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p w:rsidR="005A5694" w:rsidRPr="00DC55B7" w:rsidRDefault="00F57D75" w:rsidP="005A56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5B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01F0C" wp14:editId="7673FA0E">
                <wp:simplePos x="0" y="0"/>
                <wp:positionH relativeFrom="column">
                  <wp:posOffset>-665480</wp:posOffset>
                </wp:positionH>
                <wp:positionV relativeFrom="paragraph">
                  <wp:posOffset>-1626235</wp:posOffset>
                </wp:positionV>
                <wp:extent cx="6410325" cy="312420"/>
                <wp:effectExtent l="0" t="0" r="28575" b="1143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694" w:rsidRDefault="005A5694" w:rsidP="005A5694">
                            <w:pPr>
                              <w:pStyle w:val="Header"/>
                              <w:tabs>
                                <w:tab w:val="right" w:pos="9781"/>
                              </w:tabs>
                            </w:pPr>
                            <w:r w:rsidRPr="00437084">
                              <w:rPr>
                                <w:rFonts w:ascii="Times New Roman" w:hAnsi="Times New Roman"/>
                                <w:i/>
                              </w:rPr>
                              <w:t xml:space="preserve">Jurnal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xxxx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Vol. xx, No. xx, Tahun 20</w:t>
                            </w:r>
                            <w:r w:rsidRPr="00437084">
                              <w:rPr>
                                <w:rFonts w:ascii="Times New Roman" w:hAnsi="Times New Roman"/>
                                <w:i/>
                              </w:rPr>
                              <w:t>xx</w:t>
                            </w:r>
                          </w:p>
                          <w:p w:rsidR="005A5694" w:rsidRDefault="005A5694" w:rsidP="005A56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2.4pt;margin-top:-128.05pt;width:504.7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" fillcolor="white [3201]" strokecolor="white [3212]" strokeweight="2pt">
                <v:path arrowok="t"/>
                <v:textbox>
                  <w:txbxContent>
                    <w:p w:rsidR="005A5694" w:rsidRDefault="005A5694" w:rsidP="005A5694">
                      <w:pPr>
                        <w:pStyle w:val="Header"/>
                        <w:tabs>
                          <w:tab w:val="right" w:pos="9781"/>
                        </w:tabs>
                      </w:pPr>
                      <w:r w:rsidRPr="00437084">
                        <w:rPr>
                          <w:rFonts w:ascii="Times New Roman" w:hAnsi="Times New Roman"/>
                          <w:i/>
                        </w:rPr>
                        <w:t xml:space="preserve">Jurnal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xxxx</w:t>
                      </w:r>
                      <w: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>Vol. xx, No. xx, Tahun 20</w:t>
                      </w:r>
                      <w:r w:rsidRPr="00437084">
                        <w:rPr>
                          <w:rFonts w:ascii="Times New Roman" w:hAnsi="Times New Roman"/>
                          <w:i/>
                        </w:rPr>
                        <w:t>xx</w:t>
                      </w:r>
                    </w:p>
                    <w:p w:rsidR="005A5694" w:rsidRDefault="005A5694" w:rsidP="005A56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5694" w:rsidRPr="00DC55B7">
        <w:rPr>
          <w:rFonts w:ascii="Times New Roman" w:hAnsi="Times New Roman" w:cs="Times New Roman"/>
          <w:b/>
          <w:sz w:val="26"/>
          <w:szCs w:val="26"/>
        </w:rPr>
        <w:t>PENGARUH IRADIASI SINAR GAMMA PADA BENIH</w:t>
      </w:r>
    </w:p>
    <w:p w:rsidR="005A5694" w:rsidRPr="00DC55B7" w:rsidRDefault="005A5694" w:rsidP="005A56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5B7">
        <w:rPr>
          <w:rFonts w:ascii="Times New Roman" w:hAnsi="Times New Roman" w:cs="Times New Roman"/>
          <w:b/>
          <w:sz w:val="26"/>
          <w:szCs w:val="26"/>
        </w:rPr>
        <w:t>TERHADAP PERTUMBUHAN CABAI MERAH (</w:t>
      </w:r>
      <w:r w:rsidRPr="00DC55B7">
        <w:rPr>
          <w:rFonts w:ascii="Times New Roman" w:hAnsi="Times New Roman" w:cs="Times New Roman"/>
          <w:b/>
          <w:i/>
          <w:sz w:val="26"/>
          <w:szCs w:val="26"/>
        </w:rPr>
        <w:t xml:space="preserve">Capsicum annuum </w:t>
      </w:r>
      <w:r w:rsidRPr="00DC55B7">
        <w:rPr>
          <w:rFonts w:ascii="Times New Roman" w:hAnsi="Times New Roman" w:cs="Times New Roman"/>
          <w:b/>
          <w:sz w:val="26"/>
          <w:szCs w:val="26"/>
        </w:rPr>
        <w:t>L.)</w:t>
      </w:r>
    </w:p>
    <w:p w:rsidR="005A5694" w:rsidRPr="00EC2224" w:rsidRDefault="005A5694" w:rsidP="005A56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694" w:rsidRPr="00DC55B7" w:rsidRDefault="005A5694" w:rsidP="005A5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5B7">
        <w:rPr>
          <w:rFonts w:ascii="Times New Roman" w:hAnsi="Times New Roman" w:cs="Times New Roman"/>
          <w:sz w:val="24"/>
          <w:szCs w:val="24"/>
        </w:rPr>
        <w:t>Nyimas Sa’diyah, Margaretha Handayani</w:t>
      </w:r>
      <w:r w:rsidR="009D22F1" w:rsidRPr="00DC55B7">
        <w:rPr>
          <w:rFonts w:ascii="Times New Roman" w:hAnsi="Times New Roman" w:cs="Times New Roman"/>
          <w:sz w:val="24"/>
          <w:szCs w:val="24"/>
        </w:rPr>
        <w:t>, Agus Karyanto, Rugayah</w:t>
      </w:r>
    </w:p>
    <w:p w:rsidR="005A5694" w:rsidRPr="00EC2224" w:rsidRDefault="005A5694" w:rsidP="005A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224">
        <w:rPr>
          <w:rFonts w:ascii="Times New Roman" w:hAnsi="Times New Roman" w:cs="Times New Roman"/>
          <w:sz w:val="24"/>
          <w:szCs w:val="24"/>
        </w:rPr>
        <w:t>Jurusan Agroteknologi, Fakultas Pertanian Universitas Lampung.</w:t>
      </w:r>
    </w:p>
    <w:p w:rsidR="005A5694" w:rsidRDefault="005A5694" w:rsidP="005A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224">
        <w:rPr>
          <w:rFonts w:ascii="Times New Roman" w:hAnsi="Times New Roman" w:cs="Times New Roman"/>
          <w:sz w:val="24"/>
          <w:szCs w:val="24"/>
        </w:rPr>
        <w:t>Jl. Sumantri  Brojonegoro No.1 Bandar Lampung 35145</w:t>
      </w:r>
    </w:p>
    <w:p w:rsidR="00DC55B7" w:rsidRPr="00EC2224" w:rsidRDefault="00DC55B7" w:rsidP="005A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nyimas_diyah@yahoo.com</w:t>
      </w:r>
    </w:p>
    <w:p w:rsidR="005A5694" w:rsidRPr="002F1273" w:rsidRDefault="005A5694" w:rsidP="005A56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694" w:rsidRDefault="005A5694" w:rsidP="009B6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031" w:rsidRPr="00FC38D2" w:rsidRDefault="009B6031" w:rsidP="009B6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8D2">
        <w:rPr>
          <w:rFonts w:ascii="Times New Roman" w:hAnsi="Times New Roman"/>
          <w:b/>
          <w:sz w:val="24"/>
          <w:szCs w:val="24"/>
        </w:rPr>
        <w:t>ABSTRAK</w:t>
      </w:r>
    </w:p>
    <w:p w:rsidR="009B6031" w:rsidRPr="00242450" w:rsidRDefault="009B6031" w:rsidP="005A56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6031" w:rsidRDefault="009B6031" w:rsidP="00DC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BA">
        <w:rPr>
          <w:rFonts w:ascii="Times New Roman" w:hAnsi="Times New Roman"/>
          <w:sz w:val="24"/>
          <w:szCs w:val="24"/>
        </w:rPr>
        <w:t>Cabai (</w:t>
      </w:r>
      <w:r w:rsidRPr="003B41BA">
        <w:rPr>
          <w:rFonts w:ascii="Times New Roman" w:hAnsi="Times New Roman"/>
          <w:i/>
          <w:iCs/>
          <w:sz w:val="24"/>
          <w:szCs w:val="24"/>
        </w:rPr>
        <w:t>Capsicum annu</w:t>
      </w:r>
      <w:r>
        <w:rPr>
          <w:rFonts w:ascii="Times New Roman" w:hAnsi="Times New Roman"/>
          <w:i/>
          <w:iCs/>
          <w:sz w:val="24"/>
          <w:szCs w:val="24"/>
        </w:rPr>
        <w:t>u</w:t>
      </w:r>
      <w:r w:rsidRPr="003B41BA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3B41BA">
        <w:rPr>
          <w:rFonts w:ascii="Times New Roman" w:hAnsi="Times New Roman"/>
          <w:sz w:val="24"/>
          <w:szCs w:val="24"/>
        </w:rPr>
        <w:t xml:space="preserve">L.) merupakan tanaman penting yang </w:t>
      </w:r>
      <w:r>
        <w:rPr>
          <w:rFonts w:ascii="Times New Roman" w:hAnsi="Times New Roman"/>
          <w:sz w:val="24"/>
          <w:szCs w:val="24"/>
        </w:rPr>
        <w:t>kontinuitas produksinya harus ditingkatkan.  Salah satu upaya yang dapat dilakukan untuk meningkatkan produksi cabai adalah melalui iradiasi sinar gamma pada benih cabai.  Penelitian ini bertujuan untuk</w:t>
      </w:r>
    </w:p>
    <w:p w:rsidR="009B6031" w:rsidRPr="001114E5" w:rsidRDefault="009B6031" w:rsidP="00DC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B6031" w:rsidRPr="001114E5" w:rsidSect="009B6031">
          <w:headerReference w:type="default" r:id="rId7"/>
          <w:type w:val="continuous"/>
          <w:pgSz w:w="11906" w:h="16838"/>
          <w:pgMar w:top="1418" w:right="1418" w:bottom="1418" w:left="1418" w:header="706" w:footer="706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m</w:t>
      </w:r>
      <w:r w:rsidRPr="00BB401A">
        <w:rPr>
          <w:rFonts w:ascii="Times New Roman" w:hAnsi="Times New Roman"/>
          <w:sz w:val="24"/>
          <w:szCs w:val="24"/>
        </w:rPr>
        <w:t xml:space="preserve">engetahui dosis </w:t>
      </w:r>
      <w:r>
        <w:rPr>
          <w:rFonts w:ascii="Times New Roman" w:hAnsi="Times New Roman"/>
          <w:sz w:val="24"/>
          <w:szCs w:val="24"/>
        </w:rPr>
        <w:t>iradiasi sinar gamma yang</w:t>
      </w:r>
      <w:r w:rsidRPr="00BB401A">
        <w:rPr>
          <w:rFonts w:ascii="Times New Roman" w:hAnsi="Times New Roman"/>
          <w:sz w:val="24"/>
          <w:szCs w:val="24"/>
        </w:rPr>
        <w:t xml:space="preserve"> menghasilkan pertumbuhan terbaik pada cabai merah </w:t>
      </w:r>
      <w:r>
        <w:rPr>
          <w:rFonts w:ascii="Times New Roman" w:hAnsi="Times New Roman"/>
          <w:sz w:val="24"/>
          <w:szCs w:val="24"/>
        </w:rPr>
        <w:t>kultivar</w:t>
      </w:r>
      <w:r w:rsidRPr="00BB4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BB401A">
        <w:rPr>
          <w:rFonts w:ascii="Times New Roman" w:hAnsi="Times New Roman"/>
          <w:sz w:val="24"/>
          <w:szCs w:val="24"/>
        </w:rPr>
        <w:t>Laris</w:t>
      </w:r>
      <w:r>
        <w:rPr>
          <w:rFonts w:ascii="Times New Roman" w:hAnsi="Times New Roman"/>
          <w:sz w:val="24"/>
          <w:szCs w:val="24"/>
        </w:rPr>
        <w:t>’</w:t>
      </w:r>
      <w:r w:rsidRPr="00BB40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Iradiasi sinar gamma dilakukan di </w:t>
      </w:r>
      <w:r w:rsidRPr="009926ED">
        <w:rPr>
          <w:rFonts w:ascii="Times New Roman" w:hAnsi="Times New Roman"/>
          <w:sz w:val="24"/>
          <w:szCs w:val="24"/>
        </w:rPr>
        <w:t>Pusat Penelitian dan Pengembangan Teknologi Isotop dan Radiasi, Pasar Jumat, Jakarta</w:t>
      </w:r>
      <w:r>
        <w:rPr>
          <w:rFonts w:ascii="Times New Roman" w:hAnsi="Times New Roman"/>
          <w:sz w:val="24"/>
          <w:szCs w:val="24"/>
        </w:rPr>
        <w:t xml:space="preserve">, </w:t>
      </w:r>
      <w:r w:rsidR="009D22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enanaman benih yang telah diiradiasi dilakukan di </w:t>
      </w:r>
      <w:r w:rsidRPr="009926ED">
        <w:rPr>
          <w:rFonts w:ascii="Times New Roman" w:hAnsi="Times New Roman"/>
          <w:sz w:val="24"/>
          <w:szCs w:val="24"/>
        </w:rPr>
        <w:t>Laboratorium Lapangan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6ED">
        <w:rPr>
          <w:rFonts w:ascii="Times New Roman" w:hAnsi="Times New Roman"/>
          <w:sz w:val="24"/>
          <w:szCs w:val="24"/>
        </w:rPr>
        <w:t>Terpadu Universitas Lampung, Bandar Lampung, Provinsi Lampung</w:t>
      </w:r>
      <w:r w:rsidR="009D22F1">
        <w:rPr>
          <w:rFonts w:ascii="Times New Roman" w:hAnsi="Times New Roman"/>
          <w:sz w:val="24"/>
          <w:szCs w:val="24"/>
        </w:rPr>
        <w:t xml:space="preserve">. Penelitian dilakukan pada </w:t>
      </w:r>
      <w:r>
        <w:rPr>
          <w:rFonts w:ascii="Times New Roman" w:hAnsi="Times New Roman"/>
          <w:sz w:val="24"/>
          <w:szCs w:val="24"/>
        </w:rPr>
        <w:t>bulan Oktober 2016 sa</w:t>
      </w:r>
      <w:r w:rsidR="009D22F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pai Maret 2017.  Dosis iradiasi sinar gamma yang diberikan adalah 0 Gy, 100 Gy, 200 Gy, 300 Gy, dan 400 Gy.  Penelitian ini menggunakan rancangan acak kelompok sebanyak tiga ulangan</w:t>
      </w:r>
    </w:p>
    <w:p w:rsidR="009B6031" w:rsidRDefault="009B6031" w:rsidP="00DC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01A">
        <w:rPr>
          <w:rFonts w:ascii="Times New Roman" w:hAnsi="Times New Roman"/>
          <w:sz w:val="24"/>
          <w:szCs w:val="24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>an</w:t>
      </w:r>
      <w:r w:rsidRPr="00BB401A">
        <w:rPr>
          <w:rFonts w:ascii="Times New Roman" w:hAnsi="Times New Roman"/>
          <w:sz w:val="24"/>
          <w:szCs w:val="24"/>
        </w:rPr>
        <w:t xml:space="preserve"> setiap dosis terdiri dari </w:t>
      </w:r>
      <w:r>
        <w:rPr>
          <w:rFonts w:ascii="Times New Roman" w:hAnsi="Times New Roman"/>
          <w:sz w:val="24"/>
          <w:szCs w:val="24"/>
        </w:rPr>
        <w:t>lima tanaman.  Hasil penelitian ini menunjukan bahwa iradiasi s</w:t>
      </w:r>
      <w:r w:rsidRPr="00BB401A">
        <w:rPr>
          <w:rFonts w:ascii="Times New Roman" w:hAnsi="Times New Roman"/>
          <w:sz w:val="24"/>
          <w:szCs w:val="24"/>
        </w:rPr>
        <w:t>inar gamma</w:t>
      </w:r>
      <w:r>
        <w:rPr>
          <w:rFonts w:ascii="Times New Roman" w:hAnsi="Times New Roman"/>
          <w:sz w:val="24"/>
          <w:szCs w:val="24"/>
        </w:rPr>
        <w:t xml:space="preserve"> dengan dosis 0 Gy,100 Gy, 200 Gy, 300 Gy, dan 400 Gy tidak </w:t>
      </w:r>
      <w:r w:rsidRPr="00BB401A">
        <w:rPr>
          <w:rFonts w:ascii="Times New Roman" w:hAnsi="Times New Roman"/>
          <w:sz w:val="24"/>
          <w:szCs w:val="24"/>
        </w:rPr>
        <w:t xml:space="preserve">berpengaruh </w:t>
      </w:r>
      <w:r>
        <w:rPr>
          <w:rFonts w:ascii="Times New Roman" w:hAnsi="Times New Roman"/>
          <w:sz w:val="24"/>
          <w:szCs w:val="24"/>
        </w:rPr>
        <w:t xml:space="preserve">nyata </w:t>
      </w:r>
      <w:r w:rsidRPr="00BB401A">
        <w:rPr>
          <w:rFonts w:ascii="Times New Roman" w:hAnsi="Times New Roman"/>
          <w:sz w:val="24"/>
          <w:szCs w:val="24"/>
        </w:rPr>
        <w:t>terhadap pertumbuhan</w:t>
      </w:r>
      <w:r w:rsidR="009D22F1">
        <w:rPr>
          <w:rFonts w:ascii="Times New Roman" w:hAnsi="Times New Roman"/>
          <w:sz w:val="24"/>
          <w:szCs w:val="24"/>
        </w:rPr>
        <w:t xml:space="preserve"> </w:t>
      </w:r>
      <w:r w:rsidRPr="00BB401A">
        <w:rPr>
          <w:rFonts w:ascii="Times New Roman" w:hAnsi="Times New Roman"/>
          <w:sz w:val="24"/>
          <w:szCs w:val="24"/>
        </w:rPr>
        <w:t xml:space="preserve">tanaman cabai </w:t>
      </w:r>
      <w:r>
        <w:rPr>
          <w:rFonts w:ascii="Times New Roman" w:hAnsi="Times New Roman"/>
          <w:sz w:val="24"/>
          <w:szCs w:val="24"/>
        </w:rPr>
        <w:t>merah kultivar</w:t>
      </w:r>
      <w:r w:rsidRPr="00BB4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BB401A">
        <w:rPr>
          <w:rFonts w:ascii="Times New Roman" w:hAnsi="Times New Roman"/>
          <w:sz w:val="24"/>
          <w:szCs w:val="24"/>
        </w:rPr>
        <w:t>Laris</w:t>
      </w:r>
      <w:r>
        <w:rPr>
          <w:rFonts w:ascii="Times New Roman" w:hAnsi="Times New Roman"/>
          <w:sz w:val="24"/>
          <w:szCs w:val="24"/>
        </w:rPr>
        <w:t>’ pada generasi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namun dosis iradiasi sinar gamma 400 Gy berpotensi menghasilkan tanaman mutan terbaik yang menghasilkan </w:t>
      </w:r>
      <w:r w:rsidR="00731612">
        <w:rPr>
          <w:rFonts w:ascii="Times New Roman" w:hAnsi="Times New Roman" w:cs="Times New Roman"/>
          <w:sz w:val="24"/>
          <w:szCs w:val="24"/>
        </w:rPr>
        <w:t xml:space="preserve">julmlah buah terbanyak (107, 07 buah), </w:t>
      </w:r>
      <w:r>
        <w:rPr>
          <w:rFonts w:ascii="Times New Roman" w:hAnsi="Times New Roman"/>
          <w:sz w:val="24"/>
          <w:szCs w:val="24"/>
        </w:rPr>
        <w:t>bobot buah total terberat (</w:t>
      </w:r>
      <w:r>
        <w:rPr>
          <w:rFonts w:ascii="Times New Roman" w:hAnsi="Times New Roman"/>
          <w:color w:val="000000"/>
          <w:sz w:val="24"/>
          <w:szCs w:val="24"/>
        </w:rPr>
        <w:t>278,</w:t>
      </w:r>
      <w:r w:rsidRPr="00D55B49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g), dan panjang buah sampel terpanjang (12,</w:t>
      </w:r>
      <w:r w:rsidRPr="007874B4">
        <w:rPr>
          <w:rFonts w:ascii="Times New Roman" w:hAnsi="Times New Roman"/>
          <w:color w:val="000000"/>
          <w:sz w:val="24"/>
          <w:szCs w:val="24"/>
        </w:rPr>
        <w:t>53</w:t>
      </w:r>
      <w:r>
        <w:rPr>
          <w:rFonts w:ascii="Times New Roman" w:hAnsi="Times New Roman"/>
          <w:color w:val="000000"/>
          <w:sz w:val="24"/>
          <w:szCs w:val="24"/>
        </w:rPr>
        <w:t xml:space="preserve"> cm).</w:t>
      </w:r>
    </w:p>
    <w:p w:rsidR="009B6031" w:rsidRDefault="009B6031" w:rsidP="009B6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031" w:rsidRPr="00DC55B7" w:rsidRDefault="009B6031" w:rsidP="009B6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5B7">
        <w:rPr>
          <w:rFonts w:ascii="Times New Roman" w:hAnsi="Times New Roman"/>
          <w:b/>
          <w:color w:val="000000"/>
          <w:sz w:val="24"/>
          <w:szCs w:val="24"/>
        </w:rPr>
        <w:t>Kata kunci:  Cabai, iradiasi sinar gamma, produksi.</w:t>
      </w:r>
    </w:p>
    <w:bookmarkEnd w:id="0"/>
    <w:p w:rsidR="009B6031" w:rsidRDefault="009B6031" w:rsidP="00882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12" w:rsidRDefault="00731612" w:rsidP="00882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612" w:rsidSect="00124511">
      <w:type w:val="continuous"/>
      <w:pgSz w:w="11906" w:h="16838" w:code="9"/>
      <w:pgMar w:top="1418" w:right="1418" w:bottom="1418" w:left="141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61" w:rsidRDefault="00DD6661" w:rsidP="00F4317E">
      <w:pPr>
        <w:spacing w:after="0" w:line="240" w:lineRule="auto"/>
      </w:pPr>
      <w:r>
        <w:separator/>
      </w:r>
    </w:p>
  </w:endnote>
  <w:endnote w:type="continuationSeparator" w:id="0">
    <w:p w:rsidR="00DD6661" w:rsidRDefault="00DD6661" w:rsidP="00F4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61" w:rsidRDefault="00DD6661" w:rsidP="00F4317E">
      <w:pPr>
        <w:spacing w:after="0" w:line="240" w:lineRule="auto"/>
      </w:pPr>
      <w:r>
        <w:separator/>
      </w:r>
    </w:p>
  </w:footnote>
  <w:footnote w:type="continuationSeparator" w:id="0">
    <w:p w:rsidR="00DD6661" w:rsidRDefault="00DD6661" w:rsidP="00F4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95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612" w:rsidRDefault="007316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612" w:rsidRDefault="00731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B"/>
    <w:rsid w:val="00015F04"/>
    <w:rsid w:val="00032578"/>
    <w:rsid w:val="00036A66"/>
    <w:rsid w:val="00052106"/>
    <w:rsid w:val="000618DE"/>
    <w:rsid w:val="000754BB"/>
    <w:rsid w:val="000A1EE8"/>
    <w:rsid w:val="000A436D"/>
    <w:rsid w:val="000B2DDD"/>
    <w:rsid w:val="000F75E0"/>
    <w:rsid w:val="00123A63"/>
    <w:rsid w:val="00124511"/>
    <w:rsid w:val="001B28B5"/>
    <w:rsid w:val="001D3D83"/>
    <w:rsid w:val="001D6459"/>
    <w:rsid w:val="001F578A"/>
    <w:rsid w:val="00225124"/>
    <w:rsid w:val="002A53B1"/>
    <w:rsid w:val="002D1CDF"/>
    <w:rsid w:val="002D4BF1"/>
    <w:rsid w:val="002E17F7"/>
    <w:rsid w:val="00304C4A"/>
    <w:rsid w:val="003326DB"/>
    <w:rsid w:val="00333642"/>
    <w:rsid w:val="00350089"/>
    <w:rsid w:val="0037060F"/>
    <w:rsid w:val="00374E72"/>
    <w:rsid w:val="003B63B2"/>
    <w:rsid w:val="003C2CE3"/>
    <w:rsid w:val="003C7431"/>
    <w:rsid w:val="003D232E"/>
    <w:rsid w:val="003F0718"/>
    <w:rsid w:val="00433CDE"/>
    <w:rsid w:val="00455D69"/>
    <w:rsid w:val="00494EB5"/>
    <w:rsid w:val="004A2F9B"/>
    <w:rsid w:val="004D3BED"/>
    <w:rsid w:val="004F1BB3"/>
    <w:rsid w:val="00502B47"/>
    <w:rsid w:val="005432E4"/>
    <w:rsid w:val="00584703"/>
    <w:rsid w:val="005A5694"/>
    <w:rsid w:val="005D12C2"/>
    <w:rsid w:val="005D2A7D"/>
    <w:rsid w:val="005F36BE"/>
    <w:rsid w:val="00604644"/>
    <w:rsid w:val="0062040E"/>
    <w:rsid w:val="0065201F"/>
    <w:rsid w:val="00654268"/>
    <w:rsid w:val="006615C0"/>
    <w:rsid w:val="00667DC5"/>
    <w:rsid w:val="00671065"/>
    <w:rsid w:val="006718A8"/>
    <w:rsid w:val="00684B4D"/>
    <w:rsid w:val="00693ABE"/>
    <w:rsid w:val="006A5B90"/>
    <w:rsid w:val="006B389C"/>
    <w:rsid w:val="006C1227"/>
    <w:rsid w:val="006D1B66"/>
    <w:rsid w:val="006D54C6"/>
    <w:rsid w:val="006E1ADC"/>
    <w:rsid w:val="00705A64"/>
    <w:rsid w:val="00705DAB"/>
    <w:rsid w:val="007300DB"/>
    <w:rsid w:val="00731612"/>
    <w:rsid w:val="0073628B"/>
    <w:rsid w:val="0076219B"/>
    <w:rsid w:val="007667D2"/>
    <w:rsid w:val="00795A4F"/>
    <w:rsid w:val="007E680F"/>
    <w:rsid w:val="008075C4"/>
    <w:rsid w:val="00860BAA"/>
    <w:rsid w:val="00882A20"/>
    <w:rsid w:val="008D67E9"/>
    <w:rsid w:val="008D6D0E"/>
    <w:rsid w:val="008D781C"/>
    <w:rsid w:val="00900FB5"/>
    <w:rsid w:val="00920386"/>
    <w:rsid w:val="00925FF3"/>
    <w:rsid w:val="00926990"/>
    <w:rsid w:val="009464A8"/>
    <w:rsid w:val="00964FE2"/>
    <w:rsid w:val="009B6031"/>
    <w:rsid w:val="009D22F1"/>
    <w:rsid w:val="009F20E2"/>
    <w:rsid w:val="00A070CD"/>
    <w:rsid w:val="00A1348E"/>
    <w:rsid w:val="00A23222"/>
    <w:rsid w:val="00A47068"/>
    <w:rsid w:val="00A5318D"/>
    <w:rsid w:val="00A53AAB"/>
    <w:rsid w:val="00AB06AF"/>
    <w:rsid w:val="00AB5DFF"/>
    <w:rsid w:val="00AC701B"/>
    <w:rsid w:val="00AD0E38"/>
    <w:rsid w:val="00AD5D67"/>
    <w:rsid w:val="00AE0EF9"/>
    <w:rsid w:val="00B04967"/>
    <w:rsid w:val="00B2237B"/>
    <w:rsid w:val="00B466E1"/>
    <w:rsid w:val="00BC051C"/>
    <w:rsid w:val="00C30AE7"/>
    <w:rsid w:val="00C463BC"/>
    <w:rsid w:val="00C777FF"/>
    <w:rsid w:val="00C81F2B"/>
    <w:rsid w:val="00C96C28"/>
    <w:rsid w:val="00C96CA6"/>
    <w:rsid w:val="00CD07A4"/>
    <w:rsid w:val="00CE228D"/>
    <w:rsid w:val="00CF4D50"/>
    <w:rsid w:val="00D035BF"/>
    <w:rsid w:val="00D03EA8"/>
    <w:rsid w:val="00D80E95"/>
    <w:rsid w:val="00DC1560"/>
    <w:rsid w:val="00DC55B7"/>
    <w:rsid w:val="00DD6661"/>
    <w:rsid w:val="00E01B9B"/>
    <w:rsid w:val="00E100C2"/>
    <w:rsid w:val="00E101A3"/>
    <w:rsid w:val="00E41FCB"/>
    <w:rsid w:val="00E56391"/>
    <w:rsid w:val="00E67365"/>
    <w:rsid w:val="00E739B7"/>
    <w:rsid w:val="00EA3BFA"/>
    <w:rsid w:val="00EB6416"/>
    <w:rsid w:val="00ED1744"/>
    <w:rsid w:val="00EE25EA"/>
    <w:rsid w:val="00EE576D"/>
    <w:rsid w:val="00F16997"/>
    <w:rsid w:val="00F4317E"/>
    <w:rsid w:val="00F57D75"/>
    <w:rsid w:val="00F8629F"/>
    <w:rsid w:val="00FA5B30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A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E8"/>
  </w:style>
  <w:style w:type="paragraph" w:customStyle="1" w:styleId="Default">
    <w:name w:val="Default"/>
    <w:rsid w:val="000A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5694"/>
    <w:rPr>
      <w:color w:val="DB535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5A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A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E8"/>
  </w:style>
  <w:style w:type="paragraph" w:customStyle="1" w:styleId="Default">
    <w:name w:val="Default"/>
    <w:rsid w:val="000A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5694"/>
    <w:rPr>
      <w:color w:val="DB535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5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F7F7F"/>
      </a:accent1>
      <a:accent2>
        <a:srgbClr val="7F7F7F"/>
      </a:accent2>
      <a:accent3>
        <a:srgbClr val="A8CDD7"/>
      </a:accent3>
      <a:accent4>
        <a:srgbClr val="7F7F7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2017-10-19T11:46:00Z</dcterms:created>
  <dcterms:modified xsi:type="dcterms:W3CDTF">2018-09-25T00:54:00Z</dcterms:modified>
</cp:coreProperties>
</file>