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FA2" w:rsidRPr="0010424A" w:rsidRDefault="00D866F4" w:rsidP="009E5FA2">
      <w:pPr>
        <w:spacing w:after="0" w:line="240" w:lineRule="auto"/>
        <w:jc w:val="center"/>
        <w:rPr>
          <w:b/>
          <w:sz w:val="28"/>
          <w:szCs w:val="28"/>
          <w:lang w:val="id-ID"/>
        </w:rPr>
      </w:pPr>
      <w:r>
        <w:rPr>
          <w:b/>
          <w:sz w:val="28"/>
          <w:szCs w:val="28"/>
          <w:lang w:val="id-ID"/>
        </w:rPr>
        <w:t xml:space="preserve">MOTIVATION OF </w:t>
      </w:r>
      <w:r w:rsidRPr="00D866F4">
        <w:rPr>
          <w:b/>
          <w:sz w:val="28"/>
          <w:szCs w:val="28"/>
          <w:lang w:val="id-ID"/>
        </w:rPr>
        <w:t>BEHAVIORAL TREATMENT</w:t>
      </w:r>
      <w:r>
        <w:rPr>
          <w:b/>
          <w:sz w:val="28"/>
          <w:szCs w:val="28"/>
          <w:lang w:val="id-ID"/>
        </w:rPr>
        <w:t xml:space="preserve"> IN</w:t>
      </w:r>
      <w:r w:rsidR="009E5FA2" w:rsidRPr="00666409">
        <w:rPr>
          <w:b/>
          <w:sz w:val="28"/>
          <w:szCs w:val="28"/>
        </w:rPr>
        <w:t xml:space="preserve"> PATIENTS WITH TYPE 2 DIABETES </w:t>
      </w:r>
      <w:r w:rsidR="009E5FA2">
        <w:rPr>
          <w:b/>
          <w:sz w:val="28"/>
          <w:szCs w:val="28"/>
          <w:lang w:val="id-ID"/>
        </w:rPr>
        <w:t>MELLITUS</w:t>
      </w:r>
      <w:r w:rsidR="00C90DE0">
        <w:rPr>
          <w:b/>
          <w:sz w:val="28"/>
          <w:szCs w:val="28"/>
          <w:lang w:val="id-ID"/>
        </w:rPr>
        <w:t xml:space="preserve">; </w:t>
      </w:r>
      <w:r w:rsidR="009E5FA2">
        <w:rPr>
          <w:b/>
          <w:sz w:val="28"/>
          <w:szCs w:val="28"/>
        </w:rPr>
        <w:t>A QUALITATIVE STUDY</w:t>
      </w:r>
    </w:p>
    <w:p w:rsidR="009E5FA2" w:rsidRPr="003B1295" w:rsidRDefault="009E5FA2" w:rsidP="009E5FA2">
      <w:pPr>
        <w:spacing w:after="0" w:line="240" w:lineRule="auto"/>
        <w:jc w:val="center"/>
        <w:rPr>
          <w:b/>
          <w:sz w:val="28"/>
          <w:szCs w:val="28"/>
        </w:rPr>
      </w:pPr>
    </w:p>
    <w:p w:rsidR="009E5FA2" w:rsidRPr="003B1295" w:rsidRDefault="009E5FA2" w:rsidP="009E5FA2">
      <w:pPr>
        <w:spacing w:after="0" w:line="240" w:lineRule="auto"/>
        <w:jc w:val="center"/>
        <w:rPr>
          <w:b/>
          <w:sz w:val="24"/>
          <w:szCs w:val="24"/>
        </w:rPr>
      </w:pPr>
      <w:r>
        <w:rPr>
          <w:b/>
          <w:sz w:val="24"/>
          <w:szCs w:val="24"/>
        </w:rPr>
        <w:t>TA Larasati</w:t>
      </w:r>
    </w:p>
    <w:p w:rsidR="009E5FA2" w:rsidRPr="00617904" w:rsidRDefault="00A42A61" w:rsidP="009E5FA2">
      <w:pPr>
        <w:spacing w:after="0" w:line="240" w:lineRule="auto"/>
        <w:jc w:val="center"/>
        <w:rPr>
          <w:sz w:val="24"/>
          <w:szCs w:val="24"/>
        </w:rPr>
      </w:pPr>
      <w:r>
        <w:rPr>
          <w:sz w:val="24"/>
          <w:szCs w:val="24"/>
          <w:lang w:val="id-ID"/>
        </w:rPr>
        <w:t>Department of Community and Family Medicine</w:t>
      </w:r>
      <w:r w:rsidR="009E5FA2" w:rsidRPr="00617904">
        <w:rPr>
          <w:sz w:val="24"/>
          <w:szCs w:val="24"/>
        </w:rPr>
        <w:t xml:space="preserve">, </w:t>
      </w:r>
      <w:r w:rsidR="00DC30FD">
        <w:rPr>
          <w:sz w:val="24"/>
          <w:szCs w:val="24"/>
          <w:lang w:val="id-ID"/>
        </w:rPr>
        <w:t xml:space="preserve">Medical Faculty, </w:t>
      </w:r>
      <w:r w:rsidR="00DC30FD">
        <w:rPr>
          <w:sz w:val="24"/>
          <w:szCs w:val="24"/>
        </w:rPr>
        <w:t>University of</w:t>
      </w:r>
      <w:bookmarkStart w:id="0" w:name="_GoBack"/>
      <w:bookmarkEnd w:id="0"/>
      <w:r w:rsidR="009E5FA2" w:rsidRPr="00617904">
        <w:rPr>
          <w:sz w:val="24"/>
          <w:szCs w:val="24"/>
        </w:rPr>
        <w:t xml:space="preserve"> Lampung</w:t>
      </w:r>
    </w:p>
    <w:p w:rsidR="009E5FA2" w:rsidRPr="003B1295" w:rsidRDefault="009E5FA2" w:rsidP="009E5FA2">
      <w:pPr>
        <w:spacing w:after="0" w:line="240" w:lineRule="auto"/>
        <w:jc w:val="both"/>
        <w:rPr>
          <w:sz w:val="18"/>
          <w:szCs w:val="18"/>
        </w:rPr>
      </w:pPr>
    </w:p>
    <w:p w:rsidR="009E5FA2" w:rsidRPr="003B1295" w:rsidRDefault="009E5FA2" w:rsidP="009E5FA2">
      <w:pPr>
        <w:spacing w:after="0" w:line="240" w:lineRule="auto"/>
        <w:jc w:val="both"/>
        <w:rPr>
          <w:sz w:val="18"/>
          <w:szCs w:val="18"/>
        </w:rPr>
      </w:pPr>
    </w:p>
    <w:p w:rsidR="009E5FA2" w:rsidRPr="00666409" w:rsidRDefault="009E5FA2" w:rsidP="009E5FA2">
      <w:pPr>
        <w:spacing w:after="0" w:line="240" w:lineRule="auto"/>
        <w:jc w:val="center"/>
        <w:rPr>
          <w:sz w:val="18"/>
          <w:szCs w:val="18"/>
        </w:rPr>
      </w:pPr>
      <w:r w:rsidRPr="00666409">
        <w:rPr>
          <w:sz w:val="18"/>
          <w:szCs w:val="18"/>
        </w:rPr>
        <w:t xml:space="preserve">Abstract </w:t>
      </w:r>
    </w:p>
    <w:p w:rsidR="009E5FA2" w:rsidRPr="00666409" w:rsidRDefault="009E5FA2" w:rsidP="009E5FA2">
      <w:pPr>
        <w:spacing w:after="0" w:line="240" w:lineRule="auto"/>
        <w:jc w:val="both"/>
        <w:rPr>
          <w:sz w:val="18"/>
          <w:szCs w:val="18"/>
          <w:shd w:val="clear" w:color="auto" w:fill="FFFFFF"/>
        </w:rPr>
      </w:pPr>
      <w:r w:rsidRPr="0010424A">
        <w:rPr>
          <w:rFonts w:asciiTheme="minorHAnsi" w:hAnsiTheme="minorHAnsi" w:cstheme="minorHAnsi"/>
          <w:sz w:val="18"/>
          <w:szCs w:val="18"/>
        </w:rPr>
        <w:t>D</w:t>
      </w:r>
      <w:r w:rsidR="00D866F4">
        <w:rPr>
          <w:rFonts w:asciiTheme="minorHAnsi" w:hAnsiTheme="minorHAnsi" w:cstheme="minorHAnsi"/>
          <w:sz w:val="18"/>
          <w:szCs w:val="18"/>
          <w:shd w:val="clear" w:color="auto" w:fill="FFFFFF"/>
        </w:rPr>
        <w:t xml:space="preserve">iabetes mellitus (DM) is a </w:t>
      </w:r>
      <w:r w:rsidRPr="0010424A">
        <w:rPr>
          <w:rFonts w:asciiTheme="minorHAnsi" w:hAnsiTheme="minorHAnsi" w:cstheme="minorHAnsi"/>
          <w:sz w:val="18"/>
          <w:szCs w:val="18"/>
          <w:shd w:val="clear" w:color="auto" w:fill="FFFFFF"/>
        </w:rPr>
        <w:t xml:space="preserve">metabolic </w:t>
      </w:r>
      <w:r w:rsidR="009039E9">
        <w:rPr>
          <w:rFonts w:asciiTheme="minorHAnsi" w:hAnsiTheme="minorHAnsi" w:cstheme="minorHAnsi"/>
          <w:sz w:val="18"/>
          <w:szCs w:val="18"/>
          <w:shd w:val="clear" w:color="auto" w:fill="FFFFFF"/>
        </w:rPr>
        <w:t>syndrome</w:t>
      </w:r>
      <w:r w:rsidRPr="0010424A">
        <w:rPr>
          <w:rFonts w:asciiTheme="minorHAnsi" w:hAnsiTheme="minorHAnsi" w:cstheme="minorHAnsi"/>
          <w:sz w:val="18"/>
          <w:szCs w:val="18"/>
          <w:shd w:val="clear" w:color="auto" w:fill="FFFFFF"/>
        </w:rPr>
        <w:t xml:space="preserve"> characterized by hyperglycemia </w:t>
      </w:r>
      <w:r w:rsidR="00576C5C">
        <w:rPr>
          <w:rFonts w:asciiTheme="minorHAnsi" w:hAnsiTheme="minorHAnsi" w:cstheme="minorHAnsi"/>
          <w:sz w:val="18"/>
          <w:szCs w:val="18"/>
          <w:shd w:val="clear" w:color="auto" w:fill="FFFFFF"/>
          <w:lang w:val="id-ID"/>
        </w:rPr>
        <w:t xml:space="preserve">due to </w:t>
      </w:r>
      <w:r w:rsidRPr="0010424A">
        <w:rPr>
          <w:rFonts w:asciiTheme="minorHAnsi" w:hAnsiTheme="minorHAnsi" w:cstheme="minorHAnsi"/>
          <w:sz w:val="18"/>
          <w:szCs w:val="18"/>
          <w:shd w:val="clear" w:color="auto" w:fill="FFFFFF"/>
        </w:rPr>
        <w:t>insulin secretion</w:t>
      </w:r>
      <w:r w:rsidR="00576C5C">
        <w:rPr>
          <w:rFonts w:asciiTheme="minorHAnsi" w:hAnsiTheme="minorHAnsi" w:cstheme="minorHAnsi"/>
          <w:sz w:val="18"/>
          <w:szCs w:val="18"/>
          <w:shd w:val="clear" w:color="auto" w:fill="FFFFFF"/>
          <w:lang w:val="id-ID"/>
        </w:rPr>
        <w:t xml:space="preserve"> defects</w:t>
      </w:r>
      <w:r w:rsidRPr="0010424A">
        <w:rPr>
          <w:rFonts w:asciiTheme="minorHAnsi" w:hAnsiTheme="minorHAnsi" w:cstheme="minorHAnsi"/>
          <w:sz w:val="18"/>
          <w:szCs w:val="18"/>
          <w:shd w:val="clear" w:color="auto" w:fill="FFFFFF"/>
        </w:rPr>
        <w:t xml:space="preserve">, insulin action, or both. </w:t>
      </w:r>
      <w:r w:rsidRPr="0010424A">
        <w:rPr>
          <w:rFonts w:asciiTheme="minorHAnsi" w:hAnsiTheme="minorHAnsi" w:cstheme="minorHAnsi"/>
          <w:sz w:val="18"/>
          <w:szCs w:val="18"/>
        </w:rPr>
        <w:t xml:space="preserve">Patients with DM are required to </w:t>
      </w:r>
      <w:r w:rsidR="00576C5C">
        <w:rPr>
          <w:rFonts w:asciiTheme="minorHAnsi" w:hAnsiTheme="minorHAnsi" w:cstheme="minorHAnsi"/>
          <w:sz w:val="18"/>
          <w:szCs w:val="18"/>
          <w:lang w:val="id-ID"/>
        </w:rPr>
        <w:t xml:space="preserve">perform </w:t>
      </w:r>
      <w:r w:rsidRPr="0010424A">
        <w:rPr>
          <w:rFonts w:asciiTheme="minorHAnsi" w:hAnsiTheme="minorHAnsi" w:cstheme="minorHAnsi"/>
          <w:sz w:val="18"/>
          <w:szCs w:val="18"/>
        </w:rPr>
        <w:t xml:space="preserve">a complex disease </w:t>
      </w:r>
      <w:r w:rsidR="00576C5C" w:rsidRPr="0010424A">
        <w:rPr>
          <w:rFonts w:asciiTheme="minorHAnsi" w:hAnsiTheme="minorHAnsi" w:cstheme="minorHAnsi"/>
          <w:sz w:val="18"/>
          <w:szCs w:val="18"/>
        </w:rPr>
        <w:t xml:space="preserve">management </w:t>
      </w:r>
      <w:r w:rsidRPr="0010424A">
        <w:rPr>
          <w:rFonts w:asciiTheme="minorHAnsi" w:hAnsiTheme="minorHAnsi" w:cstheme="minorHAnsi"/>
          <w:sz w:val="18"/>
          <w:szCs w:val="18"/>
        </w:rPr>
        <w:t xml:space="preserve">such as </w:t>
      </w:r>
      <w:r w:rsidR="00576C5C">
        <w:rPr>
          <w:rFonts w:asciiTheme="minorHAnsi" w:hAnsiTheme="minorHAnsi" w:cstheme="minorHAnsi"/>
          <w:sz w:val="18"/>
          <w:szCs w:val="18"/>
          <w:lang w:val="id-ID"/>
        </w:rPr>
        <w:t>dietary regulation</w:t>
      </w:r>
      <w:r w:rsidRPr="0010424A">
        <w:rPr>
          <w:rFonts w:asciiTheme="minorHAnsi" w:hAnsiTheme="minorHAnsi" w:cstheme="minorHAnsi"/>
          <w:sz w:val="18"/>
          <w:szCs w:val="18"/>
        </w:rPr>
        <w:t xml:space="preserve">, physical exercise, </w:t>
      </w:r>
      <w:r w:rsidR="00576C5C">
        <w:rPr>
          <w:rFonts w:asciiTheme="minorHAnsi" w:hAnsiTheme="minorHAnsi" w:cstheme="minorHAnsi"/>
          <w:sz w:val="18"/>
          <w:szCs w:val="18"/>
          <w:lang w:val="id-ID"/>
        </w:rPr>
        <w:t xml:space="preserve">blood </w:t>
      </w:r>
      <w:r w:rsidR="00576C5C">
        <w:rPr>
          <w:rFonts w:asciiTheme="minorHAnsi" w:hAnsiTheme="minorHAnsi" w:cstheme="minorHAnsi"/>
          <w:sz w:val="18"/>
          <w:szCs w:val="18"/>
        </w:rPr>
        <w:t>glucose control</w:t>
      </w:r>
      <w:r w:rsidRPr="0010424A">
        <w:rPr>
          <w:rFonts w:asciiTheme="minorHAnsi" w:hAnsiTheme="minorHAnsi" w:cstheme="minorHAnsi"/>
          <w:sz w:val="18"/>
          <w:szCs w:val="18"/>
        </w:rPr>
        <w:t xml:space="preserve">, and </w:t>
      </w:r>
      <w:r w:rsidR="00576C5C">
        <w:rPr>
          <w:rFonts w:asciiTheme="minorHAnsi" w:hAnsiTheme="minorHAnsi" w:cstheme="minorHAnsi"/>
          <w:sz w:val="18"/>
          <w:szCs w:val="18"/>
          <w:lang w:val="id-ID"/>
        </w:rPr>
        <w:t>consumption of medicines during their lifetime</w:t>
      </w:r>
      <w:r w:rsidRPr="0010424A">
        <w:rPr>
          <w:rFonts w:asciiTheme="minorHAnsi" w:hAnsiTheme="minorHAnsi" w:cstheme="minorHAnsi"/>
          <w:sz w:val="18"/>
          <w:szCs w:val="18"/>
        </w:rPr>
        <w:t>. Th</w:t>
      </w:r>
      <w:r w:rsidR="00576C5C">
        <w:rPr>
          <w:rFonts w:asciiTheme="minorHAnsi" w:hAnsiTheme="minorHAnsi" w:cstheme="minorHAnsi"/>
          <w:sz w:val="18"/>
          <w:szCs w:val="18"/>
          <w:lang w:val="id-ID"/>
        </w:rPr>
        <w:t>is can</w:t>
      </w:r>
      <w:r w:rsidR="00D866F4">
        <w:rPr>
          <w:rFonts w:asciiTheme="minorHAnsi" w:hAnsiTheme="minorHAnsi" w:cstheme="minorHAnsi"/>
          <w:sz w:val="18"/>
          <w:szCs w:val="18"/>
          <w:lang w:val="id-ID"/>
        </w:rPr>
        <w:t xml:space="preserve"> be </w:t>
      </w:r>
      <w:r w:rsidR="0085706A">
        <w:rPr>
          <w:rFonts w:asciiTheme="minorHAnsi" w:hAnsiTheme="minorHAnsi" w:cstheme="minorHAnsi"/>
          <w:sz w:val="18"/>
          <w:szCs w:val="18"/>
        </w:rPr>
        <w:t xml:space="preserve">a stressor that cause stress and decrease treatment adherence. </w:t>
      </w:r>
      <w:r w:rsidR="0085706A">
        <w:rPr>
          <w:rFonts w:asciiTheme="minorHAnsi" w:hAnsiTheme="minorHAnsi" w:cstheme="minorHAnsi"/>
          <w:sz w:val="18"/>
          <w:szCs w:val="18"/>
          <w:lang w:val="id-ID"/>
        </w:rPr>
        <w:t>It takes a strong</w:t>
      </w:r>
      <w:r w:rsidR="00576C5C">
        <w:rPr>
          <w:rFonts w:asciiTheme="minorHAnsi" w:hAnsiTheme="minorHAnsi" w:cstheme="minorHAnsi"/>
          <w:sz w:val="18"/>
          <w:szCs w:val="18"/>
          <w:lang w:val="id-ID"/>
        </w:rPr>
        <w:t xml:space="preserve"> motivations to be able to perfo</w:t>
      </w:r>
      <w:r w:rsidR="0085706A">
        <w:rPr>
          <w:rFonts w:asciiTheme="minorHAnsi" w:hAnsiTheme="minorHAnsi" w:cstheme="minorHAnsi"/>
          <w:sz w:val="18"/>
          <w:szCs w:val="18"/>
          <w:lang w:val="id-ID"/>
        </w:rPr>
        <w:t xml:space="preserve">rm diabetes treatment in a long time. </w:t>
      </w:r>
      <w:r w:rsidR="0085706A">
        <w:rPr>
          <w:rFonts w:asciiTheme="minorHAnsi" w:hAnsiTheme="minorHAnsi" w:cstheme="minorHAnsi"/>
          <w:color w:val="000000" w:themeColor="text1"/>
          <w:sz w:val="18"/>
          <w:szCs w:val="18"/>
        </w:rPr>
        <w:t>This</w:t>
      </w:r>
      <w:r w:rsidRPr="0010424A">
        <w:rPr>
          <w:rFonts w:asciiTheme="minorHAnsi" w:hAnsiTheme="minorHAnsi" w:cstheme="minorHAnsi"/>
          <w:color w:val="000000" w:themeColor="text1"/>
          <w:sz w:val="18"/>
          <w:szCs w:val="18"/>
        </w:rPr>
        <w:t xml:space="preserve"> study </w:t>
      </w:r>
      <w:r w:rsidR="0085706A">
        <w:rPr>
          <w:rFonts w:asciiTheme="minorHAnsi" w:hAnsiTheme="minorHAnsi" w:cstheme="minorHAnsi"/>
          <w:color w:val="000000" w:themeColor="text1"/>
          <w:sz w:val="18"/>
          <w:szCs w:val="18"/>
          <w:lang w:val="id-ID"/>
        </w:rPr>
        <w:t xml:space="preserve">aims </w:t>
      </w:r>
      <w:r w:rsidRPr="0010424A">
        <w:rPr>
          <w:rFonts w:asciiTheme="minorHAnsi" w:hAnsiTheme="minorHAnsi" w:cstheme="minorHAnsi"/>
          <w:color w:val="000000" w:themeColor="text1"/>
          <w:sz w:val="18"/>
          <w:szCs w:val="18"/>
        </w:rPr>
        <w:t xml:space="preserve">to explore </w:t>
      </w:r>
      <w:r w:rsidR="0085706A">
        <w:rPr>
          <w:rFonts w:asciiTheme="minorHAnsi" w:hAnsiTheme="minorHAnsi" w:cstheme="minorHAnsi"/>
          <w:color w:val="000000" w:themeColor="text1"/>
          <w:sz w:val="18"/>
          <w:szCs w:val="18"/>
          <w:lang w:val="id-ID"/>
        </w:rPr>
        <w:t>motivations that encourage</w:t>
      </w:r>
      <w:r w:rsidR="00576C5C">
        <w:rPr>
          <w:rFonts w:asciiTheme="minorHAnsi" w:hAnsiTheme="minorHAnsi" w:cstheme="minorHAnsi"/>
          <w:color w:val="000000" w:themeColor="text1"/>
          <w:sz w:val="18"/>
          <w:szCs w:val="18"/>
          <w:lang w:val="id-ID"/>
        </w:rPr>
        <w:t>s</w:t>
      </w:r>
      <w:r w:rsidR="0085706A">
        <w:rPr>
          <w:rFonts w:asciiTheme="minorHAnsi" w:hAnsiTheme="minorHAnsi" w:cstheme="minorHAnsi"/>
          <w:color w:val="000000" w:themeColor="text1"/>
          <w:sz w:val="18"/>
          <w:szCs w:val="18"/>
          <w:lang w:val="id-ID"/>
        </w:rPr>
        <w:t xml:space="preserve"> type 2 </w:t>
      </w:r>
      <w:r w:rsidR="00576C5C">
        <w:rPr>
          <w:rFonts w:asciiTheme="minorHAnsi" w:hAnsiTheme="minorHAnsi" w:cstheme="minorHAnsi"/>
          <w:color w:val="000000" w:themeColor="text1"/>
          <w:sz w:val="18"/>
          <w:szCs w:val="18"/>
          <w:lang w:val="id-ID"/>
        </w:rPr>
        <w:t xml:space="preserve">DM </w:t>
      </w:r>
      <w:r w:rsidR="0085706A">
        <w:rPr>
          <w:rFonts w:asciiTheme="minorHAnsi" w:hAnsiTheme="minorHAnsi" w:cstheme="minorHAnsi"/>
          <w:color w:val="000000" w:themeColor="text1"/>
          <w:sz w:val="18"/>
          <w:szCs w:val="18"/>
          <w:lang w:val="id-ID"/>
        </w:rPr>
        <w:t xml:space="preserve">patients to conduct treatment behavior in accordance with doctors advice. </w:t>
      </w:r>
      <w:r w:rsidRPr="0010424A">
        <w:rPr>
          <w:rFonts w:asciiTheme="minorHAnsi" w:hAnsiTheme="minorHAnsi" w:cstheme="minorHAnsi"/>
          <w:color w:val="000000" w:themeColor="text1"/>
          <w:sz w:val="18"/>
          <w:szCs w:val="18"/>
        </w:rPr>
        <w:t xml:space="preserve">This study used qualitative method with phenomenological approach. The informan were patients with type 2 diabetes mellitus who visited Internal </w:t>
      </w:r>
      <w:r>
        <w:rPr>
          <w:rFonts w:asciiTheme="minorHAnsi" w:hAnsiTheme="minorHAnsi" w:cstheme="minorHAnsi"/>
          <w:color w:val="000000" w:themeColor="text1"/>
          <w:sz w:val="18"/>
          <w:szCs w:val="18"/>
        </w:rPr>
        <w:t>Department</w:t>
      </w:r>
      <w:r w:rsidRPr="0010424A">
        <w:rPr>
          <w:rFonts w:asciiTheme="minorHAnsi" w:hAnsiTheme="minorHAnsi" w:cstheme="minorHAnsi"/>
          <w:color w:val="000000" w:themeColor="text1"/>
          <w:sz w:val="18"/>
          <w:szCs w:val="18"/>
        </w:rPr>
        <w:t xml:space="preserve"> of DKT Hospital Bandar Lampung. </w:t>
      </w:r>
      <w:r w:rsidR="00576C5C">
        <w:rPr>
          <w:rFonts w:asciiTheme="minorHAnsi" w:hAnsiTheme="minorHAnsi" w:cstheme="minorHAnsi"/>
          <w:color w:val="000000" w:themeColor="text1"/>
          <w:sz w:val="18"/>
          <w:szCs w:val="18"/>
          <w:lang w:val="id-ID"/>
        </w:rPr>
        <w:t xml:space="preserve">Data collection </w:t>
      </w:r>
      <w:r w:rsidRPr="0010424A">
        <w:rPr>
          <w:rFonts w:asciiTheme="minorHAnsi" w:hAnsiTheme="minorHAnsi" w:cstheme="minorHAnsi"/>
          <w:color w:val="000000" w:themeColor="text1"/>
          <w:sz w:val="18"/>
          <w:szCs w:val="18"/>
        </w:rPr>
        <w:t>technique</w:t>
      </w:r>
      <w:r w:rsidR="00576C5C">
        <w:rPr>
          <w:rFonts w:asciiTheme="minorHAnsi" w:hAnsiTheme="minorHAnsi" w:cstheme="minorHAnsi"/>
          <w:color w:val="000000" w:themeColor="text1"/>
          <w:sz w:val="18"/>
          <w:szCs w:val="18"/>
        </w:rPr>
        <w:t xml:space="preserve"> used</w:t>
      </w:r>
      <w:r w:rsidRPr="0010424A">
        <w:rPr>
          <w:rFonts w:asciiTheme="minorHAnsi" w:hAnsiTheme="minorHAnsi" w:cstheme="minorHAnsi"/>
          <w:color w:val="000000" w:themeColor="text1"/>
          <w:sz w:val="18"/>
          <w:szCs w:val="18"/>
        </w:rPr>
        <w:t xml:space="preserve"> primary data </w:t>
      </w:r>
      <w:r w:rsidR="00576C5C">
        <w:rPr>
          <w:rFonts w:asciiTheme="minorHAnsi" w:hAnsiTheme="minorHAnsi" w:cstheme="minorHAnsi"/>
          <w:color w:val="000000" w:themeColor="text1"/>
          <w:sz w:val="18"/>
          <w:szCs w:val="18"/>
          <w:lang w:val="id-ID"/>
        </w:rPr>
        <w:t xml:space="preserve">through </w:t>
      </w:r>
      <w:r w:rsidRPr="0010424A">
        <w:rPr>
          <w:rFonts w:asciiTheme="minorHAnsi" w:hAnsiTheme="minorHAnsi" w:cstheme="minorHAnsi"/>
          <w:color w:val="000000" w:themeColor="text1"/>
          <w:sz w:val="18"/>
          <w:szCs w:val="18"/>
        </w:rPr>
        <w:t xml:space="preserve">in-depth interview. Data analysis method </w:t>
      </w:r>
      <w:r w:rsidR="00576C5C">
        <w:rPr>
          <w:rFonts w:asciiTheme="minorHAnsi" w:hAnsiTheme="minorHAnsi" w:cstheme="minorHAnsi"/>
          <w:color w:val="000000" w:themeColor="text1"/>
          <w:sz w:val="18"/>
          <w:szCs w:val="18"/>
          <w:lang w:val="id-ID"/>
        </w:rPr>
        <w:t>was</w:t>
      </w:r>
      <w:r w:rsidRPr="0010424A">
        <w:rPr>
          <w:rFonts w:asciiTheme="minorHAnsi" w:hAnsiTheme="minorHAnsi" w:cstheme="minorHAnsi"/>
          <w:color w:val="000000" w:themeColor="text1"/>
          <w:sz w:val="18"/>
          <w:szCs w:val="18"/>
        </w:rPr>
        <w:t xml:space="preserve"> analysis of content.</w:t>
      </w:r>
      <w:r w:rsidR="005E12A8">
        <w:rPr>
          <w:rFonts w:asciiTheme="minorHAnsi" w:hAnsiTheme="minorHAnsi" w:cstheme="minorHAnsi"/>
          <w:color w:val="000000" w:themeColor="text1"/>
          <w:sz w:val="18"/>
          <w:szCs w:val="18"/>
          <w:lang w:val="id-ID"/>
        </w:rPr>
        <w:t xml:space="preserve"> Obtained </w:t>
      </w:r>
      <w:r w:rsidRPr="0010424A">
        <w:rPr>
          <w:rFonts w:asciiTheme="minorHAnsi" w:hAnsiTheme="minorHAnsi" w:cstheme="minorHAnsi"/>
          <w:color w:val="000000" w:themeColor="text1"/>
          <w:sz w:val="18"/>
          <w:szCs w:val="18"/>
        </w:rPr>
        <w:t>vari</w:t>
      </w:r>
      <w:r w:rsidR="005E12A8">
        <w:rPr>
          <w:rFonts w:asciiTheme="minorHAnsi" w:hAnsiTheme="minorHAnsi" w:cstheme="minorHAnsi"/>
          <w:color w:val="000000" w:themeColor="text1"/>
          <w:sz w:val="18"/>
          <w:szCs w:val="18"/>
          <w:lang w:val="id-ID"/>
        </w:rPr>
        <w:t xml:space="preserve">ations of </w:t>
      </w:r>
      <w:r w:rsidR="0085706A">
        <w:rPr>
          <w:rFonts w:asciiTheme="minorHAnsi" w:hAnsiTheme="minorHAnsi" w:cstheme="minorHAnsi"/>
          <w:color w:val="000000" w:themeColor="text1"/>
          <w:sz w:val="18"/>
          <w:szCs w:val="18"/>
          <w:lang w:val="id-ID"/>
        </w:rPr>
        <w:t>motivation</w:t>
      </w:r>
      <w:r w:rsidR="005E12A8">
        <w:rPr>
          <w:rFonts w:asciiTheme="minorHAnsi" w:hAnsiTheme="minorHAnsi" w:cstheme="minorHAnsi"/>
          <w:color w:val="000000" w:themeColor="text1"/>
          <w:sz w:val="18"/>
          <w:szCs w:val="18"/>
          <w:lang w:val="id-ID"/>
        </w:rPr>
        <w:t xml:space="preserve"> that encourage treatment behavior by patient with type 2 DM. There </w:t>
      </w:r>
      <w:r w:rsidR="00075A1D">
        <w:rPr>
          <w:rFonts w:asciiTheme="minorHAnsi" w:hAnsiTheme="minorHAnsi" w:cstheme="minorHAnsi"/>
          <w:color w:val="000000" w:themeColor="text1"/>
          <w:sz w:val="18"/>
          <w:szCs w:val="18"/>
          <w:lang w:val="id-ID"/>
        </w:rPr>
        <w:t>wer</w:t>
      </w:r>
      <w:r w:rsidR="005E12A8">
        <w:rPr>
          <w:rFonts w:asciiTheme="minorHAnsi" w:hAnsiTheme="minorHAnsi" w:cstheme="minorHAnsi"/>
          <w:color w:val="000000" w:themeColor="text1"/>
          <w:sz w:val="18"/>
          <w:szCs w:val="18"/>
          <w:lang w:val="id-ID"/>
        </w:rPr>
        <w:t>e motivation to having fun, religius motivation,</w:t>
      </w:r>
      <w:r w:rsidR="00306829">
        <w:rPr>
          <w:rFonts w:asciiTheme="minorHAnsi" w:hAnsiTheme="minorHAnsi" w:cstheme="minorHAnsi"/>
          <w:color w:val="000000" w:themeColor="text1"/>
          <w:sz w:val="18"/>
          <w:szCs w:val="18"/>
          <w:lang w:val="id-ID"/>
        </w:rPr>
        <w:t xml:space="preserve"> experience of illness</w:t>
      </w:r>
      <w:r w:rsidR="00075A1D">
        <w:rPr>
          <w:rFonts w:asciiTheme="minorHAnsi" w:hAnsiTheme="minorHAnsi" w:cstheme="minorHAnsi"/>
          <w:color w:val="000000" w:themeColor="text1"/>
          <w:sz w:val="18"/>
          <w:szCs w:val="18"/>
          <w:lang w:val="id-ID"/>
        </w:rPr>
        <w:t>, perform obligations and love the family.</w:t>
      </w:r>
    </w:p>
    <w:p w:rsidR="009E5FA2" w:rsidRPr="0010424A" w:rsidRDefault="009E5FA2" w:rsidP="009E5FA2">
      <w:pPr>
        <w:pStyle w:val="HTMLPreformatted"/>
        <w:shd w:val="clear" w:color="auto" w:fill="FFFFFF"/>
        <w:jc w:val="both"/>
        <w:rPr>
          <w:sz w:val="18"/>
          <w:szCs w:val="18"/>
        </w:rPr>
      </w:pPr>
    </w:p>
    <w:p w:rsidR="009E5FA2" w:rsidRPr="003B1295" w:rsidRDefault="009E5FA2" w:rsidP="009E5FA2">
      <w:pPr>
        <w:spacing w:after="0" w:line="240" w:lineRule="auto"/>
        <w:jc w:val="both"/>
        <w:rPr>
          <w:sz w:val="18"/>
          <w:szCs w:val="18"/>
        </w:rPr>
      </w:pPr>
      <w:r w:rsidRPr="003B1295">
        <w:rPr>
          <w:sz w:val="18"/>
          <w:szCs w:val="18"/>
        </w:rPr>
        <w:t xml:space="preserve"> </w:t>
      </w:r>
    </w:p>
    <w:p w:rsidR="009E5FA2" w:rsidRPr="0010424A" w:rsidRDefault="009E5FA2" w:rsidP="009E5FA2">
      <w:pPr>
        <w:spacing w:after="0" w:line="240" w:lineRule="auto"/>
        <w:jc w:val="both"/>
        <w:rPr>
          <w:sz w:val="18"/>
          <w:szCs w:val="18"/>
          <w:lang w:val="id-ID"/>
        </w:rPr>
      </w:pPr>
      <w:r w:rsidRPr="003B1295">
        <w:rPr>
          <w:b/>
          <w:sz w:val="18"/>
          <w:szCs w:val="18"/>
        </w:rPr>
        <w:t>Keywords</w:t>
      </w:r>
      <w:r w:rsidRPr="003B1295">
        <w:rPr>
          <w:sz w:val="18"/>
          <w:szCs w:val="18"/>
        </w:rPr>
        <w:t xml:space="preserve">: </w:t>
      </w:r>
      <w:r w:rsidR="00D866F4">
        <w:rPr>
          <w:sz w:val="18"/>
          <w:szCs w:val="18"/>
          <w:lang w:val="id-ID"/>
        </w:rPr>
        <w:t xml:space="preserve">behavioral treatment, </w:t>
      </w:r>
      <w:r>
        <w:rPr>
          <w:sz w:val="18"/>
          <w:szCs w:val="18"/>
        </w:rPr>
        <w:t>diabetes mellitus</w:t>
      </w:r>
      <w:r>
        <w:rPr>
          <w:sz w:val="18"/>
          <w:szCs w:val="18"/>
          <w:lang w:val="id-ID"/>
        </w:rPr>
        <w:t xml:space="preserve">, </w:t>
      </w:r>
      <w:r w:rsidR="00D866F4">
        <w:rPr>
          <w:sz w:val="18"/>
          <w:szCs w:val="18"/>
          <w:lang w:val="id-ID"/>
        </w:rPr>
        <w:t xml:space="preserve">motivation, </w:t>
      </w:r>
      <w:r>
        <w:rPr>
          <w:sz w:val="18"/>
          <w:szCs w:val="18"/>
          <w:lang w:val="id-ID"/>
        </w:rPr>
        <w:t>qualitative study</w:t>
      </w:r>
    </w:p>
    <w:p w:rsidR="009E5FA2" w:rsidRDefault="009E5FA2" w:rsidP="009E5FA2">
      <w:pPr>
        <w:spacing w:after="0" w:line="240" w:lineRule="auto"/>
        <w:jc w:val="both"/>
        <w:rPr>
          <w:sz w:val="18"/>
          <w:szCs w:val="18"/>
        </w:rPr>
      </w:pPr>
    </w:p>
    <w:p w:rsidR="009E5FA2" w:rsidRPr="003B1295" w:rsidRDefault="009E5FA2" w:rsidP="009E5FA2">
      <w:pPr>
        <w:spacing w:after="0" w:line="240" w:lineRule="auto"/>
        <w:jc w:val="both"/>
        <w:rPr>
          <w:sz w:val="18"/>
          <w:szCs w:val="18"/>
        </w:rPr>
      </w:pPr>
    </w:p>
    <w:p w:rsidR="009E5FA2" w:rsidRDefault="00C65899" w:rsidP="009E5FA2">
      <w:pPr>
        <w:spacing w:after="0" w:line="240" w:lineRule="auto"/>
        <w:jc w:val="center"/>
        <w:rPr>
          <w:b/>
          <w:sz w:val="28"/>
          <w:szCs w:val="28"/>
          <w:lang w:val="id-ID"/>
        </w:rPr>
      </w:pPr>
      <w:r>
        <w:rPr>
          <w:b/>
          <w:sz w:val="28"/>
          <w:szCs w:val="28"/>
          <w:lang w:val="id-ID"/>
        </w:rPr>
        <w:t xml:space="preserve">MOTIVASI PERILAKU PENGOBATAN </w:t>
      </w:r>
      <w:r w:rsidR="009E5FA2" w:rsidRPr="00666409">
        <w:rPr>
          <w:b/>
          <w:sz w:val="28"/>
          <w:szCs w:val="28"/>
        </w:rPr>
        <w:t xml:space="preserve">PADA PASIEN DIABETES MELLITUS TIPE </w:t>
      </w:r>
      <w:r w:rsidR="009E5FA2">
        <w:rPr>
          <w:b/>
          <w:sz w:val="28"/>
          <w:szCs w:val="28"/>
          <w:lang w:val="id-ID"/>
        </w:rPr>
        <w:t xml:space="preserve">2 </w:t>
      </w:r>
    </w:p>
    <w:p w:rsidR="009E5FA2" w:rsidRPr="0010424A" w:rsidRDefault="009E5FA2" w:rsidP="009E5FA2">
      <w:pPr>
        <w:spacing w:after="0" w:line="240" w:lineRule="auto"/>
        <w:jc w:val="center"/>
        <w:rPr>
          <w:b/>
          <w:sz w:val="28"/>
          <w:szCs w:val="28"/>
          <w:lang w:val="id-ID"/>
        </w:rPr>
      </w:pPr>
      <w:r>
        <w:rPr>
          <w:b/>
          <w:sz w:val="28"/>
          <w:szCs w:val="28"/>
          <w:lang w:val="id-ID"/>
        </w:rPr>
        <w:t>STUDI KUALITATIF</w:t>
      </w:r>
    </w:p>
    <w:p w:rsidR="009E5FA2" w:rsidRPr="00652EB9" w:rsidRDefault="009E5FA2" w:rsidP="009E5FA2">
      <w:pPr>
        <w:spacing w:after="0" w:line="240" w:lineRule="auto"/>
        <w:rPr>
          <w:b/>
          <w:sz w:val="28"/>
          <w:szCs w:val="28"/>
        </w:rPr>
      </w:pPr>
    </w:p>
    <w:p w:rsidR="009E5FA2" w:rsidRDefault="009E5FA2" w:rsidP="009E5FA2">
      <w:pPr>
        <w:spacing w:after="0" w:line="240" w:lineRule="auto"/>
        <w:rPr>
          <w:sz w:val="18"/>
          <w:szCs w:val="18"/>
        </w:rPr>
      </w:pPr>
    </w:p>
    <w:p w:rsidR="009E5FA2" w:rsidRPr="003B1295" w:rsidRDefault="009E5FA2" w:rsidP="009E5FA2">
      <w:pPr>
        <w:spacing w:after="0" w:line="240" w:lineRule="auto"/>
        <w:jc w:val="center"/>
        <w:rPr>
          <w:sz w:val="18"/>
          <w:szCs w:val="18"/>
        </w:rPr>
      </w:pPr>
      <w:r w:rsidRPr="003B1295">
        <w:rPr>
          <w:sz w:val="18"/>
          <w:szCs w:val="18"/>
        </w:rPr>
        <w:t>Abstrak</w:t>
      </w:r>
    </w:p>
    <w:p w:rsidR="00B271DE" w:rsidRDefault="009E5FA2" w:rsidP="009E5FA2">
      <w:pPr>
        <w:spacing w:after="0" w:line="240" w:lineRule="auto"/>
        <w:jc w:val="both"/>
        <w:rPr>
          <w:sz w:val="18"/>
          <w:szCs w:val="18"/>
          <w:lang w:val="id-ID"/>
        </w:rPr>
      </w:pPr>
      <w:r w:rsidRPr="00666409">
        <w:rPr>
          <w:sz w:val="18"/>
          <w:szCs w:val="18"/>
        </w:rPr>
        <w:t>Diabetes mellitus (DM) merupakan sindrom metabolik yang ditandai dengan hiperglikemia akibat defek sekresi insulin, kerja insulin, atau keduanya. Pasien DM dituntut untuk melakukan penatalaksanaan penyakit yang kompleks seperti pengaturan makan, latihan fisik, pengontrolan glukosa dar</w:t>
      </w:r>
      <w:r w:rsidR="00D866F4">
        <w:rPr>
          <w:sz w:val="18"/>
          <w:szCs w:val="18"/>
        </w:rPr>
        <w:t xml:space="preserve">ah,  serta konsumsi obat-obatan selama hidupnya. Hal ini </w:t>
      </w:r>
      <w:r w:rsidR="00D866F4">
        <w:rPr>
          <w:sz w:val="18"/>
          <w:szCs w:val="18"/>
          <w:lang w:val="id-ID"/>
        </w:rPr>
        <w:t>dapat menjadi</w:t>
      </w:r>
      <w:r w:rsidR="00D866F4">
        <w:rPr>
          <w:sz w:val="18"/>
          <w:szCs w:val="18"/>
        </w:rPr>
        <w:t xml:space="preserve"> stresor serta</w:t>
      </w:r>
      <w:r w:rsidRPr="00666409">
        <w:rPr>
          <w:sz w:val="18"/>
          <w:szCs w:val="18"/>
        </w:rPr>
        <w:t xml:space="preserve"> menimbulkan </w:t>
      </w:r>
      <w:r w:rsidR="00D83489">
        <w:rPr>
          <w:sz w:val="18"/>
          <w:szCs w:val="18"/>
        </w:rPr>
        <w:t>stress</w:t>
      </w:r>
      <w:r w:rsidR="00D83489">
        <w:rPr>
          <w:sz w:val="18"/>
          <w:szCs w:val="18"/>
          <w:lang w:val="id-ID"/>
        </w:rPr>
        <w:t xml:space="preserve"> dan menurunkan kepatuhan pengobatan. Diperlukan motivasi yang kuat untuk dapat melakukan pengobatan diabetes dalam waktu yang panjang.</w:t>
      </w:r>
      <w:r w:rsidRPr="00666409">
        <w:rPr>
          <w:sz w:val="18"/>
          <w:szCs w:val="18"/>
        </w:rPr>
        <w:t xml:space="preserve">Penelitian ini bertujuan untuk menggali </w:t>
      </w:r>
      <w:r w:rsidR="00C65899">
        <w:rPr>
          <w:sz w:val="18"/>
          <w:szCs w:val="18"/>
          <w:lang w:val="id-ID"/>
        </w:rPr>
        <w:t xml:space="preserve">motivasi -motivasi </w:t>
      </w:r>
      <w:r w:rsidR="00B271DE">
        <w:rPr>
          <w:sz w:val="18"/>
          <w:szCs w:val="18"/>
          <w:lang w:val="id-ID"/>
        </w:rPr>
        <w:t>yang me</w:t>
      </w:r>
      <w:r w:rsidR="00C65899">
        <w:rPr>
          <w:sz w:val="18"/>
          <w:szCs w:val="18"/>
          <w:lang w:val="id-ID"/>
        </w:rPr>
        <w:t xml:space="preserve">ndorong </w:t>
      </w:r>
      <w:r w:rsidRPr="00666409">
        <w:rPr>
          <w:sz w:val="18"/>
          <w:szCs w:val="18"/>
        </w:rPr>
        <w:t xml:space="preserve">pasien DM tipe 2 </w:t>
      </w:r>
      <w:r w:rsidR="00C65899">
        <w:rPr>
          <w:sz w:val="18"/>
          <w:szCs w:val="18"/>
          <w:lang w:val="id-ID"/>
        </w:rPr>
        <w:t>melakukan perilaku pengobatan sesuai dengan saran dokter</w:t>
      </w:r>
      <w:r w:rsidR="002C5CDD">
        <w:rPr>
          <w:sz w:val="18"/>
          <w:szCs w:val="18"/>
          <w:lang w:val="id-ID"/>
        </w:rPr>
        <w:t>.</w:t>
      </w:r>
      <w:r w:rsidR="00B271DE">
        <w:rPr>
          <w:sz w:val="18"/>
          <w:szCs w:val="18"/>
          <w:lang w:val="id-ID"/>
        </w:rPr>
        <w:t xml:space="preserve"> </w:t>
      </w:r>
      <w:r w:rsidRPr="00666409">
        <w:rPr>
          <w:sz w:val="18"/>
          <w:szCs w:val="18"/>
        </w:rPr>
        <w:t>Penelitian ini menggunakan metode kualitatif dengan pendekatan fenomenologi.</w:t>
      </w:r>
      <w:r w:rsidR="00B271DE">
        <w:rPr>
          <w:sz w:val="18"/>
          <w:szCs w:val="18"/>
          <w:lang w:val="id-ID"/>
        </w:rPr>
        <w:t xml:space="preserve"> </w:t>
      </w:r>
      <w:r w:rsidRPr="00666409">
        <w:rPr>
          <w:sz w:val="18"/>
          <w:szCs w:val="18"/>
        </w:rPr>
        <w:t>Informan pada penelitian ini adalah pasien DM tipe 2 yang berobat di Poliklinik Penyakit Dalam Rumah Sakit DKT Bandar Lampung.</w:t>
      </w:r>
      <w:r w:rsidR="00B271DE">
        <w:rPr>
          <w:sz w:val="18"/>
          <w:szCs w:val="18"/>
          <w:lang w:val="id-ID"/>
        </w:rPr>
        <w:t xml:space="preserve"> </w:t>
      </w:r>
      <w:r w:rsidRPr="00666409">
        <w:rPr>
          <w:sz w:val="18"/>
          <w:szCs w:val="18"/>
        </w:rPr>
        <w:t>Teknik pengumpulan data dengan menggunakan data primer melalui wawancara mendalam.Metode analisis data adalah analisis konten.</w:t>
      </w:r>
      <w:r w:rsidR="00B271DE">
        <w:rPr>
          <w:sz w:val="18"/>
          <w:szCs w:val="18"/>
          <w:lang w:val="id-ID"/>
        </w:rPr>
        <w:t xml:space="preserve"> </w:t>
      </w:r>
      <w:r w:rsidRPr="00666409">
        <w:rPr>
          <w:sz w:val="18"/>
          <w:szCs w:val="18"/>
        </w:rPr>
        <w:t xml:space="preserve">Didapatkan variasi </w:t>
      </w:r>
      <w:r w:rsidR="00C65899">
        <w:rPr>
          <w:sz w:val="18"/>
          <w:szCs w:val="18"/>
          <w:lang w:val="id-ID"/>
        </w:rPr>
        <w:t xml:space="preserve">motivasi </w:t>
      </w:r>
      <w:r w:rsidR="00B271DE">
        <w:rPr>
          <w:sz w:val="18"/>
          <w:szCs w:val="18"/>
          <w:lang w:val="id-ID"/>
        </w:rPr>
        <w:t>yang me</w:t>
      </w:r>
      <w:r w:rsidR="00C65899">
        <w:rPr>
          <w:sz w:val="18"/>
          <w:szCs w:val="18"/>
          <w:lang w:val="id-ID"/>
        </w:rPr>
        <w:t>ndorong perilaku pengobatan oleh pasien DM tipe 2</w:t>
      </w:r>
      <w:r w:rsidR="00B271DE">
        <w:rPr>
          <w:sz w:val="18"/>
          <w:szCs w:val="18"/>
          <w:lang w:val="id-ID"/>
        </w:rPr>
        <w:t xml:space="preserve">, di antara </w:t>
      </w:r>
      <w:r w:rsidR="00D83489">
        <w:rPr>
          <w:sz w:val="18"/>
          <w:szCs w:val="18"/>
          <w:lang w:val="id-ID"/>
        </w:rPr>
        <w:t>nya adalah motivasi menikmati kesenangan, motivasi religius,</w:t>
      </w:r>
      <w:r w:rsidR="00306829">
        <w:rPr>
          <w:sz w:val="18"/>
          <w:szCs w:val="18"/>
          <w:lang w:val="id-ID"/>
        </w:rPr>
        <w:t xml:space="preserve"> pengalaman menderita sakit</w:t>
      </w:r>
      <w:r w:rsidR="00075A1D">
        <w:rPr>
          <w:sz w:val="18"/>
          <w:szCs w:val="18"/>
          <w:lang w:val="id-ID"/>
        </w:rPr>
        <w:t>, melaksanakan kewajiban</w:t>
      </w:r>
      <w:r w:rsidR="00D83489">
        <w:rPr>
          <w:sz w:val="18"/>
          <w:szCs w:val="18"/>
          <w:lang w:val="id-ID"/>
        </w:rPr>
        <w:t xml:space="preserve"> dan motivasi keluarga</w:t>
      </w:r>
      <w:r w:rsidR="00306829">
        <w:rPr>
          <w:sz w:val="18"/>
          <w:szCs w:val="18"/>
          <w:lang w:val="id-ID"/>
        </w:rPr>
        <w:t>.</w:t>
      </w:r>
      <w:r w:rsidR="00D83489">
        <w:rPr>
          <w:sz w:val="18"/>
          <w:szCs w:val="18"/>
          <w:lang w:val="id-ID"/>
        </w:rPr>
        <w:t xml:space="preserve"> </w:t>
      </w:r>
    </w:p>
    <w:p w:rsidR="00D83489" w:rsidRPr="00B271DE" w:rsidRDefault="00D83489" w:rsidP="009E5FA2">
      <w:pPr>
        <w:spacing w:after="0" w:line="240" w:lineRule="auto"/>
        <w:jc w:val="both"/>
        <w:rPr>
          <w:sz w:val="18"/>
          <w:szCs w:val="18"/>
          <w:lang w:val="id-ID"/>
        </w:rPr>
      </w:pPr>
    </w:p>
    <w:p w:rsidR="009E5FA2" w:rsidRPr="005E7BED" w:rsidRDefault="009E5FA2" w:rsidP="009E5FA2">
      <w:pPr>
        <w:spacing w:after="0" w:line="240" w:lineRule="auto"/>
        <w:jc w:val="both"/>
        <w:rPr>
          <w:sz w:val="18"/>
          <w:szCs w:val="18"/>
          <w:lang w:val="id-ID"/>
        </w:rPr>
      </w:pPr>
      <w:r w:rsidRPr="003B1295">
        <w:rPr>
          <w:b/>
          <w:sz w:val="18"/>
          <w:szCs w:val="18"/>
        </w:rPr>
        <w:t>Kata kunci</w:t>
      </w:r>
      <w:r w:rsidRPr="003B1295">
        <w:rPr>
          <w:sz w:val="18"/>
          <w:szCs w:val="18"/>
        </w:rPr>
        <w:t xml:space="preserve">: </w:t>
      </w:r>
      <w:r>
        <w:rPr>
          <w:sz w:val="18"/>
          <w:szCs w:val="18"/>
        </w:rPr>
        <w:t xml:space="preserve">diabetes mellitus, </w:t>
      </w:r>
      <w:r w:rsidR="00C65899">
        <w:rPr>
          <w:sz w:val="18"/>
          <w:szCs w:val="18"/>
          <w:lang w:val="id-ID"/>
        </w:rPr>
        <w:t>motivasi, perilaku pengobatan</w:t>
      </w:r>
      <w:r>
        <w:rPr>
          <w:sz w:val="18"/>
          <w:szCs w:val="18"/>
          <w:lang w:val="id-ID"/>
        </w:rPr>
        <w:t xml:space="preserve"> </w:t>
      </w:r>
      <w:r w:rsidR="00C65899">
        <w:rPr>
          <w:sz w:val="18"/>
          <w:szCs w:val="18"/>
          <w:lang w:val="id-ID"/>
        </w:rPr>
        <w:t>,</w:t>
      </w:r>
      <w:r>
        <w:rPr>
          <w:sz w:val="18"/>
          <w:szCs w:val="18"/>
          <w:lang w:val="id-ID"/>
        </w:rPr>
        <w:t>studi kualitatif</w:t>
      </w:r>
    </w:p>
    <w:p w:rsidR="009E5FA2" w:rsidRPr="003B1295" w:rsidRDefault="009E5FA2" w:rsidP="009E5FA2">
      <w:pPr>
        <w:spacing w:after="0" w:line="240" w:lineRule="auto"/>
        <w:jc w:val="both"/>
        <w:rPr>
          <w:sz w:val="18"/>
          <w:szCs w:val="18"/>
        </w:rPr>
      </w:pPr>
    </w:p>
    <w:p w:rsidR="009E5FA2" w:rsidRDefault="009E5FA2" w:rsidP="009E5FA2">
      <w:pPr>
        <w:spacing w:after="0" w:line="240" w:lineRule="auto"/>
        <w:jc w:val="both"/>
        <w:rPr>
          <w:sz w:val="18"/>
          <w:szCs w:val="18"/>
          <w:lang w:val="id-ID"/>
        </w:rPr>
      </w:pPr>
      <w:r w:rsidRPr="003B1295">
        <w:rPr>
          <w:sz w:val="18"/>
          <w:szCs w:val="18"/>
        </w:rPr>
        <w:t>Korespondensi:</w:t>
      </w:r>
      <w:r>
        <w:rPr>
          <w:sz w:val="18"/>
          <w:szCs w:val="18"/>
        </w:rPr>
        <w:t xml:space="preserve"> </w:t>
      </w:r>
    </w:p>
    <w:p w:rsidR="00AB1F94" w:rsidRPr="00AB1F94" w:rsidRDefault="00AB1F94" w:rsidP="009E5FA2">
      <w:pPr>
        <w:spacing w:after="0" w:line="240" w:lineRule="auto"/>
        <w:jc w:val="both"/>
        <w:rPr>
          <w:sz w:val="18"/>
          <w:szCs w:val="18"/>
          <w:lang w:val="id-ID"/>
        </w:rPr>
      </w:pPr>
    </w:p>
    <w:p w:rsidR="009E5FA2" w:rsidRDefault="009E5FA2" w:rsidP="009E5FA2">
      <w:pPr>
        <w:spacing w:after="0" w:line="240" w:lineRule="auto"/>
        <w:jc w:val="both"/>
        <w:rPr>
          <w:sz w:val="18"/>
          <w:szCs w:val="18"/>
        </w:rPr>
        <w:sectPr w:rsidR="009E5FA2" w:rsidSect="009E5FA2">
          <w:footerReference w:type="default" r:id="rId7"/>
          <w:pgSz w:w="11906" w:h="16838"/>
          <w:pgMar w:top="1134" w:right="1134" w:bottom="1134" w:left="1701" w:header="709" w:footer="709" w:gutter="0"/>
          <w:cols w:space="708"/>
          <w:docGrid w:linePitch="360"/>
        </w:sectPr>
      </w:pPr>
    </w:p>
    <w:p w:rsidR="009E5FA2" w:rsidRPr="003B1295" w:rsidRDefault="009E5FA2" w:rsidP="009E5FA2">
      <w:pPr>
        <w:spacing w:after="0" w:line="240" w:lineRule="auto"/>
        <w:jc w:val="both"/>
        <w:rPr>
          <w:b/>
        </w:rPr>
      </w:pPr>
      <w:r w:rsidRPr="003B1295">
        <w:rPr>
          <w:b/>
        </w:rPr>
        <w:lastRenderedPageBreak/>
        <w:t xml:space="preserve">Pendahuluan </w:t>
      </w:r>
    </w:p>
    <w:p w:rsidR="009E5FA2" w:rsidRDefault="009E5FA2" w:rsidP="009E5FA2">
      <w:pPr>
        <w:tabs>
          <w:tab w:val="left" w:pos="6225"/>
        </w:tabs>
        <w:spacing w:after="0" w:line="240" w:lineRule="auto"/>
        <w:ind w:firstLine="709"/>
        <w:jc w:val="both"/>
        <w:rPr>
          <w:vertAlign w:val="superscript"/>
        </w:rPr>
      </w:pPr>
      <w:r w:rsidRPr="00D26551">
        <w:t>Diabetes mellitus</w:t>
      </w:r>
      <w:r>
        <w:t xml:space="preserve"> (DM) </w:t>
      </w:r>
      <w:r w:rsidRPr="00D26551">
        <w:t xml:space="preserve">merupakan </w:t>
      </w:r>
      <w:r>
        <w:t>sindrom</w:t>
      </w:r>
      <w:r w:rsidRPr="00D26551">
        <w:t xml:space="preserve"> metabolik yang ditandai dengan kadar glukosa darah di atas normal (hiperglikemia) akibat kelainan pada sekresi insulin, kerja insulin, atau keduanya. Diabetes mellitus  juga disertai dengan gangguan metabolisme karbohidrat, lemak, dan protein yang disebabkan oleh kekurangan hormon insulin secara relatif maupun absolut. Diabetes mellitus bersifat kronik progresif, apabila dibiarkan tidak terkendali dapat menimbulkan komplikasi metabolik akut maupun komplikasi vaskular jangka panjang erupa</w:t>
      </w:r>
      <w:r>
        <w:t xml:space="preserve"> mikroangiopati dan </w:t>
      </w:r>
      <w:r w:rsidRPr="00D26551">
        <w:t>makroangiopati</w:t>
      </w:r>
      <w:r>
        <w:t>.</w:t>
      </w:r>
      <w:r w:rsidRPr="00D26551">
        <w:rPr>
          <w:vertAlign w:val="superscript"/>
        </w:rPr>
        <w:t>1</w:t>
      </w:r>
      <w:r>
        <w:rPr>
          <w:vertAlign w:val="superscript"/>
        </w:rPr>
        <w:t>,2,3</w:t>
      </w:r>
    </w:p>
    <w:p w:rsidR="009E5FA2" w:rsidRDefault="009E5FA2" w:rsidP="009E5FA2">
      <w:pPr>
        <w:spacing w:after="0" w:line="240" w:lineRule="auto"/>
        <w:ind w:firstLine="720"/>
        <w:jc w:val="both"/>
        <w:rPr>
          <w:vertAlign w:val="superscript"/>
        </w:rPr>
      </w:pPr>
      <w:r w:rsidRPr="00E051EB">
        <w:t>DM tidak dapat disembuhkan namun dapat dikendalikan.Pengendalian DM tipe 2 dilakukan melalui terapi farmakologi dan non-farmakologi.Selain mengkonsumsi obat-obatan, pasien DM juga harus melakukan terapi nutrisi, pembatasan makanan tinggi karbohidrat dan lemak serta rutin berolah</w:t>
      </w:r>
      <w:r>
        <w:t>raga atau latihan fisik.</w:t>
      </w:r>
      <w:r w:rsidRPr="00E051EB">
        <w:t xml:space="preserve">Selain terapi, pasien DM juga </w:t>
      </w:r>
      <w:r>
        <w:t>dituntut untuk</w:t>
      </w:r>
      <w:r w:rsidRPr="00E051EB">
        <w:t xml:space="preserve"> melakukan kontrol rutin untuk mengetahui kadar glukosa darah dan perkembangan penyakitnya</w:t>
      </w:r>
      <w:r>
        <w:t>.</w:t>
      </w:r>
      <w:r w:rsidRPr="00E051EB">
        <w:rPr>
          <w:vertAlign w:val="superscript"/>
        </w:rPr>
        <w:t>2</w:t>
      </w:r>
      <w:r>
        <w:rPr>
          <w:vertAlign w:val="superscript"/>
        </w:rPr>
        <w:t>,4</w:t>
      </w:r>
    </w:p>
    <w:p w:rsidR="009E5FA2" w:rsidRDefault="009E5FA2" w:rsidP="009E5FA2">
      <w:pPr>
        <w:spacing w:after="0" w:line="240" w:lineRule="auto"/>
        <w:ind w:firstLine="720"/>
        <w:jc w:val="both"/>
        <w:rPr>
          <w:vertAlign w:val="superscript"/>
        </w:rPr>
      </w:pPr>
      <w:r w:rsidRPr="00966F30">
        <w:t>Miller menyatakan bahwa lazimnya penyakit kronis seperti DM sering menimbulkan perasaan tidak berdaya pada diri penderitanya, suatu perasaan bahwa dirinya sudah tidak mampu lagi mengubah masa depannya. Perasaan tidak berdaya timbul karena berbagai macam sebab antara lain karena kondisi kesehatan penderita yang tidak menentu. Hal tersebut dapat memicu timbulnya stres.</w:t>
      </w:r>
      <w:r w:rsidRPr="009C50E2">
        <w:t>Individu yang telah terdiagnosis DM akan mengalami perubahan-perubahan pada rutinitis kehidupannya. Dalam menghadapi perubahan tersebut, setiap individu akan berespon dan mempunyai persepsi yang berbeda-beda tergantung pada kepribadian dan ketahanan diri terhadap stres</w:t>
      </w:r>
      <w:r>
        <w:t>.</w:t>
      </w:r>
      <w:r w:rsidRPr="00966F30">
        <w:t>Stres adalah respon tubuh yang sifatnya nonspesifik terhadap setiap tuntutan beban atasnya. Pada kondisi stres, gejala yang dikeluhkan penderita didominasi oleh keluhan-keluhan somatik (fisik), tetapi dapat pula disertai keluhan-keluhan psikis</w:t>
      </w:r>
      <w:r>
        <w:rPr>
          <w:rFonts w:ascii="Times New Roman" w:hAnsi="Times New Roman"/>
          <w:sz w:val="24"/>
          <w:szCs w:val="24"/>
        </w:rPr>
        <w:t>.</w:t>
      </w:r>
      <w:r>
        <w:rPr>
          <w:vertAlign w:val="superscript"/>
        </w:rPr>
        <w:t>5,6</w:t>
      </w:r>
    </w:p>
    <w:p w:rsidR="009E5FA2" w:rsidRDefault="009E5FA2" w:rsidP="009E5FA2">
      <w:pPr>
        <w:spacing w:after="0" w:line="240" w:lineRule="auto"/>
        <w:ind w:firstLine="720"/>
        <w:jc w:val="both"/>
        <w:rPr>
          <w:vertAlign w:val="superscript"/>
        </w:rPr>
      </w:pPr>
      <w:r w:rsidRPr="00E82021">
        <w:t xml:space="preserve">Diagnosis, implikasi, manajemen penyakit serta perubahan pola hidup merupakan stresor bagi individu dengan DM. </w:t>
      </w:r>
      <w:r w:rsidRPr="00E82021">
        <w:t>Kondisi tersebut menimbulkan upaya individu untuk mengatasi stresoryang disebut dengan mekanisme koping.Koping adalah mekanisme untuk mengatasi perubahan yang dihadapi atau beban yang diterima tubuh dan beban tersebut menimbulkan respon tubuh yang sifatnya nonspesifik yaitu stres. Apabila mekanisme koping ini berhasil, individu akan dapat beradaptasi terhadap perubahan atau beban tersebut. Individu dapat mengatasi stres dengan memanfaatkan sumber koping di lingkungan. Ada lima sumber koping yakni aset ekonomi, kemampuan dan keterampilan individu, teknik-teknik pertahanan, dukungansosial serta dorongan motivasi.</w:t>
      </w:r>
      <w:r w:rsidRPr="00E82021">
        <w:rPr>
          <w:vertAlign w:val="superscript"/>
        </w:rPr>
        <w:t>7</w:t>
      </w:r>
    </w:p>
    <w:p w:rsidR="009E5FA2" w:rsidRDefault="009E5FA2" w:rsidP="009E5FA2">
      <w:pPr>
        <w:spacing w:after="0" w:line="240" w:lineRule="auto"/>
        <w:ind w:firstLine="720"/>
        <w:jc w:val="both"/>
        <w:rPr>
          <w:vertAlign w:val="superscript"/>
        </w:rPr>
      </w:pPr>
      <w:r w:rsidRPr="00C83542">
        <w:t xml:space="preserve">Strategi koping adalah perubahan yang dibuat oleh individu pada sikap, pikiran, dan perasaan sebagai respon terhadap stresor yang mereka hadapi.Terdapat dua strategi utama dalam koping terhadap masalah, yaitu </w:t>
      </w:r>
      <w:r w:rsidRPr="00C83542">
        <w:rPr>
          <w:i/>
        </w:rPr>
        <w:t>problem-focused coping</w:t>
      </w:r>
      <w:r w:rsidRPr="00C83542">
        <w:t xml:space="preserve"> dan </w:t>
      </w:r>
      <w:r w:rsidRPr="00C83542">
        <w:rPr>
          <w:i/>
        </w:rPr>
        <w:t>emotion-focused coping</w:t>
      </w:r>
      <w:r w:rsidRPr="00C83542">
        <w:t xml:space="preserve">.Pada strategi </w:t>
      </w:r>
      <w:r w:rsidRPr="00C83542">
        <w:rPr>
          <w:i/>
        </w:rPr>
        <w:t>problem-focused coping</w:t>
      </w:r>
      <w:r w:rsidRPr="00C83542">
        <w:t xml:space="preserve">, individu berusaha untuk mengubah situasi yang menyebabkan stresor atau mencegah suatu stresor terjadi.  Pada strategi </w:t>
      </w:r>
      <w:r w:rsidRPr="00C83542">
        <w:rPr>
          <w:i/>
        </w:rPr>
        <w:t>emotion-focused coping</w:t>
      </w:r>
      <w:r w:rsidRPr="00C83542">
        <w:t>, yang diubah adalah reaksi atau perasaan individu terhadap adanya stresor</w:t>
      </w:r>
      <w:r>
        <w:t>.</w:t>
      </w:r>
      <w:r w:rsidRPr="00C83542">
        <w:rPr>
          <w:vertAlign w:val="superscript"/>
        </w:rPr>
        <w:t>8</w:t>
      </w:r>
    </w:p>
    <w:p w:rsidR="009E5FA2" w:rsidRDefault="009E5FA2" w:rsidP="009E5FA2">
      <w:pPr>
        <w:spacing w:after="0" w:line="240" w:lineRule="auto"/>
        <w:ind w:firstLine="720"/>
        <w:jc w:val="both"/>
        <w:rPr>
          <w:lang w:val="id-ID"/>
        </w:rPr>
      </w:pPr>
      <w:r w:rsidRPr="00D30A5D">
        <w:t>R</w:t>
      </w:r>
      <w:r>
        <w:t xml:space="preserve">umah Sakit DKT (Dinas Kesehatan </w:t>
      </w:r>
      <w:r w:rsidRPr="00D30A5D">
        <w:t>Tentara) merupakan salah satu rumah sakit tipe C di Bandar Lampung.</w:t>
      </w:r>
      <w:r>
        <w:rPr>
          <w:lang w:val="id-ID"/>
        </w:rPr>
        <w:t xml:space="preserve"> </w:t>
      </w:r>
      <w:r w:rsidRPr="00D30A5D">
        <w:t xml:space="preserve">Rumah sakit tipe C merupakan rumah sakit rujukan pertama di era Jaminan Kesehatan Nasional (JKN). Hal ini menandakan bahwa sebagian besar pasien terdiagnosis DM untuk pertama kali di rumah sakit tipe C. </w:t>
      </w:r>
    </w:p>
    <w:p w:rsidR="009E5FA2" w:rsidRPr="00D30A5D" w:rsidRDefault="009E5FA2" w:rsidP="00AB1F94">
      <w:pPr>
        <w:spacing w:after="0" w:line="240" w:lineRule="auto"/>
        <w:ind w:firstLine="720"/>
        <w:jc w:val="both"/>
      </w:pPr>
      <w:r w:rsidRPr="00D30A5D">
        <w:t>Ketika terdiagnosis DM, pasien idealnya melakukan strategi koping adaptif sesegera mungkin agar dapat melakukan manajemen terapi dengan baik.</w:t>
      </w:r>
      <w:r w:rsidR="00AB1F94">
        <w:rPr>
          <w:lang w:val="id-ID"/>
        </w:rPr>
        <w:t xml:space="preserve"> </w:t>
      </w:r>
      <w:r w:rsidRPr="00D30A5D">
        <w:t>Realitanya, tidak seluruh pasien yang terdiagnosis DM memiliki strategi koping yang adaptif.</w:t>
      </w:r>
      <w:r w:rsidR="00AB1F94">
        <w:rPr>
          <w:lang w:val="id-ID"/>
        </w:rPr>
        <w:t xml:space="preserve"> Dalam menentukan strategi koping, pasien dipengaruhi oleh berbagai faktor. </w:t>
      </w:r>
      <w:r w:rsidRPr="00D30A5D">
        <w:t xml:space="preserve">Melalui penelitian ini, penulis ingin mengetahui </w:t>
      </w:r>
      <w:r w:rsidR="00AB1F94">
        <w:rPr>
          <w:lang w:val="id-ID"/>
        </w:rPr>
        <w:t>faktor-faktor yang mempengaruhi</w:t>
      </w:r>
      <w:r w:rsidRPr="00D30A5D">
        <w:t xml:space="preserve"> strategi koping pasien DM tipe 2 di Poliklinik Penyakit Dalam Rumah Sakit DKT (Dinas Kesehatan Tentara) Bandar Lampung.</w:t>
      </w:r>
    </w:p>
    <w:p w:rsidR="009E5FA2" w:rsidRDefault="009E5FA2" w:rsidP="009E5FA2">
      <w:pPr>
        <w:tabs>
          <w:tab w:val="left" w:pos="6225"/>
        </w:tabs>
        <w:spacing w:after="0" w:line="240" w:lineRule="auto"/>
        <w:jc w:val="both"/>
        <w:rPr>
          <w:b/>
        </w:rPr>
      </w:pPr>
      <w:r>
        <w:rPr>
          <w:b/>
        </w:rPr>
        <w:tab/>
      </w:r>
      <w:r>
        <w:rPr>
          <w:b/>
        </w:rPr>
        <w:tab/>
      </w:r>
    </w:p>
    <w:p w:rsidR="00AB1F94" w:rsidRDefault="00AB1F94" w:rsidP="009E5FA2">
      <w:pPr>
        <w:tabs>
          <w:tab w:val="left" w:pos="6225"/>
        </w:tabs>
        <w:spacing w:after="0" w:line="240" w:lineRule="auto"/>
        <w:jc w:val="both"/>
        <w:rPr>
          <w:b/>
          <w:lang w:val="id-ID"/>
        </w:rPr>
      </w:pPr>
    </w:p>
    <w:p w:rsidR="009E5FA2" w:rsidRPr="00EE1BC6" w:rsidRDefault="009E5FA2" w:rsidP="009E5FA2">
      <w:pPr>
        <w:tabs>
          <w:tab w:val="left" w:pos="6225"/>
        </w:tabs>
        <w:spacing w:after="0" w:line="240" w:lineRule="auto"/>
        <w:jc w:val="both"/>
        <w:rPr>
          <w:b/>
          <w:i/>
        </w:rPr>
      </w:pPr>
      <w:r w:rsidRPr="003B1295">
        <w:rPr>
          <w:b/>
        </w:rPr>
        <w:lastRenderedPageBreak/>
        <w:t>Metode</w:t>
      </w:r>
      <w:r>
        <w:rPr>
          <w:b/>
          <w:i/>
        </w:rPr>
        <w:tab/>
      </w:r>
      <w:r>
        <w:tab/>
      </w:r>
    </w:p>
    <w:p w:rsidR="009E5FA2" w:rsidRDefault="009E5FA2" w:rsidP="009E5FA2">
      <w:pPr>
        <w:spacing w:after="0" w:line="240" w:lineRule="auto"/>
        <w:ind w:firstLine="720"/>
        <w:jc w:val="both"/>
      </w:pPr>
      <w:r>
        <w:t>Penelitian ini dilaksanakan di Poliklinik Penyakit Dalam Rumah Sakit DKT Bandar Lampung pada bulan September sampai Oktober 2015 sampai didapatkan data jenuh.Informan pada penelitian ini adalah pasien DM tipe 2 yang datang ke Poliklinik Penyakit Dalam Rumah Sakit DKT Bandar Lampung untuk melakukan kontrol atau berobat.Informan terbagi dalam tiga kelompok berdasarkan durasi penyakit DM, yakni di bawah 1 tahun, 1-5 tahun, dan di atas 5 tahun.</w:t>
      </w:r>
    </w:p>
    <w:p w:rsidR="009E5FA2" w:rsidRDefault="009E5FA2" w:rsidP="009E5FA2">
      <w:pPr>
        <w:spacing w:after="0" w:line="240" w:lineRule="auto"/>
        <w:jc w:val="both"/>
      </w:pPr>
      <w:r>
        <w:tab/>
        <w:t>Metode yang digunakan dalam penelitian ini adalah kualitataif dengan pendekatan fenomenologi.</w:t>
      </w:r>
      <w:r w:rsidR="00C07DB5">
        <w:rPr>
          <w:lang w:val="id-ID"/>
        </w:rPr>
        <w:t xml:space="preserve"> </w:t>
      </w:r>
      <w:r>
        <w:t xml:space="preserve">Teknik pengambilan sampel dalam penelitian ini menggunakan </w:t>
      </w:r>
      <w:r w:rsidRPr="00B85E0C">
        <w:rPr>
          <w:i/>
        </w:rPr>
        <w:t>purposive sampling</w:t>
      </w:r>
      <w:r>
        <w:rPr>
          <w:i/>
        </w:rPr>
        <w:t>.</w:t>
      </w:r>
      <w:r w:rsidR="00C07DB5">
        <w:rPr>
          <w:i/>
          <w:lang w:val="id-ID"/>
        </w:rPr>
        <w:t xml:space="preserve"> </w:t>
      </w:r>
      <w:r>
        <w:t>Instrumen dalam penelitian ini adalah peneliti beserta rekan yang setingkat dengan peneliti.</w:t>
      </w:r>
    </w:p>
    <w:p w:rsidR="009E5FA2" w:rsidRDefault="009E5FA2" w:rsidP="009E5FA2">
      <w:pPr>
        <w:spacing w:after="0" w:line="240" w:lineRule="auto"/>
        <w:ind w:firstLine="720"/>
        <w:jc w:val="both"/>
        <w:rPr>
          <w:i/>
          <w:lang w:val="id-ID"/>
        </w:rPr>
      </w:pPr>
      <w:r>
        <w:t xml:space="preserve">Teknik pengumpulan data menggunakan data primer melalui wawancara mendalam </w:t>
      </w:r>
      <w:r w:rsidRPr="00EE1BC6">
        <w:rPr>
          <w:i/>
        </w:rPr>
        <w:t>(in-depth interview)</w:t>
      </w:r>
      <w:r>
        <w:t xml:space="preserve"> disertai panduan wawancara mendalam dan alat bantu perekam. Analisis data menggunakan analaisis konten dengan </w:t>
      </w:r>
      <w:r w:rsidRPr="00862319">
        <w:rPr>
          <w:i/>
        </w:rPr>
        <w:t>open coding.</w:t>
      </w:r>
    </w:p>
    <w:p w:rsidR="00C07DB5" w:rsidRPr="00C07DB5" w:rsidRDefault="00C07DB5" w:rsidP="009E5FA2">
      <w:pPr>
        <w:spacing w:after="0" w:line="240" w:lineRule="auto"/>
        <w:ind w:firstLine="720"/>
        <w:jc w:val="both"/>
        <w:rPr>
          <w:lang w:val="id-ID"/>
        </w:rPr>
      </w:pPr>
    </w:p>
    <w:p w:rsidR="009E5FA2" w:rsidRPr="003B1295" w:rsidRDefault="009E5FA2" w:rsidP="009E5FA2">
      <w:pPr>
        <w:spacing w:after="0" w:line="240" w:lineRule="auto"/>
        <w:jc w:val="both"/>
        <w:rPr>
          <w:b/>
        </w:rPr>
      </w:pPr>
      <w:r w:rsidRPr="003B1295">
        <w:rPr>
          <w:b/>
        </w:rPr>
        <w:t>Hasil</w:t>
      </w:r>
    </w:p>
    <w:p w:rsidR="009E5FA2" w:rsidRDefault="009E5FA2" w:rsidP="009E5FA2">
      <w:pPr>
        <w:spacing w:after="0" w:line="240" w:lineRule="auto"/>
        <w:jc w:val="both"/>
      </w:pPr>
      <w:r w:rsidRPr="003B1295">
        <w:tab/>
      </w:r>
      <w:r>
        <w:t>Berdasarkan penelitian yang telah dilakukan, didapatkan 9 informan dengan komposisi 5 orang pria dan 4 orang wanita.</w:t>
      </w:r>
      <w:r w:rsidRPr="00601D72">
        <w:t>Usia informan berkisar antara 52-73 tahun. Karakteristik informan bervariasi berdasarkan durasi DM. Secara umum durasi DM dikategorikan menjadi pasien dengan DM di bawah 1 tahun, 1-5 tahun, dan di atas 5 tahun.</w:t>
      </w:r>
    </w:p>
    <w:p w:rsidR="009E5FA2" w:rsidRPr="00A54C5D" w:rsidRDefault="009E5FA2" w:rsidP="009E5FA2">
      <w:pPr>
        <w:spacing w:after="0" w:line="240" w:lineRule="auto"/>
        <w:jc w:val="both"/>
      </w:pPr>
    </w:p>
    <w:p w:rsidR="009E5FA2" w:rsidRPr="00323F96" w:rsidRDefault="009E5FA2" w:rsidP="009E5FA2">
      <w:pPr>
        <w:spacing w:after="0"/>
        <w:jc w:val="both"/>
        <w:rPr>
          <w:b/>
          <w:sz w:val="18"/>
        </w:rPr>
      </w:pPr>
      <w:r w:rsidRPr="00323F96">
        <w:rPr>
          <w:b/>
          <w:sz w:val="18"/>
        </w:rPr>
        <w:t>Tabel 1. Data informan</w:t>
      </w:r>
    </w:p>
    <w:tbl>
      <w:tblPr>
        <w:tblStyle w:val="TableGrid"/>
        <w:tblpPr w:leftFromText="180" w:rightFromText="180" w:vertAnchor="text" w:horzAnchor="margin" w:tblpY="310"/>
        <w:tblW w:w="4159"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665"/>
        <w:gridCol w:w="839"/>
        <w:gridCol w:w="1118"/>
        <w:gridCol w:w="1537"/>
      </w:tblGrid>
      <w:tr w:rsidR="009E5FA2" w:rsidRPr="009E05C1" w:rsidTr="00910673">
        <w:trPr>
          <w:trHeight w:val="194"/>
        </w:trPr>
        <w:tc>
          <w:tcPr>
            <w:tcW w:w="665" w:type="dxa"/>
          </w:tcPr>
          <w:p w:rsidR="009E5FA2" w:rsidRPr="009E05C1" w:rsidRDefault="009E5FA2" w:rsidP="00910673">
            <w:pPr>
              <w:jc w:val="both"/>
              <w:rPr>
                <w:sz w:val="18"/>
              </w:rPr>
            </w:pPr>
            <w:r w:rsidRPr="009E05C1">
              <w:rPr>
                <w:sz w:val="18"/>
              </w:rPr>
              <w:t xml:space="preserve">Kode </w:t>
            </w:r>
          </w:p>
        </w:tc>
        <w:tc>
          <w:tcPr>
            <w:tcW w:w="839" w:type="dxa"/>
          </w:tcPr>
          <w:p w:rsidR="009E5FA2" w:rsidRPr="009E05C1" w:rsidRDefault="009E5FA2" w:rsidP="00910673">
            <w:pPr>
              <w:jc w:val="both"/>
              <w:rPr>
                <w:sz w:val="18"/>
              </w:rPr>
            </w:pPr>
            <w:r w:rsidRPr="009E05C1">
              <w:rPr>
                <w:sz w:val="18"/>
              </w:rPr>
              <w:t>Inisial</w:t>
            </w:r>
          </w:p>
        </w:tc>
        <w:tc>
          <w:tcPr>
            <w:tcW w:w="1118" w:type="dxa"/>
          </w:tcPr>
          <w:p w:rsidR="009E5FA2" w:rsidRPr="009E05C1" w:rsidRDefault="009E5FA2" w:rsidP="00910673">
            <w:pPr>
              <w:jc w:val="both"/>
              <w:rPr>
                <w:sz w:val="18"/>
              </w:rPr>
            </w:pPr>
            <w:r w:rsidRPr="009E05C1">
              <w:rPr>
                <w:sz w:val="18"/>
              </w:rPr>
              <w:t xml:space="preserve">Umur </w:t>
            </w:r>
          </w:p>
        </w:tc>
        <w:tc>
          <w:tcPr>
            <w:tcW w:w="1537" w:type="dxa"/>
          </w:tcPr>
          <w:p w:rsidR="009E5FA2" w:rsidRPr="009E05C1" w:rsidRDefault="009E5FA2" w:rsidP="00910673">
            <w:pPr>
              <w:jc w:val="both"/>
              <w:rPr>
                <w:sz w:val="18"/>
              </w:rPr>
            </w:pPr>
            <w:r w:rsidRPr="009E05C1">
              <w:rPr>
                <w:sz w:val="18"/>
              </w:rPr>
              <w:t>Durasi DM</w:t>
            </w:r>
          </w:p>
        </w:tc>
      </w:tr>
      <w:tr w:rsidR="009E5FA2" w:rsidRPr="009E05C1" w:rsidTr="00910673">
        <w:trPr>
          <w:trHeight w:val="2029"/>
        </w:trPr>
        <w:tc>
          <w:tcPr>
            <w:tcW w:w="665" w:type="dxa"/>
          </w:tcPr>
          <w:p w:rsidR="009E5FA2" w:rsidRPr="009E05C1" w:rsidRDefault="009E5FA2" w:rsidP="00910673">
            <w:pPr>
              <w:jc w:val="both"/>
              <w:rPr>
                <w:sz w:val="18"/>
              </w:rPr>
            </w:pPr>
            <w:r w:rsidRPr="009E05C1">
              <w:rPr>
                <w:sz w:val="18"/>
              </w:rPr>
              <w:t>I1</w:t>
            </w:r>
          </w:p>
          <w:p w:rsidR="009E5FA2" w:rsidRPr="009E05C1" w:rsidRDefault="009E5FA2" w:rsidP="00910673">
            <w:pPr>
              <w:jc w:val="both"/>
              <w:rPr>
                <w:sz w:val="18"/>
              </w:rPr>
            </w:pPr>
            <w:r w:rsidRPr="009E05C1">
              <w:rPr>
                <w:sz w:val="18"/>
              </w:rPr>
              <w:t>I2</w:t>
            </w:r>
          </w:p>
          <w:p w:rsidR="009E5FA2" w:rsidRPr="009E05C1" w:rsidRDefault="009E5FA2" w:rsidP="00910673">
            <w:pPr>
              <w:jc w:val="both"/>
              <w:rPr>
                <w:sz w:val="18"/>
              </w:rPr>
            </w:pPr>
            <w:r w:rsidRPr="009E05C1">
              <w:rPr>
                <w:sz w:val="18"/>
              </w:rPr>
              <w:t>I3</w:t>
            </w:r>
          </w:p>
          <w:p w:rsidR="009E5FA2" w:rsidRPr="009E05C1" w:rsidRDefault="009E5FA2" w:rsidP="00910673">
            <w:pPr>
              <w:jc w:val="both"/>
              <w:rPr>
                <w:sz w:val="18"/>
              </w:rPr>
            </w:pPr>
            <w:r w:rsidRPr="009E05C1">
              <w:rPr>
                <w:sz w:val="18"/>
              </w:rPr>
              <w:t>I4</w:t>
            </w:r>
          </w:p>
          <w:p w:rsidR="009E5FA2" w:rsidRPr="009E05C1" w:rsidRDefault="009E5FA2" w:rsidP="00910673">
            <w:pPr>
              <w:jc w:val="both"/>
              <w:rPr>
                <w:sz w:val="18"/>
              </w:rPr>
            </w:pPr>
            <w:r w:rsidRPr="009E05C1">
              <w:rPr>
                <w:sz w:val="18"/>
              </w:rPr>
              <w:t>I5</w:t>
            </w:r>
          </w:p>
          <w:p w:rsidR="009E5FA2" w:rsidRPr="009E05C1" w:rsidRDefault="009E5FA2" w:rsidP="00910673">
            <w:pPr>
              <w:jc w:val="both"/>
              <w:rPr>
                <w:sz w:val="18"/>
              </w:rPr>
            </w:pPr>
            <w:r w:rsidRPr="009E05C1">
              <w:rPr>
                <w:sz w:val="18"/>
              </w:rPr>
              <w:t>I6</w:t>
            </w:r>
          </w:p>
          <w:p w:rsidR="009E5FA2" w:rsidRPr="009E05C1" w:rsidRDefault="009E5FA2" w:rsidP="00910673">
            <w:pPr>
              <w:jc w:val="both"/>
              <w:rPr>
                <w:sz w:val="18"/>
              </w:rPr>
            </w:pPr>
            <w:r w:rsidRPr="009E05C1">
              <w:rPr>
                <w:sz w:val="18"/>
              </w:rPr>
              <w:t>I7</w:t>
            </w:r>
          </w:p>
          <w:p w:rsidR="009E5FA2" w:rsidRPr="009E05C1" w:rsidRDefault="009E5FA2" w:rsidP="00910673">
            <w:pPr>
              <w:jc w:val="both"/>
              <w:rPr>
                <w:sz w:val="18"/>
              </w:rPr>
            </w:pPr>
            <w:r w:rsidRPr="009E05C1">
              <w:rPr>
                <w:sz w:val="18"/>
              </w:rPr>
              <w:t>I8</w:t>
            </w:r>
          </w:p>
          <w:p w:rsidR="009E5FA2" w:rsidRPr="009E05C1" w:rsidRDefault="009E5FA2" w:rsidP="00910673">
            <w:pPr>
              <w:jc w:val="both"/>
              <w:rPr>
                <w:sz w:val="18"/>
              </w:rPr>
            </w:pPr>
            <w:r w:rsidRPr="009E05C1">
              <w:rPr>
                <w:sz w:val="18"/>
              </w:rPr>
              <w:t>I9</w:t>
            </w:r>
          </w:p>
        </w:tc>
        <w:tc>
          <w:tcPr>
            <w:tcW w:w="839" w:type="dxa"/>
          </w:tcPr>
          <w:p w:rsidR="009E5FA2" w:rsidRPr="009E05C1" w:rsidRDefault="009E5FA2" w:rsidP="00910673">
            <w:pPr>
              <w:jc w:val="both"/>
              <w:rPr>
                <w:sz w:val="18"/>
              </w:rPr>
            </w:pPr>
            <w:r w:rsidRPr="009E05C1">
              <w:rPr>
                <w:sz w:val="18"/>
              </w:rPr>
              <w:t>Ny. M</w:t>
            </w:r>
          </w:p>
          <w:p w:rsidR="009E5FA2" w:rsidRPr="009E05C1" w:rsidRDefault="009E5FA2" w:rsidP="00910673">
            <w:pPr>
              <w:jc w:val="both"/>
              <w:rPr>
                <w:sz w:val="18"/>
              </w:rPr>
            </w:pPr>
            <w:r w:rsidRPr="009E05C1">
              <w:rPr>
                <w:sz w:val="18"/>
              </w:rPr>
              <w:t>Ny. N</w:t>
            </w:r>
          </w:p>
          <w:p w:rsidR="009E5FA2" w:rsidRPr="009E05C1" w:rsidRDefault="009E5FA2" w:rsidP="00910673">
            <w:pPr>
              <w:jc w:val="both"/>
              <w:rPr>
                <w:sz w:val="18"/>
              </w:rPr>
            </w:pPr>
            <w:r w:rsidRPr="009E05C1">
              <w:rPr>
                <w:sz w:val="18"/>
              </w:rPr>
              <w:t>Ny. Y</w:t>
            </w:r>
          </w:p>
          <w:p w:rsidR="009E5FA2" w:rsidRPr="009E05C1" w:rsidRDefault="009E5FA2" w:rsidP="00910673">
            <w:pPr>
              <w:jc w:val="both"/>
              <w:rPr>
                <w:sz w:val="18"/>
              </w:rPr>
            </w:pPr>
            <w:r w:rsidRPr="009E05C1">
              <w:rPr>
                <w:sz w:val="18"/>
              </w:rPr>
              <w:t>Tn. KA</w:t>
            </w:r>
          </w:p>
          <w:p w:rsidR="009E5FA2" w:rsidRPr="009E05C1" w:rsidRDefault="009E5FA2" w:rsidP="00910673">
            <w:pPr>
              <w:jc w:val="both"/>
              <w:rPr>
                <w:sz w:val="18"/>
              </w:rPr>
            </w:pPr>
            <w:r w:rsidRPr="009E05C1">
              <w:rPr>
                <w:sz w:val="18"/>
              </w:rPr>
              <w:t>Tn. S</w:t>
            </w:r>
          </w:p>
          <w:p w:rsidR="009E5FA2" w:rsidRPr="009E05C1" w:rsidRDefault="009E5FA2" w:rsidP="00910673">
            <w:pPr>
              <w:jc w:val="both"/>
              <w:rPr>
                <w:sz w:val="18"/>
              </w:rPr>
            </w:pPr>
            <w:r w:rsidRPr="009E05C1">
              <w:rPr>
                <w:sz w:val="18"/>
              </w:rPr>
              <w:t>Ny. R</w:t>
            </w:r>
          </w:p>
          <w:p w:rsidR="009E5FA2" w:rsidRPr="009E05C1" w:rsidRDefault="009E5FA2" w:rsidP="00910673">
            <w:pPr>
              <w:jc w:val="both"/>
              <w:rPr>
                <w:sz w:val="18"/>
              </w:rPr>
            </w:pPr>
            <w:r w:rsidRPr="009E05C1">
              <w:rPr>
                <w:sz w:val="18"/>
              </w:rPr>
              <w:t>Tn. MS</w:t>
            </w:r>
          </w:p>
          <w:p w:rsidR="009E5FA2" w:rsidRPr="009E05C1" w:rsidRDefault="009E5FA2" w:rsidP="00910673">
            <w:pPr>
              <w:jc w:val="both"/>
              <w:rPr>
                <w:sz w:val="18"/>
              </w:rPr>
            </w:pPr>
            <w:r w:rsidRPr="009E05C1">
              <w:rPr>
                <w:sz w:val="18"/>
              </w:rPr>
              <w:t>Tn. UE</w:t>
            </w:r>
          </w:p>
          <w:p w:rsidR="009E5FA2" w:rsidRPr="009E05C1" w:rsidRDefault="009E5FA2" w:rsidP="00910673">
            <w:pPr>
              <w:jc w:val="both"/>
              <w:rPr>
                <w:sz w:val="18"/>
              </w:rPr>
            </w:pPr>
            <w:r w:rsidRPr="009E05C1">
              <w:rPr>
                <w:sz w:val="18"/>
              </w:rPr>
              <w:t>Tn. S</w:t>
            </w:r>
          </w:p>
        </w:tc>
        <w:tc>
          <w:tcPr>
            <w:tcW w:w="1118" w:type="dxa"/>
          </w:tcPr>
          <w:p w:rsidR="009E5FA2" w:rsidRPr="009E05C1" w:rsidRDefault="009E5FA2" w:rsidP="00910673">
            <w:pPr>
              <w:jc w:val="both"/>
              <w:rPr>
                <w:sz w:val="18"/>
              </w:rPr>
            </w:pPr>
            <w:r w:rsidRPr="009E05C1">
              <w:rPr>
                <w:sz w:val="18"/>
              </w:rPr>
              <w:t>63 tahun</w:t>
            </w:r>
          </w:p>
          <w:p w:rsidR="009E5FA2" w:rsidRPr="009E05C1" w:rsidRDefault="009E5FA2" w:rsidP="00910673">
            <w:pPr>
              <w:jc w:val="both"/>
              <w:rPr>
                <w:sz w:val="18"/>
              </w:rPr>
            </w:pPr>
            <w:r w:rsidRPr="009E05C1">
              <w:rPr>
                <w:sz w:val="18"/>
              </w:rPr>
              <w:t>56 tahun</w:t>
            </w:r>
          </w:p>
          <w:p w:rsidR="009E5FA2" w:rsidRPr="009E05C1" w:rsidRDefault="009E5FA2" w:rsidP="00910673">
            <w:pPr>
              <w:jc w:val="both"/>
              <w:rPr>
                <w:sz w:val="18"/>
              </w:rPr>
            </w:pPr>
            <w:r w:rsidRPr="009E05C1">
              <w:rPr>
                <w:sz w:val="18"/>
              </w:rPr>
              <w:t>57 tahun</w:t>
            </w:r>
          </w:p>
          <w:p w:rsidR="009E5FA2" w:rsidRPr="009E05C1" w:rsidRDefault="009E5FA2" w:rsidP="00910673">
            <w:pPr>
              <w:jc w:val="both"/>
              <w:rPr>
                <w:sz w:val="18"/>
              </w:rPr>
            </w:pPr>
            <w:r w:rsidRPr="009E05C1">
              <w:rPr>
                <w:sz w:val="18"/>
              </w:rPr>
              <w:t>63 tahun</w:t>
            </w:r>
          </w:p>
          <w:p w:rsidR="009E5FA2" w:rsidRPr="009E05C1" w:rsidRDefault="009E5FA2" w:rsidP="00910673">
            <w:pPr>
              <w:jc w:val="both"/>
              <w:rPr>
                <w:sz w:val="18"/>
              </w:rPr>
            </w:pPr>
            <w:r w:rsidRPr="009E05C1">
              <w:rPr>
                <w:sz w:val="18"/>
              </w:rPr>
              <w:t>73 tahun</w:t>
            </w:r>
          </w:p>
          <w:p w:rsidR="009E5FA2" w:rsidRPr="009E05C1" w:rsidRDefault="009E5FA2" w:rsidP="00910673">
            <w:pPr>
              <w:jc w:val="both"/>
              <w:rPr>
                <w:sz w:val="18"/>
              </w:rPr>
            </w:pPr>
            <w:r w:rsidRPr="009E05C1">
              <w:rPr>
                <w:sz w:val="18"/>
              </w:rPr>
              <w:t>56 tahun</w:t>
            </w:r>
          </w:p>
          <w:p w:rsidR="009E5FA2" w:rsidRPr="009E05C1" w:rsidRDefault="009E5FA2" w:rsidP="00910673">
            <w:pPr>
              <w:jc w:val="both"/>
              <w:rPr>
                <w:sz w:val="18"/>
              </w:rPr>
            </w:pPr>
            <w:r w:rsidRPr="009E05C1">
              <w:rPr>
                <w:sz w:val="18"/>
              </w:rPr>
              <w:t>65 tahun</w:t>
            </w:r>
          </w:p>
          <w:p w:rsidR="009E5FA2" w:rsidRPr="009E05C1" w:rsidRDefault="009E5FA2" w:rsidP="00910673">
            <w:pPr>
              <w:jc w:val="both"/>
              <w:rPr>
                <w:sz w:val="18"/>
              </w:rPr>
            </w:pPr>
            <w:r w:rsidRPr="009E05C1">
              <w:rPr>
                <w:sz w:val="18"/>
              </w:rPr>
              <w:t>63 tahun</w:t>
            </w:r>
          </w:p>
          <w:p w:rsidR="009E5FA2" w:rsidRPr="009E05C1" w:rsidRDefault="009E5FA2" w:rsidP="00910673">
            <w:pPr>
              <w:jc w:val="both"/>
              <w:rPr>
                <w:sz w:val="18"/>
              </w:rPr>
            </w:pPr>
            <w:r w:rsidRPr="009E05C1">
              <w:rPr>
                <w:sz w:val="18"/>
              </w:rPr>
              <w:t>52 tahun</w:t>
            </w:r>
          </w:p>
        </w:tc>
        <w:tc>
          <w:tcPr>
            <w:tcW w:w="1537" w:type="dxa"/>
          </w:tcPr>
          <w:p w:rsidR="009E5FA2" w:rsidRPr="009E05C1" w:rsidRDefault="009E5FA2" w:rsidP="00910673">
            <w:pPr>
              <w:jc w:val="both"/>
              <w:rPr>
                <w:sz w:val="18"/>
              </w:rPr>
            </w:pPr>
            <w:r w:rsidRPr="009E05C1">
              <w:rPr>
                <w:sz w:val="18"/>
              </w:rPr>
              <w:t>10 tahun</w:t>
            </w:r>
          </w:p>
          <w:p w:rsidR="009E5FA2" w:rsidRPr="009E05C1" w:rsidRDefault="009E5FA2" w:rsidP="00910673">
            <w:pPr>
              <w:jc w:val="both"/>
              <w:rPr>
                <w:sz w:val="18"/>
              </w:rPr>
            </w:pPr>
            <w:r w:rsidRPr="009E05C1">
              <w:rPr>
                <w:sz w:val="18"/>
              </w:rPr>
              <w:t>11 tahun</w:t>
            </w:r>
          </w:p>
          <w:p w:rsidR="009E5FA2" w:rsidRPr="009E05C1" w:rsidRDefault="009E5FA2" w:rsidP="00910673">
            <w:pPr>
              <w:jc w:val="both"/>
              <w:rPr>
                <w:sz w:val="18"/>
              </w:rPr>
            </w:pPr>
            <w:r w:rsidRPr="009E05C1">
              <w:rPr>
                <w:sz w:val="18"/>
              </w:rPr>
              <w:t>2 tahun</w:t>
            </w:r>
          </w:p>
          <w:p w:rsidR="009E5FA2" w:rsidRPr="009E05C1" w:rsidRDefault="009E5FA2" w:rsidP="00910673">
            <w:pPr>
              <w:jc w:val="both"/>
              <w:rPr>
                <w:sz w:val="18"/>
              </w:rPr>
            </w:pPr>
            <w:r w:rsidRPr="009E05C1">
              <w:rPr>
                <w:sz w:val="18"/>
              </w:rPr>
              <w:t>7 bulan</w:t>
            </w:r>
          </w:p>
          <w:p w:rsidR="009E5FA2" w:rsidRPr="009E05C1" w:rsidRDefault="009E5FA2" w:rsidP="00910673">
            <w:pPr>
              <w:jc w:val="both"/>
              <w:rPr>
                <w:sz w:val="18"/>
              </w:rPr>
            </w:pPr>
            <w:r w:rsidRPr="009E05C1">
              <w:rPr>
                <w:sz w:val="18"/>
              </w:rPr>
              <w:t>1 bulan</w:t>
            </w:r>
          </w:p>
          <w:p w:rsidR="009E5FA2" w:rsidRPr="009E05C1" w:rsidRDefault="009E5FA2" w:rsidP="00910673">
            <w:pPr>
              <w:jc w:val="both"/>
              <w:rPr>
                <w:sz w:val="18"/>
              </w:rPr>
            </w:pPr>
            <w:r w:rsidRPr="009E05C1">
              <w:rPr>
                <w:sz w:val="18"/>
              </w:rPr>
              <w:t>1 bulan</w:t>
            </w:r>
          </w:p>
          <w:p w:rsidR="009E5FA2" w:rsidRPr="009E05C1" w:rsidRDefault="009E5FA2" w:rsidP="00910673">
            <w:pPr>
              <w:jc w:val="both"/>
              <w:rPr>
                <w:sz w:val="18"/>
              </w:rPr>
            </w:pPr>
            <w:r w:rsidRPr="009E05C1">
              <w:rPr>
                <w:sz w:val="18"/>
              </w:rPr>
              <w:t>1 tahun</w:t>
            </w:r>
          </w:p>
          <w:p w:rsidR="009E5FA2" w:rsidRPr="009E05C1" w:rsidRDefault="009E5FA2" w:rsidP="00910673">
            <w:pPr>
              <w:jc w:val="both"/>
              <w:rPr>
                <w:sz w:val="18"/>
              </w:rPr>
            </w:pPr>
            <w:r w:rsidRPr="009E05C1">
              <w:rPr>
                <w:sz w:val="18"/>
              </w:rPr>
              <w:t>5 tahun</w:t>
            </w:r>
          </w:p>
          <w:p w:rsidR="009E5FA2" w:rsidRPr="009E05C1" w:rsidRDefault="009E5FA2" w:rsidP="00910673">
            <w:pPr>
              <w:jc w:val="both"/>
              <w:rPr>
                <w:sz w:val="18"/>
              </w:rPr>
            </w:pPr>
            <w:r w:rsidRPr="009E05C1">
              <w:rPr>
                <w:sz w:val="18"/>
              </w:rPr>
              <w:t>7 bulan</w:t>
            </w:r>
          </w:p>
        </w:tc>
      </w:tr>
    </w:tbl>
    <w:p w:rsidR="009E5FA2" w:rsidRDefault="009E5FA2" w:rsidP="009E5FA2">
      <w:pPr>
        <w:spacing w:after="0" w:line="240" w:lineRule="auto"/>
        <w:jc w:val="both"/>
        <w:rPr>
          <w:lang w:val="id-ID"/>
        </w:rPr>
      </w:pPr>
    </w:p>
    <w:p w:rsidR="009E5FA2" w:rsidRDefault="009E5FA2" w:rsidP="009E5FA2">
      <w:pPr>
        <w:pStyle w:val="ListParagraph"/>
        <w:spacing w:after="0" w:line="240" w:lineRule="auto"/>
        <w:ind w:left="360"/>
        <w:rPr>
          <w:b/>
        </w:rPr>
      </w:pPr>
    </w:p>
    <w:p w:rsidR="00C07DB5" w:rsidRDefault="00C07DB5" w:rsidP="009E5FA2">
      <w:pPr>
        <w:pStyle w:val="ListParagraph"/>
        <w:spacing w:after="0" w:line="240" w:lineRule="auto"/>
        <w:ind w:left="360"/>
        <w:rPr>
          <w:b/>
        </w:rPr>
      </w:pPr>
    </w:p>
    <w:p w:rsidR="00C07DB5" w:rsidRDefault="00C07DB5" w:rsidP="009E5FA2">
      <w:pPr>
        <w:pStyle w:val="ListParagraph"/>
        <w:spacing w:after="0" w:line="240" w:lineRule="auto"/>
        <w:ind w:left="360"/>
        <w:rPr>
          <w:b/>
        </w:rPr>
      </w:pPr>
    </w:p>
    <w:p w:rsidR="009E5FA2" w:rsidRPr="00582D8D" w:rsidRDefault="009E5FA2" w:rsidP="009E5FA2">
      <w:pPr>
        <w:pStyle w:val="ListParagraph"/>
        <w:numPr>
          <w:ilvl w:val="0"/>
          <w:numId w:val="8"/>
        </w:numPr>
        <w:spacing w:after="0" w:line="240" w:lineRule="auto"/>
        <w:rPr>
          <w:b/>
        </w:rPr>
      </w:pPr>
      <w:r>
        <w:rPr>
          <w:b/>
        </w:rPr>
        <w:t xml:space="preserve">Strategi Koping </w:t>
      </w:r>
    </w:p>
    <w:p w:rsidR="009E5FA2" w:rsidRDefault="009E5FA2" w:rsidP="009E5FA2">
      <w:pPr>
        <w:spacing w:after="0" w:line="240" w:lineRule="auto"/>
        <w:ind w:firstLine="720"/>
        <w:jc w:val="both"/>
        <w:rPr>
          <w:lang w:val="id-ID"/>
        </w:rPr>
      </w:pPr>
      <w:r>
        <w:t xml:space="preserve">Informan menceritakan bahwa hal-hal yang menjadi penyebab stres ketika terdiagnosis DM adalah karakteristik penyakit DM yang terkesan parah, gejala penyakit DM yang mengganggu aktivitas, komplikasi yang mungkin terjadi akibat DM, aturan pengobatan yang kompleks, serta kekhawatiran tidak mampu menafkahi keluarga karena sakit kronis. </w:t>
      </w:r>
    </w:p>
    <w:p w:rsidR="009E5FA2" w:rsidRDefault="009E5FA2" w:rsidP="009E5FA2">
      <w:pPr>
        <w:spacing w:after="0" w:line="240" w:lineRule="auto"/>
        <w:ind w:firstLine="720"/>
        <w:jc w:val="both"/>
      </w:pPr>
      <w:r>
        <w:t>Informan mengatasi stres akibat hal tersebut melalui mekanisme respon yang disebut koping. Berdasarkan hasil wawancara, strategi koping yang dilakukan informan bervariasi sebagai berikut:</w:t>
      </w:r>
    </w:p>
    <w:p w:rsidR="009E5FA2" w:rsidRPr="00C07DB5" w:rsidRDefault="009E5FA2" w:rsidP="00C07DB5">
      <w:pPr>
        <w:spacing w:after="0" w:line="240" w:lineRule="auto"/>
        <w:ind w:firstLine="720"/>
        <w:jc w:val="both"/>
        <w:rPr>
          <w:lang w:val="id-ID"/>
        </w:rPr>
      </w:pPr>
      <w:r>
        <w:rPr>
          <w:i/>
        </w:rPr>
        <w:t>Problem-focused</w:t>
      </w:r>
      <w:r w:rsidRPr="00964A35">
        <w:rPr>
          <w:i/>
        </w:rPr>
        <w:t xml:space="preserve"> coping</w:t>
      </w:r>
      <w:r>
        <w:rPr>
          <w:i/>
          <w:lang w:val="id-ID"/>
        </w:rPr>
        <w:t xml:space="preserve"> </w:t>
      </w:r>
      <w:r w:rsidRPr="00964A35">
        <w:t>(</w:t>
      </w:r>
      <w:r>
        <w:t>k</w:t>
      </w:r>
      <w:r w:rsidRPr="00964A35">
        <w:t>oping yang berfokus pada penyelesaian masalah)</w:t>
      </w:r>
      <w:r w:rsidR="00C07DB5">
        <w:t xml:space="preserve"> dilakukan melalui</w:t>
      </w:r>
      <w:r w:rsidR="00C07DB5">
        <w:rPr>
          <w:lang w:val="id-ID"/>
        </w:rPr>
        <w:t xml:space="preserve"> k</w:t>
      </w:r>
      <w:r>
        <w:t>eaktifan diri melakukan pembatasan makanan</w:t>
      </w:r>
      <w:r w:rsidR="00C07DB5">
        <w:t xml:space="preserve"> yang harus dihindari pasien DM</w:t>
      </w:r>
      <w:r w:rsidR="00C07DB5">
        <w:rPr>
          <w:lang w:val="id-ID"/>
        </w:rPr>
        <w:t>, terapi farmakologis, kontrol rutin, aktivitas fisik, hingga menggunakan pengobatan alternatif.</w:t>
      </w:r>
    </w:p>
    <w:p w:rsidR="009E5FA2" w:rsidRPr="00964A35" w:rsidRDefault="009E5FA2" w:rsidP="009E5FA2">
      <w:pPr>
        <w:spacing w:after="0" w:line="240" w:lineRule="auto"/>
        <w:ind w:firstLine="720"/>
        <w:jc w:val="both"/>
      </w:pPr>
    </w:p>
    <w:p w:rsidR="009E5FA2" w:rsidRDefault="009E5FA2" w:rsidP="009E5FA2">
      <w:r w:rsidRPr="005272B9">
        <w:rPr>
          <w:i/>
        </w:rPr>
        <w:t xml:space="preserve"> “Tindakan saya..makan saya kurangi, yang manis-manis enggak, yang berminyak dan berlemak enggak.” </w:t>
      </w:r>
      <w:r>
        <w:t>(T4I2)</w:t>
      </w:r>
    </w:p>
    <w:p w:rsidR="009E5FA2" w:rsidRPr="004B7546" w:rsidRDefault="00C07DB5" w:rsidP="009E5FA2">
      <w:pPr>
        <w:spacing w:line="240" w:lineRule="auto"/>
      </w:pPr>
      <w:r w:rsidRPr="00C0251D">
        <w:rPr>
          <w:i/>
        </w:rPr>
        <w:t xml:space="preserve"> </w:t>
      </w:r>
      <w:r w:rsidR="009E5FA2" w:rsidRPr="00C0251D">
        <w:rPr>
          <w:i/>
        </w:rPr>
        <w:t xml:space="preserve">“Saya kontrol..ya minum obat dari dokter.. yaa saya suka dibekeli anak-anak gula.. gula apa tuh.. *ekspresi berpikir* gula jagung” </w:t>
      </w:r>
      <w:r w:rsidR="009E5FA2">
        <w:t>(T4I1)</w:t>
      </w:r>
    </w:p>
    <w:p w:rsidR="009E5FA2" w:rsidRPr="004B7546" w:rsidRDefault="009E5FA2" w:rsidP="009E5FA2">
      <w:pPr>
        <w:spacing w:line="240" w:lineRule="auto"/>
        <w:jc w:val="both"/>
      </w:pPr>
      <w:r w:rsidRPr="00C0251D">
        <w:rPr>
          <w:i/>
        </w:rPr>
        <w:t>“Siangnya saya suntik insulin baru makan nasi, makan juga ya kita perkirakan lah kayak gitu, mangkanya jarang tinggi saya sekarang”</w:t>
      </w:r>
      <w:r w:rsidR="00C07DB5">
        <w:rPr>
          <w:i/>
          <w:lang w:val="id-ID"/>
        </w:rPr>
        <w:t xml:space="preserve"> </w:t>
      </w:r>
      <w:r>
        <w:t>(T4I2)</w:t>
      </w:r>
    </w:p>
    <w:p w:rsidR="009E5FA2" w:rsidRPr="00C07DB5" w:rsidRDefault="009E5FA2" w:rsidP="00C07DB5">
      <w:pPr>
        <w:spacing w:after="0" w:line="240" w:lineRule="auto"/>
        <w:ind w:firstLine="720"/>
        <w:jc w:val="both"/>
        <w:rPr>
          <w:lang w:val="id-ID"/>
        </w:rPr>
      </w:pPr>
      <w:r>
        <w:rPr>
          <w:i/>
        </w:rPr>
        <w:t>Emotion-focused</w:t>
      </w:r>
      <w:r w:rsidRPr="00B10204">
        <w:rPr>
          <w:i/>
        </w:rPr>
        <w:t xml:space="preserve"> coping</w:t>
      </w:r>
      <w:r>
        <w:rPr>
          <w:i/>
          <w:lang w:val="id-ID"/>
        </w:rPr>
        <w:t xml:space="preserve"> </w:t>
      </w:r>
      <w:r w:rsidRPr="00964A35">
        <w:t>(</w:t>
      </w:r>
      <w:r>
        <w:t>k</w:t>
      </w:r>
      <w:r w:rsidRPr="00964A35">
        <w:t>oping</w:t>
      </w:r>
      <w:r>
        <w:t xml:space="preserve"> yang </w:t>
      </w:r>
      <w:r w:rsidRPr="00964A35">
        <w:t xml:space="preserve">berfokus pada </w:t>
      </w:r>
      <w:r>
        <w:t>emosi</w:t>
      </w:r>
      <w:r w:rsidRPr="00964A35">
        <w:t>)</w:t>
      </w:r>
      <w:r w:rsidR="00C07DB5">
        <w:t xml:space="preserve"> dilakukan </w:t>
      </w:r>
      <w:r w:rsidR="00C07DB5">
        <w:rPr>
          <w:lang w:val="id-ID"/>
        </w:rPr>
        <w:t xml:space="preserve">bervariasi yakni </w:t>
      </w:r>
      <w:r w:rsidR="00C07DB5">
        <w:t>melalui</w:t>
      </w:r>
      <w:r w:rsidR="00C07DB5">
        <w:rPr>
          <w:lang w:val="id-ID"/>
        </w:rPr>
        <w:t xml:space="preserve"> k</w:t>
      </w:r>
      <w:r>
        <w:t>embali kep</w:t>
      </w:r>
      <w:r w:rsidR="00C07DB5">
        <w:t>ada agama dengan pasrah berdo’a</w:t>
      </w:r>
      <w:r w:rsidR="00C07DB5">
        <w:rPr>
          <w:lang w:val="id-ID"/>
        </w:rPr>
        <w:t>, penerimaan, penolakan, serta pengalihan</w:t>
      </w:r>
      <w:r w:rsidR="0059478E">
        <w:rPr>
          <w:lang w:val="id-ID"/>
        </w:rPr>
        <w:t>.</w:t>
      </w:r>
    </w:p>
    <w:p w:rsidR="009E5FA2" w:rsidRDefault="009E5FA2" w:rsidP="009E5FA2">
      <w:pPr>
        <w:pStyle w:val="ListParagraph"/>
        <w:spacing w:after="0" w:line="240" w:lineRule="auto"/>
        <w:ind w:left="0"/>
        <w:jc w:val="both"/>
      </w:pPr>
    </w:p>
    <w:p w:rsidR="009E5FA2" w:rsidRDefault="009E5FA2" w:rsidP="009E5FA2">
      <w:pPr>
        <w:spacing w:line="240" w:lineRule="auto"/>
        <w:jc w:val="both"/>
      </w:pPr>
      <w:r w:rsidRPr="00376A26">
        <w:rPr>
          <w:i/>
        </w:rPr>
        <w:t>“Ya saya pasrahkan saja sama Allah ya n</w:t>
      </w:r>
      <w:r>
        <w:rPr>
          <w:i/>
        </w:rPr>
        <w:t>amanya penyakit kan ada obatnya..”</w:t>
      </w:r>
      <w:r w:rsidRPr="007F61BC">
        <w:t>(</w:t>
      </w:r>
      <w:r>
        <w:t>T4I1</w:t>
      </w:r>
      <w:r w:rsidRPr="007F61BC">
        <w:t>)</w:t>
      </w:r>
    </w:p>
    <w:p w:rsidR="009E5FA2" w:rsidRDefault="009E5FA2" w:rsidP="009E5FA2">
      <w:pPr>
        <w:pStyle w:val="ListParagraph"/>
        <w:spacing w:line="240" w:lineRule="auto"/>
        <w:ind w:left="0"/>
        <w:jc w:val="both"/>
      </w:pPr>
      <w:r w:rsidRPr="00BF0DB1">
        <w:rPr>
          <w:i/>
        </w:rPr>
        <w:t xml:space="preserve"> “Yaa ini aja, kita iniin aja, nyantai aja gitu. Iya yaudah biarinlah, yang penting makanan udah berusaha kita jaga..” </w:t>
      </w:r>
      <w:r>
        <w:t>(T4I2)</w:t>
      </w:r>
    </w:p>
    <w:p w:rsidR="009E5FA2" w:rsidRPr="007F61BC" w:rsidRDefault="00C07DB5" w:rsidP="009E5FA2">
      <w:pPr>
        <w:spacing w:line="240" w:lineRule="auto"/>
        <w:jc w:val="both"/>
      </w:pPr>
      <w:r w:rsidRPr="000C18F2">
        <w:rPr>
          <w:i/>
        </w:rPr>
        <w:t xml:space="preserve"> </w:t>
      </w:r>
      <w:r w:rsidR="009E5FA2" w:rsidRPr="000C18F2">
        <w:rPr>
          <w:i/>
        </w:rPr>
        <w:t xml:space="preserve">“Yaa nangis aja setiap hari saya, duduk disitu nangis *menunjuk arah pojok*, sedih. </w:t>
      </w:r>
      <w:r w:rsidR="009E5FA2">
        <w:t>(T4I6)</w:t>
      </w:r>
    </w:p>
    <w:p w:rsidR="009E5FA2" w:rsidRPr="0059478E" w:rsidRDefault="009E5FA2" w:rsidP="0059478E">
      <w:pPr>
        <w:spacing w:line="240" w:lineRule="auto"/>
        <w:jc w:val="both"/>
        <w:rPr>
          <w:lang w:val="id-ID"/>
        </w:rPr>
      </w:pPr>
      <w:r w:rsidRPr="000C18F2">
        <w:rPr>
          <w:i/>
        </w:rPr>
        <w:lastRenderedPageBreak/>
        <w:t>“Saya ini kan orangnya</w:t>
      </w:r>
      <w:r>
        <w:rPr>
          <w:i/>
          <w:lang w:val="id-ID"/>
        </w:rPr>
        <w:t xml:space="preserve"> doyan</w:t>
      </w:r>
      <w:r w:rsidRPr="000C18F2">
        <w:rPr>
          <w:i/>
        </w:rPr>
        <w:t xml:space="preserve"> makan mba. </w:t>
      </w:r>
      <w:r>
        <w:rPr>
          <w:i/>
          <w:lang w:val="id-ID"/>
        </w:rPr>
        <w:t>Kalau disuruh kurangin nasi yang tadinya dua piting jadi satu piring, ya ngga bisa</w:t>
      </w:r>
      <w:r w:rsidRPr="000C18F2">
        <w:rPr>
          <w:i/>
        </w:rPr>
        <w:t xml:space="preserve">” </w:t>
      </w:r>
      <w:r>
        <w:t>(T4I6)</w:t>
      </w:r>
    </w:p>
    <w:p w:rsidR="009E5FA2" w:rsidRPr="00582D8D" w:rsidRDefault="009E5FA2" w:rsidP="009E5FA2">
      <w:pPr>
        <w:pStyle w:val="ListParagraph"/>
        <w:spacing w:line="240" w:lineRule="auto"/>
        <w:ind w:left="0"/>
        <w:jc w:val="both"/>
      </w:pPr>
      <w:r w:rsidRPr="00582D8D">
        <w:rPr>
          <w:i/>
        </w:rPr>
        <w:t>“Ya paling apa ya, nyari kesibukan. Cari kerjaan apa gitu yang bisa dikerjain, ya biar beban ini nggak keinget terus”</w:t>
      </w:r>
      <w:r>
        <w:t xml:space="preserve"> (T4I9)</w:t>
      </w:r>
    </w:p>
    <w:p w:rsidR="009E5FA2" w:rsidRPr="0059478E" w:rsidRDefault="009E5FA2" w:rsidP="0059478E">
      <w:pPr>
        <w:spacing w:line="240" w:lineRule="auto"/>
        <w:ind w:firstLine="720"/>
        <w:jc w:val="both"/>
        <w:rPr>
          <w:lang w:val="id-ID"/>
        </w:rPr>
      </w:pPr>
      <w:r>
        <w:t xml:space="preserve">Koping campuran yakni </w:t>
      </w:r>
      <w:r w:rsidRPr="00747DBF">
        <w:rPr>
          <w:i/>
        </w:rPr>
        <w:t>problem-</w:t>
      </w:r>
      <w:r>
        <w:rPr>
          <w:i/>
        </w:rPr>
        <w:t>emotion-focused</w:t>
      </w:r>
      <w:r w:rsidRPr="00747DBF">
        <w:rPr>
          <w:i/>
        </w:rPr>
        <w:t xml:space="preserve"> coping</w:t>
      </w:r>
      <w:r w:rsidR="0059478E">
        <w:t xml:space="preserve"> melalui</w:t>
      </w:r>
      <w:r w:rsidR="0059478E">
        <w:rPr>
          <w:lang w:val="id-ID"/>
        </w:rPr>
        <w:t xml:space="preserve"> k</w:t>
      </w:r>
      <w:r>
        <w:t>eaktifan diri melalui pengobatan dan kembali pada agama dengan berdo’a kepada Tuhan.</w:t>
      </w:r>
    </w:p>
    <w:p w:rsidR="009E5FA2" w:rsidRPr="00756659" w:rsidRDefault="009E5FA2" w:rsidP="009E5FA2">
      <w:pPr>
        <w:spacing w:line="240" w:lineRule="auto"/>
        <w:jc w:val="both"/>
        <w:rPr>
          <w:lang w:val="id-ID"/>
        </w:rPr>
      </w:pPr>
      <w:r w:rsidRPr="00017E38">
        <w:rPr>
          <w:i/>
        </w:rPr>
        <w:t xml:space="preserve">“Ya berobat kesini lah, tapi belum sembuh-sembuh sampai sekarang sudah satu tahun. </w:t>
      </w:r>
      <w:r>
        <w:rPr>
          <w:i/>
          <w:lang w:val="id-ID"/>
        </w:rPr>
        <w:t>...</w:t>
      </w:r>
      <w:r w:rsidRPr="00017E38">
        <w:rPr>
          <w:i/>
        </w:rPr>
        <w:t>. Baru tambahannya kita berdo’a”</w:t>
      </w:r>
      <w:r>
        <w:rPr>
          <w:i/>
          <w:lang w:val="id-ID"/>
        </w:rPr>
        <w:t xml:space="preserve"> </w:t>
      </w:r>
      <w:r>
        <w:t>(T4I7</w:t>
      </w:r>
      <w:r>
        <w:rPr>
          <w:lang w:val="id-ID"/>
        </w:rPr>
        <w:t>)</w:t>
      </w:r>
    </w:p>
    <w:p w:rsidR="009E5FA2" w:rsidRPr="00BF0DB1" w:rsidRDefault="0059478E" w:rsidP="009E5FA2">
      <w:pPr>
        <w:spacing w:line="240" w:lineRule="auto"/>
        <w:jc w:val="both"/>
      </w:pPr>
      <w:r>
        <w:rPr>
          <w:lang w:val="id-ID"/>
        </w:rPr>
        <w:t>Terdapat pula pasien yang m</w:t>
      </w:r>
      <w:r w:rsidR="009E5FA2" w:rsidRPr="00BF0DB1">
        <w:t>elakukan pencarian informasi dan penolakan</w:t>
      </w:r>
      <w:r w:rsidR="009E5FA2">
        <w:t>.</w:t>
      </w:r>
    </w:p>
    <w:p w:rsidR="009E5FA2" w:rsidRDefault="009E5FA2" w:rsidP="009E5FA2">
      <w:pPr>
        <w:spacing w:line="240" w:lineRule="auto"/>
        <w:jc w:val="both"/>
        <w:rPr>
          <w:lang w:val="id-ID"/>
        </w:rPr>
      </w:pPr>
      <w:r w:rsidRPr="00BF0DB1">
        <w:rPr>
          <w:i/>
        </w:rPr>
        <w:t>“Kata orang, banyak makan, pengaruhnya, jadi kena diabetes.Kemudian katanya orang gemuk, saya melihat orang-orang yang gemuk nggak diabetes, orang yang banyak makan juga nggak diabetes. Jadi mana yang benar?. Padahal s</w:t>
      </w:r>
      <w:r>
        <w:rPr>
          <w:i/>
        </w:rPr>
        <w:t>aya makannya ya boleh dikatak</w:t>
      </w:r>
      <w:r>
        <w:rPr>
          <w:i/>
          <w:lang w:val="id-ID"/>
        </w:rPr>
        <w:t xml:space="preserve">an </w:t>
      </w:r>
      <w:r w:rsidRPr="00BF0DB1">
        <w:rPr>
          <w:i/>
        </w:rPr>
        <w:t xml:space="preserve">ya sedang-sedang sajalah </w:t>
      </w:r>
      <w:r>
        <w:rPr>
          <w:i/>
          <w:lang w:val="id-ID"/>
        </w:rPr>
        <w:t>..</w:t>
      </w:r>
      <w:r w:rsidRPr="00BF0DB1">
        <w:rPr>
          <w:i/>
        </w:rPr>
        <w:t>”</w:t>
      </w:r>
      <w:r w:rsidR="0059478E">
        <w:rPr>
          <w:i/>
          <w:lang w:val="id-ID"/>
        </w:rPr>
        <w:t xml:space="preserve"> </w:t>
      </w:r>
      <w:r w:rsidR="0059478E">
        <w:rPr>
          <w:lang w:val="id-ID"/>
        </w:rPr>
        <w:t>(T4I5)</w:t>
      </w:r>
    </w:p>
    <w:p w:rsidR="0059478E" w:rsidRDefault="0059478E" w:rsidP="0059478E">
      <w:pPr>
        <w:pStyle w:val="ListParagraph"/>
        <w:numPr>
          <w:ilvl w:val="0"/>
          <w:numId w:val="8"/>
        </w:numPr>
        <w:spacing w:line="240" w:lineRule="auto"/>
        <w:jc w:val="both"/>
        <w:rPr>
          <w:b/>
        </w:rPr>
      </w:pPr>
      <w:r>
        <w:rPr>
          <w:b/>
        </w:rPr>
        <w:t xml:space="preserve">Faktor-Faktor yang Mempengaruhi </w:t>
      </w:r>
      <w:r w:rsidRPr="00323F96">
        <w:rPr>
          <w:b/>
        </w:rPr>
        <w:t xml:space="preserve"> Strategi Koping </w:t>
      </w:r>
    </w:p>
    <w:p w:rsidR="0059478E" w:rsidRDefault="0059478E" w:rsidP="0059478E">
      <w:pPr>
        <w:pStyle w:val="ListParagraph"/>
        <w:spacing w:line="240" w:lineRule="auto"/>
        <w:ind w:left="0" w:firstLine="851"/>
        <w:jc w:val="both"/>
      </w:pPr>
      <w:r>
        <w:t>Strategi koping yang dipengaruhi oleh berbagai faktor diantaranya adalah:</w:t>
      </w:r>
    </w:p>
    <w:p w:rsidR="0059478E" w:rsidRDefault="0059478E" w:rsidP="009E5FA2">
      <w:pPr>
        <w:spacing w:line="240" w:lineRule="auto"/>
        <w:jc w:val="both"/>
        <w:rPr>
          <w:lang w:val="id-ID"/>
        </w:rPr>
      </w:pPr>
      <w:r>
        <w:rPr>
          <w:i/>
          <w:noProof/>
        </w:rPr>
        <mc:AlternateContent>
          <mc:Choice Requires="wpg">
            <w:drawing>
              <wp:anchor distT="0" distB="0" distL="114300" distR="114300" simplePos="0" relativeHeight="251659264" behindDoc="0" locked="0" layoutInCell="1" allowOverlap="1" wp14:anchorId="22307535" wp14:editId="380D3491">
                <wp:simplePos x="0" y="0"/>
                <wp:positionH relativeFrom="column">
                  <wp:posOffset>114935</wp:posOffset>
                </wp:positionH>
                <wp:positionV relativeFrom="paragraph">
                  <wp:posOffset>177165</wp:posOffset>
                </wp:positionV>
                <wp:extent cx="5715000" cy="261810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715000" cy="2618105"/>
                          <a:chOff x="0" y="0"/>
                          <a:chExt cx="5715000" cy="2618105"/>
                        </a:xfrm>
                      </wpg:grpSpPr>
                      <wpg:grpSp>
                        <wpg:cNvPr id="2" name="Group 2"/>
                        <wpg:cNvGrpSpPr>
                          <a:grpSpLocks/>
                        </wpg:cNvGrpSpPr>
                        <wpg:grpSpPr bwMode="auto">
                          <a:xfrm>
                            <a:off x="0" y="0"/>
                            <a:ext cx="5715000" cy="2618105"/>
                            <a:chOff x="1738" y="7935"/>
                            <a:chExt cx="9000" cy="4123"/>
                          </a:xfrm>
                        </wpg:grpSpPr>
                        <wps:wsp>
                          <wps:cNvPr id="3" name="Rectangle 3"/>
                          <wps:cNvSpPr>
                            <a:spLocks noChangeArrowheads="1"/>
                          </wps:cNvSpPr>
                          <wps:spPr bwMode="auto">
                            <a:xfrm>
                              <a:off x="1738" y="7935"/>
                              <a:ext cx="9000" cy="4123"/>
                            </a:xfrm>
                            <a:prstGeom prst="rect">
                              <a:avLst/>
                            </a:prstGeom>
                            <a:solidFill>
                              <a:schemeClr val="lt1">
                                <a:lumMod val="100000"/>
                                <a:lumOff val="0"/>
                              </a:schemeClr>
                            </a:solidFill>
                            <a:ln w="9525">
                              <a:solidFill>
                                <a:schemeClr val="dk1">
                                  <a:lumMod val="100000"/>
                                  <a:lumOff val="0"/>
                                </a:schemeClr>
                              </a:solidFill>
                              <a:miter lim="2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9478E" w:rsidRDefault="0059478E" w:rsidP="0059478E">
                                <w:r>
                                  <w:rPr>
                                    <w:noProof/>
                                    <w:lang w:val="id-ID" w:eastAsia="id-ID"/>
                                  </w:rPr>
                                  <w:drawing>
                                    <wp:inline distT="0" distB="0" distL="0" distR="0" wp14:anchorId="7D8CDE41" wp14:editId="20375FB2">
                                      <wp:extent cx="2558415" cy="19958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8415" cy="19958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 name="Rectangle 4"/>
                          <wps:cNvSpPr>
                            <a:spLocks noChangeArrowheads="1"/>
                          </wps:cNvSpPr>
                          <wps:spPr bwMode="auto">
                            <a:xfrm>
                              <a:off x="6720" y="8043"/>
                              <a:ext cx="3914" cy="1464"/>
                            </a:xfrm>
                            <a:prstGeom prst="rect">
                              <a:avLst/>
                            </a:prstGeom>
                            <a:solidFill>
                              <a:schemeClr val="lt1">
                                <a:lumMod val="100000"/>
                                <a:lumOff val="0"/>
                              </a:schemeClr>
                            </a:solidFill>
                            <a:ln w="9525">
                              <a:solidFill>
                                <a:schemeClr val="dk1">
                                  <a:lumMod val="100000"/>
                                  <a:lumOff val="0"/>
                                </a:schemeClr>
                              </a:solidFill>
                              <a:miter lim="2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9478E" w:rsidRPr="00992744" w:rsidRDefault="0059478E" w:rsidP="0059478E">
                                <w:pPr>
                                  <w:pStyle w:val="ListParagraph"/>
                                  <w:numPr>
                                    <w:ilvl w:val="0"/>
                                    <w:numId w:val="5"/>
                                  </w:numPr>
                                  <w:rPr>
                                    <w:color w:val="000000" w:themeColor="text1"/>
                                    <w:sz w:val="16"/>
                                    <w:szCs w:val="16"/>
                                  </w:rPr>
                                </w:pPr>
                                <w:r w:rsidRPr="00992744">
                                  <w:rPr>
                                    <w:color w:val="000000" w:themeColor="text1"/>
                                    <w:sz w:val="16"/>
                                    <w:szCs w:val="16"/>
                                  </w:rPr>
                                  <w:t>Keaktifan diri melakukan pembatasan makanan yang harus dihindari pasien DM</w:t>
                                </w:r>
                              </w:p>
                              <w:p w:rsidR="0059478E" w:rsidRPr="00992744" w:rsidRDefault="0059478E" w:rsidP="0059478E">
                                <w:pPr>
                                  <w:pStyle w:val="ListParagraph"/>
                                  <w:numPr>
                                    <w:ilvl w:val="0"/>
                                    <w:numId w:val="5"/>
                                  </w:numPr>
                                  <w:rPr>
                                    <w:color w:val="000000" w:themeColor="text1"/>
                                    <w:sz w:val="16"/>
                                    <w:szCs w:val="16"/>
                                  </w:rPr>
                                </w:pPr>
                                <w:r w:rsidRPr="00992744">
                                  <w:rPr>
                                    <w:color w:val="000000" w:themeColor="text1"/>
                                    <w:sz w:val="16"/>
                                    <w:szCs w:val="16"/>
                                  </w:rPr>
                                  <w:t>Keaktifan diri melakukan kontrol rutin, terapi farmakologis, dan aktivitas fisik</w:t>
                                </w:r>
                              </w:p>
                              <w:p w:rsidR="0059478E" w:rsidRPr="00992744" w:rsidRDefault="0059478E" w:rsidP="0059478E">
                                <w:pPr>
                                  <w:pStyle w:val="ListParagraph"/>
                                  <w:numPr>
                                    <w:ilvl w:val="0"/>
                                    <w:numId w:val="5"/>
                                  </w:numPr>
                                  <w:rPr>
                                    <w:color w:val="000000" w:themeColor="text1"/>
                                    <w:sz w:val="16"/>
                                    <w:szCs w:val="16"/>
                                  </w:rPr>
                                </w:pPr>
                                <w:r w:rsidRPr="00992744">
                                  <w:rPr>
                                    <w:color w:val="000000" w:themeColor="text1"/>
                                    <w:sz w:val="16"/>
                                    <w:szCs w:val="16"/>
                                  </w:rPr>
                                  <w:t>Keaktifan diri melakukan pengobatan alternatif penyakit DM</w:t>
                                </w:r>
                              </w:p>
                              <w:p w:rsidR="0059478E" w:rsidRPr="00992744" w:rsidRDefault="0059478E" w:rsidP="0059478E">
                                <w:pPr>
                                  <w:rPr>
                                    <w:sz w:val="16"/>
                                    <w:szCs w:val="16"/>
                                  </w:rPr>
                                </w:pPr>
                              </w:p>
                            </w:txbxContent>
                          </wps:txbx>
                          <wps:bodyPr rot="0" vert="horz" wrap="square" lIns="91440" tIns="45720" rIns="91440" bIns="45720" anchor="t" anchorCtr="0" upright="1">
                            <a:noAutofit/>
                          </wps:bodyPr>
                        </wps:wsp>
                        <wps:wsp>
                          <wps:cNvPr id="5" name="Rectangle 5"/>
                          <wps:cNvSpPr>
                            <a:spLocks noChangeArrowheads="1"/>
                          </wps:cNvSpPr>
                          <wps:spPr bwMode="auto">
                            <a:xfrm>
                              <a:off x="6720" y="9506"/>
                              <a:ext cx="3914" cy="1020"/>
                            </a:xfrm>
                            <a:prstGeom prst="rect">
                              <a:avLst/>
                            </a:prstGeom>
                            <a:solidFill>
                              <a:schemeClr val="lt1">
                                <a:lumMod val="100000"/>
                                <a:lumOff val="0"/>
                              </a:schemeClr>
                            </a:solidFill>
                            <a:ln w="9525">
                              <a:solidFill>
                                <a:schemeClr val="dk1">
                                  <a:lumMod val="100000"/>
                                  <a:lumOff val="0"/>
                                </a:schemeClr>
                              </a:solidFill>
                              <a:miter lim="2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9478E" w:rsidRPr="00582D8D" w:rsidRDefault="0059478E" w:rsidP="0059478E">
                                <w:pPr>
                                  <w:pStyle w:val="ListParagraph"/>
                                  <w:numPr>
                                    <w:ilvl w:val="0"/>
                                    <w:numId w:val="6"/>
                                  </w:numPr>
                                  <w:rPr>
                                    <w:color w:val="000000" w:themeColor="text1"/>
                                    <w:sz w:val="16"/>
                                    <w:szCs w:val="18"/>
                                  </w:rPr>
                                </w:pPr>
                                <w:r w:rsidRPr="00582D8D">
                                  <w:rPr>
                                    <w:color w:val="000000" w:themeColor="text1"/>
                                    <w:sz w:val="16"/>
                                    <w:szCs w:val="18"/>
                                  </w:rPr>
                                  <w:t>Kembali kepada agama dengan pasrah berdo’a</w:t>
                                </w:r>
                              </w:p>
                              <w:p w:rsidR="0059478E" w:rsidRPr="00582D8D" w:rsidRDefault="0059478E" w:rsidP="0059478E">
                                <w:pPr>
                                  <w:pStyle w:val="ListParagraph"/>
                                  <w:numPr>
                                    <w:ilvl w:val="0"/>
                                    <w:numId w:val="6"/>
                                  </w:numPr>
                                  <w:rPr>
                                    <w:color w:val="000000" w:themeColor="text1"/>
                                    <w:sz w:val="16"/>
                                    <w:szCs w:val="18"/>
                                  </w:rPr>
                                </w:pPr>
                                <w:r w:rsidRPr="00582D8D">
                                  <w:rPr>
                                    <w:color w:val="000000" w:themeColor="text1"/>
                                    <w:sz w:val="16"/>
                                    <w:szCs w:val="18"/>
                                  </w:rPr>
                                  <w:t>Penerimaan</w:t>
                                </w:r>
                              </w:p>
                              <w:p w:rsidR="0059478E" w:rsidRPr="00582D8D" w:rsidRDefault="0059478E" w:rsidP="0059478E">
                                <w:pPr>
                                  <w:pStyle w:val="ListParagraph"/>
                                  <w:numPr>
                                    <w:ilvl w:val="0"/>
                                    <w:numId w:val="6"/>
                                  </w:numPr>
                                  <w:rPr>
                                    <w:color w:val="000000" w:themeColor="text1"/>
                                    <w:sz w:val="16"/>
                                    <w:szCs w:val="18"/>
                                  </w:rPr>
                                </w:pPr>
                                <w:r w:rsidRPr="00582D8D">
                                  <w:rPr>
                                    <w:color w:val="000000" w:themeColor="text1"/>
                                    <w:sz w:val="16"/>
                                    <w:szCs w:val="18"/>
                                  </w:rPr>
                                  <w:t>Penolakan dan penghindaran</w:t>
                                </w:r>
                              </w:p>
                              <w:p w:rsidR="0059478E" w:rsidRPr="00582D8D" w:rsidRDefault="0059478E" w:rsidP="0059478E">
                                <w:pPr>
                                  <w:pStyle w:val="ListParagraph"/>
                                  <w:numPr>
                                    <w:ilvl w:val="0"/>
                                    <w:numId w:val="6"/>
                                  </w:numPr>
                                  <w:rPr>
                                    <w:color w:val="000000" w:themeColor="text1"/>
                                    <w:sz w:val="16"/>
                                    <w:szCs w:val="18"/>
                                  </w:rPr>
                                </w:pPr>
                                <w:r w:rsidRPr="00582D8D">
                                  <w:rPr>
                                    <w:color w:val="000000" w:themeColor="text1"/>
                                    <w:sz w:val="16"/>
                                    <w:szCs w:val="18"/>
                                  </w:rPr>
                                  <w:t>Pengalihan</w:t>
                                </w:r>
                              </w:p>
                              <w:p w:rsidR="0059478E" w:rsidRPr="00582D8D" w:rsidRDefault="0059478E" w:rsidP="0059478E"/>
                            </w:txbxContent>
                          </wps:txbx>
                          <wps:bodyPr rot="0" vert="horz" wrap="square" lIns="91440" tIns="45720" rIns="91440" bIns="45720" anchor="t" anchorCtr="0" upright="1">
                            <a:noAutofit/>
                          </wps:bodyPr>
                        </wps:wsp>
                        <wps:wsp>
                          <wps:cNvPr id="6" name="Rectangle 6"/>
                          <wps:cNvSpPr>
                            <a:spLocks noChangeArrowheads="1"/>
                          </wps:cNvSpPr>
                          <wps:spPr bwMode="auto">
                            <a:xfrm>
                              <a:off x="6720" y="10526"/>
                              <a:ext cx="3914" cy="897"/>
                            </a:xfrm>
                            <a:prstGeom prst="rect">
                              <a:avLst/>
                            </a:prstGeom>
                            <a:solidFill>
                              <a:schemeClr val="lt1">
                                <a:lumMod val="100000"/>
                                <a:lumOff val="0"/>
                              </a:schemeClr>
                            </a:solidFill>
                            <a:ln w="9525">
                              <a:solidFill>
                                <a:schemeClr val="dk1">
                                  <a:lumMod val="100000"/>
                                  <a:lumOff val="0"/>
                                </a:schemeClr>
                              </a:solidFill>
                              <a:miter lim="2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9478E" w:rsidRDefault="0059478E" w:rsidP="0059478E">
                                <w:pPr>
                                  <w:pStyle w:val="ListParagraph"/>
                                  <w:numPr>
                                    <w:ilvl w:val="0"/>
                                    <w:numId w:val="7"/>
                                  </w:numPr>
                                  <w:rPr>
                                    <w:sz w:val="16"/>
                                    <w:szCs w:val="18"/>
                                  </w:rPr>
                                </w:pPr>
                                <w:r>
                                  <w:rPr>
                                    <w:sz w:val="16"/>
                                    <w:szCs w:val="18"/>
                                  </w:rPr>
                                  <w:t>Keaktifan diri melalui pengobatan dan kembali kepada agama dengan berdo’a</w:t>
                                </w:r>
                              </w:p>
                              <w:p w:rsidR="0059478E" w:rsidRPr="00212FD6" w:rsidRDefault="0059478E" w:rsidP="0059478E">
                                <w:pPr>
                                  <w:pStyle w:val="ListParagraph"/>
                                  <w:numPr>
                                    <w:ilvl w:val="0"/>
                                    <w:numId w:val="7"/>
                                  </w:numPr>
                                  <w:rPr>
                                    <w:sz w:val="16"/>
                                    <w:szCs w:val="18"/>
                                  </w:rPr>
                                </w:pPr>
                                <w:r>
                                  <w:rPr>
                                    <w:sz w:val="16"/>
                                    <w:szCs w:val="18"/>
                                  </w:rPr>
                                  <w:t>Melakukan pencarian informasi dan penolakan</w:t>
                                </w:r>
                              </w:p>
                              <w:p w:rsidR="0059478E" w:rsidRDefault="0059478E" w:rsidP="0059478E"/>
                            </w:txbxContent>
                          </wps:txbx>
                          <wps:bodyPr rot="0" vert="horz" wrap="square" lIns="91440" tIns="45720" rIns="91440" bIns="45720" anchor="t" anchorCtr="0" upright="1">
                            <a:noAutofit/>
                          </wps:bodyPr>
                        </wps:wsp>
                        <wps:wsp>
                          <wps:cNvPr id="7" name="AutoShape 7"/>
                          <wps:cNvCnPr>
                            <a:cxnSpLocks noChangeShapeType="1"/>
                          </wps:cNvCnPr>
                          <wps:spPr bwMode="auto">
                            <a:xfrm>
                              <a:off x="5939" y="8515"/>
                              <a:ext cx="781" cy="0"/>
                            </a:xfrm>
                            <a:prstGeom prst="straightConnector1">
                              <a:avLst/>
                            </a:prstGeom>
                            <a:noFill/>
                            <a:ln w="635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 name="AutoShape 8"/>
                          <wps:cNvCnPr>
                            <a:cxnSpLocks noChangeShapeType="1"/>
                          </wps:cNvCnPr>
                          <wps:spPr bwMode="auto">
                            <a:xfrm>
                              <a:off x="5939" y="9642"/>
                              <a:ext cx="781" cy="328"/>
                            </a:xfrm>
                            <a:prstGeom prst="straightConnector1">
                              <a:avLst/>
                            </a:prstGeom>
                            <a:noFill/>
                            <a:ln w="9525">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 name="AutoShape 9"/>
                          <wps:cNvCnPr>
                            <a:cxnSpLocks noChangeShapeType="1"/>
                          </wps:cNvCnPr>
                          <wps:spPr bwMode="auto">
                            <a:xfrm>
                              <a:off x="5838" y="11005"/>
                              <a:ext cx="882" cy="1"/>
                            </a:xfrm>
                            <a:prstGeom prst="bentConnector3">
                              <a:avLst>
                                <a:gd name="adj1" fmla="val 50000"/>
                              </a:avLst>
                            </a:prstGeom>
                            <a:noFill/>
                            <a:ln w="6350">
                              <a:solidFill>
                                <a:schemeClr val="tx1">
                                  <a:lumMod val="100000"/>
                                  <a:lumOff val="0"/>
                                </a:schemeClr>
                              </a:solidFill>
                              <a:miter lim="2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1" name="Text Box 1"/>
                        <wps:cNvSpPr txBox="1">
                          <a:spLocks noChangeArrowheads="1"/>
                        </wps:cNvSpPr>
                        <wps:spPr bwMode="auto">
                          <a:xfrm>
                            <a:off x="386861" y="2303584"/>
                            <a:ext cx="4996815" cy="254000"/>
                          </a:xfrm>
                          <a:prstGeom prst="rect">
                            <a:avLst/>
                          </a:prstGeom>
                          <a:gradFill rotWithShape="0">
                            <a:gsLst>
                              <a:gs pos="0">
                                <a:schemeClr val="bg1">
                                  <a:lumMod val="100000"/>
                                  <a:lumOff val="0"/>
                                </a:schemeClr>
                              </a:gs>
                              <a:gs pos="100000">
                                <a:schemeClr val="bg1">
                                  <a:lumMod val="100000"/>
                                  <a:lumOff val="0"/>
                                  <a:gamma/>
                                  <a:tint val="0"/>
                                  <a:invGamma/>
                                </a:schemeClr>
                              </a:gs>
                            </a:gsLst>
                            <a:lin ang="5400000" scaled="1"/>
                          </a:gradFill>
                          <a:ln w="3175">
                            <a:solidFill>
                              <a:schemeClr val="tx1">
                                <a:lumMod val="100000"/>
                                <a:lumOff val="0"/>
                              </a:schemeClr>
                            </a:solidFill>
                            <a:miter lim="200000"/>
                            <a:headEnd/>
                            <a:tailEnd/>
                          </a:ln>
                        </wps:spPr>
                        <wps:txbx>
                          <w:txbxContent>
                            <w:p w:rsidR="0059478E" w:rsidRPr="006738A2" w:rsidRDefault="0059478E" w:rsidP="0059478E">
                              <w:pPr>
                                <w:rPr>
                                  <w:sz w:val="16"/>
                                  <w:lang w:val="id-ID"/>
                                </w:rPr>
                              </w:pPr>
                              <w:r w:rsidRPr="006738A2">
                                <w:rPr>
                                  <w:sz w:val="16"/>
                                  <w:lang w:val="id-ID"/>
                                </w:rPr>
                                <w:t>Gambar 1. Strategi Koping Pasien Diabetes Mellitus Tipe 2 di Poliklinik Penyakit Dalam RS DKT Bandar Lampung</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22307535" id="Group 11" o:spid="_x0000_s1026" style="position:absolute;left:0;text-align:left;margin-left:9.05pt;margin-top:13.95pt;width:450pt;height:206.15pt;z-index:251659264;mso-height-relative:margin" coordsize="57150,26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">
                <v:group id="Group 2" o:spid="_x0000_s1027" style="position:absolute;width:57150;height:26181" coordorigin="1738,7935" coordsize="9000,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1738;top:7935;width:9000;height:4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" fillcolor="white [3201]" strokecolor="black [3200]">
                    <v:stroke miterlimit="2"/>
                    <v:shadow color="#868686"/>
                    <v:textbox>
                      <w:txbxContent>
                        <w:p w:rsidR="0059478E" w:rsidRDefault="0059478E" w:rsidP="0059478E">
                          <w:r>
                            <w:rPr>
                              <w:noProof/>
                              <w:lang w:val="id-ID" w:eastAsia="id-ID"/>
                            </w:rPr>
                            <w:drawing>
                              <wp:inline distT="0" distB="0" distL="0" distR="0" wp14:anchorId="7D8CDE41" wp14:editId="20375FB2">
                                <wp:extent cx="2558415" cy="19958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8415" cy="1995805"/>
                                        </a:xfrm>
                                        <a:prstGeom prst="rect">
                                          <a:avLst/>
                                        </a:prstGeom>
                                        <a:noFill/>
                                        <a:ln>
                                          <a:noFill/>
                                        </a:ln>
                                      </pic:spPr>
                                    </pic:pic>
                                  </a:graphicData>
                                </a:graphic>
                              </wp:inline>
                            </w:drawing>
                          </w:r>
                        </w:p>
                      </w:txbxContent>
                    </v:textbox>
                  </v:rect>
                  <v:rect id="Rectangle 4" o:spid="_x0000_s1029" style="position:absolute;left:6720;top:8043;width:3914;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" fillcolor="white [3201]" strokecolor="black [3200]">
                    <v:stroke miterlimit="2"/>
                    <v:shadow color="#868686"/>
                    <v:textbox>
                      <w:txbxContent>
                        <w:p w:rsidR="0059478E" w:rsidRPr="00992744" w:rsidRDefault="0059478E" w:rsidP="0059478E">
                          <w:pPr>
                            <w:pStyle w:val="ListParagraph"/>
                            <w:numPr>
                              <w:ilvl w:val="0"/>
                              <w:numId w:val="5"/>
                            </w:numPr>
                            <w:rPr>
                              <w:color w:val="000000" w:themeColor="text1"/>
                              <w:sz w:val="16"/>
                              <w:szCs w:val="16"/>
                            </w:rPr>
                          </w:pPr>
                          <w:r w:rsidRPr="00992744">
                            <w:rPr>
                              <w:color w:val="000000" w:themeColor="text1"/>
                              <w:sz w:val="16"/>
                              <w:szCs w:val="16"/>
                            </w:rPr>
                            <w:t>Keaktifan diri melakukan pembatasan makanan yang harus dihindari pasien DM</w:t>
                          </w:r>
                        </w:p>
                        <w:p w:rsidR="0059478E" w:rsidRPr="00992744" w:rsidRDefault="0059478E" w:rsidP="0059478E">
                          <w:pPr>
                            <w:pStyle w:val="ListParagraph"/>
                            <w:numPr>
                              <w:ilvl w:val="0"/>
                              <w:numId w:val="5"/>
                            </w:numPr>
                            <w:rPr>
                              <w:color w:val="000000" w:themeColor="text1"/>
                              <w:sz w:val="16"/>
                              <w:szCs w:val="16"/>
                            </w:rPr>
                          </w:pPr>
                          <w:r w:rsidRPr="00992744">
                            <w:rPr>
                              <w:color w:val="000000" w:themeColor="text1"/>
                              <w:sz w:val="16"/>
                              <w:szCs w:val="16"/>
                            </w:rPr>
                            <w:t>Keaktifan diri melakukan kontrol rutin, terapi farmakologis, dan aktivitas fisik</w:t>
                          </w:r>
                        </w:p>
                        <w:p w:rsidR="0059478E" w:rsidRPr="00992744" w:rsidRDefault="0059478E" w:rsidP="0059478E">
                          <w:pPr>
                            <w:pStyle w:val="ListParagraph"/>
                            <w:numPr>
                              <w:ilvl w:val="0"/>
                              <w:numId w:val="5"/>
                            </w:numPr>
                            <w:rPr>
                              <w:color w:val="000000" w:themeColor="text1"/>
                              <w:sz w:val="16"/>
                              <w:szCs w:val="16"/>
                            </w:rPr>
                          </w:pPr>
                          <w:r w:rsidRPr="00992744">
                            <w:rPr>
                              <w:color w:val="000000" w:themeColor="text1"/>
                              <w:sz w:val="16"/>
                              <w:szCs w:val="16"/>
                            </w:rPr>
                            <w:t>Keaktifan diri melakukan pengobatan alternatif penyakit DM</w:t>
                          </w:r>
                        </w:p>
                        <w:p w:rsidR="0059478E" w:rsidRPr="00992744" w:rsidRDefault="0059478E" w:rsidP="0059478E">
                          <w:pPr>
                            <w:rPr>
                              <w:sz w:val="16"/>
                              <w:szCs w:val="16"/>
                            </w:rPr>
                          </w:pPr>
                        </w:p>
                      </w:txbxContent>
                    </v:textbox>
                  </v:rect>
                  <v:rect id="Rectangle 5" o:spid="_x0000_s1030" style="position:absolute;left:6720;top:9506;width:3914;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" fillcolor="white [3201]" strokecolor="black [3200]">
                    <v:stroke miterlimit="2"/>
                    <v:shadow color="#868686"/>
                    <v:textbox>
                      <w:txbxContent>
                        <w:p w:rsidR="0059478E" w:rsidRPr="00582D8D" w:rsidRDefault="0059478E" w:rsidP="0059478E">
                          <w:pPr>
                            <w:pStyle w:val="ListParagraph"/>
                            <w:numPr>
                              <w:ilvl w:val="0"/>
                              <w:numId w:val="6"/>
                            </w:numPr>
                            <w:rPr>
                              <w:color w:val="000000" w:themeColor="text1"/>
                              <w:sz w:val="16"/>
                              <w:szCs w:val="18"/>
                            </w:rPr>
                          </w:pPr>
                          <w:r w:rsidRPr="00582D8D">
                            <w:rPr>
                              <w:color w:val="000000" w:themeColor="text1"/>
                              <w:sz w:val="16"/>
                              <w:szCs w:val="18"/>
                            </w:rPr>
                            <w:t>Kembali kepada agama dengan pasrah berdo’a</w:t>
                          </w:r>
                        </w:p>
                        <w:p w:rsidR="0059478E" w:rsidRPr="00582D8D" w:rsidRDefault="0059478E" w:rsidP="0059478E">
                          <w:pPr>
                            <w:pStyle w:val="ListParagraph"/>
                            <w:numPr>
                              <w:ilvl w:val="0"/>
                              <w:numId w:val="6"/>
                            </w:numPr>
                            <w:rPr>
                              <w:color w:val="000000" w:themeColor="text1"/>
                              <w:sz w:val="16"/>
                              <w:szCs w:val="18"/>
                            </w:rPr>
                          </w:pPr>
                          <w:r w:rsidRPr="00582D8D">
                            <w:rPr>
                              <w:color w:val="000000" w:themeColor="text1"/>
                              <w:sz w:val="16"/>
                              <w:szCs w:val="18"/>
                            </w:rPr>
                            <w:t>Penerimaan</w:t>
                          </w:r>
                        </w:p>
                        <w:p w:rsidR="0059478E" w:rsidRPr="00582D8D" w:rsidRDefault="0059478E" w:rsidP="0059478E">
                          <w:pPr>
                            <w:pStyle w:val="ListParagraph"/>
                            <w:numPr>
                              <w:ilvl w:val="0"/>
                              <w:numId w:val="6"/>
                            </w:numPr>
                            <w:rPr>
                              <w:color w:val="000000" w:themeColor="text1"/>
                              <w:sz w:val="16"/>
                              <w:szCs w:val="18"/>
                            </w:rPr>
                          </w:pPr>
                          <w:r w:rsidRPr="00582D8D">
                            <w:rPr>
                              <w:color w:val="000000" w:themeColor="text1"/>
                              <w:sz w:val="16"/>
                              <w:szCs w:val="18"/>
                            </w:rPr>
                            <w:t>Penolakan dan penghindaran</w:t>
                          </w:r>
                        </w:p>
                        <w:p w:rsidR="0059478E" w:rsidRPr="00582D8D" w:rsidRDefault="0059478E" w:rsidP="0059478E">
                          <w:pPr>
                            <w:pStyle w:val="ListParagraph"/>
                            <w:numPr>
                              <w:ilvl w:val="0"/>
                              <w:numId w:val="6"/>
                            </w:numPr>
                            <w:rPr>
                              <w:color w:val="000000" w:themeColor="text1"/>
                              <w:sz w:val="16"/>
                              <w:szCs w:val="18"/>
                            </w:rPr>
                          </w:pPr>
                          <w:r w:rsidRPr="00582D8D">
                            <w:rPr>
                              <w:color w:val="000000" w:themeColor="text1"/>
                              <w:sz w:val="16"/>
                              <w:szCs w:val="18"/>
                            </w:rPr>
                            <w:t>Pengalihan</w:t>
                          </w:r>
                        </w:p>
                        <w:p w:rsidR="0059478E" w:rsidRPr="00582D8D" w:rsidRDefault="0059478E" w:rsidP="0059478E"/>
                      </w:txbxContent>
                    </v:textbox>
                  </v:rect>
                  <v:rect id="Rectangle 6" o:spid="_x0000_s1031" style="position:absolute;left:6720;top:10526;width:3914;height: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" fillcolor="white [3201]" strokecolor="black [3200]">
                    <v:stroke miterlimit="2"/>
                    <v:shadow color="#868686"/>
                    <v:textbox>
                      <w:txbxContent>
                        <w:p w:rsidR="0059478E" w:rsidRDefault="0059478E" w:rsidP="0059478E">
                          <w:pPr>
                            <w:pStyle w:val="ListParagraph"/>
                            <w:numPr>
                              <w:ilvl w:val="0"/>
                              <w:numId w:val="7"/>
                            </w:numPr>
                            <w:rPr>
                              <w:sz w:val="16"/>
                              <w:szCs w:val="18"/>
                            </w:rPr>
                          </w:pPr>
                          <w:r>
                            <w:rPr>
                              <w:sz w:val="16"/>
                              <w:szCs w:val="18"/>
                            </w:rPr>
                            <w:t>Keaktifan diri melalui pengobatan dan kembali kepada agama dengan berdo’a</w:t>
                          </w:r>
                        </w:p>
                        <w:p w:rsidR="0059478E" w:rsidRPr="00212FD6" w:rsidRDefault="0059478E" w:rsidP="0059478E">
                          <w:pPr>
                            <w:pStyle w:val="ListParagraph"/>
                            <w:numPr>
                              <w:ilvl w:val="0"/>
                              <w:numId w:val="7"/>
                            </w:numPr>
                            <w:rPr>
                              <w:sz w:val="16"/>
                              <w:szCs w:val="18"/>
                            </w:rPr>
                          </w:pPr>
                          <w:r>
                            <w:rPr>
                              <w:sz w:val="16"/>
                              <w:szCs w:val="18"/>
                            </w:rPr>
                            <w:t>Melakukan pencarian informasi dan penolakan</w:t>
                          </w:r>
                        </w:p>
                        <w:p w:rsidR="0059478E" w:rsidRDefault="0059478E" w:rsidP="0059478E"/>
                      </w:txbxContent>
                    </v:textbox>
                  </v:rect>
                  <v:shapetype id="_x0000_t32" coordsize="21600,21600" o:spt="32" o:oned="t" path="m,l21600,21600e" filled="f">
                    <v:path arrowok="t" fillok="f" o:connecttype="none"/>
                    <o:lock v:ext="edit" shapetype="t"/>
                  </v:shapetype>
                  <v:shape id="AutoShape 7" o:spid="_x0000_s1032" type="#_x0000_t32" style="position:absolute;left:5939;top:8515;width:7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" strokecolor="black [3213]" strokeweight=".5pt">
                    <v:stroke endarrow="block"/>
                    <v:shadow color="#868686"/>
                  </v:shape>
                  <v:shape id="AutoShape 8" o:spid="_x0000_s1033" type="#_x0000_t32" style="position:absolute;left:5939;top:9642;width:781;height:3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" strokecolor="black [3200]">
                    <v:stroke endarrow="block"/>
                    <v:shadow color="#868686"/>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34" type="#_x0000_t34" style="position:absolute;left:5838;top:11005;width:882;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" strokecolor="black [3213]" strokeweight=".5pt">
                    <v:stroke endarrow="block" miterlimit="2"/>
                    <v:shadow color="#868686"/>
                  </v:shape>
                </v:group>
                <v:shapetype id="_x0000_t202" coordsize="21600,21600" o:spt="202" path="m,l,21600r21600,l21600,xe">
                  <v:stroke joinstyle="miter"/>
                  <v:path gradientshapeok="t" o:connecttype="rect"/>
                </v:shapetype>
                <v:shape id="Text Box 1" o:spid="_x0000_s1035" type="#_x0000_t202" style="position:absolute;left:3868;top:23035;width:4996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" fillcolor="white [3212]" strokecolor="black [3213]" strokeweight=".25pt">
                  <v:fill color2="white [28]" focus="100%" type="gradient"/>
                  <v:stroke miterlimit="2"/>
                  <v:textbox>
                    <w:txbxContent>
                      <w:p w:rsidR="0059478E" w:rsidRPr="006738A2" w:rsidRDefault="0059478E" w:rsidP="0059478E">
                        <w:pPr>
                          <w:rPr>
                            <w:sz w:val="16"/>
                            <w:lang w:val="id-ID"/>
                          </w:rPr>
                        </w:pPr>
                        <w:r w:rsidRPr="006738A2">
                          <w:rPr>
                            <w:sz w:val="16"/>
                            <w:lang w:val="id-ID"/>
                          </w:rPr>
                          <w:t>Gambar 1. Strategi Koping Pasien Diabetes Mellitus Tipe 2 di Poliklinik Penyakit Dalam RS DKT Bandar Lampung</w:t>
                        </w:r>
                      </w:p>
                    </w:txbxContent>
                  </v:textbox>
                </v:shape>
              </v:group>
            </w:pict>
          </mc:Fallback>
        </mc:AlternateContent>
      </w:r>
    </w:p>
    <w:p w:rsidR="0059478E" w:rsidRDefault="0059478E" w:rsidP="009E5FA2">
      <w:pPr>
        <w:spacing w:line="240" w:lineRule="auto"/>
        <w:jc w:val="both"/>
        <w:rPr>
          <w:lang w:val="id-ID"/>
        </w:rPr>
      </w:pPr>
    </w:p>
    <w:p w:rsidR="0059478E" w:rsidRDefault="0059478E" w:rsidP="009E5FA2">
      <w:pPr>
        <w:spacing w:line="240" w:lineRule="auto"/>
        <w:jc w:val="both"/>
        <w:rPr>
          <w:lang w:val="id-ID"/>
        </w:rPr>
      </w:pPr>
    </w:p>
    <w:p w:rsidR="0059478E" w:rsidRDefault="0059478E" w:rsidP="009E5FA2">
      <w:pPr>
        <w:spacing w:line="240" w:lineRule="auto"/>
        <w:jc w:val="both"/>
        <w:rPr>
          <w:lang w:val="id-ID"/>
        </w:rPr>
      </w:pPr>
    </w:p>
    <w:p w:rsidR="0059478E" w:rsidRDefault="0059478E" w:rsidP="009E5FA2">
      <w:pPr>
        <w:spacing w:line="240" w:lineRule="auto"/>
        <w:jc w:val="both"/>
        <w:rPr>
          <w:lang w:val="id-ID"/>
        </w:rPr>
      </w:pPr>
    </w:p>
    <w:p w:rsidR="0059478E" w:rsidRDefault="0059478E" w:rsidP="009E5FA2">
      <w:pPr>
        <w:spacing w:line="240" w:lineRule="auto"/>
        <w:jc w:val="both"/>
        <w:rPr>
          <w:lang w:val="id-ID"/>
        </w:rPr>
      </w:pPr>
    </w:p>
    <w:p w:rsidR="0059478E" w:rsidRDefault="0059478E" w:rsidP="009E5FA2">
      <w:pPr>
        <w:spacing w:line="240" w:lineRule="auto"/>
        <w:jc w:val="both"/>
        <w:rPr>
          <w:lang w:val="id-ID"/>
        </w:rPr>
      </w:pPr>
    </w:p>
    <w:p w:rsidR="0059478E" w:rsidRDefault="0059478E" w:rsidP="009E5FA2">
      <w:pPr>
        <w:spacing w:line="240" w:lineRule="auto"/>
        <w:jc w:val="both"/>
        <w:rPr>
          <w:lang w:val="id-ID"/>
        </w:rPr>
      </w:pPr>
    </w:p>
    <w:p w:rsidR="0059478E" w:rsidRPr="0059478E" w:rsidRDefault="0059478E" w:rsidP="009E5FA2">
      <w:pPr>
        <w:spacing w:line="240" w:lineRule="auto"/>
        <w:jc w:val="both"/>
        <w:rPr>
          <w:lang w:val="id-ID"/>
        </w:rPr>
      </w:pPr>
    </w:p>
    <w:p w:rsidR="0059478E" w:rsidRDefault="0059478E" w:rsidP="0059478E">
      <w:pPr>
        <w:pStyle w:val="ListParagraph"/>
        <w:spacing w:line="240" w:lineRule="auto"/>
        <w:ind w:left="360"/>
        <w:jc w:val="both"/>
        <w:rPr>
          <w:b/>
        </w:rPr>
      </w:pPr>
    </w:p>
    <w:p w:rsidR="0059478E" w:rsidRDefault="0059478E" w:rsidP="0059478E">
      <w:pPr>
        <w:pStyle w:val="ListParagraph"/>
        <w:spacing w:line="240" w:lineRule="auto"/>
        <w:ind w:left="360"/>
        <w:jc w:val="both"/>
        <w:rPr>
          <w:b/>
        </w:rPr>
      </w:pPr>
    </w:p>
    <w:p w:rsidR="0059478E" w:rsidRDefault="0059478E" w:rsidP="0059478E">
      <w:pPr>
        <w:pStyle w:val="ListParagraph"/>
        <w:spacing w:line="240" w:lineRule="auto"/>
        <w:ind w:left="360"/>
        <w:jc w:val="both"/>
        <w:rPr>
          <w:b/>
        </w:rPr>
      </w:pPr>
    </w:p>
    <w:p w:rsidR="0059478E" w:rsidRPr="0059478E" w:rsidRDefault="0059478E" w:rsidP="0059478E">
      <w:pPr>
        <w:spacing w:line="240" w:lineRule="auto"/>
        <w:ind w:left="-284"/>
        <w:jc w:val="both"/>
        <w:rPr>
          <w:rFonts w:asciiTheme="minorHAnsi" w:hAnsiTheme="minorHAnsi"/>
        </w:rPr>
      </w:pPr>
    </w:p>
    <w:p w:rsidR="009E5FA2" w:rsidRDefault="0059478E" w:rsidP="00577DF1">
      <w:pPr>
        <w:pStyle w:val="ListParagraph"/>
        <w:numPr>
          <w:ilvl w:val="0"/>
          <w:numId w:val="10"/>
        </w:numPr>
        <w:spacing w:after="0" w:line="240" w:lineRule="auto"/>
        <w:jc w:val="both"/>
        <w:rPr>
          <w:rFonts w:asciiTheme="minorHAnsi" w:hAnsiTheme="minorHAnsi"/>
        </w:rPr>
      </w:pPr>
      <w:r w:rsidRPr="0059478E">
        <w:rPr>
          <w:rFonts w:asciiTheme="minorHAnsi" w:hAnsiTheme="minorHAnsi"/>
        </w:rPr>
        <w:t>Faktor Penyakit</w:t>
      </w:r>
    </w:p>
    <w:p w:rsidR="00577DF1" w:rsidRDefault="00577DF1" w:rsidP="00577DF1">
      <w:pPr>
        <w:spacing w:after="0" w:line="240" w:lineRule="auto"/>
        <w:ind w:left="76" w:firstLine="644"/>
        <w:jc w:val="both"/>
        <w:rPr>
          <w:rFonts w:asciiTheme="minorHAnsi" w:hAnsiTheme="minorHAnsi"/>
          <w:szCs w:val="24"/>
          <w:lang w:val="id-ID"/>
        </w:rPr>
      </w:pPr>
      <w:r w:rsidRPr="00577DF1">
        <w:rPr>
          <w:rFonts w:asciiTheme="minorHAnsi" w:hAnsiTheme="minorHAnsi"/>
          <w:szCs w:val="24"/>
        </w:rPr>
        <w:t>Gejala penyakit yang mengganggu mempengaruhi pasien untuk melakukan strategi koping melakukan pengobatan rutin.</w:t>
      </w:r>
    </w:p>
    <w:p w:rsidR="00577DF1" w:rsidRPr="00577DF1" w:rsidRDefault="00577DF1" w:rsidP="00577DF1">
      <w:pPr>
        <w:spacing w:after="0" w:line="240" w:lineRule="auto"/>
        <w:ind w:left="76" w:firstLine="644"/>
        <w:jc w:val="both"/>
        <w:rPr>
          <w:rFonts w:asciiTheme="minorHAnsi" w:hAnsiTheme="minorHAnsi"/>
          <w:szCs w:val="24"/>
          <w:lang w:val="id-ID"/>
        </w:rPr>
      </w:pPr>
    </w:p>
    <w:p w:rsidR="00577DF1" w:rsidRDefault="00577DF1" w:rsidP="00577DF1">
      <w:pPr>
        <w:ind w:left="76"/>
        <w:jc w:val="both"/>
        <w:rPr>
          <w:rFonts w:asciiTheme="minorHAnsi" w:hAnsiTheme="minorHAnsi"/>
          <w:lang w:val="id-ID"/>
        </w:rPr>
      </w:pPr>
      <w:r w:rsidRPr="00577DF1">
        <w:rPr>
          <w:rFonts w:asciiTheme="minorHAnsi" w:hAnsiTheme="minorHAnsi"/>
          <w:i/>
        </w:rPr>
        <w:t>“Ya kalau rasanya nggak enak badan ya saya jadi rutin. Jadi gini mba, saya jadi punya alat sendiri untuk cek gula. Kan tadi pagi saya cek  114 udah itu udah makan eh 177, katanya kalau dibawah 200 masih bagus”</w:t>
      </w:r>
      <w:r w:rsidRPr="00577DF1">
        <w:rPr>
          <w:rFonts w:asciiTheme="minorHAnsi" w:hAnsiTheme="minorHAnsi"/>
        </w:rPr>
        <w:t xml:space="preserve"> (T5I1)</w:t>
      </w:r>
    </w:p>
    <w:p w:rsidR="0059478E" w:rsidRDefault="0059478E" w:rsidP="00577DF1">
      <w:pPr>
        <w:pStyle w:val="ListParagraph"/>
        <w:numPr>
          <w:ilvl w:val="0"/>
          <w:numId w:val="10"/>
        </w:numPr>
        <w:spacing w:after="0" w:line="240" w:lineRule="auto"/>
        <w:jc w:val="both"/>
      </w:pPr>
      <w:r>
        <w:t xml:space="preserve">Faktor Penguat </w:t>
      </w:r>
    </w:p>
    <w:p w:rsidR="00577DF1" w:rsidRDefault="00577DF1" w:rsidP="00577DF1">
      <w:pPr>
        <w:ind w:firstLine="720"/>
        <w:jc w:val="both"/>
        <w:rPr>
          <w:lang w:val="id-ID"/>
        </w:rPr>
      </w:pPr>
      <w:r w:rsidRPr="00577DF1">
        <w:t>Faktor penguat dapat berasal dari motivasi internal maupun eksternal. Motivasi internal berasal dari diri sendiri, sedangkan faktor eksternal dapat bersumber dari dukungan keluarga, kerabat, serta dokter yang merawat.</w:t>
      </w:r>
    </w:p>
    <w:p w:rsidR="0012058B" w:rsidRPr="0012058B" w:rsidRDefault="0012058B" w:rsidP="0012058B">
      <w:r w:rsidRPr="0012058B">
        <w:rPr>
          <w:i/>
        </w:rPr>
        <w:t xml:space="preserve">“Ya </w:t>
      </w:r>
      <w:r w:rsidRPr="0012058B">
        <w:rPr>
          <w:i/>
          <w:lang w:val="id-ID"/>
        </w:rPr>
        <w:t xml:space="preserve">diri saya sendiri </w:t>
      </w:r>
      <w:r w:rsidRPr="0012058B">
        <w:rPr>
          <w:i/>
        </w:rPr>
        <w:t>ingin sehatlah</w:t>
      </w:r>
      <w:r w:rsidRPr="0012058B">
        <w:rPr>
          <w:i/>
          <w:lang w:val="id-ID"/>
        </w:rPr>
        <w:t>, ingin aktivitas normal lagi</w:t>
      </w:r>
      <w:r w:rsidRPr="0012058B">
        <w:rPr>
          <w:i/>
        </w:rPr>
        <w:t>”</w:t>
      </w:r>
      <w:r w:rsidRPr="0012058B">
        <w:t xml:space="preserve"> (T5I3)</w:t>
      </w:r>
    </w:p>
    <w:p w:rsidR="0012058B" w:rsidRPr="0012058B" w:rsidRDefault="0012058B" w:rsidP="0012058B">
      <w:r w:rsidRPr="0012058B">
        <w:rPr>
          <w:i/>
        </w:rPr>
        <w:t>“Rutin jadinya, karena saya pernah dimarah dokter h*****. ‘Ibu ini kenapa sih’ katanya, ‘Bulan satu nggak periksa-periksa sampe bulan tujuh, ibu nih bandel juga’</w:t>
      </w:r>
      <w:r>
        <w:rPr>
          <w:i/>
          <w:lang w:val="id-ID"/>
        </w:rPr>
        <w:t>, akhirnya saya periksa terus karena dimarah dokter</w:t>
      </w:r>
      <w:r w:rsidRPr="0012058B">
        <w:rPr>
          <w:i/>
        </w:rPr>
        <w:t>”</w:t>
      </w:r>
      <w:r w:rsidRPr="0012058B">
        <w:t xml:space="preserve"> (T5I2)</w:t>
      </w:r>
    </w:p>
    <w:p w:rsidR="00577DF1" w:rsidRPr="0012058B" w:rsidRDefault="00577DF1" w:rsidP="0012058B"/>
    <w:p w:rsidR="00577DF1" w:rsidRPr="0012058B" w:rsidRDefault="00577DF1" w:rsidP="0012058B"/>
    <w:p w:rsidR="0059478E" w:rsidRPr="0012058B" w:rsidRDefault="0059478E" w:rsidP="0012058B"/>
    <w:p w:rsidR="0059478E" w:rsidRDefault="0059478E" w:rsidP="0059478E">
      <w:pPr>
        <w:spacing w:line="240" w:lineRule="auto"/>
        <w:jc w:val="both"/>
        <w:rPr>
          <w:lang w:val="id-ID"/>
        </w:rPr>
      </w:pPr>
    </w:p>
    <w:p w:rsidR="0059478E" w:rsidRDefault="0059478E" w:rsidP="0059478E">
      <w:pPr>
        <w:spacing w:line="240" w:lineRule="auto"/>
        <w:jc w:val="both"/>
        <w:rPr>
          <w:lang w:val="id-ID"/>
        </w:rPr>
      </w:pPr>
    </w:p>
    <w:p w:rsidR="0059478E" w:rsidRDefault="0059478E" w:rsidP="0059478E">
      <w:pPr>
        <w:spacing w:line="240" w:lineRule="auto"/>
        <w:jc w:val="both"/>
        <w:rPr>
          <w:lang w:val="id-ID"/>
        </w:rPr>
      </w:pPr>
    </w:p>
    <w:p w:rsidR="0059478E" w:rsidRDefault="0059478E" w:rsidP="0059478E">
      <w:pPr>
        <w:spacing w:line="240" w:lineRule="auto"/>
        <w:jc w:val="both"/>
        <w:rPr>
          <w:lang w:val="id-ID"/>
        </w:rPr>
      </w:pPr>
    </w:p>
    <w:p w:rsidR="0059478E" w:rsidRDefault="0059478E" w:rsidP="0059478E">
      <w:pPr>
        <w:spacing w:line="240" w:lineRule="auto"/>
        <w:jc w:val="both"/>
        <w:rPr>
          <w:lang w:val="id-ID"/>
        </w:rPr>
      </w:pPr>
    </w:p>
    <w:p w:rsidR="0059478E" w:rsidRDefault="0059478E" w:rsidP="0059478E">
      <w:pPr>
        <w:spacing w:line="240" w:lineRule="auto"/>
        <w:jc w:val="both"/>
        <w:rPr>
          <w:lang w:val="id-ID"/>
        </w:rPr>
      </w:pPr>
    </w:p>
    <w:p w:rsidR="0059478E" w:rsidRDefault="0059478E" w:rsidP="0059478E">
      <w:pPr>
        <w:spacing w:line="240" w:lineRule="auto"/>
        <w:jc w:val="both"/>
        <w:rPr>
          <w:lang w:val="id-ID"/>
        </w:rPr>
      </w:pPr>
    </w:p>
    <w:p w:rsidR="0059478E" w:rsidRDefault="0059478E" w:rsidP="0059478E">
      <w:pPr>
        <w:spacing w:line="240" w:lineRule="auto"/>
        <w:jc w:val="both"/>
        <w:rPr>
          <w:lang w:val="id-ID"/>
        </w:rPr>
      </w:pPr>
    </w:p>
    <w:p w:rsidR="0059478E" w:rsidRDefault="0059478E" w:rsidP="0059478E">
      <w:pPr>
        <w:spacing w:line="240" w:lineRule="auto"/>
        <w:jc w:val="both"/>
        <w:rPr>
          <w:lang w:val="id-ID"/>
        </w:rPr>
      </w:pPr>
    </w:p>
    <w:p w:rsidR="00784E70" w:rsidRDefault="00120D01" w:rsidP="00784E70">
      <w:pPr>
        <w:jc w:val="both"/>
        <w:rPr>
          <w:lang w:val="id-ID"/>
        </w:rPr>
      </w:pPr>
      <w:r w:rsidRPr="00784E70">
        <w:rPr>
          <w:i/>
          <w:lang w:val="id-ID"/>
        </w:rPr>
        <w:lastRenderedPageBreak/>
        <w:t xml:space="preserve"> </w:t>
      </w:r>
      <w:r w:rsidR="00784E70" w:rsidRPr="00784E70">
        <w:rPr>
          <w:i/>
          <w:lang w:val="id-ID"/>
        </w:rPr>
        <w:t>“</w:t>
      </w:r>
      <w:r w:rsidR="00C77EF7">
        <w:rPr>
          <w:i/>
          <w:lang w:val="id-ID"/>
        </w:rPr>
        <w:t>...</w:t>
      </w:r>
      <w:r w:rsidR="00784E70" w:rsidRPr="00784E70">
        <w:rPr>
          <w:i/>
        </w:rPr>
        <w:t>artinya penyakit itu kan sudah diberikan sama yang Maha Kuasa gitu ya kita berusaha berobatlah gitu. Iya dengan sehat kita bisa beribadah gitu. Kalau nggak sehat bagaimana mau beribadah,</w:t>
      </w:r>
      <w:r w:rsidR="00C77EF7">
        <w:rPr>
          <w:i/>
          <w:lang w:val="id-ID"/>
        </w:rPr>
        <w:t xml:space="preserve"> nafkahi keluarga,</w:t>
      </w:r>
      <w:r w:rsidR="00784E70" w:rsidRPr="00784E70">
        <w:rPr>
          <w:i/>
        </w:rPr>
        <w:t xml:space="preserve"> untuk itula</w:t>
      </w:r>
      <w:r w:rsidR="00C77EF7">
        <w:rPr>
          <w:i/>
        </w:rPr>
        <w:t>h kita sehat. Sehat lalu ibadah</w:t>
      </w:r>
      <w:r w:rsidR="00C77EF7">
        <w:rPr>
          <w:i/>
          <w:lang w:val="id-ID"/>
        </w:rPr>
        <w:t xml:space="preserve">, kerja, </w:t>
      </w:r>
      <w:r w:rsidR="00784E70" w:rsidRPr="00784E70">
        <w:rPr>
          <w:i/>
        </w:rPr>
        <w:t>gitu”</w:t>
      </w:r>
      <w:r w:rsidR="00784E70" w:rsidRPr="00784E70">
        <w:t xml:space="preserve"> (T5I5)</w:t>
      </w:r>
    </w:p>
    <w:p w:rsidR="0095164A" w:rsidRPr="0095164A" w:rsidRDefault="0095164A" w:rsidP="0095164A">
      <w:pPr>
        <w:jc w:val="both"/>
      </w:pPr>
      <w:r w:rsidRPr="0095164A">
        <w:rPr>
          <w:i/>
        </w:rPr>
        <w:t>“Ya kan suami saya meninggal ya *mata berkaca-kaca* sudah ninggal 19 tahun yang lalu *menyeka air mata dengan tangan*</w:t>
      </w:r>
      <w:r w:rsidRPr="0095164A">
        <w:rPr>
          <w:i/>
          <w:lang w:val="id-ID"/>
        </w:rPr>
        <w:t>..</w:t>
      </w:r>
      <w:r w:rsidRPr="0095164A">
        <w:rPr>
          <w:i/>
        </w:rPr>
        <w:t>. Pas itu kan anak masih pada sekolah ya.. ya saya harus kuat mengurus anak-anak.. bapaknya kan sudah nggak ada jadi saya harus sehat *menyeka air mata*”</w:t>
      </w:r>
      <w:r w:rsidRPr="0095164A">
        <w:t xml:space="preserve"> (T5I1)</w:t>
      </w:r>
    </w:p>
    <w:p w:rsidR="0059478E" w:rsidRDefault="0095164A" w:rsidP="0095164A">
      <w:pPr>
        <w:jc w:val="both"/>
        <w:rPr>
          <w:lang w:val="id-ID"/>
        </w:rPr>
      </w:pPr>
      <w:r w:rsidRPr="0095164A">
        <w:rPr>
          <w:i/>
        </w:rPr>
        <w:t xml:space="preserve">“Ya sedih aja, apa umur saya bisa sampe. Kan kita kan punya anak satu belum kawin. Saya pengen sehat, </w:t>
      </w:r>
      <w:r w:rsidRPr="0095164A">
        <w:rPr>
          <w:i/>
          <w:lang w:val="id-ID"/>
        </w:rPr>
        <w:t xml:space="preserve">pengen lihat anak saya nikah, </w:t>
      </w:r>
      <w:r w:rsidR="00C77EF7">
        <w:rPr>
          <w:i/>
        </w:rPr>
        <w:t>pengen ngeliat cucung,</w:t>
      </w:r>
      <w:r w:rsidR="00C77EF7">
        <w:rPr>
          <w:i/>
          <w:lang w:val="id-ID"/>
        </w:rPr>
        <w:t xml:space="preserve"> </w:t>
      </w:r>
      <w:r w:rsidRPr="0095164A">
        <w:rPr>
          <w:i/>
        </w:rPr>
        <w:t>kayak mana biar sehat, diri kita sehat kita bisa main sama cucung gitu”</w:t>
      </w:r>
      <w:r>
        <w:rPr>
          <w:lang w:val="id-ID"/>
        </w:rPr>
        <w:t xml:space="preserve"> </w:t>
      </w:r>
      <w:r w:rsidRPr="0095164A">
        <w:t>(T5I6)</w:t>
      </w:r>
    </w:p>
    <w:p w:rsidR="009C743D" w:rsidRDefault="009C743D" w:rsidP="0095164A">
      <w:pPr>
        <w:pStyle w:val="ListParagraph"/>
        <w:numPr>
          <w:ilvl w:val="0"/>
          <w:numId w:val="10"/>
        </w:numPr>
        <w:spacing w:after="0" w:line="240" w:lineRule="auto"/>
        <w:jc w:val="both"/>
      </w:pPr>
      <w:r>
        <w:t>Faktor Biologis</w:t>
      </w:r>
    </w:p>
    <w:p w:rsidR="0095164A" w:rsidRDefault="0095164A" w:rsidP="0095164A">
      <w:pPr>
        <w:spacing w:after="0"/>
        <w:ind w:left="76" w:firstLine="644"/>
        <w:jc w:val="both"/>
        <w:rPr>
          <w:lang w:val="id-ID"/>
        </w:rPr>
      </w:pPr>
      <w:r w:rsidRPr="0095164A">
        <w:t>Faktor biologis akan keinginan untuk bebas dalam menentukan makanan mempengaruhi strategi koping pasien.</w:t>
      </w:r>
    </w:p>
    <w:p w:rsidR="0095164A" w:rsidRPr="0095164A" w:rsidRDefault="0095164A" w:rsidP="0095164A">
      <w:pPr>
        <w:spacing w:after="0"/>
        <w:ind w:left="76" w:firstLine="644"/>
        <w:jc w:val="both"/>
        <w:rPr>
          <w:lang w:val="id-ID"/>
        </w:rPr>
      </w:pPr>
    </w:p>
    <w:p w:rsidR="0095164A" w:rsidRPr="0095164A" w:rsidRDefault="0095164A" w:rsidP="0095164A">
      <w:pPr>
        <w:ind w:left="76"/>
        <w:jc w:val="both"/>
      </w:pPr>
      <w:r w:rsidRPr="0095164A">
        <w:rPr>
          <w:i/>
        </w:rPr>
        <w:t>“Saya mau makan, itu. Hidup kita kan untuk makan, kalau makan dikurang mau gimana lagi”</w:t>
      </w:r>
      <w:r w:rsidRPr="0095164A">
        <w:t xml:space="preserve"> (T5I6)</w:t>
      </w:r>
    </w:p>
    <w:p w:rsidR="009C743D" w:rsidRDefault="009C743D" w:rsidP="00C77EF7">
      <w:pPr>
        <w:pStyle w:val="ListParagraph"/>
        <w:numPr>
          <w:ilvl w:val="0"/>
          <w:numId w:val="10"/>
        </w:numPr>
        <w:spacing w:after="0" w:line="240" w:lineRule="auto"/>
        <w:jc w:val="both"/>
      </w:pPr>
      <w:r>
        <w:t>Faktor Religi</w:t>
      </w:r>
    </w:p>
    <w:p w:rsidR="00C77EF7" w:rsidRDefault="00C77EF7" w:rsidP="00C77EF7">
      <w:pPr>
        <w:spacing w:after="0"/>
        <w:ind w:left="76" w:firstLine="644"/>
        <w:rPr>
          <w:lang w:val="id-ID"/>
        </w:rPr>
      </w:pPr>
      <w:r w:rsidRPr="00C77EF7">
        <w:t>Faktor agama mempengaruhi strategi koping pasien, terutama mengenai keyakinan kepada Tuhan.</w:t>
      </w:r>
    </w:p>
    <w:p w:rsidR="00C77EF7" w:rsidRPr="00C77EF7" w:rsidRDefault="00C77EF7" w:rsidP="00C77EF7">
      <w:pPr>
        <w:spacing w:after="0"/>
        <w:ind w:left="76" w:firstLine="644"/>
        <w:rPr>
          <w:lang w:val="id-ID"/>
        </w:rPr>
      </w:pPr>
    </w:p>
    <w:p w:rsidR="00C77EF7" w:rsidRPr="00C77EF7" w:rsidRDefault="00C77EF7" w:rsidP="00C77EF7">
      <w:pPr>
        <w:ind w:left="76"/>
        <w:jc w:val="both"/>
      </w:pPr>
      <w:r w:rsidRPr="00C77EF7">
        <w:t xml:space="preserve"> </w:t>
      </w:r>
      <w:r w:rsidRPr="00C77EF7">
        <w:rPr>
          <w:i/>
        </w:rPr>
        <w:t>“Sebab kemauan hati kita mau sembuh mudah-mudahan diijabah Allah, disembuhkan. Datang penyakit, nggak datang penyakit, mati hidup kita, Allah yang punya hak, kan begitu”</w:t>
      </w:r>
      <w:r w:rsidRPr="00C77EF7">
        <w:t xml:space="preserve"> (T5I8)</w:t>
      </w:r>
    </w:p>
    <w:p w:rsidR="00C77EF7" w:rsidRPr="00C77EF7" w:rsidRDefault="00C77EF7" w:rsidP="00C77EF7">
      <w:pPr>
        <w:ind w:left="76"/>
        <w:jc w:val="both"/>
      </w:pPr>
      <w:r w:rsidRPr="00C77EF7">
        <w:rPr>
          <w:i/>
        </w:rPr>
        <w:t>“</w:t>
      </w:r>
      <w:r w:rsidR="00120D01">
        <w:rPr>
          <w:i/>
          <w:lang w:val="id-ID"/>
        </w:rPr>
        <w:t>...</w:t>
      </w:r>
      <w:r w:rsidRPr="00C77EF7">
        <w:rPr>
          <w:i/>
        </w:rPr>
        <w:t>kembali lagi pada yang Maha Kuasa. Ini adalah pemberian mereka, saya tidak diberikan penyakit ini apabila saya tidak kuat menanggungnya, gitu aja”</w:t>
      </w:r>
      <w:r w:rsidRPr="00C77EF7">
        <w:t xml:space="preserve"> (T5I8)</w:t>
      </w:r>
    </w:p>
    <w:p w:rsidR="0059478E" w:rsidRPr="00120D01" w:rsidRDefault="00120D01" w:rsidP="00120D01">
      <w:pPr>
        <w:pStyle w:val="ListParagraph"/>
        <w:numPr>
          <w:ilvl w:val="0"/>
          <w:numId w:val="8"/>
        </w:numPr>
        <w:spacing w:line="240" w:lineRule="auto"/>
        <w:jc w:val="both"/>
        <w:rPr>
          <w:b/>
        </w:rPr>
      </w:pPr>
      <w:r w:rsidRPr="00120D01">
        <w:rPr>
          <w:b/>
        </w:rPr>
        <w:t>Peran Keluarga dalam Menentukan Strategi Koping</w:t>
      </w:r>
    </w:p>
    <w:p w:rsidR="0035126D" w:rsidRPr="000A5DEA" w:rsidRDefault="0035126D" w:rsidP="000A5DEA">
      <w:pPr>
        <w:ind w:firstLine="720"/>
        <w:jc w:val="both"/>
      </w:pPr>
      <w:r w:rsidRPr="000A5DEA">
        <w:t>Hasil wawancara terhadap keluarga pasien menunjukkan bahwa keluarga pasien berperan dalam mempengaruhi strategi koping dengan memberikan dukungan pasien DM tipe 2 dalam perawatan penyakitnya.</w:t>
      </w:r>
    </w:p>
    <w:p w:rsidR="0077118B" w:rsidRPr="0077118B" w:rsidRDefault="0077118B" w:rsidP="0077118B">
      <w:pPr>
        <w:pStyle w:val="ListParagraph"/>
        <w:numPr>
          <w:ilvl w:val="0"/>
          <w:numId w:val="12"/>
        </w:numPr>
        <w:ind w:left="284" w:hanging="284"/>
        <w:jc w:val="both"/>
      </w:pPr>
      <w:r w:rsidRPr="0077118B">
        <w:t>Memberi dukungan psikologis</w:t>
      </w:r>
    </w:p>
    <w:p w:rsidR="0035126D" w:rsidRDefault="0035126D" w:rsidP="0077118B">
      <w:pPr>
        <w:pStyle w:val="ListParagraph"/>
        <w:ind w:left="284"/>
        <w:jc w:val="both"/>
      </w:pPr>
      <w:r w:rsidRPr="0077118B">
        <w:rPr>
          <w:i/>
        </w:rPr>
        <w:t>“Ya semuanya pasti mendukunglah biar cepat sembuh. Kan kalo sehat kan enak”</w:t>
      </w:r>
      <w:r w:rsidRPr="000A5DEA">
        <w:t xml:space="preserve"> (T6KI7)</w:t>
      </w:r>
    </w:p>
    <w:p w:rsidR="004C0CA0" w:rsidRDefault="004C0CA0" w:rsidP="0077118B">
      <w:pPr>
        <w:pStyle w:val="ListParagraph"/>
        <w:ind w:left="284"/>
        <w:jc w:val="both"/>
      </w:pPr>
    </w:p>
    <w:p w:rsidR="0077118B" w:rsidRPr="0077118B" w:rsidRDefault="0077118B" w:rsidP="0077118B">
      <w:pPr>
        <w:pStyle w:val="ListParagraph"/>
        <w:numPr>
          <w:ilvl w:val="0"/>
          <w:numId w:val="12"/>
        </w:numPr>
        <w:ind w:left="284" w:hanging="284"/>
        <w:jc w:val="both"/>
      </w:pPr>
      <w:r>
        <w:t>Memberi dukungan fisik diantaranya adalah menyuntikan insulin, menemani kontrol, mengingatkan minum obat, serta merawat dan mengatur pembatasan makanan.</w:t>
      </w:r>
    </w:p>
    <w:p w:rsidR="0035126D" w:rsidRPr="000A5DEA" w:rsidRDefault="0035126D" w:rsidP="004C0CA0">
      <w:pPr>
        <w:ind w:left="284"/>
        <w:jc w:val="both"/>
      </w:pPr>
      <w:r w:rsidRPr="000A5DEA">
        <w:rPr>
          <w:i/>
        </w:rPr>
        <w:t>“</w:t>
      </w:r>
      <w:r w:rsidR="0077118B">
        <w:rPr>
          <w:i/>
          <w:lang w:val="id-ID"/>
        </w:rPr>
        <w:t>...</w:t>
      </w:r>
      <w:r w:rsidRPr="000A5DEA">
        <w:rPr>
          <w:i/>
        </w:rPr>
        <w:t>harus siap di samping dia kan nyuntikin, itu sebelum makan pasti. Itu jam makan pagi, jam makan siang, jam makan sore, sama jam 10 malem”</w:t>
      </w:r>
      <w:r w:rsidRPr="000A5DEA">
        <w:t xml:space="preserve"> (T6KI7)</w:t>
      </w:r>
    </w:p>
    <w:p w:rsidR="0035126D" w:rsidRPr="000A5DEA" w:rsidRDefault="0035126D" w:rsidP="004C0CA0">
      <w:pPr>
        <w:ind w:left="284"/>
        <w:jc w:val="both"/>
      </w:pPr>
      <w:r w:rsidRPr="000A5DEA">
        <w:rPr>
          <w:i/>
        </w:rPr>
        <w:t>“</w:t>
      </w:r>
      <w:r w:rsidR="004C0CA0">
        <w:rPr>
          <w:i/>
          <w:lang w:val="id-ID"/>
        </w:rPr>
        <w:t>..</w:t>
      </w:r>
      <w:r w:rsidRPr="000A5DEA">
        <w:rPr>
          <w:i/>
        </w:rPr>
        <w:t xml:space="preserve"> Kalau kita mah sebagai istri dan juga anak-anaknya sudah bilang, hati-hati makanannya, jadi atur sendirilah ama dia”</w:t>
      </w:r>
      <w:r w:rsidRPr="000A5DEA">
        <w:t xml:space="preserve"> (T6KI4)</w:t>
      </w:r>
    </w:p>
    <w:p w:rsidR="0035126D" w:rsidRPr="000A5DEA" w:rsidRDefault="0035126D" w:rsidP="004C0CA0">
      <w:pPr>
        <w:ind w:left="284"/>
        <w:jc w:val="both"/>
      </w:pPr>
      <w:r w:rsidRPr="000A5DEA">
        <w:rPr>
          <w:i/>
        </w:rPr>
        <w:t>“</w:t>
      </w:r>
      <w:r w:rsidR="004C0CA0">
        <w:rPr>
          <w:i/>
          <w:lang w:val="id-ID"/>
        </w:rPr>
        <w:t>...</w:t>
      </w:r>
      <w:r w:rsidRPr="000A5DEA">
        <w:rPr>
          <w:i/>
        </w:rPr>
        <w:t xml:space="preserve"> terus siang tuh</w:t>
      </w:r>
      <w:r w:rsidR="004C0CA0">
        <w:rPr>
          <w:i/>
          <w:lang w:val="id-ID"/>
        </w:rPr>
        <w:t xml:space="preserve"> saya buat</w:t>
      </w:r>
      <w:r w:rsidRPr="000A5DEA">
        <w:rPr>
          <w:i/>
        </w:rPr>
        <w:t xml:space="preserve"> nggak ada makan nasi, sore malem abis maghrib baru pake ketupat aja udah. Jadi nasi tuh semenjak bapak sebulan ini udah nggak dikasih” </w:t>
      </w:r>
      <w:r w:rsidRPr="000A5DEA">
        <w:t>(T6KI4)</w:t>
      </w:r>
    </w:p>
    <w:p w:rsidR="0035126D" w:rsidRDefault="0035126D" w:rsidP="004C0CA0">
      <w:pPr>
        <w:ind w:left="284"/>
        <w:jc w:val="both"/>
        <w:rPr>
          <w:lang w:val="id-ID"/>
        </w:rPr>
      </w:pPr>
      <w:r w:rsidRPr="000A5DEA">
        <w:rPr>
          <w:i/>
        </w:rPr>
        <w:t>“Menemani, mengingatkan aja. Nginget-ngingetin aja, kalau dia ketiduran, ‘obat udah dimakan belom?’”</w:t>
      </w:r>
      <w:r w:rsidRPr="000A5DEA">
        <w:t xml:space="preserve"> (T6KI4)</w:t>
      </w:r>
    </w:p>
    <w:p w:rsidR="00F4092D" w:rsidRPr="00F4092D" w:rsidRDefault="00F4092D" w:rsidP="002445AA">
      <w:pPr>
        <w:ind w:left="284"/>
        <w:jc w:val="both"/>
      </w:pPr>
      <w:r w:rsidRPr="00D716A0">
        <w:rPr>
          <w:i/>
        </w:rPr>
        <w:t>“Kan disamping obat dari dokternya, kita obat alternatif juga, daun insulin gitu. Kan dokternya tau insulin itu yang disuntik ya. Kalau saya, saya minumin</w:t>
      </w:r>
      <w:r w:rsidR="002445AA" w:rsidRPr="00D716A0">
        <w:rPr>
          <w:i/>
          <w:lang w:val="id-ID"/>
        </w:rPr>
        <w:t xml:space="preserve"> bapak</w:t>
      </w:r>
      <w:r w:rsidRPr="00D716A0">
        <w:rPr>
          <w:i/>
        </w:rPr>
        <w:t xml:space="preserve"> daun insulin, kemarin tuh agak menurun, jauh. Ini mungkin karena lagi sibuk juga sayanya sih</w:t>
      </w:r>
      <w:r w:rsidR="002445AA" w:rsidRPr="00D716A0">
        <w:rPr>
          <w:i/>
          <w:lang w:val="id-ID"/>
        </w:rPr>
        <w:t>,</w:t>
      </w:r>
      <w:r w:rsidRPr="00D716A0">
        <w:rPr>
          <w:i/>
        </w:rPr>
        <w:t xml:space="preserve"> jadi belum diminumin lagi”</w:t>
      </w:r>
      <w:r w:rsidRPr="00F4092D">
        <w:t xml:space="preserve"> (T6KI7)</w:t>
      </w:r>
    </w:p>
    <w:p w:rsidR="00E346BA" w:rsidRPr="00F4092D" w:rsidRDefault="0077118B" w:rsidP="00F4092D">
      <w:pPr>
        <w:ind w:left="284"/>
      </w:pPr>
      <w:r w:rsidRPr="00F4092D">
        <w:rPr>
          <w:noProof/>
        </w:rPr>
        <w:lastRenderedPageBreak/>
        <mc:AlternateContent>
          <mc:Choice Requires="wpg">
            <w:drawing>
              <wp:anchor distT="0" distB="0" distL="114300" distR="114300" simplePos="0" relativeHeight="251661312" behindDoc="0" locked="0" layoutInCell="1" allowOverlap="1" wp14:anchorId="0837FD10" wp14:editId="66F4153E">
                <wp:simplePos x="0" y="0"/>
                <wp:positionH relativeFrom="column">
                  <wp:posOffset>-26035</wp:posOffset>
                </wp:positionH>
                <wp:positionV relativeFrom="paragraph">
                  <wp:posOffset>-359704</wp:posOffset>
                </wp:positionV>
                <wp:extent cx="6049010" cy="2839720"/>
                <wp:effectExtent l="0" t="0" r="27940" b="17780"/>
                <wp:wrapNone/>
                <wp:docPr id="12" name="Group 12"/>
                <wp:cNvGraphicFramePr/>
                <a:graphic xmlns:a="http://schemas.openxmlformats.org/drawingml/2006/main">
                  <a:graphicData uri="http://schemas.microsoft.com/office/word/2010/wordprocessingGroup">
                    <wpg:wgp>
                      <wpg:cNvGrpSpPr/>
                      <wpg:grpSpPr>
                        <a:xfrm>
                          <a:off x="0" y="0"/>
                          <a:ext cx="6049010" cy="2839720"/>
                          <a:chOff x="0" y="0"/>
                          <a:chExt cx="6049010" cy="2839720"/>
                        </a:xfrm>
                      </wpg:grpSpPr>
                      <wps:wsp>
                        <wps:cNvPr id="13" name="Rectangle 13"/>
                        <wps:cNvSpPr/>
                        <wps:spPr>
                          <a:xfrm>
                            <a:off x="0" y="0"/>
                            <a:ext cx="6049010" cy="283972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905607" y="2497015"/>
                            <a:ext cx="4359910" cy="2725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118B" w:rsidRPr="00510FB2" w:rsidRDefault="0077118B" w:rsidP="0077118B">
                              <w:pPr>
                                <w:jc w:val="center"/>
                                <w:rPr>
                                  <w:sz w:val="18"/>
                                </w:rPr>
                              </w:pPr>
                              <w:r w:rsidRPr="00510FB2">
                                <w:rPr>
                                  <w:sz w:val="18"/>
                                </w:rPr>
                                <w:t>Gambar 2. Peran Keluarga dalam Menentukan Strategi Koping Pasien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15"/>
                        <wps:cNvSpPr/>
                        <wps:spPr>
                          <a:xfrm>
                            <a:off x="589084" y="202223"/>
                            <a:ext cx="1195705" cy="2092569"/>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7118B" w:rsidRPr="00510FB2" w:rsidRDefault="0077118B" w:rsidP="0077118B">
                              <w:pPr>
                                <w:jc w:val="center"/>
                                <w:rPr>
                                  <w:sz w:val="20"/>
                                </w:rPr>
                              </w:pPr>
                              <w:r w:rsidRPr="00510FB2">
                                <w:rPr>
                                  <w:sz w:val="20"/>
                                </w:rPr>
                                <w:t>Peran Keluarga dalam Menentukan Strategi Koping Pasien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1784838" y="1336431"/>
                            <a:ext cx="263525" cy="1"/>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a:off x="2048607" y="439615"/>
                            <a:ext cx="8499" cy="1722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2048607" y="439615"/>
                            <a:ext cx="29014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Rectangle 19"/>
                        <wps:cNvSpPr/>
                        <wps:spPr>
                          <a:xfrm>
                            <a:off x="2338753" y="307731"/>
                            <a:ext cx="1301262" cy="254977"/>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7118B" w:rsidRPr="00510FB2" w:rsidRDefault="0077118B" w:rsidP="0077118B">
                              <w:pPr>
                                <w:jc w:val="center"/>
                                <w:rPr>
                                  <w:sz w:val="18"/>
                                </w:rPr>
                              </w:pPr>
                              <w:r w:rsidRPr="00510FB2">
                                <w:rPr>
                                  <w:sz w:val="18"/>
                                </w:rPr>
                                <w:t>Dukungan Psikologis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wps:spPr>
                          <a:xfrm>
                            <a:off x="2057400" y="2162908"/>
                            <a:ext cx="32585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Rectangle 21"/>
                        <wps:cNvSpPr/>
                        <wps:spPr>
                          <a:xfrm>
                            <a:off x="2382715" y="2039815"/>
                            <a:ext cx="1301115" cy="25463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7118B" w:rsidRPr="00510FB2" w:rsidRDefault="0077118B" w:rsidP="0077118B">
                              <w:pPr>
                                <w:jc w:val="center"/>
                                <w:rPr>
                                  <w:sz w:val="18"/>
                                </w:rPr>
                              </w:pPr>
                              <w:r w:rsidRPr="00510FB2">
                                <w:rPr>
                                  <w:sz w:val="18"/>
                                </w:rPr>
                                <w:t xml:space="preserve">Dukungan </w:t>
                              </w:r>
                              <w:r>
                                <w:rPr>
                                  <w:sz w:val="18"/>
                                </w:rPr>
                                <w:t>Fisik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3640015" y="439615"/>
                            <a:ext cx="2023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Rectangle 23"/>
                        <wps:cNvSpPr/>
                        <wps:spPr>
                          <a:xfrm>
                            <a:off x="3842238" y="316523"/>
                            <a:ext cx="1626577" cy="25463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7118B" w:rsidRPr="00510FB2" w:rsidRDefault="0077118B" w:rsidP="0077118B">
                              <w:pPr>
                                <w:jc w:val="center"/>
                                <w:rPr>
                                  <w:sz w:val="18"/>
                                </w:rPr>
                              </w:pPr>
                              <w:r>
                                <w:rPr>
                                  <w:sz w:val="18"/>
                                </w:rPr>
                                <w:t>Mendukung kesembuhan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3683977" y="2162908"/>
                            <a:ext cx="2019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Rectangle 25"/>
                        <wps:cNvSpPr/>
                        <wps:spPr>
                          <a:xfrm>
                            <a:off x="3886200" y="844062"/>
                            <a:ext cx="1582273" cy="1538116"/>
                          </a:xfrm>
                          <a:prstGeom prst="rect">
                            <a:avLst/>
                          </a:prstGeom>
                          <a:ln w="6350"/>
                        </wps:spPr>
                        <wps:style>
                          <a:lnRef idx="2">
                            <a:schemeClr val="dk1"/>
                          </a:lnRef>
                          <a:fillRef idx="1">
                            <a:schemeClr val="lt1"/>
                          </a:fillRef>
                          <a:effectRef idx="0">
                            <a:schemeClr val="dk1"/>
                          </a:effectRef>
                          <a:fontRef idx="minor">
                            <a:schemeClr val="dk1"/>
                          </a:fontRef>
                        </wps:style>
                        <wps:txbx>
                          <w:txbxContent>
                            <w:p w:rsidR="0077118B" w:rsidRPr="00510FB2" w:rsidRDefault="0077118B" w:rsidP="0077118B">
                              <w:pPr>
                                <w:pStyle w:val="ListParagraph"/>
                                <w:numPr>
                                  <w:ilvl w:val="0"/>
                                  <w:numId w:val="11"/>
                                </w:numPr>
                                <w:rPr>
                                  <w:sz w:val="18"/>
                                </w:rPr>
                              </w:pPr>
                              <w:r w:rsidRPr="00510FB2">
                                <w:rPr>
                                  <w:sz w:val="18"/>
                                </w:rPr>
                                <w:t>Membantu suntik insulin</w:t>
                              </w:r>
                            </w:p>
                            <w:p w:rsidR="0077118B" w:rsidRPr="00510FB2" w:rsidRDefault="0077118B" w:rsidP="0077118B">
                              <w:pPr>
                                <w:pStyle w:val="ListParagraph"/>
                                <w:numPr>
                                  <w:ilvl w:val="0"/>
                                  <w:numId w:val="11"/>
                                </w:numPr>
                                <w:rPr>
                                  <w:sz w:val="18"/>
                                </w:rPr>
                              </w:pPr>
                              <w:r w:rsidRPr="00510FB2">
                                <w:rPr>
                                  <w:sz w:val="18"/>
                                </w:rPr>
                                <w:t>Mengingatkan pembatasan makanan dan minum obat</w:t>
                              </w:r>
                            </w:p>
                            <w:p w:rsidR="0077118B" w:rsidRDefault="0077118B" w:rsidP="0077118B">
                              <w:pPr>
                                <w:pStyle w:val="ListParagraph"/>
                                <w:numPr>
                                  <w:ilvl w:val="0"/>
                                  <w:numId w:val="11"/>
                                </w:numPr>
                                <w:rPr>
                                  <w:sz w:val="18"/>
                                </w:rPr>
                              </w:pPr>
                              <w:r w:rsidRPr="00510FB2">
                                <w:rPr>
                                  <w:sz w:val="18"/>
                                </w:rPr>
                                <w:t xml:space="preserve">Menemani </w:t>
                              </w:r>
                              <w:r>
                                <w:rPr>
                                  <w:sz w:val="18"/>
                                </w:rPr>
                                <w:t xml:space="preserve">kontrol dan </w:t>
                              </w:r>
                              <w:r w:rsidRPr="00510FB2">
                                <w:rPr>
                                  <w:sz w:val="18"/>
                                </w:rPr>
                                <w:t>berobat</w:t>
                              </w:r>
                            </w:p>
                            <w:p w:rsidR="0077118B" w:rsidRDefault="0077118B" w:rsidP="0077118B">
                              <w:pPr>
                                <w:pStyle w:val="ListParagraph"/>
                                <w:numPr>
                                  <w:ilvl w:val="0"/>
                                  <w:numId w:val="11"/>
                                </w:numPr>
                                <w:rPr>
                                  <w:sz w:val="18"/>
                                </w:rPr>
                              </w:pPr>
                              <w:r>
                                <w:rPr>
                                  <w:sz w:val="18"/>
                                </w:rPr>
                                <w:t>Menemani berolahraga</w:t>
                              </w:r>
                            </w:p>
                            <w:p w:rsidR="0077118B" w:rsidRPr="00510FB2" w:rsidRDefault="0077118B" w:rsidP="0077118B">
                              <w:pPr>
                                <w:pStyle w:val="ListParagraph"/>
                                <w:numPr>
                                  <w:ilvl w:val="0"/>
                                  <w:numId w:val="11"/>
                                </w:numPr>
                                <w:rPr>
                                  <w:sz w:val="18"/>
                                </w:rPr>
                              </w:pPr>
                              <w:r>
                                <w:rPr>
                                  <w:sz w:val="18"/>
                                </w:rPr>
                                <w:t>Merawat dan mengatur makan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37FD10" id="Group 12" o:spid="_x0000_s1036" style="position:absolute;left:0;text-align:left;margin-left:-2.05pt;margin-top:-28.3pt;width:476.3pt;height:223.6pt;z-index:251661312" coordsize="60490,2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">
                <v:rect id="Rectangle 13" o:spid="_x0000_s1037" style="position:absolute;width:60490;height:28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" fillcolor="white [3201]" strokecolor="black [3213]"/>
                <v:shape id="Text Box 14" o:spid="_x0000_s1038" type="#_x0000_t202" style="position:absolute;left:9056;top:24970;width:43599;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rsidR="0077118B" w:rsidRPr="00510FB2" w:rsidRDefault="0077118B" w:rsidP="0077118B">
                        <w:pPr>
                          <w:jc w:val="center"/>
                          <w:rPr>
                            <w:sz w:val="18"/>
                          </w:rPr>
                        </w:pPr>
                        <w:r w:rsidRPr="00510FB2">
                          <w:rPr>
                            <w:sz w:val="18"/>
                          </w:rPr>
                          <w:t>Gambar 2. Peran Keluarga dalam Menentukan Strategi Koping Pasien</w:t>
                        </w:r>
                      </w:p>
                    </w:txbxContent>
                  </v:textbox>
                </v:shape>
                <v:rect id="Rectangle 15" o:spid="_x0000_s1039" style="position:absolute;left:5890;top:2022;width:11957;height:20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" fillcolor="white [3201]" strokecolor="black [3200]">
                  <v:textbox>
                    <w:txbxContent>
                      <w:p w:rsidR="0077118B" w:rsidRPr="00510FB2" w:rsidRDefault="0077118B" w:rsidP="0077118B">
                        <w:pPr>
                          <w:jc w:val="center"/>
                          <w:rPr>
                            <w:sz w:val="20"/>
                          </w:rPr>
                        </w:pPr>
                        <w:r w:rsidRPr="00510FB2">
                          <w:rPr>
                            <w:sz w:val="20"/>
                          </w:rPr>
                          <w:t>Peran Keluarga dalam Menentukan Strategi Koping Pasien</w:t>
                        </w:r>
                      </w:p>
                    </w:txbxContent>
                  </v:textbox>
                </v:rect>
                <v:line id="Straight Connector 16" o:spid="_x0000_s1040" style="position:absolute;visibility:visible;mso-wrap-style:square" from="17848,13364" to="20483,1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" strokecolor="black [3040]"/>
                <v:line id="Straight Connector 17" o:spid="_x0000_s1041" style="position:absolute;visibility:visible;mso-wrap-style:square" from="20486,4396" to="20571,2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shape id="Straight Arrow Connector 18" o:spid="_x0000_s1042" type="#_x0000_t32" style="position:absolute;left:20486;top:4396;width:29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" strokecolor="black [3040]">
                  <v:stroke endarrow="open"/>
                </v:shape>
                <v:rect id="Rectangle 19" o:spid="_x0000_s1043" style="position:absolute;left:23387;top:3077;width:13013;height:2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" fillcolor="white [3201]" strokecolor="black [3200]">
                  <v:textbox>
                    <w:txbxContent>
                      <w:p w:rsidR="0077118B" w:rsidRPr="00510FB2" w:rsidRDefault="0077118B" w:rsidP="0077118B">
                        <w:pPr>
                          <w:jc w:val="center"/>
                          <w:rPr>
                            <w:sz w:val="18"/>
                          </w:rPr>
                        </w:pPr>
                        <w:r w:rsidRPr="00510FB2">
                          <w:rPr>
                            <w:sz w:val="18"/>
                          </w:rPr>
                          <w:t>Dukungan Psikologis</w:t>
                        </w:r>
                      </w:p>
                    </w:txbxContent>
                  </v:textbox>
                </v:rect>
                <v:shape id="Straight Arrow Connector 20" o:spid="_x0000_s1044" type="#_x0000_t32" style="position:absolute;left:20574;top:21629;width:32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" strokecolor="black [3040]">
                  <v:stroke endarrow="open"/>
                </v:shape>
                <v:rect id="Rectangle 21" o:spid="_x0000_s1045" style="position:absolute;left:23827;top:20398;width:13011;height: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" fillcolor="white [3201]" strokecolor="black [3200]">
                  <v:textbox>
                    <w:txbxContent>
                      <w:p w:rsidR="0077118B" w:rsidRPr="00510FB2" w:rsidRDefault="0077118B" w:rsidP="0077118B">
                        <w:pPr>
                          <w:jc w:val="center"/>
                          <w:rPr>
                            <w:sz w:val="18"/>
                          </w:rPr>
                        </w:pPr>
                        <w:r w:rsidRPr="00510FB2">
                          <w:rPr>
                            <w:sz w:val="18"/>
                          </w:rPr>
                          <w:t xml:space="preserve">Dukungan </w:t>
                        </w:r>
                        <w:r>
                          <w:rPr>
                            <w:sz w:val="18"/>
                          </w:rPr>
                          <w:t>Fisik</w:t>
                        </w:r>
                      </w:p>
                    </w:txbxContent>
                  </v:textbox>
                </v:rect>
                <v:shape id="Straight Arrow Connector 22" o:spid="_x0000_s1046" type="#_x0000_t32" style="position:absolute;left:36400;top:4396;width:20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" strokecolor="black [3040]">
                  <v:stroke endarrow="open"/>
                </v:shape>
                <v:rect id="Rectangle 23" o:spid="_x0000_s1047" style="position:absolute;left:38422;top:3165;width:16266;height: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" fillcolor="white [3201]" strokecolor="black [3200]">
                  <v:textbox>
                    <w:txbxContent>
                      <w:p w:rsidR="0077118B" w:rsidRPr="00510FB2" w:rsidRDefault="0077118B" w:rsidP="0077118B">
                        <w:pPr>
                          <w:jc w:val="center"/>
                          <w:rPr>
                            <w:sz w:val="18"/>
                          </w:rPr>
                        </w:pPr>
                        <w:r>
                          <w:rPr>
                            <w:sz w:val="18"/>
                          </w:rPr>
                          <w:t>Mendukung kesembuhan</w:t>
                        </w:r>
                      </w:p>
                    </w:txbxContent>
                  </v:textbox>
                </v:rect>
                <v:shape id="Straight Arrow Connector 24" o:spid="_x0000_s1048" type="#_x0000_t32" style="position:absolute;left:36839;top:21629;width:20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" strokecolor="black [3040]">
                  <v:stroke endarrow="open"/>
                </v:shape>
                <v:rect id="Rectangle 25" o:spid="_x0000_s1049" style="position:absolute;left:38862;top:8440;width:15822;height:15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" fillcolor="white [3201]" strokecolor="black [3200]" strokeweight=".5pt">
                  <v:textbox>
                    <w:txbxContent>
                      <w:p w:rsidR="0077118B" w:rsidRPr="00510FB2" w:rsidRDefault="0077118B" w:rsidP="0077118B">
                        <w:pPr>
                          <w:pStyle w:val="ListParagraph"/>
                          <w:numPr>
                            <w:ilvl w:val="0"/>
                            <w:numId w:val="11"/>
                          </w:numPr>
                          <w:rPr>
                            <w:sz w:val="18"/>
                          </w:rPr>
                        </w:pPr>
                        <w:r w:rsidRPr="00510FB2">
                          <w:rPr>
                            <w:sz w:val="18"/>
                          </w:rPr>
                          <w:t>Membantu suntik insulin</w:t>
                        </w:r>
                      </w:p>
                      <w:p w:rsidR="0077118B" w:rsidRPr="00510FB2" w:rsidRDefault="0077118B" w:rsidP="0077118B">
                        <w:pPr>
                          <w:pStyle w:val="ListParagraph"/>
                          <w:numPr>
                            <w:ilvl w:val="0"/>
                            <w:numId w:val="11"/>
                          </w:numPr>
                          <w:rPr>
                            <w:sz w:val="18"/>
                          </w:rPr>
                        </w:pPr>
                        <w:r w:rsidRPr="00510FB2">
                          <w:rPr>
                            <w:sz w:val="18"/>
                          </w:rPr>
                          <w:t>Mengingatkan pembatasan makanan dan minum obat</w:t>
                        </w:r>
                      </w:p>
                      <w:p w:rsidR="0077118B" w:rsidRDefault="0077118B" w:rsidP="0077118B">
                        <w:pPr>
                          <w:pStyle w:val="ListParagraph"/>
                          <w:numPr>
                            <w:ilvl w:val="0"/>
                            <w:numId w:val="11"/>
                          </w:numPr>
                          <w:rPr>
                            <w:sz w:val="18"/>
                          </w:rPr>
                        </w:pPr>
                        <w:r w:rsidRPr="00510FB2">
                          <w:rPr>
                            <w:sz w:val="18"/>
                          </w:rPr>
                          <w:t xml:space="preserve">Menemani </w:t>
                        </w:r>
                        <w:r>
                          <w:rPr>
                            <w:sz w:val="18"/>
                          </w:rPr>
                          <w:t xml:space="preserve">kontrol dan </w:t>
                        </w:r>
                        <w:r w:rsidRPr="00510FB2">
                          <w:rPr>
                            <w:sz w:val="18"/>
                          </w:rPr>
                          <w:t>berobat</w:t>
                        </w:r>
                      </w:p>
                      <w:p w:rsidR="0077118B" w:rsidRDefault="0077118B" w:rsidP="0077118B">
                        <w:pPr>
                          <w:pStyle w:val="ListParagraph"/>
                          <w:numPr>
                            <w:ilvl w:val="0"/>
                            <w:numId w:val="11"/>
                          </w:numPr>
                          <w:rPr>
                            <w:sz w:val="18"/>
                          </w:rPr>
                        </w:pPr>
                        <w:r>
                          <w:rPr>
                            <w:sz w:val="18"/>
                          </w:rPr>
                          <w:t>Menemani berolahraga</w:t>
                        </w:r>
                      </w:p>
                      <w:p w:rsidR="0077118B" w:rsidRPr="00510FB2" w:rsidRDefault="0077118B" w:rsidP="0077118B">
                        <w:pPr>
                          <w:pStyle w:val="ListParagraph"/>
                          <w:numPr>
                            <w:ilvl w:val="0"/>
                            <w:numId w:val="11"/>
                          </w:numPr>
                          <w:rPr>
                            <w:sz w:val="18"/>
                          </w:rPr>
                        </w:pPr>
                        <w:r>
                          <w:rPr>
                            <w:sz w:val="18"/>
                          </w:rPr>
                          <w:t>Merawat dan mengatur makan</w:t>
                        </w:r>
                      </w:p>
                    </w:txbxContent>
                  </v:textbox>
                </v:rect>
              </v:group>
            </w:pict>
          </mc:Fallback>
        </mc:AlternateContent>
      </w:r>
    </w:p>
    <w:p w:rsidR="00E346BA" w:rsidRPr="00F4092D" w:rsidRDefault="00E346BA" w:rsidP="00F4092D">
      <w:pPr>
        <w:ind w:left="284"/>
      </w:pPr>
    </w:p>
    <w:p w:rsidR="00E346BA" w:rsidRPr="00F4092D" w:rsidRDefault="00E346BA" w:rsidP="00F4092D">
      <w:pPr>
        <w:ind w:left="284"/>
      </w:pPr>
    </w:p>
    <w:p w:rsidR="00E346BA" w:rsidRPr="00F4092D" w:rsidRDefault="00E346BA" w:rsidP="00F4092D">
      <w:pPr>
        <w:ind w:left="284"/>
      </w:pPr>
    </w:p>
    <w:p w:rsidR="00E346BA" w:rsidRDefault="00E346BA" w:rsidP="000A5DEA">
      <w:pPr>
        <w:rPr>
          <w:lang w:val="id-ID"/>
        </w:rPr>
      </w:pPr>
    </w:p>
    <w:p w:rsidR="00E346BA" w:rsidRDefault="00E346BA" w:rsidP="000A5DEA">
      <w:pPr>
        <w:rPr>
          <w:lang w:val="id-ID"/>
        </w:rPr>
      </w:pPr>
    </w:p>
    <w:p w:rsidR="00E346BA" w:rsidRDefault="00E346BA" w:rsidP="000A5DEA">
      <w:pPr>
        <w:rPr>
          <w:lang w:val="id-ID"/>
        </w:rPr>
      </w:pPr>
    </w:p>
    <w:p w:rsidR="002445AA" w:rsidRDefault="002445AA" w:rsidP="000A5DEA">
      <w:pPr>
        <w:rPr>
          <w:lang w:val="id-ID"/>
        </w:rPr>
      </w:pPr>
    </w:p>
    <w:p w:rsidR="002445AA" w:rsidRDefault="002445AA" w:rsidP="000A5DEA">
      <w:pPr>
        <w:rPr>
          <w:lang w:val="id-ID"/>
        </w:rPr>
      </w:pPr>
    </w:p>
    <w:p w:rsidR="009E5FA2" w:rsidRDefault="009E5FA2" w:rsidP="009E5FA2">
      <w:pPr>
        <w:spacing w:after="0" w:line="240" w:lineRule="auto"/>
        <w:jc w:val="both"/>
        <w:rPr>
          <w:b/>
        </w:rPr>
      </w:pPr>
      <w:r>
        <w:rPr>
          <w:b/>
        </w:rPr>
        <w:t>Pembahasan</w:t>
      </w:r>
    </w:p>
    <w:p w:rsidR="009E5FA2" w:rsidRDefault="009E5FA2" w:rsidP="009E5FA2">
      <w:pPr>
        <w:spacing w:after="0" w:line="240" w:lineRule="auto"/>
        <w:ind w:firstLine="720"/>
        <w:jc w:val="both"/>
        <w:rPr>
          <w:lang w:val="id-ID"/>
        </w:rPr>
      </w:pPr>
      <w:r w:rsidRPr="007B6A4F">
        <w:t xml:space="preserve">Koping didefinisikan sebagai suatu proses dimana individu mencoba untuk mengatur kesenjangan persepsi antara </w:t>
      </w:r>
    </w:p>
    <w:p w:rsidR="009E5FA2" w:rsidRPr="004C0CA0" w:rsidRDefault="009E5FA2" w:rsidP="004C0CA0">
      <w:pPr>
        <w:spacing w:after="0" w:line="240" w:lineRule="auto"/>
        <w:ind w:firstLine="720"/>
        <w:jc w:val="both"/>
        <w:rPr>
          <w:lang w:val="id-ID"/>
        </w:rPr>
      </w:pPr>
      <w:r w:rsidRPr="007B6A4F">
        <w:t>tuntutan situasi yang menekan dengan kemampuan mereka dalam memenuhi tuntutan tersebut. Strategi koping merupakan proses dimana individu mencoba untuk mengelola stresor atau kondisi stres dengan cara tertentu menggun</w:t>
      </w:r>
      <w:r>
        <w:t>akan sumber daya yang dimiliki</w:t>
      </w:r>
      <w:r w:rsidRPr="007B6A4F">
        <w:t>.</w:t>
      </w:r>
      <w:r w:rsidRPr="005D70AC">
        <w:rPr>
          <w:vertAlign w:val="superscript"/>
        </w:rPr>
        <w:t>9</w:t>
      </w:r>
    </w:p>
    <w:p w:rsidR="009E5FA2" w:rsidRPr="004C0CA0" w:rsidRDefault="009E5FA2" w:rsidP="004C0CA0">
      <w:pPr>
        <w:spacing w:after="0" w:line="240" w:lineRule="auto"/>
        <w:ind w:firstLine="720"/>
        <w:jc w:val="both"/>
        <w:rPr>
          <w:lang w:val="id-ID"/>
        </w:rPr>
      </w:pPr>
      <w:r>
        <w:t xml:space="preserve">Berdasarkan hasil penelitian, strategi koping pasien dengan DM tipe 2 dikelompokkan menjadi </w:t>
      </w:r>
      <w:r>
        <w:rPr>
          <w:i/>
        </w:rPr>
        <w:t>problem-focused coping, emotion-focused</w:t>
      </w:r>
      <w:r w:rsidRPr="00624C57">
        <w:rPr>
          <w:i/>
        </w:rPr>
        <w:t xml:space="preserve"> coping</w:t>
      </w:r>
      <w:r>
        <w:rPr>
          <w:i/>
          <w:lang w:val="id-ID"/>
        </w:rPr>
        <w:t xml:space="preserve">, </w:t>
      </w:r>
      <w:r w:rsidRPr="00624C57">
        <w:t>dan</w:t>
      </w:r>
      <w:r w:rsidRPr="00624C57">
        <w:rPr>
          <w:i/>
        </w:rPr>
        <w:t xml:space="preserve"> problem-</w:t>
      </w:r>
      <w:r>
        <w:rPr>
          <w:i/>
        </w:rPr>
        <w:t>emotion-focused</w:t>
      </w:r>
      <w:r w:rsidRPr="00624C57">
        <w:rPr>
          <w:i/>
        </w:rPr>
        <w:t xml:space="preserve"> coping.</w:t>
      </w:r>
      <w:r>
        <w:rPr>
          <w:i/>
          <w:lang w:val="id-ID"/>
        </w:rPr>
        <w:t xml:space="preserve"> </w:t>
      </w:r>
      <w:r>
        <w:rPr>
          <w:i/>
        </w:rPr>
        <w:t>Problem-focused</w:t>
      </w:r>
      <w:r w:rsidRPr="00F10543">
        <w:rPr>
          <w:i/>
        </w:rPr>
        <w:t xml:space="preserve"> coping </w:t>
      </w:r>
      <w:r w:rsidRPr="00F10543">
        <w:t>adalah koping yang dilakukan individu dengan berfokus pada penyelesaian pokok permasalahan.</w:t>
      </w:r>
      <w:r>
        <w:rPr>
          <w:lang w:val="id-ID"/>
        </w:rPr>
        <w:t xml:space="preserve"> </w:t>
      </w:r>
      <w:r w:rsidRPr="00F10543">
        <w:t>Berdasarkan hasil penelitian, strategi informan dalam menyelasaikan pokok permasalahan bervariasi.</w:t>
      </w:r>
    </w:p>
    <w:p w:rsidR="009E5FA2" w:rsidRDefault="009E5FA2" w:rsidP="009E5FA2">
      <w:pPr>
        <w:spacing w:after="0" w:line="240" w:lineRule="auto"/>
        <w:ind w:firstLine="720"/>
        <w:jc w:val="both"/>
      </w:pPr>
      <w:r w:rsidRPr="00FE51C1">
        <w:t xml:space="preserve">Secara garis besar, informan melakukan strategi </w:t>
      </w:r>
      <w:r w:rsidRPr="000519A2">
        <w:rPr>
          <w:i/>
        </w:rPr>
        <w:t>problem-focused coping</w:t>
      </w:r>
      <w:r w:rsidRPr="00FE51C1">
        <w:t xml:space="preserve"> dengan melaksanakan terapi DM tipe 2 sesuai dengan saran dokter. Terapi yang dilakukan informan dengan strategi </w:t>
      </w:r>
      <w:r w:rsidRPr="00A13069">
        <w:rPr>
          <w:i/>
        </w:rPr>
        <w:t>problem-focused coping</w:t>
      </w:r>
      <w:r w:rsidRPr="00FE51C1">
        <w:t xml:space="preserve"> sesuai dengan empat pilar penatalaksanaan penyakit DM yakni terapi nutrisi, terapi farmakologis, melakukan aktivitas fisik, serta melakukan kontrol gula darah rutin melalui dokter dan secara mandiri.</w:t>
      </w:r>
      <w:r w:rsidRPr="006A7D3D">
        <w:rPr>
          <w:vertAlign w:val="superscript"/>
        </w:rPr>
        <w:t>3</w:t>
      </w:r>
    </w:p>
    <w:p w:rsidR="0034224F" w:rsidRDefault="0034224F" w:rsidP="009E5FA2">
      <w:pPr>
        <w:pStyle w:val="ListParagraph"/>
        <w:spacing w:after="0" w:line="240" w:lineRule="auto"/>
        <w:ind w:left="0" w:firstLine="720"/>
        <w:jc w:val="both"/>
        <w:rPr>
          <w:szCs w:val="24"/>
        </w:rPr>
      </w:pPr>
    </w:p>
    <w:p w:rsidR="0034224F" w:rsidRDefault="0034224F" w:rsidP="009E5FA2">
      <w:pPr>
        <w:pStyle w:val="ListParagraph"/>
        <w:spacing w:after="0" w:line="240" w:lineRule="auto"/>
        <w:ind w:left="0" w:firstLine="720"/>
        <w:jc w:val="both"/>
        <w:rPr>
          <w:szCs w:val="24"/>
        </w:rPr>
      </w:pPr>
    </w:p>
    <w:p w:rsidR="0034224F" w:rsidRDefault="0034224F" w:rsidP="009E5FA2">
      <w:pPr>
        <w:pStyle w:val="ListParagraph"/>
        <w:spacing w:after="0" w:line="240" w:lineRule="auto"/>
        <w:ind w:left="0" w:firstLine="720"/>
        <w:jc w:val="both"/>
        <w:rPr>
          <w:szCs w:val="24"/>
        </w:rPr>
      </w:pPr>
    </w:p>
    <w:p w:rsidR="0034224F" w:rsidRDefault="0034224F" w:rsidP="009E5FA2">
      <w:pPr>
        <w:pStyle w:val="ListParagraph"/>
        <w:spacing w:after="0" w:line="240" w:lineRule="auto"/>
        <w:ind w:left="0" w:firstLine="720"/>
        <w:jc w:val="both"/>
        <w:rPr>
          <w:szCs w:val="24"/>
        </w:rPr>
      </w:pPr>
    </w:p>
    <w:p w:rsidR="0034224F" w:rsidRDefault="0034224F" w:rsidP="009E5FA2">
      <w:pPr>
        <w:pStyle w:val="ListParagraph"/>
        <w:spacing w:after="0" w:line="240" w:lineRule="auto"/>
        <w:ind w:left="0" w:firstLine="720"/>
        <w:jc w:val="both"/>
        <w:rPr>
          <w:szCs w:val="24"/>
        </w:rPr>
      </w:pPr>
    </w:p>
    <w:p w:rsidR="0034224F" w:rsidRDefault="0034224F" w:rsidP="009E5FA2">
      <w:pPr>
        <w:pStyle w:val="ListParagraph"/>
        <w:spacing w:after="0" w:line="240" w:lineRule="auto"/>
        <w:ind w:left="0" w:firstLine="720"/>
        <w:jc w:val="both"/>
        <w:rPr>
          <w:szCs w:val="24"/>
        </w:rPr>
      </w:pPr>
    </w:p>
    <w:p w:rsidR="0034224F" w:rsidRDefault="0034224F" w:rsidP="009E5FA2">
      <w:pPr>
        <w:pStyle w:val="ListParagraph"/>
        <w:spacing w:after="0" w:line="240" w:lineRule="auto"/>
        <w:ind w:left="0" w:firstLine="720"/>
        <w:jc w:val="both"/>
        <w:rPr>
          <w:szCs w:val="24"/>
        </w:rPr>
      </w:pPr>
    </w:p>
    <w:p w:rsidR="0034224F" w:rsidRDefault="0034224F" w:rsidP="009E5FA2">
      <w:pPr>
        <w:pStyle w:val="ListParagraph"/>
        <w:spacing w:after="0" w:line="240" w:lineRule="auto"/>
        <w:ind w:left="0" w:firstLine="720"/>
        <w:jc w:val="both"/>
        <w:rPr>
          <w:szCs w:val="24"/>
        </w:rPr>
      </w:pPr>
    </w:p>
    <w:p w:rsidR="0034224F" w:rsidRDefault="0034224F" w:rsidP="009E5FA2">
      <w:pPr>
        <w:pStyle w:val="ListParagraph"/>
        <w:spacing w:after="0" w:line="240" w:lineRule="auto"/>
        <w:ind w:left="0" w:firstLine="720"/>
        <w:jc w:val="both"/>
        <w:rPr>
          <w:szCs w:val="24"/>
        </w:rPr>
      </w:pPr>
    </w:p>
    <w:p w:rsidR="0034224F" w:rsidRDefault="0034224F" w:rsidP="009E5FA2">
      <w:pPr>
        <w:pStyle w:val="ListParagraph"/>
        <w:spacing w:after="0" w:line="240" w:lineRule="auto"/>
        <w:ind w:left="0" w:firstLine="720"/>
        <w:jc w:val="both"/>
        <w:rPr>
          <w:szCs w:val="24"/>
        </w:rPr>
      </w:pPr>
    </w:p>
    <w:p w:rsidR="0034224F" w:rsidRDefault="0034224F" w:rsidP="009E5FA2">
      <w:pPr>
        <w:pStyle w:val="ListParagraph"/>
        <w:spacing w:after="0" w:line="240" w:lineRule="auto"/>
        <w:ind w:left="0" w:firstLine="720"/>
        <w:jc w:val="both"/>
        <w:rPr>
          <w:szCs w:val="24"/>
        </w:rPr>
      </w:pPr>
    </w:p>
    <w:p w:rsidR="0034224F" w:rsidRDefault="0034224F" w:rsidP="009E5FA2">
      <w:pPr>
        <w:pStyle w:val="ListParagraph"/>
        <w:spacing w:after="0" w:line="240" w:lineRule="auto"/>
        <w:ind w:left="0" w:firstLine="720"/>
        <w:jc w:val="both"/>
        <w:rPr>
          <w:szCs w:val="24"/>
        </w:rPr>
      </w:pPr>
    </w:p>
    <w:p w:rsidR="0034224F" w:rsidRDefault="0034224F" w:rsidP="009E5FA2">
      <w:pPr>
        <w:pStyle w:val="ListParagraph"/>
        <w:spacing w:after="0" w:line="240" w:lineRule="auto"/>
        <w:ind w:left="0" w:firstLine="720"/>
        <w:jc w:val="both"/>
        <w:rPr>
          <w:szCs w:val="24"/>
        </w:rPr>
      </w:pPr>
    </w:p>
    <w:p w:rsidR="0034224F" w:rsidRDefault="0034224F" w:rsidP="009E5FA2">
      <w:pPr>
        <w:pStyle w:val="ListParagraph"/>
        <w:spacing w:after="0" w:line="240" w:lineRule="auto"/>
        <w:ind w:left="0" w:firstLine="720"/>
        <w:jc w:val="both"/>
        <w:rPr>
          <w:szCs w:val="24"/>
        </w:rPr>
      </w:pPr>
    </w:p>
    <w:p w:rsidR="0034224F" w:rsidRDefault="0034224F" w:rsidP="009E5FA2">
      <w:pPr>
        <w:pStyle w:val="ListParagraph"/>
        <w:spacing w:after="0" w:line="240" w:lineRule="auto"/>
        <w:ind w:left="0" w:firstLine="720"/>
        <w:jc w:val="both"/>
        <w:rPr>
          <w:szCs w:val="24"/>
        </w:rPr>
      </w:pPr>
    </w:p>
    <w:p w:rsidR="0034224F" w:rsidRDefault="0034224F" w:rsidP="009E5FA2">
      <w:pPr>
        <w:pStyle w:val="ListParagraph"/>
        <w:spacing w:after="0" w:line="240" w:lineRule="auto"/>
        <w:ind w:left="0" w:firstLine="720"/>
        <w:jc w:val="both"/>
        <w:rPr>
          <w:szCs w:val="24"/>
        </w:rPr>
      </w:pPr>
    </w:p>
    <w:p w:rsidR="0034224F" w:rsidRDefault="0034224F" w:rsidP="009E5FA2">
      <w:pPr>
        <w:pStyle w:val="ListParagraph"/>
        <w:spacing w:after="0" w:line="240" w:lineRule="auto"/>
        <w:ind w:left="0" w:firstLine="720"/>
        <w:jc w:val="both"/>
        <w:rPr>
          <w:szCs w:val="24"/>
        </w:rPr>
      </w:pPr>
    </w:p>
    <w:p w:rsidR="0034224F" w:rsidRDefault="0034224F" w:rsidP="009E5FA2">
      <w:pPr>
        <w:pStyle w:val="ListParagraph"/>
        <w:spacing w:after="0" w:line="240" w:lineRule="auto"/>
        <w:ind w:left="0" w:firstLine="720"/>
        <w:jc w:val="both"/>
        <w:rPr>
          <w:szCs w:val="24"/>
        </w:rPr>
      </w:pPr>
    </w:p>
    <w:p w:rsidR="0034224F" w:rsidRDefault="0034224F" w:rsidP="0034224F">
      <w:pPr>
        <w:pStyle w:val="ListParagraph"/>
        <w:spacing w:after="0" w:line="240" w:lineRule="auto"/>
        <w:ind w:left="0" w:firstLine="720"/>
        <w:jc w:val="both"/>
        <w:rPr>
          <w:szCs w:val="24"/>
        </w:rPr>
      </w:pPr>
    </w:p>
    <w:p w:rsidR="009E5FA2" w:rsidRDefault="009E5FA2" w:rsidP="0034224F">
      <w:pPr>
        <w:pStyle w:val="ListParagraph"/>
        <w:spacing w:after="0" w:line="240" w:lineRule="auto"/>
        <w:ind w:left="0" w:firstLine="720"/>
        <w:jc w:val="both"/>
        <w:rPr>
          <w:szCs w:val="24"/>
          <w:vertAlign w:val="superscript"/>
        </w:rPr>
      </w:pPr>
      <w:r w:rsidRPr="00455A3E">
        <w:rPr>
          <w:szCs w:val="24"/>
        </w:rPr>
        <w:t>Pada penelitian ini, peneliti mendapatkan temuan kop</w:t>
      </w:r>
      <w:r w:rsidR="0034224F">
        <w:rPr>
          <w:szCs w:val="24"/>
        </w:rPr>
        <w:t xml:space="preserve">ing negatif sebagai bentuk koping </w:t>
      </w:r>
      <w:r w:rsidRPr="00455A3E">
        <w:rPr>
          <w:szCs w:val="24"/>
        </w:rPr>
        <w:t xml:space="preserve">disamping koping positif. Bentuk koping </w:t>
      </w:r>
      <w:r>
        <w:rPr>
          <w:szCs w:val="24"/>
        </w:rPr>
        <w:t xml:space="preserve">negatif </w:t>
      </w:r>
      <w:r w:rsidRPr="00455A3E">
        <w:rPr>
          <w:szCs w:val="24"/>
        </w:rPr>
        <w:t xml:space="preserve">tersebut adalah penolakan dan penghindaran. Faktor yang mempengaruhi penolakan tersebut adalah kurangnya dukungan keluarga berupa psikis maupun secara finansial. Terdapat pula informan yang berespon secara emosi dengan melakukan pengalihan pada aktivitas tertentu dengan tujuan </w:t>
      </w:r>
      <w:r w:rsidR="0034224F">
        <w:rPr>
          <w:szCs w:val="24"/>
        </w:rPr>
        <w:t xml:space="preserve">agar dapat melupakan masalahnya. </w:t>
      </w:r>
      <w:r w:rsidRPr="00455A3E">
        <w:rPr>
          <w:szCs w:val="24"/>
        </w:rPr>
        <w:t>Individu cenderung untuk menggunakan strategi ini ketika mereka percaya mereka dapat melakukan sedikit perubahan untuk</w:t>
      </w:r>
      <w:r>
        <w:rPr>
          <w:szCs w:val="24"/>
        </w:rPr>
        <w:t xml:space="preserve"> mengubah kondisi yang menekan.</w:t>
      </w:r>
      <w:r>
        <w:rPr>
          <w:szCs w:val="24"/>
          <w:vertAlign w:val="superscript"/>
        </w:rPr>
        <w:t>12</w:t>
      </w:r>
    </w:p>
    <w:p w:rsidR="009E5FA2" w:rsidRPr="00652EB9" w:rsidRDefault="009E5FA2" w:rsidP="009E5FA2">
      <w:pPr>
        <w:spacing w:after="0" w:line="240" w:lineRule="auto"/>
        <w:ind w:firstLine="720"/>
        <w:jc w:val="both"/>
        <w:rPr>
          <w:lang w:val="id-ID"/>
        </w:rPr>
      </w:pPr>
      <w:r>
        <w:rPr>
          <w:lang w:val="id-ID"/>
        </w:rPr>
        <w:t>I</w:t>
      </w:r>
      <w:r w:rsidRPr="00B0056B">
        <w:t xml:space="preserve">nforman dengan koping positif menunjukkan perubahan keadaan menjadi lebih baik </w:t>
      </w:r>
      <w:r>
        <w:t>dalam</w:t>
      </w:r>
      <w:r>
        <w:rPr>
          <w:lang w:val="id-ID"/>
        </w:rPr>
        <w:t xml:space="preserve"> </w:t>
      </w:r>
      <w:r>
        <w:t>aspek</w:t>
      </w:r>
      <w:r w:rsidRPr="00B0056B">
        <w:t xml:space="preserve"> fisiologis maupun psikologis.</w:t>
      </w:r>
      <w:r>
        <w:rPr>
          <w:lang w:val="id-ID"/>
        </w:rPr>
        <w:t xml:space="preserve"> </w:t>
      </w:r>
      <w:r w:rsidRPr="00B0056B">
        <w:t xml:space="preserve">Hal ini sesuai dengan penelitian </w:t>
      </w:r>
      <w:r>
        <w:t xml:space="preserve">yang </w:t>
      </w:r>
      <w:r w:rsidRPr="00B0056B">
        <w:t>membuktikan bahwa terdapat perbedaan hasil antara individu dengan penyakit kronik yang melakukan strategi koping positif dan negatif.</w:t>
      </w:r>
      <w:r>
        <w:rPr>
          <w:lang w:val="id-ID"/>
        </w:rPr>
        <w:t xml:space="preserve"> </w:t>
      </w:r>
      <w:r w:rsidRPr="00B0056B">
        <w:t>Individu dengan koping spiritual yang positif memiliki gejala penyakit yang lebih sedikit dan tingkat depresi yang lebih rendah dibandingkan dengan individu yang memiliki strategi koping spiritual</w:t>
      </w:r>
      <w:r>
        <w:t xml:space="preserve"> yang negatif.</w:t>
      </w:r>
      <w:r>
        <w:rPr>
          <w:vertAlign w:val="superscript"/>
        </w:rPr>
        <w:t>13</w:t>
      </w:r>
    </w:p>
    <w:p w:rsidR="0034224F" w:rsidRPr="00CD407B" w:rsidRDefault="002B6968" w:rsidP="00CD407B">
      <w:pPr>
        <w:spacing w:after="0" w:line="240" w:lineRule="auto"/>
        <w:ind w:firstLine="720"/>
        <w:jc w:val="both"/>
        <w:rPr>
          <w:lang w:val="id-ID"/>
        </w:rPr>
      </w:pPr>
      <w:r>
        <w:t>Menurut Fennel</w:t>
      </w:r>
      <w:r>
        <w:rPr>
          <w:lang w:val="id-ID"/>
        </w:rPr>
        <w:t xml:space="preserve">, </w:t>
      </w:r>
      <w:r w:rsidR="0034224F" w:rsidRPr="0034224F">
        <w:t xml:space="preserve">terdapat empat fase manajemen penyakit kronik yakni fase krisis, fase stabilisasi, fase resolusi, dan fase integrasi. Fase tersebut terjadi secara berurutan dalam artian individu dapat melalui fase berikutnya apabila telah selesai pada fase sebelumnya. Fase manajemen penyakit kronik pada </w:t>
      </w:r>
      <w:r w:rsidR="0034224F" w:rsidRPr="0034224F">
        <w:lastRenderedPageBreak/>
        <w:t>informan dalam penelitian ini berhubungan dengan durasi penyakit serta strategi koping yang dilakukan oleh masing-masing informan.</w:t>
      </w:r>
      <w:r w:rsidR="00CD407B" w:rsidRPr="00CD407B">
        <w:rPr>
          <w:vertAlign w:val="superscript"/>
          <w:lang w:val="id-ID"/>
        </w:rPr>
        <w:t>14</w:t>
      </w:r>
    </w:p>
    <w:p w:rsidR="00EC518C" w:rsidRDefault="00B06743" w:rsidP="002B6968">
      <w:pPr>
        <w:spacing w:after="0" w:line="240" w:lineRule="auto"/>
        <w:ind w:firstLine="720"/>
        <w:jc w:val="both"/>
        <w:rPr>
          <w:lang w:val="id-ID"/>
        </w:rPr>
      </w:pPr>
      <w:r>
        <w:rPr>
          <w:lang w:val="id-ID"/>
        </w:rPr>
        <w:t>Strategi koping yang dilakukan pasien dipengaruhi oleh berbagai faktor, yakni faktor penyakit, faktor penguat, faktor biologis, dan faktor religi. Faktor penguat merupakan faktor yang paling sering didapatkan pada pasien. Faktor penguat terdiri dari  motivasi internal dan dukungan eksternal. Dukungan eksternal dapat berasal dari dokter yang merawat, tokoh agama, serta keluarga. Keluarga memiliki peran penting</w:t>
      </w:r>
      <w:r w:rsidR="00CD407B">
        <w:rPr>
          <w:lang w:val="id-ID"/>
        </w:rPr>
        <w:t xml:space="preserve"> dalam manajemen penyakit kronik.</w:t>
      </w:r>
      <w:r w:rsidR="00CD407B" w:rsidRPr="00CD407B">
        <w:rPr>
          <w:vertAlign w:val="superscript"/>
          <w:lang w:val="id-ID"/>
        </w:rPr>
        <w:t>14</w:t>
      </w:r>
    </w:p>
    <w:p w:rsidR="00EC518C" w:rsidRDefault="00EC518C" w:rsidP="002B6968">
      <w:pPr>
        <w:spacing w:after="0" w:line="240" w:lineRule="auto"/>
        <w:ind w:firstLine="720"/>
        <w:jc w:val="both"/>
        <w:rPr>
          <w:vertAlign w:val="superscript"/>
          <w:lang w:val="id-ID"/>
        </w:rPr>
      </w:pPr>
      <w:r w:rsidRPr="00EC518C">
        <w:t xml:space="preserve">Pada fase krisis, individu menunjukkan karakter-karakter yakni </w:t>
      </w:r>
      <w:r w:rsidR="00B15E2C">
        <w:t>desakan,</w:t>
      </w:r>
      <w:r w:rsidR="00B15E2C">
        <w:rPr>
          <w:lang w:val="id-ID"/>
        </w:rPr>
        <w:t xml:space="preserve"> penolakan, </w:t>
      </w:r>
      <w:r w:rsidRPr="00EC518C">
        <w:t>ketidakberdayaan</w:t>
      </w:r>
      <w:r>
        <w:rPr>
          <w:lang w:val="id-ID"/>
        </w:rPr>
        <w:t xml:space="preserve"> </w:t>
      </w:r>
      <w:r w:rsidRPr="00EC518C">
        <w:t>menyeles</w:t>
      </w:r>
      <w:r w:rsidR="00B15E2C">
        <w:t>aikan masalahnya seorang diri</w:t>
      </w:r>
      <w:r w:rsidRPr="00EC518C">
        <w:t>,</w:t>
      </w:r>
      <w:r w:rsidR="00B15E2C">
        <w:rPr>
          <w:lang w:val="id-ID"/>
        </w:rPr>
        <w:t xml:space="preserve"> </w:t>
      </w:r>
      <w:r w:rsidR="00B15E2C" w:rsidRPr="00B15E2C">
        <w:rPr>
          <w:lang w:val="id-ID"/>
        </w:rPr>
        <w:t>menghindar,</w:t>
      </w:r>
      <w:r w:rsidR="00B15E2C">
        <w:rPr>
          <w:lang w:val="id-ID"/>
        </w:rPr>
        <w:t xml:space="preserve">dan </w:t>
      </w:r>
      <w:r w:rsidR="00B15E2C">
        <w:t>menyalahkan diri sendiri</w:t>
      </w:r>
      <w:r>
        <w:t>.</w:t>
      </w:r>
      <w:r>
        <w:rPr>
          <w:lang w:val="id-ID"/>
        </w:rPr>
        <w:t xml:space="preserve"> </w:t>
      </w:r>
      <w:r w:rsidRPr="00EC518C">
        <w:t>Strategi koping yang dilakukan informan pada fase ini adalah penolakan dengan menangis. Setelah</w:t>
      </w:r>
      <w:r>
        <w:t xml:space="preserve"> berhasil melewati fase krisis</w:t>
      </w:r>
      <w:r>
        <w:rPr>
          <w:lang w:val="id-ID"/>
        </w:rPr>
        <w:t xml:space="preserve">, pasien akan </w:t>
      </w:r>
      <w:r w:rsidRPr="00EC518C">
        <w:t>berada pada fase stabilisasi. Pada fase ini pasien mulai beradaptasi dengan penyakitnya. Hal yang dilakukan informan pada fase ini adalah mulai melakukan kontrol rutin. Hal yang mempengaruhi pasien dalam melewati fase krisis menuju fase stabilisasi adalah dukungan keluarga</w:t>
      </w:r>
      <w:r>
        <w:rPr>
          <w:lang w:val="id-ID"/>
        </w:rPr>
        <w:t>.</w:t>
      </w:r>
      <w:r w:rsidR="00B15E2C" w:rsidRPr="00B15E2C">
        <w:rPr>
          <w:vertAlign w:val="superscript"/>
          <w:lang w:val="id-ID"/>
        </w:rPr>
        <w:t>14</w:t>
      </w:r>
    </w:p>
    <w:p w:rsidR="007F0718" w:rsidRDefault="007F0718" w:rsidP="007F0718">
      <w:pPr>
        <w:spacing w:after="0" w:line="240" w:lineRule="auto"/>
        <w:ind w:firstLine="720"/>
        <w:jc w:val="both"/>
        <w:rPr>
          <w:lang w:val="id-ID"/>
        </w:rPr>
      </w:pPr>
      <w:r>
        <w:rPr>
          <w:lang w:val="id-ID"/>
        </w:rPr>
        <w:t>Fase selanjutnya adalah fase resolusi. Pada fase ini p</w:t>
      </w:r>
      <w:r w:rsidRPr="007F0718">
        <w:t xml:space="preserve">asien </w:t>
      </w:r>
      <w:r>
        <w:rPr>
          <w:lang w:val="id-ID"/>
        </w:rPr>
        <w:t xml:space="preserve">yang </w:t>
      </w:r>
      <w:r w:rsidRPr="007F0718">
        <w:t>telah berhasil melewati fase stabilisasi dan telah beradaptasi dengan perubahan dalam hidupnya. Pada penelitian ini, optimisme yang dibangun oleh informan adalah keyakinan bahwa ia dapat melaksanakan aktivitas seperti sedia kala meskipun terdiagnosis penyakit kronis. Informan juga memaknai penyakitnya sebagai ujian dari Allah yang tidak akan Allah b</w:t>
      </w:r>
      <w:r>
        <w:t>ebankan di luar kesanggupannya.</w:t>
      </w:r>
      <w:r w:rsidRPr="007F0718">
        <w:rPr>
          <w:vertAlign w:val="superscript"/>
          <w:lang w:val="id-ID"/>
        </w:rPr>
        <w:t>14</w:t>
      </w:r>
    </w:p>
    <w:p w:rsidR="00581D7C" w:rsidRDefault="007F0718" w:rsidP="00581D7C">
      <w:pPr>
        <w:spacing w:after="0" w:line="240" w:lineRule="auto"/>
        <w:ind w:firstLine="720"/>
        <w:jc w:val="both"/>
        <w:rPr>
          <w:lang w:val="id-ID"/>
        </w:rPr>
      </w:pPr>
      <w:r w:rsidRPr="007F0718">
        <w:t xml:space="preserve">Fase terakhir adalah fase integrasi. Pasien pada fase ini mengintegrasikan atau menyatukan penyakit mereka ke dalam keseluruhan dan hidup yang lebih bermakna. Mereka tidak hanya hidup sebagai penderita penyakit namun sebagai individu dengan berbagai kepentingan dan keterlibatan meskipun mereka memiliki beberapa keterbatasan secara fisiologi. Individu telah mampu menjalankan perannya seperti sedia </w:t>
      </w:r>
      <w:r w:rsidRPr="007F0718">
        <w:t>kala. Dalam penelitian ini informan mampu berperan sebagai orang tua tunggal yang merawat dan membesarkan anak-anaknya dengan optimis tanpa mengeluhkan penyakitnya dan informan telah melakukan pengobatan secara mandiri yakni suntik insulin dan pemeriksaan gula darah mandiri. Faktor yang paling berperan dalam keberhasilan strategi koping pasien pada fase resolusi dan integrasi adalah motivasi internal yakni tekad dalam diri untuk sehat ag</w:t>
      </w:r>
      <w:r w:rsidR="00581D7C">
        <w:t>ar dapat melaksanakan perannya</w:t>
      </w:r>
      <w:r w:rsidR="00581D7C">
        <w:rPr>
          <w:lang w:val="id-ID"/>
        </w:rPr>
        <w:t xml:space="preserve"> serta motivasi untuk merawat keluarga.</w:t>
      </w:r>
      <w:r w:rsidR="002B6968" w:rsidRPr="002B6968">
        <w:rPr>
          <w:vertAlign w:val="superscript"/>
          <w:lang w:val="id-ID"/>
        </w:rPr>
        <w:t>14</w:t>
      </w:r>
    </w:p>
    <w:p w:rsidR="009E5FA2" w:rsidRDefault="007F0718" w:rsidP="002B6968">
      <w:pPr>
        <w:spacing w:after="0" w:line="240" w:lineRule="auto"/>
        <w:ind w:firstLine="720"/>
        <w:jc w:val="both"/>
        <w:rPr>
          <w:vertAlign w:val="superscript"/>
          <w:lang w:val="id-ID"/>
        </w:rPr>
      </w:pPr>
      <w:r w:rsidRPr="007F0718">
        <w:t>Berdasarkan penjelasan di atas, dapat disimpulkan bahwa keberhasilan individu dalam melewati fase krisis menuju fase-fase berikutnya dipengaruhi oleh kemampuan individu dalam melakukan strategi koping. Keberhasilan strategi koping sendiri dipengaruhi oleh motivasi internal yang berasal dari dalam diri pasien dan motivasi eksternal berupa dukungan keluarga serta dokter yang merawat.</w:t>
      </w:r>
      <w:r w:rsidR="002B6968" w:rsidRPr="002B6968">
        <w:rPr>
          <w:vertAlign w:val="superscript"/>
          <w:lang w:val="id-ID"/>
        </w:rPr>
        <w:t>14</w:t>
      </w:r>
    </w:p>
    <w:p w:rsidR="002B6968" w:rsidRPr="00323F96" w:rsidRDefault="002B6968" w:rsidP="002B6968">
      <w:pPr>
        <w:spacing w:after="0" w:line="240" w:lineRule="auto"/>
        <w:ind w:firstLine="720"/>
        <w:jc w:val="both"/>
        <w:rPr>
          <w:lang w:val="id-ID"/>
        </w:rPr>
      </w:pPr>
    </w:p>
    <w:p w:rsidR="009E5FA2" w:rsidRDefault="009E5FA2" w:rsidP="009E5FA2">
      <w:pPr>
        <w:spacing w:after="0" w:line="240" w:lineRule="auto"/>
        <w:jc w:val="both"/>
        <w:rPr>
          <w:b/>
        </w:rPr>
      </w:pPr>
      <w:r w:rsidRPr="00C0251D">
        <w:rPr>
          <w:b/>
        </w:rPr>
        <w:t>Simpulan</w:t>
      </w:r>
    </w:p>
    <w:p w:rsidR="009E5FA2" w:rsidRDefault="009E5FA2" w:rsidP="009E5FA2">
      <w:pPr>
        <w:spacing w:after="0" w:line="240" w:lineRule="auto"/>
        <w:ind w:firstLine="720"/>
        <w:jc w:val="both"/>
        <w:rPr>
          <w:lang w:val="id-ID"/>
        </w:rPr>
      </w:pPr>
      <w:r w:rsidRPr="00E515A7">
        <w:t xml:space="preserve">Strategi koping yang dilakukan oleh pasien DM tipe 2 di Poliklinik Penyakit Dalam Rumah Sakit </w:t>
      </w:r>
      <w:r>
        <w:t>DKT</w:t>
      </w:r>
      <w:r w:rsidRPr="00E515A7">
        <w:t xml:space="preserve"> Bandar Lampung bervariasi dan didominasi oleh strategi koping campuran yakni </w:t>
      </w:r>
      <w:r>
        <w:rPr>
          <w:i/>
        </w:rPr>
        <w:t>problem-emotion-focused</w:t>
      </w:r>
      <w:r>
        <w:rPr>
          <w:i/>
          <w:lang w:val="id-ID"/>
        </w:rPr>
        <w:t xml:space="preserve"> </w:t>
      </w:r>
      <w:r w:rsidRPr="00E515A7">
        <w:rPr>
          <w:i/>
        </w:rPr>
        <w:t>coping</w:t>
      </w:r>
      <w:r w:rsidRPr="00E515A7">
        <w:t>.</w:t>
      </w:r>
      <w:r>
        <w:rPr>
          <w:lang w:val="id-ID"/>
        </w:rPr>
        <w:t xml:space="preserve"> </w:t>
      </w:r>
      <w:r w:rsidRPr="00E515A7">
        <w:t xml:space="preserve">Terdapat pasien yang hanya menggunakan salah satu strategi yakni </w:t>
      </w:r>
      <w:r w:rsidRPr="00E515A7">
        <w:rPr>
          <w:i/>
        </w:rPr>
        <w:t xml:space="preserve">problem-focused coping </w:t>
      </w:r>
      <w:r w:rsidRPr="00E515A7">
        <w:t>atau</w:t>
      </w:r>
      <w:r w:rsidRPr="00E515A7">
        <w:rPr>
          <w:i/>
        </w:rPr>
        <w:t xml:space="preserve"> emotion-focused coping</w:t>
      </w:r>
      <w:r w:rsidRPr="00E515A7">
        <w:t xml:space="preserve"> saja.</w:t>
      </w:r>
    </w:p>
    <w:p w:rsidR="00C21158" w:rsidRDefault="00C21158" w:rsidP="00C21158">
      <w:pPr>
        <w:spacing w:after="0" w:line="240" w:lineRule="auto"/>
        <w:ind w:firstLine="720"/>
        <w:jc w:val="both"/>
        <w:rPr>
          <w:lang w:val="id-ID"/>
        </w:rPr>
      </w:pPr>
      <w:r w:rsidRPr="00E515A7">
        <w:t>Berdasarkan fungsi, bentuk koping pasien terbagi menjadi koping positif dan negatif.</w:t>
      </w:r>
      <w:r>
        <w:rPr>
          <w:lang w:val="id-ID"/>
        </w:rPr>
        <w:t xml:space="preserve"> </w:t>
      </w:r>
      <w:r w:rsidRPr="00E515A7">
        <w:t xml:space="preserve">Koping positif menunjukkan hasil yang lebih baik </w:t>
      </w:r>
      <w:r>
        <w:t xml:space="preserve">dalam aspek fisiologis dan psikologis </w:t>
      </w:r>
      <w:r w:rsidRPr="00E515A7">
        <w:t>dibandingkan dengan koping negatif.</w:t>
      </w:r>
    </w:p>
    <w:p w:rsidR="00C21158" w:rsidRPr="00581D7C" w:rsidRDefault="00C21158" w:rsidP="00C21158">
      <w:pPr>
        <w:spacing w:after="0" w:line="240" w:lineRule="auto"/>
        <w:ind w:firstLine="720"/>
        <w:jc w:val="both"/>
        <w:rPr>
          <w:lang w:val="id-ID"/>
        </w:rPr>
      </w:pPr>
      <w:r w:rsidRPr="007F0718">
        <w:t>K</w:t>
      </w:r>
      <w:r w:rsidR="002B6968">
        <w:t xml:space="preserve">eberhasilan strategi koping </w:t>
      </w:r>
      <w:r w:rsidRPr="007F0718">
        <w:t>sendiri dipengaruhi oleh</w:t>
      </w:r>
      <w:r>
        <w:rPr>
          <w:lang w:val="id-ID"/>
        </w:rPr>
        <w:t xml:space="preserve"> beberapa faktor diantara yang paling sering ditemukan pada pasien adalah faktor penguat, terdiri dari</w:t>
      </w:r>
      <w:r w:rsidRPr="007F0718">
        <w:t xml:space="preserve"> motivasi internal </w:t>
      </w:r>
      <w:r w:rsidR="002B6968">
        <w:rPr>
          <w:lang w:val="id-ID"/>
        </w:rPr>
        <w:t>serta dukungan keluarga</w:t>
      </w:r>
      <w:r w:rsidRPr="007F0718">
        <w:t>.</w:t>
      </w:r>
    </w:p>
    <w:p w:rsidR="009E5FA2" w:rsidRDefault="009E5FA2" w:rsidP="009E5FA2">
      <w:pPr>
        <w:spacing w:after="0" w:line="240" w:lineRule="auto"/>
        <w:ind w:firstLine="720"/>
        <w:jc w:val="both"/>
        <w:rPr>
          <w:lang w:val="id-ID"/>
        </w:rPr>
      </w:pPr>
    </w:p>
    <w:p w:rsidR="00D716A0" w:rsidRDefault="00D716A0" w:rsidP="009E5FA2">
      <w:pPr>
        <w:spacing w:after="0" w:line="240" w:lineRule="auto"/>
        <w:ind w:firstLine="720"/>
        <w:jc w:val="both"/>
        <w:rPr>
          <w:lang w:val="id-ID"/>
        </w:rPr>
      </w:pPr>
    </w:p>
    <w:p w:rsidR="002B6968" w:rsidRDefault="002B6968" w:rsidP="009E5FA2">
      <w:pPr>
        <w:spacing w:after="0" w:line="240" w:lineRule="auto"/>
        <w:ind w:firstLine="720"/>
        <w:jc w:val="both"/>
        <w:rPr>
          <w:lang w:val="id-ID"/>
        </w:rPr>
      </w:pPr>
    </w:p>
    <w:p w:rsidR="002B6968" w:rsidRPr="00D716A0" w:rsidRDefault="002B6968" w:rsidP="009E5FA2">
      <w:pPr>
        <w:spacing w:after="0" w:line="240" w:lineRule="auto"/>
        <w:ind w:firstLine="720"/>
        <w:jc w:val="both"/>
        <w:rPr>
          <w:lang w:val="id-ID"/>
        </w:rPr>
      </w:pPr>
    </w:p>
    <w:p w:rsidR="009E5FA2" w:rsidRDefault="009E5FA2" w:rsidP="009E5FA2">
      <w:pPr>
        <w:spacing w:after="0" w:line="240" w:lineRule="auto"/>
        <w:jc w:val="both"/>
        <w:rPr>
          <w:b/>
          <w:lang w:val="id-ID"/>
        </w:rPr>
      </w:pPr>
      <w:r w:rsidRPr="00C0251D">
        <w:rPr>
          <w:b/>
        </w:rPr>
        <w:t xml:space="preserve">Daftar Pustaka </w:t>
      </w:r>
    </w:p>
    <w:p w:rsidR="009E5FA2" w:rsidRPr="00AC3C13" w:rsidRDefault="009E5FA2" w:rsidP="009E5FA2">
      <w:pPr>
        <w:spacing w:after="0" w:line="240" w:lineRule="auto"/>
        <w:jc w:val="both"/>
        <w:rPr>
          <w:b/>
          <w:lang w:val="id-ID"/>
        </w:rPr>
      </w:pPr>
    </w:p>
    <w:p w:rsidR="009E5FA2" w:rsidRPr="007B6A4F" w:rsidRDefault="009E5FA2" w:rsidP="009E5FA2">
      <w:pPr>
        <w:pStyle w:val="ListParagraph"/>
        <w:numPr>
          <w:ilvl w:val="0"/>
          <w:numId w:val="1"/>
        </w:numPr>
        <w:spacing w:line="240" w:lineRule="auto"/>
        <w:ind w:left="0" w:hanging="284"/>
        <w:jc w:val="both"/>
      </w:pPr>
      <w:r w:rsidRPr="007B6A4F">
        <w:fldChar w:fldCharType="begin" w:fldLock="1"/>
      </w:r>
      <w:r w:rsidRPr="007B6A4F">
        <w:instrText xml:space="preserve">ADDIN Mendeley Bibliography CSL_BIBLIOGRAPHY </w:instrText>
      </w:r>
      <w:r w:rsidRPr="007B6A4F">
        <w:fldChar w:fldCharType="separate"/>
      </w:r>
      <w:r w:rsidRPr="007B6A4F">
        <w:t xml:space="preserve">American Diabetes Association (ADA). 2013. Diagnosis and Classification of Diabetes </w:t>
      </w:r>
      <w:r w:rsidRPr="007B6A4F">
        <w:lastRenderedPageBreak/>
        <w:t>Mellitus. Diabetes Care.  36(1): 67-74. [diakses 1 Agustus 2015]. Tersedia dari: care.diabetesjournals.org.</w:t>
      </w:r>
    </w:p>
    <w:p w:rsidR="009E5FA2" w:rsidRPr="007B6A4F" w:rsidRDefault="009E5FA2" w:rsidP="009E5FA2">
      <w:pPr>
        <w:pStyle w:val="ListParagraph"/>
        <w:numPr>
          <w:ilvl w:val="0"/>
          <w:numId w:val="1"/>
        </w:numPr>
        <w:spacing w:line="240" w:lineRule="auto"/>
        <w:ind w:left="0" w:hanging="284"/>
        <w:jc w:val="both"/>
      </w:pPr>
      <w:r w:rsidRPr="007B6A4F">
        <w:t>Pilv, L., Ratsep, A., Oona, M., et al. 2012. Prevalent Obstacles and Predictors for People Living with Type 2 Diabetes. International Journal of Family Medicine. 2012(1):1-8</w:t>
      </w:r>
    </w:p>
    <w:p w:rsidR="009E5FA2" w:rsidRPr="007B6A4F" w:rsidRDefault="009E5FA2" w:rsidP="009E5FA2">
      <w:pPr>
        <w:pStyle w:val="ListParagraph"/>
        <w:numPr>
          <w:ilvl w:val="0"/>
          <w:numId w:val="1"/>
        </w:numPr>
        <w:spacing w:line="240" w:lineRule="auto"/>
        <w:ind w:left="0" w:hanging="284"/>
        <w:jc w:val="both"/>
      </w:pPr>
      <w:r w:rsidRPr="007B6A4F">
        <w:t>Perkeni. 2011. Konsensus Pengelolaan dan Pencegahan Diabetes Mellitus Tipe 2 di Indonesia. Jakarta: Fakultas Kedokteran Universitas Indonesia.</w:t>
      </w:r>
    </w:p>
    <w:p w:rsidR="009E5FA2" w:rsidRPr="007B6A4F" w:rsidRDefault="009E5FA2" w:rsidP="009E5FA2">
      <w:pPr>
        <w:pStyle w:val="ListParagraph"/>
        <w:numPr>
          <w:ilvl w:val="0"/>
          <w:numId w:val="1"/>
        </w:numPr>
        <w:spacing w:line="240" w:lineRule="auto"/>
        <w:ind w:left="0" w:hanging="284"/>
        <w:jc w:val="both"/>
      </w:pPr>
      <w:r w:rsidRPr="007B6A4F">
        <w:t>Sugiarto, BW &amp; Suprihatin. 2012. Kepatuhan Kontrol dengan Tingkat Kadar Gula Darah Pasien Diabetes Mellitus di Rumah Sakit Bapitis Kediri. Jurnal STIKES. 5(2): 214.</w:t>
      </w:r>
    </w:p>
    <w:p w:rsidR="009E5FA2" w:rsidRPr="00E66196" w:rsidRDefault="009E5FA2" w:rsidP="009E5FA2">
      <w:pPr>
        <w:pStyle w:val="ListParagraph"/>
        <w:numPr>
          <w:ilvl w:val="0"/>
          <w:numId w:val="1"/>
        </w:numPr>
        <w:spacing w:line="240" w:lineRule="auto"/>
        <w:ind w:left="0" w:hanging="284"/>
        <w:jc w:val="both"/>
      </w:pPr>
      <w:r w:rsidRPr="007B6A4F">
        <w:t xml:space="preserve">Sutdjipto, KN. 2007. </w:t>
      </w:r>
      <w:r w:rsidRPr="007B6A4F">
        <w:rPr>
          <w:i/>
        </w:rPr>
        <w:t>Penerimaan Diri dan Stres pada Pasien Diabetes</w:t>
      </w:r>
      <w:r w:rsidRPr="00E66196">
        <w:rPr>
          <w:i/>
        </w:rPr>
        <w:t xml:space="preserve"> Mellitus</w:t>
      </w:r>
      <w:r w:rsidRPr="00E66196">
        <w:t xml:space="preserve"> [skripsi]. Yogyakarta: Universitas Islam Indonesia.</w:t>
      </w:r>
    </w:p>
    <w:p w:rsidR="009E5FA2" w:rsidRPr="00E66196" w:rsidRDefault="009E5FA2" w:rsidP="009E5FA2">
      <w:pPr>
        <w:pStyle w:val="ListParagraph"/>
        <w:numPr>
          <w:ilvl w:val="0"/>
          <w:numId w:val="1"/>
        </w:numPr>
        <w:spacing w:line="240" w:lineRule="auto"/>
        <w:ind w:left="0" w:hanging="284"/>
        <w:jc w:val="both"/>
        <w:rPr>
          <w:rStyle w:val="Hyperlink"/>
          <w:rFonts w:eastAsia="Calibri"/>
        </w:rPr>
      </w:pPr>
      <w:r w:rsidRPr="00E66196">
        <w:t xml:space="preserve">Selye, H. 2010. </w:t>
      </w:r>
      <w:r w:rsidRPr="00E66196">
        <w:rPr>
          <w:i/>
        </w:rPr>
        <w:t>The Stress of Life</w:t>
      </w:r>
      <w:r w:rsidRPr="00E66196">
        <w:t xml:space="preserve">. [diakses 7 Agustus 2015]. Tersedia dari: </w:t>
      </w:r>
      <w:hyperlink r:id="rId9" w:history="1">
        <w:r w:rsidRPr="00E66196">
          <w:rPr>
            <w:rStyle w:val="Hyperlink"/>
            <w:rFonts w:eastAsia="Calibri"/>
          </w:rPr>
          <w:t>www.thestressoflife.com</w:t>
        </w:r>
      </w:hyperlink>
    </w:p>
    <w:p w:rsidR="009E5FA2" w:rsidRPr="00E66196" w:rsidRDefault="009E5FA2" w:rsidP="009E5FA2">
      <w:pPr>
        <w:pStyle w:val="ListParagraph"/>
        <w:numPr>
          <w:ilvl w:val="0"/>
          <w:numId w:val="1"/>
        </w:numPr>
        <w:spacing w:line="240" w:lineRule="auto"/>
        <w:ind w:left="0" w:hanging="284"/>
        <w:jc w:val="both"/>
      </w:pPr>
      <w:r w:rsidRPr="00E66196">
        <w:t xml:space="preserve">Ahyar. 2010. </w:t>
      </w:r>
      <w:r w:rsidRPr="00E66196">
        <w:rPr>
          <w:i/>
        </w:rPr>
        <w:t>Konsep Diri dan Mekanisme Koping Dalam Aplikasi Keperawatan</w:t>
      </w:r>
      <w:r w:rsidRPr="00E66196">
        <w:t>. [diakses 9 Agustus 2015]. Tersedia dari: www.e- psikologi.com.</w:t>
      </w:r>
    </w:p>
    <w:p w:rsidR="009E5FA2" w:rsidRPr="00E66196" w:rsidRDefault="009E5FA2" w:rsidP="009E5FA2">
      <w:pPr>
        <w:pStyle w:val="ListParagraph"/>
        <w:numPr>
          <w:ilvl w:val="0"/>
          <w:numId w:val="1"/>
        </w:numPr>
        <w:spacing w:line="240" w:lineRule="auto"/>
        <w:ind w:left="0" w:hanging="284"/>
        <w:jc w:val="both"/>
      </w:pPr>
      <w:r w:rsidRPr="00E66196">
        <w:t xml:space="preserve">Carr, D &amp; Umberson, D. 2013. </w:t>
      </w:r>
      <w:r w:rsidRPr="00E66196">
        <w:rPr>
          <w:i/>
        </w:rPr>
        <w:t>Social Psychology of Stress, Health and Coping.</w:t>
      </w:r>
      <w:r w:rsidRPr="00E66196">
        <w:t xml:space="preserve"> Dordrecht: Springer Science.</w:t>
      </w:r>
    </w:p>
    <w:p w:rsidR="009E5FA2" w:rsidRPr="00E66196" w:rsidRDefault="009E5FA2" w:rsidP="009E5FA2">
      <w:pPr>
        <w:pStyle w:val="ListParagraph"/>
        <w:numPr>
          <w:ilvl w:val="0"/>
          <w:numId w:val="1"/>
        </w:numPr>
        <w:spacing w:line="240" w:lineRule="auto"/>
        <w:ind w:left="0" w:hanging="284"/>
        <w:jc w:val="both"/>
      </w:pPr>
      <w:r w:rsidRPr="00E66196">
        <w:t xml:space="preserve">Sugianto. 2012. </w:t>
      </w:r>
      <w:r w:rsidRPr="00E66196">
        <w:rPr>
          <w:i/>
        </w:rPr>
        <w:t>Hubungan antara Self Efficacy dengan Strategi Koping pada Penderita Hipertensi di RSUD Banjarnegara</w:t>
      </w:r>
      <w:r w:rsidRPr="00E66196">
        <w:t xml:space="preserve"> [tesis]. Purwakarta: Universitas Muhammadiyah Purwakarta.</w:t>
      </w:r>
    </w:p>
    <w:p w:rsidR="009E5FA2" w:rsidRPr="00E66196" w:rsidRDefault="009E5FA2" w:rsidP="009E5FA2">
      <w:pPr>
        <w:pStyle w:val="ListParagraph"/>
        <w:numPr>
          <w:ilvl w:val="0"/>
          <w:numId w:val="1"/>
        </w:numPr>
        <w:spacing w:line="240" w:lineRule="auto"/>
        <w:ind w:left="0" w:hanging="284"/>
        <w:jc w:val="both"/>
      </w:pPr>
      <w:r w:rsidRPr="00E66196">
        <w:t xml:space="preserve">Zeidner, M &amp; Endler, NS. 2003. </w:t>
      </w:r>
      <w:r w:rsidRPr="00E66196">
        <w:rPr>
          <w:i/>
        </w:rPr>
        <w:t>Handbook of Coping: Theory, Research, Applications.</w:t>
      </w:r>
      <w:r w:rsidRPr="00E66196">
        <w:t xml:space="preserve"> New York: John Wiley &amp; Sons.</w:t>
      </w:r>
    </w:p>
    <w:p w:rsidR="009E5FA2" w:rsidRPr="00E66196" w:rsidRDefault="009E5FA2" w:rsidP="009E5FA2">
      <w:pPr>
        <w:pStyle w:val="ListParagraph"/>
        <w:numPr>
          <w:ilvl w:val="0"/>
          <w:numId w:val="1"/>
        </w:numPr>
        <w:spacing w:line="240" w:lineRule="auto"/>
        <w:ind w:left="0" w:hanging="284"/>
        <w:jc w:val="both"/>
      </w:pPr>
      <w:r w:rsidRPr="00E66196">
        <w:rPr>
          <w:rStyle w:val="Hyperlink"/>
          <w:rFonts w:eastAsia="Calibri"/>
        </w:rPr>
        <w:t xml:space="preserve">Shamsalinia, A. 2016. </w:t>
      </w:r>
      <w:r w:rsidRPr="00E66196">
        <w:rPr>
          <w:rFonts w:cs="TimesNewRoman"/>
        </w:rPr>
        <w:t>The Relationship Between Hope and Religious Coping Among Patients With Type 2 Diabetes</w:t>
      </w:r>
      <w:r w:rsidRPr="00E66196">
        <w:rPr>
          <w:rFonts w:cs="TimesNewRoman"/>
          <w:i/>
        </w:rPr>
        <w:t xml:space="preserve">. Global Journal of Health Science. </w:t>
      </w:r>
      <w:r w:rsidRPr="00E66196">
        <w:rPr>
          <w:rFonts w:cs="TimesNewRoman"/>
        </w:rPr>
        <w:t>8(1);1-9</w:t>
      </w:r>
    </w:p>
    <w:p w:rsidR="009E5FA2" w:rsidRPr="00E66196" w:rsidRDefault="009E5FA2" w:rsidP="009E5FA2">
      <w:pPr>
        <w:pStyle w:val="ListParagraph"/>
        <w:numPr>
          <w:ilvl w:val="0"/>
          <w:numId w:val="1"/>
        </w:numPr>
        <w:spacing w:line="240" w:lineRule="auto"/>
        <w:ind w:left="0" w:hanging="284"/>
        <w:jc w:val="both"/>
      </w:pPr>
      <w:r w:rsidRPr="00E66196">
        <w:t xml:space="preserve">Sarafino, EP. 2006. </w:t>
      </w:r>
      <w:r w:rsidRPr="00E66196">
        <w:rPr>
          <w:i/>
        </w:rPr>
        <w:t>Health Psychology: Biopsychosocial Interactions</w:t>
      </w:r>
      <w:r w:rsidRPr="00E66196">
        <w:t>. Fifth Edition. New York: John Wiley &amp; Sons.</w:t>
      </w:r>
    </w:p>
    <w:p w:rsidR="002B6968" w:rsidRDefault="009E5FA2" w:rsidP="00B06743">
      <w:pPr>
        <w:pStyle w:val="ListParagraph"/>
        <w:numPr>
          <w:ilvl w:val="0"/>
          <w:numId w:val="1"/>
        </w:numPr>
        <w:spacing w:line="240" w:lineRule="auto"/>
        <w:ind w:left="0" w:hanging="284"/>
        <w:jc w:val="both"/>
      </w:pPr>
      <w:r w:rsidRPr="00E66196">
        <w:t xml:space="preserve"> Reynolds, N., Mrug, S., Hensler, M., </w:t>
      </w:r>
      <w:r w:rsidRPr="00E66196">
        <w:rPr>
          <w:i/>
        </w:rPr>
        <w:t>et al</w:t>
      </w:r>
      <w:r w:rsidRPr="00E66196">
        <w:t xml:space="preserve">. 2014. Spiritual Coping and Adjustment in Adolescents With Chronic Illness: A 2-Year </w:t>
      </w:r>
    </w:p>
    <w:p w:rsidR="002B6968" w:rsidRDefault="002B6968" w:rsidP="002B6968">
      <w:pPr>
        <w:pStyle w:val="ListParagraph"/>
        <w:spacing w:line="240" w:lineRule="auto"/>
        <w:ind w:left="0"/>
        <w:jc w:val="both"/>
      </w:pPr>
    </w:p>
    <w:p w:rsidR="002B6968" w:rsidRDefault="002B6968" w:rsidP="002B6968">
      <w:pPr>
        <w:pStyle w:val="ListParagraph"/>
        <w:spacing w:line="240" w:lineRule="auto"/>
        <w:ind w:left="0"/>
        <w:jc w:val="both"/>
      </w:pPr>
    </w:p>
    <w:p w:rsidR="002B6968" w:rsidRDefault="002B6968" w:rsidP="002B6968">
      <w:pPr>
        <w:pStyle w:val="ListParagraph"/>
        <w:spacing w:line="240" w:lineRule="auto"/>
        <w:ind w:left="0"/>
        <w:jc w:val="both"/>
      </w:pPr>
    </w:p>
    <w:p w:rsidR="00B06743" w:rsidRDefault="009E5FA2" w:rsidP="002B6968">
      <w:pPr>
        <w:pStyle w:val="ListParagraph"/>
        <w:spacing w:line="240" w:lineRule="auto"/>
        <w:ind w:left="0"/>
        <w:jc w:val="both"/>
      </w:pPr>
      <w:r w:rsidRPr="00E66196">
        <w:t xml:space="preserve">Prospective Study. </w:t>
      </w:r>
      <w:r w:rsidRPr="00E66196">
        <w:rPr>
          <w:i/>
        </w:rPr>
        <w:t>Journal of Pediatric Psychology</w:t>
      </w:r>
      <w:r w:rsidRPr="00E66196">
        <w:t>. 39(5): 542–551.</w:t>
      </w:r>
    </w:p>
    <w:p w:rsidR="00B06743" w:rsidRPr="00B06743" w:rsidRDefault="00B06743" w:rsidP="00B06743">
      <w:pPr>
        <w:pStyle w:val="ListParagraph"/>
        <w:numPr>
          <w:ilvl w:val="0"/>
          <w:numId w:val="1"/>
        </w:numPr>
        <w:spacing w:after="0" w:line="240" w:lineRule="auto"/>
        <w:ind w:left="0" w:hanging="284"/>
        <w:jc w:val="both"/>
        <w:rPr>
          <w:rFonts w:asciiTheme="minorHAnsi" w:hAnsiTheme="minorHAnsi"/>
          <w:i/>
          <w:sz w:val="20"/>
        </w:rPr>
      </w:pPr>
      <w:r w:rsidRPr="00B06743">
        <w:rPr>
          <w:rFonts w:asciiTheme="minorHAnsi" w:hAnsiTheme="minorHAnsi"/>
          <w:bCs/>
          <w:szCs w:val="24"/>
        </w:rPr>
        <w:t xml:space="preserve">Fennell, P. 2003. </w:t>
      </w:r>
      <w:r w:rsidRPr="00B06743">
        <w:rPr>
          <w:rFonts w:asciiTheme="minorHAnsi" w:hAnsiTheme="minorHAnsi"/>
          <w:bCs/>
          <w:i/>
          <w:szCs w:val="24"/>
        </w:rPr>
        <w:t xml:space="preserve">Managing Chronic Illness Using the Four Phase Treatment </w:t>
      </w:r>
    </w:p>
    <w:p w:rsidR="00B06743" w:rsidRPr="00B06743" w:rsidRDefault="00B06743" w:rsidP="00B06743">
      <w:pPr>
        <w:spacing w:after="0" w:line="240" w:lineRule="auto"/>
        <w:jc w:val="both"/>
        <w:rPr>
          <w:rFonts w:asciiTheme="minorHAnsi" w:hAnsiTheme="minorHAnsi"/>
          <w:sz w:val="20"/>
        </w:rPr>
      </w:pPr>
      <w:r w:rsidRPr="00B06743">
        <w:rPr>
          <w:rFonts w:asciiTheme="minorHAnsi" w:hAnsiTheme="minorHAnsi"/>
          <w:bCs/>
          <w:i/>
          <w:szCs w:val="24"/>
        </w:rPr>
        <w:t xml:space="preserve">Approach. </w:t>
      </w:r>
      <w:r w:rsidRPr="00B06743">
        <w:rPr>
          <w:rFonts w:asciiTheme="minorHAnsi" w:hAnsiTheme="minorHAnsi"/>
          <w:bCs/>
          <w:szCs w:val="24"/>
        </w:rPr>
        <w:t>New Jersey: Wiley</w:t>
      </w:r>
    </w:p>
    <w:p w:rsidR="009E5FA2" w:rsidRPr="00E66196" w:rsidRDefault="009E5FA2" w:rsidP="009E5FA2">
      <w:pPr>
        <w:pStyle w:val="ListParagraph"/>
        <w:spacing w:line="240" w:lineRule="auto"/>
        <w:ind w:left="0"/>
        <w:jc w:val="both"/>
      </w:pPr>
    </w:p>
    <w:p w:rsidR="003454D3" w:rsidRDefault="009E5FA2" w:rsidP="009E5FA2">
      <w:r w:rsidRPr="007B6A4F">
        <w:fldChar w:fldCharType="end"/>
      </w:r>
    </w:p>
    <w:sectPr w:rsidR="003454D3" w:rsidSect="009E5FA2">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3CE" w:rsidRDefault="003163CE" w:rsidP="00AB1F94">
      <w:pPr>
        <w:spacing w:after="0" w:line="240" w:lineRule="auto"/>
      </w:pPr>
      <w:r>
        <w:separator/>
      </w:r>
    </w:p>
  </w:endnote>
  <w:endnote w:type="continuationSeparator" w:id="0">
    <w:p w:rsidR="003163CE" w:rsidRDefault="003163CE" w:rsidP="00AB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3876"/>
      <w:docPartObj>
        <w:docPartGallery w:val="Page Numbers (Bottom of Page)"/>
        <w:docPartUnique/>
      </w:docPartObj>
    </w:sdtPr>
    <w:sdtEndPr/>
    <w:sdtContent>
      <w:p w:rsidR="008D7F48" w:rsidRDefault="003163CE" w:rsidP="008D7F48">
        <w:pPr>
          <w:pStyle w:val="Footer"/>
          <w:jc w:val="right"/>
          <w:rPr>
            <w:sz w:val="18"/>
            <w:szCs w:val="18"/>
          </w:rPr>
        </w:pPr>
      </w:p>
      <w:p w:rsidR="00E66196" w:rsidRDefault="003163CE">
        <w:pPr>
          <w:pStyle w:val="Footer"/>
          <w:jc w:val="right"/>
        </w:pPr>
      </w:p>
    </w:sdtContent>
  </w:sdt>
  <w:p w:rsidR="00E66196" w:rsidRDefault="0031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3CE" w:rsidRDefault="003163CE" w:rsidP="00AB1F94">
      <w:pPr>
        <w:spacing w:after="0" w:line="240" w:lineRule="auto"/>
      </w:pPr>
      <w:r>
        <w:separator/>
      </w:r>
    </w:p>
  </w:footnote>
  <w:footnote w:type="continuationSeparator" w:id="0">
    <w:p w:rsidR="003163CE" w:rsidRDefault="003163CE" w:rsidP="00AB1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29DE"/>
    <w:multiLevelType w:val="hybridMultilevel"/>
    <w:tmpl w:val="01A6A346"/>
    <w:lvl w:ilvl="0" w:tplc="E5F46E26">
      <w:start w:val="1"/>
      <w:numFmt w:val="lowerLetter"/>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1" w15:restartNumberingAfterBreak="0">
    <w:nsid w:val="116F085C"/>
    <w:multiLevelType w:val="hybridMultilevel"/>
    <w:tmpl w:val="18105E9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28E62B32"/>
    <w:multiLevelType w:val="hybridMultilevel"/>
    <w:tmpl w:val="E3ACF2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95F57A3"/>
    <w:multiLevelType w:val="hybridMultilevel"/>
    <w:tmpl w:val="81EA6F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E106A89"/>
    <w:multiLevelType w:val="hybridMultilevel"/>
    <w:tmpl w:val="094C14C4"/>
    <w:lvl w:ilvl="0" w:tplc="E964515A">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E5D6559"/>
    <w:multiLevelType w:val="hybridMultilevel"/>
    <w:tmpl w:val="02FCED1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2FC73098"/>
    <w:multiLevelType w:val="hybridMultilevel"/>
    <w:tmpl w:val="BD4494B6"/>
    <w:lvl w:ilvl="0" w:tplc="E25C6E2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307B2487"/>
    <w:multiLevelType w:val="hybridMultilevel"/>
    <w:tmpl w:val="CB40DB86"/>
    <w:lvl w:ilvl="0" w:tplc="5EA66D4C">
      <w:start w:val="1"/>
      <w:numFmt w:val="lowerLetter"/>
      <w:lvlText w:val="%1."/>
      <w:lvlJc w:val="left"/>
      <w:pPr>
        <w:ind w:left="360" w:hanging="360"/>
      </w:pPr>
      <w:rPr>
        <w:i w:val="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6F451A2"/>
    <w:multiLevelType w:val="hybridMultilevel"/>
    <w:tmpl w:val="992A7DA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495F776E"/>
    <w:multiLevelType w:val="multilevel"/>
    <w:tmpl w:val="EA8A4B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9911DF"/>
    <w:multiLevelType w:val="hybridMultilevel"/>
    <w:tmpl w:val="F75898DA"/>
    <w:lvl w:ilvl="0" w:tplc="D6505128">
      <w:start w:val="1"/>
      <w:numFmt w:val="lowerLetter"/>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11" w15:restartNumberingAfterBreak="0">
    <w:nsid w:val="5994524B"/>
    <w:multiLevelType w:val="hybridMultilevel"/>
    <w:tmpl w:val="15AA8E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380730C"/>
    <w:multiLevelType w:val="hybridMultilevel"/>
    <w:tmpl w:val="310012C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4"/>
  </w:num>
  <w:num w:numId="2">
    <w:abstractNumId w:val="11"/>
  </w:num>
  <w:num w:numId="3">
    <w:abstractNumId w:val="7"/>
  </w:num>
  <w:num w:numId="4">
    <w:abstractNumId w:val="2"/>
  </w:num>
  <w:num w:numId="5">
    <w:abstractNumId w:val="12"/>
  </w:num>
  <w:num w:numId="6">
    <w:abstractNumId w:val="5"/>
  </w:num>
  <w:num w:numId="7">
    <w:abstractNumId w:val="1"/>
  </w:num>
  <w:num w:numId="8">
    <w:abstractNumId w:val="6"/>
  </w:num>
  <w:num w:numId="9">
    <w:abstractNumId w:val="10"/>
  </w:num>
  <w:num w:numId="10">
    <w:abstractNumId w:val="0"/>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A2"/>
    <w:rsid w:val="00075A1D"/>
    <w:rsid w:val="000A5DEA"/>
    <w:rsid w:val="0012058B"/>
    <w:rsid w:val="00120D01"/>
    <w:rsid w:val="002445AA"/>
    <w:rsid w:val="002B6968"/>
    <w:rsid w:val="002C5CDD"/>
    <w:rsid w:val="002F2940"/>
    <w:rsid w:val="00306357"/>
    <w:rsid w:val="00306829"/>
    <w:rsid w:val="003163CE"/>
    <w:rsid w:val="0034224F"/>
    <w:rsid w:val="003454D3"/>
    <w:rsid w:val="0035126D"/>
    <w:rsid w:val="003D7D8C"/>
    <w:rsid w:val="0048074B"/>
    <w:rsid w:val="004C0CA0"/>
    <w:rsid w:val="005077A1"/>
    <w:rsid w:val="00576C5C"/>
    <w:rsid w:val="00577DF1"/>
    <w:rsid w:val="00581D7C"/>
    <w:rsid w:val="0059478E"/>
    <w:rsid w:val="005A0288"/>
    <w:rsid w:val="005E12A8"/>
    <w:rsid w:val="0074419B"/>
    <w:rsid w:val="0077118B"/>
    <w:rsid w:val="00784E70"/>
    <w:rsid w:val="007F0718"/>
    <w:rsid w:val="00847817"/>
    <w:rsid w:val="0085706A"/>
    <w:rsid w:val="009039E9"/>
    <w:rsid w:val="0095164A"/>
    <w:rsid w:val="0098766D"/>
    <w:rsid w:val="009C743D"/>
    <w:rsid w:val="009E5FA2"/>
    <w:rsid w:val="00A42A61"/>
    <w:rsid w:val="00AB1F94"/>
    <w:rsid w:val="00B06743"/>
    <w:rsid w:val="00B15E2C"/>
    <w:rsid w:val="00B271DE"/>
    <w:rsid w:val="00B86D21"/>
    <w:rsid w:val="00BB3F50"/>
    <w:rsid w:val="00C07DB5"/>
    <w:rsid w:val="00C21158"/>
    <w:rsid w:val="00C65899"/>
    <w:rsid w:val="00C77EF7"/>
    <w:rsid w:val="00C90DE0"/>
    <w:rsid w:val="00CD407B"/>
    <w:rsid w:val="00D716A0"/>
    <w:rsid w:val="00D83489"/>
    <w:rsid w:val="00D866F4"/>
    <w:rsid w:val="00DC30FD"/>
    <w:rsid w:val="00E346BA"/>
    <w:rsid w:val="00EC518C"/>
    <w:rsid w:val="00F4092D"/>
    <w:rsid w:val="00F538C1"/>
    <w:rsid w:val="00F866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176D"/>
  <w15:docId w15:val="{F1DD735C-D272-453D-B5BD-E914C5B5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A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5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FA2"/>
    <w:rPr>
      <w:rFonts w:ascii="Calibri" w:eastAsia="Calibri" w:hAnsi="Calibri" w:cs="Times New Roman"/>
      <w:lang w:val="en-US"/>
    </w:rPr>
  </w:style>
  <w:style w:type="paragraph" w:styleId="Header">
    <w:name w:val="header"/>
    <w:basedOn w:val="Normal"/>
    <w:link w:val="HeaderChar"/>
    <w:uiPriority w:val="99"/>
    <w:unhideWhenUsed/>
    <w:rsid w:val="009E5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FA2"/>
    <w:rPr>
      <w:rFonts w:ascii="Calibri" w:eastAsia="Calibri" w:hAnsi="Calibri" w:cs="Times New Roman"/>
      <w:lang w:val="en-US"/>
    </w:rPr>
  </w:style>
  <w:style w:type="paragraph" w:styleId="ListParagraph">
    <w:name w:val="List Paragraph"/>
    <w:basedOn w:val="Normal"/>
    <w:uiPriority w:val="34"/>
    <w:qFormat/>
    <w:rsid w:val="009E5FA2"/>
    <w:pPr>
      <w:ind w:left="720"/>
      <w:contextualSpacing/>
    </w:pPr>
    <w:rPr>
      <w:rFonts w:eastAsia="Times New Roman"/>
      <w:lang w:val="id-ID" w:eastAsia="id-ID"/>
    </w:rPr>
  </w:style>
  <w:style w:type="table" w:styleId="TableGrid">
    <w:name w:val="Table Grid"/>
    <w:basedOn w:val="TableNormal"/>
    <w:uiPriority w:val="59"/>
    <w:rsid w:val="009E5FA2"/>
    <w:pPr>
      <w:spacing w:after="0" w:line="240" w:lineRule="auto"/>
    </w:pPr>
    <w:rPr>
      <w:rFonts w:ascii="Calibri" w:eastAsia="Times New Roman" w:hAnsi="Calibri" w:cs="Times New Roman"/>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E5FA2"/>
    <w:rPr>
      <w:color w:val="0000FF"/>
      <w:u w:val="single"/>
    </w:rPr>
  </w:style>
  <w:style w:type="paragraph" w:styleId="HTMLPreformatted">
    <w:name w:val="HTML Preformatted"/>
    <w:basedOn w:val="Normal"/>
    <w:link w:val="HTMLPreformattedChar"/>
    <w:uiPriority w:val="99"/>
    <w:unhideWhenUsed/>
    <w:rsid w:val="009E5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E5FA2"/>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9E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FA2"/>
    <w:rPr>
      <w:rFonts w:ascii="Tahoma" w:eastAsia="Calibri" w:hAnsi="Tahoma" w:cs="Tahoma"/>
      <w:sz w:val="16"/>
      <w:szCs w:val="16"/>
      <w:lang w:val="en-US"/>
    </w:rPr>
  </w:style>
  <w:style w:type="paragraph" w:styleId="NormalWeb">
    <w:name w:val="Normal (Web)"/>
    <w:basedOn w:val="Normal"/>
    <w:uiPriority w:val="99"/>
    <w:unhideWhenUsed/>
    <w:rsid w:val="00B06743"/>
    <w:pPr>
      <w:spacing w:before="100" w:beforeAutospacing="1" w:after="100" w:afterAutospacing="1" w:line="240" w:lineRule="auto"/>
    </w:pPr>
    <w:rPr>
      <w:rFonts w:ascii="Times New Roman" w:eastAsia="Times New Roman" w:hAnsi="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stressof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3463</Words>
  <Characters>19744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 V5-122</cp:lastModifiedBy>
  <cp:revision>8</cp:revision>
  <dcterms:created xsi:type="dcterms:W3CDTF">2017-07-15T13:52:00Z</dcterms:created>
  <dcterms:modified xsi:type="dcterms:W3CDTF">2017-07-22T05:00:00Z</dcterms:modified>
</cp:coreProperties>
</file>