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47" w:rsidRPr="00190659" w:rsidRDefault="00197C47" w:rsidP="00197C47">
      <w:pPr>
        <w:autoSpaceDE w:val="0"/>
        <w:autoSpaceDN w:val="0"/>
        <w:adjustRightInd w:val="0"/>
        <w:ind w:left="0" w:firstLine="0"/>
        <w:jc w:val="center"/>
        <w:rPr>
          <w:rFonts w:ascii="Times New Roman" w:hAnsi="Times New Roman" w:cs="Times New Roman"/>
          <w:bCs/>
          <w:color w:val="000000"/>
          <w:sz w:val="24"/>
          <w:szCs w:val="24"/>
        </w:rPr>
      </w:pPr>
      <w:r w:rsidRPr="00190659">
        <w:rPr>
          <w:rFonts w:ascii="Times New Roman" w:hAnsi="Times New Roman" w:cs="Times New Roman"/>
          <w:bCs/>
          <w:color w:val="000000"/>
          <w:sz w:val="24"/>
          <w:szCs w:val="24"/>
        </w:rPr>
        <w:t>PENELITIAN EMPIRIK</w:t>
      </w:r>
    </w:p>
    <w:p w:rsidR="00197C47" w:rsidRPr="00190659" w:rsidRDefault="00197C47" w:rsidP="00197C47">
      <w:pPr>
        <w:autoSpaceDE w:val="0"/>
        <w:autoSpaceDN w:val="0"/>
        <w:adjustRightInd w:val="0"/>
        <w:ind w:left="0" w:firstLine="0"/>
        <w:jc w:val="center"/>
        <w:rPr>
          <w:rFonts w:ascii="Times New Roman" w:hAnsi="Times New Roman" w:cs="Times New Roman"/>
          <w:bCs/>
          <w:color w:val="000000"/>
          <w:sz w:val="24"/>
          <w:szCs w:val="24"/>
        </w:rPr>
      </w:pPr>
      <w:r w:rsidRPr="00190659">
        <w:rPr>
          <w:rFonts w:ascii="Times New Roman" w:hAnsi="Times New Roman" w:cs="Times New Roman"/>
          <w:bCs/>
          <w:color w:val="000000"/>
          <w:sz w:val="24"/>
          <w:szCs w:val="24"/>
        </w:rPr>
        <w:t xml:space="preserve">DALAM RANGKA PENYUSUNAN RANCANGAN UNDANG-UNDANG </w:t>
      </w:r>
    </w:p>
    <w:p w:rsidR="0096378E" w:rsidRDefault="00197C47" w:rsidP="00197C47">
      <w:pPr>
        <w:autoSpaceDE w:val="0"/>
        <w:autoSpaceDN w:val="0"/>
        <w:adjustRightInd w:val="0"/>
        <w:ind w:left="0" w:firstLine="0"/>
        <w:jc w:val="center"/>
        <w:rPr>
          <w:rFonts w:ascii="Times New Roman" w:hAnsi="Times New Roman" w:cs="Times New Roman"/>
          <w:bCs/>
          <w:color w:val="000000"/>
          <w:sz w:val="24"/>
          <w:szCs w:val="24"/>
        </w:rPr>
      </w:pPr>
      <w:r w:rsidRPr="00190659">
        <w:rPr>
          <w:rFonts w:ascii="Times New Roman" w:hAnsi="Times New Roman" w:cs="Times New Roman"/>
          <w:bCs/>
          <w:color w:val="000000"/>
          <w:sz w:val="24"/>
          <w:szCs w:val="24"/>
        </w:rPr>
        <w:t>TENTANG HAK ATAS TANAH ADAT</w:t>
      </w:r>
      <w:r w:rsidR="00E76063">
        <w:rPr>
          <w:rStyle w:val="FootnoteReference"/>
          <w:rFonts w:ascii="Times New Roman" w:hAnsi="Times New Roman" w:cs="Times New Roman"/>
          <w:bCs/>
          <w:color w:val="000000"/>
          <w:sz w:val="24"/>
          <w:szCs w:val="24"/>
        </w:rPr>
        <w:footnoteReference w:id="2"/>
      </w:r>
    </w:p>
    <w:p w:rsidR="00E76063" w:rsidRDefault="00E76063" w:rsidP="00197C47">
      <w:pPr>
        <w:autoSpaceDE w:val="0"/>
        <w:autoSpaceDN w:val="0"/>
        <w:adjustRightInd w:val="0"/>
        <w:ind w:left="0" w:firstLine="0"/>
        <w:jc w:val="center"/>
        <w:rPr>
          <w:rFonts w:ascii="Times New Roman" w:hAnsi="Times New Roman" w:cs="Times New Roman"/>
          <w:bCs/>
          <w:color w:val="000000"/>
          <w:sz w:val="24"/>
          <w:szCs w:val="24"/>
        </w:rPr>
      </w:pPr>
    </w:p>
    <w:p w:rsidR="00197C47" w:rsidRPr="00190659" w:rsidRDefault="00E76063" w:rsidP="00197C47">
      <w:pPr>
        <w:autoSpaceDE w:val="0"/>
        <w:autoSpaceDN w:val="0"/>
        <w:adjustRightInd w:val="0"/>
        <w:ind w:left="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(FX. Sumarja)</w:t>
      </w:r>
    </w:p>
    <w:p w:rsidR="00197C47" w:rsidRPr="00190659" w:rsidRDefault="00197C47" w:rsidP="0015426E">
      <w:pPr>
        <w:autoSpaceDE w:val="0"/>
        <w:autoSpaceDN w:val="0"/>
        <w:adjustRightInd w:val="0"/>
        <w:ind w:left="0" w:firstLine="0"/>
        <w:rPr>
          <w:rFonts w:ascii="Times New Roman" w:hAnsi="Times New Roman" w:cs="Times New Roman"/>
          <w:sz w:val="24"/>
          <w:szCs w:val="24"/>
        </w:rPr>
      </w:pPr>
    </w:p>
    <w:p w:rsidR="0015426E" w:rsidRPr="00190659" w:rsidRDefault="0015426E" w:rsidP="0015426E">
      <w:pPr>
        <w:autoSpaceDE w:val="0"/>
        <w:autoSpaceDN w:val="0"/>
        <w:adjustRightInd w:val="0"/>
        <w:ind w:left="0" w:firstLine="0"/>
        <w:rPr>
          <w:rFonts w:ascii="Times New Roman" w:hAnsi="Times New Roman" w:cs="Times New Roman"/>
          <w:sz w:val="24"/>
          <w:szCs w:val="24"/>
        </w:rPr>
      </w:pPr>
      <w:r w:rsidRPr="00190659">
        <w:rPr>
          <w:rFonts w:ascii="Times New Roman" w:hAnsi="Times New Roman" w:cs="Times New Roman"/>
          <w:sz w:val="24"/>
          <w:szCs w:val="24"/>
        </w:rPr>
        <w:t>Dalam rangka penyusunan RUU Hak Atas Tanah Adat perlu dilakukan kajian emp</w:t>
      </w:r>
      <w:r w:rsidR="00E136B9">
        <w:rPr>
          <w:rFonts w:ascii="Times New Roman" w:hAnsi="Times New Roman" w:cs="Times New Roman"/>
          <w:sz w:val="24"/>
          <w:szCs w:val="24"/>
        </w:rPr>
        <w:t>i</w:t>
      </w:r>
      <w:r w:rsidRPr="00190659">
        <w:rPr>
          <w:rFonts w:ascii="Times New Roman" w:hAnsi="Times New Roman" w:cs="Times New Roman"/>
          <w:sz w:val="24"/>
          <w:szCs w:val="24"/>
        </w:rPr>
        <w:t>rik. Kajian empirik tidak hanya dari sisi perat</w:t>
      </w:r>
      <w:r w:rsidR="00ED3176" w:rsidRPr="00190659">
        <w:rPr>
          <w:rFonts w:ascii="Times New Roman" w:hAnsi="Times New Roman" w:cs="Times New Roman"/>
          <w:sz w:val="24"/>
          <w:szCs w:val="24"/>
        </w:rPr>
        <w:t>u</w:t>
      </w:r>
      <w:r w:rsidRPr="00190659">
        <w:rPr>
          <w:rFonts w:ascii="Times New Roman" w:hAnsi="Times New Roman" w:cs="Times New Roman"/>
          <w:sz w:val="24"/>
          <w:szCs w:val="24"/>
        </w:rPr>
        <w:t>ran perundang-undangan</w:t>
      </w:r>
      <w:r w:rsidR="00ED3176" w:rsidRPr="00190659">
        <w:rPr>
          <w:rFonts w:ascii="Times New Roman" w:hAnsi="Times New Roman" w:cs="Times New Roman"/>
          <w:sz w:val="24"/>
          <w:szCs w:val="24"/>
        </w:rPr>
        <w:t>, namun juga kondisi riil di lapangan terkait keberadaan/pengakuan hak atas tanah adat</w:t>
      </w:r>
      <w:r w:rsidR="00814570">
        <w:rPr>
          <w:rFonts w:ascii="Times New Roman" w:hAnsi="Times New Roman" w:cs="Times New Roman"/>
          <w:sz w:val="24"/>
          <w:szCs w:val="24"/>
        </w:rPr>
        <w:t xml:space="preserve"> dan masyarakat adat</w:t>
      </w:r>
      <w:r w:rsidR="00ED3176" w:rsidRPr="00190659">
        <w:rPr>
          <w:rFonts w:ascii="Times New Roman" w:hAnsi="Times New Roman" w:cs="Times New Roman"/>
          <w:sz w:val="24"/>
          <w:szCs w:val="24"/>
        </w:rPr>
        <w:t xml:space="preserve">. Berdasarkan peraturan perundang-undangan </w:t>
      </w:r>
      <w:r w:rsidR="00941D5A">
        <w:rPr>
          <w:rFonts w:ascii="Times New Roman" w:hAnsi="Times New Roman" w:cs="Times New Roman"/>
          <w:sz w:val="24"/>
          <w:szCs w:val="24"/>
        </w:rPr>
        <w:t xml:space="preserve">yang ada dan akan ada </w:t>
      </w:r>
      <w:r w:rsidR="00ED3176" w:rsidRPr="00190659">
        <w:rPr>
          <w:rFonts w:ascii="Times New Roman" w:hAnsi="Times New Roman" w:cs="Times New Roman"/>
          <w:sz w:val="24"/>
          <w:szCs w:val="24"/>
        </w:rPr>
        <w:t xml:space="preserve">pengakuan dan/atau keberadaan hak atas tanah adat dan masyarakat hukum adat dapat ditemukan </w:t>
      </w:r>
      <w:r w:rsidR="00941D5A">
        <w:rPr>
          <w:rFonts w:ascii="Times New Roman" w:hAnsi="Times New Roman" w:cs="Times New Roman"/>
          <w:sz w:val="24"/>
          <w:szCs w:val="24"/>
        </w:rPr>
        <w:t xml:space="preserve">diantaranya </w:t>
      </w:r>
      <w:r w:rsidR="00ED3176" w:rsidRPr="00190659">
        <w:rPr>
          <w:rFonts w:ascii="Times New Roman" w:hAnsi="Times New Roman" w:cs="Times New Roman"/>
          <w:sz w:val="24"/>
          <w:szCs w:val="24"/>
        </w:rPr>
        <w:t>pada:</w:t>
      </w:r>
    </w:p>
    <w:p w:rsidR="00ED3176" w:rsidRPr="00190659" w:rsidRDefault="00ED3176" w:rsidP="00ED3176">
      <w:pPr>
        <w:pStyle w:val="ListParagraph"/>
        <w:numPr>
          <w:ilvl w:val="0"/>
          <w:numId w:val="1"/>
        </w:numPr>
        <w:autoSpaceDE w:val="0"/>
        <w:autoSpaceDN w:val="0"/>
        <w:adjustRightInd w:val="0"/>
        <w:rPr>
          <w:rFonts w:ascii="Times New Roman" w:hAnsi="Times New Roman" w:cs="Times New Roman"/>
          <w:sz w:val="24"/>
          <w:szCs w:val="24"/>
        </w:rPr>
      </w:pPr>
      <w:r w:rsidRPr="00190659">
        <w:rPr>
          <w:rFonts w:ascii="Times New Roman" w:hAnsi="Times New Roman" w:cs="Times New Roman"/>
          <w:sz w:val="24"/>
          <w:szCs w:val="24"/>
        </w:rPr>
        <w:t>UUD-NRI 1945</w:t>
      </w:r>
    </w:p>
    <w:p w:rsidR="00190659" w:rsidRPr="00190659" w:rsidRDefault="00190659" w:rsidP="00190659">
      <w:pPr>
        <w:pStyle w:val="ListParagraph"/>
        <w:numPr>
          <w:ilvl w:val="0"/>
          <w:numId w:val="1"/>
        </w:numPr>
        <w:rPr>
          <w:rFonts w:ascii="Times New Roman" w:eastAsia="Times New Roman" w:hAnsi="Times New Roman" w:cs="Times New Roman"/>
          <w:sz w:val="24"/>
          <w:szCs w:val="24"/>
          <w:lang w:eastAsia="id-ID"/>
        </w:rPr>
      </w:pPr>
      <w:r w:rsidRPr="00190659">
        <w:rPr>
          <w:rFonts w:ascii="Times New Roman" w:eastAsia="Times New Roman" w:hAnsi="Times New Roman" w:cs="Times New Roman"/>
          <w:sz w:val="24"/>
          <w:szCs w:val="24"/>
          <w:lang w:eastAsia="id-ID"/>
        </w:rPr>
        <w:t>UU No. 5 Tahun 1960 tentang Peraturan Dasar Pokok-Pokok Agraria</w:t>
      </w:r>
    </w:p>
    <w:p w:rsidR="00520879" w:rsidRPr="00520879" w:rsidRDefault="00520879" w:rsidP="00520879">
      <w:pPr>
        <w:pStyle w:val="ListParagraph"/>
        <w:numPr>
          <w:ilvl w:val="0"/>
          <w:numId w:val="1"/>
        </w:numPr>
        <w:spacing w:line="276" w:lineRule="auto"/>
        <w:rPr>
          <w:rFonts w:ascii="Times New Roman" w:hAnsi="Times New Roman" w:cs="Times New Roman"/>
          <w:sz w:val="24"/>
          <w:szCs w:val="24"/>
        </w:rPr>
      </w:pPr>
      <w:r w:rsidRPr="00520879">
        <w:rPr>
          <w:rFonts w:ascii="Times New Roman" w:hAnsi="Times New Roman" w:cs="Times New Roman"/>
          <w:sz w:val="24"/>
          <w:szCs w:val="24"/>
        </w:rPr>
        <w:t>UU</w:t>
      </w:r>
      <w:r>
        <w:rPr>
          <w:rFonts w:ascii="Times New Roman" w:hAnsi="Times New Roman" w:cs="Times New Roman"/>
          <w:sz w:val="24"/>
          <w:szCs w:val="24"/>
        </w:rPr>
        <w:t xml:space="preserve"> No</w:t>
      </w:r>
      <w:r w:rsidRPr="00520879">
        <w:rPr>
          <w:rFonts w:ascii="Times New Roman" w:hAnsi="Times New Roman" w:cs="Times New Roman"/>
          <w:sz w:val="24"/>
          <w:szCs w:val="24"/>
        </w:rPr>
        <w:t>. 39 Tahun 1999 Tentang Hak Asasi Manusia</w:t>
      </w:r>
    </w:p>
    <w:p w:rsidR="00190659" w:rsidRPr="00190659" w:rsidRDefault="00190659" w:rsidP="00190659">
      <w:pPr>
        <w:pStyle w:val="ListParagraph"/>
        <w:numPr>
          <w:ilvl w:val="0"/>
          <w:numId w:val="1"/>
        </w:numPr>
        <w:autoSpaceDE w:val="0"/>
        <w:autoSpaceDN w:val="0"/>
        <w:adjustRightInd w:val="0"/>
        <w:rPr>
          <w:rFonts w:ascii="Times New Roman" w:hAnsi="Times New Roman" w:cs="Times New Roman"/>
          <w:color w:val="000000"/>
          <w:sz w:val="24"/>
          <w:szCs w:val="24"/>
        </w:rPr>
      </w:pPr>
      <w:r w:rsidRPr="00190659">
        <w:rPr>
          <w:rFonts w:ascii="Times New Roman" w:hAnsi="Times New Roman" w:cs="Times New Roman"/>
          <w:color w:val="000000"/>
          <w:sz w:val="24"/>
          <w:szCs w:val="24"/>
        </w:rPr>
        <w:t>UU N0. 41 Tahun 1999  tentang Kehutanan</w:t>
      </w:r>
    </w:p>
    <w:p w:rsidR="00ED3176" w:rsidRPr="00190659" w:rsidRDefault="00190659" w:rsidP="00ED3176">
      <w:pPr>
        <w:pStyle w:val="ListParagraph"/>
        <w:numPr>
          <w:ilvl w:val="0"/>
          <w:numId w:val="1"/>
        </w:numPr>
        <w:autoSpaceDE w:val="0"/>
        <w:autoSpaceDN w:val="0"/>
        <w:adjustRightInd w:val="0"/>
        <w:rPr>
          <w:rFonts w:ascii="Times New Roman" w:hAnsi="Times New Roman" w:cs="Times New Roman"/>
          <w:sz w:val="24"/>
          <w:szCs w:val="24"/>
        </w:rPr>
      </w:pPr>
      <w:r w:rsidRPr="00190659">
        <w:rPr>
          <w:rFonts w:ascii="Times New Roman" w:hAnsi="Times New Roman" w:cs="Times New Roman"/>
          <w:color w:val="000000"/>
          <w:sz w:val="24"/>
          <w:szCs w:val="24"/>
        </w:rPr>
        <w:t>UU No. 21 tahun 2001 tentang Otonomi Khusus Bagi Provinsi Papua</w:t>
      </w:r>
    </w:p>
    <w:p w:rsidR="00190659" w:rsidRPr="00190659" w:rsidRDefault="00190659" w:rsidP="00190659">
      <w:pPr>
        <w:pStyle w:val="ListParagraph"/>
        <w:numPr>
          <w:ilvl w:val="0"/>
          <w:numId w:val="1"/>
        </w:numPr>
        <w:autoSpaceDE w:val="0"/>
        <w:autoSpaceDN w:val="0"/>
        <w:adjustRightInd w:val="0"/>
        <w:rPr>
          <w:rFonts w:ascii="Times New Roman" w:hAnsi="Times New Roman" w:cs="Times New Roman"/>
          <w:color w:val="000000"/>
          <w:sz w:val="24"/>
          <w:szCs w:val="24"/>
        </w:rPr>
      </w:pPr>
      <w:r w:rsidRPr="00190659">
        <w:rPr>
          <w:rFonts w:ascii="Times New Roman" w:hAnsi="Times New Roman" w:cs="Times New Roman"/>
          <w:color w:val="000000"/>
          <w:sz w:val="24"/>
          <w:szCs w:val="24"/>
        </w:rPr>
        <w:t xml:space="preserve">UU 18 Tahun 2013 tentang </w:t>
      </w:r>
      <w:r w:rsidRPr="00190659">
        <w:rPr>
          <w:rFonts w:ascii="Times New Roman" w:hAnsi="Times New Roman" w:cs="Times New Roman"/>
          <w:noProof/>
          <w:sz w:val="24"/>
          <w:szCs w:val="24"/>
        </w:rPr>
        <w:t>Pencegahan Dan Pemberantasan Perusakan Hutan</w:t>
      </w:r>
    </w:p>
    <w:p w:rsidR="00190659" w:rsidRPr="00190659" w:rsidRDefault="00190659" w:rsidP="00190659">
      <w:pPr>
        <w:pStyle w:val="ListParagraph"/>
        <w:numPr>
          <w:ilvl w:val="0"/>
          <w:numId w:val="1"/>
        </w:numPr>
        <w:autoSpaceDE w:val="0"/>
        <w:autoSpaceDN w:val="0"/>
        <w:adjustRightInd w:val="0"/>
        <w:rPr>
          <w:rFonts w:ascii="Times New Roman" w:hAnsi="Times New Roman" w:cs="Times New Roman"/>
          <w:sz w:val="24"/>
          <w:szCs w:val="24"/>
        </w:rPr>
      </w:pPr>
      <w:r w:rsidRPr="00190659">
        <w:rPr>
          <w:rFonts w:ascii="Times New Roman" w:hAnsi="Times New Roman" w:cs="Times New Roman"/>
          <w:sz w:val="24"/>
          <w:szCs w:val="24"/>
        </w:rPr>
        <w:t>UU No. 6 Tahun 2014 tentang Desa</w:t>
      </w:r>
    </w:p>
    <w:p w:rsidR="00190659" w:rsidRPr="00190659" w:rsidRDefault="00190659" w:rsidP="00ED3176">
      <w:pPr>
        <w:pStyle w:val="ListParagraph"/>
        <w:numPr>
          <w:ilvl w:val="0"/>
          <w:numId w:val="1"/>
        </w:numPr>
        <w:autoSpaceDE w:val="0"/>
        <w:autoSpaceDN w:val="0"/>
        <w:adjustRightInd w:val="0"/>
        <w:rPr>
          <w:rFonts w:ascii="Times New Roman" w:hAnsi="Times New Roman" w:cs="Times New Roman"/>
          <w:sz w:val="24"/>
          <w:szCs w:val="24"/>
        </w:rPr>
      </w:pPr>
      <w:r w:rsidRPr="00190659">
        <w:rPr>
          <w:rFonts w:ascii="Times New Roman" w:hAnsi="Times New Roman" w:cs="Times New Roman"/>
          <w:color w:val="000000"/>
          <w:sz w:val="24"/>
          <w:szCs w:val="24"/>
        </w:rPr>
        <w:t xml:space="preserve">Permenag/Kepala BPN No 5/1999 tentang </w:t>
      </w:r>
      <w:r w:rsidRPr="00190659">
        <w:rPr>
          <w:rFonts w:ascii="Times New Roman" w:hAnsi="Times New Roman" w:cs="Times New Roman"/>
          <w:bCs/>
          <w:color w:val="000000"/>
          <w:sz w:val="24"/>
          <w:szCs w:val="24"/>
        </w:rPr>
        <w:t>Pedoman Penyelesaian Masalah Hak Ulayat Masyarakat Hukum Adat</w:t>
      </w:r>
    </w:p>
    <w:p w:rsidR="00190659" w:rsidRPr="00190659" w:rsidRDefault="00190659" w:rsidP="00ED3176">
      <w:pPr>
        <w:pStyle w:val="ListParagraph"/>
        <w:numPr>
          <w:ilvl w:val="0"/>
          <w:numId w:val="1"/>
        </w:numPr>
        <w:autoSpaceDE w:val="0"/>
        <w:autoSpaceDN w:val="0"/>
        <w:adjustRightInd w:val="0"/>
        <w:rPr>
          <w:rFonts w:ascii="Times New Roman" w:hAnsi="Times New Roman" w:cs="Times New Roman"/>
          <w:sz w:val="24"/>
          <w:szCs w:val="24"/>
        </w:rPr>
      </w:pPr>
      <w:r w:rsidRPr="00190659">
        <w:rPr>
          <w:rFonts w:ascii="Times New Roman" w:hAnsi="Times New Roman" w:cs="Times New Roman"/>
          <w:color w:val="000000"/>
          <w:sz w:val="24"/>
          <w:szCs w:val="24"/>
        </w:rPr>
        <w:t>Permen ATR/KBPN No. 9 Tahun 2015 tentang Tata Cara Penetapan Hak Komunal Atas Tanah Masyarakat Hukum Adat Dan Masyarakat Yang Berada Dalam Kawasan Tertentu</w:t>
      </w:r>
    </w:p>
    <w:p w:rsidR="00190659" w:rsidRPr="00190659" w:rsidRDefault="00190659" w:rsidP="00190659">
      <w:pPr>
        <w:pStyle w:val="ListParagraph"/>
        <w:numPr>
          <w:ilvl w:val="0"/>
          <w:numId w:val="1"/>
        </w:numPr>
        <w:autoSpaceDE w:val="0"/>
        <w:autoSpaceDN w:val="0"/>
        <w:adjustRightInd w:val="0"/>
        <w:jc w:val="left"/>
        <w:rPr>
          <w:rFonts w:ascii="Times New Roman" w:hAnsi="Times New Roman" w:cs="Times New Roman"/>
          <w:color w:val="000000"/>
          <w:sz w:val="24"/>
          <w:szCs w:val="24"/>
        </w:rPr>
      </w:pPr>
      <w:r w:rsidRPr="00190659">
        <w:rPr>
          <w:rFonts w:ascii="Times New Roman" w:hAnsi="Times New Roman" w:cs="Times New Roman"/>
          <w:color w:val="000000"/>
          <w:sz w:val="24"/>
          <w:szCs w:val="24"/>
        </w:rPr>
        <w:t>Permen ATR/KBPN No. 10 Tahun 2016 tentang Tata Cara Penetapan Hak Komunal Atas Tanah Masyarakat Hukum Adat Dan Masyarakat Yang Berada Dalam Kawasan Tertentu</w:t>
      </w:r>
    </w:p>
    <w:p w:rsidR="00190659" w:rsidRPr="00190659" w:rsidRDefault="00190659" w:rsidP="00190659">
      <w:pPr>
        <w:pStyle w:val="ListParagraph"/>
        <w:numPr>
          <w:ilvl w:val="0"/>
          <w:numId w:val="1"/>
        </w:numPr>
        <w:autoSpaceDE w:val="0"/>
        <w:autoSpaceDN w:val="0"/>
        <w:adjustRightInd w:val="0"/>
        <w:rPr>
          <w:rFonts w:ascii="Times New Roman" w:hAnsi="Times New Roman" w:cs="Times New Roman"/>
          <w:sz w:val="24"/>
          <w:szCs w:val="24"/>
        </w:rPr>
      </w:pPr>
      <w:r w:rsidRPr="00190659">
        <w:rPr>
          <w:rFonts w:ascii="Times New Roman" w:hAnsi="Times New Roman" w:cs="Times New Roman"/>
          <w:sz w:val="24"/>
          <w:szCs w:val="24"/>
        </w:rPr>
        <w:t xml:space="preserve">Permen Desa No. 1 Tahun 2015 tentang </w:t>
      </w:r>
      <w:r w:rsidRPr="00190659">
        <w:rPr>
          <w:rFonts w:ascii="Times New Roman" w:hAnsi="Times New Roman" w:cs="Times New Roman"/>
          <w:color w:val="000000"/>
          <w:sz w:val="24"/>
          <w:szCs w:val="24"/>
        </w:rPr>
        <w:t xml:space="preserve">Pedoman Kewenangan Berdasarkan Hak Asal Usul  Dan Kewenangan Lokal Berskala Desa  </w:t>
      </w:r>
    </w:p>
    <w:p w:rsidR="00190659" w:rsidRPr="00190659" w:rsidRDefault="00190659" w:rsidP="00190659">
      <w:pPr>
        <w:pStyle w:val="ListParagraph"/>
        <w:numPr>
          <w:ilvl w:val="0"/>
          <w:numId w:val="1"/>
        </w:numPr>
        <w:autoSpaceDE w:val="0"/>
        <w:autoSpaceDN w:val="0"/>
        <w:adjustRightInd w:val="0"/>
        <w:rPr>
          <w:rFonts w:ascii="Times New Roman" w:hAnsi="Times New Roman" w:cs="Times New Roman"/>
          <w:sz w:val="24"/>
          <w:szCs w:val="24"/>
        </w:rPr>
      </w:pPr>
      <w:r w:rsidRPr="00190659">
        <w:rPr>
          <w:rFonts w:ascii="Times New Roman" w:hAnsi="Times New Roman" w:cs="Times New Roman"/>
          <w:sz w:val="24"/>
          <w:szCs w:val="24"/>
        </w:rPr>
        <w:t>RUU Pertanahan (Draf 24 Agustus 2015)</w:t>
      </w:r>
    </w:p>
    <w:p w:rsidR="00190659" w:rsidRPr="00190659" w:rsidRDefault="00190659" w:rsidP="00ED3176">
      <w:pPr>
        <w:pStyle w:val="ListParagraph"/>
        <w:numPr>
          <w:ilvl w:val="0"/>
          <w:numId w:val="1"/>
        </w:numPr>
        <w:autoSpaceDE w:val="0"/>
        <w:autoSpaceDN w:val="0"/>
        <w:adjustRightInd w:val="0"/>
        <w:rPr>
          <w:rFonts w:ascii="Times New Roman" w:hAnsi="Times New Roman" w:cs="Times New Roman"/>
          <w:sz w:val="24"/>
          <w:szCs w:val="24"/>
        </w:rPr>
      </w:pPr>
      <w:r w:rsidRPr="00190659">
        <w:rPr>
          <w:rFonts w:ascii="Times New Roman" w:hAnsi="Times New Roman" w:cs="Times New Roman"/>
          <w:sz w:val="24"/>
          <w:szCs w:val="24"/>
        </w:rPr>
        <w:t>RUU Masyarakat Adat (2017)</w:t>
      </w:r>
    </w:p>
    <w:p w:rsidR="00190659" w:rsidRDefault="00190659" w:rsidP="004D1EE0">
      <w:pPr>
        <w:pStyle w:val="ListParagraph"/>
        <w:autoSpaceDE w:val="0"/>
        <w:autoSpaceDN w:val="0"/>
        <w:adjustRightInd w:val="0"/>
        <w:ind w:left="360" w:firstLine="0"/>
        <w:rPr>
          <w:rFonts w:ascii="Times New Roman" w:hAnsi="Times New Roman" w:cs="Times New Roman"/>
          <w:sz w:val="24"/>
          <w:szCs w:val="24"/>
        </w:rPr>
      </w:pPr>
    </w:p>
    <w:p w:rsidR="00941D5A" w:rsidRDefault="002E7CDB" w:rsidP="004D1EE0">
      <w:pPr>
        <w:pStyle w:val="ListParagraph"/>
        <w:autoSpaceDE w:val="0"/>
        <w:autoSpaceDN w:val="0"/>
        <w:adjustRightInd w:val="0"/>
        <w:ind w:left="360" w:firstLine="0"/>
        <w:rPr>
          <w:rFonts w:ascii="Times New Roman" w:hAnsi="Times New Roman" w:cs="Times New Roman"/>
          <w:sz w:val="24"/>
          <w:szCs w:val="24"/>
        </w:rPr>
      </w:pPr>
      <w:r>
        <w:rPr>
          <w:rFonts w:ascii="Times New Roman" w:hAnsi="Times New Roman" w:cs="Times New Roman"/>
          <w:sz w:val="24"/>
          <w:szCs w:val="24"/>
        </w:rPr>
        <w:t>Masing-masing dapat diperhatikan, sebagai berikut:</w:t>
      </w:r>
    </w:p>
    <w:p w:rsidR="002E7CDB" w:rsidRDefault="002E7CDB" w:rsidP="004D1EE0">
      <w:pPr>
        <w:pStyle w:val="ListParagraph"/>
        <w:autoSpaceDE w:val="0"/>
        <w:autoSpaceDN w:val="0"/>
        <w:adjustRightInd w:val="0"/>
        <w:ind w:left="360" w:firstLine="0"/>
        <w:rPr>
          <w:rFonts w:ascii="Times New Roman" w:hAnsi="Times New Roman" w:cs="Times New Roman"/>
          <w:sz w:val="24"/>
          <w:szCs w:val="24"/>
        </w:rPr>
      </w:pPr>
    </w:p>
    <w:p w:rsidR="002E7CDB" w:rsidRPr="00520879" w:rsidRDefault="002E7CDB" w:rsidP="00F07834">
      <w:pPr>
        <w:pStyle w:val="ListParagraph"/>
        <w:numPr>
          <w:ilvl w:val="0"/>
          <w:numId w:val="36"/>
        </w:numPr>
        <w:jc w:val="left"/>
        <w:rPr>
          <w:rFonts w:ascii="Times New Roman" w:eastAsia="Times New Roman" w:hAnsi="Times New Roman" w:cs="Times New Roman"/>
          <w:b/>
          <w:sz w:val="24"/>
          <w:szCs w:val="24"/>
          <w:lang w:eastAsia="id-ID"/>
        </w:rPr>
      </w:pPr>
      <w:r w:rsidRPr="00520879">
        <w:rPr>
          <w:rFonts w:ascii="Times New Roman" w:eastAsia="Times New Roman" w:hAnsi="Times New Roman" w:cs="Times New Roman"/>
          <w:b/>
          <w:sz w:val="24"/>
          <w:szCs w:val="24"/>
          <w:lang w:eastAsia="id-ID"/>
        </w:rPr>
        <w:t xml:space="preserve">Pasal 18B ayat (2) UUD-NRI 1945, mengatur bahwa  </w:t>
      </w:r>
    </w:p>
    <w:p w:rsidR="00520879" w:rsidRDefault="00520879" w:rsidP="00520879">
      <w:pPr>
        <w:ind w:firstLine="0"/>
        <w:rPr>
          <w:rFonts w:ascii="Times New Roman" w:eastAsia="Times New Roman" w:hAnsi="Times New Roman" w:cs="Times New Roman"/>
          <w:sz w:val="24"/>
          <w:szCs w:val="24"/>
          <w:lang w:eastAsia="id-ID"/>
        </w:rPr>
      </w:pPr>
    </w:p>
    <w:p w:rsidR="002E7CDB" w:rsidRPr="002E7CDB" w:rsidRDefault="002E7CDB" w:rsidP="00520879">
      <w:pPr>
        <w:ind w:firstLine="0"/>
        <w:rPr>
          <w:rFonts w:ascii="Times New Roman" w:eastAsia="Times New Roman" w:hAnsi="Times New Roman" w:cs="Times New Roman"/>
          <w:sz w:val="24"/>
          <w:szCs w:val="24"/>
          <w:lang w:eastAsia="id-ID"/>
        </w:rPr>
      </w:pPr>
      <w:r w:rsidRPr="002E7CDB">
        <w:rPr>
          <w:rFonts w:ascii="Times New Roman" w:eastAsia="Times New Roman" w:hAnsi="Times New Roman" w:cs="Times New Roman"/>
          <w:sz w:val="24"/>
          <w:szCs w:val="24"/>
          <w:lang w:eastAsia="id-ID"/>
        </w:rPr>
        <w:t>Negara mengakui dan menghormati kesatuan-kesatuan masyarakat hukum adat  beserta hak-hak tradisionalnya sepanjang masih hidup</w:t>
      </w:r>
      <w:r w:rsidR="00520879">
        <w:rPr>
          <w:rFonts w:ascii="Times New Roman" w:eastAsia="Times New Roman" w:hAnsi="Times New Roman" w:cs="Times New Roman"/>
          <w:sz w:val="24"/>
          <w:szCs w:val="24"/>
          <w:lang w:eastAsia="id-ID"/>
        </w:rPr>
        <w:t xml:space="preserve"> dan sesuai dengan perkembangan </w:t>
      </w:r>
      <w:r w:rsidRPr="002E7CDB">
        <w:rPr>
          <w:rFonts w:ascii="Times New Roman" w:eastAsia="Times New Roman" w:hAnsi="Times New Roman" w:cs="Times New Roman"/>
          <w:sz w:val="24"/>
          <w:szCs w:val="24"/>
          <w:lang w:eastAsia="id-ID"/>
        </w:rPr>
        <w:t>masyarakat dan prinsip Negara Kesatuan Republik Indo</w:t>
      </w:r>
      <w:r w:rsidR="00520879">
        <w:rPr>
          <w:rFonts w:ascii="Times New Roman" w:eastAsia="Times New Roman" w:hAnsi="Times New Roman" w:cs="Times New Roman"/>
          <w:sz w:val="24"/>
          <w:szCs w:val="24"/>
          <w:lang w:eastAsia="id-ID"/>
        </w:rPr>
        <w:t xml:space="preserve">nesia, yang diatur dalam undang </w:t>
      </w:r>
      <w:r w:rsidRPr="002E7CDB">
        <w:rPr>
          <w:rFonts w:ascii="Times New Roman" w:eastAsia="Times New Roman" w:hAnsi="Times New Roman" w:cs="Times New Roman"/>
          <w:sz w:val="24"/>
          <w:szCs w:val="24"/>
          <w:lang w:eastAsia="id-ID"/>
        </w:rPr>
        <w:t xml:space="preserve">undang. </w:t>
      </w:r>
    </w:p>
    <w:p w:rsidR="002E7CDB" w:rsidRDefault="002E7CDB" w:rsidP="002E7CDB">
      <w:pPr>
        <w:rPr>
          <w:rFonts w:ascii="Times New Roman" w:eastAsia="Times New Roman" w:hAnsi="Times New Roman" w:cs="Times New Roman"/>
          <w:b/>
          <w:sz w:val="24"/>
          <w:szCs w:val="24"/>
          <w:lang w:eastAsia="id-ID"/>
        </w:rPr>
      </w:pPr>
    </w:p>
    <w:p w:rsidR="009E7ABC" w:rsidRPr="00D35099" w:rsidRDefault="009E7ABC" w:rsidP="00F07834">
      <w:pPr>
        <w:pStyle w:val="ListParagraph"/>
        <w:numPr>
          <w:ilvl w:val="0"/>
          <w:numId w:val="36"/>
        </w:numPr>
        <w:spacing w:line="276" w:lineRule="auto"/>
        <w:rPr>
          <w:rFonts w:ascii="Times New Roman" w:hAnsi="Times New Roman" w:cs="Times New Roman"/>
          <w:sz w:val="24"/>
          <w:szCs w:val="24"/>
        </w:rPr>
      </w:pPr>
      <w:r w:rsidRPr="00D35099">
        <w:rPr>
          <w:rFonts w:ascii="Times New Roman" w:hAnsi="Times New Roman" w:cs="Times New Roman"/>
          <w:sz w:val="24"/>
          <w:szCs w:val="24"/>
        </w:rPr>
        <w:t>KETETAPAN MPR NO. IX/MPR/2001</w:t>
      </w:r>
    </w:p>
    <w:p w:rsidR="009E7ABC" w:rsidRPr="00D35099" w:rsidRDefault="009E7ABC" w:rsidP="009E7ABC">
      <w:pPr>
        <w:pStyle w:val="ListParagraph"/>
        <w:spacing w:line="276" w:lineRule="auto"/>
        <w:ind w:left="0" w:firstLine="284"/>
        <w:rPr>
          <w:rFonts w:ascii="Times New Roman" w:hAnsi="Times New Roman" w:cs="Times New Roman"/>
          <w:sz w:val="24"/>
          <w:szCs w:val="24"/>
        </w:rPr>
      </w:pPr>
      <w:r w:rsidRPr="00D35099">
        <w:rPr>
          <w:rFonts w:ascii="Times New Roman" w:hAnsi="Times New Roman" w:cs="Times New Roman"/>
          <w:sz w:val="24"/>
          <w:szCs w:val="24"/>
        </w:rPr>
        <w:t>Pasal 4 bagian J</w:t>
      </w:r>
    </w:p>
    <w:p w:rsidR="009E7ABC" w:rsidRPr="009E7ABC" w:rsidRDefault="009E7ABC" w:rsidP="00F07834">
      <w:pPr>
        <w:pStyle w:val="ListParagraph"/>
        <w:numPr>
          <w:ilvl w:val="0"/>
          <w:numId w:val="41"/>
        </w:numPr>
        <w:autoSpaceDE w:val="0"/>
        <w:autoSpaceDN w:val="0"/>
        <w:adjustRightInd w:val="0"/>
        <w:rPr>
          <w:rFonts w:ascii="Times New Roman" w:hAnsi="Times New Roman" w:cs="Times New Roman"/>
          <w:color w:val="000000"/>
          <w:sz w:val="24"/>
          <w:szCs w:val="24"/>
        </w:rPr>
      </w:pPr>
      <w:r w:rsidRPr="009E7ABC">
        <w:rPr>
          <w:rFonts w:ascii="Times New Roman" w:hAnsi="Times New Roman" w:cs="Times New Roman"/>
          <w:color w:val="000000"/>
          <w:sz w:val="24"/>
          <w:szCs w:val="24"/>
        </w:rPr>
        <w:t xml:space="preserve"> mengakui, menghormati, dan melindungi hak masyarakat hukum adat dan keragaman budaya bangsa atas sumber daya agraria/sumber daya alam;</w:t>
      </w:r>
    </w:p>
    <w:p w:rsidR="009E7ABC" w:rsidRDefault="009E7ABC" w:rsidP="002E7CDB">
      <w:pPr>
        <w:rPr>
          <w:rFonts w:ascii="Times New Roman" w:eastAsia="Times New Roman" w:hAnsi="Times New Roman" w:cs="Times New Roman"/>
          <w:b/>
          <w:sz w:val="24"/>
          <w:szCs w:val="24"/>
          <w:lang w:eastAsia="id-ID"/>
        </w:rPr>
      </w:pPr>
    </w:p>
    <w:p w:rsidR="009E7ABC" w:rsidRDefault="009E7ABC" w:rsidP="002E7CDB">
      <w:pPr>
        <w:rPr>
          <w:rFonts w:ascii="Times New Roman" w:eastAsia="Times New Roman" w:hAnsi="Times New Roman" w:cs="Times New Roman"/>
          <w:b/>
          <w:sz w:val="24"/>
          <w:szCs w:val="24"/>
          <w:lang w:eastAsia="id-ID"/>
        </w:rPr>
      </w:pPr>
    </w:p>
    <w:p w:rsidR="002E7CDB" w:rsidRPr="009E7ABC" w:rsidRDefault="002E7CDB" w:rsidP="00F07834">
      <w:pPr>
        <w:pStyle w:val="ListParagraph"/>
        <w:numPr>
          <w:ilvl w:val="0"/>
          <w:numId w:val="42"/>
        </w:numPr>
        <w:rPr>
          <w:rFonts w:ascii="Times New Roman" w:eastAsia="Times New Roman" w:hAnsi="Times New Roman" w:cs="Times New Roman"/>
          <w:b/>
          <w:sz w:val="24"/>
          <w:szCs w:val="24"/>
          <w:lang w:eastAsia="id-ID"/>
        </w:rPr>
      </w:pPr>
      <w:r w:rsidRPr="009E7ABC">
        <w:rPr>
          <w:rFonts w:ascii="Times New Roman" w:eastAsia="Times New Roman" w:hAnsi="Times New Roman" w:cs="Times New Roman"/>
          <w:b/>
          <w:sz w:val="24"/>
          <w:szCs w:val="24"/>
          <w:lang w:eastAsia="id-ID"/>
        </w:rPr>
        <w:lastRenderedPageBreak/>
        <w:t>UU No. 5 Tahun 1960 tentang Peraturan Dasar Pokok-Pokok Agraria</w:t>
      </w:r>
    </w:p>
    <w:p w:rsidR="002E7CDB" w:rsidRPr="006C4B8E" w:rsidRDefault="002E7CDB" w:rsidP="002E7CDB">
      <w:pPr>
        <w:autoSpaceDE w:val="0"/>
        <w:autoSpaceDN w:val="0"/>
        <w:adjustRightInd w:val="0"/>
        <w:rPr>
          <w:rFonts w:ascii="Times New Roman" w:hAnsi="Times New Roman" w:cs="Times New Roman"/>
          <w:b/>
          <w:bCs/>
          <w:color w:val="000000"/>
          <w:sz w:val="24"/>
          <w:szCs w:val="24"/>
        </w:rPr>
      </w:pPr>
    </w:p>
    <w:p w:rsidR="002E7CDB" w:rsidRPr="006C4B8E" w:rsidRDefault="002E7CDB" w:rsidP="002E7CDB">
      <w:pPr>
        <w:autoSpaceDE w:val="0"/>
        <w:autoSpaceDN w:val="0"/>
        <w:adjustRightInd w:val="0"/>
        <w:rPr>
          <w:rFonts w:ascii="Times New Roman" w:hAnsi="Times New Roman" w:cs="Times New Roman"/>
          <w:b/>
          <w:bCs/>
          <w:color w:val="000000"/>
          <w:sz w:val="24"/>
          <w:szCs w:val="24"/>
        </w:rPr>
      </w:pPr>
      <w:r w:rsidRPr="006C4B8E">
        <w:rPr>
          <w:rFonts w:ascii="Times New Roman" w:hAnsi="Times New Roman" w:cs="Times New Roman"/>
          <w:b/>
          <w:bCs/>
          <w:color w:val="000000"/>
          <w:sz w:val="24"/>
          <w:szCs w:val="24"/>
        </w:rPr>
        <w:t>Pasal 3</w:t>
      </w:r>
    </w:p>
    <w:p w:rsidR="002E7CDB" w:rsidRPr="006C4B8E" w:rsidRDefault="002E7CDB" w:rsidP="00E136B9">
      <w:pPr>
        <w:autoSpaceDE w:val="0"/>
        <w:autoSpaceDN w:val="0"/>
        <w:adjustRightInd w:val="0"/>
        <w:ind w:firstLine="0"/>
        <w:rPr>
          <w:rFonts w:ascii="Times New Roman" w:hAnsi="Times New Roman" w:cs="Times New Roman"/>
          <w:sz w:val="24"/>
          <w:szCs w:val="24"/>
        </w:rPr>
      </w:pPr>
      <w:r w:rsidRPr="006C4B8E">
        <w:rPr>
          <w:rFonts w:ascii="Times New Roman" w:hAnsi="Times New Roman" w:cs="Times New Roman"/>
          <w:color w:val="000000"/>
          <w:sz w:val="24"/>
          <w:szCs w:val="24"/>
        </w:rPr>
        <w:t>Dengan mengingat ketentuan-ketentuan dalam pasal 1 dan 2 pelaksanaan hak ulayat dan hak hak yang serupa itu dari masyarakat-masyarakat hukum adat, sepanjang menurut</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kenyataannya masih ada, harus sedemikian rupa sehingga sesuai dengan kepentingan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nasional dan Negara, yang berdasarkan atas persatuan bangsa serta tidak boleh bertentangan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dengan undang-undang dan peraturan-peraturan lain yang lebih tinggi.</w:t>
      </w:r>
    </w:p>
    <w:p w:rsidR="002E7CDB" w:rsidRDefault="002E7CDB" w:rsidP="002E7CDB">
      <w:pPr>
        <w:autoSpaceDE w:val="0"/>
        <w:autoSpaceDN w:val="0"/>
        <w:adjustRightInd w:val="0"/>
        <w:rPr>
          <w:rFonts w:ascii="Times New Roman" w:hAnsi="Times New Roman" w:cs="Times New Roman"/>
          <w:b/>
          <w:bCs/>
          <w:color w:val="000000"/>
          <w:sz w:val="24"/>
          <w:szCs w:val="24"/>
        </w:rPr>
      </w:pPr>
    </w:p>
    <w:p w:rsidR="002E7CDB" w:rsidRPr="006C4B8E" w:rsidRDefault="002E7CDB" w:rsidP="002E7CDB">
      <w:pPr>
        <w:autoSpaceDE w:val="0"/>
        <w:autoSpaceDN w:val="0"/>
        <w:adjustRightInd w:val="0"/>
        <w:rPr>
          <w:rFonts w:ascii="Times New Roman" w:hAnsi="Times New Roman" w:cs="Times New Roman"/>
          <w:b/>
          <w:bCs/>
          <w:color w:val="000000"/>
          <w:sz w:val="24"/>
          <w:szCs w:val="24"/>
        </w:rPr>
      </w:pPr>
      <w:r w:rsidRPr="006C4B8E">
        <w:rPr>
          <w:rFonts w:ascii="Times New Roman" w:hAnsi="Times New Roman" w:cs="Times New Roman"/>
          <w:b/>
          <w:bCs/>
          <w:color w:val="000000"/>
          <w:sz w:val="24"/>
          <w:szCs w:val="24"/>
        </w:rPr>
        <w:t>Pasal 5</w:t>
      </w:r>
    </w:p>
    <w:p w:rsidR="002E7CDB" w:rsidRPr="006C4B8E" w:rsidRDefault="002E7CDB" w:rsidP="00E136B9">
      <w:pPr>
        <w:autoSpaceDE w:val="0"/>
        <w:autoSpaceDN w:val="0"/>
        <w:adjustRightInd w:val="0"/>
        <w:ind w:firstLine="0"/>
        <w:rPr>
          <w:rFonts w:ascii="Times New Roman" w:hAnsi="Times New Roman" w:cs="Times New Roman"/>
          <w:sz w:val="24"/>
          <w:szCs w:val="24"/>
        </w:rPr>
      </w:pPr>
      <w:r w:rsidRPr="006C4B8E">
        <w:rPr>
          <w:rFonts w:ascii="Times New Roman" w:hAnsi="Times New Roman" w:cs="Times New Roman"/>
          <w:color w:val="000000"/>
          <w:sz w:val="24"/>
          <w:szCs w:val="24"/>
        </w:rPr>
        <w:t>Hukum agraria yang berlaku atas bumi, air dan ruang angkasa ialah hukum adat, sepanjang tidak bertentangan dengan kepentingan nasional dan Negara, yang berdasarkan atas persatuan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bangsa, dengan sosialisme Indonesia serta dengan peraturan-peraturan yang tercantum dalam</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Undang-undang ini dan dengan peraturan perundangan lainnya,</w:t>
      </w:r>
      <w:r>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segala sesuatu dengan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mengindahkan unsur-unsur yang bersandar pada hukum agama.</w:t>
      </w:r>
    </w:p>
    <w:p w:rsidR="002E7CDB" w:rsidRPr="00814570" w:rsidRDefault="002E7CDB" w:rsidP="002E7CDB">
      <w:pPr>
        <w:autoSpaceDE w:val="0"/>
        <w:autoSpaceDN w:val="0"/>
        <w:adjustRightInd w:val="0"/>
        <w:rPr>
          <w:rFonts w:ascii="Times New Roman" w:hAnsi="Times New Roman" w:cs="Times New Roman"/>
          <w:color w:val="000000"/>
          <w:sz w:val="18"/>
          <w:szCs w:val="24"/>
        </w:rPr>
      </w:pPr>
    </w:p>
    <w:p w:rsidR="002E7CDB" w:rsidRPr="006C4B8E" w:rsidRDefault="002E7CDB" w:rsidP="00E136B9">
      <w:pPr>
        <w:autoSpaceDE w:val="0"/>
        <w:autoSpaceDN w:val="0"/>
        <w:adjustRightInd w:val="0"/>
        <w:ind w:firstLine="0"/>
        <w:rPr>
          <w:rFonts w:ascii="Times New Roman" w:hAnsi="Times New Roman" w:cs="Times New Roman"/>
          <w:color w:val="000000"/>
          <w:sz w:val="24"/>
          <w:szCs w:val="24"/>
        </w:rPr>
      </w:pPr>
      <w:r w:rsidRPr="006C4B8E">
        <w:rPr>
          <w:rFonts w:ascii="Times New Roman" w:hAnsi="Times New Roman" w:cs="Times New Roman"/>
          <w:color w:val="000000"/>
          <w:sz w:val="24"/>
          <w:szCs w:val="24"/>
        </w:rPr>
        <w:t>Penjelasn Umum II, angka 1........ Adapun hubungan antara bangsa dan bumi, air serta ruang angkasa tersebut tidak berarti, bahwa hak milik perseorangan atas (sebagian dari) bumi tidak dimungkinkan lagi. Di atas telah dikemukakan, bahwa hubungan itu adalah semacam hubungan hak ulayat, jadi bukan berarti hubungan milik. Dalam rangka hak ulayat dikenal adanya hak milik perseorangan. Kiranya dapat ditegaskan bahwa dalam hukum agraria yang baru dikenal pula hak milik yang dapat dipunyai seseorang, baik sendiri maupun bersama-sama dengan orang-orang lain atas bagian dari bumi Indonesia (pasal 4 jo. pasal 20). Dalam pada itu hanya permukaan bumi saja, yaitu yang disebut tanah, yang dapat dihaki oleh seseorang.</w:t>
      </w:r>
    </w:p>
    <w:p w:rsidR="002E7CDB" w:rsidRPr="00814570" w:rsidRDefault="002E7CDB" w:rsidP="002E7CDB">
      <w:pPr>
        <w:autoSpaceDE w:val="0"/>
        <w:autoSpaceDN w:val="0"/>
        <w:adjustRightInd w:val="0"/>
        <w:rPr>
          <w:rFonts w:ascii="Times New Roman" w:hAnsi="Times New Roman" w:cs="Times New Roman"/>
          <w:color w:val="000000"/>
          <w:sz w:val="10"/>
          <w:szCs w:val="24"/>
        </w:rPr>
      </w:pPr>
    </w:p>
    <w:p w:rsidR="002E7CDB" w:rsidRPr="006C4B8E" w:rsidRDefault="002E7CDB" w:rsidP="00E136B9">
      <w:pPr>
        <w:autoSpaceDE w:val="0"/>
        <w:autoSpaceDN w:val="0"/>
        <w:adjustRightInd w:val="0"/>
        <w:ind w:firstLine="0"/>
        <w:rPr>
          <w:rFonts w:ascii="Times New Roman" w:hAnsi="Times New Roman" w:cs="Times New Roman"/>
          <w:color w:val="000000"/>
          <w:sz w:val="24"/>
          <w:szCs w:val="24"/>
        </w:rPr>
      </w:pPr>
      <w:r w:rsidRPr="006C4B8E">
        <w:rPr>
          <w:rFonts w:ascii="Times New Roman" w:hAnsi="Times New Roman" w:cs="Times New Roman"/>
          <w:sz w:val="24"/>
          <w:szCs w:val="24"/>
        </w:rPr>
        <w:t>Penjelasan Umum II angka 2 ......</w:t>
      </w:r>
      <w:r w:rsidRPr="006C4B8E">
        <w:rPr>
          <w:rFonts w:ascii="Times New Roman" w:hAnsi="Times New Roman" w:cs="Times New Roman"/>
          <w:color w:val="000000"/>
          <w:sz w:val="24"/>
          <w:szCs w:val="24"/>
        </w:rPr>
        <w:t xml:space="preserve"> Dalam pada itu kekuasaan Negara atas tanah-tanah inipun sedikit atau banyak dibatasi pula oleh hak ulayat dari kesatuan-kesatuan masyarakat hukum, sepanjang menurut kenyataannya hak ulayat itu masih ada, hal mana akan diuraikan lebih lanjut dalam nomor 3 di bawah ini.</w:t>
      </w:r>
    </w:p>
    <w:p w:rsidR="002E7CDB" w:rsidRPr="00814570" w:rsidRDefault="002E7CDB" w:rsidP="002E7CDB">
      <w:pPr>
        <w:autoSpaceDE w:val="0"/>
        <w:autoSpaceDN w:val="0"/>
        <w:adjustRightInd w:val="0"/>
        <w:rPr>
          <w:rFonts w:ascii="Times New Roman" w:hAnsi="Times New Roman" w:cs="Times New Roman"/>
          <w:sz w:val="8"/>
          <w:szCs w:val="24"/>
        </w:rPr>
      </w:pP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sz w:val="24"/>
          <w:szCs w:val="24"/>
        </w:rPr>
        <w:t>Penjelasan Umum II angka 3...</w:t>
      </w:r>
    </w:p>
    <w:p w:rsidR="002E7CDB" w:rsidRPr="006C4B8E" w:rsidRDefault="002E7CDB" w:rsidP="00E136B9">
      <w:pPr>
        <w:autoSpaceDE w:val="0"/>
        <w:autoSpaceDN w:val="0"/>
        <w:adjustRightInd w:val="0"/>
        <w:ind w:hanging="1"/>
        <w:rPr>
          <w:rFonts w:ascii="Times New Roman" w:hAnsi="Times New Roman" w:cs="Times New Roman"/>
          <w:color w:val="000000"/>
          <w:sz w:val="24"/>
          <w:szCs w:val="24"/>
        </w:rPr>
      </w:pPr>
      <w:r w:rsidRPr="006C4B8E">
        <w:rPr>
          <w:rFonts w:ascii="Times New Roman" w:hAnsi="Times New Roman" w:cs="Times New Roman"/>
          <w:color w:val="000000"/>
          <w:sz w:val="24"/>
          <w:szCs w:val="24"/>
        </w:rPr>
        <w:t>Bertalian dengan hubungan antara bangsa dan bumi serta air dan kekuasaan Negara sebagai yang disebut dalam pasal 1 dan 2 maka di dalam pasal 3 diadakan ketentuan mengenai hak ulayat dari kesatuan-kesatuan masyarakat hukum, yang dimaksud akan mendudukan hak itu pada tempat yang sewajarnya di dalam alam bernegara dewasa ini. Pasal 3 itu menentukan, bahwa :</w:t>
      </w:r>
    </w:p>
    <w:p w:rsidR="002E7CDB" w:rsidRDefault="002E7CDB" w:rsidP="00E136B9">
      <w:pPr>
        <w:autoSpaceDE w:val="0"/>
        <w:autoSpaceDN w:val="0"/>
        <w:adjustRightInd w:val="0"/>
        <w:ind w:left="567" w:firstLine="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“Pelaksanaan hak ulayat dan hak-hak yang serupa itu dari masyarakat-masyarakat hukum adat, </w:t>
      </w:r>
      <w:r>
        <w:rPr>
          <w:rFonts w:ascii="Times New Roman" w:hAnsi="Times New Roman" w:cs="Times New Roman"/>
          <w:color w:val="000000"/>
          <w:sz w:val="24"/>
          <w:szCs w:val="24"/>
        </w:rPr>
        <w:t>sepanjang menurut kenyata</w:t>
      </w:r>
      <w:r w:rsidRPr="006C4B8E">
        <w:rPr>
          <w:rFonts w:ascii="Times New Roman" w:hAnsi="Times New Roman" w:cs="Times New Roman"/>
          <w:color w:val="000000"/>
          <w:sz w:val="24"/>
          <w:szCs w:val="24"/>
        </w:rPr>
        <w:t xml:space="preserve">annya masih ada, harus sedemikian rupa hingga sesuai dengan kepentingan nasional dan Negara, yang berdasarkan atas persatuan bangsa serta tidak boleh bertentangan dengan Undang-undang dan peraturan-peraturan lain yang lebih tinggi”. </w:t>
      </w:r>
    </w:p>
    <w:p w:rsidR="002E7CDB" w:rsidRDefault="002E7CDB" w:rsidP="002E7CDB">
      <w:pPr>
        <w:autoSpaceDE w:val="0"/>
        <w:autoSpaceDN w:val="0"/>
        <w:adjustRightInd w:val="0"/>
        <w:ind w:left="567"/>
        <w:rPr>
          <w:rFonts w:ascii="Times New Roman" w:hAnsi="Times New Roman" w:cs="Times New Roman"/>
          <w:sz w:val="12"/>
          <w:szCs w:val="24"/>
        </w:rPr>
      </w:pPr>
    </w:p>
    <w:p w:rsidR="00814570" w:rsidRDefault="00814570" w:rsidP="002E7CDB">
      <w:pPr>
        <w:autoSpaceDE w:val="0"/>
        <w:autoSpaceDN w:val="0"/>
        <w:adjustRightInd w:val="0"/>
        <w:ind w:left="567"/>
        <w:rPr>
          <w:rFonts w:ascii="Times New Roman" w:hAnsi="Times New Roman" w:cs="Times New Roman"/>
          <w:sz w:val="12"/>
          <w:szCs w:val="24"/>
        </w:rPr>
      </w:pPr>
    </w:p>
    <w:p w:rsidR="00814570" w:rsidRPr="00814570" w:rsidRDefault="00814570" w:rsidP="002E7CDB">
      <w:pPr>
        <w:autoSpaceDE w:val="0"/>
        <w:autoSpaceDN w:val="0"/>
        <w:adjustRightInd w:val="0"/>
        <w:ind w:left="567"/>
        <w:rPr>
          <w:rFonts w:ascii="Times New Roman" w:hAnsi="Times New Roman" w:cs="Times New Roman"/>
          <w:sz w:val="12"/>
          <w:szCs w:val="24"/>
        </w:rPr>
      </w:pP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Ketentuan ini pertama-tama berpangkal pada pengakuan adanya hak ulayat itu dalam hukum</w:t>
      </w:r>
    </w:p>
    <w:p w:rsidR="002E7CDB" w:rsidRPr="006C4B8E" w:rsidRDefault="002E7CDB" w:rsidP="00E136B9">
      <w:pPr>
        <w:autoSpaceDE w:val="0"/>
        <w:autoSpaceDN w:val="0"/>
        <w:adjustRightInd w:val="0"/>
        <w:ind w:left="0" w:firstLine="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agraria yang baru. Sebagaimana diketahui biarpun menurut </w:t>
      </w:r>
      <w:r w:rsidR="00E136B9">
        <w:rPr>
          <w:rFonts w:ascii="Times New Roman" w:hAnsi="Times New Roman" w:cs="Times New Roman"/>
          <w:color w:val="000000"/>
          <w:sz w:val="24"/>
          <w:szCs w:val="24"/>
        </w:rPr>
        <w:t xml:space="preserve">kenyataannya hak ulayat itu ada </w:t>
      </w:r>
      <w:r w:rsidRPr="006C4B8E">
        <w:rPr>
          <w:rFonts w:ascii="Times New Roman" w:hAnsi="Times New Roman" w:cs="Times New Roman"/>
          <w:color w:val="000000"/>
          <w:sz w:val="24"/>
          <w:szCs w:val="24"/>
        </w:rPr>
        <w:t>dan berlaku serta diperhatikan pula di dalam keputusan-keputusan hakim, belum pernah hak tersebut diakui secara resmi di dalam undang-undang, dengan akibat bahwa di dalam melaksanakan peraturan-peraturan agraria hak ulayat itu pada zaman penjajahan  dulu sering kali diabaikan</w:t>
      </w:r>
    </w:p>
    <w:p w:rsidR="002E7CDB" w:rsidRPr="006C4B8E" w:rsidRDefault="002E7CDB" w:rsidP="002E7CDB">
      <w:pPr>
        <w:autoSpaceDE w:val="0"/>
        <w:autoSpaceDN w:val="0"/>
        <w:adjustRightInd w:val="0"/>
        <w:rPr>
          <w:rFonts w:ascii="Times New Roman" w:hAnsi="Times New Roman" w:cs="Times New Roman"/>
          <w:color w:val="000000"/>
          <w:sz w:val="24"/>
          <w:szCs w:val="24"/>
        </w:rPr>
      </w:pPr>
    </w:p>
    <w:p w:rsidR="002E7CDB" w:rsidRDefault="002E7CDB" w:rsidP="00E136B9">
      <w:pPr>
        <w:autoSpaceDE w:val="0"/>
        <w:autoSpaceDN w:val="0"/>
        <w:adjustRightInd w:val="0"/>
        <w:ind w:left="0" w:firstLine="0"/>
        <w:rPr>
          <w:rFonts w:ascii="Times New Roman" w:hAnsi="Times New Roman" w:cs="Times New Roman"/>
          <w:color w:val="000000"/>
          <w:sz w:val="24"/>
          <w:szCs w:val="24"/>
        </w:rPr>
      </w:pPr>
      <w:r w:rsidRPr="006C4B8E">
        <w:rPr>
          <w:rFonts w:ascii="Times New Roman" w:hAnsi="Times New Roman" w:cs="Times New Roman"/>
          <w:color w:val="000000"/>
          <w:sz w:val="24"/>
          <w:szCs w:val="24"/>
        </w:rPr>
        <w:lastRenderedPageBreak/>
        <w:t>Berhubung dengan disebutnya hak ulayat di dalam U</w:t>
      </w:r>
      <w:r w:rsidR="006A5EFF">
        <w:rPr>
          <w:rFonts w:ascii="Times New Roman" w:hAnsi="Times New Roman" w:cs="Times New Roman"/>
          <w:color w:val="000000"/>
          <w:sz w:val="24"/>
          <w:szCs w:val="24"/>
        </w:rPr>
        <w:t>UPA</w:t>
      </w:r>
      <w:r w:rsidRPr="006C4B8E">
        <w:rPr>
          <w:rFonts w:ascii="Times New Roman" w:hAnsi="Times New Roman" w:cs="Times New Roman"/>
          <w:color w:val="000000"/>
          <w:sz w:val="24"/>
          <w:szCs w:val="24"/>
        </w:rPr>
        <w:t xml:space="preserve">, yang pada hakekatnya berarti pula pengakuan hak itu, maka pada dasarnya hak ulayat itu akan diperhatikan, sepanjang hak tersebut menurut kenyataannya memang masih ada pada masyarakat hukum yang bersangkutan. Misalnya di dalam pemberian sesuatu hak atas tanah (umpamanya hak guna usaha) masyarakat hukum yang bersangkutan sebelumnya akan didengar pendapatnya dan akan diberi “recognitie”, yang memang ia berhak menerimanya selaku pemegang hak ulayat itu. </w:t>
      </w:r>
    </w:p>
    <w:p w:rsidR="002E7CDB" w:rsidRPr="006C4B8E" w:rsidRDefault="002E7CDB" w:rsidP="002E7CDB">
      <w:pPr>
        <w:autoSpaceDE w:val="0"/>
        <w:autoSpaceDN w:val="0"/>
        <w:adjustRightInd w:val="0"/>
        <w:rPr>
          <w:rFonts w:ascii="Times New Roman" w:hAnsi="Times New Roman" w:cs="Times New Roman"/>
          <w:color w:val="000000"/>
          <w:sz w:val="24"/>
          <w:szCs w:val="24"/>
        </w:rPr>
      </w:pPr>
    </w:p>
    <w:p w:rsidR="002E7CDB" w:rsidRPr="006C4B8E" w:rsidRDefault="002E7CDB" w:rsidP="00E136B9">
      <w:pPr>
        <w:autoSpaceDE w:val="0"/>
        <w:autoSpaceDN w:val="0"/>
        <w:adjustRightInd w:val="0"/>
        <w:ind w:left="0" w:firstLine="0"/>
        <w:rPr>
          <w:rFonts w:ascii="Times New Roman" w:hAnsi="Times New Roman" w:cs="Times New Roman"/>
          <w:sz w:val="24"/>
          <w:szCs w:val="24"/>
        </w:rPr>
      </w:pPr>
      <w:r w:rsidRPr="006C4B8E">
        <w:rPr>
          <w:rFonts w:ascii="Times New Roman" w:hAnsi="Times New Roman" w:cs="Times New Roman"/>
          <w:color w:val="000000"/>
          <w:sz w:val="24"/>
          <w:szCs w:val="24"/>
        </w:rPr>
        <w:t xml:space="preserve">Tetapi sebaliknya tidaklah dapat dibenarkan, jika berdasarkan hak ulayat itu masyarakat hukum tersebut menghalang-halangi pemberian hak guna usaha itu, sedangkan pemberian hak tersebut di daerah itu sungguh perlu untuk kepentingan yang lebih luas. Demikian pula tidaklah dapat dibenarkan jika sesuatu masyarakat hukum berdasarkan hak ulayatnya, misalnya menolak begitu saja dibukanya hutan secara besar-besaran dan teratur untuk melaksanakan proyek-proyek yang besar dalam rangka pelaksanaan rencana menambah hasil bahan makanan dan pemindahan penduduk. Pengalaman menunjukkan pula, bahwa pembangunan daerah-daerah itu sendiri sering kali terhambat karena mendapat kesukaran mengenai hak ulayat. Inilah yang merupakan pangkal pikiran kedua daripada ketentuan pasal 3 tersebut di atas. Kepentingan sesuatu masyarakat hukum harus tunduk pada kepentingan nasional dan Negara yang lebih luas dan hak ulayatnya pun pelaksanaannya harus sesuai dengan kepentingan yang lebih luas itu. Tidaklah dapat dibenarkan, jika di dalam alam bernegara dewasa ini sesuatu masyarakat hukum masih mempertahankan isi dan pelaksanaan hak ulayatnya secara mutlak, seakan-akan ia terlepas daripada hubungannya dengan masyarakat-masyarakat hukum dan daerah-daerah lainnya di dalam lingkungan Negara sebagai kesatuan. Sikap yang demikian terang bertentangan dengan azas pokok yang tercantum dalam pasal 2 dan dalam prakteknya pun akan membawa akibat terhambatnya usaha-usaha besar untuk mencapai kemakmuran rakyat seluruhnya. </w:t>
      </w:r>
    </w:p>
    <w:p w:rsidR="002E7CDB" w:rsidRPr="006C4B8E" w:rsidRDefault="002E7CDB" w:rsidP="002E7CDB">
      <w:pPr>
        <w:autoSpaceDE w:val="0"/>
        <w:autoSpaceDN w:val="0"/>
        <w:adjustRightInd w:val="0"/>
        <w:rPr>
          <w:rFonts w:ascii="Times New Roman" w:hAnsi="Times New Roman" w:cs="Times New Roman"/>
          <w:color w:val="000000"/>
          <w:sz w:val="24"/>
          <w:szCs w:val="24"/>
        </w:rPr>
      </w:pPr>
    </w:p>
    <w:p w:rsidR="002E7CDB" w:rsidRPr="006C4B8E" w:rsidRDefault="002E7CDB" w:rsidP="00E136B9">
      <w:pPr>
        <w:autoSpaceDE w:val="0"/>
        <w:autoSpaceDN w:val="0"/>
        <w:adjustRightInd w:val="0"/>
        <w:ind w:left="0" w:firstLine="0"/>
        <w:rPr>
          <w:rFonts w:ascii="Times New Roman" w:hAnsi="Times New Roman" w:cs="Times New Roman"/>
          <w:sz w:val="24"/>
          <w:szCs w:val="24"/>
        </w:rPr>
      </w:pPr>
      <w:r w:rsidRPr="006C4B8E">
        <w:rPr>
          <w:rFonts w:ascii="Times New Roman" w:hAnsi="Times New Roman" w:cs="Times New Roman"/>
          <w:color w:val="000000"/>
          <w:sz w:val="24"/>
          <w:szCs w:val="24"/>
        </w:rPr>
        <w:t xml:space="preserve">Tetapi sebagaimana telah jelas dari uraian di atas, ini tidak berarti, bahwa kepentingan masyarakat hukum yang bersangkutan tidak akan diperhatikan sama sekali. </w:t>
      </w:r>
    </w:p>
    <w:p w:rsidR="002E7CDB" w:rsidRDefault="002E7CDB" w:rsidP="002E7CDB">
      <w:pPr>
        <w:rPr>
          <w:rFonts w:ascii="Times New Roman" w:hAnsi="Times New Roman" w:cs="Times New Roman"/>
          <w:noProof/>
          <w:sz w:val="24"/>
          <w:szCs w:val="24"/>
        </w:rPr>
      </w:pPr>
    </w:p>
    <w:p w:rsidR="00520879" w:rsidRPr="009E7ABC" w:rsidRDefault="00520879" w:rsidP="00F07834">
      <w:pPr>
        <w:pStyle w:val="ListParagraph"/>
        <w:numPr>
          <w:ilvl w:val="0"/>
          <w:numId w:val="42"/>
        </w:numPr>
        <w:spacing w:line="276" w:lineRule="auto"/>
        <w:rPr>
          <w:rFonts w:ascii="Times New Roman" w:hAnsi="Times New Roman" w:cs="Times New Roman"/>
          <w:b/>
          <w:sz w:val="24"/>
          <w:szCs w:val="24"/>
        </w:rPr>
      </w:pPr>
      <w:r w:rsidRPr="009E7ABC">
        <w:rPr>
          <w:rFonts w:ascii="Times New Roman" w:hAnsi="Times New Roman" w:cs="Times New Roman"/>
          <w:b/>
          <w:sz w:val="24"/>
          <w:szCs w:val="24"/>
        </w:rPr>
        <w:t>UU NO. 39 Tahun 1999 Tentang Hak Asasi Manusia</w:t>
      </w:r>
    </w:p>
    <w:p w:rsidR="00520879" w:rsidRDefault="00520879" w:rsidP="00520879">
      <w:pPr>
        <w:autoSpaceDE w:val="0"/>
        <w:autoSpaceDN w:val="0"/>
        <w:adjustRightInd w:val="0"/>
        <w:spacing w:line="276" w:lineRule="auto"/>
        <w:rPr>
          <w:rFonts w:ascii="Times New Roman" w:hAnsi="Times New Roman" w:cs="Times New Roman"/>
          <w:color w:val="000000"/>
          <w:sz w:val="24"/>
          <w:szCs w:val="24"/>
        </w:rPr>
      </w:pPr>
    </w:p>
    <w:p w:rsidR="00520879" w:rsidRPr="00D35099" w:rsidRDefault="00520879" w:rsidP="00520879">
      <w:pPr>
        <w:autoSpaceDE w:val="0"/>
        <w:autoSpaceDN w:val="0"/>
        <w:adjustRightInd w:val="0"/>
        <w:spacing w:line="276" w:lineRule="auto"/>
        <w:rPr>
          <w:rFonts w:ascii="Times New Roman" w:hAnsi="Times New Roman" w:cs="Times New Roman"/>
          <w:sz w:val="24"/>
          <w:szCs w:val="24"/>
        </w:rPr>
      </w:pPr>
      <w:r w:rsidRPr="00D35099">
        <w:rPr>
          <w:rFonts w:ascii="Times New Roman" w:hAnsi="Times New Roman" w:cs="Times New Roman"/>
          <w:color w:val="000000"/>
          <w:sz w:val="24"/>
          <w:szCs w:val="24"/>
        </w:rPr>
        <w:t xml:space="preserve">Pasal 6 </w:t>
      </w:r>
    </w:p>
    <w:p w:rsidR="00520879" w:rsidRPr="00D35099" w:rsidRDefault="00520879" w:rsidP="00F07834">
      <w:pPr>
        <w:pStyle w:val="ListParagraph"/>
        <w:numPr>
          <w:ilvl w:val="0"/>
          <w:numId w:val="40"/>
        </w:numPr>
        <w:autoSpaceDE w:val="0"/>
        <w:autoSpaceDN w:val="0"/>
        <w:adjustRightInd w:val="0"/>
        <w:spacing w:line="276" w:lineRule="auto"/>
        <w:ind w:left="420"/>
        <w:rPr>
          <w:rFonts w:ascii="Times New Roman" w:hAnsi="Times New Roman" w:cs="Times New Roman"/>
          <w:color w:val="000000"/>
          <w:sz w:val="24"/>
          <w:szCs w:val="24"/>
        </w:rPr>
      </w:pPr>
      <w:r w:rsidRPr="00D35099">
        <w:rPr>
          <w:rFonts w:ascii="Times New Roman" w:hAnsi="Times New Roman" w:cs="Times New Roman"/>
          <w:color w:val="000000"/>
          <w:sz w:val="24"/>
          <w:szCs w:val="24"/>
        </w:rPr>
        <w:t>Dalam rangka penegakan hak asasi manusia, perbedaan dan kebutuhan dalam masyarakat hukum adat harus diperhatikan dan dilindungi oleh hukum, masyrarakat, dan pemerintah</w:t>
      </w:r>
    </w:p>
    <w:p w:rsidR="00520879" w:rsidRPr="00D35099" w:rsidRDefault="00520879" w:rsidP="00F07834">
      <w:pPr>
        <w:pStyle w:val="ListParagraph"/>
        <w:numPr>
          <w:ilvl w:val="0"/>
          <w:numId w:val="40"/>
        </w:numPr>
        <w:autoSpaceDE w:val="0"/>
        <w:autoSpaceDN w:val="0"/>
        <w:adjustRightInd w:val="0"/>
        <w:spacing w:line="276" w:lineRule="auto"/>
        <w:ind w:left="420"/>
        <w:rPr>
          <w:rFonts w:ascii="Times New Roman" w:hAnsi="Times New Roman" w:cs="Times New Roman"/>
          <w:color w:val="000000"/>
          <w:sz w:val="24"/>
          <w:szCs w:val="24"/>
        </w:rPr>
      </w:pPr>
      <w:r w:rsidRPr="00D35099">
        <w:rPr>
          <w:rFonts w:ascii="Times New Roman" w:hAnsi="Times New Roman" w:cs="Times New Roman"/>
          <w:color w:val="000000"/>
          <w:sz w:val="24"/>
          <w:szCs w:val="24"/>
        </w:rPr>
        <w:t>Identitas budaya masyarakat hukum adat, termasuk hak atas tanah ulayat dilindungi, selaras dengan perkembangan zaman.</w:t>
      </w:r>
    </w:p>
    <w:p w:rsidR="00520879" w:rsidRPr="00D35099" w:rsidRDefault="00520879" w:rsidP="00520879">
      <w:pPr>
        <w:autoSpaceDE w:val="0"/>
        <w:autoSpaceDN w:val="0"/>
        <w:adjustRightInd w:val="0"/>
        <w:spacing w:line="276" w:lineRule="auto"/>
        <w:rPr>
          <w:rFonts w:ascii="Times New Roman" w:hAnsi="Times New Roman" w:cs="Times New Roman"/>
          <w:sz w:val="24"/>
          <w:szCs w:val="24"/>
        </w:rPr>
      </w:pPr>
      <w:r w:rsidRPr="00D35099">
        <w:rPr>
          <w:rFonts w:ascii="Times New Roman" w:hAnsi="Times New Roman" w:cs="Times New Roman"/>
          <w:color w:val="000000"/>
          <w:sz w:val="24"/>
          <w:szCs w:val="24"/>
        </w:rPr>
        <w:t xml:space="preserve">  </w:t>
      </w:r>
    </w:p>
    <w:p w:rsidR="00520879" w:rsidRPr="00D35099" w:rsidRDefault="00520879" w:rsidP="00520879">
      <w:pPr>
        <w:autoSpaceDE w:val="0"/>
        <w:autoSpaceDN w:val="0"/>
        <w:adjustRightInd w:val="0"/>
        <w:rPr>
          <w:rFonts w:ascii="Times New Roman" w:hAnsi="Times New Roman" w:cs="Times New Roman"/>
          <w:color w:val="000000"/>
          <w:sz w:val="24"/>
          <w:szCs w:val="24"/>
        </w:rPr>
      </w:pPr>
      <w:r w:rsidRPr="00D35099">
        <w:rPr>
          <w:rFonts w:ascii="Times New Roman" w:hAnsi="Times New Roman" w:cs="Times New Roman"/>
          <w:color w:val="000000"/>
          <w:sz w:val="24"/>
          <w:szCs w:val="24"/>
        </w:rPr>
        <w:t>PENJELASAN UMUM</w:t>
      </w:r>
    </w:p>
    <w:p w:rsidR="00520879" w:rsidRPr="00D35099" w:rsidRDefault="00520879" w:rsidP="00520879">
      <w:pPr>
        <w:autoSpaceDE w:val="0"/>
        <w:autoSpaceDN w:val="0"/>
        <w:adjustRightInd w:val="0"/>
        <w:rPr>
          <w:rFonts w:ascii="Times New Roman" w:hAnsi="Times New Roman" w:cs="Times New Roman"/>
          <w:sz w:val="24"/>
          <w:szCs w:val="24"/>
        </w:rPr>
      </w:pPr>
      <w:r w:rsidRPr="00D35099">
        <w:rPr>
          <w:rFonts w:ascii="Times New Roman" w:hAnsi="Times New Roman" w:cs="Times New Roman"/>
          <w:color w:val="000000"/>
          <w:sz w:val="24"/>
          <w:szCs w:val="24"/>
        </w:rPr>
        <w:t>Pasal 6</w:t>
      </w:r>
      <w:r>
        <w:rPr>
          <w:rFonts w:ascii="Times New Roman" w:hAnsi="Times New Roman" w:cs="Times New Roman"/>
          <w:color w:val="000000"/>
          <w:sz w:val="24"/>
          <w:szCs w:val="24"/>
        </w:rPr>
        <w:t xml:space="preserve"> a</w:t>
      </w:r>
      <w:r w:rsidRPr="00D35099">
        <w:rPr>
          <w:rFonts w:ascii="Times New Roman" w:hAnsi="Times New Roman" w:cs="Times New Roman"/>
          <w:color w:val="000000"/>
          <w:sz w:val="24"/>
          <w:szCs w:val="24"/>
        </w:rPr>
        <w:t xml:space="preserve">yat (1) </w:t>
      </w:r>
    </w:p>
    <w:p w:rsidR="00520879" w:rsidRPr="00D35099" w:rsidRDefault="00520879" w:rsidP="00520879">
      <w:pPr>
        <w:autoSpaceDE w:val="0"/>
        <w:autoSpaceDN w:val="0"/>
        <w:adjustRightInd w:val="0"/>
        <w:ind w:firstLine="0"/>
        <w:rPr>
          <w:rFonts w:ascii="Times New Roman" w:hAnsi="Times New Roman" w:cs="Times New Roman"/>
          <w:color w:val="000000"/>
          <w:sz w:val="24"/>
          <w:szCs w:val="24"/>
        </w:rPr>
      </w:pPr>
      <w:r w:rsidRPr="00D35099">
        <w:rPr>
          <w:rFonts w:ascii="Times New Roman" w:hAnsi="Times New Roman" w:cs="Times New Roman"/>
          <w:color w:val="000000"/>
          <w:sz w:val="24"/>
          <w:szCs w:val="24"/>
        </w:rPr>
        <w:t>Hak adat yang secara nyata masih berlaku dan dijunjung tinggi di dalam lingkungan masyarakat hukum adat harus dihoramati dan dilindungi dalam rangka perlindungan dan penegakan hak asasi menusia dalam masyarakat yang bersangkutan dengan memperhatikan hukum dan peraturan perundang-undangan.</w:t>
      </w:r>
    </w:p>
    <w:p w:rsidR="00520879" w:rsidRPr="00D35099" w:rsidRDefault="00520879" w:rsidP="00520879">
      <w:pPr>
        <w:autoSpaceDE w:val="0"/>
        <w:autoSpaceDN w:val="0"/>
        <w:adjustRightInd w:val="0"/>
        <w:spacing w:line="276" w:lineRule="auto"/>
        <w:rPr>
          <w:rFonts w:ascii="Times New Roman" w:hAnsi="Times New Roman" w:cs="Times New Roman"/>
          <w:sz w:val="24"/>
          <w:szCs w:val="24"/>
        </w:rPr>
      </w:pPr>
      <w:r w:rsidRPr="00D35099">
        <w:rPr>
          <w:rFonts w:ascii="Times New Roman" w:hAnsi="Times New Roman" w:cs="Times New Roman"/>
          <w:color w:val="000000"/>
          <w:sz w:val="24"/>
          <w:szCs w:val="24"/>
        </w:rPr>
        <w:t xml:space="preserve">           </w:t>
      </w:r>
    </w:p>
    <w:p w:rsidR="00520879" w:rsidRPr="00D35099" w:rsidRDefault="00520879" w:rsidP="00520879">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color w:val="000000"/>
          <w:sz w:val="24"/>
          <w:szCs w:val="24"/>
        </w:rPr>
        <w:t>Pasal 6 a</w:t>
      </w:r>
      <w:r w:rsidRPr="00D35099">
        <w:rPr>
          <w:rFonts w:ascii="Times New Roman" w:hAnsi="Times New Roman" w:cs="Times New Roman"/>
          <w:color w:val="000000"/>
          <w:sz w:val="24"/>
          <w:szCs w:val="24"/>
        </w:rPr>
        <w:t xml:space="preserve">yat (2) </w:t>
      </w:r>
    </w:p>
    <w:p w:rsidR="00520879" w:rsidRPr="00D35099" w:rsidRDefault="00520879" w:rsidP="00520879">
      <w:pPr>
        <w:autoSpaceDE w:val="0"/>
        <w:autoSpaceDN w:val="0"/>
        <w:adjustRightInd w:val="0"/>
        <w:spacing w:line="276" w:lineRule="auto"/>
        <w:ind w:firstLine="0"/>
        <w:rPr>
          <w:rFonts w:ascii="Times New Roman" w:hAnsi="Times New Roman" w:cs="Times New Roman"/>
          <w:color w:val="000000"/>
          <w:sz w:val="24"/>
          <w:szCs w:val="24"/>
        </w:rPr>
      </w:pPr>
      <w:r w:rsidRPr="00D35099">
        <w:rPr>
          <w:rFonts w:ascii="Times New Roman" w:hAnsi="Times New Roman" w:cs="Times New Roman"/>
          <w:color w:val="000000"/>
          <w:sz w:val="24"/>
          <w:szCs w:val="24"/>
        </w:rPr>
        <w:t xml:space="preserve">Dalam rangka penegakan hak asasi manusia, identitas budaya nasional masyarakat hukum adat, hak-hak adat yang masih secara nyata dipegang teguh oleh masyarakat hukum adat </w:t>
      </w:r>
      <w:r w:rsidRPr="00D35099">
        <w:rPr>
          <w:rFonts w:ascii="Times New Roman" w:hAnsi="Times New Roman" w:cs="Times New Roman"/>
          <w:color w:val="000000"/>
          <w:sz w:val="24"/>
          <w:szCs w:val="24"/>
        </w:rPr>
        <w:lastRenderedPageBreak/>
        <w:t>setempat, tetap dihormati dan dilindungi sepanjang tidak bertentangan dengan asas-asas negara hukum yang berintikan keadilan dan kesejahteraan rakyat.</w:t>
      </w:r>
    </w:p>
    <w:p w:rsidR="00520879" w:rsidRDefault="00520879" w:rsidP="00520879">
      <w:pPr>
        <w:pStyle w:val="ListParagraph"/>
        <w:autoSpaceDE w:val="0"/>
        <w:autoSpaceDN w:val="0"/>
        <w:adjustRightInd w:val="0"/>
        <w:ind w:left="360" w:firstLine="0"/>
        <w:rPr>
          <w:rFonts w:ascii="Times New Roman" w:hAnsi="Times New Roman" w:cs="Times New Roman"/>
          <w:b/>
          <w:color w:val="000000"/>
          <w:sz w:val="24"/>
          <w:szCs w:val="24"/>
        </w:rPr>
      </w:pPr>
    </w:p>
    <w:p w:rsidR="002E7CDB" w:rsidRPr="009E7ABC" w:rsidRDefault="002E7CDB" w:rsidP="00F07834">
      <w:pPr>
        <w:pStyle w:val="ListParagraph"/>
        <w:numPr>
          <w:ilvl w:val="0"/>
          <w:numId w:val="42"/>
        </w:numPr>
        <w:autoSpaceDE w:val="0"/>
        <w:autoSpaceDN w:val="0"/>
        <w:adjustRightInd w:val="0"/>
        <w:rPr>
          <w:rFonts w:ascii="Times New Roman" w:hAnsi="Times New Roman" w:cs="Times New Roman"/>
          <w:b/>
          <w:color w:val="000000"/>
          <w:sz w:val="24"/>
          <w:szCs w:val="24"/>
        </w:rPr>
      </w:pPr>
      <w:r w:rsidRPr="009E7ABC">
        <w:rPr>
          <w:rFonts w:ascii="Times New Roman" w:hAnsi="Times New Roman" w:cs="Times New Roman"/>
          <w:b/>
          <w:color w:val="000000"/>
          <w:sz w:val="24"/>
          <w:szCs w:val="24"/>
        </w:rPr>
        <w:t>UU N0. 41 Tahun 1999  tentang Kehutanan</w:t>
      </w:r>
    </w:p>
    <w:p w:rsidR="002E7CDB" w:rsidRDefault="002E7CDB" w:rsidP="002E7CDB">
      <w:pPr>
        <w:autoSpaceDE w:val="0"/>
        <w:autoSpaceDN w:val="0"/>
        <w:adjustRightInd w:val="0"/>
        <w:rPr>
          <w:rFonts w:ascii="Times New Roman" w:hAnsi="Times New Roman" w:cs="Times New Roman"/>
          <w:b/>
          <w:color w:val="000000"/>
          <w:sz w:val="24"/>
          <w:szCs w:val="24"/>
        </w:rPr>
      </w:pPr>
    </w:p>
    <w:p w:rsidR="002E7CDB" w:rsidRPr="00CA5CA3"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b/>
          <w:color w:val="000000"/>
          <w:sz w:val="24"/>
          <w:szCs w:val="24"/>
        </w:rPr>
        <w:t xml:space="preserve">Pasal 4 ayat (3)  </w:t>
      </w:r>
    </w:p>
    <w:p w:rsidR="002E7CDB" w:rsidRPr="00CA5CA3" w:rsidRDefault="002E7CDB" w:rsidP="00E136B9">
      <w:pPr>
        <w:autoSpaceDE w:val="0"/>
        <w:autoSpaceDN w:val="0"/>
        <w:adjustRightInd w:val="0"/>
        <w:ind w:firstLine="0"/>
        <w:rPr>
          <w:rFonts w:ascii="Times New Roman" w:hAnsi="Times New Roman" w:cs="Times New Roman"/>
          <w:b/>
          <w:color w:val="000000"/>
          <w:sz w:val="24"/>
          <w:szCs w:val="24"/>
        </w:rPr>
      </w:pPr>
      <w:r w:rsidRPr="00CA5CA3">
        <w:rPr>
          <w:rFonts w:ascii="Times New Roman" w:hAnsi="Times New Roman" w:cs="Times New Roman"/>
          <w:color w:val="000000"/>
          <w:sz w:val="24"/>
          <w:szCs w:val="24"/>
        </w:rPr>
        <w:t xml:space="preserve">Penguasaan hutan oleh Negara tetap memperhatikan hak </w:t>
      </w:r>
      <w:r w:rsidRPr="00CA5CA3">
        <w:rPr>
          <w:rFonts w:ascii="Times New Roman" w:hAnsi="Times New Roman" w:cs="Times New Roman"/>
          <w:b/>
          <w:color w:val="000000"/>
          <w:sz w:val="24"/>
          <w:szCs w:val="24"/>
        </w:rPr>
        <w:t>masyarakat hukum adat, sepanjang kenyataannya masih ada dan diakui keberadaannya, serta tidak bertentangan dengan kepentingan nasional.</w:t>
      </w:r>
    </w:p>
    <w:p w:rsidR="002E7CDB" w:rsidRPr="00CA5CA3" w:rsidRDefault="002E7CDB" w:rsidP="002E7CDB">
      <w:pPr>
        <w:autoSpaceDE w:val="0"/>
        <w:autoSpaceDN w:val="0"/>
        <w:adjustRightInd w:val="0"/>
        <w:rPr>
          <w:rFonts w:ascii="Times New Roman" w:hAnsi="Times New Roman" w:cs="Times New Roman"/>
          <w:b/>
          <w:color w:val="000000"/>
          <w:sz w:val="24"/>
          <w:szCs w:val="24"/>
        </w:rPr>
      </w:pPr>
    </w:p>
    <w:p w:rsidR="002E7CDB" w:rsidRPr="00CA5CA3" w:rsidRDefault="002E7CDB" w:rsidP="002E7CDB">
      <w:pPr>
        <w:autoSpaceDE w:val="0"/>
        <w:autoSpaceDN w:val="0"/>
        <w:adjustRightInd w:val="0"/>
        <w:rPr>
          <w:rFonts w:ascii="Times New Roman" w:hAnsi="Times New Roman" w:cs="Times New Roman"/>
          <w:b/>
          <w:color w:val="000000"/>
          <w:sz w:val="24"/>
          <w:szCs w:val="24"/>
        </w:rPr>
      </w:pPr>
      <w:r w:rsidRPr="00CA5CA3">
        <w:rPr>
          <w:rFonts w:ascii="Times New Roman" w:hAnsi="Times New Roman" w:cs="Times New Roman"/>
          <w:b/>
          <w:color w:val="000000"/>
          <w:sz w:val="24"/>
          <w:szCs w:val="24"/>
        </w:rPr>
        <w:t>Pasal 67</w:t>
      </w:r>
    </w:p>
    <w:p w:rsidR="002E7CDB" w:rsidRPr="00CA5CA3" w:rsidRDefault="002E7CDB" w:rsidP="00F07834">
      <w:pPr>
        <w:pStyle w:val="ListParagraph"/>
        <w:numPr>
          <w:ilvl w:val="2"/>
          <w:numId w:val="27"/>
        </w:numPr>
        <w:autoSpaceDE w:val="0"/>
        <w:autoSpaceDN w:val="0"/>
        <w:adjustRightInd w:val="0"/>
        <w:ind w:left="426" w:hanging="426"/>
        <w:jc w:val="left"/>
        <w:rPr>
          <w:rFonts w:ascii="Times New Roman" w:hAnsi="Times New Roman" w:cs="Times New Roman"/>
          <w:color w:val="000000"/>
          <w:sz w:val="24"/>
          <w:szCs w:val="24"/>
        </w:rPr>
      </w:pPr>
      <w:r w:rsidRPr="00CA5CA3">
        <w:rPr>
          <w:rFonts w:ascii="Times New Roman" w:hAnsi="Times New Roman" w:cs="Times New Roman"/>
          <w:color w:val="000000"/>
          <w:sz w:val="24"/>
          <w:szCs w:val="24"/>
        </w:rPr>
        <w:t xml:space="preserve">Masyarakat hukum adat sepanjang menurut kenyataannya masih ada dan diakui keberadaannya berhak:  </w:t>
      </w:r>
    </w:p>
    <w:p w:rsidR="002E7CDB" w:rsidRPr="00CA5CA3" w:rsidRDefault="002E7CDB" w:rsidP="00F07834">
      <w:pPr>
        <w:pStyle w:val="ListParagraph"/>
        <w:numPr>
          <w:ilvl w:val="0"/>
          <w:numId w:val="31"/>
        </w:numPr>
        <w:autoSpaceDE w:val="0"/>
        <w:autoSpaceDN w:val="0"/>
        <w:adjustRightInd w:val="0"/>
        <w:jc w:val="left"/>
        <w:rPr>
          <w:rFonts w:ascii="Times New Roman" w:hAnsi="Times New Roman" w:cs="Times New Roman"/>
          <w:color w:val="000000"/>
          <w:sz w:val="24"/>
          <w:szCs w:val="24"/>
        </w:rPr>
      </w:pPr>
      <w:r w:rsidRPr="00CA5CA3">
        <w:rPr>
          <w:rFonts w:ascii="Times New Roman" w:hAnsi="Times New Roman" w:cs="Times New Roman"/>
          <w:color w:val="000000"/>
          <w:sz w:val="24"/>
          <w:szCs w:val="24"/>
        </w:rPr>
        <w:t xml:space="preserve">melakukan pemungutan hasil hutan untuk pemenuhan kebutuhan hidup sehari-hari masyarakat adat yang bersangkutan;  </w:t>
      </w:r>
    </w:p>
    <w:p w:rsidR="002E7CDB" w:rsidRPr="00CA5CA3" w:rsidRDefault="002E7CDB" w:rsidP="00F07834">
      <w:pPr>
        <w:pStyle w:val="ListParagraph"/>
        <w:numPr>
          <w:ilvl w:val="0"/>
          <w:numId w:val="31"/>
        </w:numPr>
        <w:autoSpaceDE w:val="0"/>
        <w:autoSpaceDN w:val="0"/>
        <w:adjustRightInd w:val="0"/>
        <w:jc w:val="left"/>
        <w:rPr>
          <w:rFonts w:ascii="Times New Roman" w:hAnsi="Times New Roman" w:cs="Times New Roman"/>
          <w:color w:val="000000"/>
          <w:sz w:val="24"/>
          <w:szCs w:val="24"/>
        </w:rPr>
      </w:pPr>
      <w:r w:rsidRPr="00CA5CA3">
        <w:rPr>
          <w:rFonts w:ascii="Times New Roman" w:hAnsi="Times New Roman" w:cs="Times New Roman"/>
          <w:color w:val="000000"/>
          <w:sz w:val="24"/>
          <w:szCs w:val="24"/>
        </w:rPr>
        <w:t xml:space="preserve">melakukan kegiatan pengelolaan hutan berdasarkan hukum adat yang berlaku dan tidak bertentangan dengan undang-undang; dan  </w:t>
      </w:r>
    </w:p>
    <w:p w:rsidR="002E7CDB" w:rsidRPr="00CA5CA3" w:rsidRDefault="002E7CDB" w:rsidP="00F07834">
      <w:pPr>
        <w:pStyle w:val="ListParagraph"/>
        <w:numPr>
          <w:ilvl w:val="0"/>
          <w:numId w:val="31"/>
        </w:numPr>
        <w:autoSpaceDE w:val="0"/>
        <w:autoSpaceDN w:val="0"/>
        <w:adjustRightInd w:val="0"/>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mendapatkan pemberdayaan dalam rangka meningkatkan kesejahteraannya.  </w:t>
      </w:r>
    </w:p>
    <w:p w:rsidR="002E7CDB" w:rsidRPr="00CA5CA3" w:rsidRDefault="002E7CDB" w:rsidP="00F07834">
      <w:pPr>
        <w:pStyle w:val="ListParagraph"/>
        <w:numPr>
          <w:ilvl w:val="2"/>
          <w:numId w:val="27"/>
        </w:numPr>
        <w:autoSpaceDE w:val="0"/>
        <w:autoSpaceDN w:val="0"/>
        <w:adjustRightInd w:val="0"/>
        <w:ind w:left="426" w:hanging="426"/>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Pengukuhan keberadaan dan hapusnya masyarakat hukum adat sebagaimana dimaksud pada ayat (1) ditetapkan dengan Peraturan Daerah. </w:t>
      </w:r>
    </w:p>
    <w:p w:rsidR="002E7CDB" w:rsidRPr="00CA5CA3" w:rsidRDefault="002E7CDB" w:rsidP="00F07834">
      <w:pPr>
        <w:pStyle w:val="ListParagraph"/>
        <w:numPr>
          <w:ilvl w:val="2"/>
          <w:numId w:val="27"/>
        </w:numPr>
        <w:autoSpaceDE w:val="0"/>
        <w:autoSpaceDN w:val="0"/>
        <w:adjustRightInd w:val="0"/>
        <w:ind w:left="426" w:hanging="426"/>
        <w:jc w:val="left"/>
        <w:rPr>
          <w:rFonts w:ascii="Times New Roman" w:hAnsi="Times New Roman" w:cs="Times New Roman"/>
          <w:sz w:val="24"/>
          <w:szCs w:val="24"/>
        </w:rPr>
      </w:pPr>
      <w:r w:rsidRPr="00CA5CA3">
        <w:rPr>
          <w:rFonts w:ascii="Times New Roman" w:hAnsi="Times New Roman" w:cs="Times New Roman"/>
          <w:color w:val="000000"/>
          <w:sz w:val="24"/>
          <w:szCs w:val="24"/>
        </w:rPr>
        <w:t>Ketentuan lebih lanjut sebagaimana dimaksud pada ayat (1) dan ayat (2) diatur dengan Peraturan Pemerintah.</w:t>
      </w:r>
    </w:p>
    <w:p w:rsidR="002E7CDB" w:rsidRPr="00CA5CA3" w:rsidRDefault="002E7CDB" w:rsidP="002E7CDB">
      <w:pPr>
        <w:autoSpaceDE w:val="0"/>
        <w:autoSpaceDN w:val="0"/>
        <w:adjustRightInd w:val="0"/>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Penjelasan Pasal 67 ayat (1) : Masyarakat hukum adat diakui keberadaannya, jika menurut </w:t>
      </w:r>
    </w:p>
    <w:p w:rsidR="002E7CDB" w:rsidRPr="00CA5CA3" w:rsidRDefault="002E7CDB" w:rsidP="002E7CDB">
      <w:pPr>
        <w:autoSpaceDE w:val="0"/>
        <w:autoSpaceDN w:val="0"/>
        <w:adjustRightInd w:val="0"/>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kenyataannya memenuhi unsur antara lain:  </w:t>
      </w:r>
    </w:p>
    <w:p w:rsidR="002E7CDB" w:rsidRPr="00CA5CA3" w:rsidRDefault="002E7CDB" w:rsidP="00F07834">
      <w:pPr>
        <w:pStyle w:val="ListParagraph"/>
        <w:numPr>
          <w:ilvl w:val="0"/>
          <w:numId w:val="32"/>
        </w:numPr>
        <w:autoSpaceDE w:val="0"/>
        <w:autoSpaceDN w:val="0"/>
        <w:adjustRightInd w:val="0"/>
        <w:jc w:val="left"/>
        <w:rPr>
          <w:rFonts w:ascii="Times New Roman" w:hAnsi="Times New Roman" w:cs="Times New Roman"/>
          <w:sz w:val="24"/>
          <w:szCs w:val="24"/>
        </w:rPr>
      </w:pPr>
      <w:r w:rsidRPr="00CA5CA3">
        <w:rPr>
          <w:rFonts w:ascii="Times New Roman" w:hAnsi="Times New Roman" w:cs="Times New Roman"/>
          <w:color w:val="000000"/>
          <w:sz w:val="24"/>
          <w:szCs w:val="24"/>
        </w:rPr>
        <w:t>masyarakatnya masih dalam bentuk paguyuban (</w:t>
      </w:r>
      <w:r w:rsidRPr="00CA5CA3">
        <w:rPr>
          <w:rFonts w:ascii="Times New Roman" w:hAnsi="Times New Roman" w:cs="Times New Roman"/>
          <w:i/>
          <w:iCs/>
          <w:color w:val="000000"/>
          <w:sz w:val="24"/>
          <w:szCs w:val="24"/>
        </w:rPr>
        <w:t>rechtsgemeenschap</w:t>
      </w:r>
      <w:r w:rsidRPr="00CA5CA3">
        <w:rPr>
          <w:rFonts w:ascii="Times New Roman" w:hAnsi="Times New Roman" w:cs="Times New Roman"/>
          <w:color w:val="000000"/>
          <w:sz w:val="24"/>
          <w:szCs w:val="24"/>
        </w:rPr>
        <w:t xml:space="preserve">);  </w:t>
      </w:r>
    </w:p>
    <w:p w:rsidR="002E7CDB" w:rsidRPr="00CA5CA3" w:rsidRDefault="002E7CDB" w:rsidP="00F07834">
      <w:pPr>
        <w:pStyle w:val="ListParagraph"/>
        <w:numPr>
          <w:ilvl w:val="0"/>
          <w:numId w:val="32"/>
        </w:numPr>
        <w:autoSpaceDE w:val="0"/>
        <w:autoSpaceDN w:val="0"/>
        <w:adjustRightInd w:val="0"/>
        <w:jc w:val="left"/>
        <w:rPr>
          <w:rFonts w:ascii="Times New Roman" w:hAnsi="Times New Roman" w:cs="Times New Roman"/>
          <w:color w:val="000000"/>
          <w:sz w:val="24"/>
          <w:szCs w:val="24"/>
        </w:rPr>
      </w:pPr>
      <w:r w:rsidRPr="00CA5CA3">
        <w:rPr>
          <w:rFonts w:ascii="Times New Roman" w:hAnsi="Times New Roman" w:cs="Times New Roman"/>
          <w:color w:val="000000"/>
          <w:sz w:val="24"/>
          <w:szCs w:val="24"/>
        </w:rPr>
        <w:t xml:space="preserve">ada kelembagaan dalam bentuk perangkat penguasa adatnya; </w:t>
      </w:r>
    </w:p>
    <w:p w:rsidR="002E7CDB" w:rsidRPr="00CA5CA3" w:rsidRDefault="002E7CDB" w:rsidP="00F07834">
      <w:pPr>
        <w:pStyle w:val="ListParagraph"/>
        <w:numPr>
          <w:ilvl w:val="0"/>
          <w:numId w:val="32"/>
        </w:numPr>
        <w:autoSpaceDE w:val="0"/>
        <w:autoSpaceDN w:val="0"/>
        <w:adjustRightInd w:val="0"/>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ada wilayah hukum adat yang jelas;  </w:t>
      </w:r>
    </w:p>
    <w:p w:rsidR="002E7CDB" w:rsidRPr="00CA5CA3" w:rsidRDefault="002E7CDB" w:rsidP="00F07834">
      <w:pPr>
        <w:pStyle w:val="ListParagraph"/>
        <w:numPr>
          <w:ilvl w:val="0"/>
          <w:numId w:val="32"/>
        </w:numPr>
        <w:autoSpaceDE w:val="0"/>
        <w:autoSpaceDN w:val="0"/>
        <w:adjustRightInd w:val="0"/>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ada pranata dan perangkat hukum, khususnya peradilan adat, yang masih ditaati; dan  </w:t>
      </w:r>
    </w:p>
    <w:p w:rsidR="002E7CDB" w:rsidRDefault="002E7CDB" w:rsidP="00F07834">
      <w:pPr>
        <w:pStyle w:val="ListParagraph"/>
        <w:numPr>
          <w:ilvl w:val="0"/>
          <w:numId w:val="32"/>
        </w:numPr>
        <w:autoSpaceDE w:val="0"/>
        <w:autoSpaceDN w:val="0"/>
        <w:adjustRightInd w:val="0"/>
        <w:rPr>
          <w:rFonts w:ascii="Times New Roman" w:hAnsi="Times New Roman" w:cs="Times New Roman"/>
          <w:color w:val="000000"/>
          <w:sz w:val="24"/>
          <w:szCs w:val="24"/>
        </w:rPr>
      </w:pPr>
      <w:r w:rsidRPr="00CA5CA3">
        <w:rPr>
          <w:rFonts w:ascii="Times New Roman" w:hAnsi="Times New Roman" w:cs="Times New Roman"/>
          <w:color w:val="000000"/>
          <w:sz w:val="24"/>
          <w:szCs w:val="24"/>
        </w:rPr>
        <w:t xml:space="preserve">masih mengadakan pemungutan hasil hutan di wilayah hutan sekitarnya untuk pemenuhan kebutuhan hidup sehari-hari.  </w:t>
      </w:r>
    </w:p>
    <w:p w:rsidR="002E7CDB" w:rsidRDefault="002E7CDB" w:rsidP="002E7CDB">
      <w:pPr>
        <w:pStyle w:val="ListParagraph"/>
        <w:autoSpaceDE w:val="0"/>
        <w:autoSpaceDN w:val="0"/>
        <w:adjustRightInd w:val="0"/>
        <w:rPr>
          <w:rFonts w:ascii="Times New Roman" w:hAnsi="Times New Roman" w:cs="Times New Roman"/>
          <w:color w:val="000000"/>
          <w:sz w:val="24"/>
          <w:szCs w:val="24"/>
        </w:rPr>
      </w:pPr>
    </w:p>
    <w:p w:rsidR="002E7CDB" w:rsidRPr="00CA5CA3" w:rsidRDefault="002E7CDB" w:rsidP="002E7CDB">
      <w:pPr>
        <w:pStyle w:val="ListParagraph"/>
        <w:autoSpaceDE w:val="0"/>
        <w:autoSpaceDN w:val="0"/>
        <w:adjustRightInd w:val="0"/>
        <w:rPr>
          <w:rFonts w:ascii="Times New Roman" w:hAnsi="Times New Roman" w:cs="Times New Roman"/>
          <w:color w:val="000000"/>
          <w:sz w:val="24"/>
          <w:szCs w:val="24"/>
        </w:rPr>
      </w:pPr>
    </w:p>
    <w:p w:rsidR="002E7CDB" w:rsidRPr="009E7ABC" w:rsidRDefault="002E7CDB" w:rsidP="00F07834">
      <w:pPr>
        <w:pStyle w:val="ListParagraph"/>
        <w:numPr>
          <w:ilvl w:val="0"/>
          <w:numId w:val="42"/>
        </w:numPr>
        <w:autoSpaceDE w:val="0"/>
        <w:autoSpaceDN w:val="0"/>
        <w:adjustRightInd w:val="0"/>
        <w:spacing w:after="100" w:afterAutospacing="1"/>
        <w:rPr>
          <w:rFonts w:ascii="Times New Roman" w:hAnsi="Times New Roman" w:cs="Times New Roman"/>
          <w:b/>
          <w:color w:val="000000"/>
          <w:sz w:val="24"/>
          <w:szCs w:val="24"/>
        </w:rPr>
      </w:pPr>
      <w:r w:rsidRPr="009E7ABC">
        <w:rPr>
          <w:rFonts w:ascii="Times New Roman" w:hAnsi="Times New Roman" w:cs="Times New Roman"/>
          <w:b/>
          <w:color w:val="000000"/>
          <w:sz w:val="24"/>
          <w:szCs w:val="24"/>
        </w:rPr>
        <w:t>UU No. 21 tahun 2001 tentang Otonomi Khusus Bagi Provinsi Papua</w:t>
      </w:r>
    </w:p>
    <w:p w:rsidR="002E7CDB" w:rsidRPr="00CA5CA3" w:rsidRDefault="002E7CDB" w:rsidP="00E136B9">
      <w:pPr>
        <w:autoSpaceDE w:val="0"/>
        <w:autoSpaceDN w:val="0"/>
        <w:adjustRightInd w:val="0"/>
        <w:spacing w:after="100" w:afterAutospacing="1"/>
        <w:ind w:firstLine="0"/>
        <w:rPr>
          <w:rFonts w:ascii="Times New Roman" w:hAnsi="Times New Roman" w:cs="Times New Roman"/>
          <w:color w:val="000000"/>
          <w:sz w:val="24"/>
          <w:szCs w:val="24"/>
        </w:rPr>
      </w:pPr>
      <w:r>
        <w:rPr>
          <w:rFonts w:ascii="Times New Roman" w:hAnsi="Times New Roman" w:cs="Times New Roman"/>
          <w:color w:val="000000"/>
          <w:sz w:val="24"/>
          <w:szCs w:val="24"/>
        </w:rPr>
        <w:t>Pasal 43 mengatur, bahwa Pemerintah Provinsi Papua wajib mengakui, menghormati, melindungi, memberdayakan, dan mengembangkan hak-hak masyarakat adat dengan berpedoman pada ketentuan peraturan hukum yang berlaku. Hak-hak masyarakat hukum adat tersebut meliputi hak ulayat dan hak perorangan masyarakat hukum adat yang bersangkutan.</w:t>
      </w:r>
    </w:p>
    <w:p w:rsidR="002E7CDB" w:rsidRPr="00CA5CA3" w:rsidRDefault="002E7CDB" w:rsidP="002E7CDB">
      <w:pPr>
        <w:autoSpaceDE w:val="0"/>
        <w:autoSpaceDN w:val="0"/>
        <w:adjustRightInd w:val="0"/>
        <w:rPr>
          <w:rFonts w:ascii="Times New Roman" w:hAnsi="Times New Roman" w:cs="Times New Roman"/>
          <w:color w:val="000000"/>
          <w:sz w:val="24"/>
          <w:szCs w:val="24"/>
        </w:rPr>
      </w:pPr>
    </w:p>
    <w:p w:rsidR="002E7CDB" w:rsidRPr="009E7ABC" w:rsidRDefault="002E7CDB" w:rsidP="00F07834">
      <w:pPr>
        <w:pStyle w:val="ListParagraph"/>
        <w:numPr>
          <w:ilvl w:val="0"/>
          <w:numId w:val="42"/>
        </w:numPr>
        <w:autoSpaceDE w:val="0"/>
        <w:autoSpaceDN w:val="0"/>
        <w:adjustRightInd w:val="0"/>
        <w:rPr>
          <w:rFonts w:ascii="Times New Roman" w:hAnsi="Times New Roman" w:cs="Times New Roman"/>
          <w:b/>
          <w:color w:val="000000"/>
          <w:sz w:val="24"/>
          <w:szCs w:val="24"/>
        </w:rPr>
      </w:pPr>
      <w:r w:rsidRPr="009E7ABC">
        <w:rPr>
          <w:rFonts w:ascii="Times New Roman" w:hAnsi="Times New Roman" w:cs="Times New Roman"/>
          <w:b/>
          <w:color w:val="000000"/>
          <w:sz w:val="24"/>
          <w:szCs w:val="24"/>
        </w:rPr>
        <w:t xml:space="preserve">UU 18 Tahun 2013 tentang </w:t>
      </w:r>
      <w:r w:rsidRPr="009E7ABC">
        <w:rPr>
          <w:rFonts w:ascii="Times New Roman" w:hAnsi="Times New Roman" w:cs="Times New Roman"/>
          <w:b/>
          <w:noProof/>
          <w:sz w:val="24"/>
          <w:szCs w:val="24"/>
        </w:rPr>
        <w:t>Pencegahan Dan Pemberantasan Perusakan Hutan</w:t>
      </w:r>
    </w:p>
    <w:p w:rsidR="002E7CDB" w:rsidRPr="006C4B8E" w:rsidRDefault="002E7CDB" w:rsidP="002E7CDB">
      <w:pPr>
        <w:autoSpaceDE w:val="0"/>
        <w:autoSpaceDN w:val="0"/>
        <w:adjustRightInd w:val="0"/>
        <w:rPr>
          <w:rFonts w:ascii="Times New Roman" w:hAnsi="Times New Roman" w:cs="Times New Roman"/>
          <w:b/>
          <w:color w:val="000000"/>
          <w:sz w:val="24"/>
          <w:szCs w:val="24"/>
        </w:rPr>
      </w:pPr>
    </w:p>
    <w:p w:rsidR="002E7CDB" w:rsidRPr="006C4B8E" w:rsidRDefault="002E7CDB" w:rsidP="002E7CDB">
      <w:pPr>
        <w:autoSpaceDE w:val="0"/>
        <w:autoSpaceDN w:val="0"/>
        <w:adjustRightInd w:val="0"/>
        <w:rPr>
          <w:rFonts w:ascii="Times New Roman" w:hAnsi="Times New Roman" w:cs="Times New Roman"/>
          <w:b/>
          <w:color w:val="000000"/>
          <w:sz w:val="24"/>
          <w:szCs w:val="24"/>
        </w:rPr>
      </w:pPr>
      <w:r w:rsidRPr="006C4B8E">
        <w:rPr>
          <w:rFonts w:ascii="Times New Roman" w:hAnsi="Times New Roman" w:cs="Times New Roman"/>
          <w:b/>
          <w:color w:val="000000"/>
          <w:sz w:val="24"/>
          <w:szCs w:val="24"/>
        </w:rPr>
        <w:t>Pasal 7</w:t>
      </w:r>
    </w:p>
    <w:p w:rsidR="002E7CDB" w:rsidRPr="006C4B8E" w:rsidRDefault="002E7CDB" w:rsidP="00E136B9">
      <w:pPr>
        <w:autoSpaceDE w:val="0"/>
        <w:autoSpaceDN w:val="0"/>
        <w:adjustRightInd w:val="0"/>
        <w:spacing w:after="100" w:afterAutospacing="1"/>
        <w:ind w:firstLine="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Pencegahan  perusakan hutan dilakukan oleh masyarakat, </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 xml:space="preserve">badan hukum, dan/atau korporasi yang memperoleh izin pemanfaatan hutan. </w:t>
      </w:r>
    </w:p>
    <w:p w:rsidR="002E7CDB" w:rsidRPr="00D8553E" w:rsidRDefault="002E7CDB" w:rsidP="002E7CDB">
      <w:pPr>
        <w:autoSpaceDE w:val="0"/>
        <w:autoSpaceDN w:val="0"/>
        <w:adjustRightInd w:val="0"/>
        <w:spacing w:after="100" w:afterAutospacing="1"/>
        <w:rPr>
          <w:rFonts w:ascii="Times New Roman" w:hAnsi="Times New Roman" w:cs="Times New Roman"/>
          <w:color w:val="000000"/>
          <w:sz w:val="24"/>
          <w:szCs w:val="24"/>
        </w:rPr>
      </w:pPr>
      <w:r w:rsidRPr="00D8553E">
        <w:rPr>
          <w:rFonts w:ascii="Times New Roman" w:hAnsi="Times New Roman" w:cs="Times New Roman"/>
          <w:noProof/>
          <w:sz w:val="24"/>
          <w:szCs w:val="24"/>
        </w:rPr>
        <w:t xml:space="preserve">Pejelasan Pasal 7  </w:t>
      </w:r>
    </w:p>
    <w:p w:rsidR="002E7CDB" w:rsidRPr="006C4B8E" w:rsidRDefault="002E7CDB" w:rsidP="00E136B9">
      <w:pPr>
        <w:spacing w:after="120"/>
        <w:ind w:firstLine="0"/>
        <w:rPr>
          <w:rFonts w:ascii="Times New Roman" w:hAnsi="Times New Roman" w:cs="Times New Roman"/>
          <w:color w:val="000000"/>
          <w:sz w:val="24"/>
          <w:szCs w:val="24"/>
        </w:rPr>
      </w:pPr>
      <w:r w:rsidRPr="006C4B8E">
        <w:rPr>
          <w:rFonts w:ascii="Times New Roman" w:hAnsi="Times New Roman" w:cs="Times New Roman"/>
          <w:color w:val="000000"/>
          <w:sz w:val="24"/>
          <w:szCs w:val="24"/>
        </w:rPr>
        <w:lastRenderedPageBreak/>
        <w:t xml:space="preserve">Yang dimaksud dengan “masyarakat” adalah masyarakat setempat, masyarakat hukum adat, dan masyarakat umum. </w:t>
      </w:r>
    </w:p>
    <w:p w:rsidR="002E7CDB" w:rsidRDefault="002E7CDB" w:rsidP="00E136B9">
      <w:pPr>
        <w:spacing w:after="120"/>
        <w:ind w:firstLine="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Masyarakat setempat merupakan masyarakat yang tinggal di dalam dan/atau sekitar hutan yang merupakan kesatuan komunitas sosial berdasarkan mata pencaharian yang bergantung pada hutan, kesejarahan, keterikatan tempat tinggal, serta pengaturan tata tertib kehidupan bersama dalam wadah kelembagaan.   </w:t>
      </w:r>
    </w:p>
    <w:p w:rsidR="002E7CDB" w:rsidRPr="003F1A7E" w:rsidRDefault="002E7CDB" w:rsidP="00E136B9">
      <w:pPr>
        <w:autoSpaceDE w:val="0"/>
        <w:autoSpaceDN w:val="0"/>
        <w:adjustRightInd w:val="0"/>
        <w:spacing w:after="120"/>
        <w:ind w:firstLine="0"/>
        <w:rPr>
          <w:rFonts w:ascii="Times New Roman" w:hAnsi="Times New Roman" w:cs="Times New Roman"/>
          <w:sz w:val="24"/>
          <w:szCs w:val="24"/>
        </w:rPr>
      </w:pPr>
      <w:r w:rsidRPr="003F1A7E">
        <w:rPr>
          <w:rFonts w:ascii="Times New Roman" w:hAnsi="Times New Roman" w:cs="Times New Roman"/>
          <w:color w:val="000000"/>
          <w:sz w:val="24"/>
          <w:szCs w:val="24"/>
        </w:rPr>
        <w:t xml:space="preserve">Masyarakat hukum adat adalah masyarakat tradisional yang masih terkait dalam bentuk paguyuban, memiliki kelembagaan dalam bentuk pranata dan perangkat hukum adat yang masih ditaati, dan masih mengadakan pemungutan hasil hutan di wilayah hutan sekitarnya yang keberadaannya dikukuhkan dengan Peraturan Daerah. </w:t>
      </w:r>
    </w:p>
    <w:p w:rsidR="002E7CDB" w:rsidRPr="006C4B8E" w:rsidRDefault="002E7CDB" w:rsidP="00E136B9">
      <w:pPr>
        <w:autoSpaceDE w:val="0"/>
        <w:autoSpaceDN w:val="0"/>
        <w:adjustRightInd w:val="0"/>
        <w:spacing w:after="120"/>
        <w:ind w:firstLine="0"/>
        <w:rPr>
          <w:rFonts w:ascii="Times New Roman" w:hAnsi="Times New Roman" w:cs="Times New Roman"/>
          <w:sz w:val="24"/>
          <w:szCs w:val="24"/>
        </w:rPr>
      </w:pPr>
      <w:r w:rsidRPr="006C4B8E">
        <w:rPr>
          <w:rFonts w:ascii="Times New Roman" w:hAnsi="Times New Roman" w:cs="Times New Roman"/>
          <w:color w:val="000000"/>
          <w:sz w:val="24"/>
          <w:szCs w:val="24"/>
        </w:rPr>
        <w:t xml:space="preserve">Masyarakat umum adalah masyarakat di luar masyarakat setempat dan masyarakat hukum adat.  </w:t>
      </w:r>
    </w:p>
    <w:p w:rsidR="002E7CDB" w:rsidRDefault="002E7CDB" w:rsidP="00E136B9">
      <w:pPr>
        <w:autoSpaceDE w:val="0"/>
        <w:autoSpaceDN w:val="0"/>
        <w:adjustRightInd w:val="0"/>
        <w:spacing w:after="120"/>
        <w:ind w:firstLine="0"/>
        <w:rPr>
          <w:rFonts w:ascii="Times New Roman" w:hAnsi="Times New Roman" w:cs="Times New Roman"/>
          <w:color w:val="000000"/>
          <w:sz w:val="24"/>
          <w:szCs w:val="24"/>
        </w:rPr>
      </w:pPr>
      <w:r w:rsidRPr="006C4B8E">
        <w:rPr>
          <w:rFonts w:ascii="Times New Roman" w:hAnsi="Times New Roman" w:cs="Times New Roman"/>
          <w:color w:val="000000"/>
          <w:sz w:val="24"/>
          <w:szCs w:val="24"/>
        </w:rPr>
        <w:t>Badan hukum yang dimaksud dalam Undang-Undang ini  adalah badan usaha milik negara, badan usaha milik daerah, badan usaha milik swasta, dan koperasi.</w:t>
      </w:r>
    </w:p>
    <w:p w:rsidR="002E7CDB" w:rsidRPr="006C4B8E" w:rsidRDefault="002E7CDB" w:rsidP="002E7CDB">
      <w:pPr>
        <w:autoSpaceDE w:val="0"/>
        <w:autoSpaceDN w:val="0"/>
        <w:adjustRightInd w:val="0"/>
        <w:rPr>
          <w:rFonts w:ascii="Times New Roman" w:hAnsi="Times New Roman" w:cs="Times New Roman"/>
          <w:sz w:val="24"/>
          <w:szCs w:val="24"/>
        </w:rPr>
      </w:pPr>
    </w:p>
    <w:p w:rsidR="002E7CDB" w:rsidRPr="009E7ABC" w:rsidRDefault="002E7CDB" w:rsidP="00F07834">
      <w:pPr>
        <w:pStyle w:val="ListParagraph"/>
        <w:numPr>
          <w:ilvl w:val="0"/>
          <w:numId w:val="42"/>
        </w:numPr>
        <w:autoSpaceDE w:val="0"/>
        <w:autoSpaceDN w:val="0"/>
        <w:adjustRightInd w:val="0"/>
        <w:rPr>
          <w:rFonts w:ascii="Times New Roman" w:hAnsi="Times New Roman" w:cs="Times New Roman"/>
          <w:b/>
          <w:sz w:val="28"/>
          <w:szCs w:val="24"/>
        </w:rPr>
      </w:pPr>
      <w:r w:rsidRPr="009E7ABC">
        <w:rPr>
          <w:rFonts w:ascii="Times New Roman" w:hAnsi="Times New Roman" w:cs="Times New Roman"/>
          <w:b/>
          <w:sz w:val="24"/>
          <w:szCs w:val="24"/>
        </w:rPr>
        <w:t>UU No. 6 Tahun 2014 tentang Desa</w:t>
      </w:r>
    </w:p>
    <w:p w:rsidR="002E7CDB" w:rsidRPr="008E5A76" w:rsidRDefault="002E7CDB" w:rsidP="002E7CDB">
      <w:pPr>
        <w:autoSpaceDE w:val="0"/>
        <w:autoSpaceDN w:val="0"/>
        <w:adjustRightInd w:val="0"/>
        <w:rPr>
          <w:rFonts w:ascii="Times New Roman" w:hAnsi="Times New Roman" w:cs="Times New Roman"/>
          <w:b/>
          <w:sz w:val="28"/>
          <w:szCs w:val="24"/>
        </w:rPr>
      </w:pPr>
    </w:p>
    <w:p w:rsidR="002E7CDB" w:rsidRDefault="002E7CDB" w:rsidP="002E7CDB">
      <w:pPr>
        <w:rPr>
          <w:rFonts w:ascii="Times New Roman" w:hAnsi="Times New Roman" w:cs="Times New Roman"/>
          <w:color w:val="000000"/>
          <w:sz w:val="24"/>
        </w:rPr>
      </w:pPr>
      <w:r w:rsidRPr="008E5A76">
        <w:rPr>
          <w:rFonts w:ascii="Times New Roman" w:hAnsi="Times New Roman" w:cs="Times New Roman"/>
          <w:color w:val="000000"/>
          <w:sz w:val="24"/>
        </w:rPr>
        <w:t>Pasal 76</w:t>
      </w:r>
      <w:r>
        <w:rPr>
          <w:rFonts w:ascii="Times New Roman" w:hAnsi="Times New Roman" w:cs="Times New Roman"/>
          <w:color w:val="000000"/>
          <w:sz w:val="24"/>
        </w:rPr>
        <w:t>:</w:t>
      </w:r>
    </w:p>
    <w:p w:rsidR="002E7CDB" w:rsidRDefault="002E7CDB" w:rsidP="00F07834">
      <w:pPr>
        <w:pStyle w:val="ListParagraph"/>
        <w:numPr>
          <w:ilvl w:val="0"/>
          <w:numId w:val="34"/>
        </w:numPr>
        <w:rPr>
          <w:rFonts w:ascii="Times New Roman" w:hAnsi="Times New Roman" w:cs="Times New Roman"/>
          <w:color w:val="000000"/>
          <w:sz w:val="24"/>
        </w:rPr>
      </w:pPr>
      <w:r w:rsidRPr="008E5A76">
        <w:rPr>
          <w:rFonts w:ascii="Times New Roman" w:hAnsi="Times New Roman" w:cs="Times New Roman"/>
          <w:color w:val="000000"/>
          <w:sz w:val="24"/>
        </w:rPr>
        <w:t xml:space="preserve">Aset Desa dapat berupa tanah kas Desa, </w:t>
      </w:r>
      <w:r w:rsidRPr="008E5A76">
        <w:rPr>
          <w:rFonts w:ascii="Times New Roman" w:hAnsi="Times New Roman" w:cs="Times New Roman"/>
          <w:b/>
          <w:color w:val="000000"/>
          <w:sz w:val="24"/>
        </w:rPr>
        <w:t>tanah ulayat</w:t>
      </w:r>
      <w:r w:rsidRPr="008E5A76">
        <w:rPr>
          <w:rFonts w:ascii="Times New Roman" w:hAnsi="Times New Roman" w:cs="Times New Roman"/>
          <w:color w:val="000000"/>
          <w:sz w:val="24"/>
        </w:rPr>
        <w:t xml:space="preserve">, pasar Desa, pasar hewan, tambatan perahu, bangunan Desa, pelelangan ikan, pelelangan hasil pertanian, hutan milik Desa, mata air milik Desa, pemandian umum, dan aset lainnya milik Desa. </w:t>
      </w:r>
    </w:p>
    <w:p w:rsidR="002E7CDB" w:rsidRPr="000734C1" w:rsidRDefault="002E7CDB" w:rsidP="002E7CDB">
      <w:pPr>
        <w:rPr>
          <w:rFonts w:ascii="Times New Roman" w:hAnsi="Times New Roman" w:cs="Times New Roman"/>
          <w:color w:val="000000"/>
          <w:sz w:val="24"/>
        </w:rPr>
      </w:pPr>
      <w:r w:rsidRPr="000734C1">
        <w:rPr>
          <w:rFonts w:ascii="Times New Roman" w:hAnsi="Times New Roman" w:cs="Times New Roman"/>
          <w:color w:val="000000"/>
          <w:sz w:val="24"/>
        </w:rPr>
        <w:t>(4) Kekayaan milik Desa yang berupa tanah disertifikatkan atas nama Pemerintah Desa.</w:t>
      </w:r>
    </w:p>
    <w:p w:rsidR="002E7CDB" w:rsidRPr="008E5A76" w:rsidRDefault="002E7CDB" w:rsidP="002E7CDB">
      <w:pPr>
        <w:rPr>
          <w:rFonts w:ascii="Times New Roman" w:hAnsi="Times New Roman" w:cs="Times New Roman"/>
          <w:color w:val="000000"/>
          <w:sz w:val="24"/>
        </w:rPr>
      </w:pPr>
    </w:p>
    <w:p w:rsidR="002E7CDB" w:rsidRDefault="002E7CDB" w:rsidP="002E7CDB">
      <w:pPr>
        <w:rPr>
          <w:rFonts w:ascii="Times New Roman" w:hAnsi="Times New Roman" w:cs="Times New Roman"/>
          <w:color w:val="000000"/>
          <w:sz w:val="24"/>
        </w:rPr>
      </w:pPr>
      <w:r w:rsidRPr="008E5A76">
        <w:rPr>
          <w:rFonts w:ascii="Times New Roman" w:hAnsi="Times New Roman" w:cs="Times New Roman"/>
          <w:color w:val="000000"/>
          <w:sz w:val="24"/>
        </w:rPr>
        <w:t>Pasal 95</w:t>
      </w:r>
      <w:r>
        <w:rPr>
          <w:rFonts w:ascii="Times New Roman" w:hAnsi="Times New Roman" w:cs="Times New Roman"/>
          <w:color w:val="000000"/>
          <w:sz w:val="24"/>
        </w:rPr>
        <w:t>:</w:t>
      </w:r>
    </w:p>
    <w:p w:rsidR="002E7CDB" w:rsidRDefault="002E7CDB" w:rsidP="00F07834">
      <w:pPr>
        <w:pStyle w:val="ListParagraph"/>
        <w:numPr>
          <w:ilvl w:val="0"/>
          <w:numId w:val="35"/>
        </w:numPr>
        <w:rPr>
          <w:rFonts w:ascii="Times New Roman" w:hAnsi="Times New Roman" w:cs="Times New Roman"/>
          <w:color w:val="000000"/>
          <w:sz w:val="24"/>
        </w:rPr>
      </w:pPr>
      <w:r w:rsidRPr="000734C1">
        <w:rPr>
          <w:rFonts w:ascii="Times New Roman" w:hAnsi="Times New Roman" w:cs="Times New Roman"/>
          <w:color w:val="000000"/>
          <w:sz w:val="24"/>
        </w:rPr>
        <w:t xml:space="preserve">Pemerintah Desa dan masyarakat Desa </w:t>
      </w:r>
      <w:r w:rsidRPr="000734C1">
        <w:rPr>
          <w:rFonts w:ascii="Times New Roman" w:hAnsi="Times New Roman" w:cs="Times New Roman"/>
          <w:b/>
          <w:color w:val="000000"/>
          <w:sz w:val="24"/>
        </w:rPr>
        <w:t>dapat membentuk</w:t>
      </w:r>
      <w:r w:rsidRPr="000734C1">
        <w:rPr>
          <w:rFonts w:ascii="Times New Roman" w:hAnsi="Times New Roman" w:cs="Times New Roman"/>
          <w:color w:val="000000"/>
          <w:sz w:val="24"/>
        </w:rPr>
        <w:t xml:space="preserve"> </w:t>
      </w:r>
      <w:r w:rsidRPr="000734C1">
        <w:rPr>
          <w:rFonts w:ascii="Times New Roman" w:hAnsi="Times New Roman" w:cs="Times New Roman"/>
          <w:b/>
          <w:color w:val="000000"/>
          <w:sz w:val="24"/>
        </w:rPr>
        <w:t>lembaga adat Desa</w:t>
      </w:r>
      <w:r w:rsidRPr="000734C1">
        <w:rPr>
          <w:rFonts w:ascii="Times New Roman" w:hAnsi="Times New Roman" w:cs="Times New Roman"/>
          <w:color w:val="000000"/>
          <w:sz w:val="24"/>
        </w:rPr>
        <w:t xml:space="preserve">. </w:t>
      </w:r>
    </w:p>
    <w:p w:rsidR="002E7CDB" w:rsidRDefault="002E7CDB" w:rsidP="00F07834">
      <w:pPr>
        <w:pStyle w:val="ListParagraph"/>
        <w:numPr>
          <w:ilvl w:val="0"/>
          <w:numId w:val="35"/>
        </w:numPr>
        <w:rPr>
          <w:rFonts w:ascii="Times New Roman" w:hAnsi="Times New Roman" w:cs="Times New Roman"/>
          <w:color w:val="000000"/>
          <w:sz w:val="24"/>
        </w:rPr>
      </w:pPr>
      <w:r w:rsidRPr="000734C1">
        <w:rPr>
          <w:rFonts w:ascii="Times New Roman" w:hAnsi="Times New Roman" w:cs="Times New Roman"/>
          <w:color w:val="000000"/>
          <w:sz w:val="24"/>
        </w:rPr>
        <w:t xml:space="preserve">Lembaga adat Desa sebagaimana dimaksud pada ayat (1) merupakan lembaga yang menyelenggarakan fungsi adat istiadat dan menjadi bagian dari susunan asli Desa yang tumbuh dan berkembang atas prakarsa masyarakat Desa. </w:t>
      </w:r>
    </w:p>
    <w:p w:rsidR="002E7CDB" w:rsidRPr="000734C1" w:rsidRDefault="002E7CDB" w:rsidP="00F07834">
      <w:pPr>
        <w:pStyle w:val="ListParagraph"/>
        <w:numPr>
          <w:ilvl w:val="0"/>
          <w:numId w:val="35"/>
        </w:numPr>
        <w:rPr>
          <w:rFonts w:ascii="Times New Roman" w:hAnsi="Times New Roman" w:cs="Times New Roman"/>
          <w:color w:val="000000"/>
          <w:sz w:val="24"/>
        </w:rPr>
      </w:pPr>
      <w:r w:rsidRPr="000734C1">
        <w:rPr>
          <w:rFonts w:ascii="Times New Roman" w:hAnsi="Times New Roman" w:cs="Times New Roman"/>
          <w:color w:val="000000"/>
          <w:sz w:val="24"/>
        </w:rPr>
        <w:t>Lembaga adat Desa sebagaimana dimaksud pada ayat (1) bertugas membantu Pemerintah Desa dan sebagai mitra dalam memberdayakan, melestarikan, dan mengembangkan adat istiadat sebagai wujud pengakuan terhadap adat istiadat masyarakat Desa.</w:t>
      </w:r>
    </w:p>
    <w:p w:rsidR="002E7CDB" w:rsidRPr="008E5A76" w:rsidRDefault="002E7CDB" w:rsidP="002E7CDB">
      <w:pPr>
        <w:rPr>
          <w:rFonts w:ascii="Times New Roman" w:hAnsi="Times New Roman" w:cs="Times New Roman"/>
          <w:color w:val="000000"/>
          <w:sz w:val="24"/>
        </w:rPr>
      </w:pPr>
    </w:p>
    <w:p w:rsidR="002E7CDB" w:rsidRDefault="002E7CDB" w:rsidP="002E7CDB">
      <w:pPr>
        <w:rPr>
          <w:rFonts w:ascii="Times New Roman" w:hAnsi="Times New Roman" w:cs="Times New Roman"/>
          <w:color w:val="000000"/>
          <w:sz w:val="24"/>
        </w:rPr>
      </w:pPr>
      <w:r w:rsidRPr="008E5A76">
        <w:rPr>
          <w:rFonts w:ascii="Times New Roman" w:hAnsi="Times New Roman" w:cs="Times New Roman"/>
          <w:color w:val="000000"/>
          <w:sz w:val="24"/>
        </w:rPr>
        <w:t xml:space="preserve">Pasal 96 </w:t>
      </w:r>
    </w:p>
    <w:p w:rsidR="002E7CDB" w:rsidRPr="008E5A76" w:rsidRDefault="002E7CDB" w:rsidP="005F5E09">
      <w:pPr>
        <w:ind w:firstLine="0"/>
        <w:rPr>
          <w:rFonts w:ascii="Times New Roman" w:hAnsi="Times New Roman" w:cs="Times New Roman"/>
          <w:color w:val="000000"/>
          <w:sz w:val="24"/>
        </w:rPr>
      </w:pPr>
      <w:r w:rsidRPr="008E5A76">
        <w:rPr>
          <w:rFonts w:ascii="Times New Roman" w:hAnsi="Times New Roman" w:cs="Times New Roman"/>
          <w:color w:val="000000"/>
          <w:sz w:val="24"/>
        </w:rPr>
        <w:t xml:space="preserve">Pemerintah, Pemerintah Daerah Provinsi, dan Pemerintah Daerah Kabupaten/Kota melakukan penataan kesatuan masyarakat hukum adat dan ditetapkan menjadi Desa Adat. </w:t>
      </w:r>
    </w:p>
    <w:p w:rsidR="002E7CDB" w:rsidRPr="008E5A76" w:rsidRDefault="002E7CDB" w:rsidP="002E7CDB">
      <w:pPr>
        <w:rPr>
          <w:rFonts w:ascii="Times New Roman" w:hAnsi="Times New Roman" w:cs="Times New Roman"/>
          <w:color w:val="000000"/>
          <w:sz w:val="24"/>
        </w:rPr>
      </w:pPr>
    </w:p>
    <w:p w:rsidR="002E7CDB" w:rsidRDefault="002E7CDB" w:rsidP="002E7CDB">
      <w:pPr>
        <w:autoSpaceDE w:val="0"/>
        <w:autoSpaceDN w:val="0"/>
        <w:adjustRightInd w:val="0"/>
        <w:rPr>
          <w:rFonts w:ascii="Times New Roman" w:hAnsi="Times New Roman" w:cs="Times New Roman"/>
          <w:color w:val="000000"/>
          <w:sz w:val="24"/>
        </w:rPr>
      </w:pPr>
      <w:r w:rsidRPr="008E5A76">
        <w:rPr>
          <w:rFonts w:ascii="Times New Roman" w:hAnsi="Times New Roman" w:cs="Times New Roman"/>
          <w:color w:val="000000"/>
          <w:sz w:val="24"/>
        </w:rPr>
        <w:t>Pasal 97</w:t>
      </w:r>
      <w:r>
        <w:rPr>
          <w:rFonts w:ascii="Times New Roman" w:hAnsi="Times New Roman" w:cs="Times New Roman"/>
          <w:color w:val="000000"/>
          <w:sz w:val="24"/>
        </w:rPr>
        <w:t>:</w:t>
      </w:r>
      <w:r w:rsidRPr="008E5A76">
        <w:rPr>
          <w:rFonts w:ascii="Times New Roman" w:hAnsi="Times New Roman" w:cs="Times New Roman"/>
          <w:color w:val="000000"/>
          <w:sz w:val="24"/>
        </w:rPr>
        <w:t xml:space="preserve"> </w:t>
      </w:r>
    </w:p>
    <w:p w:rsidR="002E7CDB" w:rsidRDefault="002E7CDB" w:rsidP="00F07834">
      <w:pPr>
        <w:pStyle w:val="ListParagraph"/>
        <w:numPr>
          <w:ilvl w:val="0"/>
          <w:numId w:val="33"/>
        </w:numPr>
        <w:autoSpaceDE w:val="0"/>
        <w:autoSpaceDN w:val="0"/>
        <w:adjustRightInd w:val="0"/>
        <w:ind w:left="426" w:hanging="426"/>
        <w:rPr>
          <w:rFonts w:ascii="Times New Roman" w:hAnsi="Times New Roman" w:cs="Times New Roman"/>
          <w:color w:val="000000"/>
          <w:sz w:val="24"/>
        </w:rPr>
      </w:pPr>
      <w:r w:rsidRPr="008E5A76">
        <w:rPr>
          <w:rFonts w:ascii="Times New Roman" w:hAnsi="Times New Roman" w:cs="Times New Roman"/>
          <w:color w:val="000000"/>
          <w:sz w:val="24"/>
        </w:rPr>
        <w:t xml:space="preserve">Penetapan Desa Adat sebagaimana dimaksud dalam Pasal 96 memenuhi syarat: a. kesatuan masyarakat hukum adat beserta hak tradisionalnya </w:t>
      </w:r>
      <w:r w:rsidRPr="008E5A76">
        <w:rPr>
          <w:rFonts w:ascii="Times New Roman" w:hAnsi="Times New Roman" w:cs="Times New Roman"/>
          <w:b/>
          <w:color w:val="000000"/>
          <w:sz w:val="24"/>
        </w:rPr>
        <w:t>secara nyata masih hidup,</w:t>
      </w:r>
      <w:r w:rsidRPr="008E5A76">
        <w:rPr>
          <w:rFonts w:ascii="Times New Roman" w:hAnsi="Times New Roman" w:cs="Times New Roman"/>
          <w:color w:val="000000"/>
          <w:sz w:val="24"/>
        </w:rPr>
        <w:t xml:space="preserve"> baik yang bersifat teritorial, genealogis, maupun yang bersifat fungsional; b. kesatuan masyarakat hukum adat beserta hak tradisionalnya dipandang sesuai dengan perkembangan masyarakat; dan c. kesatuan masyarakat hukum adat beserta hak tradisionalnya sesuai dengan prinsip Negara Kesatuan Republik Indonesia.</w:t>
      </w:r>
    </w:p>
    <w:p w:rsidR="002E7CDB" w:rsidRDefault="002E7CDB" w:rsidP="00F07834">
      <w:pPr>
        <w:pStyle w:val="ListParagraph"/>
        <w:numPr>
          <w:ilvl w:val="0"/>
          <w:numId w:val="33"/>
        </w:numPr>
        <w:autoSpaceDE w:val="0"/>
        <w:autoSpaceDN w:val="0"/>
        <w:adjustRightInd w:val="0"/>
        <w:ind w:left="426" w:hanging="426"/>
        <w:rPr>
          <w:rFonts w:ascii="Times New Roman" w:hAnsi="Times New Roman" w:cs="Times New Roman"/>
          <w:color w:val="000000"/>
          <w:sz w:val="24"/>
        </w:rPr>
      </w:pPr>
      <w:r w:rsidRPr="008E5A76">
        <w:rPr>
          <w:rFonts w:ascii="Times New Roman" w:hAnsi="Times New Roman" w:cs="Times New Roman"/>
          <w:color w:val="000000"/>
          <w:sz w:val="24"/>
        </w:rPr>
        <w:t xml:space="preserve">Kesatuan masyarakat hukum adat beserta hak tradisionalnya yang masih hidup sebagaimana dimaksud pada ayat (1) huruf a </w:t>
      </w:r>
      <w:r w:rsidRPr="000734C1">
        <w:rPr>
          <w:rFonts w:ascii="Times New Roman" w:hAnsi="Times New Roman" w:cs="Times New Roman"/>
          <w:b/>
          <w:color w:val="000000"/>
          <w:sz w:val="24"/>
        </w:rPr>
        <w:t>harus memiliki wilayah dan paling kurang memenuhi salah satu</w:t>
      </w:r>
      <w:r w:rsidRPr="008E5A76">
        <w:rPr>
          <w:rFonts w:ascii="Times New Roman" w:hAnsi="Times New Roman" w:cs="Times New Roman"/>
          <w:color w:val="000000"/>
          <w:sz w:val="24"/>
        </w:rPr>
        <w:t xml:space="preserve"> atau gabungan unsur adanya: a. masyarakat yang warganya memiliki perasaan bersama dalam kelompok; b. pranata pemerintahan adat; c. harta kekayaan dan/atau benda adat; dan/atau d. perangkat norma hukum adat. </w:t>
      </w:r>
    </w:p>
    <w:p w:rsidR="002E7CDB" w:rsidRDefault="002E7CDB" w:rsidP="00F07834">
      <w:pPr>
        <w:pStyle w:val="ListParagraph"/>
        <w:numPr>
          <w:ilvl w:val="0"/>
          <w:numId w:val="33"/>
        </w:numPr>
        <w:autoSpaceDE w:val="0"/>
        <w:autoSpaceDN w:val="0"/>
        <w:adjustRightInd w:val="0"/>
        <w:ind w:left="426" w:hanging="426"/>
        <w:rPr>
          <w:rFonts w:ascii="Times New Roman" w:hAnsi="Times New Roman" w:cs="Times New Roman"/>
          <w:color w:val="000000"/>
          <w:sz w:val="24"/>
        </w:rPr>
      </w:pPr>
      <w:r w:rsidRPr="008E5A76">
        <w:rPr>
          <w:rFonts w:ascii="Times New Roman" w:hAnsi="Times New Roman" w:cs="Times New Roman"/>
          <w:color w:val="000000"/>
          <w:sz w:val="24"/>
        </w:rPr>
        <w:lastRenderedPageBreak/>
        <w:t xml:space="preserve">Kesatuan masyarakat hukum adat beserta hak tradisionalnya sebagaimana dimaksud pada ayat (1) huruf b dipandang sesuai dengan perkembangan masyarakat apabila: a. </w:t>
      </w:r>
      <w:r w:rsidRPr="000734C1">
        <w:rPr>
          <w:rFonts w:ascii="Times New Roman" w:hAnsi="Times New Roman" w:cs="Times New Roman"/>
          <w:b/>
          <w:color w:val="000000"/>
          <w:sz w:val="24"/>
        </w:rPr>
        <w:t>keberadaannya telah diakui berdasarkan undang-undang yang berlaku</w:t>
      </w:r>
      <w:r w:rsidRPr="008E5A76">
        <w:rPr>
          <w:rFonts w:ascii="Times New Roman" w:hAnsi="Times New Roman" w:cs="Times New Roman"/>
          <w:color w:val="000000"/>
          <w:sz w:val="24"/>
        </w:rPr>
        <w:t xml:space="preserve"> sebagai pencerminan perkembangan nilai yang dianggap ideal dalam masyarakat dewasa ini, baik undang-undang yang bersifat umum maupun bersifat sektoral; dan b. substansi hak tradisional tersebut diakui dan dihormati oleh warga kesatuan masyarakat yang bersangkutan dan masyarakat yang lebih luas serta tidak bertentangan dengan hak asasi manusia. </w:t>
      </w:r>
    </w:p>
    <w:p w:rsidR="002E7CDB" w:rsidRPr="008E5A76" w:rsidRDefault="002E7CDB" w:rsidP="00F07834">
      <w:pPr>
        <w:pStyle w:val="ListParagraph"/>
        <w:numPr>
          <w:ilvl w:val="0"/>
          <w:numId w:val="33"/>
        </w:numPr>
        <w:autoSpaceDE w:val="0"/>
        <w:autoSpaceDN w:val="0"/>
        <w:adjustRightInd w:val="0"/>
        <w:ind w:left="426" w:hanging="426"/>
        <w:rPr>
          <w:rFonts w:ascii="Times New Roman" w:hAnsi="Times New Roman" w:cs="Times New Roman"/>
          <w:color w:val="000000"/>
          <w:sz w:val="24"/>
        </w:rPr>
      </w:pPr>
      <w:r w:rsidRPr="008E5A76">
        <w:rPr>
          <w:rFonts w:ascii="Times New Roman" w:hAnsi="Times New Roman" w:cs="Times New Roman"/>
          <w:color w:val="000000"/>
          <w:sz w:val="24"/>
        </w:rPr>
        <w:t>Suatu kesatuan masyarakat hukum adat beserta hak tradisionalnya sebagaimana dimaksud pada ayat (1) huruf c sesuai dengan prinsip Negara Kesatuan Republik Indonesia apabila kesatuan masyarakat hukum adat tersebut tidak mengganggu keberadaan Negara Kesatuan Republik lndonesia sebagai sebuah kesatuan politik dan kesatuan hukum yang: a. tidak mengancam kedaulatan dan integritas Negara Kesatuan Republik lndonesia; dan b. substansi norma hukum adatnya sesuai dan tidak bertentangan dengan ketentuan peraturan perundang-undangan.</w:t>
      </w:r>
    </w:p>
    <w:p w:rsidR="002E7CDB" w:rsidRDefault="002E7CDB" w:rsidP="002E7CDB">
      <w:pPr>
        <w:autoSpaceDE w:val="0"/>
        <w:autoSpaceDN w:val="0"/>
        <w:adjustRightInd w:val="0"/>
        <w:rPr>
          <w:rFonts w:ascii="Bookman Old Style" w:hAnsi="Bookman Old Style"/>
          <w:color w:val="000000"/>
        </w:rPr>
      </w:pPr>
    </w:p>
    <w:p w:rsidR="002E7CDB" w:rsidRPr="000734C1" w:rsidRDefault="002E7CDB" w:rsidP="002E7CDB">
      <w:pPr>
        <w:autoSpaceDE w:val="0"/>
        <w:autoSpaceDN w:val="0"/>
        <w:adjustRightInd w:val="0"/>
        <w:rPr>
          <w:rFonts w:ascii="Times New Roman" w:hAnsi="Times New Roman" w:cs="Times New Roman"/>
          <w:color w:val="000000"/>
          <w:sz w:val="24"/>
        </w:rPr>
      </w:pPr>
      <w:r w:rsidRPr="000734C1">
        <w:rPr>
          <w:rFonts w:ascii="Times New Roman" w:hAnsi="Times New Roman" w:cs="Times New Roman"/>
          <w:color w:val="000000"/>
          <w:sz w:val="24"/>
        </w:rPr>
        <w:t xml:space="preserve">Pasal 103 </w:t>
      </w:r>
    </w:p>
    <w:p w:rsidR="002E7CDB" w:rsidRPr="000734C1" w:rsidRDefault="002E7CDB" w:rsidP="005F5E09">
      <w:pPr>
        <w:autoSpaceDE w:val="0"/>
        <w:autoSpaceDN w:val="0"/>
        <w:adjustRightInd w:val="0"/>
        <w:ind w:firstLine="0"/>
        <w:rPr>
          <w:rFonts w:ascii="Times New Roman" w:hAnsi="Times New Roman" w:cs="Times New Roman"/>
          <w:b/>
          <w:sz w:val="32"/>
          <w:szCs w:val="24"/>
        </w:rPr>
      </w:pPr>
      <w:r w:rsidRPr="000734C1">
        <w:rPr>
          <w:rFonts w:ascii="Times New Roman" w:hAnsi="Times New Roman" w:cs="Times New Roman"/>
          <w:color w:val="000000"/>
          <w:sz w:val="24"/>
        </w:rPr>
        <w:t xml:space="preserve">Kewenangan Desa Adat berdasarkan hak asal usul sebagaimana dimaksud dalam Pasal 19 huruf a meliputi: a. pengaturan dan pelaksanaan pemerintahan berdasarkan susunan asli; b. </w:t>
      </w:r>
      <w:r w:rsidRPr="000734C1">
        <w:rPr>
          <w:rFonts w:ascii="Times New Roman" w:hAnsi="Times New Roman" w:cs="Times New Roman"/>
          <w:b/>
          <w:color w:val="000000"/>
          <w:sz w:val="24"/>
        </w:rPr>
        <w:t>pengaturan dan pengurusan ulayat atau wilayah adat</w:t>
      </w:r>
      <w:r w:rsidRPr="000734C1">
        <w:rPr>
          <w:rFonts w:ascii="Times New Roman" w:hAnsi="Times New Roman" w:cs="Times New Roman"/>
          <w:color w:val="000000"/>
          <w:sz w:val="24"/>
        </w:rPr>
        <w:t>; c. pelestarian nilai sosial budaya Desa Adat; d. penyelesaian sengketa adat berdasarkan hukum adat yang berlaku di Desa Adat dalam wilayah yang selaras dengan prinsip hak asasi manusia dengan mengutamakan penyelesaian secara musyawarah; e. penyelenggaraan sidang perdamaian peradilan Desa Adat sesuai dengan ketentuan peraturan perundangundangan; f. pemeliharaan ketenteraman dan ketertiban masyarakat Desa Adat berdasarkan hukum adat yang berlaku di Desa Adat; dan g. pengembangan kehidupan hukum adat sesuai dengan kondisi sosial budaya masyarakat Desa Adat.</w:t>
      </w:r>
    </w:p>
    <w:p w:rsidR="003F1A7E" w:rsidRPr="006C4B8E" w:rsidRDefault="003F1A7E" w:rsidP="002E7CDB">
      <w:pPr>
        <w:autoSpaceDE w:val="0"/>
        <w:autoSpaceDN w:val="0"/>
        <w:adjustRightInd w:val="0"/>
        <w:rPr>
          <w:rFonts w:ascii="Times New Roman" w:hAnsi="Times New Roman" w:cs="Times New Roman"/>
          <w:color w:val="000000"/>
          <w:sz w:val="24"/>
          <w:szCs w:val="24"/>
        </w:rPr>
      </w:pPr>
    </w:p>
    <w:p w:rsidR="002E7CDB" w:rsidRPr="009E7ABC" w:rsidRDefault="002E7CDB" w:rsidP="00F07834">
      <w:pPr>
        <w:pStyle w:val="ListParagraph"/>
        <w:numPr>
          <w:ilvl w:val="0"/>
          <w:numId w:val="42"/>
        </w:numPr>
        <w:autoSpaceDE w:val="0"/>
        <w:autoSpaceDN w:val="0"/>
        <w:adjustRightInd w:val="0"/>
        <w:rPr>
          <w:rFonts w:ascii="Times New Roman" w:hAnsi="Times New Roman" w:cs="Times New Roman"/>
          <w:b/>
          <w:bCs/>
          <w:color w:val="000000"/>
          <w:sz w:val="24"/>
          <w:szCs w:val="24"/>
        </w:rPr>
      </w:pPr>
      <w:r w:rsidRPr="009E7ABC">
        <w:rPr>
          <w:rFonts w:ascii="Times New Roman" w:hAnsi="Times New Roman" w:cs="Times New Roman"/>
          <w:b/>
          <w:color w:val="000000"/>
          <w:sz w:val="24"/>
          <w:szCs w:val="24"/>
        </w:rPr>
        <w:t xml:space="preserve">Permenag/Kepala BPN No 5/1999 tentang </w:t>
      </w:r>
      <w:r w:rsidRPr="009E7ABC">
        <w:rPr>
          <w:rFonts w:ascii="Times New Roman" w:hAnsi="Times New Roman" w:cs="Times New Roman"/>
          <w:b/>
          <w:bCs/>
          <w:color w:val="000000"/>
          <w:sz w:val="24"/>
          <w:szCs w:val="24"/>
        </w:rPr>
        <w:t>Pedoman Penyelesaian Masalah Hak Ulayat Masyarakat Hukum Adat</w:t>
      </w:r>
    </w:p>
    <w:p w:rsidR="002E7CDB" w:rsidRPr="006C4B8E" w:rsidRDefault="002E7CDB" w:rsidP="002E7CDB">
      <w:pPr>
        <w:autoSpaceDE w:val="0"/>
        <w:autoSpaceDN w:val="0"/>
        <w:adjustRightInd w:val="0"/>
        <w:rPr>
          <w:rFonts w:ascii="Times New Roman" w:hAnsi="Times New Roman" w:cs="Times New Roman"/>
          <w:color w:val="000000"/>
          <w:sz w:val="24"/>
          <w:szCs w:val="24"/>
        </w:rPr>
      </w:pP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2</w:t>
      </w:r>
    </w:p>
    <w:p w:rsidR="002E7CDB" w:rsidRPr="006C4B8E" w:rsidRDefault="002E7CDB" w:rsidP="00F07834">
      <w:pPr>
        <w:pStyle w:val="ListParagraph"/>
        <w:numPr>
          <w:ilvl w:val="0"/>
          <w:numId w:val="2"/>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Pelaksanaan hak ulayat sepanjang pada kenyataannya masih ada dilakukan oleh masyarakat hukum adat yang bersangkutan menurut ketentuan hukum adat setempat. </w:t>
      </w:r>
    </w:p>
    <w:p w:rsidR="002E7CDB" w:rsidRPr="006C4B8E" w:rsidRDefault="002E7CDB" w:rsidP="00F07834">
      <w:pPr>
        <w:pStyle w:val="ListParagraph"/>
        <w:numPr>
          <w:ilvl w:val="0"/>
          <w:numId w:val="2"/>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Hak ulayat masyarakat hukum adat dianggap masih ad</w:t>
      </w:r>
      <w:r w:rsidR="00133C53">
        <w:rPr>
          <w:rFonts w:ascii="Times New Roman" w:hAnsi="Times New Roman" w:cs="Times New Roman"/>
          <w:color w:val="000000"/>
          <w:sz w:val="24"/>
          <w:szCs w:val="24"/>
        </w:rPr>
        <w:t>a apabila</w:t>
      </w:r>
      <w:r w:rsidRPr="006C4B8E">
        <w:rPr>
          <w:rFonts w:ascii="Times New Roman" w:hAnsi="Times New Roman" w:cs="Times New Roman"/>
          <w:color w:val="000000"/>
          <w:sz w:val="24"/>
          <w:szCs w:val="24"/>
        </w:rPr>
        <w:t>:</w:t>
      </w:r>
    </w:p>
    <w:p w:rsidR="002E7CDB" w:rsidRPr="006C4B8E" w:rsidRDefault="002E7CDB" w:rsidP="00F07834">
      <w:pPr>
        <w:pStyle w:val="ListParagraph"/>
        <w:numPr>
          <w:ilvl w:val="0"/>
          <w:numId w:val="3"/>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terdapat sekelompok orang yang masih merasa terikat oleh tatanan hukum adatnya sebagai warga bersama suatu persekutuan  hukum tertentu, yang mengakui dan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menerapkan ketentuan-ketentuan persekutuan tersebut dalam kehidupannya</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 xml:space="preserve">sehari-hari, </w:t>
      </w:r>
    </w:p>
    <w:p w:rsidR="002E7CDB" w:rsidRPr="006C4B8E" w:rsidRDefault="002E7CDB" w:rsidP="00F07834">
      <w:pPr>
        <w:pStyle w:val="ListParagraph"/>
        <w:numPr>
          <w:ilvl w:val="0"/>
          <w:numId w:val="3"/>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terdapat tanah ulayat tertentu yang menjadi lingkungan hidup para  warga persekutuan hukum tersebut dan tempatnya mengambil keperluan hidupnya seharihari, dan</w:t>
      </w:r>
    </w:p>
    <w:p w:rsidR="002E7CDB" w:rsidRPr="006C4B8E" w:rsidRDefault="002E7CDB" w:rsidP="00F07834">
      <w:pPr>
        <w:pStyle w:val="ListParagraph"/>
        <w:numPr>
          <w:ilvl w:val="0"/>
          <w:numId w:val="3"/>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terdapat tatanan hukum adat mengenai pengurusan, penguasaan dan penggunaan tanah ulayat yang berlaku dan ditaati oleh para warga persekutuan hukum tersebut.</w:t>
      </w: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3</w:t>
      </w:r>
    </w:p>
    <w:p w:rsidR="002E7CDB" w:rsidRPr="006C4B8E" w:rsidRDefault="002E7CDB" w:rsidP="005F5E09">
      <w:pPr>
        <w:autoSpaceDE w:val="0"/>
        <w:autoSpaceDN w:val="0"/>
        <w:adjustRightInd w:val="0"/>
        <w:ind w:firstLine="0"/>
        <w:rPr>
          <w:rFonts w:ascii="Times New Roman" w:hAnsi="Times New Roman" w:cs="Times New Roman"/>
          <w:color w:val="000000"/>
          <w:sz w:val="24"/>
          <w:szCs w:val="24"/>
        </w:rPr>
      </w:pPr>
      <w:r w:rsidRPr="006C4B8E">
        <w:rPr>
          <w:rFonts w:ascii="Times New Roman" w:hAnsi="Times New Roman" w:cs="Times New Roman"/>
          <w:color w:val="000000"/>
          <w:sz w:val="24"/>
          <w:szCs w:val="24"/>
        </w:rPr>
        <w:t>Pelaksanaan hak ulayat masyarakat hukum adat sebagaimana dimaksud pada Pasal 2 tidak lagi dilakukan terhadap bidang-bidang tanah yang pada saat ditetapkannya Peraturan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Daerah sebagaimana dimaksud Pasal 6 :</w:t>
      </w:r>
    </w:p>
    <w:p w:rsidR="002E7CDB" w:rsidRPr="006C4B8E" w:rsidRDefault="002E7CDB" w:rsidP="00F07834">
      <w:pPr>
        <w:pStyle w:val="ListParagraph"/>
        <w:numPr>
          <w:ilvl w:val="0"/>
          <w:numId w:val="4"/>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sudah dipunyai oleh perseorangan atau badan hukum dengan sesuatu hak atas tanah menurut Undang-undang Pokok Agraria;</w:t>
      </w:r>
    </w:p>
    <w:p w:rsidR="002E7CDB" w:rsidRPr="006C4B8E" w:rsidRDefault="002E7CDB" w:rsidP="00F07834">
      <w:pPr>
        <w:pStyle w:val="ListParagraph"/>
        <w:numPr>
          <w:ilvl w:val="0"/>
          <w:numId w:val="4"/>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lastRenderedPageBreak/>
        <w:t>merupakan bidang-bidang tanah yang sudah diperoleh atau dibebaskan oleh instansi Pemerintah, badan hukum atau perseorangan sesuai ketentuan dan tata cara yang</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berlaku.</w:t>
      </w:r>
    </w:p>
    <w:p w:rsidR="002E7CDB" w:rsidRPr="006C4B8E" w:rsidRDefault="002E7CDB" w:rsidP="002E7CDB">
      <w:pPr>
        <w:autoSpaceDE w:val="0"/>
        <w:autoSpaceDN w:val="0"/>
        <w:adjustRightInd w:val="0"/>
        <w:rPr>
          <w:rFonts w:ascii="Times New Roman" w:hAnsi="Times New Roman" w:cs="Times New Roman"/>
          <w:b/>
          <w:bCs/>
          <w:color w:val="000000"/>
          <w:sz w:val="24"/>
          <w:szCs w:val="24"/>
        </w:rPr>
      </w:pPr>
    </w:p>
    <w:p w:rsidR="002E7CDB" w:rsidRPr="00D8553E" w:rsidRDefault="002E7CDB" w:rsidP="002E7CDB">
      <w:pPr>
        <w:autoSpaceDE w:val="0"/>
        <w:autoSpaceDN w:val="0"/>
        <w:adjustRightInd w:val="0"/>
        <w:rPr>
          <w:rFonts w:ascii="Times New Roman" w:hAnsi="Times New Roman" w:cs="Times New Roman"/>
          <w:sz w:val="24"/>
          <w:szCs w:val="24"/>
        </w:rPr>
      </w:pPr>
      <w:r w:rsidRPr="00D8553E">
        <w:rPr>
          <w:rFonts w:ascii="Times New Roman" w:hAnsi="Times New Roman" w:cs="Times New Roman"/>
          <w:bCs/>
          <w:color w:val="000000"/>
          <w:sz w:val="24"/>
          <w:szCs w:val="24"/>
        </w:rPr>
        <w:t xml:space="preserve">Pasal 4 </w:t>
      </w:r>
    </w:p>
    <w:p w:rsidR="002E7CDB" w:rsidRPr="006C4B8E" w:rsidRDefault="002E7CDB" w:rsidP="00F07834">
      <w:pPr>
        <w:pStyle w:val="ListParagraph"/>
        <w:numPr>
          <w:ilvl w:val="0"/>
          <w:numId w:val="5"/>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 xml:space="preserve">Penguasaan bidang-bidang tanah yang termasuk tanah ulayat sebagaimana dimaksud dalam Pasal 2 oleh perseorangan dan badan hukum dapat dilakukan :   </w:t>
      </w:r>
    </w:p>
    <w:p w:rsidR="002E7CDB" w:rsidRPr="006C4B8E" w:rsidRDefault="002E7CDB" w:rsidP="00F07834">
      <w:pPr>
        <w:pStyle w:val="ListParagraph"/>
        <w:numPr>
          <w:ilvl w:val="0"/>
          <w:numId w:val="43"/>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oleh warga masyarakat hukum adat yang bersangkutan dengan hak penguasaan menurut ketentuan hukum adatnya yang berlaku, yang apabila dikehendaki oleh</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 xml:space="preserve">pemegang haknya dapat didaftar sebagai hak atas tanah yang sesuai menurut ketentuan Undang-undang Pokok Agraria; </w:t>
      </w:r>
    </w:p>
    <w:p w:rsidR="002E7CDB" w:rsidRPr="006C4B8E" w:rsidRDefault="002E7CDB" w:rsidP="00F07834">
      <w:pPr>
        <w:pStyle w:val="ListParagraph"/>
        <w:numPr>
          <w:ilvl w:val="0"/>
          <w:numId w:val="43"/>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 xml:space="preserve">oleh Instansi Pemerintah, badan hukum atau perseorangan bukan warga masyarakat hukum adat yang bersangkutan dengan hak atas tanah menurut ketentuan Undang-undang Pokok Agraria berdasarkan pemberian hak dari Negara setelah tanah tersebut dilepaskan oleh masyarakat hukum adat itu atau oleh warganya sesuai dengan ketentuan dan tata cara hukum adat yang berlaku. </w:t>
      </w:r>
    </w:p>
    <w:p w:rsidR="002E7CDB" w:rsidRDefault="002E7CDB" w:rsidP="002E7CDB">
      <w:pPr>
        <w:autoSpaceDE w:val="0"/>
        <w:autoSpaceDN w:val="0"/>
        <w:adjustRightInd w:val="0"/>
        <w:rPr>
          <w:rFonts w:ascii="Times New Roman" w:hAnsi="Times New Roman" w:cs="Times New Roman"/>
          <w:color w:val="000000"/>
          <w:sz w:val="24"/>
          <w:szCs w:val="24"/>
        </w:rPr>
      </w:pP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5</w:t>
      </w:r>
    </w:p>
    <w:p w:rsidR="002E7CDB" w:rsidRDefault="002E7CDB" w:rsidP="002E7CD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D8553E">
        <w:rPr>
          <w:rFonts w:ascii="Times New Roman" w:hAnsi="Times New Roman" w:cs="Times New Roman"/>
          <w:color w:val="000000"/>
          <w:sz w:val="24"/>
          <w:szCs w:val="24"/>
        </w:rPr>
        <w:t xml:space="preserve">Penelitian dan penentuan masih adanya hak ulayat sebagaimana dimaksud dalam </w:t>
      </w:r>
      <w:r w:rsidRPr="00D8553E">
        <w:rPr>
          <w:rFonts w:ascii="Times New Roman" w:hAnsi="Times New Roman" w:cs="Times New Roman"/>
          <w:sz w:val="24"/>
          <w:szCs w:val="24"/>
        </w:rPr>
        <w:t xml:space="preserve"> </w:t>
      </w:r>
      <w:r w:rsidRPr="00D8553E">
        <w:rPr>
          <w:rFonts w:ascii="Times New Roman" w:hAnsi="Times New Roman" w:cs="Times New Roman"/>
          <w:color w:val="000000"/>
          <w:sz w:val="24"/>
          <w:szCs w:val="24"/>
        </w:rPr>
        <w:t>Pasal 2 dilakukan oleh Pemerintah Daerah dengan mengikut sertakan para pakar</w:t>
      </w:r>
      <w:r w:rsidRPr="00D8553E">
        <w:rPr>
          <w:rFonts w:ascii="Times New Roman" w:hAnsi="Times New Roman" w:cs="Times New Roman"/>
          <w:sz w:val="24"/>
          <w:szCs w:val="24"/>
        </w:rPr>
        <w:t xml:space="preserve"> </w:t>
      </w:r>
      <w:r w:rsidRPr="00D8553E">
        <w:rPr>
          <w:rFonts w:ascii="Times New Roman" w:hAnsi="Times New Roman" w:cs="Times New Roman"/>
          <w:color w:val="000000"/>
          <w:sz w:val="24"/>
          <w:szCs w:val="24"/>
        </w:rPr>
        <w:t>hukum adat, masyarakat hukum adat yang ada di daerah yang bersangkutan, Lembaga Swadaya Masyarakat dan instansi-instansi yang mengelola sumber daya alam.</w:t>
      </w:r>
    </w:p>
    <w:p w:rsidR="002E7CDB" w:rsidRPr="006C4B8E" w:rsidRDefault="002E7CDB" w:rsidP="002E7CD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6C4B8E">
        <w:rPr>
          <w:rFonts w:ascii="Times New Roman" w:hAnsi="Times New Roman" w:cs="Times New Roman"/>
          <w:color w:val="000000"/>
          <w:sz w:val="24"/>
          <w:szCs w:val="24"/>
        </w:rPr>
        <w:t xml:space="preserve"> Keberadaan tanah ulayat masyarakat hukum adat yang masih ada sebagaimana  dimaksud pada ayat (1) dinyatakan dalam peta dasar pendaftaran tanah dengan membubuhkan suatu tanda kartografi, dan apabila memungkinkan, menggambarkan batas-batasnya serta mencatatnya dalam daftar tanah.  </w:t>
      </w:r>
    </w:p>
    <w:p w:rsidR="00814570" w:rsidRDefault="00814570" w:rsidP="002E7CDB">
      <w:pPr>
        <w:autoSpaceDE w:val="0"/>
        <w:autoSpaceDN w:val="0"/>
        <w:adjustRightInd w:val="0"/>
        <w:rPr>
          <w:rFonts w:ascii="Times New Roman" w:hAnsi="Times New Roman" w:cs="Times New Roman"/>
          <w:b/>
          <w:bCs/>
          <w:color w:val="000000"/>
          <w:sz w:val="24"/>
          <w:szCs w:val="24"/>
        </w:rPr>
      </w:pPr>
    </w:p>
    <w:p w:rsidR="002E7CDB" w:rsidRPr="006C4B8E" w:rsidRDefault="002E7CDB" w:rsidP="002E7CDB">
      <w:pPr>
        <w:autoSpaceDE w:val="0"/>
        <w:autoSpaceDN w:val="0"/>
        <w:adjustRightInd w:val="0"/>
        <w:rPr>
          <w:rFonts w:ascii="Times New Roman" w:hAnsi="Times New Roman" w:cs="Times New Roman"/>
          <w:sz w:val="24"/>
          <w:szCs w:val="24"/>
        </w:rPr>
      </w:pPr>
      <w:r w:rsidRPr="006C4B8E">
        <w:rPr>
          <w:rFonts w:ascii="Times New Roman" w:hAnsi="Times New Roman" w:cs="Times New Roman"/>
          <w:b/>
          <w:bCs/>
          <w:color w:val="000000"/>
          <w:sz w:val="24"/>
          <w:szCs w:val="24"/>
        </w:rPr>
        <w:t xml:space="preserve">Pasal 6 </w:t>
      </w:r>
    </w:p>
    <w:p w:rsidR="002E7CDB" w:rsidRPr="006C4B8E" w:rsidRDefault="002E7CDB" w:rsidP="002E7CDB">
      <w:p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 xml:space="preserve">Ketentuan lebih lanjut mengenai pelaksanaan Pasal 5 diatur dengan Peraturan Daerah yang </w:t>
      </w:r>
    </w:p>
    <w:p w:rsidR="002E7CDB"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bersangkutan.</w:t>
      </w:r>
    </w:p>
    <w:p w:rsidR="0085550D" w:rsidRDefault="0085550D" w:rsidP="002E7CDB">
      <w:pPr>
        <w:autoSpaceDE w:val="0"/>
        <w:autoSpaceDN w:val="0"/>
        <w:adjustRightInd w:val="0"/>
        <w:rPr>
          <w:rFonts w:ascii="Times New Roman" w:hAnsi="Times New Roman" w:cs="Times New Roman"/>
          <w:color w:val="000000"/>
          <w:sz w:val="24"/>
          <w:szCs w:val="24"/>
        </w:rPr>
      </w:pPr>
    </w:p>
    <w:p w:rsidR="00520879" w:rsidRDefault="00520879" w:rsidP="002E7CDB">
      <w:pPr>
        <w:autoSpaceDE w:val="0"/>
        <w:autoSpaceDN w:val="0"/>
        <w:adjustRightInd w:val="0"/>
        <w:rPr>
          <w:rFonts w:ascii="Times New Roman" w:hAnsi="Times New Roman" w:cs="Times New Roman"/>
          <w:color w:val="000000"/>
          <w:sz w:val="24"/>
          <w:szCs w:val="24"/>
        </w:rPr>
      </w:pPr>
    </w:p>
    <w:p w:rsidR="002E7CDB" w:rsidRPr="009E7ABC" w:rsidRDefault="002E7CDB" w:rsidP="00F07834">
      <w:pPr>
        <w:pStyle w:val="ListParagraph"/>
        <w:numPr>
          <w:ilvl w:val="0"/>
          <w:numId w:val="44"/>
        </w:numPr>
        <w:autoSpaceDE w:val="0"/>
        <w:autoSpaceDN w:val="0"/>
        <w:adjustRightInd w:val="0"/>
        <w:jc w:val="left"/>
        <w:rPr>
          <w:rFonts w:ascii="Times New Roman" w:hAnsi="Times New Roman" w:cs="Times New Roman"/>
          <w:b/>
          <w:color w:val="000000"/>
          <w:sz w:val="24"/>
          <w:szCs w:val="24"/>
        </w:rPr>
      </w:pPr>
      <w:r w:rsidRPr="009E7ABC">
        <w:rPr>
          <w:rFonts w:ascii="Times New Roman" w:hAnsi="Times New Roman" w:cs="Times New Roman"/>
          <w:b/>
          <w:color w:val="000000"/>
          <w:sz w:val="24"/>
          <w:szCs w:val="24"/>
        </w:rPr>
        <w:t>Permen ATR/KBPN No. 9 Tahun 2015 tentang Tata Cara Penetapan Hak Komunal Atas Tanah Masyarakat Hukum Adat Dan Masyarakat Yang Berada Dalam Kawasan Tertentu</w:t>
      </w:r>
    </w:p>
    <w:p w:rsidR="002E7CDB" w:rsidRPr="006C4B8E" w:rsidRDefault="002E7CDB" w:rsidP="002E7CDB">
      <w:pPr>
        <w:autoSpaceDE w:val="0"/>
        <w:autoSpaceDN w:val="0"/>
        <w:adjustRightInd w:val="0"/>
        <w:rPr>
          <w:rFonts w:ascii="Times New Roman" w:hAnsi="Times New Roman" w:cs="Times New Roman"/>
          <w:color w:val="000000"/>
          <w:sz w:val="24"/>
          <w:szCs w:val="24"/>
        </w:rPr>
      </w:pPr>
    </w:p>
    <w:p w:rsidR="002E7CDB" w:rsidRPr="006C4B8E" w:rsidRDefault="002E7CDB" w:rsidP="002E7CDB">
      <w:p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Pasal 3</w:t>
      </w:r>
    </w:p>
    <w:p w:rsidR="002E7CDB" w:rsidRPr="006C4B8E" w:rsidRDefault="002E7CDB" w:rsidP="00F07834">
      <w:pPr>
        <w:pStyle w:val="ListParagraph"/>
        <w:numPr>
          <w:ilvl w:val="0"/>
          <w:numId w:val="12"/>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Persyaratan Masyarakat Hukum Adat sebagaimana dimaksud dalam Pasal 2 ayat meliputi:</w:t>
      </w:r>
    </w:p>
    <w:p w:rsidR="002E7CDB" w:rsidRPr="006C4B8E" w:rsidRDefault="002E7CDB" w:rsidP="00F07834">
      <w:pPr>
        <w:pStyle w:val="ListParagraph"/>
        <w:numPr>
          <w:ilvl w:val="0"/>
          <w:numId w:val="18"/>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masyarakat masih dalam</w:t>
      </w:r>
      <w:r>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bentuk paguyuban;</w:t>
      </w:r>
    </w:p>
    <w:p w:rsidR="002E7CDB" w:rsidRPr="006C4B8E" w:rsidRDefault="002E7CDB" w:rsidP="00F07834">
      <w:pPr>
        <w:pStyle w:val="ListParagraph"/>
        <w:numPr>
          <w:ilvl w:val="0"/>
          <w:numId w:val="18"/>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ada kelembagaan dalam</w:t>
      </w:r>
      <w:r>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perangkat penguasa adatnya;</w:t>
      </w:r>
    </w:p>
    <w:p w:rsidR="002E7CDB" w:rsidRPr="006C4B8E" w:rsidRDefault="002E7CDB" w:rsidP="00F07834">
      <w:pPr>
        <w:pStyle w:val="ListParagraph"/>
        <w:numPr>
          <w:ilvl w:val="0"/>
          <w:numId w:val="18"/>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ada wilayah hukum</w:t>
      </w:r>
      <w:r>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adat yang jelas;</w:t>
      </w:r>
    </w:p>
    <w:p w:rsidR="002E7CDB" w:rsidRPr="006C4B8E" w:rsidRDefault="002E7CDB" w:rsidP="00F07834">
      <w:pPr>
        <w:pStyle w:val="ListParagraph"/>
        <w:numPr>
          <w:ilvl w:val="0"/>
          <w:numId w:val="18"/>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ada pranata dan perangkat hukum, yang masih ditaati.</w:t>
      </w:r>
    </w:p>
    <w:p w:rsidR="002E7CDB" w:rsidRPr="006C4B8E" w:rsidRDefault="002E7CDB" w:rsidP="00F07834">
      <w:pPr>
        <w:pStyle w:val="ListParagraph"/>
        <w:numPr>
          <w:ilvl w:val="0"/>
          <w:numId w:val="12"/>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Persyaratan kelompok masyarakat yang berada dalam Kawasan Tertentu sebagaimana dimaksud dalam</w:t>
      </w:r>
      <w:r>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Pasal 2 ayat meliputi:</w:t>
      </w:r>
    </w:p>
    <w:p w:rsidR="002E7CDB" w:rsidRPr="00D8553E" w:rsidRDefault="002E7CDB" w:rsidP="00F07834">
      <w:pPr>
        <w:pStyle w:val="ListParagraph"/>
        <w:numPr>
          <w:ilvl w:val="0"/>
          <w:numId w:val="13"/>
        </w:numPr>
        <w:autoSpaceDE w:val="0"/>
        <w:autoSpaceDN w:val="0"/>
        <w:adjustRightInd w:val="0"/>
        <w:rPr>
          <w:rFonts w:ascii="Times New Roman" w:hAnsi="Times New Roman" w:cs="Times New Roman"/>
          <w:sz w:val="24"/>
          <w:szCs w:val="24"/>
        </w:rPr>
      </w:pPr>
      <w:r w:rsidRPr="00D8553E">
        <w:rPr>
          <w:rFonts w:ascii="Times New Roman" w:hAnsi="Times New Roman" w:cs="Times New Roman"/>
          <w:color w:val="000000"/>
          <w:sz w:val="24"/>
          <w:szCs w:val="24"/>
        </w:rPr>
        <w:t>menguasai secara fisik paling kurang 10 (sepuluh) tahun atau</w:t>
      </w:r>
      <w:r>
        <w:rPr>
          <w:rFonts w:ascii="Times New Roman" w:hAnsi="Times New Roman" w:cs="Times New Roman"/>
          <w:color w:val="000000"/>
          <w:sz w:val="24"/>
          <w:szCs w:val="24"/>
        </w:rPr>
        <w:t xml:space="preserve"> </w:t>
      </w:r>
      <w:r w:rsidRPr="00D8553E">
        <w:rPr>
          <w:rFonts w:ascii="Times New Roman" w:hAnsi="Times New Roman" w:cs="Times New Roman"/>
          <w:color w:val="000000"/>
          <w:sz w:val="24"/>
          <w:szCs w:val="24"/>
        </w:rPr>
        <w:t>lebih secara berturut-turut;</w:t>
      </w:r>
    </w:p>
    <w:p w:rsidR="002E7CDB" w:rsidRPr="00D8553E" w:rsidRDefault="002E7CDB" w:rsidP="00F07834">
      <w:pPr>
        <w:pStyle w:val="ListParagraph"/>
        <w:numPr>
          <w:ilvl w:val="0"/>
          <w:numId w:val="13"/>
        </w:numPr>
        <w:autoSpaceDE w:val="0"/>
        <w:autoSpaceDN w:val="0"/>
        <w:adjustRightInd w:val="0"/>
        <w:rPr>
          <w:rFonts w:ascii="Times New Roman" w:hAnsi="Times New Roman" w:cs="Times New Roman"/>
          <w:sz w:val="24"/>
          <w:szCs w:val="24"/>
        </w:rPr>
      </w:pPr>
      <w:r w:rsidRPr="00D8553E">
        <w:rPr>
          <w:rFonts w:ascii="Times New Roman" w:hAnsi="Times New Roman" w:cs="Times New Roman"/>
          <w:color w:val="000000"/>
          <w:sz w:val="24"/>
          <w:szCs w:val="24"/>
        </w:rPr>
        <w:t>masih mengadakan pemungutan hasil bumi di wilayah tertentu</w:t>
      </w:r>
      <w:r>
        <w:rPr>
          <w:rFonts w:ascii="Times New Roman" w:hAnsi="Times New Roman" w:cs="Times New Roman"/>
          <w:color w:val="000000"/>
          <w:sz w:val="24"/>
          <w:szCs w:val="24"/>
        </w:rPr>
        <w:t xml:space="preserve"> </w:t>
      </w:r>
      <w:r w:rsidRPr="00D8553E">
        <w:rPr>
          <w:rFonts w:ascii="Times New Roman" w:hAnsi="Times New Roman" w:cs="Times New Roman"/>
          <w:color w:val="000000"/>
          <w:sz w:val="24"/>
          <w:szCs w:val="24"/>
        </w:rPr>
        <w:t>dan sekitarnya untuk pemenuhan kebutuhan hidup sehari-hari;</w:t>
      </w:r>
    </w:p>
    <w:p w:rsidR="002E7CDB" w:rsidRPr="00D8553E" w:rsidRDefault="002E7CDB" w:rsidP="00F07834">
      <w:pPr>
        <w:pStyle w:val="ListParagraph"/>
        <w:numPr>
          <w:ilvl w:val="0"/>
          <w:numId w:val="13"/>
        </w:numPr>
        <w:autoSpaceDE w:val="0"/>
        <w:autoSpaceDN w:val="0"/>
        <w:adjustRightInd w:val="0"/>
        <w:rPr>
          <w:rFonts w:ascii="Times New Roman" w:hAnsi="Times New Roman" w:cs="Times New Roman"/>
          <w:sz w:val="24"/>
          <w:szCs w:val="24"/>
        </w:rPr>
      </w:pPr>
      <w:r w:rsidRPr="00D8553E">
        <w:rPr>
          <w:rFonts w:ascii="Times New Roman" w:hAnsi="Times New Roman" w:cs="Times New Roman"/>
          <w:color w:val="000000"/>
          <w:sz w:val="24"/>
          <w:szCs w:val="24"/>
        </w:rPr>
        <w:t>menjadi sumber utama kehidupan dan mata pencaharian</w:t>
      </w:r>
      <w:r>
        <w:rPr>
          <w:rFonts w:ascii="Times New Roman" w:hAnsi="Times New Roman" w:cs="Times New Roman"/>
          <w:color w:val="000000"/>
          <w:sz w:val="24"/>
          <w:szCs w:val="24"/>
        </w:rPr>
        <w:t xml:space="preserve"> </w:t>
      </w:r>
      <w:r w:rsidRPr="00D8553E">
        <w:rPr>
          <w:rFonts w:ascii="Times New Roman" w:hAnsi="Times New Roman" w:cs="Times New Roman"/>
          <w:color w:val="000000"/>
          <w:sz w:val="24"/>
          <w:szCs w:val="24"/>
        </w:rPr>
        <w:t>masyarakat;</w:t>
      </w:r>
    </w:p>
    <w:p w:rsidR="002E7CDB" w:rsidRPr="00D8553E" w:rsidRDefault="002E7CDB" w:rsidP="00F07834">
      <w:pPr>
        <w:pStyle w:val="ListParagraph"/>
        <w:numPr>
          <w:ilvl w:val="0"/>
          <w:numId w:val="13"/>
        </w:numPr>
        <w:autoSpaceDE w:val="0"/>
        <w:autoSpaceDN w:val="0"/>
        <w:adjustRightInd w:val="0"/>
        <w:rPr>
          <w:rFonts w:ascii="Times New Roman" w:hAnsi="Times New Roman" w:cs="Times New Roman"/>
          <w:color w:val="000000"/>
          <w:sz w:val="24"/>
          <w:szCs w:val="24"/>
        </w:rPr>
      </w:pPr>
      <w:r w:rsidRPr="00D8553E">
        <w:rPr>
          <w:rFonts w:ascii="Times New Roman" w:hAnsi="Times New Roman" w:cs="Times New Roman"/>
          <w:color w:val="000000"/>
          <w:sz w:val="24"/>
          <w:szCs w:val="24"/>
        </w:rPr>
        <w:t>terdapat kegiatan sosial dan ekonomi yang terintegrasi dengan</w:t>
      </w:r>
      <w:r>
        <w:rPr>
          <w:rFonts w:ascii="Times New Roman" w:hAnsi="Times New Roman" w:cs="Times New Roman"/>
          <w:color w:val="000000"/>
          <w:sz w:val="24"/>
          <w:szCs w:val="24"/>
        </w:rPr>
        <w:t xml:space="preserve"> </w:t>
      </w:r>
      <w:r w:rsidRPr="00D8553E">
        <w:rPr>
          <w:rFonts w:ascii="Times New Roman" w:hAnsi="Times New Roman" w:cs="Times New Roman"/>
          <w:color w:val="000000"/>
          <w:sz w:val="24"/>
          <w:szCs w:val="24"/>
        </w:rPr>
        <w:t>kehidupan masyarakat.</w:t>
      </w:r>
    </w:p>
    <w:p w:rsidR="002E7CDB" w:rsidRPr="006C4B8E" w:rsidRDefault="002E7CDB" w:rsidP="002E7CDB">
      <w:pPr>
        <w:autoSpaceDE w:val="0"/>
        <w:autoSpaceDN w:val="0"/>
        <w:adjustRightInd w:val="0"/>
        <w:rPr>
          <w:rFonts w:ascii="Times New Roman" w:hAnsi="Times New Roman" w:cs="Times New Roman"/>
          <w:color w:val="000000"/>
          <w:sz w:val="24"/>
          <w:szCs w:val="24"/>
        </w:rPr>
      </w:pP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4</w:t>
      </w:r>
    </w:p>
    <w:p w:rsidR="002E7CDB" w:rsidRPr="006C4B8E" w:rsidRDefault="002E7CDB" w:rsidP="00F07834">
      <w:pPr>
        <w:pStyle w:val="ListParagraph"/>
        <w:numPr>
          <w:ilvl w:val="0"/>
          <w:numId w:val="28"/>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Hak atas tanah sebagaimana dimaksud dalam Pasal 2 diberikan dalam</w:t>
      </w:r>
      <w:r>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bentuk Hak Komunal.</w:t>
      </w:r>
    </w:p>
    <w:p w:rsidR="002E7CDB" w:rsidRPr="006C4B8E" w:rsidRDefault="002E7CDB" w:rsidP="00F07834">
      <w:pPr>
        <w:pStyle w:val="ListParagraph"/>
        <w:numPr>
          <w:ilvl w:val="0"/>
          <w:numId w:val="28"/>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Proses pemberian Hak Komunal sebagaimana dimaksud pada ayat (1), dilakukan oleh Tim</w:t>
      </w:r>
      <w:r>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IP4T.</w:t>
      </w:r>
    </w:p>
    <w:p w:rsidR="002E7CDB" w:rsidRPr="006C4B8E" w:rsidRDefault="002E7CDB" w:rsidP="002E7CDB">
      <w:pPr>
        <w:autoSpaceDE w:val="0"/>
        <w:autoSpaceDN w:val="0"/>
        <w:adjustRightInd w:val="0"/>
        <w:rPr>
          <w:rFonts w:ascii="Times New Roman" w:hAnsi="Times New Roman" w:cs="Times New Roman"/>
          <w:sz w:val="24"/>
          <w:szCs w:val="24"/>
        </w:rPr>
      </w:pP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13</w:t>
      </w:r>
    </w:p>
    <w:p w:rsidR="002E7CDB" w:rsidRPr="006C4B8E" w:rsidRDefault="002E7CDB" w:rsidP="00F07834">
      <w:pPr>
        <w:pStyle w:val="ListParagraph"/>
        <w:numPr>
          <w:ilvl w:val="0"/>
          <w:numId w:val="14"/>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Dalam hal laporan sebagaimana dimaksud dalam Pasal 12</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menyatakan adanya Masyarakat Hukum Adat atau masyarakat yang</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berada dalam</w:t>
      </w:r>
      <w:r>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Kawasan Tertentu dan tanahnya, maka:</w:t>
      </w:r>
    </w:p>
    <w:p w:rsidR="002E7CDB" w:rsidRPr="006C4B8E" w:rsidRDefault="002E7CDB" w:rsidP="00F07834">
      <w:pPr>
        <w:pStyle w:val="ListParagraph"/>
        <w:numPr>
          <w:ilvl w:val="0"/>
          <w:numId w:val="29"/>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Bupati/Walikota menetapkan Hak Komunal atas tanah untuk Masyarakat Hukum Adat atau masyarakat yang berada dalam Kawasan Tertentu, dalam hal tanah terletak pada 1 (satu) Kabupaten/Kota; atau</w:t>
      </w:r>
    </w:p>
    <w:p w:rsidR="002E7CDB" w:rsidRPr="006C4B8E" w:rsidRDefault="002E7CDB" w:rsidP="00F07834">
      <w:pPr>
        <w:pStyle w:val="ListParagraph"/>
        <w:numPr>
          <w:ilvl w:val="0"/>
          <w:numId w:val="29"/>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Gubernur menetapkan Hak Komunal atas tanah untuk Masyarakat Hukum Adat atau masyarakat yang berada dalam Kawasan Tertentu, dalam hal tanah terletak pada lintas Kabupaten/Kota.</w:t>
      </w:r>
    </w:p>
    <w:p w:rsidR="002E7CDB" w:rsidRPr="006C4B8E" w:rsidRDefault="002E7CDB" w:rsidP="00F07834">
      <w:pPr>
        <w:pStyle w:val="ListParagraph"/>
        <w:numPr>
          <w:ilvl w:val="0"/>
          <w:numId w:val="14"/>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Penetapan sebagaimana dimaksud pada ayat (1) disampaikan kepada Kepala Kantor Pertanahan atau Kepala Kantor Wilayah BPN untuk didaftarkan hak atas tanahnya pada Kantor Pertanahan setempat.</w:t>
      </w:r>
    </w:p>
    <w:p w:rsidR="002E7CDB" w:rsidRPr="006C4B8E" w:rsidRDefault="002E7CDB" w:rsidP="00F07834">
      <w:pPr>
        <w:pStyle w:val="ListParagraph"/>
        <w:numPr>
          <w:ilvl w:val="0"/>
          <w:numId w:val="14"/>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Sertipikat hak atas tanah yang didaftarkan sebagaimana dimaksud pada ayat (2), dapat diberikan atas nama anggota Masyarakat Hukum Adat atau masyarakat yang berada dalam Kawasan Tertentu, pengurus koperasi atau unit bagian dari desa, atau Kepala Adat/Ketua/Pimpinan kelompok masyarakat lainnya.</w:t>
      </w:r>
    </w:p>
    <w:p w:rsidR="003F1A7E" w:rsidRPr="006C4B8E" w:rsidRDefault="003F1A7E" w:rsidP="002E7CDB">
      <w:pPr>
        <w:pStyle w:val="ListParagraph"/>
        <w:autoSpaceDE w:val="0"/>
        <w:autoSpaceDN w:val="0"/>
        <w:adjustRightInd w:val="0"/>
        <w:ind w:left="360"/>
        <w:rPr>
          <w:rFonts w:ascii="Times New Roman" w:hAnsi="Times New Roman" w:cs="Times New Roman"/>
          <w:color w:val="000000"/>
          <w:sz w:val="24"/>
          <w:szCs w:val="24"/>
        </w:rPr>
      </w:pPr>
    </w:p>
    <w:p w:rsidR="002E7CDB" w:rsidRPr="009E7ABC" w:rsidRDefault="002E7CDB" w:rsidP="00F07834">
      <w:pPr>
        <w:pStyle w:val="ListParagraph"/>
        <w:numPr>
          <w:ilvl w:val="0"/>
          <w:numId w:val="44"/>
        </w:numPr>
        <w:autoSpaceDE w:val="0"/>
        <w:autoSpaceDN w:val="0"/>
        <w:adjustRightInd w:val="0"/>
        <w:jc w:val="left"/>
        <w:rPr>
          <w:rFonts w:ascii="Times New Roman" w:hAnsi="Times New Roman" w:cs="Times New Roman"/>
          <w:b/>
          <w:color w:val="000000"/>
          <w:sz w:val="24"/>
          <w:szCs w:val="24"/>
        </w:rPr>
      </w:pPr>
      <w:r w:rsidRPr="009E7ABC">
        <w:rPr>
          <w:rFonts w:ascii="Times New Roman" w:hAnsi="Times New Roman" w:cs="Times New Roman"/>
          <w:b/>
          <w:color w:val="000000"/>
          <w:sz w:val="24"/>
          <w:szCs w:val="24"/>
        </w:rPr>
        <w:t>Permen ATR/KBPN No. 10 Tahun 2016 tentang Tata Cara Penetapan Hak Komunal Atas Tanah Masyarakat Hukum Adat Dan Masyarakat Yang Berada Dalam Kawasan Tertentu</w:t>
      </w:r>
    </w:p>
    <w:p w:rsidR="002E7CDB" w:rsidRPr="006C4B8E" w:rsidRDefault="002E7CDB" w:rsidP="002E7CDB">
      <w:pPr>
        <w:autoSpaceDE w:val="0"/>
        <w:autoSpaceDN w:val="0"/>
        <w:adjustRightInd w:val="0"/>
        <w:rPr>
          <w:rFonts w:ascii="Times New Roman" w:hAnsi="Times New Roman" w:cs="Times New Roman"/>
          <w:color w:val="000000"/>
          <w:sz w:val="24"/>
          <w:szCs w:val="24"/>
        </w:rPr>
      </w:pP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2</w:t>
      </w:r>
    </w:p>
    <w:p w:rsidR="002E7CDB" w:rsidRPr="006C4B8E" w:rsidRDefault="002E7CDB" w:rsidP="00F07834">
      <w:pPr>
        <w:pStyle w:val="ListParagraph"/>
        <w:numPr>
          <w:ilvl w:val="0"/>
          <w:numId w:val="16"/>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Masyarakat Hukum Adat yang memenuhi persyaratan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dapat dikukuhkan hak atas tanahnya.</w:t>
      </w:r>
    </w:p>
    <w:p w:rsidR="002E7CDB" w:rsidRPr="006C4B8E" w:rsidRDefault="002E7CDB" w:rsidP="00F07834">
      <w:pPr>
        <w:pStyle w:val="ListParagraph"/>
        <w:numPr>
          <w:ilvl w:val="0"/>
          <w:numId w:val="16"/>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Kelompok masyarakat yang berada dalam suatu Kawasan Tertentu yang memenuhi persyaratan dapat diberikan hak atas tanah.</w:t>
      </w:r>
    </w:p>
    <w:p w:rsidR="002E7CDB" w:rsidRPr="006C4B8E" w:rsidRDefault="002E7CDB" w:rsidP="002E7CDB">
      <w:pPr>
        <w:autoSpaceDE w:val="0"/>
        <w:autoSpaceDN w:val="0"/>
        <w:adjustRightInd w:val="0"/>
        <w:rPr>
          <w:rFonts w:ascii="Times New Roman" w:hAnsi="Times New Roman" w:cs="Times New Roman"/>
          <w:color w:val="000000"/>
          <w:sz w:val="24"/>
          <w:szCs w:val="24"/>
        </w:rPr>
      </w:pP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3</w:t>
      </w:r>
    </w:p>
    <w:p w:rsidR="002E7CDB" w:rsidRPr="006C4B8E" w:rsidRDefault="002E7CDB" w:rsidP="00F07834">
      <w:pPr>
        <w:pStyle w:val="ListParagraph"/>
        <w:numPr>
          <w:ilvl w:val="2"/>
          <w:numId w:val="15"/>
        </w:numPr>
        <w:autoSpaceDE w:val="0"/>
        <w:autoSpaceDN w:val="0"/>
        <w:adjustRightInd w:val="0"/>
        <w:ind w:left="426" w:hanging="426"/>
        <w:rPr>
          <w:rFonts w:ascii="Times New Roman" w:hAnsi="Times New Roman" w:cs="Times New Roman"/>
          <w:sz w:val="24"/>
          <w:szCs w:val="24"/>
        </w:rPr>
      </w:pPr>
      <w:r w:rsidRPr="006C4B8E">
        <w:rPr>
          <w:rFonts w:ascii="Times New Roman" w:hAnsi="Times New Roman" w:cs="Times New Roman"/>
          <w:color w:val="000000"/>
          <w:sz w:val="24"/>
          <w:szCs w:val="24"/>
        </w:rPr>
        <w:t>Hak atas tanah sebagaimana dimaksud dalam Pasal 2</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diberikan dalam bentuk Hak Komunal.</w:t>
      </w:r>
    </w:p>
    <w:p w:rsidR="002E7CDB" w:rsidRPr="006C4B8E" w:rsidRDefault="002E7CDB" w:rsidP="00F07834">
      <w:pPr>
        <w:pStyle w:val="ListParagraph"/>
        <w:numPr>
          <w:ilvl w:val="2"/>
          <w:numId w:val="15"/>
        </w:numPr>
        <w:autoSpaceDE w:val="0"/>
        <w:autoSpaceDN w:val="0"/>
        <w:adjustRightInd w:val="0"/>
        <w:ind w:left="426" w:hanging="426"/>
        <w:rPr>
          <w:rFonts w:ascii="Times New Roman" w:hAnsi="Times New Roman" w:cs="Times New Roman"/>
          <w:sz w:val="24"/>
          <w:szCs w:val="24"/>
        </w:rPr>
      </w:pPr>
      <w:r w:rsidRPr="006C4B8E">
        <w:rPr>
          <w:rFonts w:ascii="Times New Roman" w:hAnsi="Times New Roman" w:cs="Times New Roman"/>
          <w:color w:val="000000"/>
          <w:sz w:val="24"/>
          <w:szCs w:val="24"/>
        </w:rPr>
        <w:t>Subjek Hak Komunal dapat diberikan:</w:t>
      </w:r>
    </w:p>
    <w:p w:rsidR="002E7CDB" w:rsidRPr="006C4B8E" w:rsidRDefault="002E7CDB" w:rsidP="00F07834">
      <w:pPr>
        <w:pStyle w:val="ListParagraph"/>
        <w:numPr>
          <w:ilvl w:val="0"/>
          <w:numId w:val="30"/>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masyarakat hukum adat; dan</w:t>
      </w:r>
    </w:p>
    <w:p w:rsidR="002E7CDB" w:rsidRPr="006C4B8E" w:rsidRDefault="002E7CDB" w:rsidP="00F07834">
      <w:pPr>
        <w:pStyle w:val="ListParagraph"/>
        <w:numPr>
          <w:ilvl w:val="0"/>
          <w:numId w:val="30"/>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masyarakat yang berada dalam suatu Kawasan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Tertentu:</w:t>
      </w:r>
    </w:p>
    <w:p w:rsidR="002E7CDB" w:rsidRPr="006C4B8E" w:rsidRDefault="002E7CDB" w:rsidP="00F07834">
      <w:pPr>
        <w:pStyle w:val="ListParagraph"/>
        <w:numPr>
          <w:ilvl w:val="0"/>
          <w:numId w:val="17"/>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Masyarakat yang berada dalam Kawasan Tertentu sebagaimana dimaksud pada ayat (2) huruf b, dapat berbentuk koperasi, unit atau bagian dari desa, atau kelompok masyarakat lainnya yang telah memenuhi persyaratan untuk dapat diberikan hak atas tanah menurut Peraturan Menteri ini.</w:t>
      </w:r>
    </w:p>
    <w:p w:rsidR="002E7CDB" w:rsidRPr="006C4B8E" w:rsidRDefault="002E7CDB" w:rsidP="00F07834">
      <w:pPr>
        <w:pStyle w:val="ListParagraph"/>
        <w:numPr>
          <w:ilvl w:val="0"/>
          <w:numId w:val="17"/>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Proses pemberian Hak Komunal sebagaimana dimaksud pada ayat (1), yang berada dalam kawasan hutan atau wilayah tertentu dilakukan oleh Tim IP4T.</w:t>
      </w: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4</w:t>
      </w:r>
    </w:p>
    <w:p w:rsidR="002E7CDB" w:rsidRPr="006C4B8E" w:rsidRDefault="002E7CDB" w:rsidP="00F07834">
      <w:pPr>
        <w:pStyle w:val="ListParagraph"/>
        <w:numPr>
          <w:ilvl w:val="0"/>
          <w:numId w:val="19"/>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Persyaratan Masyarakat Hukum Adat sebagaimana dimaksud dalam Pasal 2 ayat (1) meliputi:</w:t>
      </w:r>
    </w:p>
    <w:p w:rsidR="002E7CDB" w:rsidRPr="006C4B8E" w:rsidRDefault="002E7CDB" w:rsidP="002E7CDB">
      <w:pPr>
        <w:autoSpaceDE w:val="0"/>
        <w:autoSpaceDN w:val="0"/>
        <w:adjustRightInd w:val="0"/>
        <w:ind w:left="360"/>
        <w:rPr>
          <w:rFonts w:ascii="Times New Roman" w:hAnsi="Times New Roman" w:cs="Times New Roman"/>
          <w:color w:val="000000"/>
          <w:sz w:val="24"/>
          <w:szCs w:val="24"/>
        </w:rPr>
      </w:pPr>
      <w:r w:rsidRPr="006C4B8E">
        <w:rPr>
          <w:rFonts w:ascii="Times New Roman" w:hAnsi="Times New Roman" w:cs="Times New Roman"/>
          <w:color w:val="000000"/>
          <w:sz w:val="24"/>
          <w:szCs w:val="24"/>
        </w:rPr>
        <w:lastRenderedPageBreak/>
        <w:t>a. masyarakat masih dalam bentuk paguyuban;</w:t>
      </w:r>
    </w:p>
    <w:p w:rsidR="002E7CDB" w:rsidRPr="006C4B8E" w:rsidRDefault="002E7CDB" w:rsidP="002E7CDB">
      <w:pPr>
        <w:autoSpaceDE w:val="0"/>
        <w:autoSpaceDN w:val="0"/>
        <w:adjustRightInd w:val="0"/>
        <w:ind w:left="360"/>
        <w:rPr>
          <w:rFonts w:ascii="Times New Roman" w:hAnsi="Times New Roman" w:cs="Times New Roman"/>
          <w:color w:val="000000"/>
          <w:sz w:val="24"/>
          <w:szCs w:val="24"/>
        </w:rPr>
      </w:pPr>
      <w:r w:rsidRPr="006C4B8E">
        <w:rPr>
          <w:rFonts w:ascii="Times New Roman" w:hAnsi="Times New Roman" w:cs="Times New Roman"/>
          <w:color w:val="000000"/>
          <w:sz w:val="24"/>
          <w:szCs w:val="24"/>
        </w:rPr>
        <w:t>b. ada kelembagaan dalam perangkat penguasa adatnya;</w:t>
      </w:r>
    </w:p>
    <w:p w:rsidR="002E7CDB" w:rsidRPr="006C4B8E" w:rsidRDefault="002E7CDB" w:rsidP="002E7CDB">
      <w:pPr>
        <w:autoSpaceDE w:val="0"/>
        <w:autoSpaceDN w:val="0"/>
        <w:adjustRightInd w:val="0"/>
        <w:ind w:left="360"/>
        <w:rPr>
          <w:rFonts w:ascii="Times New Roman" w:hAnsi="Times New Roman" w:cs="Times New Roman"/>
          <w:color w:val="000000"/>
          <w:sz w:val="24"/>
          <w:szCs w:val="24"/>
        </w:rPr>
      </w:pPr>
      <w:r w:rsidRPr="006C4B8E">
        <w:rPr>
          <w:rFonts w:ascii="Times New Roman" w:hAnsi="Times New Roman" w:cs="Times New Roman"/>
          <w:color w:val="000000"/>
          <w:sz w:val="24"/>
          <w:szCs w:val="24"/>
        </w:rPr>
        <w:t>c. ada wilayah hukum adat yang jelas; dan</w:t>
      </w:r>
    </w:p>
    <w:p w:rsidR="002E7CDB" w:rsidRPr="006C4B8E" w:rsidRDefault="002E7CDB" w:rsidP="002E7CDB">
      <w:pPr>
        <w:autoSpaceDE w:val="0"/>
        <w:autoSpaceDN w:val="0"/>
        <w:adjustRightInd w:val="0"/>
        <w:ind w:left="360"/>
        <w:rPr>
          <w:rFonts w:ascii="Times New Roman" w:hAnsi="Times New Roman" w:cs="Times New Roman"/>
          <w:color w:val="000000"/>
          <w:sz w:val="24"/>
          <w:szCs w:val="24"/>
        </w:rPr>
      </w:pPr>
      <w:r w:rsidRPr="006C4B8E">
        <w:rPr>
          <w:rFonts w:ascii="Times New Roman" w:hAnsi="Times New Roman" w:cs="Times New Roman"/>
          <w:color w:val="000000"/>
          <w:sz w:val="24"/>
          <w:szCs w:val="24"/>
        </w:rPr>
        <w:t>d. ada pranata dan perangkat hukum, yang masih ditaati.</w:t>
      </w:r>
    </w:p>
    <w:p w:rsidR="002E7CDB" w:rsidRPr="006C4B8E" w:rsidRDefault="002E7CDB" w:rsidP="00F07834">
      <w:pPr>
        <w:pStyle w:val="ListParagraph"/>
        <w:numPr>
          <w:ilvl w:val="0"/>
          <w:numId w:val="19"/>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Persyaratan kelompok masyarakat yang berada dalam suatu kawasan tertentu sebagaimana dimaksud dalam Pasal 2 ayat (2) meliputi:</w:t>
      </w:r>
    </w:p>
    <w:p w:rsidR="002E7CDB" w:rsidRPr="006C4B8E" w:rsidRDefault="002E7CDB" w:rsidP="00F07834">
      <w:pPr>
        <w:pStyle w:val="ListParagraph"/>
        <w:numPr>
          <w:ilvl w:val="0"/>
          <w:numId w:val="20"/>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menguasai secara fisik paling kurang 10 (sepuluh)</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tahun atau lebih secara berturut-turut;</w:t>
      </w:r>
    </w:p>
    <w:p w:rsidR="002E7CDB" w:rsidRPr="006C4B8E" w:rsidRDefault="002E7CDB" w:rsidP="00F07834">
      <w:pPr>
        <w:pStyle w:val="ListParagraph"/>
        <w:numPr>
          <w:ilvl w:val="0"/>
          <w:numId w:val="13"/>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masih mengadakan pemungutan hasil bumi atau</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pemanfaatan lahan secara langsung di wilayah tertentu dan sekitarnya untuk pemenuhan kebutuhan hidup sehari-hari;</w:t>
      </w:r>
    </w:p>
    <w:p w:rsidR="002E7CDB" w:rsidRPr="006C4B8E" w:rsidRDefault="002E7CDB" w:rsidP="00F07834">
      <w:pPr>
        <w:pStyle w:val="ListParagraph"/>
        <w:numPr>
          <w:ilvl w:val="0"/>
          <w:numId w:val="13"/>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menjadi sumber utama kehidupan dan mata pencaharian masyarakat; dan</w:t>
      </w:r>
    </w:p>
    <w:p w:rsidR="002E7CDB" w:rsidRPr="006C4B8E" w:rsidRDefault="002E7CDB" w:rsidP="00F07834">
      <w:pPr>
        <w:pStyle w:val="ListParagraph"/>
        <w:numPr>
          <w:ilvl w:val="0"/>
          <w:numId w:val="13"/>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terdapat kegiatan sosial dan ekonomi yang terintegrasi dengan kehidupan masyarakat;</w:t>
      </w:r>
    </w:p>
    <w:p w:rsidR="002E7CDB" w:rsidRPr="006C4B8E" w:rsidRDefault="002E7CDB" w:rsidP="002E7CDB">
      <w:pPr>
        <w:autoSpaceDE w:val="0"/>
        <w:autoSpaceDN w:val="0"/>
        <w:adjustRightInd w:val="0"/>
        <w:rPr>
          <w:rFonts w:ascii="Times New Roman" w:hAnsi="Times New Roman" w:cs="Times New Roman"/>
          <w:sz w:val="24"/>
          <w:szCs w:val="24"/>
        </w:rPr>
      </w:pP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18</w:t>
      </w:r>
    </w:p>
    <w:p w:rsidR="002E7CDB" w:rsidRPr="006C4B8E" w:rsidRDefault="002E7CDB" w:rsidP="00F07834">
      <w:pPr>
        <w:pStyle w:val="ListParagraph"/>
        <w:numPr>
          <w:ilvl w:val="0"/>
          <w:numId w:val="21"/>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Dalam hal laporan sebagaimana dimaksud dalam Pasal 16 menyatakan adanya Masyarakat Hukum Adat dan tanahnya, maka:</w:t>
      </w:r>
    </w:p>
    <w:p w:rsidR="002E7CDB" w:rsidRPr="006C4B8E" w:rsidRDefault="002E7CDB" w:rsidP="00F07834">
      <w:pPr>
        <w:pStyle w:val="ListParagraph"/>
        <w:numPr>
          <w:ilvl w:val="0"/>
          <w:numId w:val="22"/>
        </w:numPr>
        <w:autoSpaceDE w:val="0"/>
        <w:autoSpaceDN w:val="0"/>
        <w:adjustRightInd w:val="0"/>
        <w:rPr>
          <w:rFonts w:ascii="Times New Roman" w:hAnsi="Times New Roman" w:cs="Times New Roman"/>
          <w:sz w:val="24"/>
          <w:szCs w:val="24"/>
        </w:rPr>
      </w:pPr>
      <w:r w:rsidRPr="002D7207">
        <w:rPr>
          <w:rFonts w:ascii="Times New Roman" w:hAnsi="Times New Roman" w:cs="Times New Roman"/>
          <w:b/>
          <w:color w:val="000000"/>
          <w:sz w:val="24"/>
          <w:szCs w:val="24"/>
        </w:rPr>
        <w:t>Bupati/Walikota menetapkan keberadaan</w:t>
      </w:r>
      <w:r w:rsidRPr="006C4B8E">
        <w:rPr>
          <w:rFonts w:ascii="Times New Roman" w:hAnsi="Times New Roman" w:cs="Times New Roman"/>
          <w:color w:val="000000"/>
          <w:sz w:val="24"/>
          <w:szCs w:val="24"/>
        </w:rPr>
        <w:t xml:space="preserve"> Masyarakat Hukum Adat dan tanahnya, dalam hal tanah terletak pada 1 (satu) Kabupaten/Kota; atau</w:t>
      </w:r>
    </w:p>
    <w:p w:rsidR="002E7CDB" w:rsidRPr="006C4B8E" w:rsidRDefault="002E7CDB" w:rsidP="00F07834">
      <w:pPr>
        <w:pStyle w:val="ListParagraph"/>
        <w:numPr>
          <w:ilvl w:val="0"/>
          <w:numId w:val="22"/>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Gubernur menetapkan keberadaan Masyarakat Hukum Adat, dalam hal tanah terletak pada lintas Kabupaten/Kota.</w:t>
      </w:r>
    </w:p>
    <w:p w:rsidR="002E7CDB" w:rsidRPr="006C4B8E" w:rsidRDefault="002E7CDB" w:rsidP="00F07834">
      <w:pPr>
        <w:pStyle w:val="ListParagraph"/>
        <w:numPr>
          <w:ilvl w:val="0"/>
          <w:numId w:val="21"/>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Penetapan Masyarakat Hukum adat melalui Keputusan Bupati/Walikota atau Gubernur sebagaimana dimaksud pada ayat (1) disampaikan kepada Kepala Kantor Pertanahan atau Kepala Kantor Wilayah BPN untuk ditetapkan dan didaftarkan hak komunal atas tanahnya pada Kantor Pertanahan setempat.</w:t>
      </w:r>
    </w:p>
    <w:p w:rsidR="002E7CDB" w:rsidRPr="006C4B8E" w:rsidRDefault="002E7CDB" w:rsidP="00F07834">
      <w:pPr>
        <w:pStyle w:val="ListParagraph"/>
        <w:numPr>
          <w:ilvl w:val="0"/>
          <w:numId w:val="21"/>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Dalam hal laporan sebagaimana dimaksud dalam Pasal 14 menyatakan adanya masyarakat yang berada dalam Kawasan Tertentu dan tanahnya, maka:</w:t>
      </w:r>
    </w:p>
    <w:p w:rsidR="002E7CDB" w:rsidRPr="006C4B8E" w:rsidRDefault="002E7CDB" w:rsidP="00F07834">
      <w:pPr>
        <w:pStyle w:val="ListParagraph"/>
        <w:numPr>
          <w:ilvl w:val="0"/>
          <w:numId w:val="23"/>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Bupati/Walikota merekomendasikan kepada Kantor Pertanahan untuk dapat diberikan hak komunal atas tanah kepada masyarakat yang berada dalam Kawasan Tertentu, dalam hal tanah terletak pada 1 (satu) Kabupaten/Kota; atau</w:t>
      </w:r>
    </w:p>
    <w:p w:rsidR="002E7CDB" w:rsidRPr="006C4B8E" w:rsidRDefault="002E7CDB" w:rsidP="00F07834">
      <w:pPr>
        <w:pStyle w:val="ListParagraph"/>
        <w:numPr>
          <w:ilvl w:val="0"/>
          <w:numId w:val="23"/>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Gubernur merekomendasikan kepada Kantor Wilayah BPN dan Kantor Pertanahan letak tanah untuk dapat diberikan hak komunal atas tanah kepada masyarakat yang berada dalam Kawasan Tertentu, dalam hal tanah terletak pada lintas Kabupaten/Kota.</w:t>
      </w:r>
    </w:p>
    <w:p w:rsidR="002E7CDB" w:rsidRPr="006C4B8E" w:rsidRDefault="002E7CDB" w:rsidP="00F07834">
      <w:pPr>
        <w:pStyle w:val="ListParagraph"/>
        <w:numPr>
          <w:ilvl w:val="0"/>
          <w:numId w:val="21"/>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Hak komunal atas tanah yang didaftarkan sebagaimana dimaksud pada ayat (2) dan ayat (3), dapat diberikan kepada:</w:t>
      </w:r>
    </w:p>
    <w:p w:rsidR="002E7CDB" w:rsidRPr="006C4B8E" w:rsidRDefault="002E7CDB" w:rsidP="00F07834">
      <w:pPr>
        <w:pStyle w:val="ListParagraph"/>
        <w:numPr>
          <w:ilvl w:val="0"/>
          <w:numId w:val="24"/>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keseluruhan anggota Masyarakat Hukum Adat;</w:t>
      </w:r>
    </w:p>
    <w:p w:rsidR="002E7CDB" w:rsidRPr="006C4B8E" w:rsidRDefault="002E7CDB" w:rsidP="00F07834">
      <w:pPr>
        <w:pStyle w:val="ListParagraph"/>
        <w:numPr>
          <w:ilvl w:val="0"/>
          <w:numId w:val="24"/>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Ketua adat atas nama Masyarakat Hukum Adat;</w:t>
      </w:r>
    </w:p>
    <w:p w:rsidR="002E7CDB" w:rsidRPr="006C4B8E" w:rsidRDefault="002E7CDB" w:rsidP="00F07834">
      <w:pPr>
        <w:pStyle w:val="ListParagraph"/>
        <w:numPr>
          <w:ilvl w:val="0"/>
          <w:numId w:val="24"/>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masyarakat yang berada dalam Kawasan Tertentu atau perwakilannya;</w:t>
      </w:r>
    </w:p>
    <w:p w:rsidR="002E7CDB" w:rsidRPr="006C4B8E" w:rsidRDefault="002E7CDB" w:rsidP="00F07834">
      <w:pPr>
        <w:pStyle w:val="ListParagraph"/>
        <w:numPr>
          <w:ilvl w:val="0"/>
          <w:numId w:val="24"/>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pengurus koperasi;</w:t>
      </w:r>
    </w:p>
    <w:p w:rsidR="002E7CDB" w:rsidRPr="006C4B8E" w:rsidRDefault="002E7CDB" w:rsidP="00F07834">
      <w:pPr>
        <w:pStyle w:val="ListParagraph"/>
        <w:numPr>
          <w:ilvl w:val="0"/>
          <w:numId w:val="24"/>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unit bagian dari desa; atau</w:t>
      </w:r>
    </w:p>
    <w:p w:rsidR="002E7CDB" w:rsidRPr="006C4B8E" w:rsidRDefault="002E7CDB" w:rsidP="00F07834">
      <w:pPr>
        <w:pStyle w:val="ListParagraph"/>
        <w:numPr>
          <w:ilvl w:val="0"/>
          <w:numId w:val="24"/>
        </w:numPr>
        <w:autoSpaceDE w:val="0"/>
        <w:autoSpaceDN w:val="0"/>
        <w:adjustRightInd w:val="0"/>
        <w:rPr>
          <w:rFonts w:ascii="Times New Roman" w:hAnsi="Times New Roman" w:cs="Times New Roman"/>
          <w:sz w:val="24"/>
          <w:szCs w:val="24"/>
        </w:rPr>
      </w:pPr>
      <w:r w:rsidRPr="006C4B8E">
        <w:rPr>
          <w:rFonts w:ascii="Times New Roman" w:hAnsi="Times New Roman" w:cs="Times New Roman"/>
          <w:color w:val="000000"/>
          <w:sz w:val="24"/>
          <w:szCs w:val="24"/>
        </w:rPr>
        <w:t>Pimpinan kelompok masyarakat lainnya.</w:t>
      </w:r>
    </w:p>
    <w:p w:rsidR="002E7CDB" w:rsidRDefault="002E7CDB" w:rsidP="002E7CDB">
      <w:pPr>
        <w:autoSpaceDE w:val="0"/>
        <w:autoSpaceDN w:val="0"/>
        <w:adjustRightInd w:val="0"/>
        <w:rPr>
          <w:rFonts w:ascii="Times New Roman" w:hAnsi="Times New Roman" w:cs="Times New Roman"/>
          <w:b/>
          <w:sz w:val="24"/>
          <w:szCs w:val="24"/>
        </w:rPr>
      </w:pPr>
    </w:p>
    <w:p w:rsidR="002E7CDB" w:rsidRPr="009E7ABC" w:rsidRDefault="002E7CDB" w:rsidP="00F07834">
      <w:pPr>
        <w:pStyle w:val="ListParagraph"/>
        <w:numPr>
          <w:ilvl w:val="0"/>
          <w:numId w:val="44"/>
        </w:numPr>
        <w:autoSpaceDE w:val="0"/>
        <w:autoSpaceDN w:val="0"/>
        <w:adjustRightInd w:val="0"/>
        <w:rPr>
          <w:rFonts w:ascii="Times New Roman" w:hAnsi="Times New Roman" w:cs="Times New Roman"/>
          <w:b/>
          <w:sz w:val="24"/>
          <w:szCs w:val="24"/>
        </w:rPr>
      </w:pPr>
      <w:r w:rsidRPr="009E7ABC">
        <w:rPr>
          <w:rFonts w:ascii="Times New Roman" w:hAnsi="Times New Roman" w:cs="Times New Roman"/>
          <w:b/>
          <w:sz w:val="24"/>
          <w:szCs w:val="24"/>
        </w:rPr>
        <w:t xml:space="preserve">Permen Desa No. 1 Tahun 2015 tentang </w:t>
      </w:r>
      <w:r w:rsidRPr="009E7ABC">
        <w:rPr>
          <w:rFonts w:ascii="Times New Roman" w:hAnsi="Times New Roman" w:cs="Times New Roman"/>
          <w:b/>
          <w:color w:val="000000"/>
          <w:sz w:val="24"/>
          <w:szCs w:val="24"/>
        </w:rPr>
        <w:t xml:space="preserve">Pedoman Kewenangan Berdasarkan Hak Asal Usul  Dan Kewenangan Lokal Berskala Desa  </w:t>
      </w:r>
    </w:p>
    <w:p w:rsidR="002E7CDB" w:rsidRPr="006C4B8E" w:rsidRDefault="002E7CDB" w:rsidP="002E7CDB">
      <w:pPr>
        <w:autoSpaceDE w:val="0"/>
        <w:autoSpaceDN w:val="0"/>
        <w:adjustRightInd w:val="0"/>
        <w:rPr>
          <w:rFonts w:ascii="Times New Roman" w:hAnsi="Times New Roman" w:cs="Times New Roman"/>
          <w:color w:val="000000"/>
          <w:sz w:val="24"/>
          <w:szCs w:val="24"/>
        </w:rPr>
      </w:pP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3</w:t>
      </w:r>
    </w:p>
    <w:p w:rsidR="002E7CDB" w:rsidRPr="006C4B8E" w:rsidRDefault="002E7CDB" w:rsidP="002E7CDB">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Kewenangan berdasarkan hak asal usul Desa adat meliputi:</w:t>
      </w:r>
    </w:p>
    <w:p w:rsidR="002E7CDB" w:rsidRPr="006C4B8E" w:rsidRDefault="002E7CDB" w:rsidP="00F07834">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penataan sistem organisasi dan kelembagaan masyarakat adat; </w:t>
      </w:r>
    </w:p>
    <w:p w:rsidR="002E7CDB" w:rsidRPr="006C4B8E" w:rsidRDefault="002E7CDB" w:rsidP="00F07834">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pranata hukum adat; </w:t>
      </w:r>
    </w:p>
    <w:p w:rsidR="002E7CDB" w:rsidRPr="006C4B8E" w:rsidRDefault="002E7CDB" w:rsidP="00F07834">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pemilikan hak tradisional; </w:t>
      </w:r>
    </w:p>
    <w:p w:rsidR="002E7CDB" w:rsidRPr="006C4B8E" w:rsidRDefault="002E7CDB" w:rsidP="00F07834">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pengelolaan tanah kas Desa adat; </w:t>
      </w:r>
    </w:p>
    <w:p w:rsidR="002E7CDB" w:rsidRPr="003B63B0" w:rsidRDefault="002E7CDB" w:rsidP="00F07834">
      <w:pPr>
        <w:pStyle w:val="ListParagraph"/>
        <w:numPr>
          <w:ilvl w:val="0"/>
          <w:numId w:val="6"/>
        </w:numPr>
        <w:autoSpaceDE w:val="0"/>
        <w:autoSpaceDN w:val="0"/>
        <w:adjustRightInd w:val="0"/>
        <w:rPr>
          <w:rFonts w:ascii="Times New Roman" w:hAnsi="Times New Roman" w:cs="Times New Roman"/>
          <w:b/>
          <w:color w:val="000000"/>
          <w:sz w:val="24"/>
          <w:szCs w:val="24"/>
        </w:rPr>
      </w:pPr>
      <w:r w:rsidRPr="003B63B0">
        <w:rPr>
          <w:rFonts w:ascii="Times New Roman" w:hAnsi="Times New Roman" w:cs="Times New Roman"/>
          <w:b/>
          <w:color w:val="000000"/>
          <w:sz w:val="24"/>
          <w:szCs w:val="24"/>
        </w:rPr>
        <w:lastRenderedPageBreak/>
        <w:t xml:space="preserve">pengelolaan tanah ulayat; </w:t>
      </w:r>
    </w:p>
    <w:p w:rsidR="002E7CDB" w:rsidRPr="006C4B8E" w:rsidRDefault="002E7CDB" w:rsidP="00F07834">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kesepakatan dalam kehidupan masyarakat Desa adat; </w:t>
      </w:r>
    </w:p>
    <w:p w:rsidR="002E7CDB" w:rsidRPr="006C4B8E" w:rsidRDefault="002E7CDB" w:rsidP="00F07834">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pengisian jabatan kepala Desa adat dan perangkat Desa adat; dan </w:t>
      </w:r>
    </w:p>
    <w:p w:rsidR="002E7CDB" w:rsidRPr="006C4B8E" w:rsidRDefault="002E7CDB" w:rsidP="00F07834">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masa jabatan kepala Desa adat. </w:t>
      </w:r>
    </w:p>
    <w:p w:rsidR="002E7CDB" w:rsidRPr="006C4B8E" w:rsidRDefault="002E7CDB" w:rsidP="002E7CDB">
      <w:pPr>
        <w:autoSpaceDE w:val="0"/>
        <w:autoSpaceDN w:val="0"/>
        <w:adjustRightInd w:val="0"/>
        <w:rPr>
          <w:rFonts w:ascii="Times New Roman" w:hAnsi="Times New Roman" w:cs="Times New Roman"/>
          <w:color w:val="000000"/>
          <w:sz w:val="24"/>
          <w:szCs w:val="24"/>
        </w:rPr>
      </w:pPr>
    </w:p>
    <w:p w:rsidR="002E7CDB" w:rsidRPr="009E7ABC" w:rsidRDefault="002E7CDB" w:rsidP="00F07834">
      <w:pPr>
        <w:pStyle w:val="ListParagraph"/>
        <w:numPr>
          <w:ilvl w:val="0"/>
          <w:numId w:val="44"/>
        </w:numPr>
        <w:autoSpaceDE w:val="0"/>
        <w:autoSpaceDN w:val="0"/>
        <w:adjustRightInd w:val="0"/>
        <w:rPr>
          <w:rFonts w:ascii="Times New Roman" w:hAnsi="Times New Roman" w:cs="Times New Roman"/>
          <w:b/>
          <w:sz w:val="24"/>
          <w:szCs w:val="24"/>
        </w:rPr>
      </w:pPr>
      <w:r w:rsidRPr="009E7ABC">
        <w:rPr>
          <w:rFonts w:ascii="Times New Roman" w:hAnsi="Times New Roman" w:cs="Times New Roman"/>
          <w:b/>
          <w:sz w:val="24"/>
          <w:szCs w:val="24"/>
        </w:rPr>
        <w:t>RUU Pertanahan (Draf 24 Agustus 2015)</w:t>
      </w:r>
    </w:p>
    <w:p w:rsidR="002E7CDB" w:rsidRDefault="002E7CDB" w:rsidP="002E7CDB">
      <w:pPr>
        <w:autoSpaceDE w:val="0"/>
        <w:autoSpaceDN w:val="0"/>
        <w:adjustRightInd w:val="0"/>
        <w:rPr>
          <w:rFonts w:ascii="Times New Roman" w:hAnsi="Times New Roman" w:cs="Times New Roman"/>
          <w:b/>
          <w:sz w:val="24"/>
          <w:szCs w:val="24"/>
        </w:rPr>
      </w:pPr>
    </w:p>
    <w:p w:rsidR="002E7CDB" w:rsidRPr="008A1C15" w:rsidRDefault="002E7CDB" w:rsidP="002E7CDB">
      <w:pPr>
        <w:autoSpaceDE w:val="0"/>
        <w:autoSpaceDN w:val="0"/>
        <w:adjustRightInd w:val="0"/>
        <w:rPr>
          <w:rFonts w:ascii="Times New Roman" w:hAnsi="Times New Roman" w:cs="Times New Roman"/>
          <w:sz w:val="24"/>
          <w:szCs w:val="24"/>
        </w:rPr>
      </w:pPr>
      <w:r w:rsidRPr="008A1C15">
        <w:rPr>
          <w:rFonts w:ascii="Times New Roman" w:hAnsi="Times New Roman" w:cs="Times New Roman"/>
          <w:sz w:val="24"/>
          <w:szCs w:val="24"/>
        </w:rPr>
        <w:t>Pasal 6</w:t>
      </w:r>
    </w:p>
    <w:p w:rsidR="002E7CDB" w:rsidRPr="006C4B8E" w:rsidRDefault="002E7CDB" w:rsidP="00F07834">
      <w:pPr>
        <w:numPr>
          <w:ilvl w:val="0"/>
          <w:numId w:val="7"/>
        </w:numPr>
        <w:ind w:left="426" w:hanging="426"/>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Kewenangan pengurusan sebagaimana dimaksud dalam Pasal 5 ayat (2) berisi penyelenggaraan:</w:t>
      </w:r>
    </w:p>
    <w:p w:rsidR="002E7CDB" w:rsidRPr="006C4B8E" w:rsidRDefault="002E7CDB" w:rsidP="00F07834">
      <w:pPr>
        <w:numPr>
          <w:ilvl w:val="1"/>
          <w:numId w:val="7"/>
        </w:numPr>
        <w:ind w:left="709" w:hanging="283"/>
        <w:rPr>
          <w:rFonts w:ascii="Times New Roman" w:hAnsi="Times New Roman" w:cs="Times New Roman"/>
          <w:b/>
          <w:noProof/>
          <w:sz w:val="24"/>
          <w:szCs w:val="24"/>
          <w:lang w:val="sv-SE"/>
        </w:rPr>
      </w:pPr>
      <w:r w:rsidRPr="006C4B8E">
        <w:rPr>
          <w:rFonts w:ascii="Times New Roman" w:hAnsi="Times New Roman" w:cs="Times New Roman"/>
          <w:b/>
          <w:noProof/>
          <w:sz w:val="24"/>
          <w:szCs w:val="24"/>
          <w:lang w:val="sv-SE"/>
        </w:rPr>
        <w:t xml:space="preserve">mengukuhkan keberadaan hak ulayat masyarakat hukum adat </w:t>
      </w:r>
    </w:p>
    <w:p w:rsidR="002E7CDB" w:rsidRPr="006C4B8E" w:rsidRDefault="002E7CDB" w:rsidP="00F07834">
      <w:pPr>
        <w:numPr>
          <w:ilvl w:val="1"/>
          <w:numId w:val="7"/>
        </w:numPr>
        <w:ind w:left="709" w:hanging="283"/>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 xml:space="preserve">redistribusi tanah untuk rakyat </w:t>
      </w:r>
    </w:p>
    <w:p w:rsidR="002E7CDB" w:rsidRPr="006C4B8E" w:rsidRDefault="002E7CDB" w:rsidP="00F07834">
      <w:pPr>
        <w:numPr>
          <w:ilvl w:val="1"/>
          <w:numId w:val="7"/>
        </w:numPr>
        <w:ind w:left="709" w:hanging="283"/>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pemberian hak atas tanah kepada peorangan dan badan hukum;</w:t>
      </w:r>
    </w:p>
    <w:p w:rsidR="002E7CDB" w:rsidRPr="003B63B0" w:rsidRDefault="002E7CDB" w:rsidP="00F07834">
      <w:pPr>
        <w:numPr>
          <w:ilvl w:val="1"/>
          <w:numId w:val="7"/>
        </w:numPr>
        <w:ind w:left="709" w:hanging="283"/>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 xml:space="preserve">pemberian izin penggunaan dan pemanfaatan tanah sesuai dengan Rencana Tata Ruang Wilayah; </w:t>
      </w:r>
    </w:p>
    <w:p w:rsidR="002E7CDB" w:rsidRPr="003B63B0" w:rsidRDefault="002E7CDB" w:rsidP="00F07834">
      <w:pPr>
        <w:numPr>
          <w:ilvl w:val="1"/>
          <w:numId w:val="7"/>
        </w:numPr>
        <w:ind w:left="709" w:hanging="283"/>
        <w:rPr>
          <w:rFonts w:ascii="Times New Roman" w:hAnsi="Times New Roman" w:cs="Times New Roman"/>
          <w:noProof/>
          <w:sz w:val="24"/>
          <w:szCs w:val="24"/>
          <w:lang w:val="sv-SE"/>
        </w:rPr>
      </w:pPr>
      <w:r w:rsidRPr="003B63B0">
        <w:rPr>
          <w:rFonts w:ascii="Times New Roman" w:hAnsi="Times New Roman" w:cs="Times New Roman"/>
          <w:noProof/>
          <w:sz w:val="24"/>
          <w:szCs w:val="24"/>
          <w:lang w:val="sv-SE"/>
        </w:rPr>
        <w:t xml:space="preserve">perizinan peralihan hak atas tanah tertentu; dan </w:t>
      </w:r>
    </w:p>
    <w:p w:rsidR="002E7CDB" w:rsidRPr="003B63B0" w:rsidRDefault="002E7CDB" w:rsidP="00F07834">
      <w:pPr>
        <w:numPr>
          <w:ilvl w:val="1"/>
          <w:numId w:val="7"/>
        </w:numPr>
        <w:ind w:left="709" w:hanging="283"/>
        <w:rPr>
          <w:rFonts w:ascii="Times New Roman" w:hAnsi="Times New Roman" w:cs="Times New Roman"/>
          <w:noProof/>
          <w:sz w:val="24"/>
          <w:szCs w:val="24"/>
          <w:lang w:val="sv-SE"/>
        </w:rPr>
      </w:pPr>
      <w:r w:rsidRPr="003B63B0">
        <w:rPr>
          <w:rFonts w:ascii="Times New Roman" w:hAnsi="Times New Roman" w:cs="Times New Roman"/>
          <w:noProof/>
          <w:sz w:val="24"/>
          <w:szCs w:val="24"/>
          <w:lang w:val="sv-SE"/>
        </w:rPr>
        <w:t>penentuan kewajiban tertentu dalam rangka penggunaan, pemanfaatan dan pemeliharaan tanah.</w:t>
      </w:r>
    </w:p>
    <w:p w:rsidR="002E7CDB" w:rsidRPr="006C4B8E" w:rsidRDefault="002E7CDB" w:rsidP="00F07834">
      <w:pPr>
        <w:pStyle w:val="ListParagraph"/>
        <w:numPr>
          <w:ilvl w:val="0"/>
          <w:numId w:val="8"/>
        </w:numPr>
        <w:ind w:left="426" w:hanging="426"/>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 xml:space="preserve">Kewenangan Hak Menguasai Negara atas Tanah yang </w:t>
      </w:r>
      <w:r w:rsidRPr="006C4B8E">
        <w:rPr>
          <w:rFonts w:ascii="Times New Roman" w:hAnsi="Times New Roman" w:cs="Times New Roman"/>
          <w:b/>
          <w:noProof/>
          <w:sz w:val="24"/>
          <w:szCs w:val="24"/>
          <w:lang w:val="sv-SE"/>
        </w:rPr>
        <w:t>berada di tanah ulayat dibatasi oleh kewenangan masyarakat hukum adat.</w:t>
      </w:r>
    </w:p>
    <w:p w:rsidR="002E7CDB" w:rsidRPr="006C4B8E" w:rsidRDefault="002E7CDB" w:rsidP="002E7CDB">
      <w:pPr>
        <w:rPr>
          <w:rFonts w:ascii="Times New Roman" w:hAnsi="Times New Roman" w:cs="Times New Roman"/>
          <w:noProof/>
          <w:sz w:val="24"/>
          <w:szCs w:val="24"/>
        </w:rPr>
      </w:pPr>
    </w:p>
    <w:tbl>
      <w:tblPr>
        <w:tblW w:w="9322" w:type="dxa"/>
        <w:tblLayout w:type="fixed"/>
        <w:tblLook w:val="04A0"/>
      </w:tblPr>
      <w:tblGrid>
        <w:gridCol w:w="9322"/>
      </w:tblGrid>
      <w:tr w:rsidR="002E7CDB" w:rsidRPr="006C4B8E" w:rsidTr="005D4E48">
        <w:tc>
          <w:tcPr>
            <w:tcW w:w="9322" w:type="dxa"/>
            <w:shd w:val="clear" w:color="auto" w:fill="FFFFFF"/>
          </w:tcPr>
          <w:p w:rsidR="003F1A7E" w:rsidRDefault="003F1A7E" w:rsidP="005D4E48">
            <w:pPr>
              <w:jc w:val="center"/>
              <w:rPr>
                <w:rFonts w:ascii="Times New Roman" w:hAnsi="Times New Roman" w:cs="Times New Roman"/>
                <w:b/>
                <w:noProof/>
                <w:sz w:val="24"/>
                <w:szCs w:val="24"/>
              </w:rPr>
            </w:pPr>
          </w:p>
          <w:p w:rsidR="002E7CDB" w:rsidRPr="006C4B8E" w:rsidRDefault="002E7CDB" w:rsidP="005D4E48">
            <w:pPr>
              <w:jc w:val="center"/>
              <w:rPr>
                <w:rFonts w:ascii="Times New Roman" w:hAnsi="Times New Roman" w:cs="Times New Roman"/>
                <w:b/>
                <w:noProof/>
                <w:sz w:val="24"/>
                <w:szCs w:val="24"/>
                <w:lang w:val="sv-SE"/>
              </w:rPr>
            </w:pPr>
            <w:r w:rsidRPr="006C4B8E">
              <w:rPr>
                <w:rFonts w:ascii="Times New Roman" w:hAnsi="Times New Roman" w:cs="Times New Roman"/>
                <w:b/>
                <w:noProof/>
                <w:sz w:val="24"/>
                <w:szCs w:val="24"/>
                <w:lang w:val="sv-SE"/>
              </w:rPr>
              <w:t>Bagian Ketiga</w:t>
            </w:r>
          </w:p>
          <w:p w:rsidR="002E7CDB" w:rsidRPr="006C4B8E" w:rsidRDefault="002E7CDB" w:rsidP="005D4E48">
            <w:pPr>
              <w:jc w:val="center"/>
              <w:rPr>
                <w:rFonts w:ascii="Times New Roman" w:hAnsi="Times New Roman" w:cs="Times New Roman"/>
                <w:b/>
                <w:noProof/>
                <w:sz w:val="24"/>
                <w:szCs w:val="24"/>
                <w:lang w:val="nl-NL"/>
              </w:rPr>
            </w:pPr>
            <w:r w:rsidRPr="006C4B8E">
              <w:rPr>
                <w:rFonts w:ascii="Times New Roman" w:hAnsi="Times New Roman" w:cs="Times New Roman"/>
                <w:b/>
                <w:noProof/>
                <w:sz w:val="24"/>
                <w:szCs w:val="24"/>
                <w:lang w:val="sv-SE"/>
              </w:rPr>
              <w:t xml:space="preserve">Hak </w:t>
            </w:r>
            <w:r w:rsidRPr="006C4B8E">
              <w:rPr>
                <w:rFonts w:ascii="Times New Roman" w:hAnsi="Times New Roman" w:cs="Times New Roman"/>
                <w:b/>
                <w:noProof/>
                <w:sz w:val="24"/>
                <w:szCs w:val="24"/>
              </w:rPr>
              <w:t>U</w:t>
            </w:r>
            <w:r w:rsidRPr="006C4B8E">
              <w:rPr>
                <w:rFonts w:ascii="Times New Roman" w:hAnsi="Times New Roman" w:cs="Times New Roman"/>
                <w:b/>
                <w:noProof/>
                <w:sz w:val="24"/>
                <w:szCs w:val="24"/>
                <w:lang w:val="sv-SE"/>
              </w:rPr>
              <w:t>layat Masyarakat Hukum Adat</w:t>
            </w:r>
          </w:p>
        </w:tc>
      </w:tr>
      <w:tr w:rsidR="002E7CDB" w:rsidRPr="006C4B8E" w:rsidTr="005D4E48">
        <w:tc>
          <w:tcPr>
            <w:tcW w:w="9322" w:type="dxa"/>
            <w:shd w:val="clear" w:color="auto" w:fill="FFFFFF"/>
          </w:tcPr>
          <w:p w:rsidR="002E7CDB" w:rsidRPr="006C4B8E" w:rsidRDefault="002E7CDB" w:rsidP="005D4E48">
            <w:pPr>
              <w:rPr>
                <w:rFonts w:ascii="Times New Roman" w:hAnsi="Times New Roman" w:cs="Times New Roman"/>
                <w:b/>
                <w:noProof/>
                <w:sz w:val="24"/>
                <w:szCs w:val="24"/>
                <w:lang w:val="en-US"/>
              </w:rPr>
            </w:pPr>
            <w:r w:rsidRPr="006C4B8E">
              <w:rPr>
                <w:rFonts w:ascii="Times New Roman" w:hAnsi="Times New Roman" w:cs="Times New Roman"/>
                <w:b/>
                <w:noProof/>
                <w:sz w:val="24"/>
                <w:szCs w:val="24"/>
              </w:rPr>
              <w:t xml:space="preserve">Pasal </w:t>
            </w:r>
            <w:r w:rsidRPr="006C4B8E">
              <w:rPr>
                <w:rFonts w:ascii="Times New Roman" w:hAnsi="Times New Roman" w:cs="Times New Roman"/>
                <w:b/>
                <w:noProof/>
                <w:sz w:val="24"/>
                <w:szCs w:val="24"/>
                <w:lang w:val="en-US"/>
              </w:rPr>
              <w:t>13</w:t>
            </w:r>
          </w:p>
        </w:tc>
      </w:tr>
      <w:tr w:rsidR="002E7CDB" w:rsidRPr="006C4B8E" w:rsidTr="005D4E48">
        <w:tc>
          <w:tcPr>
            <w:tcW w:w="9322" w:type="dxa"/>
            <w:shd w:val="clear" w:color="auto" w:fill="FFFFFF"/>
          </w:tcPr>
          <w:p w:rsidR="002E7CDB" w:rsidRPr="006C4B8E" w:rsidRDefault="002E7CDB" w:rsidP="00F07834">
            <w:pPr>
              <w:numPr>
                <w:ilvl w:val="0"/>
                <w:numId w:val="10"/>
              </w:numPr>
              <w:ind w:left="420" w:hanging="420"/>
              <w:rPr>
                <w:rFonts w:ascii="Times New Roman" w:hAnsi="Times New Roman" w:cs="Times New Roman"/>
                <w:noProof/>
                <w:sz w:val="24"/>
                <w:szCs w:val="24"/>
              </w:rPr>
            </w:pPr>
            <w:r w:rsidRPr="006C4B8E">
              <w:rPr>
                <w:rFonts w:ascii="Times New Roman" w:hAnsi="Times New Roman" w:cs="Times New Roman"/>
                <w:noProof/>
                <w:sz w:val="24"/>
                <w:szCs w:val="24"/>
              </w:rPr>
              <w:t xml:space="preserve">Negara mengakui </w:t>
            </w:r>
            <w:r w:rsidRPr="000734C1">
              <w:rPr>
                <w:rFonts w:ascii="Times New Roman" w:hAnsi="Times New Roman" w:cs="Times New Roman"/>
                <w:b/>
                <w:noProof/>
                <w:sz w:val="24"/>
                <w:szCs w:val="24"/>
              </w:rPr>
              <w:t>keberadaan hak ulayat masyarakat hukum adat</w:t>
            </w:r>
            <w:r w:rsidRPr="006C4B8E">
              <w:rPr>
                <w:rFonts w:ascii="Times New Roman" w:hAnsi="Times New Roman" w:cs="Times New Roman"/>
                <w:noProof/>
                <w:sz w:val="24"/>
                <w:szCs w:val="24"/>
                <w:lang w:val="nl-NL"/>
              </w:rPr>
              <w:t>.</w:t>
            </w:r>
          </w:p>
        </w:tc>
      </w:tr>
      <w:tr w:rsidR="002E7CDB" w:rsidRPr="006C4B8E" w:rsidTr="005D4E48">
        <w:tc>
          <w:tcPr>
            <w:tcW w:w="9322" w:type="dxa"/>
            <w:shd w:val="clear" w:color="auto" w:fill="FFFFFF"/>
          </w:tcPr>
          <w:p w:rsidR="002E7CDB" w:rsidRPr="006C4B8E" w:rsidRDefault="002E7CDB" w:rsidP="00F07834">
            <w:pPr>
              <w:numPr>
                <w:ilvl w:val="0"/>
                <w:numId w:val="10"/>
              </w:numPr>
              <w:ind w:left="426" w:hanging="426"/>
              <w:rPr>
                <w:rFonts w:ascii="Times New Roman" w:hAnsi="Times New Roman" w:cs="Times New Roman"/>
                <w:noProof/>
                <w:sz w:val="24"/>
                <w:szCs w:val="24"/>
              </w:rPr>
            </w:pPr>
            <w:r w:rsidRPr="006C4B8E">
              <w:rPr>
                <w:rFonts w:ascii="Times New Roman" w:hAnsi="Times New Roman" w:cs="Times New Roman"/>
                <w:noProof/>
                <w:sz w:val="24"/>
                <w:szCs w:val="24"/>
                <w:lang w:val="sv-SE"/>
              </w:rPr>
              <w:t>Keberadaan hak ulayat masyarakat hukum adat sebagaimana dimaksud pada ayat (1) harus memenuhi kriteria:</w:t>
            </w:r>
          </w:p>
          <w:p w:rsidR="002E7CDB" w:rsidRPr="006C4B8E" w:rsidRDefault="002E7CDB" w:rsidP="00F07834">
            <w:pPr>
              <w:pStyle w:val="ListParagraph"/>
              <w:numPr>
                <w:ilvl w:val="0"/>
                <w:numId w:val="26"/>
              </w:numPr>
              <w:contextualSpacing w:val="0"/>
              <w:rPr>
                <w:rFonts w:ascii="Times New Roman" w:hAnsi="Times New Roman" w:cs="Times New Roman"/>
                <w:noProof/>
                <w:sz w:val="24"/>
                <w:szCs w:val="24"/>
              </w:rPr>
            </w:pPr>
            <w:r w:rsidRPr="006C4B8E">
              <w:rPr>
                <w:rFonts w:ascii="Times New Roman" w:hAnsi="Times New Roman" w:cs="Times New Roman"/>
                <w:noProof/>
                <w:sz w:val="24"/>
                <w:szCs w:val="24"/>
                <w:lang w:val="nl-NL"/>
              </w:rPr>
              <w:t xml:space="preserve">adanya </w:t>
            </w:r>
            <w:r w:rsidRPr="006C4B8E">
              <w:rPr>
                <w:rFonts w:ascii="Times New Roman" w:hAnsi="Times New Roman" w:cs="Times New Roman"/>
                <w:noProof/>
                <w:sz w:val="24"/>
                <w:szCs w:val="24"/>
              </w:rPr>
              <w:t>m</w:t>
            </w:r>
            <w:r w:rsidRPr="006C4B8E">
              <w:rPr>
                <w:rFonts w:ascii="Times New Roman" w:hAnsi="Times New Roman" w:cs="Times New Roman"/>
                <w:noProof/>
                <w:sz w:val="24"/>
                <w:szCs w:val="24"/>
                <w:lang w:val="sv-SE"/>
              </w:rPr>
              <w:t>asyarakat hukum adat pemegang hak ulayat;</w:t>
            </w:r>
          </w:p>
          <w:p w:rsidR="002E7CDB" w:rsidRPr="006C4B8E" w:rsidRDefault="002E7CDB" w:rsidP="00F07834">
            <w:pPr>
              <w:pStyle w:val="ListParagraph"/>
              <w:numPr>
                <w:ilvl w:val="0"/>
                <w:numId w:val="26"/>
              </w:numPr>
              <w:contextualSpacing w:val="0"/>
              <w:rPr>
                <w:rFonts w:ascii="Times New Roman" w:hAnsi="Times New Roman" w:cs="Times New Roman"/>
                <w:noProof/>
                <w:sz w:val="24"/>
                <w:szCs w:val="24"/>
              </w:rPr>
            </w:pPr>
            <w:r w:rsidRPr="006C4B8E">
              <w:rPr>
                <w:rFonts w:ascii="Times New Roman" w:hAnsi="Times New Roman" w:cs="Times New Roman"/>
                <w:noProof/>
                <w:sz w:val="24"/>
                <w:szCs w:val="24"/>
                <w:lang w:val="sv-SE"/>
              </w:rPr>
              <w:t>adanya wilayah tempat hak ulayat berlangsung; dan</w:t>
            </w:r>
          </w:p>
          <w:p w:rsidR="002E7CDB" w:rsidRPr="006C4B8E" w:rsidRDefault="002E7CDB" w:rsidP="00F07834">
            <w:pPr>
              <w:pStyle w:val="ListParagraph"/>
              <w:numPr>
                <w:ilvl w:val="0"/>
                <w:numId w:val="26"/>
              </w:numPr>
              <w:contextualSpacing w:val="0"/>
              <w:rPr>
                <w:rFonts w:ascii="Times New Roman" w:hAnsi="Times New Roman" w:cs="Times New Roman"/>
                <w:noProof/>
                <w:sz w:val="24"/>
                <w:szCs w:val="24"/>
              </w:rPr>
            </w:pPr>
            <w:r w:rsidRPr="006C4B8E">
              <w:rPr>
                <w:rFonts w:ascii="Times New Roman" w:hAnsi="Times New Roman" w:cs="Times New Roman"/>
                <w:noProof/>
                <w:sz w:val="24"/>
                <w:szCs w:val="24"/>
                <w:lang w:val="nl-NL"/>
              </w:rPr>
              <w:t xml:space="preserve">adanya </w:t>
            </w:r>
            <w:r w:rsidRPr="006C4B8E">
              <w:rPr>
                <w:rFonts w:ascii="Times New Roman" w:hAnsi="Times New Roman" w:cs="Times New Roman"/>
                <w:noProof/>
                <w:sz w:val="24"/>
                <w:szCs w:val="24"/>
              </w:rPr>
              <w:t>hukum adat yang mengatur peruntukan, penggunaan,  penguasaan, pemilikan, peralihan hak atas tanah</w:t>
            </w:r>
            <w:r w:rsidRPr="006C4B8E">
              <w:rPr>
                <w:rFonts w:ascii="Times New Roman" w:hAnsi="Times New Roman" w:cs="Times New Roman"/>
                <w:noProof/>
                <w:sz w:val="24"/>
                <w:szCs w:val="24"/>
                <w:lang w:val="nl-NL"/>
              </w:rPr>
              <w:t xml:space="preserve"> </w:t>
            </w:r>
          </w:p>
        </w:tc>
      </w:tr>
      <w:tr w:rsidR="002E7CDB" w:rsidRPr="006C4B8E" w:rsidTr="005D4E48">
        <w:tc>
          <w:tcPr>
            <w:tcW w:w="9322" w:type="dxa"/>
          </w:tcPr>
          <w:p w:rsidR="002E7CDB" w:rsidRPr="006C4B8E" w:rsidRDefault="002E7CDB" w:rsidP="00F07834">
            <w:pPr>
              <w:pStyle w:val="ListParagraph"/>
              <w:numPr>
                <w:ilvl w:val="0"/>
                <w:numId w:val="25"/>
              </w:numPr>
              <w:rPr>
                <w:rFonts w:ascii="Times New Roman" w:hAnsi="Times New Roman" w:cs="Times New Roman"/>
                <w:noProof/>
                <w:sz w:val="24"/>
                <w:szCs w:val="24"/>
              </w:rPr>
            </w:pPr>
            <w:r w:rsidRPr="006C4B8E">
              <w:rPr>
                <w:rFonts w:ascii="Times New Roman" w:hAnsi="Times New Roman" w:cs="Times New Roman"/>
                <w:sz w:val="24"/>
                <w:szCs w:val="24"/>
                <w:lang w:val="sv-SE"/>
              </w:rPr>
              <w:t>Keberadaan masyarakat hukum adat sebagaimana dimaksud pada ayat (</w:t>
            </w:r>
            <w:r w:rsidRPr="006C4B8E">
              <w:rPr>
                <w:rFonts w:ascii="Times New Roman" w:hAnsi="Times New Roman" w:cs="Times New Roman"/>
                <w:sz w:val="24"/>
                <w:szCs w:val="24"/>
                <w:lang w:val="nl-NL"/>
              </w:rPr>
              <w:t>2</w:t>
            </w:r>
            <w:r w:rsidRPr="006C4B8E">
              <w:rPr>
                <w:rFonts w:ascii="Times New Roman" w:hAnsi="Times New Roman" w:cs="Times New Roman"/>
                <w:sz w:val="24"/>
                <w:szCs w:val="24"/>
                <w:lang w:val="sv-SE"/>
              </w:rPr>
              <w:t>) huruf a harus memenuhi kriteria:</w:t>
            </w:r>
          </w:p>
          <w:p w:rsidR="002E7CDB" w:rsidRPr="006C4B8E" w:rsidRDefault="002E7CDB" w:rsidP="00F07834">
            <w:pPr>
              <w:numPr>
                <w:ilvl w:val="0"/>
                <w:numId w:val="27"/>
              </w:numPr>
              <w:autoSpaceDE w:val="0"/>
              <w:autoSpaceDN w:val="0"/>
              <w:adjustRightInd w:val="0"/>
              <w:rPr>
                <w:rFonts w:ascii="Times New Roman" w:hAnsi="Times New Roman" w:cs="Times New Roman"/>
                <w:sz w:val="24"/>
                <w:szCs w:val="24"/>
                <w:lang w:val="sv-SE"/>
              </w:rPr>
            </w:pPr>
            <w:r w:rsidRPr="006C4B8E">
              <w:rPr>
                <w:rFonts w:ascii="Times New Roman" w:hAnsi="Times New Roman" w:cs="Times New Roman"/>
                <w:sz w:val="24"/>
                <w:szCs w:val="24"/>
              </w:rPr>
              <w:t>a</w:t>
            </w:r>
            <w:r w:rsidRPr="006C4B8E">
              <w:rPr>
                <w:rFonts w:ascii="Times New Roman" w:hAnsi="Times New Roman" w:cs="Times New Roman"/>
                <w:sz w:val="24"/>
                <w:szCs w:val="24"/>
                <w:lang w:val="sv-SE"/>
              </w:rPr>
              <w:t xml:space="preserve">danya sekelompok orang yang hidup bersama-sama dari generasi ke generasi berdasarkan hubungan geneologis dan/atau kesamaan wilayah tempat tinggal;  </w:t>
            </w:r>
          </w:p>
          <w:p w:rsidR="002E7CDB" w:rsidRPr="006C4B8E" w:rsidRDefault="002E7CDB" w:rsidP="00F07834">
            <w:pPr>
              <w:numPr>
                <w:ilvl w:val="0"/>
                <w:numId w:val="27"/>
              </w:numPr>
              <w:autoSpaceDE w:val="0"/>
              <w:autoSpaceDN w:val="0"/>
              <w:adjustRightInd w:val="0"/>
              <w:rPr>
                <w:rFonts w:ascii="Times New Roman" w:hAnsi="Times New Roman" w:cs="Times New Roman"/>
                <w:sz w:val="24"/>
                <w:szCs w:val="24"/>
                <w:lang w:val="sv-SE"/>
              </w:rPr>
            </w:pPr>
            <w:r w:rsidRPr="006C4B8E">
              <w:rPr>
                <w:rFonts w:ascii="Times New Roman" w:hAnsi="Times New Roman" w:cs="Times New Roman"/>
                <w:sz w:val="24"/>
                <w:szCs w:val="24"/>
              </w:rPr>
              <w:t>a</w:t>
            </w:r>
            <w:r w:rsidRPr="006C4B8E">
              <w:rPr>
                <w:rFonts w:ascii="Times New Roman" w:hAnsi="Times New Roman" w:cs="Times New Roman"/>
                <w:sz w:val="24"/>
                <w:szCs w:val="24"/>
                <w:lang w:val="sv-SE"/>
              </w:rPr>
              <w:t xml:space="preserve">danya pranata kepemimpinan adat; </w:t>
            </w:r>
          </w:p>
          <w:p w:rsidR="002E7CDB" w:rsidRPr="006C4B8E" w:rsidRDefault="002E7CDB" w:rsidP="00F07834">
            <w:pPr>
              <w:pStyle w:val="NoSpacing"/>
              <w:numPr>
                <w:ilvl w:val="0"/>
                <w:numId w:val="27"/>
              </w:numPr>
              <w:jc w:val="both"/>
              <w:rPr>
                <w:lang w:val="sv-SE"/>
              </w:rPr>
            </w:pPr>
            <w:r w:rsidRPr="006C4B8E">
              <w:rPr>
                <w:lang w:val="sv-SE"/>
              </w:rPr>
              <w:t>adanya  harta kekayaan atau benda adat; dan/atau</w:t>
            </w:r>
          </w:p>
          <w:p w:rsidR="002E7CDB" w:rsidRPr="008A1C15" w:rsidRDefault="002E7CDB" w:rsidP="00F07834">
            <w:pPr>
              <w:pStyle w:val="NoSpacing"/>
              <w:numPr>
                <w:ilvl w:val="0"/>
                <w:numId w:val="27"/>
              </w:numPr>
              <w:jc w:val="both"/>
              <w:rPr>
                <w:noProof/>
                <w:lang w:val="en-US"/>
              </w:rPr>
            </w:pPr>
            <w:r w:rsidRPr="006C4B8E">
              <w:rPr>
                <w:lang w:val="sv-SE"/>
              </w:rPr>
              <w:t xml:space="preserve">perangkat norma hukum adat. </w:t>
            </w:r>
          </w:p>
          <w:p w:rsidR="002E7CDB" w:rsidRPr="006C4B8E" w:rsidRDefault="002E7CDB" w:rsidP="005D4E48">
            <w:pPr>
              <w:pStyle w:val="NoSpacing"/>
              <w:ind w:left="720"/>
              <w:jc w:val="both"/>
              <w:rPr>
                <w:noProof/>
                <w:lang w:val="en-US"/>
              </w:rPr>
            </w:pPr>
          </w:p>
        </w:tc>
      </w:tr>
      <w:tr w:rsidR="002E7CDB" w:rsidRPr="006C4B8E" w:rsidTr="005D4E48">
        <w:tc>
          <w:tcPr>
            <w:tcW w:w="9322" w:type="dxa"/>
          </w:tcPr>
          <w:p w:rsidR="002E7CDB" w:rsidRPr="006C4B8E" w:rsidRDefault="002E7CDB" w:rsidP="005D4E48">
            <w:pPr>
              <w:rPr>
                <w:rFonts w:ascii="Times New Roman" w:hAnsi="Times New Roman" w:cs="Times New Roman"/>
                <w:b/>
                <w:noProof/>
                <w:sz w:val="24"/>
                <w:szCs w:val="24"/>
                <w:lang w:val="en-US"/>
              </w:rPr>
            </w:pPr>
            <w:r w:rsidRPr="006C4B8E">
              <w:rPr>
                <w:rFonts w:ascii="Times New Roman" w:hAnsi="Times New Roman" w:cs="Times New Roman"/>
                <w:b/>
                <w:noProof/>
                <w:sz w:val="24"/>
                <w:szCs w:val="24"/>
                <w:lang w:val="en-US"/>
              </w:rPr>
              <w:t>Pasal 14</w:t>
            </w:r>
          </w:p>
        </w:tc>
      </w:tr>
      <w:tr w:rsidR="002E7CDB" w:rsidRPr="006C4B8E" w:rsidTr="005D4E48">
        <w:tc>
          <w:tcPr>
            <w:tcW w:w="9322" w:type="dxa"/>
          </w:tcPr>
          <w:p w:rsidR="002E7CDB" w:rsidRPr="006C4B8E" w:rsidRDefault="002E7CDB" w:rsidP="00F07834">
            <w:pPr>
              <w:numPr>
                <w:ilvl w:val="0"/>
                <w:numId w:val="11"/>
              </w:numPr>
              <w:ind w:left="426" w:hanging="426"/>
              <w:rPr>
                <w:rFonts w:ascii="Times New Roman" w:hAnsi="Times New Roman" w:cs="Times New Roman"/>
                <w:noProof/>
                <w:sz w:val="24"/>
                <w:szCs w:val="24"/>
              </w:rPr>
            </w:pPr>
            <w:r w:rsidRPr="006C4B8E">
              <w:rPr>
                <w:rFonts w:ascii="Times New Roman" w:hAnsi="Times New Roman" w:cs="Times New Roman"/>
                <w:noProof/>
                <w:sz w:val="24"/>
                <w:szCs w:val="24"/>
              </w:rPr>
              <w:t xml:space="preserve">Pengakuan </w:t>
            </w:r>
            <w:r w:rsidRPr="006C4B8E">
              <w:rPr>
                <w:rFonts w:ascii="Times New Roman" w:hAnsi="Times New Roman" w:cs="Times New Roman"/>
                <w:noProof/>
                <w:sz w:val="24"/>
                <w:szCs w:val="24"/>
                <w:lang w:val="en-US"/>
              </w:rPr>
              <w:t xml:space="preserve">keberadaan hak ulayat masyarakat hukum adat sebagaimana dimaksud dalam Pasal 13 ayat (1) </w:t>
            </w:r>
            <w:r w:rsidRPr="006C4B8E">
              <w:rPr>
                <w:rFonts w:ascii="Times New Roman" w:hAnsi="Times New Roman" w:cs="Times New Roman"/>
                <w:noProof/>
                <w:sz w:val="24"/>
                <w:szCs w:val="24"/>
              </w:rPr>
              <w:t>dilaksanakan oleh pemerintah daerah melalui pengukuhan</w:t>
            </w:r>
            <w:r w:rsidRPr="006C4B8E">
              <w:rPr>
                <w:rFonts w:ascii="Times New Roman" w:hAnsi="Times New Roman" w:cs="Times New Roman"/>
                <w:noProof/>
                <w:sz w:val="24"/>
                <w:szCs w:val="24"/>
                <w:lang w:val="en-US"/>
              </w:rPr>
              <w:t xml:space="preserve"> dalam bentuk</w:t>
            </w:r>
            <w:r w:rsidRPr="006C4B8E">
              <w:rPr>
                <w:rFonts w:ascii="Times New Roman" w:hAnsi="Times New Roman" w:cs="Times New Roman"/>
                <w:b/>
                <w:noProof/>
                <w:sz w:val="24"/>
                <w:szCs w:val="24"/>
                <w:lang w:val="en-US"/>
              </w:rPr>
              <w:t xml:space="preserve"> peraturan daerah dan/atau keputusan kepala daerah.</w:t>
            </w:r>
          </w:p>
        </w:tc>
      </w:tr>
      <w:tr w:rsidR="002E7CDB" w:rsidRPr="006C4B8E" w:rsidTr="005D4E48">
        <w:tc>
          <w:tcPr>
            <w:tcW w:w="9322" w:type="dxa"/>
          </w:tcPr>
          <w:p w:rsidR="002E7CDB" w:rsidRPr="006C4B8E" w:rsidRDefault="002E7CDB" w:rsidP="00F07834">
            <w:pPr>
              <w:numPr>
                <w:ilvl w:val="0"/>
                <w:numId w:val="11"/>
              </w:numPr>
              <w:ind w:left="426" w:hanging="426"/>
              <w:rPr>
                <w:rFonts w:ascii="Times New Roman" w:hAnsi="Times New Roman" w:cs="Times New Roman"/>
                <w:noProof/>
                <w:sz w:val="24"/>
                <w:szCs w:val="24"/>
              </w:rPr>
            </w:pPr>
            <w:r w:rsidRPr="006C4B8E">
              <w:rPr>
                <w:rFonts w:ascii="Times New Roman" w:hAnsi="Times New Roman" w:cs="Times New Roman"/>
                <w:noProof/>
                <w:sz w:val="24"/>
                <w:szCs w:val="24"/>
              </w:rPr>
              <w:t>Dalam hal hak ulayat masyarakat hukum adat berada dalam dua wilayah provinsi atau kabupatan/kota, pengukuhannya dilakukan dalam bentuk keputusan bersama kepala daerah.</w:t>
            </w:r>
          </w:p>
        </w:tc>
      </w:tr>
      <w:tr w:rsidR="002E7CDB" w:rsidRPr="006C4B8E" w:rsidTr="005D4E48">
        <w:tc>
          <w:tcPr>
            <w:tcW w:w="9322" w:type="dxa"/>
          </w:tcPr>
          <w:p w:rsidR="002E7CDB" w:rsidRPr="006C4B8E" w:rsidRDefault="002E7CDB" w:rsidP="00F07834">
            <w:pPr>
              <w:numPr>
                <w:ilvl w:val="0"/>
                <w:numId w:val="11"/>
              </w:numPr>
              <w:ind w:left="426" w:hanging="426"/>
              <w:rPr>
                <w:rFonts w:ascii="Times New Roman" w:hAnsi="Times New Roman" w:cs="Times New Roman"/>
                <w:noProof/>
                <w:sz w:val="24"/>
                <w:szCs w:val="24"/>
              </w:rPr>
            </w:pPr>
            <w:r w:rsidRPr="006C4B8E">
              <w:rPr>
                <w:rFonts w:ascii="Times New Roman" w:hAnsi="Times New Roman" w:cs="Times New Roman"/>
                <w:noProof/>
                <w:sz w:val="24"/>
                <w:szCs w:val="24"/>
              </w:rPr>
              <w:t>Pengukuhan sebagaimana dimaksud pada ayat (1) dilakukan atas dasar permohonan pengukuhan yang diajukan oleh masyarakat hukum adat kepada pemerintah daerah.</w:t>
            </w:r>
          </w:p>
          <w:p w:rsidR="002E7CDB" w:rsidRPr="006C4B8E" w:rsidRDefault="002E7CDB" w:rsidP="00F07834">
            <w:pPr>
              <w:numPr>
                <w:ilvl w:val="0"/>
                <w:numId w:val="11"/>
              </w:numPr>
              <w:ind w:left="426" w:hanging="426"/>
              <w:rPr>
                <w:rFonts w:ascii="Times New Roman" w:hAnsi="Times New Roman" w:cs="Times New Roman"/>
                <w:noProof/>
                <w:sz w:val="24"/>
                <w:szCs w:val="24"/>
              </w:rPr>
            </w:pPr>
            <w:r w:rsidRPr="006C4B8E">
              <w:rPr>
                <w:rFonts w:ascii="Times New Roman" w:hAnsi="Times New Roman" w:cs="Times New Roman"/>
                <w:noProof/>
                <w:sz w:val="24"/>
                <w:szCs w:val="24"/>
              </w:rPr>
              <w:t xml:space="preserve">Ketentuan lebih lanjut mengenai tata cara pengukuhan hak ulayat masyarakat hukum adat </w:t>
            </w:r>
            <w:r w:rsidRPr="006C4B8E">
              <w:rPr>
                <w:rFonts w:ascii="Times New Roman" w:hAnsi="Times New Roman" w:cs="Times New Roman"/>
                <w:noProof/>
                <w:sz w:val="24"/>
                <w:szCs w:val="24"/>
              </w:rPr>
              <w:lastRenderedPageBreak/>
              <w:t>diatur dalam peraturan menteri yang menyelenggarakan urusan pertanahan.</w:t>
            </w:r>
          </w:p>
        </w:tc>
      </w:tr>
      <w:tr w:rsidR="002E7CDB" w:rsidRPr="006C4B8E" w:rsidTr="005D4E48">
        <w:tc>
          <w:tcPr>
            <w:tcW w:w="9322" w:type="dxa"/>
          </w:tcPr>
          <w:p w:rsidR="002E7CDB" w:rsidRPr="006C4B8E" w:rsidRDefault="002E7CDB" w:rsidP="005D4E48">
            <w:pPr>
              <w:rPr>
                <w:rFonts w:ascii="Times New Roman" w:hAnsi="Times New Roman" w:cs="Times New Roman"/>
                <w:noProof/>
                <w:sz w:val="24"/>
                <w:szCs w:val="24"/>
              </w:rPr>
            </w:pPr>
          </w:p>
        </w:tc>
      </w:tr>
      <w:tr w:rsidR="002E7CDB" w:rsidRPr="006C4B8E" w:rsidTr="005D4E48">
        <w:tc>
          <w:tcPr>
            <w:tcW w:w="9322" w:type="dxa"/>
          </w:tcPr>
          <w:p w:rsidR="002E7CDB" w:rsidRPr="006C4B8E" w:rsidRDefault="002E7CDB" w:rsidP="005D4E48">
            <w:pPr>
              <w:rPr>
                <w:rFonts w:ascii="Times New Roman" w:hAnsi="Times New Roman" w:cs="Times New Roman"/>
                <w:b/>
                <w:noProof/>
                <w:sz w:val="24"/>
                <w:szCs w:val="24"/>
                <w:lang w:val="en-US"/>
              </w:rPr>
            </w:pPr>
            <w:r w:rsidRPr="006C4B8E">
              <w:rPr>
                <w:rFonts w:ascii="Times New Roman" w:hAnsi="Times New Roman" w:cs="Times New Roman"/>
                <w:b/>
                <w:noProof/>
                <w:sz w:val="24"/>
                <w:szCs w:val="24"/>
                <w:lang w:val="en-US"/>
              </w:rPr>
              <w:t>Pasal 15</w:t>
            </w:r>
          </w:p>
        </w:tc>
      </w:tr>
      <w:tr w:rsidR="002E7CDB" w:rsidRPr="006C4B8E" w:rsidTr="005D4E48">
        <w:tc>
          <w:tcPr>
            <w:tcW w:w="9322" w:type="dxa"/>
          </w:tcPr>
          <w:p w:rsidR="002E7CDB" w:rsidRPr="006C4B8E" w:rsidRDefault="002E7CDB" w:rsidP="00F07834">
            <w:pPr>
              <w:numPr>
                <w:ilvl w:val="0"/>
                <w:numId w:val="9"/>
              </w:numPr>
              <w:ind w:left="426" w:hanging="426"/>
              <w:rPr>
                <w:rFonts w:ascii="Times New Roman" w:hAnsi="Times New Roman" w:cs="Times New Roman"/>
                <w:noProof/>
                <w:sz w:val="24"/>
                <w:szCs w:val="24"/>
              </w:rPr>
            </w:pPr>
            <w:r w:rsidRPr="006C4B8E">
              <w:rPr>
                <w:rFonts w:ascii="Times New Roman" w:hAnsi="Times New Roman" w:cs="Times New Roman"/>
                <w:noProof/>
                <w:sz w:val="24"/>
                <w:szCs w:val="24"/>
                <w:lang w:val="en-US"/>
              </w:rPr>
              <w:t>Penggunaan dan pemanfaatan bagian bidang tanah ulayat untuk keperluan warga masyarakat hukum adat dan orang luar sekedar dilakukan untuk memenuhi kebutuhan pokok hidupnya dilakukan berdasarkan hukum adat</w:t>
            </w:r>
          </w:p>
        </w:tc>
      </w:tr>
      <w:tr w:rsidR="002E7CDB" w:rsidRPr="006C4B8E" w:rsidTr="005D4E48">
        <w:tc>
          <w:tcPr>
            <w:tcW w:w="9322" w:type="dxa"/>
          </w:tcPr>
          <w:p w:rsidR="002E7CDB" w:rsidRPr="006C4B8E" w:rsidRDefault="002E7CDB" w:rsidP="00F07834">
            <w:pPr>
              <w:numPr>
                <w:ilvl w:val="0"/>
                <w:numId w:val="9"/>
              </w:numPr>
              <w:ind w:left="426" w:hanging="426"/>
              <w:rPr>
                <w:rFonts w:ascii="Times New Roman" w:hAnsi="Times New Roman" w:cs="Times New Roman"/>
                <w:noProof/>
                <w:sz w:val="24"/>
                <w:szCs w:val="24"/>
              </w:rPr>
            </w:pPr>
            <w:r w:rsidRPr="006C4B8E">
              <w:rPr>
                <w:rFonts w:ascii="Times New Roman" w:hAnsi="Times New Roman" w:cs="Times New Roman"/>
                <w:noProof/>
                <w:sz w:val="24"/>
                <w:szCs w:val="24"/>
                <w:lang w:val="en-US"/>
              </w:rPr>
              <w:t>Penggunaan dan pemanfaatan bagian bidang tanah ulayat untuk keperluan warga masyarakat hukum adat dan orang luar sekedar dilakukan untuk memenuhi kebutuhan pokok hidupnya dilakukan berdasarkan hukum adat</w:t>
            </w:r>
          </w:p>
        </w:tc>
      </w:tr>
      <w:tr w:rsidR="002E7CDB" w:rsidRPr="006C4B8E" w:rsidTr="005D4E48">
        <w:tc>
          <w:tcPr>
            <w:tcW w:w="9322" w:type="dxa"/>
          </w:tcPr>
          <w:p w:rsidR="002E7CDB" w:rsidRPr="006C4B8E" w:rsidRDefault="002E7CDB" w:rsidP="00F07834">
            <w:pPr>
              <w:pStyle w:val="ListParagraph"/>
              <w:numPr>
                <w:ilvl w:val="0"/>
                <w:numId w:val="9"/>
              </w:numPr>
              <w:ind w:left="426" w:hanging="426"/>
              <w:contextualSpacing w:val="0"/>
              <w:rPr>
                <w:rFonts w:ascii="Times New Roman" w:hAnsi="Times New Roman" w:cs="Times New Roman"/>
                <w:noProof/>
                <w:sz w:val="24"/>
                <w:szCs w:val="24"/>
              </w:rPr>
            </w:pPr>
            <w:r w:rsidRPr="006C4B8E">
              <w:rPr>
                <w:rFonts w:ascii="Times New Roman" w:hAnsi="Times New Roman" w:cs="Times New Roman"/>
                <w:noProof/>
                <w:sz w:val="24"/>
                <w:szCs w:val="24"/>
              </w:rPr>
              <w:t xml:space="preserve">Perolehan </w:t>
            </w:r>
            <w:r w:rsidRPr="00201645">
              <w:rPr>
                <w:rFonts w:ascii="Times New Roman" w:hAnsi="Times New Roman" w:cs="Times New Roman"/>
                <w:b/>
                <w:noProof/>
                <w:sz w:val="24"/>
                <w:szCs w:val="24"/>
              </w:rPr>
              <w:t>Hak Milik</w:t>
            </w:r>
            <w:r w:rsidRPr="006C4B8E">
              <w:rPr>
                <w:rFonts w:ascii="Times New Roman" w:hAnsi="Times New Roman" w:cs="Times New Roman"/>
                <w:noProof/>
                <w:sz w:val="24"/>
                <w:szCs w:val="24"/>
              </w:rPr>
              <w:t xml:space="preserve"> oleh perseorangan di wilayah Masyarakat Hukum Adat dilakukan sesuai dengan tata cara hukum adat </w:t>
            </w:r>
            <w:r w:rsidRPr="006C4B8E">
              <w:rPr>
                <w:rFonts w:ascii="Times New Roman" w:hAnsi="Times New Roman" w:cs="Times New Roman"/>
                <w:noProof/>
                <w:sz w:val="24"/>
                <w:szCs w:val="24"/>
                <w:lang w:val="en-US"/>
              </w:rPr>
              <w:t xml:space="preserve">yang berlaku pada </w:t>
            </w:r>
            <w:r w:rsidRPr="006C4B8E">
              <w:rPr>
                <w:rFonts w:ascii="Times New Roman" w:hAnsi="Times New Roman" w:cs="Times New Roman"/>
                <w:noProof/>
                <w:sz w:val="24"/>
                <w:szCs w:val="24"/>
              </w:rPr>
              <w:t>Masyarakat Hukum Adat.</w:t>
            </w:r>
          </w:p>
        </w:tc>
      </w:tr>
      <w:tr w:rsidR="002E7CDB" w:rsidRPr="006C4B8E" w:rsidTr="005D4E48">
        <w:tc>
          <w:tcPr>
            <w:tcW w:w="9322" w:type="dxa"/>
          </w:tcPr>
          <w:p w:rsidR="002E7CDB" w:rsidRPr="006C4B8E" w:rsidRDefault="002E7CDB" w:rsidP="00F07834">
            <w:pPr>
              <w:pStyle w:val="ListParagraph"/>
              <w:numPr>
                <w:ilvl w:val="0"/>
                <w:numId w:val="9"/>
              </w:numPr>
              <w:ind w:left="426" w:hanging="426"/>
              <w:contextualSpacing w:val="0"/>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Hak Milik yang diperoleh sebagaimana dimaksud pada ayat (1) dapat didaftarkan sesuai dengan ketentuan peraturan perundang-undangan.</w:t>
            </w:r>
          </w:p>
          <w:p w:rsidR="002E7CDB" w:rsidRPr="006C4B8E" w:rsidRDefault="002E7CDB" w:rsidP="005D4E48">
            <w:pPr>
              <w:ind w:left="426" w:hanging="426"/>
              <w:rPr>
                <w:rFonts w:ascii="Times New Roman" w:hAnsi="Times New Roman" w:cs="Times New Roman"/>
                <w:noProof/>
                <w:sz w:val="24"/>
                <w:szCs w:val="24"/>
              </w:rPr>
            </w:pPr>
          </w:p>
        </w:tc>
      </w:tr>
      <w:tr w:rsidR="002E7CDB" w:rsidRPr="006C4B8E" w:rsidTr="005D4E48">
        <w:tc>
          <w:tcPr>
            <w:tcW w:w="9322" w:type="dxa"/>
          </w:tcPr>
          <w:p w:rsidR="002E7CDB" w:rsidRPr="006C4B8E" w:rsidRDefault="002E7CDB" w:rsidP="005D4E48">
            <w:pPr>
              <w:rPr>
                <w:rFonts w:ascii="Times New Roman" w:hAnsi="Times New Roman" w:cs="Times New Roman"/>
                <w:b/>
                <w:noProof/>
                <w:sz w:val="24"/>
                <w:szCs w:val="24"/>
                <w:lang w:val="en-US"/>
              </w:rPr>
            </w:pPr>
            <w:r w:rsidRPr="006C4B8E">
              <w:rPr>
                <w:rFonts w:ascii="Times New Roman" w:hAnsi="Times New Roman" w:cs="Times New Roman"/>
                <w:b/>
                <w:noProof/>
                <w:sz w:val="24"/>
                <w:szCs w:val="24"/>
                <w:lang w:val="en-US"/>
              </w:rPr>
              <w:t>Pasal 16</w:t>
            </w:r>
          </w:p>
        </w:tc>
      </w:tr>
      <w:tr w:rsidR="002E7CDB" w:rsidRPr="006C4B8E" w:rsidTr="005D4E48">
        <w:tc>
          <w:tcPr>
            <w:tcW w:w="9322" w:type="dxa"/>
          </w:tcPr>
          <w:p w:rsidR="002E7CDB" w:rsidRPr="006C4B8E" w:rsidRDefault="002E7CDB" w:rsidP="00F07834">
            <w:pPr>
              <w:numPr>
                <w:ilvl w:val="2"/>
                <w:numId w:val="37"/>
              </w:numPr>
              <w:ind w:left="390"/>
              <w:rPr>
                <w:rFonts w:ascii="Times New Roman" w:hAnsi="Times New Roman" w:cs="Times New Roman"/>
                <w:noProof/>
                <w:sz w:val="24"/>
                <w:szCs w:val="24"/>
              </w:rPr>
            </w:pPr>
            <w:r w:rsidRPr="006C4B8E">
              <w:rPr>
                <w:rFonts w:ascii="Times New Roman" w:hAnsi="Times New Roman" w:cs="Times New Roman"/>
                <w:noProof/>
                <w:sz w:val="24"/>
                <w:szCs w:val="24"/>
              </w:rPr>
              <w:t xml:space="preserve">Pemanfaatan tanah </w:t>
            </w:r>
            <w:r w:rsidRPr="006C4B8E">
              <w:rPr>
                <w:rFonts w:ascii="Times New Roman" w:hAnsi="Times New Roman" w:cs="Times New Roman"/>
                <w:noProof/>
                <w:sz w:val="24"/>
                <w:szCs w:val="24"/>
                <w:lang w:val="en-US"/>
              </w:rPr>
              <w:t xml:space="preserve">ulayat oleh pihak ketiga atau warga masyarakat hukum adat </w:t>
            </w:r>
            <w:r w:rsidRPr="006C4B8E">
              <w:rPr>
                <w:rFonts w:ascii="Times New Roman" w:hAnsi="Times New Roman" w:cs="Times New Roman"/>
                <w:noProof/>
                <w:sz w:val="24"/>
                <w:szCs w:val="24"/>
              </w:rPr>
              <w:t xml:space="preserve">untuk  kegiatan usaha tertentu dilakukan </w:t>
            </w:r>
            <w:r w:rsidRPr="006C4B8E">
              <w:rPr>
                <w:rFonts w:ascii="Times New Roman" w:hAnsi="Times New Roman" w:cs="Times New Roman"/>
                <w:noProof/>
                <w:sz w:val="24"/>
                <w:szCs w:val="24"/>
                <w:lang w:val="en-US"/>
              </w:rPr>
              <w:t xml:space="preserve">berdasarkan </w:t>
            </w:r>
            <w:r w:rsidRPr="006C4B8E">
              <w:rPr>
                <w:rFonts w:ascii="Times New Roman" w:hAnsi="Times New Roman" w:cs="Times New Roman"/>
                <w:noProof/>
                <w:sz w:val="24"/>
                <w:szCs w:val="24"/>
              </w:rPr>
              <w:t xml:space="preserve">persetujuan tertulis </w:t>
            </w:r>
            <w:r w:rsidRPr="006C4B8E">
              <w:rPr>
                <w:rFonts w:ascii="Times New Roman" w:hAnsi="Times New Roman" w:cs="Times New Roman"/>
                <w:noProof/>
                <w:sz w:val="24"/>
                <w:szCs w:val="24"/>
                <w:lang w:val="en-US"/>
              </w:rPr>
              <w:t xml:space="preserve">dari masyarakat hukum adat </w:t>
            </w:r>
            <w:r w:rsidRPr="006C4B8E">
              <w:rPr>
                <w:rFonts w:ascii="Times New Roman" w:hAnsi="Times New Roman" w:cs="Times New Roman"/>
                <w:noProof/>
                <w:sz w:val="24"/>
                <w:szCs w:val="24"/>
              </w:rPr>
              <w:t xml:space="preserve">mengenai penyerahan pemanfaatan tanah serta bentuk dan </w:t>
            </w:r>
            <w:r w:rsidRPr="006C4B8E">
              <w:rPr>
                <w:rFonts w:ascii="Times New Roman" w:hAnsi="Times New Roman" w:cs="Times New Roman"/>
                <w:noProof/>
                <w:sz w:val="24"/>
                <w:szCs w:val="24"/>
                <w:lang w:val="en-US"/>
              </w:rPr>
              <w:t xml:space="preserve">besarnya </w:t>
            </w:r>
            <w:r w:rsidRPr="006C4B8E">
              <w:rPr>
                <w:rFonts w:ascii="Times New Roman" w:hAnsi="Times New Roman" w:cs="Times New Roman"/>
                <w:noProof/>
                <w:sz w:val="24"/>
                <w:szCs w:val="24"/>
              </w:rPr>
              <w:t xml:space="preserve">nilai </w:t>
            </w:r>
            <w:r w:rsidRPr="006C4B8E">
              <w:rPr>
                <w:rFonts w:ascii="Times New Roman" w:hAnsi="Times New Roman" w:cs="Times New Roman"/>
                <w:noProof/>
                <w:sz w:val="24"/>
                <w:szCs w:val="24"/>
                <w:lang w:val="en-US"/>
              </w:rPr>
              <w:t>rekognisi.</w:t>
            </w:r>
            <w:r w:rsidRPr="006C4B8E">
              <w:rPr>
                <w:rFonts w:ascii="Times New Roman" w:hAnsi="Times New Roman" w:cs="Times New Roman"/>
                <w:noProof/>
                <w:sz w:val="24"/>
                <w:szCs w:val="24"/>
              </w:rPr>
              <w:t xml:space="preserve"> </w:t>
            </w:r>
          </w:p>
          <w:p w:rsidR="002E7CDB" w:rsidRPr="006C4B8E" w:rsidRDefault="002E7CDB" w:rsidP="00F07834">
            <w:pPr>
              <w:numPr>
                <w:ilvl w:val="2"/>
                <w:numId w:val="37"/>
              </w:numPr>
              <w:ind w:left="390"/>
              <w:rPr>
                <w:rFonts w:ascii="Times New Roman" w:hAnsi="Times New Roman" w:cs="Times New Roman"/>
                <w:noProof/>
                <w:sz w:val="24"/>
                <w:szCs w:val="24"/>
              </w:rPr>
            </w:pPr>
            <w:r w:rsidRPr="006C4B8E">
              <w:rPr>
                <w:rFonts w:ascii="Times New Roman" w:hAnsi="Times New Roman" w:cs="Times New Roman"/>
                <w:noProof/>
                <w:sz w:val="24"/>
                <w:szCs w:val="24"/>
              </w:rPr>
              <w:t>Persetujuan tertulis sebagaimana dimaksud pada ayat (</w:t>
            </w:r>
            <w:r w:rsidRPr="006C4B8E">
              <w:rPr>
                <w:rFonts w:ascii="Times New Roman" w:hAnsi="Times New Roman" w:cs="Times New Roman"/>
                <w:noProof/>
                <w:sz w:val="24"/>
                <w:szCs w:val="24"/>
                <w:lang w:val="en-US"/>
              </w:rPr>
              <w:t>1</w:t>
            </w:r>
            <w:r w:rsidRPr="006C4B8E">
              <w:rPr>
                <w:rFonts w:ascii="Times New Roman" w:hAnsi="Times New Roman" w:cs="Times New Roman"/>
                <w:noProof/>
                <w:sz w:val="24"/>
                <w:szCs w:val="24"/>
              </w:rPr>
              <w:t xml:space="preserve">) </w:t>
            </w:r>
            <w:r w:rsidRPr="006C4B8E">
              <w:rPr>
                <w:rFonts w:ascii="Times New Roman" w:hAnsi="Times New Roman" w:cs="Times New Roman"/>
                <w:noProof/>
                <w:sz w:val="24"/>
                <w:szCs w:val="24"/>
                <w:lang w:val="en-US"/>
              </w:rPr>
              <w:t xml:space="preserve">dapat dipergunakan oleh pelaku usaha </w:t>
            </w:r>
            <w:r w:rsidRPr="006C4B8E">
              <w:rPr>
                <w:rFonts w:ascii="Times New Roman" w:hAnsi="Times New Roman" w:cs="Times New Roman"/>
                <w:noProof/>
                <w:sz w:val="24"/>
                <w:szCs w:val="24"/>
              </w:rPr>
              <w:t xml:space="preserve">sebagai </w:t>
            </w:r>
            <w:r w:rsidRPr="006C4B8E">
              <w:rPr>
                <w:rFonts w:ascii="Times New Roman" w:hAnsi="Times New Roman" w:cs="Times New Roman"/>
                <w:noProof/>
                <w:sz w:val="24"/>
                <w:szCs w:val="24"/>
                <w:lang w:val="en-US"/>
              </w:rPr>
              <w:t xml:space="preserve">syarat pengajuan </w:t>
            </w:r>
            <w:r w:rsidRPr="006C4B8E">
              <w:rPr>
                <w:rFonts w:ascii="Times New Roman" w:hAnsi="Times New Roman" w:cs="Times New Roman"/>
                <w:noProof/>
                <w:sz w:val="24"/>
                <w:szCs w:val="24"/>
              </w:rPr>
              <w:t xml:space="preserve">permohonan </w:t>
            </w:r>
            <w:r w:rsidRPr="006C4B8E">
              <w:rPr>
                <w:rFonts w:ascii="Times New Roman" w:hAnsi="Times New Roman" w:cs="Times New Roman"/>
                <w:noProof/>
                <w:sz w:val="24"/>
                <w:szCs w:val="24"/>
                <w:lang w:val="en-US"/>
              </w:rPr>
              <w:t xml:space="preserve">dan perpanjangan hak guna usaha, </w:t>
            </w:r>
            <w:r w:rsidRPr="006C4B8E">
              <w:rPr>
                <w:rFonts w:ascii="Times New Roman" w:hAnsi="Times New Roman" w:cs="Times New Roman"/>
                <w:noProof/>
                <w:sz w:val="24"/>
                <w:szCs w:val="24"/>
              </w:rPr>
              <w:t xml:space="preserve">hak </w:t>
            </w:r>
            <w:r w:rsidRPr="006C4B8E">
              <w:rPr>
                <w:rFonts w:ascii="Times New Roman" w:hAnsi="Times New Roman" w:cs="Times New Roman"/>
                <w:noProof/>
                <w:sz w:val="24"/>
                <w:szCs w:val="24"/>
                <w:lang w:val="en-US"/>
              </w:rPr>
              <w:t xml:space="preserve">guna bangunan atau hak pakai </w:t>
            </w:r>
            <w:r w:rsidRPr="006C4B8E">
              <w:rPr>
                <w:rFonts w:ascii="Times New Roman" w:hAnsi="Times New Roman" w:cs="Times New Roman"/>
                <w:noProof/>
                <w:sz w:val="24"/>
                <w:szCs w:val="24"/>
              </w:rPr>
              <w:t>kepada instansi yang berwenang.</w:t>
            </w:r>
          </w:p>
          <w:p w:rsidR="002E7CDB" w:rsidRPr="006C4B8E" w:rsidRDefault="002E7CDB" w:rsidP="00F07834">
            <w:pPr>
              <w:pStyle w:val="ListParagraph"/>
              <w:numPr>
                <w:ilvl w:val="2"/>
                <w:numId w:val="37"/>
              </w:numPr>
              <w:ind w:left="390"/>
              <w:contextualSpacing w:val="0"/>
              <w:rPr>
                <w:rFonts w:ascii="Times New Roman" w:hAnsi="Times New Roman" w:cs="Times New Roman"/>
                <w:noProof/>
                <w:sz w:val="24"/>
                <w:szCs w:val="24"/>
              </w:rPr>
            </w:pPr>
            <w:r w:rsidRPr="006C4B8E">
              <w:rPr>
                <w:rFonts w:ascii="Times New Roman" w:hAnsi="Times New Roman" w:cs="Times New Roman"/>
                <w:noProof/>
                <w:sz w:val="24"/>
                <w:szCs w:val="24"/>
              </w:rPr>
              <w:t xml:space="preserve">Dalam hal hak atas tanah </w:t>
            </w:r>
            <w:r w:rsidRPr="006C4B8E">
              <w:rPr>
                <w:rFonts w:ascii="Times New Roman" w:hAnsi="Times New Roman" w:cs="Times New Roman"/>
                <w:noProof/>
                <w:sz w:val="24"/>
                <w:szCs w:val="24"/>
                <w:lang w:val="en-US"/>
              </w:rPr>
              <w:t xml:space="preserve">yang dimiliki oleh pelaku usaha </w:t>
            </w:r>
            <w:r w:rsidRPr="006C4B8E">
              <w:rPr>
                <w:rFonts w:ascii="Times New Roman" w:hAnsi="Times New Roman" w:cs="Times New Roman"/>
                <w:noProof/>
                <w:sz w:val="24"/>
                <w:szCs w:val="24"/>
              </w:rPr>
              <w:t>sebagaimana dimaksud pada ayat (</w:t>
            </w:r>
            <w:r w:rsidRPr="006C4B8E">
              <w:rPr>
                <w:rFonts w:ascii="Times New Roman" w:hAnsi="Times New Roman" w:cs="Times New Roman"/>
                <w:noProof/>
                <w:sz w:val="24"/>
                <w:szCs w:val="24"/>
                <w:lang w:val="en-US"/>
              </w:rPr>
              <w:t>1</w:t>
            </w:r>
            <w:r w:rsidRPr="006C4B8E">
              <w:rPr>
                <w:rFonts w:ascii="Times New Roman" w:hAnsi="Times New Roman" w:cs="Times New Roman"/>
                <w:noProof/>
                <w:sz w:val="24"/>
                <w:szCs w:val="24"/>
              </w:rPr>
              <w:t xml:space="preserve">) </w:t>
            </w:r>
            <w:r w:rsidRPr="006C4B8E">
              <w:rPr>
                <w:rFonts w:ascii="Times New Roman" w:hAnsi="Times New Roman" w:cs="Times New Roman"/>
                <w:noProof/>
                <w:sz w:val="24"/>
                <w:szCs w:val="24"/>
                <w:lang w:val="en-US"/>
              </w:rPr>
              <w:t>dinyatakan hapus</w:t>
            </w:r>
            <w:r w:rsidRPr="006C4B8E">
              <w:rPr>
                <w:rFonts w:ascii="Times New Roman" w:hAnsi="Times New Roman" w:cs="Times New Roman"/>
                <w:noProof/>
                <w:sz w:val="24"/>
                <w:szCs w:val="24"/>
              </w:rPr>
              <w:t>, maka</w:t>
            </w:r>
            <w:r w:rsidRPr="006C4B8E">
              <w:rPr>
                <w:rFonts w:ascii="Times New Roman" w:hAnsi="Times New Roman" w:cs="Times New Roman"/>
                <w:noProof/>
                <w:sz w:val="24"/>
                <w:szCs w:val="24"/>
                <w:lang w:val="sv-SE"/>
              </w:rPr>
              <w:t xml:space="preserve"> tanahnya kembali dalam penguasaan Masyarakat Hukum Adat</w:t>
            </w:r>
          </w:p>
        </w:tc>
      </w:tr>
    </w:tbl>
    <w:p w:rsidR="002E7CDB" w:rsidRDefault="002E7CDB" w:rsidP="002E7CDB">
      <w:pPr>
        <w:ind w:firstLine="720"/>
        <w:rPr>
          <w:rFonts w:ascii="Times New Roman" w:eastAsia="Times New Roman" w:hAnsi="Times New Roman" w:cs="Times New Roman"/>
          <w:sz w:val="24"/>
          <w:szCs w:val="24"/>
          <w:lang w:eastAsia="id-ID"/>
        </w:rPr>
      </w:pPr>
    </w:p>
    <w:p w:rsidR="005474AA" w:rsidRDefault="002E7CDB" w:rsidP="002E7CDB">
      <w:pPr>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mengenai masyarakat hukum adat, hak ulayat, hak komunal/hak milik bersama atas tanah adat yang tersebar pengaturannya dalam berbagai peraturan perundang-undangan</w:t>
      </w:r>
      <w:r w:rsidR="005F5E09">
        <w:rPr>
          <w:rFonts w:ascii="Times New Roman" w:eastAsia="Times New Roman" w:hAnsi="Times New Roman" w:cs="Times New Roman"/>
          <w:sz w:val="24"/>
          <w:szCs w:val="24"/>
          <w:lang w:eastAsia="id-ID"/>
        </w:rPr>
        <w:t xml:space="preserve"> (khusus dalam UU) masih</w:t>
      </w:r>
      <w:r>
        <w:rPr>
          <w:rFonts w:ascii="Times New Roman" w:eastAsia="Times New Roman" w:hAnsi="Times New Roman" w:cs="Times New Roman"/>
          <w:sz w:val="24"/>
          <w:szCs w:val="24"/>
          <w:lang w:eastAsia="id-ID"/>
        </w:rPr>
        <w:t xml:space="preserve"> terbatas </w:t>
      </w:r>
      <w:r w:rsidR="005F5E09">
        <w:rPr>
          <w:rFonts w:ascii="Times New Roman" w:eastAsia="Times New Roman" w:hAnsi="Times New Roman" w:cs="Times New Roman"/>
          <w:sz w:val="24"/>
          <w:szCs w:val="24"/>
          <w:lang w:eastAsia="id-ID"/>
        </w:rPr>
        <w:t xml:space="preserve">pada </w:t>
      </w:r>
      <w:r>
        <w:rPr>
          <w:rFonts w:ascii="Times New Roman" w:eastAsia="Times New Roman" w:hAnsi="Times New Roman" w:cs="Times New Roman"/>
          <w:sz w:val="24"/>
          <w:szCs w:val="24"/>
          <w:lang w:eastAsia="id-ID"/>
        </w:rPr>
        <w:t xml:space="preserve">pengaturan mengenai: 1) </w:t>
      </w:r>
      <w:r w:rsidR="005F5E09">
        <w:rPr>
          <w:rFonts w:ascii="Times New Roman" w:eastAsia="Times New Roman" w:hAnsi="Times New Roman" w:cs="Times New Roman"/>
          <w:sz w:val="24"/>
          <w:szCs w:val="24"/>
          <w:lang w:eastAsia="id-ID"/>
        </w:rPr>
        <w:t>Persyaratan k</w:t>
      </w:r>
      <w:r>
        <w:rPr>
          <w:rFonts w:ascii="Times New Roman" w:eastAsia="Times New Roman" w:hAnsi="Times New Roman" w:cs="Times New Roman"/>
          <w:sz w:val="24"/>
          <w:szCs w:val="24"/>
          <w:lang w:eastAsia="id-ID"/>
        </w:rPr>
        <w:t xml:space="preserve">eberadaan masyarakat hukum adat; dan 2) </w:t>
      </w:r>
      <w:r w:rsidR="005F5E09">
        <w:rPr>
          <w:rFonts w:ascii="Times New Roman" w:eastAsia="Times New Roman" w:hAnsi="Times New Roman" w:cs="Times New Roman"/>
          <w:sz w:val="24"/>
          <w:szCs w:val="24"/>
          <w:lang w:eastAsia="id-ID"/>
        </w:rPr>
        <w:t>Persyaratan k</w:t>
      </w:r>
      <w:r>
        <w:rPr>
          <w:rFonts w:ascii="Times New Roman" w:eastAsia="Times New Roman" w:hAnsi="Times New Roman" w:cs="Times New Roman"/>
          <w:sz w:val="24"/>
          <w:szCs w:val="24"/>
          <w:lang w:eastAsia="id-ID"/>
        </w:rPr>
        <w:t xml:space="preserve">eberadaan tanah adat, sementara </w:t>
      </w:r>
      <w:r w:rsidR="005F5E09">
        <w:rPr>
          <w:rFonts w:ascii="Times New Roman" w:eastAsia="Times New Roman" w:hAnsi="Times New Roman" w:cs="Times New Roman"/>
          <w:sz w:val="24"/>
          <w:szCs w:val="24"/>
          <w:lang w:eastAsia="id-ID"/>
        </w:rPr>
        <w:t xml:space="preserve">tata cara pengakuan keberadaannya diatur dalam </w:t>
      </w:r>
      <w:r w:rsidR="005F5E09" w:rsidRPr="005474AA">
        <w:rPr>
          <w:rFonts w:ascii="Times New Roman" w:eastAsia="Times New Roman" w:hAnsi="Times New Roman" w:cs="Times New Roman"/>
          <w:sz w:val="24"/>
          <w:szCs w:val="24"/>
          <w:lang w:eastAsia="id-ID"/>
        </w:rPr>
        <w:t xml:space="preserve">peraturan perundang-undangan di bawah UU, yaitu: </w:t>
      </w:r>
      <w:r w:rsidR="005474AA">
        <w:rPr>
          <w:rFonts w:ascii="Times New Roman" w:eastAsia="Times New Roman" w:hAnsi="Times New Roman" w:cs="Times New Roman"/>
          <w:sz w:val="24"/>
          <w:szCs w:val="24"/>
          <w:lang w:eastAsia="id-ID"/>
        </w:rPr>
        <w:t xml:space="preserve"> </w:t>
      </w:r>
      <w:r w:rsidR="005F5E09" w:rsidRPr="005474AA">
        <w:rPr>
          <w:rFonts w:ascii="Times New Roman" w:eastAsia="Times New Roman" w:hAnsi="Times New Roman" w:cs="Times New Roman"/>
          <w:sz w:val="24"/>
          <w:szCs w:val="24"/>
          <w:lang w:eastAsia="id-ID"/>
        </w:rPr>
        <w:t xml:space="preserve">Permenag/KBPN No. 5/1999, </w:t>
      </w:r>
      <w:r w:rsidR="005F5E09" w:rsidRPr="005474AA">
        <w:rPr>
          <w:rFonts w:ascii="Times New Roman" w:hAnsi="Times New Roman" w:cs="Times New Roman"/>
          <w:color w:val="000000"/>
          <w:sz w:val="24"/>
          <w:szCs w:val="24"/>
        </w:rPr>
        <w:t xml:space="preserve">Permen ATR/KBPN No. 9 Tahun 2015, </w:t>
      </w:r>
      <w:r w:rsidR="005474AA">
        <w:rPr>
          <w:rFonts w:ascii="Times New Roman" w:hAnsi="Times New Roman" w:cs="Times New Roman"/>
          <w:color w:val="000000"/>
          <w:sz w:val="24"/>
          <w:szCs w:val="24"/>
        </w:rPr>
        <w:t xml:space="preserve">dan </w:t>
      </w:r>
      <w:r w:rsidR="005F5E09" w:rsidRPr="005474AA">
        <w:rPr>
          <w:rFonts w:ascii="Times New Roman" w:hAnsi="Times New Roman" w:cs="Times New Roman"/>
          <w:color w:val="000000"/>
          <w:sz w:val="24"/>
          <w:szCs w:val="24"/>
        </w:rPr>
        <w:t>Permen ATR/KBPN No. 10 Tahun 2016</w:t>
      </w:r>
      <w:r w:rsidR="005F5E09" w:rsidRPr="005474AA">
        <w:rPr>
          <w:rFonts w:ascii="Times New Roman" w:eastAsia="Times New Roman" w:hAnsi="Times New Roman" w:cs="Times New Roman"/>
          <w:sz w:val="24"/>
          <w:szCs w:val="24"/>
          <w:lang w:eastAsia="id-ID"/>
        </w:rPr>
        <w:t xml:space="preserve">. </w:t>
      </w:r>
      <w:r w:rsidR="005474AA">
        <w:rPr>
          <w:rFonts w:ascii="Times New Roman" w:eastAsia="Times New Roman" w:hAnsi="Times New Roman" w:cs="Times New Roman"/>
          <w:sz w:val="24"/>
          <w:szCs w:val="24"/>
          <w:lang w:eastAsia="id-ID"/>
        </w:rPr>
        <w:t>Kemudian  mengenai isi kewenangannya  (termasuk tata  cara pengakuan dan persyaratan keberadaan)  diatur dalam RUU Pertanahan.</w:t>
      </w:r>
    </w:p>
    <w:p w:rsidR="004D7615" w:rsidRDefault="004D7615" w:rsidP="004D7615">
      <w:pPr>
        <w:rPr>
          <w:rFonts w:ascii="Times New Roman" w:eastAsia="Times New Roman" w:hAnsi="Times New Roman" w:cs="Times New Roman"/>
          <w:sz w:val="24"/>
          <w:szCs w:val="24"/>
          <w:lang w:eastAsia="id-ID"/>
        </w:rPr>
      </w:pPr>
    </w:p>
    <w:p w:rsidR="004D7615" w:rsidRDefault="004D7615" w:rsidP="004D7615">
      <w:pPr>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Artinya selama ini (sebelum atau setelah lahirnya UUPA) keberadaan hak ulayat/tanah adat dan masyarakat adat</w:t>
      </w:r>
      <w:r w:rsidR="00B27799">
        <w:rPr>
          <w:rFonts w:ascii="Times New Roman" w:eastAsia="Times New Roman" w:hAnsi="Times New Roman" w:cs="Times New Roman"/>
          <w:sz w:val="24"/>
          <w:szCs w:val="24"/>
          <w:lang w:eastAsia="id-ID"/>
        </w:rPr>
        <w:t xml:space="preserve"> diakui secara substansi/isi, hanya saja secara prosedur  dan  kewenangan pengakuan tidak diatur. Sehingga dari kacamata hukum administrasi negara hal demikian tidak dapat dilaksanakan atau tidak dapat diwujudkan yang namanya keberadaan hak ulayat/tanah adat tersebut.</w:t>
      </w:r>
    </w:p>
    <w:p w:rsidR="00B27799" w:rsidRDefault="00B27799" w:rsidP="004D7615">
      <w:pPr>
        <w:ind w:left="0" w:firstLine="0"/>
        <w:rPr>
          <w:rFonts w:ascii="Times New Roman" w:eastAsia="Times New Roman" w:hAnsi="Times New Roman" w:cs="Times New Roman"/>
          <w:sz w:val="24"/>
          <w:szCs w:val="24"/>
          <w:lang w:eastAsia="id-ID"/>
        </w:rPr>
      </w:pPr>
    </w:p>
    <w:p w:rsidR="00B27799" w:rsidRPr="00753A76" w:rsidRDefault="00B27799" w:rsidP="00406DA8">
      <w:pPr>
        <w:autoSpaceDE w:val="0"/>
        <w:autoSpaceDN w:val="0"/>
        <w:adjustRightInd w:val="0"/>
        <w:ind w:left="0" w:firstLine="0"/>
        <w:rPr>
          <w:rFonts w:ascii="Times New Roman" w:hAnsi="Times New Roman" w:cs="Times New Roman"/>
          <w:color w:val="000000"/>
          <w:sz w:val="24"/>
          <w:szCs w:val="24"/>
        </w:rPr>
      </w:pPr>
      <w:r w:rsidRPr="00753A76">
        <w:rPr>
          <w:rFonts w:ascii="Times New Roman" w:eastAsia="Times New Roman" w:hAnsi="Times New Roman" w:cs="Times New Roman"/>
          <w:sz w:val="24"/>
          <w:szCs w:val="24"/>
          <w:lang w:eastAsia="id-ID"/>
        </w:rPr>
        <w:t xml:space="preserve">Kemudian jika diperhatikan ketentuan Pasal 16 ayat </w:t>
      </w:r>
      <w:r w:rsidR="00753A76">
        <w:rPr>
          <w:rFonts w:ascii="Times New Roman" w:eastAsia="Times New Roman" w:hAnsi="Times New Roman" w:cs="Times New Roman"/>
          <w:sz w:val="24"/>
          <w:szCs w:val="24"/>
          <w:lang w:eastAsia="id-ID"/>
        </w:rPr>
        <w:t>(</w:t>
      </w:r>
      <w:r w:rsidRPr="00753A76">
        <w:rPr>
          <w:rFonts w:ascii="Times New Roman" w:eastAsia="Times New Roman" w:hAnsi="Times New Roman" w:cs="Times New Roman"/>
          <w:sz w:val="24"/>
          <w:szCs w:val="24"/>
          <w:lang w:eastAsia="id-ID"/>
        </w:rPr>
        <w:t>1</w:t>
      </w:r>
      <w:r w:rsidR="00753A76">
        <w:rPr>
          <w:rFonts w:ascii="Times New Roman" w:eastAsia="Times New Roman" w:hAnsi="Times New Roman" w:cs="Times New Roman"/>
          <w:sz w:val="24"/>
          <w:szCs w:val="24"/>
          <w:lang w:eastAsia="id-ID"/>
        </w:rPr>
        <w:t>)</w:t>
      </w:r>
      <w:r w:rsidRPr="00753A76">
        <w:rPr>
          <w:rFonts w:ascii="Times New Roman" w:eastAsia="Times New Roman" w:hAnsi="Times New Roman" w:cs="Times New Roman"/>
          <w:sz w:val="24"/>
          <w:szCs w:val="24"/>
          <w:lang w:eastAsia="id-ID"/>
        </w:rPr>
        <w:t xml:space="preserve"> huruf h</w:t>
      </w:r>
      <w:r w:rsidR="00753A76">
        <w:rPr>
          <w:rFonts w:ascii="Times New Roman" w:eastAsia="Times New Roman" w:hAnsi="Times New Roman" w:cs="Times New Roman"/>
          <w:sz w:val="24"/>
          <w:szCs w:val="24"/>
          <w:lang w:eastAsia="id-ID"/>
        </w:rPr>
        <w:t xml:space="preserve"> UUPA</w:t>
      </w:r>
      <w:r w:rsidRPr="00753A76">
        <w:rPr>
          <w:rFonts w:ascii="Times New Roman" w:eastAsia="Times New Roman" w:hAnsi="Times New Roman" w:cs="Times New Roman"/>
          <w:sz w:val="24"/>
          <w:szCs w:val="24"/>
          <w:lang w:eastAsia="id-ID"/>
        </w:rPr>
        <w:t xml:space="preserve">, bahwa </w:t>
      </w:r>
      <w:r w:rsidRPr="00753A76">
        <w:rPr>
          <w:rFonts w:ascii="Times New Roman" w:hAnsi="Times New Roman" w:cs="Times New Roman"/>
          <w:color w:val="000000"/>
          <w:sz w:val="24"/>
          <w:szCs w:val="24"/>
        </w:rPr>
        <w:t>hak-hak lain yang tidak termasuk dalam hak-hak tersebut diatas yang akan ditetapkan dengan Undang-undang serta hak</w:t>
      </w:r>
      <w:r w:rsidR="00753A76">
        <w:rPr>
          <w:rFonts w:ascii="Times New Roman" w:hAnsi="Times New Roman" w:cs="Times New Roman"/>
          <w:color w:val="000000"/>
          <w:sz w:val="24"/>
          <w:szCs w:val="24"/>
        </w:rPr>
        <w:t>-</w:t>
      </w:r>
      <w:r w:rsidRPr="00753A76">
        <w:rPr>
          <w:rFonts w:ascii="Times New Roman" w:hAnsi="Times New Roman" w:cs="Times New Roman"/>
          <w:color w:val="000000"/>
          <w:sz w:val="24"/>
          <w:szCs w:val="24"/>
        </w:rPr>
        <w:t>hak</w:t>
      </w:r>
      <w:r w:rsidR="00753A76" w:rsidRPr="00753A76">
        <w:rPr>
          <w:rFonts w:ascii="Times New Roman" w:hAnsi="Times New Roman" w:cs="Times New Roman"/>
          <w:color w:val="000000"/>
          <w:sz w:val="24"/>
          <w:szCs w:val="24"/>
        </w:rPr>
        <w:t xml:space="preserve"> </w:t>
      </w:r>
      <w:r w:rsidRPr="00753A76">
        <w:rPr>
          <w:rFonts w:ascii="Times New Roman" w:hAnsi="Times New Roman" w:cs="Times New Roman"/>
          <w:color w:val="000000"/>
          <w:sz w:val="24"/>
          <w:szCs w:val="24"/>
        </w:rPr>
        <w:t>yang sifatnya sementara sebagai</w:t>
      </w:r>
      <w:r w:rsidR="00753A76" w:rsidRPr="00753A76">
        <w:rPr>
          <w:rFonts w:ascii="Times New Roman" w:hAnsi="Times New Roman" w:cs="Times New Roman"/>
          <w:color w:val="000000"/>
          <w:sz w:val="24"/>
          <w:szCs w:val="24"/>
        </w:rPr>
        <w:t xml:space="preserve"> y</w:t>
      </w:r>
      <w:r w:rsidRPr="00753A76">
        <w:rPr>
          <w:rFonts w:ascii="Times New Roman" w:hAnsi="Times New Roman" w:cs="Times New Roman"/>
          <w:color w:val="000000"/>
          <w:sz w:val="24"/>
          <w:szCs w:val="24"/>
        </w:rPr>
        <w:t>ang disebutkan dalam</w:t>
      </w:r>
      <w:r w:rsidR="00753A76" w:rsidRPr="00753A76">
        <w:rPr>
          <w:rFonts w:ascii="Times New Roman" w:hAnsi="Times New Roman" w:cs="Times New Roman"/>
          <w:color w:val="000000"/>
          <w:sz w:val="24"/>
          <w:szCs w:val="24"/>
        </w:rPr>
        <w:t xml:space="preserve">  </w:t>
      </w:r>
      <w:r w:rsidRPr="00753A76">
        <w:rPr>
          <w:rFonts w:ascii="Times New Roman" w:hAnsi="Times New Roman" w:cs="Times New Roman"/>
          <w:color w:val="000000"/>
          <w:sz w:val="24"/>
          <w:szCs w:val="24"/>
        </w:rPr>
        <w:t>pasal</w:t>
      </w:r>
      <w:r w:rsidR="00753A76">
        <w:rPr>
          <w:rFonts w:ascii="Times New Roman" w:hAnsi="Times New Roman" w:cs="Times New Roman"/>
          <w:color w:val="000000"/>
          <w:sz w:val="24"/>
          <w:szCs w:val="24"/>
        </w:rPr>
        <w:t xml:space="preserve"> </w:t>
      </w:r>
      <w:r w:rsidRPr="00753A76">
        <w:rPr>
          <w:rFonts w:ascii="Times New Roman" w:hAnsi="Times New Roman" w:cs="Times New Roman"/>
          <w:color w:val="000000"/>
          <w:sz w:val="24"/>
          <w:szCs w:val="24"/>
        </w:rPr>
        <w:t>53.</w:t>
      </w:r>
      <w:r w:rsidR="00406DA8">
        <w:rPr>
          <w:rFonts w:ascii="Times New Roman" w:hAnsi="Times New Roman" w:cs="Times New Roman"/>
          <w:color w:val="000000"/>
          <w:sz w:val="24"/>
          <w:szCs w:val="24"/>
        </w:rPr>
        <w:t xml:space="preserve"> Artinya untuk mengatur hak penguasaan atas tanah (hak atas tanah) harus diatur dengan sebuah undang-undang dan tidak terpisah-pisah.</w:t>
      </w:r>
    </w:p>
    <w:p w:rsidR="00B27799" w:rsidRDefault="00B27799" w:rsidP="004D7615">
      <w:pPr>
        <w:ind w:left="0" w:firstLine="0"/>
        <w:rPr>
          <w:rFonts w:ascii="Times New Roman" w:eastAsia="Times New Roman" w:hAnsi="Times New Roman" w:cs="Times New Roman"/>
          <w:sz w:val="24"/>
          <w:szCs w:val="24"/>
          <w:lang w:eastAsia="id-ID"/>
        </w:rPr>
      </w:pPr>
    </w:p>
    <w:p w:rsidR="004D7615" w:rsidRPr="00E00644" w:rsidRDefault="004D7615" w:rsidP="00406DA8">
      <w:pPr>
        <w:pStyle w:val="Default"/>
        <w:jc w:val="both"/>
        <w:rPr>
          <w:rFonts w:ascii="Times New Roman" w:hAnsi="Times New Roman" w:cs="Times New Roman"/>
        </w:rPr>
      </w:pPr>
      <w:r>
        <w:rPr>
          <w:rFonts w:ascii="Times New Roman" w:hAnsi="Times New Roman" w:cs="Times New Roman"/>
        </w:rPr>
        <w:lastRenderedPageBreak/>
        <w:t xml:space="preserve">Mengutip pendapat </w:t>
      </w:r>
      <w:r w:rsidRPr="00E00644">
        <w:rPr>
          <w:rFonts w:ascii="Times New Roman" w:hAnsi="Times New Roman" w:cs="Times New Roman"/>
        </w:rPr>
        <w:t>Boedi Harsono, bahwa sistem</w:t>
      </w:r>
      <w:r>
        <w:rPr>
          <w:rFonts w:ascii="Times New Roman" w:hAnsi="Times New Roman" w:cs="Times New Roman"/>
        </w:rPr>
        <w:t>a</w:t>
      </w:r>
      <w:r w:rsidRPr="00E00644">
        <w:rPr>
          <w:rFonts w:ascii="Times New Roman" w:hAnsi="Times New Roman" w:cs="Times New Roman"/>
        </w:rPr>
        <w:t xml:space="preserve">tika hak penguasaan atas tanah </w:t>
      </w:r>
      <w:r w:rsidRPr="00406DA8">
        <w:rPr>
          <w:rFonts w:ascii="Times New Roman" w:hAnsi="Times New Roman" w:cs="Times New Roman"/>
          <w:i/>
        </w:rPr>
        <w:t xml:space="preserve">(termasuk hak </w:t>
      </w:r>
      <w:r w:rsidR="00406DA8" w:rsidRPr="00406DA8">
        <w:rPr>
          <w:rFonts w:ascii="Times New Roman" w:hAnsi="Times New Roman" w:cs="Times New Roman"/>
          <w:i/>
        </w:rPr>
        <w:t>ulayat /</w:t>
      </w:r>
      <w:r w:rsidRPr="00406DA8">
        <w:rPr>
          <w:rFonts w:ascii="Times New Roman" w:hAnsi="Times New Roman" w:cs="Times New Roman"/>
          <w:i/>
        </w:rPr>
        <w:t xml:space="preserve"> tanah adat)</w:t>
      </w:r>
      <w:r>
        <w:rPr>
          <w:rFonts w:ascii="Times New Roman" w:hAnsi="Times New Roman" w:cs="Times New Roman"/>
        </w:rPr>
        <w:t xml:space="preserve"> </w:t>
      </w:r>
      <w:r w:rsidR="00406DA8">
        <w:rPr>
          <w:rFonts w:ascii="Times New Roman" w:hAnsi="Times New Roman" w:cs="Times New Roman"/>
        </w:rPr>
        <w:t>harus memenuhi dua unsur,</w:t>
      </w:r>
      <w:r w:rsidRPr="00E00644">
        <w:rPr>
          <w:rFonts w:ascii="Times New Roman" w:hAnsi="Times New Roman" w:cs="Times New Roman"/>
        </w:rPr>
        <w:t xml:space="preserve"> yaitu</w:t>
      </w:r>
      <w:r>
        <w:rPr>
          <w:rFonts w:ascii="Times New Roman" w:hAnsi="Times New Roman" w:cs="Times New Roman"/>
        </w:rPr>
        <w:t>:</w:t>
      </w:r>
      <w:r w:rsidRPr="00E00644">
        <w:rPr>
          <w:rFonts w:ascii="Times New Roman" w:hAnsi="Times New Roman" w:cs="Times New Roman"/>
        </w:rPr>
        <w:t xml:space="preserve"> sebagai lembaga hukum dan sebagai hubungan hukum konkrit.</w:t>
      </w:r>
      <w:r w:rsidRPr="00E00644">
        <w:rPr>
          <w:rStyle w:val="FootnoteReference"/>
          <w:rFonts w:ascii="Times New Roman" w:hAnsi="Times New Roman" w:cs="Times New Roman"/>
        </w:rPr>
        <w:footnoteReference w:id="3"/>
      </w:r>
      <w:r w:rsidRPr="00E00644">
        <w:rPr>
          <w:rFonts w:ascii="Times New Roman" w:hAnsi="Times New Roman" w:cs="Times New Roman"/>
        </w:rPr>
        <w:t xml:space="preserve"> </w:t>
      </w:r>
    </w:p>
    <w:p w:rsidR="004D7615" w:rsidRPr="00E00644" w:rsidRDefault="004D7615" w:rsidP="004D7615">
      <w:pPr>
        <w:pStyle w:val="Default"/>
        <w:ind w:firstLine="567"/>
        <w:jc w:val="both"/>
        <w:rPr>
          <w:rFonts w:ascii="Times New Roman" w:hAnsi="Times New Roman" w:cs="Times New Roman"/>
        </w:rPr>
      </w:pPr>
      <w:r w:rsidRPr="00E00644">
        <w:rPr>
          <w:rFonts w:ascii="Times New Roman" w:hAnsi="Times New Roman" w:cs="Times New Roman"/>
        </w:rPr>
        <w:t>Hak-hak penguasaan atas tanah sebagai lembaga hukum, mencakup: 1) ketentuan penamaan, yaitu memberi nama hak penguasaan yang dimaksud, 2) menetapkan isinya, yaitu mengatur hal apa saja yang boleh, wajib, dan dilarang untuk diperbuat oleh pemegang haknya serta jangka waktu penguasaannya, 3) mengatur subyeknya, yaitu siapa saja yang diperbolehkan menjadi pemegang hak atas tanah, dan syarat-syarat bagi penguasaannya, 4) mengatur hal-hal terkait dengan tanah, yaitu tanah mana, dimana, untuk apa.</w:t>
      </w:r>
    </w:p>
    <w:p w:rsidR="004D7615" w:rsidRDefault="004D7615" w:rsidP="004D7615">
      <w:pPr>
        <w:pStyle w:val="Default"/>
        <w:ind w:firstLine="567"/>
        <w:jc w:val="both"/>
        <w:rPr>
          <w:rFonts w:ascii="Times New Roman" w:hAnsi="Times New Roman" w:cs="Times New Roman"/>
        </w:rPr>
      </w:pPr>
      <w:r w:rsidRPr="00E00644">
        <w:rPr>
          <w:rFonts w:ascii="Times New Roman" w:hAnsi="Times New Roman" w:cs="Times New Roman"/>
        </w:rPr>
        <w:t>Hak-hak penguasaan atas tanah sebagai hubungan hukum konkrit, mencakup: 1) ketentuan terkait hal-hal penciptaannya menjadi suatu hubungan hukum konkrit, dengan nama atau sebutan hak penguasaan atas tanah yang dimaksud, 2) mengatur hal-hal mengenai pembebanannya dengan hak-hak lain, 3) mengatur hal-hal mengenai pemindahannya kepada pihak lain, 4) mengatur hal-hal mengenai hapusnya, dan 5) mengatur hal-hal mengenai pembuktiannya.</w:t>
      </w:r>
      <w:r>
        <w:rPr>
          <w:rFonts w:ascii="Times New Roman" w:hAnsi="Times New Roman" w:cs="Times New Roman"/>
        </w:rPr>
        <w:t xml:space="preserve"> </w:t>
      </w:r>
    </w:p>
    <w:p w:rsidR="004D7615" w:rsidRDefault="004D7615" w:rsidP="004D7615">
      <w:pPr>
        <w:pStyle w:val="Default"/>
        <w:ind w:firstLine="567"/>
        <w:jc w:val="both"/>
        <w:rPr>
          <w:rFonts w:ascii="Times New Roman" w:hAnsi="Times New Roman" w:cs="Times New Roman"/>
        </w:rPr>
      </w:pPr>
      <w:r>
        <w:rPr>
          <w:rFonts w:ascii="Times New Roman" w:hAnsi="Times New Roman" w:cs="Times New Roman"/>
        </w:rPr>
        <w:t>Cakupan hak penguasaan tanah khususnya hak atas tanah adat baik sebagai lembaga hukum maupun hubungan hukum konkrit itulah yang harus diperhatikan dalam penyusunan RUU Hak Atas Tanah Adat.</w:t>
      </w:r>
    </w:p>
    <w:p w:rsidR="004D7615" w:rsidRDefault="004D7615" w:rsidP="004D7615">
      <w:pPr>
        <w:pStyle w:val="Default"/>
        <w:ind w:firstLine="567"/>
        <w:jc w:val="both"/>
        <w:rPr>
          <w:rFonts w:ascii="Times New Roman" w:hAnsi="Times New Roman" w:cs="Times New Roman"/>
        </w:rPr>
      </w:pPr>
      <w:r>
        <w:rPr>
          <w:rFonts w:ascii="Times New Roman" w:hAnsi="Times New Roman" w:cs="Times New Roman"/>
        </w:rPr>
        <w:t>Mengikuti skema tersebut di atas serta mengikuti sistem hukum adat mengenai hak penguasaan atas tanah</w:t>
      </w:r>
      <w:r>
        <w:rPr>
          <w:rStyle w:val="FootnoteReference"/>
          <w:rFonts w:ascii="Times New Roman" w:hAnsi="Times New Roman" w:cs="Times New Roman"/>
        </w:rPr>
        <w:footnoteReference w:id="4"/>
      </w:r>
      <w:r>
        <w:rPr>
          <w:rFonts w:ascii="Times New Roman" w:hAnsi="Times New Roman" w:cs="Times New Roman"/>
        </w:rPr>
        <w:t>:</w:t>
      </w:r>
    </w:p>
    <w:p w:rsidR="004D7615" w:rsidRDefault="004D7615" w:rsidP="004D7615">
      <w:pPr>
        <w:pStyle w:val="Default"/>
        <w:jc w:val="both"/>
        <w:rPr>
          <w:rFonts w:ascii="Times New Roman" w:hAnsi="Times New Roman" w:cs="Times New Roman"/>
        </w:rPr>
      </w:pPr>
      <w:r>
        <w:rPr>
          <w:rFonts w:ascii="Times New Roman" w:hAnsi="Times New Roman" w:cs="Times New Roman"/>
        </w:rPr>
        <w:t xml:space="preserve">Dari sisi lembaga hukumnya hak atas tanah adat </w:t>
      </w:r>
      <w:r w:rsidR="00406DA8">
        <w:rPr>
          <w:rFonts w:ascii="Times New Roman" w:hAnsi="Times New Roman" w:cs="Times New Roman"/>
        </w:rPr>
        <w:t xml:space="preserve">(hak ulayat/tanah adat) </w:t>
      </w:r>
      <w:r>
        <w:rPr>
          <w:rFonts w:ascii="Times New Roman" w:hAnsi="Times New Roman" w:cs="Times New Roman"/>
        </w:rPr>
        <w:t>mengatur:</w:t>
      </w:r>
    </w:p>
    <w:p w:rsidR="004D7615" w:rsidRDefault="004D7615" w:rsidP="00F07834">
      <w:pPr>
        <w:pStyle w:val="Default"/>
        <w:numPr>
          <w:ilvl w:val="0"/>
          <w:numId w:val="38"/>
        </w:numPr>
        <w:jc w:val="both"/>
        <w:rPr>
          <w:rFonts w:ascii="Times New Roman" w:hAnsi="Times New Roman" w:cs="Times New Roman"/>
        </w:rPr>
      </w:pPr>
      <w:r>
        <w:rPr>
          <w:rFonts w:ascii="Times New Roman" w:hAnsi="Times New Roman" w:cs="Times New Roman"/>
        </w:rPr>
        <w:t>Nama: hak ulayat bukan hak komunal. Hak ulayat hanya bisa diberikan kepada pihak lain, yaitu baik warga masyarakat hukum adat maupun bukan anggota masyarakat hukum adat dengan hak pakai atau hak sewa.</w:t>
      </w:r>
    </w:p>
    <w:p w:rsidR="004D7615" w:rsidRDefault="004D7615" w:rsidP="00F07834">
      <w:pPr>
        <w:pStyle w:val="Default"/>
        <w:numPr>
          <w:ilvl w:val="0"/>
          <w:numId w:val="38"/>
        </w:numPr>
        <w:jc w:val="both"/>
        <w:rPr>
          <w:rFonts w:ascii="Times New Roman" w:hAnsi="Times New Roman" w:cs="Times New Roman"/>
        </w:rPr>
      </w:pPr>
      <w:r>
        <w:rPr>
          <w:rFonts w:ascii="Times New Roman" w:hAnsi="Times New Roman" w:cs="Times New Roman"/>
        </w:rPr>
        <w:t>Isinya: sebagai hak penguasaan tertinggi, beraspek hukum perdata dan hukum publik, hak ulayat tidak dapat dipindahtangankan, mengambil manfaat atas tanah ulayat, tanah ulayat tidak ada jangka waktunya, dapat diberikan kepada individu dengan hak pakai atau hak sewa sesuai UUPA namun tidak dapat dipindahtangankan. Kalau dipindahtangankan hak pakai atau hak sewa hapus dan kembali ke hak ulayat.</w:t>
      </w:r>
    </w:p>
    <w:p w:rsidR="004D7615" w:rsidRDefault="004D7615" w:rsidP="00F07834">
      <w:pPr>
        <w:pStyle w:val="Default"/>
        <w:numPr>
          <w:ilvl w:val="0"/>
          <w:numId w:val="38"/>
        </w:numPr>
        <w:jc w:val="both"/>
        <w:rPr>
          <w:rFonts w:ascii="Times New Roman" w:hAnsi="Times New Roman" w:cs="Times New Roman"/>
        </w:rPr>
      </w:pPr>
      <w:r>
        <w:rPr>
          <w:rFonts w:ascii="Times New Roman" w:hAnsi="Times New Roman" w:cs="Times New Roman"/>
        </w:rPr>
        <w:t>Subyek hak: masyarakat hukum adat yang telah mendapatkan pengakuan dari pemerintah dan ditetapkan/dikukuhkan berhak atas tanah ulayat.</w:t>
      </w:r>
    </w:p>
    <w:p w:rsidR="004D7615" w:rsidRDefault="004D7615" w:rsidP="00F07834">
      <w:pPr>
        <w:pStyle w:val="Default"/>
        <w:numPr>
          <w:ilvl w:val="0"/>
          <w:numId w:val="38"/>
        </w:numPr>
        <w:jc w:val="both"/>
        <w:rPr>
          <w:rFonts w:ascii="Times New Roman" w:hAnsi="Times New Roman" w:cs="Times New Roman"/>
        </w:rPr>
      </w:pPr>
      <w:r>
        <w:rPr>
          <w:rFonts w:ascii="Times New Roman" w:hAnsi="Times New Roman" w:cs="Times New Roman"/>
        </w:rPr>
        <w:t>Objek hak/Tanah: memenuhi persyaratan sebagai tanah ulayat yang nyata-nyata masih ada, dan tidak akan membangkitkan atau mengadakan tanah ulayat yang tidak ada.</w:t>
      </w:r>
    </w:p>
    <w:p w:rsidR="004D7615" w:rsidRDefault="004D7615" w:rsidP="004D7615">
      <w:pPr>
        <w:pStyle w:val="Default"/>
        <w:jc w:val="both"/>
        <w:rPr>
          <w:rFonts w:ascii="Times New Roman" w:hAnsi="Times New Roman" w:cs="Times New Roman"/>
        </w:rPr>
      </w:pPr>
    </w:p>
    <w:p w:rsidR="004D7615" w:rsidRDefault="004D7615" w:rsidP="004D7615">
      <w:pPr>
        <w:pStyle w:val="Default"/>
        <w:jc w:val="both"/>
        <w:rPr>
          <w:rFonts w:ascii="Times New Roman" w:hAnsi="Times New Roman" w:cs="Times New Roman"/>
        </w:rPr>
      </w:pPr>
      <w:r>
        <w:rPr>
          <w:rFonts w:ascii="Times New Roman" w:hAnsi="Times New Roman" w:cs="Times New Roman"/>
        </w:rPr>
        <w:t>Dari sisi hubungan hukum konkrit hak atas tanah adat, mengatur:</w:t>
      </w:r>
    </w:p>
    <w:p w:rsidR="004D7615" w:rsidRDefault="004D7615" w:rsidP="00F07834">
      <w:pPr>
        <w:pStyle w:val="Default"/>
        <w:numPr>
          <w:ilvl w:val="0"/>
          <w:numId w:val="39"/>
        </w:numPr>
        <w:jc w:val="both"/>
        <w:rPr>
          <w:rFonts w:ascii="Times New Roman" w:hAnsi="Times New Roman" w:cs="Times New Roman"/>
        </w:rPr>
      </w:pPr>
      <w:r>
        <w:rPr>
          <w:rFonts w:ascii="Times New Roman" w:hAnsi="Times New Roman" w:cs="Times New Roman"/>
        </w:rPr>
        <w:t>Penciptaannya: Pengakuan hak ulayat oleh yang berwenang (Kepala daerah)</w:t>
      </w:r>
    </w:p>
    <w:p w:rsidR="004D7615" w:rsidRDefault="004D7615" w:rsidP="00F07834">
      <w:pPr>
        <w:pStyle w:val="Default"/>
        <w:numPr>
          <w:ilvl w:val="0"/>
          <w:numId w:val="39"/>
        </w:numPr>
        <w:jc w:val="both"/>
        <w:rPr>
          <w:rFonts w:ascii="Times New Roman" w:hAnsi="Times New Roman" w:cs="Times New Roman"/>
        </w:rPr>
      </w:pPr>
      <w:r>
        <w:rPr>
          <w:rFonts w:ascii="Times New Roman" w:hAnsi="Times New Roman" w:cs="Times New Roman"/>
        </w:rPr>
        <w:t>Pembebannya: hak ulayat tidak dapat dijadikan jaminan utang, hak ulayat dapat diberikan dengan hak pakai.</w:t>
      </w:r>
    </w:p>
    <w:p w:rsidR="004D7615" w:rsidRDefault="004D7615" w:rsidP="00F07834">
      <w:pPr>
        <w:pStyle w:val="Default"/>
        <w:numPr>
          <w:ilvl w:val="0"/>
          <w:numId w:val="39"/>
        </w:numPr>
        <w:jc w:val="both"/>
        <w:rPr>
          <w:rFonts w:ascii="Times New Roman" w:hAnsi="Times New Roman" w:cs="Times New Roman"/>
        </w:rPr>
      </w:pPr>
      <w:r>
        <w:rPr>
          <w:rFonts w:ascii="Times New Roman" w:hAnsi="Times New Roman" w:cs="Times New Roman"/>
        </w:rPr>
        <w:t>Pemindahan: hak ulayat tidak dapat dipindahtangankan kepada siapapun, kecuali negara memerlukan untuk kegiatan pembangunan.</w:t>
      </w:r>
    </w:p>
    <w:p w:rsidR="004D7615" w:rsidRDefault="004D7615" w:rsidP="00F07834">
      <w:pPr>
        <w:pStyle w:val="Default"/>
        <w:numPr>
          <w:ilvl w:val="0"/>
          <w:numId w:val="39"/>
        </w:numPr>
        <w:jc w:val="both"/>
        <w:rPr>
          <w:rFonts w:ascii="Times New Roman" w:hAnsi="Times New Roman" w:cs="Times New Roman"/>
        </w:rPr>
      </w:pPr>
      <w:r>
        <w:rPr>
          <w:rFonts w:ascii="Times New Roman" w:hAnsi="Times New Roman" w:cs="Times New Roman"/>
        </w:rPr>
        <w:t xml:space="preserve">Hapusnya: diterlantarkan, </w:t>
      </w:r>
      <w:r w:rsidRPr="00E00644">
        <w:rPr>
          <w:rFonts w:ascii="Times New Roman" w:hAnsi="Times New Roman" w:cs="Times New Roman"/>
        </w:rPr>
        <w:t>pelepasan hak</w:t>
      </w:r>
      <w:r>
        <w:rPr>
          <w:rFonts w:ascii="Times New Roman" w:hAnsi="Times New Roman" w:cs="Times New Roman"/>
        </w:rPr>
        <w:t xml:space="preserve">. </w:t>
      </w:r>
    </w:p>
    <w:p w:rsidR="004D7615" w:rsidRPr="00E00644" w:rsidRDefault="004D7615" w:rsidP="00F07834">
      <w:pPr>
        <w:pStyle w:val="Default"/>
        <w:numPr>
          <w:ilvl w:val="0"/>
          <w:numId w:val="39"/>
        </w:numPr>
        <w:jc w:val="both"/>
        <w:rPr>
          <w:rFonts w:ascii="Times New Roman" w:hAnsi="Times New Roman" w:cs="Times New Roman"/>
        </w:rPr>
      </w:pPr>
      <w:r>
        <w:rPr>
          <w:rFonts w:ascii="Times New Roman" w:hAnsi="Times New Roman" w:cs="Times New Roman"/>
        </w:rPr>
        <w:t>Pembuktiannya: perlu didaftarkan ke kantor pertanahan (</w:t>
      </w:r>
      <w:r w:rsidR="00CD6D2D">
        <w:rPr>
          <w:rFonts w:ascii="Times New Roman" w:hAnsi="Times New Roman" w:cs="Times New Roman"/>
        </w:rPr>
        <w:t xml:space="preserve">tidak perlu diterbitkan </w:t>
      </w:r>
      <w:r>
        <w:rPr>
          <w:rFonts w:ascii="Times New Roman" w:hAnsi="Times New Roman" w:cs="Times New Roman"/>
        </w:rPr>
        <w:t>sertifikat)</w:t>
      </w:r>
      <w:r w:rsidR="00CD6D2D">
        <w:rPr>
          <w:rFonts w:ascii="Times New Roman" w:hAnsi="Times New Roman" w:cs="Times New Roman"/>
        </w:rPr>
        <w:t>.</w:t>
      </w:r>
    </w:p>
    <w:p w:rsidR="004D7615" w:rsidRDefault="004D7615" w:rsidP="002E7CDB">
      <w:pPr>
        <w:ind w:firstLine="720"/>
        <w:rPr>
          <w:rFonts w:ascii="Times New Roman" w:eastAsia="Times New Roman" w:hAnsi="Times New Roman" w:cs="Times New Roman"/>
          <w:sz w:val="24"/>
          <w:szCs w:val="24"/>
          <w:lang w:eastAsia="id-ID"/>
        </w:rPr>
      </w:pPr>
    </w:p>
    <w:p w:rsidR="00190659" w:rsidRDefault="00C5469B" w:rsidP="00A5241E">
      <w:pPr>
        <w:tabs>
          <w:tab w:val="left" w:pos="8160"/>
        </w:tabs>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Seperti dikemukakan di atas bahwa secara empirik peraturan perundang-undangan </w:t>
      </w:r>
      <w:r w:rsidR="00357957">
        <w:rPr>
          <w:rFonts w:ascii="Times New Roman" w:hAnsi="Times New Roman" w:cs="Times New Roman"/>
          <w:sz w:val="24"/>
          <w:szCs w:val="24"/>
        </w:rPr>
        <w:t xml:space="preserve">(UU) yang ada, </w:t>
      </w:r>
      <w:r>
        <w:rPr>
          <w:rFonts w:ascii="Times New Roman" w:hAnsi="Times New Roman" w:cs="Times New Roman"/>
          <w:sz w:val="24"/>
          <w:szCs w:val="24"/>
        </w:rPr>
        <w:t xml:space="preserve">hak ulayat/tanah adat diakui keberadaannya, namun siapa yang berwenang mengakui </w:t>
      </w:r>
      <w:r>
        <w:rPr>
          <w:rFonts w:ascii="Times New Roman" w:hAnsi="Times New Roman" w:cs="Times New Roman"/>
          <w:sz w:val="24"/>
          <w:szCs w:val="24"/>
        </w:rPr>
        <w:lastRenderedPageBreak/>
        <w:t>dan bagaimana pr</w:t>
      </w:r>
      <w:r w:rsidR="00BF3865">
        <w:rPr>
          <w:rFonts w:ascii="Times New Roman" w:hAnsi="Times New Roman" w:cs="Times New Roman"/>
          <w:sz w:val="24"/>
          <w:szCs w:val="24"/>
        </w:rPr>
        <w:t>ose</w:t>
      </w:r>
      <w:r>
        <w:rPr>
          <w:rFonts w:ascii="Times New Roman" w:hAnsi="Times New Roman" w:cs="Times New Roman"/>
          <w:sz w:val="24"/>
          <w:szCs w:val="24"/>
        </w:rPr>
        <w:t>d</w:t>
      </w:r>
      <w:r w:rsidR="00BF3865">
        <w:rPr>
          <w:rFonts w:ascii="Times New Roman" w:hAnsi="Times New Roman" w:cs="Times New Roman"/>
          <w:sz w:val="24"/>
          <w:szCs w:val="24"/>
        </w:rPr>
        <w:t>urnya</w:t>
      </w:r>
      <w:r w:rsidR="00A5241E">
        <w:rPr>
          <w:rFonts w:ascii="Times New Roman" w:hAnsi="Times New Roman" w:cs="Times New Roman"/>
          <w:sz w:val="24"/>
          <w:szCs w:val="24"/>
        </w:rPr>
        <w:t xml:space="preserve"> tidak diatur. Selain itu unsur-unsur sebagai sebuah </w:t>
      </w:r>
      <w:r w:rsidR="003F1A7E">
        <w:rPr>
          <w:rFonts w:ascii="Times New Roman" w:hAnsi="Times New Roman" w:cs="Times New Roman"/>
          <w:sz w:val="24"/>
          <w:szCs w:val="24"/>
        </w:rPr>
        <w:t xml:space="preserve">sistematika </w:t>
      </w:r>
      <w:r w:rsidR="00A5241E">
        <w:rPr>
          <w:rFonts w:ascii="Times New Roman" w:hAnsi="Times New Roman" w:cs="Times New Roman"/>
          <w:sz w:val="24"/>
          <w:szCs w:val="24"/>
        </w:rPr>
        <w:t xml:space="preserve">hak penguasaan atas tanah (hak penguasaan atas tanah sebagai lembaga hukum dan sebagai lembaga hukum konkrit) juga belum diatur. Belum lagi secara empirik/faktual di lapangan juga harus digali tentang keberadaannya di tengah-tengah masyarakat dalam rangka menghormati hak ulayat/ tanah adat dengan catatan tidak menghidupkan sesuatu yang sudah tidak ada. </w:t>
      </w:r>
    </w:p>
    <w:p w:rsidR="00A5241E" w:rsidRDefault="00A5241E" w:rsidP="00A5241E">
      <w:pPr>
        <w:tabs>
          <w:tab w:val="left" w:pos="8160"/>
        </w:tabs>
        <w:autoSpaceDE w:val="0"/>
        <w:autoSpaceDN w:val="0"/>
        <w:adjustRightInd w:val="0"/>
        <w:ind w:left="0" w:firstLine="0"/>
        <w:rPr>
          <w:rFonts w:ascii="Times New Roman" w:hAnsi="Times New Roman" w:cs="Times New Roman"/>
          <w:sz w:val="24"/>
          <w:szCs w:val="24"/>
        </w:rPr>
      </w:pPr>
    </w:p>
    <w:p w:rsidR="00A5241E" w:rsidRDefault="00A5241E" w:rsidP="00A5241E">
      <w:pPr>
        <w:autoSpaceDE w:val="0"/>
        <w:autoSpaceDN w:val="0"/>
        <w:adjustRightIn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Demikian pemikiran tentang </w:t>
      </w:r>
      <w:r w:rsidRPr="00190659">
        <w:rPr>
          <w:rFonts w:ascii="Times New Roman" w:hAnsi="Times New Roman" w:cs="Times New Roman"/>
          <w:bCs/>
          <w:color w:val="000000"/>
          <w:sz w:val="24"/>
          <w:szCs w:val="24"/>
        </w:rPr>
        <w:t>Penelitian Empirik</w:t>
      </w:r>
      <w:r>
        <w:rPr>
          <w:rFonts w:ascii="Times New Roman" w:hAnsi="Times New Roman" w:cs="Times New Roman"/>
          <w:bCs/>
          <w:color w:val="000000"/>
          <w:sz w:val="24"/>
          <w:szCs w:val="24"/>
        </w:rPr>
        <w:t xml:space="preserve"> </w:t>
      </w:r>
      <w:r w:rsidRPr="00190659">
        <w:rPr>
          <w:rFonts w:ascii="Times New Roman" w:hAnsi="Times New Roman" w:cs="Times New Roman"/>
          <w:bCs/>
          <w:color w:val="000000"/>
          <w:sz w:val="24"/>
          <w:szCs w:val="24"/>
        </w:rPr>
        <w:t>Dalam Rangka Penyusunan Rancangan Undang-Undang Tentang Hak Atas Tanah Adat</w:t>
      </w:r>
      <w:r w:rsidR="00D364E2">
        <w:rPr>
          <w:rFonts w:ascii="Times New Roman" w:hAnsi="Times New Roman" w:cs="Times New Roman"/>
          <w:bCs/>
          <w:color w:val="000000"/>
          <w:sz w:val="24"/>
          <w:szCs w:val="24"/>
        </w:rPr>
        <w:t>, sebagai pembuka diskusi untuk</w:t>
      </w:r>
      <w:r w:rsidR="003F1A7E">
        <w:rPr>
          <w:rFonts w:ascii="Times New Roman" w:hAnsi="Times New Roman" w:cs="Times New Roman"/>
          <w:bCs/>
          <w:color w:val="000000"/>
          <w:sz w:val="24"/>
          <w:szCs w:val="24"/>
        </w:rPr>
        <w:t xml:space="preserve"> dapat menginventarisasi/</w:t>
      </w:r>
      <w:r w:rsidR="00D364E2">
        <w:rPr>
          <w:rFonts w:ascii="Times New Roman" w:hAnsi="Times New Roman" w:cs="Times New Roman"/>
          <w:bCs/>
          <w:color w:val="000000"/>
          <w:sz w:val="24"/>
          <w:szCs w:val="24"/>
        </w:rPr>
        <w:t>mendapatkan bahan/materi yang sangat berharga, selain TOR yang  disajikan panitia.</w:t>
      </w:r>
    </w:p>
    <w:p w:rsidR="00D364E2" w:rsidRDefault="00D364E2" w:rsidP="00A5241E">
      <w:pPr>
        <w:autoSpaceDE w:val="0"/>
        <w:autoSpaceDN w:val="0"/>
        <w:adjustRightInd w:val="0"/>
        <w:ind w:left="0" w:firstLine="0"/>
        <w:rPr>
          <w:rFonts w:ascii="Times New Roman" w:hAnsi="Times New Roman" w:cs="Times New Roman"/>
          <w:bCs/>
          <w:color w:val="000000"/>
          <w:sz w:val="24"/>
          <w:szCs w:val="24"/>
        </w:rPr>
      </w:pPr>
    </w:p>
    <w:p w:rsidR="00D364E2" w:rsidRDefault="00D364E2" w:rsidP="00D364E2">
      <w:pPr>
        <w:autoSpaceDE w:val="0"/>
        <w:autoSpaceDN w:val="0"/>
        <w:adjustRightInd w:val="0"/>
        <w:ind w:left="576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Medan, 22 Februari 2018</w:t>
      </w:r>
    </w:p>
    <w:p w:rsidR="00D364E2" w:rsidRDefault="00D364E2" w:rsidP="00D364E2">
      <w:pPr>
        <w:autoSpaceDE w:val="0"/>
        <w:autoSpaceDN w:val="0"/>
        <w:adjustRightInd w:val="0"/>
        <w:ind w:left="5760" w:firstLine="0"/>
        <w:rPr>
          <w:rFonts w:ascii="Times New Roman" w:hAnsi="Times New Roman" w:cs="Times New Roman"/>
          <w:bCs/>
          <w:color w:val="000000"/>
          <w:sz w:val="24"/>
          <w:szCs w:val="24"/>
        </w:rPr>
      </w:pPr>
      <w:r w:rsidRPr="00D364E2">
        <w:rPr>
          <w:rFonts w:ascii="Times New Roman" w:hAnsi="Times New Roman" w:cs="Times New Roman"/>
          <w:bCs/>
          <w:noProof/>
          <w:color w:val="000000"/>
          <w:sz w:val="24"/>
          <w:szCs w:val="24"/>
          <w:lang w:eastAsia="id-ID"/>
        </w:rPr>
        <w:drawing>
          <wp:inline distT="0" distB="0" distL="0" distR="0">
            <wp:extent cx="1333500" cy="423765"/>
            <wp:effectExtent l="19050" t="0" r="0" b="0"/>
            <wp:docPr id="4" name="Picture 0" descr="tanda t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 tangan.jpg"/>
                    <pic:cNvPicPr/>
                  </pic:nvPicPr>
                  <pic:blipFill>
                    <a:blip r:embed="rId8" cstate="print"/>
                    <a:stretch>
                      <a:fillRect/>
                    </a:stretch>
                  </pic:blipFill>
                  <pic:spPr>
                    <a:xfrm>
                      <a:off x="0" y="0"/>
                      <a:ext cx="1338072" cy="425218"/>
                    </a:xfrm>
                    <a:prstGeom prst="rect">
                      <a:avLst/>
                    </a:prstGeom>
                  </pic:spPr>
                </pic:pic>
              </a:graphicData>
            </a:graphic>
          </wp:inline>
        </w:drawing>
      </w:r>
    </w:p>
    <w:p w:rsidR="00D364E2" w:rsidRDefault="00D364E2" w:rsidP="00D364E2">
      <w:pPr>
        <w:autoSpaceDE w:val="0"/>
        <w:autoSpaceDN w:val="0"/>
        <w:adjustRightInd w:val="0"/>
        <w:ind w:left="576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Dr. FX. Sumarja, S.H., M.Hum.</w:t>
      </w:r>
    </w:p>
    <w:p w:rsidR="00D364E2" w:rsidRPr="00190659" w:rsidRDefault="00D364E2" w:rsidP="00A5241E">
      <w:pPr>
        <w:autoSpaceDE w:val="0"/>
        <w:autoSpaceDN w:val="0"/>
        <w:adjustRightInd w:val="0"/>
        <w:ind w:left="0" w:firstLine="0"/>
        <w:rPr>
          <w:rFonts w:ascii="Times New Roman" w:hAnsi="Times New Roman" w:cs="Times New Roman"/>
          <w:bCs/>
          <w:color w:val="000000"/>
          <w:sz w:val="24"/>
          <w:szCs w:val="24"/>
        </w:rPr>
      </w:pPr>
    </w:p>
    <w:p w:rsidR="00A5241E" w:rsidRPr="00190659" w:rsidRDefault="00A5241E" w:rsidP="00A5241E">
      <w:pPr>
        <w:tabs>
          <w:tab w:val="left" w:pos="8160"/>
        </w:tabs>
        <w:autoSpaceDE w:val="0"/>
        <w:autoSpaceDN w:val="0"/>
        <w:adjustRightInd w:val="0"/>
        <w:ind w:left="0" w:firstLine="0"/>
        <w:rPr>
          <w:rFonts w:ascii="Times New Roman" w:hAnsi="Times New Roman" w:cs="Times New Roman"/>
          <w:sz w:val="24"/>
          <w:szCs w:val="24"/>
        </w:rPr>
      </w:pPr>
    </w:p>
    <w:p w:rsidR="00190659" w:rsidRPr="00190659" w:rsidRDefault="00190659" w:rsidP="00190659">
      <w:pPr>
        <w:autoSpaceDE w:val="0"/>
        <w:autoSpaceDN w:val="0"/>
        <w:adjustRightInd w:val="0"/>
        <w:rPr>
          <w:rFonts w:ascii="Times New Roman" w:hAnsi="Times New Roman" w:cs="Times New Roman"/>
          <w:sz w:val="24"/>
          <w:szCs w:val="24"/>
        </w:rPr>
      </w:pPr>
    </w:p>
    <w:p w:rsidR="00190659" w:rsidRPr="00190659" w:rsidRDefault="00190659" w:rsidP="00190659">
      <w:pPr>
        <w:autoSpaceDE w:val="0"/>
        <w:autoSpaceDN w:val="0"/>
        <w:adjustRightInd w:val="0"/>
        <w:rPr>
          <w:rFonts w:ascii="Times New Roman" w:hAnsi="Times New Roman" w:cs="Times New Roman"/>
          <w:sz w:val="24"/>
          <w:szCs w:val="24"/>
        </w:rPr>
      </w:pPr>
    </w:p>
    <w:p w:rsidR="00190659" w:rsidRPr="00190659" w:rsidRDefault="00190659" w:rsidP="00190659">
      <w:pPr>
        <w:autoSpaceDE w:val="0"/>
        <w:autoSpaceDN w:val="0"/>
        <w:adjustRightInd w:val="0"/>
        <w:rPr>
          <w:rFonts w:ascii="Times New Roman" w:hAnsi="Times New Roman" w:cs="Times New Roman"/>
          <w:sz w:val="24"/>
          <w:szCs w:val="24"/>
        </w:rPr>
      </w:pPr>
    </w:p>
    <w:sectPr w:rsidR="00190659" w:rsidRPr="00190659" w:rsidSect="00BF3865">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176" w:rsidRDefault="00F62176" w:rsidP="004D7615">
      <w:r>
        <w:separator/>
      </w:r>
    </w:p>
  </w:endnote>
  <w:endnote w:type="continuationSeparator" w:id="1">
    <w:p w:rsidR="00F62176" w:rsidRDefault="00F62176" w:rsidP="004D7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150608"/>
      <w:docPartObj>
        <w:docPartGallery w:val="Page Numbers (Bottom of Page)"/>
        <w:docPartUnique/>
      </w:docPartObj>
    </w:sdtPr>
    <w:sdtContent>
      <w:p w:rsidR="005D4E48" w:rsidRDefault="0027603E">
        <w:pPr>
          <w:pStyle w:val="Footer"/>
          <w:jc w:val="center"/>
        </w:pPr>
        <w:fldSimple w:instr=" PAGE   \* MERGEFORMAT ">
          <w:r w:rsidR="008A6EC7">
            <w:rPr>
              <w:noProof/>
            </w:rPr>
            <w:t>1</w:t>
          </w:r>
        </w:fldSimple>
      </w:p>
    </w:sdtContent>
  </w:sdt>
  <w:p w:rsidR="005D4E48" w:rsidRDefault="005D4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176" w:rsidRDefault="00F62176" w:rsidP="004D7615">
      <w:r>
        <w:separator/>
      </w:r>
    </w:p>
  </w:footnote>
  <w:footnote w:type="continuationSeparator" w:id="1">
    <w:p w:rsidR="00F62176" w:rsidRDefault="00F62176" w:rsidP="004D7615">
      <w:r>
        <w:continuationSeparator/>
      </w:r>
    </w:p>
  </w:footnote>
  <w:footnote w:id="2">
    <w:p w:rsidR="005D4E48" w:rsidRPr="0067568F" w:rsidRDefault="005D4E48" w:rsidP="0067568F">
      <w:pPr>
        <w:autoSpaceDE w:val="0"/>
        <w:autoSpaceDN w:val="0"/>
        <w:adjustRightInd w:val="0"/>
        <w:rPr>
          <w:rFonts w:ascii="Times New Roman" w:hAnsi="Times New Roman" w:cs="Times New Roman"/>
          <w:b/>
          <w:bCs/>
          <w:color w:val="000000"/>
          <w:sz w:val="20"/>
          <w:szCs w:val="20"/>
        </w:rPr>
      </w:pPr>
      <w:r w:rsidRPr="0067568F">
        <w:rPr>
          <w:rStyle w:val="FootnoteReference"/>
          <w:rFonts w:ascii="Times New Roman" w:hAnsi="Times New Roman" w:cs="Times New Roman"/>
          <w:sz w:val="20"/>
          <w:szCs w:val="20"/>
        </w:rPr>
        <w:footnoteRef/>
      </w:r>
      <w:r w:rsidRPr="0067568F">
        <w:rPr>
          <w:rFonts w:ascii="Times New Roman" w:hAnsi="Times New Roman" w:cs="Times New Roman"/>
          <w:sz w:val="20"/>
          <w:szCs w:val="20"/>
        </w:rPr>
        <w:t xml:space="preserve"> </w:t>
      </w:r>
      <w:r>
        <w:rPr>
          <w:rFonts w:ascii="Times New Roman" w:hAnsi="Times New Roman" w:cs="Times New Roman"/>
          <w:sz w:val="20"/>
          <w:szCs w:val="20"/>
        </w:rPr>
        <w:tab/>
      </w:r>
      <w:r w:rsidRPr="0067568F">
        <w:rPr>
          <w:rFonts w:ascii="Times New Roman" w:hAnsi="Times New Roman" w:cs="Times New Roman"/>
          <w:sz w:val="20"/>
          <w:szCs w:val="20"/>
        </w:rPr>
        <w:t>Disampaikan dalam “</w:t>
      </w:r>
      <w:r w:rsidRPr="0067568F">
        <w:rPr>
          <w:rFonts w:ascii="Times New Roman" w:hAnsi="Times New Roman" w:cs="Times New Roman"/>
          <w:bCs/>
          <w:i/>
          <w:iCs/>
          <w:color w:val="000000"/>
          <w:sz w:val="20"/>
          <w:szCs w:val="20"/>
        </w:rPr>
        <w:t>Focus Group Discussion</w:t>
      </w:r>
      <w:r w:rsidRPr="0067568F">
        <w:rPr>
          <w:rFonts w:ascii="Times New Roman" w:hAnsi="Times New Roman" w:cs="Times New Roman"/>
          <w:bCs/>
          <w:color w:val="000000"/>
          <w:sz w:val="20"/>
          <w:szCs w:val="20"/>
        </w:rPr>
        <w:t xml:space="preserve">  Panitia Perancang Undang-Undang Dalam Rangka Penelitian Empirik  Penyusunan R</w:t>
      </w:r>
      <w:r>
        <w:rPr>
          <w:rFonts w:ascii="Times New Roman" w:hAnsi="Times New Roman" w:cs="Times New Roman"/>
          <w:bCs/>
          <w:color w:val="000000"/>
          <w:sz w:val="20"/>
          <w:szCs w:val="20"/>
        </w:rPr>
        <w:t>UU</w:t>
      </w:r>
      <w:r w:rsidRPr="0067568F">
        <w:rPr>
          <w:rFonts w:ascii="Times New Roman" w:hAnsi="Times New Roman" w:cs="Times New Roman"/>
          <w:bCs/>
          <w:color w:val="000000"/>
          <w:sz w:val="20"/>
          <w:szCs w:val="20"/>
        </w:rPr>
        <w:t xml:space="preserve"> Tentang Hak Atas Tanah Adat  </w:t>
      </w:r>
      <w:r>
        <w:rPr>
          <w:rFonts w:ascii="Times New Roman" w:hAnsi="Times New Roman" w:cs="Times New Roman"/>
          <w:bCs/>
          <w:color w:val="000000"/>
          <w:sz w:val="20"/>
          <w:szCs w:val="20"/>
        </w:rPr>
        <w:t>d</w:t>
      </w:r>
      <w:r w:rsidRPr="0067568F">
        <w:rPr>
          <w:rFonts w:ascii="Times New Roman" w:hAnsi="Times New Roman" w:cs="Times New Roman"/>
          <w:bCs/>
          <w:color w:val="000000"/>
          <w:sz w:val="20"/>
          <w:szCs w:val="20"/>
        </w:rPr>
        <w:t>i Unive</w:t>
      </w:r>
      <w:r>
        <w:rPr>
          <w:rFonts w:ascii="Times New Roman" w:hAnsi="Times New Roman" w:cs="Times New Roman"/>
          <w:bCs/>
          <w:color w:val="000000"/>
          <w:sz w:val="20"/>
          <w:szCs w:val="20"/>
        </w:rPr>
        <w:t xml:space="preserve">rsitas Sumatera Utara, Provinsi </w:t>
      </w:r>
      <w:r w:rsidRPr="0067568F">
        <w:rPr>
          <w:rFonts w:ascii="Times New Roman" w:hAnsi="Times New Roman" w:cs="Times New Roman"/>
          <w:bCs/>
          <w:color w:val="000000"/>
          <w:sz w:val="20"/>
          <w:szCs w:val="20"/>
        </w:rPr>
        <w:t>Sumatera Utara Tanggal 22 Februari 2018”</w:t>
      </w:r>
    </w:p>
    <w:p w:rsidR="005D4E48" w:rsidRPr="0067568F" w:rsidRDefault="005D4E48" w:rsidP="0067568F">
      <w:pPr>
        <w:pStyle w:val="FootnoteText"/>
        <w:ind w:left="284" w:hanging="284"/>
        <w:rPr>
          <w:rFonts w:ascii="Times New Roman" w:hAnsi="Times New Roman" w:cs="Times New Roman"/>
        </w:rPr>
      </w:pPr>
    </w:p>
  </w:footnote>
  <w:footnote w:id="3">
    <w:p w:rsidR="005D4E48" w:rsidRPr="0067568F" w:rsidRDefault="005D4E48" w:rsidP="0067568F">
      <w:pPr>
        <w:pStyle w:val="FootnoteText"/>
        <w:ind w:left="284" w:hanging="284"/>
        <w:rPr>
          <w:rFonts w:ascii="Times New Roman" w:hAnsi="Times New Roman" w:cs="Times New Roman"/>
        </w:rPr>
      </w:pPr>
      <w:r w:rsidRPr="0067568F">
        <w:rPr>
          <w:rStyle w:val="FootnoteReference"/>
          <w:rFonts w:ascii="Times New Roman" w:hAnsi="Times New Roman" w:cs="Times New Roman"/>
        </w:rPr>
        <w:footnoteRef/>
      </w:r>
      <w:r w:rsidRPr="0067568F">
        <w:rPr>
          <w:rFonts w:ascii="Times New Roman" w:hAnsi="Times New Roman" w:cs="Times New Roman"/>
        </w:rPr>
        <w:t xml:space="preserve"> </w:t>
      </w:r>
      <w:r w:rsidRPr="0067568F">
        <w:rPr>
          <w:rFonts w:ascii="Times New Roman" w:hAnsi="Times New Roman" w:cs="Times New Roman"/>
        </w:rPr>
        <w:tab/>
      </w:r>
      <w:r w:rsidRPr="0067568F">
        <w:rPr>
          <w:rFonts w:ascii="Times New Roman" w:hAnsi="Times New Roman" w:cs="Times New Roman"/>
        </w:rPr>
        <w:t xml:space="preserve">Harosno, </w:t>
      </w:r>
      <w:r w:rsidRPr="0067568F">
        <w:rPr>
          <w:rFonts w:ascii="Times New Roman" w:hAnsi="Times New Roman" w:cs="Times New Roman"/>
          <w:spacing w:val="-4"/>
        </w:rPr>
        <w:t xml:space="preserve">Boedi, (2008) </w:t>
      </w:r>
      <w:r w:rsidRPr="0067568F">
        <w:rPr>
          <w:rFonts w:ascii="Times New Roman" w:hAnsi="Times New Roman" w:cs="Times New Roman"/>
          <w:i/>
          <w:spacing w:val="-4"/>
          <w:lang w:val="sv-SE"/>
        </w:rPr>
        <w:t>Hukum Agraria Indonesia:</w:t>
      </w:r>
      <w:r w:rsidRPr="0067568F">
        <w:rPr>
          <w:rFonts w:ascii="Times New Roman" w:hAnsi="Times New Roman" w:cs="Times New Roman"/>
          <w:i/>
          <w:spacing w:val="-4"/>
        </w:rPr>
        <w:t xml:space="preserve">Sejarah Pembentukan Undang-Undang Pokok Agraria, Isi, dan Pelaksanaannya. </w:t>
      </w:r>
      <w:r w:rsidRPr="0067568F">
        <w:rPr>
          <w:rFonts w:ascii="Times New Roman" w:hAnsi="Times New Roman" w:cs="Times New Roman"/>
          <w:spacing w:val="-4"/>
        </w:rPr>
        <w:t xml:space="preserve"> hlm. 26-27.</w:t>
      </w:r>
    </w:p>
  </w:footnote>
  <w:footnote w:id="4">
    <w:p w:rsidR="005D4E48" w:rsidRDefault="005D4E48" w:rsidP="0067568F">
      <w:pPr>
        <w:pStyle w:val="FootnoteText"/>
        <w:ind w:left="284" w:hanging="284"/>
      </w:pPr>
      <w:r w:rsidRPr="0067568F">
        <w:rPr>
          <w:rStyle w:val="FootnoteReference"/>
          <w:rFonts w:ascii="Times New Roman" w:hAnsi="Times New Roman" w:cs="Times New Roman"/>
        </w:rPr>
        <w:footnoteRef/>
      </w:r>
      <w:r w:rsidRPr="0067568F">
        <w:rPr>
          <w:rFonts w:ascii="Times New Roman" w:hAnsi="Times New Roman" w:cs="Times New Roman"/>
        </w:rPr>
        <w:t xml:space="preserve"> </w:t>
      </w:r>
      <w:r w:rsidRPr="0067568F">
        <w:rPr>
          <w:rFonts w:ascii="Times New Roman" w:hAnsi="Times New Roman" w:cs="Times New Roman"/>
        </w:rPr>
        <w:tab/>
      </w:r>
      <w:r w:rsidRPr="0067568F">
        <w:rPr>
          <w:rFonts w:ascii="Times New Roman" w:hAnsi="Times New Roman" w:cs="Times New Roman"/>
          <w:i/>
        </w:rPr>
        <w:t>Ibid,</w:t>
      </w:r>
      <w:r w:rsidRPr="0067568F">
        <w:rPr>
          <w:rFonts w:ascii="Times New Roman" w:hAnsi="Times New Roman" w:cs="Times New Roman"/>
        </w:rPr>
        <w:t xml:space="preserve"> </w:t>
      </w:r>
      <w:r w:rsidRPr="0067568F">
        <w:rPr>
          <w:rFonts w:ascii="Times New Roman" w:hAnsi="Times New Roman" w:cs="Times New Roman"/>
        </w:rPr>
        <w:t>hlm. 183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CB6"/>
    <w:multiLevelType w:val="hybridMultilevel"/>
    <w:tmpl w:val="6ED4528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74217CA"/>
    <w:multiLevelType w:val="hybridMultilevel"/>
    <w:tmpl w:val="C9E01484"/>
    <w:lvl w:ilvl="0" w:tplc="5942B7C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8690E"/>
    <w:multiLevelType w:val="hybridMultilevel"/>
    <w:tmpl w:val="FEE8ADC2"/>
    <w:lvl w:ilvl="0" w:tplc="1450A23A">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7D7AFF"/>
    <w:multiLevelType w:val="hybridMultilevel"/>
    <w:tmpl w:val="6F5EECEA"/>
    <w:lvl w:ilvl="0" w:tplc="6D34DB00">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56046DA"/>
    <w:multiLevelType w:val="hybridMultilevel"/>
    <w:tmpl w:val="B66CCD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E7004F"/>
    <w:multiLevelType w:val="hybridMultilevel"/>
    <w:tmpl w:val="4566ADD8"/>
    <w:lvl w:ilvl="0" w:tplc="A91E566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E491D4E"/>
    <w:multiLevelType w:val="hybridMultilevel"/>
    <w:tmpl w:val="36082C38"/>
    <w:lvl w:ilvl="0" w:tplc="04210019">
      <w:start w:val="1"/>
      <w:numFmt w:val="lowerLetter"/>
      <w:lvlText w:val="%1."/>
      <w:lvlJc w:val="left"/>
      <w:pPr>
        <w:ind w:left="720" w:hanging="360"/>
      </w:pPr>
      <w:rPr>
        <w:rFonts w:hint="default"/>
      </w:rPr>
    </w:lvl>
    <w:lvl w:ilvl="1" w:tplc="D472A040">
      <w:start w:val="1"/>
      <w:numFmt w:val="decimal"/>
      <w:lvlText w:val="%2."/>
      <w:lvlJc w:val="left"/>
      <w:pPr>
        <w:ind w:left="1440" w:hanging="360"/>
      </w:pPr>
      <w:rPr>
        <w:rFonts w:ascii="Times New Roman" w:eastAsia="Calibri" w:hAnsi="Times New Roman" w:cs="Times New Roman" w:hint="default"/>
      </w:rPr>
    </w:lvl>
    <w:lvl w:ilvl="2" w:tplc="45401174">
      <w:start w:val="1"/>
      <w:numFmt w:val="decimal"/>
      <w:lvlText w:val="(%3)"/>
      <w:lvlJc w:val="left"/>
      <w:pPr>
        <w:ind w:left="2370" w:hanging="390"/>
      </w:pPr>
      <w:rPr>
        <w:rFonts w:hint="default"/>
      </w:rPr>
    </w:lvl>
    <w:lvl w:ilvl="3" w:tplc="DD02209C">
      <w:start w:val="1"/>
      <w:numFmt w:val="lowerLetter"/>
      <w:lvlText w:val="%4."/>
      <w:lvlJc w:val="left"/>
      <w:pPr>
        <w:ind w:left="2880" w:hanging="360"/>
      </w:pPr>
      <w:rPr>
        <w:rFonts w:ascii="Bookman Old Style" w:eastAsia="Calibri" w:hAnsi="Bookman Old Style" w:cs="Arial"/>
      </w:rPr>
    </w:lvl>
    <w:lvl w:ilvl="4" w:tplc="88F0C83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D7A24"/>
    <w:multiLevelType w:val="hybridMultilevel"/>
    <w:tmpl w:val="B7FA8228"/>
    <w:lvl w:ilvl="0" w:tplc="4540117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4E80E22">
      <w:start w:val="1"/>
      <w:numFmt w:val="decimal"/>
      <w:lvlText w:val="(%3)"/>
      <w:lvlJc w:val="left"/>
      <w:pPr>
        <w:ind w:left="2370" w:hanging="390"/>
      </w:pPr>
      <w:rPr>
        <w:rFonts w:ascii="Bookman Old Style" w:hAnsi="Bookman Old Style" w:cs="Bookman Old Style" w:hint="default"/>
        <w:color w:val="000000"/>
        <w:sz w:val="26"/>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F33067"/>
    <w:multiLevelType w:val="hybridMultilevel"/>
    <w:tmpl w:val="74240332"/>
    <w:lvl w:ilvl="0" w:tplc="0496328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6DE3E70"/>
    <w:multiLevelType w:val="hybridMultilevel"/>
    <w:tmpl w:val="3C5A9A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071245"/>
    <w:multiLevelType w:val="hybridMultilevel"/>
    <w:tmpl w:val="D09201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A27F2C"/>
    <w:multiLevelType w:val="hybridMultilevel"/>
    <w:tmpl w:val="0FEC545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E0E0B53"/>
    <w:multiLevelType w:val="hybridMultilevel"/>
    <w:tmpl w:val="0E0A02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407747"/>
    <w:multiLevelType w:val="hybridMultilevel"/>
    <w:tmpl w:val="24B46A9E"/>
    <w:lvl w:ilvl="0" w:tplc="04210019">
      <w:start w:val="1"/>
      <w:numFmt w:val="lowerLetter"/>
      <w:lvlText w:val="%1."/>
      <w:lvlJc w:val="left"/>
      <w:pPr>
        <w:ind w:left="720" w:hanging="360"/>
      </w:pPr>
      <w:rPr>
        <w:rFonts w:hint="default"/>
      </w:rPr>
    </w:lvl>
    <w:lvl w:ilvl="1" w:tplc="DA30EC58">
      <w:start w:val="1"/>
      <w:numFmt w:val="decimal"/>
      <w:lvlText w:val="%2."/>
      <w:lvlJc w:val="left"/>
      <w:pPr>
        <w:ind w:left="1440" w:hanging="360"/>
      </w:pPr>
      <w:rPr>
        <w:rFonts w:ascii="Arial" w:eastAsia="Calibri" w:hAnsi="Arial" w:cs="Arial"/>
      </w:rPr>
    </w:lvl>
    <w:lvl w:ilvl="2" w:tplc="45401174">
      <w:start w:val="1"/>
      <w:numFmt w:val="decimal"/>
      <w:lvlText w:val="(%3)"/>
      <w:lvlJc w:val="left"/>
      <w:pPr>
        <w:ind w:left="2370" w:hanging="390"/>
      </w:pPr>
      <w:rPr>
        <w:rFonts w:hint="default"/>
      </w:rPr>
    </w:lvl>
    <w:lvl w:ilvl="3" w:tplc="DD02209C">
      <w:start w:val="1"/>
      <w:numFmt w:val="lowerLetter"/>
      <w:lvlText w:val="%4."/>
      <w:lvlJc w:val="left"/>
      <w:pPr>
        <w:ind w:left="2880" w:hanging="360"/>
      </w:pPr>
      <w:rPr>
        <w:rFonts w:ascii="Bookman Old Style" w:eastAsia="Calibri" w:hAnsi="Bookman Old Style" w:cs="Arial"/>
      </w:rPr>
    </w:lvl>
    <w:lvl w:ilvl="4" w:tplc="88F0C83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A25D3"/>
    <w:multiLevelType w:val="hybridMultilevel"/>
    <w:tmpl w:val="A5E84760"/>
    <w:lvl w:ilvl="0" w:tplc="CEF8A974">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053225A"/>
    <w:multiLevelType w:val="hybridMultilevel"/>
    <w:tmpl w:val="2CE0F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CB2976"/>
    <w:multiLevelType w:val="hybridMultilevel"/>
    <w:tmpl w:val="0B900182"/>
    <w:lvl w:ilvl="0" w:tplc="C2608BA6">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1540DD"/>
    <w:multiLevelType w:val="hybridMultilevel"/>
    <w:tmpl w:val="0D0038E2"/>
    <w:lvl w:ilvl="0" w:tplc="4540117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A191DD9"/>
    <w:multiLevelType w:val="hybridMultilevel"/>
    <w:tmpl w:val="B4F4631A"/>
    <w:lvl w:ilvl="0" w:tplc="8E2E1728">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78527A"/>
    <w:multiLevelType w:val="hybridMultilevel"/>
    <w:tmpl w:val="A87059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F7591D"/>
    <w:multiLevelType w:val="hybridMultilevel"/>
    <w:tmpl w:val="D2AE1ABE"/>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2034023"/>
    <w:multiLevelType w:val="hybridMultilevel"/>
    <w:tmpl w:val="6130EDD8"/>
    <w:lvl w:ilvl="0" w:tplc="4E34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626EE"/>
    <w:multiLevelType w:val="hybridMultilevel"/>
    <w:tmpl w:val="CC427FFE"/>
    <w:lvl w:ilvl="0" w:tplc="71E01CF0">
      <w:start w:val="10"/>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38E5C80"/>
    <w:multiLevelType w:val="hybridMultilevel"/>
    <w:tmpl w:val="C158D8D4"/>
    <w:lvl w:ilvl="0" w:tplc="330CE17A">
      <w:start w:val="1"/>
      <w:numFmt w:val="lowerLetter"/>
      <w:lvlText w:val="%1."/>
      <w:lvlJc w:val="left"/>
      <w:pPr>
        <w:ind w:left="1080" w:hanging="360"/>
      </w:pPr>
      <w:rPr>
        <w:rFonts w:hint="default"/>
      </w:rPr>
    </w:lvl>
    <w:lvl w:ilvl="1" w:tplc="DA30EC58">
      <w:start w:val="1"/>
      <w:numFmt w:val="decimal"/>
      <w:lvlText w:val="%2."/>
      <w:lvlJc w:val="left"/>
      <w:pPr>
        <w:ind w:left="1800" w:hanging="360"/>
      </w:pPr>
      <w:rPr>
        <w:rFonts w:ascii="Arial" w:eastAsia="Calibri" w:hAnsi="Arial" w:cs="Arial"/>
      </w:rPr>
    </w:lvl>
    <w:lvl w:ilvl="2" w:tplc="45401174">
      <w:start w:val="1"/>
      <w:numFmt w:val="decimal"/>
      <w:lvlText w:val="(%3)"/>
      <w:lvlJc w:val="left"/>
      <w:pPr>
        <w:ind w:left="2730" w:hanging="390"/>
      </w:pPr>
      <w:rPr>
        <w:rFonts w:hint="default"/>
      </w:rPr>
    </w:lvl>
    <w:lvl w:ilvl="3" w:tplc="DD02209C">
      <w:start w:val="1"/>
      <w:numFmt w:val="lowerLetter"/>
      <w:lvlText w:val="%4."/>
      <w:lvlJc w:val="left"/>
      <w:pPr>
        <w:ind w:left="3240" w:hanging="360"/>
      </w:pPr>
      <w:rPr>
        <w:rFonts w:ascii="Bookman Old Style" w:eastAsia="Calibri" w:hAnsi="Bookman Old Style" w:cs="Arial"/>
      </w:rPr>
    </w:lvl>
    <w:lvl w:ilvl="4" w:tplc="88F0C834">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957BB0"/>
    <w:multiLevelType w:val="hybridMultilevel"/>
    <w:tmpl w:val="4566ADD8"/>
    <w:lvl w:ilvl="0" w:tplc="A91E566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50177FE"/>
    <w:multiLevelType w:val="hybridMultilevel"/>
    <w:tmpl w:val="AB00BCE4"/>
    <w:lvl w:ilvl="0" w:tplc="42BECA9E">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56453B0"/>
    <w:multiLevelType w:val="hybridMultilevel"/>
    <w:tmpl w:val="0116279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7FC4385"/>
    <w:multiLevelType w:val="hybridMultilevel"/>
    <w:tmpl w:val="6A16661E"/>
    <w:lvl w:ilvl="0" w:tplc="04210019">
      <w:start w:val="1"/>
      <w:numFmt w:val="lowerLetter"/>
      <w:lvlText w:val="%1."/>
      <w:lvlJc w:val="left"/>
      <w:pPr>
        <w:ind w:left="720" w:hanging="360"/>
      </w:pPr>
      <w:rPr>
        <w:rFonts w:hint="default"/>
      </w:rPr>
    </w:lvl>
    <w:lvl w:ilvl="1" w:tplc="2C80947C">
      <w:start w:val="1"/>
      <w:numFmt w:val="decimal"/>
      <w:lvlText w:val="%2."/>
      <w:lvlJc w:val="left"/>
      <w:pPr>
        <w:ind w:left="1440" w:hanging="360"/>
      </w:pPr>
      <w:rPr>
        <w:rFonts w:ascii="Times New Roman" w:eastAsia="Calibri" w:hAnsi="Times New Roman" w:cs="Times New Roman" w:hint="default"/>
      </w:rPr>
    </w:lvl>
    <w:lvl w:ilvl="2" w:tplc="45401174">
      <w:start w:val="1"/>
      <w:numFmt w:val="decimal"/>
      <w:lvlText w:val="(%3)"/>
      <w:lvlJc w:val="left"/>
      <w:pPr>
        <w:ind w:left="2370" w:hanging="390"/>
      </w:pPr>
      <w:rPr>
        <w:rFonts w:hint="default"/>
      </w:rPr>
    </w:lvl>
    <w:lvl w:ilvl="3" w:tplc="DD02209C">
      <w:start w:val="1"/>
      <w:numFmt w:val="lowerLetter"/>
      <w:lvlText w:val="%4."/>
      <w:lvlJc w:val="left"/>
      <w:pPr>
        <w:ind w:left="2880" w:hanging="360"/>
      </w:pPr>
      <w:rPr>
        <w:rFonts w:ascii="Bookman Old Style" w:eastAsia="Calibri" w:hAnsi="Bookman Old Style" w:cs="Arial"/>
      </w:rPr>
    </w:lvl>
    <w:lvl w:ilvl="4" w:tplc="88F0C83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552515"/>
    <w:multiLevelType w:val="hybridMultilevel"/>
    <w:tmpl w:val="923C9D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C87572"/>
    <w:multiLevelType w:val="hybridMultilevel"/>
    <w:tmpl w:val="BF8E347E"/>
    <w:lvl w:ilvl="0" w:tplc="1A62AB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5B4C0B"/>
    <w:multiLevelType w:val="hybridMultilevel"/>
    <w:tmpl w:val="17AC9614"/>
    <w:lvl w:ilvl="0" w:tplc="E4A08624">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lvl>
    <w:lvl w:ilvl="2" w:tplc="F6220C4C">
      <w:start w:val="1"/>
      <w:numFmt w:val="decimal"/>
      <w:lvlText w:val="(%3)"/>
      <w:lvlJc w:val="left"/>
      <w:pPr>
        <w:ind w:left="2370" w:hanging="390"/>
      </w:pPr>
      <w:rPr>
        <w:rFonts w:ascii="Times New Roman" w:hAnsi="Times New Roman" w:cs="Times New Roman" w:hint="default"/>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54134F"/>
    <w:multiLevelType w:val="hybridMultilevel"/>
    <w:tmpl w:val="716E1B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7C1260"/>
    <w:multiLevelType w:val="hybridMultilevel"/>
    <w:tmpl w:val="3552EAF8"/>
    <w:lvl w:ilvl="0" w:tplc="1EAE827C">
      <w:start w:val="1"/>
      <w:numFmt w:val="decimal"/>
      <w:lvlText w:val="%1)"/>
      <w:lvlJc w:val="left"/>
      <w:pPr>
        <w:ind w:left="360" w:hanging="360"/>
      </w:pPr>
      <w:rPr>
        <w:rFonts w:hint="default"/>
      </w:rPr>
    </w:lvl>
    <w:lvl w:ilvl="1" w:tplc="FF42336E">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1666CFB"/>
    <w:multiLevelType w:val="hybridMultilevel"/>
    <w:tmpl w:val="91C018BE"/>
    <w:lvl w:ilvl="0" w:tplc="4BB255DE">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D9323F6"/>
    <w:multiLevelType w:val="hybridMultilevel"/>
    <w:tmpl w:val="2152A1B0"/>
    <w:lvl w:ilvl="0" w:tplc="E4A08624">
      <w:start w:val="2"/>
      <w:numFmt w:val="decimal"/>
      <w:lvlText w:val="(%1)"/>
      <w:lvlJc w:val="left"/>
      <w:pPr>
        <w:tabs>
          <w:tab w:val="num" w:pos="360"/>
        </w:tabs>
        <w:ind w:left="360" w:hanging="360"/>
      </w:pPr>
      <w:rPr>
        <w:rFonts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476935"/>
    <w:multiLevelType w:val="hybridMultilevel"/>
    <w:tmpl w:val="6A0CBA60"/>
    <w:lvl w:ilvl="0" w:tplc="2434340A">
      <w:start w:val="5"/>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3021ABE"/>
    <w:multiLevelType w:val="hybridMultilevel"/>
    <w:tmpl w:val="B93E1872"/>
    <w:lvl w:ilvl="0" w:tplc="68D29E8A">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0DD2FAC"/>
    <w:multiLevelType w:val="hybridMultilevel"/>
    <w:tmpl w:val="41C4699C"/>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3DA5286"/>
    <w:multiLevelType w:val="hybridMultilevel"/>
    <w:tmpl w:val="340E5A24"/>
    <w:lvl w:ilvl="0" w:tplc="04210019">
      <w:start w:val="1"/>
      <w:numFmt w:val="lowerLetter"/>
      <w:lvlText w:val="%1."/>
      <w:lvlJc w:val="left"/>
      <w:pPr>
        <w:tabs>
          <w:tab w:val="num" w:pos="786"/>
        </w:tabs>
        <w:ind w:left="786" w:hanging="360"/>
      </w:pPr>
      <w:rPr>
        <w:rFonts w:hint="default"/>
      </w:rPr>
    </w:lvl>
    <w:lvl w:ilvl="1" w:tplc="5EB0231C">
      <w:start w:val="1"/>
      <w:numFmt w:val="lowerLetter"/>
      <w:lvlText w:val="%2."/>
      <w:lvlJc w:val="left"/>
      <w:pPr>
        <w:ind w:left="1866" w:hanging="360"/>
      </w:pPr>
      <w:rPr>
        <w:rFonts w:hint="default"/>
      </w:rPr>
    </w:lvl>
    <w:lvl w:ilvl="2" w:tplc="04210019">
      <w:start w:val="1"/>
      <w:numFmt w:val="lowerLetter"/>
      <w:lvlText w:val="%3."/>
      <w:lvlJc w:val="left"/>
      <w:pPr>
        <w:ind w:left="2586" w:hanging="180"/>
      </w:pPr>
    </w:lvl>
    <w:lvl w:ilvl="3" w:tplc="0409000F" w:tentative="1">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9DC4D6A"/>
    <w:multiLevelType w:val="hybridMultilevel"/>
    <w:tmpl w:val="35AEA4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E51EE0"/>
    <w:multiLevelType w:val="hybridMultilevel"/>
    <w:tmpl w:val="6B60CC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AAD119C"/>
    <w:multiLevelType w:val="hybridMultilevel"/>
    <w:tmpl w:val="675E020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44E80E22">
      <w:start w:val="1"/>
      <w:numFmt w:val="decimal"/>
      <w:lvlText w:val="(%3)"/>
      <w:lvlJc w:val="left"/>
      <w:pPr>
        <w:ind w:left="2370" w:hanging="390"/>
      </w:pPr>
      <w:rPr>
        <w:rFonts w:ascii="Bookman Old Style" w:hAnsi="Bookman Old Style" w:cs="Bookman Old Style" w:hint="default"/>
        <w:color w:val="000000"/>
        <w:sz w:val="26"/>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F53BEA"/>
    <w:multiLevelType w:val="hybridMultilevel"/>
    <w:tmpl w:val="8AFC9128"/>
    <w:lvl w:ilvl="0" w:tplc="F8129356">
      <w:start w:val="3"/>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43">
    <w:nsid w:val="7F4545AE"/>
    <w:multiLevelType w:val="hybridMultilevel"/>
    <w:tmpl w:val="46EAED82"/>
    <w:lvl w:ilvl="0" w:tplc="BE1E0284">
      <w:start w:val="3"/>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6"/>
  </w:num>
  <w:num w:numId="2">
    <w:abstractNumId w:val="20"/>
  </w:num>
  <w:num w:numId="3">
    <w:abstractNumId w:val="9"/>
  </w:num>
  <w:num w:numId="4">
    <w:abstractNumId w:val="37"/>
  </w:num>
  <w:num w:numId="5">
    <w:abstractNumId w:val="11"/>
  </w:num>
  <w:num w:numId="6">
    <w:abstractNumId w:val="0"/>
  </w:num>
  <w:num w:numId="7">
    <w:abstractNumId w:val="34"/>
  </w:num>
  <w:num w:numId="8">
    <w:abstractNumId w:val="35"/>
  </w:num>
  <w:num w:numId="9">
    <w:abstractNumId w:val="21"/>
  </w:num>
  <w:num w:numId="10">
    <w:abstractNumId w:val="24"/>
  </w:num>
  <w:num w:numId="11">
    <w:abstractNumId w:val="5"/>
  </w:num>
  <w:num w:numId="12">
    <w:abstractNumId w:val="2"/>
  </w:num>
  <w:num w:numId="13">
    <w:abstractNumId w:val="18"/>
  </w:num>
  <w:num w:numId="14">
    <w:abstractNumId w:val="14"/>
  </w:num>
  <w:num w:numId="15">
    <w:abstractNumId w:val="30"/>
  </w:num>
  <w:num w:numId="16">
    <w:abstractNumId w:val="25"/>
  </w:num>
  <w:num w:numId="17">
    <w:abstractNumId w:val="43"/>
  </w:num>
  <w:num w:numId="18">
    <w:abstractNumId w:val="4"/>
  </w:num>
  <w:num w:numId="19">
    <w:abstractNumId w:val="33"/>
  </w:num>
  <w:num w:numId="20">
    <w:abstractNumId w:val="12"/>
  </w:num>
  <w:num w:numId="21">
    <w:abstractNumId w:val="3"/>
  </w:num>
  <w:num w:numId="22">
    <w:abstractNumId w:val="10"/>
  </w:num>
  <w:num w:numId="23">
    <w:abstractNumId w:val="40"/>
  </w:num>
  <w:num w:numId="24">
    <w:abstractNumId w:val="39"/>
  </w:num>
  <w:num w:numId="25">
    <w:abstractNumId w:val="42"/>
  </w:num>
  <w:num w:numId="26">
    <w:abstractNumId w:val="38"/>
  </w:num>
  <w:num w:numId="27">
    <w:abstractNumId w:val="13"/>
  </w:num>
  <w:num w:numId="28">
    <w:abstractNumId w:val="32"/>
  </w:num>
  <w:num w:numId="29">
    <w:abstractNumId w:val="41"/>
  </w:num>
  <w:num w:numId="30">
    <w:abstractNumId w:val="7"/>
  </w:num>
  <w:num w:numId="31">
    <w:abstractNumId w:val="6"/>
  </w:num>
  <w:num w:numId="32">
    <w:abstractNumId w:val="27"/>
  </w:num>
  <w:num w:numId="33">
    <w:abstractNumId w:val="29"/>
  </w:num>
  <w:num w:numId="34">
    <w:abstractNumId w:val="17"/>
  </w:num>
  <w:num w:numId="35">
    <w:abstractNumId w:val="1"/>
  </w:num>
  <w:num w:numId="36">
    <w:abstractNumId w:val="8"/>
  </w:num>
  <w:num w:numId="37">
    <w:abstractNumId w:val="23"/>
  </w:num>
  <w:num w:numId="38">
    <w:abstractNumId w:val="15"/>
  </w:num>
  <w:num w:numId="39">
    <w:abstractNumId w:val="28"/>
  </w:num>
  <w:num w:numId="40">
    <w:abstractNumId w:val="16"/>
  </w:num>
  <w:num w:numId="41">
    <w:abstractNumId w:val="31"/>
  </w:num>
  <w:num w:numId="42">
    <w:abstractNumId w:val="36"/>
  </w:num>
  <w:num w:numId="43">
    <w:abstractNumId w:val="19"/>
  </w:num>
  <w:num w:numId="44">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197C47"/>
    <w:rsid w:val="00006E85"/>
    <w:rsid w:val="00133C53"/>
    <w:rsid w:val="0015426E"/>
    <w:rsid w:val="00190659"/>
    <w:rsid w:val="00197C47"/>
    <w:rsid w:val="00202A4D"/>
    <w:rsid w:val="0027603E"/>
    <w:rsid w:val="00292360"/>
    <w:rsid w:val="002E7CDB"/>
    <w:rsid w:val="00357957"/>
    <w:rsid w:val="00390ECA"/>
    <w:rsid w:val="003F1A7E"/>
    <w:rsid w:val="00406DA8"/>
    <w:rsid w:val="0044580A"/>
    <w:rsid w:val="004D1EE0"/>
    <w:rsid w:val="004D7615"/>
    <w:rsid w:val="00520879"/>
    <w:rsid w:val="00533454"/>
    <w:rsid w:val="005474AA"/>
    <w:rsid w:val="005D4E48"/>
    <w:rsid w:val="005F5E09"/>
    <w:rsid w:val="0067568F"/>
    <w:rsid w:val="006A5EFF"/>
    <w:rsid w:val="006C0F1F"/>
    <w:rsid w:val="00753A76"/>
    <w:rsid w:val="00767073"/>
    <w:rsid w:val="00814570"/>
    <w:rsid w:val="0085550D"/>
    <w:rsid w:val="008A6EC7"/>
    <w:rsid w:val="00941D5A"/>
    <w:rsid w:val="0096378E"/>
    <w:rsid w:val="009E7ABC"/>
    <w:rsid w:val="00A5241E"/>
    <w:rsid w:val="00B27799"/>
    <w:rsid w:val="00BF3865"/>
    <w:rsid w:val="00C5469B"/>
    <w:rsid w:val="00CD6D2D"/>
    <w:rsid w:val="00D364E2"/>
    <w:rsid w:val="00D548F4"/>
    <w:rsid w:val="00DD6CB4"/>
    <w:rsid w:val="00E136B9"/>
    <w:rsid w:val="00E76063"/>
    <w:rsid w:val="00E77339"/>
    <w:rsid w:val="00ED3176"/>
    <w:rsid w:val="00F07834"/>
    <w:rsid w:val="00F43287"/>
    <w:rsid w:val="00F621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3176"/>
    <w:pPr>
      <w:ind w:left="720"/>
      <w:contextualSpacing/>
    </w:pPr>
  </w:style>
  <w:style w:type="character" w:customStyle="1" w:styleId="ListParagraphChar">
    <w:name w:val="List Paragraph Char"/>
    <w:link w:val="ListParagraph"/>
    <w:locked/>
    <w:rsid w:val="00190659"/>
  </w:style>
  <w:style w:type="paragraph" w:styleId="NoSpacing">
    <w:name w:val="No Spacing"/>
    <w:uiPriority w:val="1"/>
    <w:qFormat/>
    <w:rsid w:val="002E7CDB"/>
    <w:pPr>
      <w:ind w:left="0" w:firstLine="0"/>
      <w:jc w:val="left"/>
    </w:pPr>
    <w:rPr>
      <w:rFonts w:ascii="Times New Roman" w:eastAsia="Calibri" w:hAnsi="Times New Roman" w:cs="Times New Roman"/>
      <w:sz w:val="24"/>
      <w:szCs w:val="24"/>
      <w:lang w:val="en-GB"/>
    </w:rPr>
  </w:style>
  <w:style w:type="paragraph" w:styleId="FootnoteText">
    <w:name w:val="footnote text"/>
    <w:aliases w:val="Char,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4D7615"/>
    <w:pPr>
      <w:ind w:left="0" w:firstLine="0"/>
    </w:pPr>
    <w:rPr>
      <w:sz w:val="20"/>
      <w:szCs w:val="20"/>
    </w:rPr>
  </w:style>
  <w:style w:type="character" w:customStyle="1" w:styleId="FootnoteTextChar">
    <w:name w:val="Footnote Text Char"/>
    <w:aliases w:val="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4D7615"/>
    <w:rPr>
      <w:sz w:val="20"/>
      <w:szCs w:val="20"/>
    </w:rPr>
  </w:style>
  <w:style w:type="character" w:styleId="FootnoteReference">
    <w:name w:val="footnote reference"/>
    <w:basedOn w:val="DefaultParagraphFont"/>
    <w:uiPriority w:val="99"/>
    <w:unhideWhenUsed/>
    <w:rsid w:val="004D7615"/>
    <w:rPr>
      <w:vertAlign w:val="superscript"/>
    </w:rPr>
  </w:style>
  <w:style w:type="paragraph" w:customStyle="1" w:styleId="Default">
    <w:name w:val="Default"/>
    <w:rsid w:val="004D7615"/>
    <w:pPr>
      <w:autoSpaceDE w:val="0"/>
      <w:autoSpaceDN w:val="0"/>
      <w:adjustRightInd w:val="0"/>
      <w:ind w:left="0" w:firstLine="0"/>
      <w:jc w:val="left"/>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D364E2"/>
    <w:rPr>
      <w:rFonts w:ascii="Tahoma" w:hAnsi="Tahoma" w:cs="Tahoma"/>
      <w:sz w:val="16"/>
      <w:szCs w:val="16"/>
    </w:rPr>
  </w:style>
  <w:style w:type="character" w:customStyle="1" w:styleId="BalloonTextChar">
    <w:name w:val="Balloon Text Char"/>
    <w:basedOn w:val="DefaultParagraphFont"/>
    <w:link w:val="BalloonText"/>
    <w:uiPriority w:val="99"/>
    <w:semiHidden/>
    <w:rsid w:val="00D364E2"/>
    <w:rPr>
      <w:rFonts w:ascii="Tahoma" w:hAnsi="Tahoma" w:cs="Tahoma"/>
      <w:sz w:val="16"/>
      <w:szCs w:val="16"/>
    </w:rPr>
  </w:style>
  <w:style w:type="paragraph" w:styleId="Header">
    <w:name w:val="header"/>
    <w:basedOn w:val="Normal"/>
    <w:link w:val="HeaderChar"/>
    <w:uiPriority w:val="99"/>
    <w:semiHidden/>
    <w:unhideWhenUsed/>
    <w:rsid w:val="00E76063"/>
    <w:pPr>
      <w:tabs>
        <w:tab w:val="center" w:pos="4513"/>
        <w:tab w:val="right" w:pos="9026"/>
      </w:tabs>
    </w:pPr>
  </w:style>
  <w:style w:type="character" w:customStyle="1" w:styleId="HeaderChar">
    <w:name w:val="Header Char"/>
    <w:basedOn w:val="DefaultParagraphFont"/>
    <w:link w:val="Header"/>
    <w:uiPriority w:val="99"/>
    <w:semiHidden/>
    <w:rsid w:val="00E76063"/>
  </w:style>
  <w:style w:type="paragraph" w:styleId="Footer">
    <w:name w:val="footer"/>
    <w:basedOn w:val="Normal"/>
    <w:link w:val="FooterChar"/>
    <w:uiPriority w:val="99"/>
    <w:unhideWhenUsed/>
    <w:rsid w:val="00E76063"/>
    <w:pPr>
      <w:tabs>
        <w:tab w:val="center" w:pos="4513"/>
        <w:tab w:val="right" w:pos="9026"/>
      </w:tabs>
    </w:pPr>
  </w:style>
  <w:style w:type="character" w:customStyle="1" w:styleId="FooterChar">
    <w:name w:val="Footer Char"/>
    <w:basedOn w:val="DefaultParagraphFont"/>
    <w:link w:val="Footer"/>
    <w:uiPriority w:val="99"/>
    <w:rsid w:val="00E76063"/>
  </w:style>
</w:styles>
</file>

<file path=word/webSettings.xml><?xml version="1.0" encoding="utf-8"?>
<w:webSettings xmlns:r="http://schemas.openxmlformats.org/officeDocument/2006/relationships" xmlns:w="http://schemas.openxmlformats.org/wordprocessingml/2006/main">
  <w:divs>
    <w:div w:id="75254644">
      <w:bodyDiv w:val="1"/>
      <w:marLeft w:val="0"/>
      <w:marRight w:val="0"/>
      <w:marTop w:val="0"/>
      <w:marBottom w:val="0"/>
      <w:divBdr>
        <w:top w:val="none" w:sz="0" w:space="0" w:color="auto"/>
        <w:left w:val="none" w:sz="0" w:space="0" w:color="auto"/>
        <w:bottom w:val="none" w:sz="0" w:space="0" w:color="auto"/>
        <w:right w:val="none" w:sz="0" w:space="0" w:color="auto"/>
      </w:divBdr>
      <w:divsChild>
        <w:div w:id="1291402760">
          <w:marLeft w:val="0"/>
          <w:marRight w:val="0"/>
          <w:marTop w:val="0"/>
          <w:marBottom w:val="0"/>
          <w:divBdr>
            <w:top w:val="none" w:sz="0" w:space="0" w:color="auto"/>
            <w:left w:val="none" w:sz="0" w:space="0" w:color="auto"/>
            <w:bottom w:val="none" w:sz="0" w:space="0" w:color="auto"/>
            <w:right w:val="none" w:sz="0" w:space="0" w:color="auto"/>
          </w:divBdr>
        </w:div>
        <w:div w:id="1215460060">
          <w:marLeft w:val="0"/>
          <w:marRight w:val="0"/>
          <w:marTop w:val="0"/>
          <w:marBottom w:val="0"/>
          <w:divBdr>
            <w:top w:val="none" w:sz="0" w:space="0" w:color="auto"/>
            <w:left w:val="none" w:sz="0" w:space="0" w:color="auto"/>
            <w:bottom w:val="none" w:sz="0" w:space="0" w:color="auto"/>
            <w:right w:val="none" w:sz="0" w:space="0" w:color="auto"/>
          </w:divBdr>
        </w:div>
        <w:div w:id="308635724">
          <w:marLeft w:val="0"/>
          <w:marRight w:val="0"/>
          <w:marTop w:val="0"/>
          <w:marBottom w:val="0"/>
          <w:divBdr>
            <w:top w:val="none" w:sz="0" w:space="0" w:color="auto"/>
            <w:left w:val="none" w:sz="0" w:space="0" w:color="auto"/>
            <w:bottom w:val="none" w:sz="0" w:space="0" w:color="auto"/>
            <w:right w:val="none" w:sz="0" w:space="0" w:color="auto"/>
          </w:divBdr>
        </w:div>
        <w:div w:id="129152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05B9-84BB-4A76-A94B-9D142E87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4904</Words>
  <Characters>27957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2018-06-09T04:46:00Z</dcterms:created>
  <dcterms:modified xsi:type="dcterms:W3CDTF">2018-06-09T04:46:00Z</dcterms:modified>
</cp:coreProperties>
</file>