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28" w:rsidRPr="00E246A3" w:rsidRDefault="00EA1528" w:rsidP="00EA1528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E246A3">
        <w:rPr>
          <w:rFonts w:ascii="Arial" w:hAnsi="Arial" w:cs="Arial"/>
          <w:b/>
          <w:sz w:val="28"/>
          <w:szCs w:val="24"/>
          <w:lang w:val="en-US"/>
        </w:rPr>
        <w:t xml:space="preserve">SIMULASI TERMAL REAKTOR TOREFAKSI KONTINU TIPE </w:t>
      </w:r>
      <w:r w:rsidRPr="00E246A3">
        <w:rPr>
          <w:rFonts w:ascii="Arial" w:hAnsi="Arial" w:cs="Arial"/>
          <w:b/>
          <w:i/>
          <w:sz w:val="28"/>
          <w:szCs w:val="24"/>
          <w:lang w:val="en-US"/>
        </w:rPr>
        <w:t>TUBULAR</w:t>
      </w:r>
      <w:r w:rsidRPr="00E246A3">
        <w:rPr>
          <w:rFonts w:ascii="Arial" w:hAnsi="Arial" w:cs="Arial"/>
          <w:b/>
          <w:sz w:val="28"/>
          <w:szCs w:val="24"/>
          <w:lang w:val="en-US"/>
        </w:rPr>
        <w:t xml:space="preserve"> UNTUK PRODUKSI BAHAN BAKAR PADAT DARI SAMPAH KOTA</w:t>
      </w:r>
    </w:p>
    <w:p w:rsidR="00EA1528" w:rsidRDefault="001763DD" w:rsidP="001763DD">
      <w:pPr>
        <w:pStyle w:val="TTPAuthors"/>
        <w:rPr>
          <w:szCs w:val="24"/>
          <w:vertAlign w:val="superscript"/>
        </w:rPr>
      </w:pPr>
      <w:r w:rsidRPr="00E246A3">
        <w:rPr>
          <w:szCs w:val="24"/>
        </w:rPr>
        <w:t xml:space="preserve">Amrul </w:t>
      </w:r>
      <w:r w:rsidRPr="00E246A3">
        <w:rPr>
          <w:szCs w:val="24"/>
          <w:vertAlign w:val="superscript"/>
        </w:rPr>
        <w:t>[</w:t>
      </w:r>
      <w:r>
        <w:rPr>
          <w:szCs w:val="24"/>
          <w:vertAlign w:val="superscript"/>
        </w:rPr>
        <w:t>1</w:t>
      </w:r>
      <w:r w:rsidRPr="00E246A3">
        <w:rPr>
          <w:szCs w:val="24"/>
          <w:vertAlign w:val="superscript"/>
        </w:rPr>
        <w:t>]</w:t>
      </w:r>
      <w:r>
        <w:rPr>
          <w:szCs w:val="24"/>
        </w:rPr>
        <w:t>, M</w:t>
      </w:r>
      <w:r w:rsidR="00EA1528" w:rsidRPr="00E246A3">
        <w:rPr>
          <w:szCs w:val="24"/>
        </w:rPr>
        <w:t xml:space="preserve">uhammad Fariz </w:t>
      </w:r>
      <w:r w:rsidR="00EA1528" w:rsidRPr="00E246A3">
        <w:rPr>
          <w:szCs w:val="24"/>
          <w:vertAlign w:val="superscript"/>
        </w:rPr>
        <w:t>[1]</w:t>
      </w:r>
      <w:r w:rsidR="00EA1528" w:rsidRPr="00E246A3">
        <w:rPr>
          <w:szCs w:val="24"/>
        </w:rPr>
        <w:t>,</w:t>
      </w:r>
      <w:r w:rsidR="00F90ABF">
        <w:rPr>
          <w:szCs w:val="24"/>
        </w:rPr>
        <w:t xml:space="preserve"> Indra M. Gandidi</w:t>
      </w:r>
    </w:p>
    <w:p w:rsidR="00EA1528" w:rsidRPr="00EA1528" w:rsidRDefault="00EA1528" w:rsidP="00EA152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A1528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EA1528">
        <w:rPr>
          <w:rFonts w:ascii="Arial" w:hAnsi="Arial" w:cs="Arial"/>
          <w:sz w:val="22"/>
          <w:szCs w:val="22"/>
          <w:lang w:val="en-US"/>
        </w:rPr>
        <w:t>Universitas Lampung</w:t>
      </w:r>
      <w:r w:rsidR="00A61F79">
        <w:rPr>
          <w:rFonts w:ascii="Arial" w:hAnsi="Arial" w:cs="Arial"/>
          <w:sz w:val="22"/>
          <w:szCs w:val="22"/>
          <w:lang w:val="en-US"/>
        </w:rPr>
        <w:t>,</w:t>
      </w:r>
      <w:r w:rsidRPr="00EA1528">
        <w:rPr>
          <w:rFonts w:ascii="Arial" w:hAnsi="Arial" w:cs="Arial"/>
          <w:sz w:val="22"/>
          <w:szCs w:val="22"/>
          <w:lang w:val="en-US"/>
        </w:rPr>
        <w:t xml:space="preserve"> Jl</w:t>
      </w:r>
      <w:r w:rsidR="00A61F79">
        <w:rPr>
          <w:rFonts w:ascii="Arial" w:hAnsi="Arial" w:cs="Arial"/>
          <w:sz w:val="22"/>
          <w:szCs w:val="22"/>
          <w:lang w:val="en-US"/>
        </w:rPr>
        <w:t>.</w:t>
      </w:r>
      <w:r w:rsidRPr="00EA1528">
        <w:rPr>
          <w:rFonts w:ascii="Arial" w:hAnsi="Arial" w:cs="Arial"/>
          <w:sz w:val="22"/>
          <w:szCs w:val="22"/>
          <w:lang w:val="en-US"/>
        </w:rPr>
        <w:t xml:space="preserve"> Prof. </w:t>
      </w:r>
      <w:r w:rsidR="008C1D49">
        <w:rPr>
          <w:rFonts w:ascii="Arial" w:hAnsi="Arial" w:cs="Arial"/>
          <w:sz w:val="22"/>
          <w:szCs w:val="22"/>
          <w:lang w:val="en-US"/>
        </w:rPr>
        <w:t xml:space="preserve">Dr. </w:t>
      </w:r>
      <w:r w:rsidRPr="00EA1528">
        <w:rPr>
          <w:rFonts w:ascii="Arial" w:hAnsi="Arial" w:cs="Arial"/>
          <w:sz w:val="22"/>
          <w:szCs w:val="22"/>
          <w:lang w:val="en-US"/>
        </w:rPr>
        <w:t>Sumantri Brojonegoro No.1 Bandar Lampung, Indonesia</w:t>
      </w:r>
    </w:p>
    <w:p w:rsidR="00EA1528" w:rsidRPr="00EA1528" w:rsidRDefault="007E164D" w:rsidP="00EA1528">
      <w:pPr>
        <w:jc w:val="center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EA1528" w:rsidRPr="00EA1528">
          <w:rPr>
            <w:rStyle w:val="Hyperlink"/>
            <w:rFonts w:ascii="Arial" w:hAnsi="Arial" w:cs="Arial"/>
            <w:sz w:val="22"/>
            <w:szCs w:val="22"/>
            <w:lang w:val="en-US"/>
          </w:rPr>
          <w:t>basefmuhammadfariz@gmail.com</w:t>
        </w:r>
      </w:hyperlink>
    </w:p>
    <w:p w:rsidR="00266B6B" w:rsidRDefault="00266B6B" w:rsidP="00D328CF">
      <w:pPr>
        <w:pStyle w:val="TTPAbstract"/>
        <w:spacing w:before="0"/>
        <w:jc w:val="center"/>
        <w:rPr>
          <w:b/>
          <w:bCs/>
        </w:rPr>
      </w:pPr>
    </w:p>
    <w:p w:rsidR="00EA1528" w:rsidRDefault="00EA1528" w:rsidP="00EA1528">
      <w:pPr>
        <w:pStyle w:val="TTPAbstract"/>
        <w:spacing w:before="0"/>
        <w:jc w:val="center"/>
      </w:pPr>
      <w:r w:rsidRPr="00E652B6">
        <w:rPr>
          <w:b/>
          <w:bCs/>
        </w:rPr>
        <w:t>Abstrak</w:t>
      </w:r>
    </w:p>
    <w:p w:rsidR="00EA1528" w:rsidRDefault="00EA1528" w:rsidP="00EA152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Torefaksi adalah salah satu metode pengolahan sampah melalui proses ter</w:t>
      </w:r>
      <w:bookmarkStart w:id="0" w:name="_GoBack"/>
      <w:bookmarkEnd w:id="0"/>
      <w:r>
        <w:rPr>
          <w:sz w:val="24"/>
          <w:szCs w:val="24"/>
          <w:lang w:val="en-US"/>
        </w:rPr>
        <w:t>mal menjadi bahan bakar padat berkualitas setara batubara subbituminus. Untuk mendapatkan bahan bakar padat dari proses torefaksi sampah dalam jumlah yang cukup besar perlu dikembangkan sebuah sistem torefaksi k</w:t>
      </w:r>
      <w:r w:rsidR="00A61F79">
        <w:rPr>
          <w:sz w:val="24"/>
          <w:szCs w:val="24"/>
          <w:lang w:val="en-US"/>
        </w:rPr>
        <w:t xml:space="preserve">ontinu. Jenis reaktor yang </w:t>
      </w:r>
      <w:r>
        <w:rPr>
          <w:sz w:val="24"/>
          <w:szCs w:val="24"/>
          <w:lang w:val="en-US"/>
        </w:rPr>
        <w:t>dikembangkan adalah reaktor kontinu tipe tubular dengan sistem pemanas selimut fluida (</w:t>
      </w:r>
      <w:r>
        <w:rPr>
          <w:i/>
          <w:iCs/>
          <w:sz w:val="24"/>
          <w:szCs w:val="24"/>
          <w:lang w:val="en-US"/>
        </w:rPr>
        <w:t>fluid</w:t>
      </w:r>
      <w:r w:rsidRPr="00115C36">
        <w:rPr>
          <w:i/>
          <w:iCs/>
          <w:sz w:val="24"/>
          <w:szCs w:val="24"/>
          <w:lang w:val="en-US"/>
        </w:rPr>
        <w:t xml:space="preserve"> jacket heater</w:t>
      </w:r>
      <w:r>
        <w:rPr>
          <w:sz w:val="24"/>
          <w:szCs w:val="24"/>
          <w:lang w:val="en-US"/>
        </w:rPr>
        <w:t xml:space="preserve">). Dalam penelitian ini dilakukan simulasi untuk menentukan </w:t>
      </w:r>
      <w:r w:rsidRPr="00902A13">
        <w:rPr>
          <w:sz w:val="24"/>
          <w:szCs w:val="24"/>
          <w:lang w:val="en-US"/>
        </w:rPr>
        <w:t xml:space="preserve">temperatur </w:t>
      </w:r>
      <w:r w:rsidRPr="00902A13">
        <w:rPr>
          <w:i/>
          <w:sz w:val="24"/>
          <w:szCs w:val="24"/>
          <w:lang w:val="en-US"/>
        </w:rPr>
        <w:t>input</w:t>
      </w:r>
      <w:r w:rsidRPr="00902A13">
        <w:rPr>
          <w:sz w:val="24"/>
          <w:szCs w:val="24"/>
          <w:lang w:val="en-US"/>
        </w:rPr>
        <w:t xml:space="preserve"> yang sesuai untuk mendapatkan temperatur reaktor sebesar 275–300</w:t>
      </w:r>
      <w:r w:rsidRPr="00902A13">
        <w:rPr>
          <w:sz w:val="24"/>
          <w:szCs w:val="24"/>
          <w:vertAlign w:val="superscript"/>
          <w:lang w:val="en-US"/>
        </w:rPr>
        <w:t>o</w:t>
      </w:r>
      <w:r w:rsidRPr="00902A13">
        <w:rPr>
          <w:sz w:val="24"/>
          <w:szCs w:val="24"/>
          <w:lang w:val="en-US"/>
        </w:rPr>
        <w:t xml:space="preserve">C. Material yang digunakan </w:t>
      </w:r>
      <w:r>
        <w:rPr>
          <w:sz w:val="24"/>
          <w:szCs w:val="24"/>
          <w:lang w:val="en-US"/>
        </w:rPr>
        <w:t xml:space="preserve">untuk </w:t>
      </w:r>
      <w:r w:rsidRPr="00902A13">
        <w:rPr>
          <w:sz w:val="24"/>
          <w:szCs w:val="24"/>
          <w:lang w:val="en-US"/>
        </w:rPr>
        <w:t xml:space="preserve">reaktor adalah </w:t>
      </w:r>
      <w:r w:rsidRPr="00902A13">
        <w:rPr>
          <w:i/>
          <w:sz w:val="24"/>
          <w:szCs w:val="24"/>
          <w:lang w:val="en-US"/>
        </w:rPr>
        <w:t xml:space="preserve">carbon steel </w:t>
      </w:r>
      <w:r w:rsidRPr="00902A13">
        <w:rPr>
          <w:sz w:val="24"/>
          <w:szCs w:val="24"/>
          <w:lang w:val="en-US"/>
        </w:rPr>
        <w:t xml:space="preserve">AISI 1045 dengan dimensi; diameter </w:t>
      </w:r>
      <w:r w:rsidRPr="00902A13">
        <w:rPr>
          <w:i/>
          <w:sz w:val="24"/>
          <w:szCs w:val="24"/>
          <w:lang w:val="en-US"/>
        </w:rPr>
        <w:t>screw</w:t>
      </w:r>
      <w:r w:rsidRPr="00902A13">
        <w:rPr>
          <w:sz w:val="24"/>
          <w:szCs w:val="24"/>
          <w:lang w:val="en-US"/>
        </w:rPr>
        <w:t xml:space="preserve"> 195 mm, jarak </w:t>
      </w:r>
      <w:r w:rsidRPr="00902A13">
        <w:rPr>
          <w:i/>
          <w:sz w:val="24"/>
          <w:szCs w:val="24"/>
          <w:lang w:val="en-US"/>
        </w:rPr>
        <w:t>pitch</w:t>
      </w:r>
      <w:r w:rsidRPr="00902A13">
        <w:rPr>
          <w:sz w:val="24"/>
          <w:szCs w:val="24"/>
          <w:lang w:val="en-US"/>
        </w:rPr>
        <w:t xml:space="preserve"> 100 mm, diameter tabung 203 mm dan panjang reaktor 1600 mm. Analis</w:t>
      </w:r>
      <w:r>
        <w:rPr>
          <w:sz w:val="24"/>
          <w:szCs w:val="24"/>
          <w:lang w:val="en-US"/>
        </w:rPr>
        <w:t>is</w:t>
      </w:r>
      <w:r w:rsidRPr="00902A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keseimbangan energi menunjukkan bahwa kebutuhan panas untuk proses torefaksi ini adalah sebesar </w:t>
      </w:r>
      <w:r w:rsidRPr="00902A13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,</w:t>
      </w:r>
      <w:r w:rsidRPr="00902A13">
        <w:rPr>
          <w:sz w:val="24"/>
          <w:szCs w:val="24"/>
          <w:lang w:val="en-US"/>
        </w:rPr>
        <w:t>27</w:t>
      </w:r>
      <w:r>
        <w:rPr>
          <w:sz w:val="24"/>
          <w:szCs w:val="24"/>
          <w:lang w:val="en-US"/>
        </w:rPr>
        <w:t xml:space="preserve"> kW</w:t>
      </w:r>
      <w:r w:rsidRPr="00902A1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Untuk temperatur dalam </w:t>
      </w:r>
      <w:r w:rsidRPr="00902A13">
        <w:rPr>
          <w:sz w:val="24"/>
          <w:szCs w:val="24"/>
          <w:lang w:val="en-US"/>
        </w:rPr>
        <w:t xml:space="preserve">reaktor </w:t>
      </w:r>
      <w:r>
        <w:rPr>
          <w:sz w:val="24"/>
          <w:szCs w:val="24"/>
          <w:lang w:val="en-US"/>
        </w:rPr>
        <w:t xml:space="preserve">sebesar </w:t>
      </w:r>
      <w:r w:rsidRPr="00902A13">
        <w:rPr>
          <w:sz w:val="24"/>
          <w:szCs w:val="24"/>
          <w:lang w:val="en-US"/>
        </w:rPr>
        <w:t>275</w:t>
      </w:r>
      <w:r w:rsidRPr="00902A13">
        <w:rPr>
          <w:sz w:val="24"/>
          <w:szCs w:val="24"/>
          <w:vertAlign w:val="superscript"/>
          <w:lang w:val="en-US"/>
        </w:rPr>
        <w:t>o</w:t>
      </w:r>
      <w:r w:rsidRPr="00902A13">
        <w:rPr>
          <w:sz w:val="24"/>
          <w:szCs w:val="24"/>
          <w:lang w:val="en-US"/>
        </w:rPr>
        <w:t>C didapatkan temperatur luar sebesar 311</w:t>
      </w:r>
      <w:r w:rsidRPr="00902A13">
        <w:rPr>
          <w:sz w:val="24"/>
          <w:szCs w:val="24"/>
          <w:vertAlign w:val="superscript"/>
          <w:lang w:val="en-US"/>
        </w:rPr>
        <w:t>o</w:t>
      </w:r>
      <w:r w:rsidRPr="00902A13">
        <w:rPr>
          <w:sz w:val="24"/>
          <w:szCs w:val="24"/>
          <w:lang w:val="en-US"/>
        </w:rPr>
        <w:t>C.</w:t>
      </w:r>
      <w:r>
        <w:rPr>
          <w:sz w:val="24"/>
          <w:szCs w:val="24"/>
          <w:lang w:val="en-US"/>
        </w:rPr>
        <w:t xml:space="preserve"> </w:t>
      </w:r>
      <w:r w:rsidR="00A61F79">
        <w:rPr>
          <w:sz w:val="24"/>
          <w:szCs w:val="24"/>
          <w:lang w:val="en-US"/>
        </w:rPr>
        <w:t xml:space="preserve">Simulasi </w:t>
      </w:r>
      <w:r w:rsidRPr="00902A13">
        <w:rPr>
          <w:sz w:val="24"/>
          <w:szCs w:val="24"/>
          <w:lang w:val="en-US"/>
        </w:rPr>
        <w:t xml:space="preserve">untuk membuat permodelan 3D dan sistem pemanas selimut tabung fluida </w:t>
      </w:r>
      <w:r w:rsidR="00A61F79">
        <w:rPr>
          <w:sz w:val="24"/>
          <w:szCs w:val="24"/>
          <w:lang w:val="en-US"/>
        </w:rPr>
        <w:t>(</w:t>
      </w:r>
      <w:r w:rsidRPr="00902A13">
        <w:rPr>
          <w:i/>
          <w:sz w:val="24"/>
          <w:szCs w:val="24"/>
          <w:lang w:val="en-US"/>
        </w:rPr>
        <w:t>molten salt</w:t>
      </w:r>
      <w:r w:rsidR="00A61F79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menggunakan </w:t>
      </w:r>
      <w:r w:rsidRPr="00902A13">
        <w:rPr>
          <w:sz w:val="24"/>
          <w:szCs w:val="24"/>
          <w:lang w:val="en-US"/>
        </w:rPr>
        <w:t xml:space="preserve">perangkat lunak </w:t>
      </w:r>
      <w:r>
        <w:rPr>
          <w:i/>
          <w:iCs/>
          <w:sz w:val="24"/>
          <w:szCs w:val="24"/>
          <w:lang w:val="en-US"/>
        </w:rPr>
        <w:t>S</w:t>
      </w:r>
      <w:r w:rsidRPr="000A6B50">
        <w:rPr>
          <w:i/>
          <w:iCs/>
          <w:sz w:val="24"/>
          <w:szCs w:val="24"/>
          <w:lang w:val="en-US"/>
        </w:rPr>
        <w:t>olidworks</w:t>
      </w:r>
      <w:r w:rsidRPr="00902A13">
        <w:rPr>
          <w:sz w:val="24"/>
          <w:szCs w:val="24"/>
          <w:lang w:val="en-US"/>
        </w:rPr>
        <w:t xml:space="preserve">. </w:t>
      </w:r>
    </w:p>
    <w:p w:rsidR="00EA1528" w:rsidRPr="00902A13" w:rsidRDefault="00EA1528" w:rsidP="00EA1528">
      <w:pPr>
        <w:jc w:val="both"/>
        <w:rPr>
          <w:sz w:val="24"/>
          <w:szCs w:val="24"/>
          <w:lang w:val="en-US"/>
        </w:rPr>
      </w:pPr>
    </w:p>
    <w:p w:rsidR="00673838" w:rsidRPr="00EA1528" w:rsidRDefault="00EA1528" w:rsidP="00A61F79">
      <w:pPr>
        <w:pStyle w:val="TTPParagraph1st"/>
      </w:pPr>
      <w:r w:rsidRPr="00EA1528">
        <w:rPr>
          <w:b/>
        </w:rPr>
        <w:t>Kata kunci</w:t>
      </w:r>
      <w:r w:rsidRPr="00EA1528">
        <w:t xml:space="preserve">: </w:t>
      </w:r>
      <w:r w:rsidRPr="00EA1528">
        <w:rPr>
          <w:bCs/>
          <w:iCs/>
        </w:rPr>
        <w:t>Torefaksi</w:t>
      </w:r>
      <w:r w:rsidRPr="00EA1528">
        <w:rPr>
          <w:bCs/>
        </w:rPr>
        <w:t xml:space="preserve">, reaktor </w:t>
      </w:r>
      <w:r w:rsidRPr="00EA1528">
        <w:rPr>
          <w:bCs/>
          <w:i/>
        </w:rPr>
        <w:t>tubular</w:t>
      </w:r>
      <w:r w:rsidRPr="00EA1528">
        <w:rPr>
          <w:bCs/>
        </w:rPr>
        <w:t xml:space="preserve">, pemanas selimut fluida, </w:t>
      </w:r>
      <w:r w:rsidRPr="00EA1528">
        <w:rPr>
          <w:bCs/>
          <w:i/>
        </w:rPr>
        <w:t>molten salt</w:t>
      </w:r>
      <w:r w:rsidRPr="00EA1528">
        <w:rPr>
          <w:bCs/>
        </w:rPr>
        <w:t>.</w:t>
      </w:r>
    </w:p>
    <w:p w:rsidR="00A61F79" w:rsidRDefault="00A61F79" w:rsidP="00A61F79">
      <w:pPr>
        <w:pStyle w:val="TTPParagraphothers"/>
        <w:ind w:firstLine="0"/>
      </w:pPr>
    </w:p>
    <w:p w:rsidR="00A61F79" w:rsidRPr="00673838" w:rsidRDefault="00A61F79" w:rsidP="00A61F79">
      <w:pPr>
        <w:pStyle w:val="TTPParagraphothers"/>
        <w:ind w:firstLine="0"/>
        <w:sectPr w:rsidR="00A61F79" w:rsidRPr="00673838" w:rsidSect="00E652B6">
          <w:headerReference w:type="even" r:id="rId8"/>
          <w:headerReference w:type="default" r:id="rId9"/>
          <w:pgSz w:w="11907" w:h="16840" w:code="9"/>
          <w:pgMar w:top="1411" w:right="1138" w:bottom="850" w:left="1138" w:header="706" w:footer="288" w:gutter="0"/>
          <w:cols w:space="709"/>
          <w:noEndnote/>
        </w:sectPr>
      </w:pPr>
    </w:p>
    <w:p w:rsidR="00B04C12" w:rsidRPr="00B04C12" w:rsidRDefault="00B04C12" w:rsidP="00C65DA2">
      <w:pPr>
        <w:pStyle w:val="NoSpacing"/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Pendahuluan</w:t>
      </w:r>
    </w:p>
    <w:p w:rsidR="00B04C12" w:rsidRPr="00B04C12" w:rsidRDefault="00B04C12" w:rsidP="00C65DA2">
      <w:pPr>
        <w:pStyle w:val="NoSpacing"/>
        <w:ind w:firstLine="284"/>
        <w:jc w:val="both"/>
        <w:rPr>
          <w:rFonts w:ascii="Times New Roman" w:hAnsi="Times New Roman" w:cs="Times New Roman"/>
          <w:sz w:val="24"/>
        </w:rPr>
      </w:pPr>
      <w:r w:rsidRPr="00B04C12">
        <w:rPr>
          <w:rFonts w:ascii="Times New Roman" w:hAnsi="Times New Roman" w:cs="Times New Roman"/>
          <w:sz w:val="24"/>
        </w:rPr>
        <w:t xml:space="preserve">Cadangan energi Indonesia </w:t>
      </w:r>
      <w:r w:rsidR="00A61F79">
        <w:rPr>
          <w:rFonts w:ascii="Times New Roman" w:hAnsi="Times New Roman" w:cs="Times New Roman"/>
          <w:sz w:val="24"/>
          <w:lang w:val="en-ID"/>
        </w:rPr>
        <w:t xml:space="preserve">saat masih bertumpu pada bahan bakar fosil yang jumlahnya </w:t>
      </w:r>
      <w:r w:rsidRPr="00B04C12">
        <w:rPr>
          <w:rFonts w:ascii="Times New Roman" w:hAnsi="Times New Roman" w:cs="Times New Roman"/>
          <w:sz w:val="24"/>
        </w:rPr>
        <w:t xml:space="preserve">sudah </w:t>
      </w:r>
      <w:r w:rsidR="00A61F79">
        <w:rPr>
          <w:rFonts w:ascii="Times New Roman" w:hAnsi="Times New Roman" w:cs="Times New Roman"/>
          <w:sz w:val="24"/>
          <w:lang w:val="en-ID"/>
        </w:rPr>
        <w:t xml:space="preserve">semakin </w:t>
      </w:r>
      <w:r w:rsidRPr="00B04C12">
        <w:rPr>
          <w:rFonts w:ascii="Times New Roman" w:hAnsi="Times New Roman" w:cs="Times New Roman"/>
          <w:sz w:val="24"/>
        </w:rPr>
        <w:t>menipis</w:t>
      </w:r>
      <w:r w:rsidR="00A61F79">
        <w:rPr>
          <w:rFonts w:ascii="Times New Roman" w:hAnsi="Times New Roman" w:cs="Times New Roman"/>
          <w:sz w:val="24"/>
          <w:lang w:val="en-ID"/>
        </w:rPr>
        <w:t xml:space="preserve">. </w:t>
      </w:r>
      <w:r w:rsidRPr="00B04C12">
        <w:rPr>
          <w:rFonts w:ascii="Times New Roman" w:hAnsi="Times New Roman" w:cs="Times New Roman"/>
          <w:color w:val="000000"/>
          <w:sz w:val="24"/>
        </w:rPr>
        <w:t>Pemerintah Indonesia memperkirakan cadangan minyak bumi Indonesia akan habis dalam 15 tahun, gas alam dalam 60 tahun</w:t>
      </w:r>
      <w:r w:rsidRPr="00B04C12">
        <w:rPr>
          <w:rFonts w:ascii="Times New Roman" w:hAnsi="Times New Roman" w:cs="Times New Roman"/>
          <w:sz w:val="24"/>
        </w:rPr>
        <w:t xml:space="preserve">, dan batubara habis dalam 150 tahun [1]. Permasalahan ini dapat mempengaruhi ketahanan energi </w:t>
      </w:r>
      <w:r w:rsidR="00A95D00">
        <w:rPr>
          <w:rFonts w:ascii="Times New Roman" w:hAnsi="Times New Roman" w:cs="Times New Roman"/>
          <w:sz w:val="24"/>
          <w:lang w:val="en-ID"/>
        </w:rPr>
        <w:t xml:space="preserve">nasional, sehingga </w:t>
      </w:r>
      <w:r w:rsidRPr="00B04C12">
        <w:rPr>
          <w:rFonts w:ascii="Times New Roman" w:hAnsi="Times New Roman" w:cs="Times New Roman"/>
          <w:sz w:val="24"/>
        </w:rPr>
        <w:t xml:space="preserve">diperlukan </w:t>
      </w:r>
      <w:r w:rsidR="00A95D00">
        <w:rPr>
          <w:rFonts w:ascii="Times New Roman" w:hAnsi="Times New Roman" w:cs="Times New Roman"/>
          <w:sz w:val="24"/>
          <w:lang w:val="en-ID"/>
        </w:rPr>
        <w:t xml:space="preserve">usaha yang sungguh-sungguh untuk menemukan </w:t>
      </w:r>
      <w:r w:rsidR="008C1D49">
        <w:rPr>
          <w:rFonts w:ascii="Times New Roman" w:hAnsi="Times New Roman" w:cs="Times New Roman"/>
          <w:sz w:val="24"/>
          <w:lang w:val="en-ID"/>
        </w:rPr>
        <w:t xml:space="preserve">sumber </w:t>
      </w:r>
      <w:r w:rsidRPr="00B04C12">
        <w:rPr>
          <w:rFonts w:ascii="Times New Roman" w:hAnsi="Times New Roman" w:cs="Times New Roman"/>
          <w:sz w:val="24"/>
        </w:rPr>
        <w:t xml:space="preserve">energi alternatif sebagai pengganti energi </w:t>
      </w:r>
      <w:r w:rsidR="00A95D00">
        <w:rPr>
          <w:rFonts w:ascii="Times New Roman" w:hAnsi="Times New Roman" w:cs="Times New Roman"/>
          <w:sz w:val="24"/>
          <w:lang w:val="en-ID"/>
        </w:rPr>
        <w:t xml:space="preserve">fosil </w:t>
      </w:r>
      <w:r w:rsidRPr="00B04C12">
        <w:rPr>
          <w:rFonts w:ascii="Times New Roman" w:hAnsi="Times New Roman" w:cs="Times New Roman"/>
          <w:sz w:val="24"/>
        </w:rPr>
        <w:t>tersebut.</w:t>
      </w:r>
    </w:p>
    <w:p w:rsidR="00B04C12" w:rsidRPr="00B04C12" w:rsidRDefault="00B04C12" w:rsidP="00C65DA2">
      <w:pPr>
        <w:adjustRightInd w:val="0"/>
        <w:ind w:firstLine="284"/>
        <w:jc w:val="both"/>
        <w:rPr>
          <w:sz w:val="24"/>
          <w:szCs w:val="24"/>
        </w:rPr>
      </w:pPr>
      <w:r w:rsidRPr="00B04C12">
        <w:rPr>
          <w:sz w:val="24"/>
          <w:szCs w:val="24"/>
        </w:rPr>
        <w:t xml:space="preserve">Sampah merupakan salah satu sumber energi alternatif yang tersedia dalam jumlah yang </w:t>
      </w:r>
      <w:r w:rsidR="00A95D00">
        <w:rPr>
          <w:sz w:val="24"/>
          <w:szCs w:val="24"/>
        </w:rPr>
        <w:t>cukup besar dan berpotensi diolah menjadi bahan bakar yang bernilai kalor tinggi</w:t>
      </w:r>
      <w:r w:rsidRPr="00B04C12">
        <w:rPr>
          <w:sz w:val="24"/>
          <w:szCs w:val="24"/>
        </w:rPr>
        <w:t xml:space="preserve">. </w:t>
      </w:r>
      <w:r w:rsidR="00B244FC">
        <w:rPr>
          <w:sz w:val="24"/>
          <w:szCs w:val="24"/>
        </w:rPr>
        <w:t>Jika diasumsikan k</w:t>
      </w:r>
      <w:r w:rsidR="007F025C">
        <w:rPr>
          <w:sz w:val="24"/>
          <w:szCs w:val="24"/>
        </w:rPr>
        <w:t xml:space="preserve">andungan </w:t>
      </w:r>
      <w:r w:rsidRPr="00B04C12">
        <w:rPr>
          <w:sz w:val="24"/>
          <w:szCs w:val="24"/>
        </w:rPr>
        <w:t xml:space="preserve">energi </w:t>
      </w:r>
      <w:r w:rsidR="007F025C">
        <w:rPr>
          <w:sz w:val="24"/>
          <w:szCs w:val="24"/>
        </w:rPr>
        <w:t xml:space="preserve">sampah </w:t>
      </w:r>
      <w:r w:rsidR="00B244FC">
        <w:rPr>
          <w:sz w:val="24"/>
          <w:szCs w:val="24"/>
        </w:rPr>
        <w:t xml:space="preserve">sekitar </w:t>
      </w:r>
      <w:r w:rsidRPr="00B04C12">
        <w:rPr>
          <w:sz w:val="24"/>
          <w:szCs w:val="24"/>
        </w:rPr>
        <w:t xml:space="preserve">10,46 MJ/kg </w:t>
      </w:r>
      <w:r w:rsidR="00B244FC">
        <w:rPr>
          <w:color w:val="000000"/>
          <w:sz w:val="24"/>
          <w:szCs w:val="24"/>
        </w:rPr>
        <w:t xml:space="preserve">dan </w:t>
      </w:r>
      <w:r w:rsidR="00B244FC">
        <w:rPr>
          <w:sz w:val="24"/>
          <w:szCs w:val="24"/>
        </w:rPr>
        <w:t xml:space="preserve">timbulan </w:t>
      </w:r>
      <w:r w:rsidRPr="00B04C12">
        <w:rPr>
          <w:sz w:val="24"/>
          <w:szCs w:val="24"/>
        </w:rPr>
        <w:t xml:space="preserve">sampah kota Bandar Lampung </w:t>
      </w:r>
      <w:r w:rsidR="00B244FC">
        <w:rPr>
          <w:sz w:val="24"/>
          <w:szCs w:val="24"/>
        </w:rPr>
        <w:t xml:space="preserve">sebesar </w:t>
      </w:r>
      <w:r w:rsidRPr="00B04C12">
        <w:rPr>
          <w:sz w:val="24"/>
          <w:szCs w:val="24"/>
        </w:rPr>
        <w:t xml:space="preserve">850 ton/hari, </w:t>
      </w:r>
      <w:r w:rsidR="00B244FC">
        <w:rPr>
          <w:sz w:val="24"/>
          <w:szCs w:val="24"/>
        </w:rPr>
        <w:t xml:space="preserve">maka potensi energi panas </w:t>
      </w:r>
      <w:r w:rsidRPr="00B04C12">
        <w:rPr>
          <w:sz w:val="24"/>
          <w:szCs w:val="24"/>
        </w:rPr>
        <w:t xml:space="preserve">yang dihasilkan </w:t>
      </w:r>
      <w:r w:rsidR="00B244FC">
        <w:rPr>
          <w:sz w:val="24"/>
          <w:szCs w:val="24"/>
        </w:rPr>
        <w:t xml:space="preserve">bisa mencapai </w:t>
      </w:r>
      <w:r w:rsidRPr="00B04C12">
        <w:rPr>
          <w:sz w:val="24"/>
          <w:szCs w:val="24"/>
        </w:rPr>
        <w:t>8.891</w:t>
      </w:r>
      <w:r w:rsidR="008C1D49">
        <w:rPr>
          <w:sz w:val="24"/>
          <w:szCs w:val="24"/>
        </w:rPr>
        <w:t xml:space="preserve"> G</w:t>
      </w:r>
      <w:r w:rsidRPr="00B04C12">
        <w:rPr>
          <w:sz w:val="24"/>
          <w:szCs w:val="24"/>
        </w:rPr>
        <w:t>J/hari</w:t>
      </w:r>
      <w:r w:rsidR="00B244FC">
        <w:rPr>
          <w:sz w:val="24"/>
          <w:szCs w:val="24"/>
        </w:rPr>
        <w:t xml:space="preserve"> atau setara 103 MW panas</w:t>
      </w:r>
      <w:r w:rsidRPr="00B04C12">
        <w:rPr>
          <w:sz w:val="24"/>
          <w:szCs w:val="24"/>
        </w:rPr>
        <w:t>.</w:t>
      </w:r>
    </w:p>
    <w:p w:rsidR="00400198" w:rsidRDefault="00B06333" w:rsidP="00400198">
      <w:pPr>
        <w:pStyle w:val="ListParagraph"/>
        <w:spacing w:after="0" w:line="240" w:lineRule="auto"/>
        <w:ind w:left="0" w:firstLine="284"/>
      </w:pPr>
      <w:r w:rsidRPr="00D07430">
        <w:rPr>
          <w:lang w:val="de-DE"/>
        </w:rPr>
        <w:t xml:space="preserve">Penggunaan sampah secara langsung sebagai bahan bakar </w:t>
      </w:r>
      <w:r w:rsidR="00D07430" w:rsidRPr="00D07430">
        <w:rPr>
          <w:lang w:val="de-DE"/>
        </w:rPr>
        <w:t>tidak efisien karena</w:t>
      </w:r>
      <w:r w:rsidR="00400198">
        <w:rPr>
          <w:lang w:val="de-DE"/>
        </w:rPr>
        <w:t xml:space="preserve"> nilai kalor</w:t>
      </w:r>
      <w:r w:rsidR="002F2AE1">
        <w:rPr>
          <w:lang w:val="de-DE"/>
        </w:rPr>
        <w:t>nya</w:t>
      </w:r>
      <w:r w:rsidR="00400198">
        <w:rPr>
          <w:lang w:val="de-DE"/>
        </w:rPr>
        <w:t xml:space="preserve"> rendah,</w:t>
      </w:r>
      <w:r w:rsidR="00400198" w:rsidRPr="00D07430">
        <w:rPr>
          <w:lang w:val="de-DE"/>
        </w:rPr>
        <w:t xml:space="preserve"> </w:t>
      </w:r>
      <w:r w:rsidR="00D07430" w:rsidRPr="00D07430">
        <w:rPr>
          <w:lang w:val="de-DE"/>
        </w:rPr>
        <w:t xml:space="preserve">kandungan air tinggi, densitas energi rendah, dan </w:t>
      </w:r>
      <w:r w:rsidR="00D07430">
        <w:rPr>
          <w:lang w:val="de-DE"/>
        </w:rPr>
        <w:t xml:space="preserve">komposisi yang heterogen. Salah satu teknologi konversi sampah menjadi bahan bakar padat yang cukup </w:t>
      </w:r>
      <w:r w:rsidR="00D07430">
        <w:rPr>
          <w:lang w:val="de-DE"/>
        </w:rPr>
        <w:t xml:space="preserve">prospek adalah </w:t>
      </w:r>
      <w:r w:rsidR="00D07430" w:rsidRPr="00DC33A7">
        <w:rPr>
          <w:bCs/>
          <w:lang w:val="de-DE"/>
        </w:rPr>
        <w:t>torefaksi</w:t>
      </w:r>
      <w:r w:rsidR="00D07430">
        <w:rPr>
          <w:lang w:val="de-DE"/>
        </w:rPr>
        <w:t xml:space="preserve">. Torefaksi </w:t>
      </w:r>
      <w:r w:rsidR="00400198">
        <w:rPr>
          <w:lang w:val="de-DE"/>
        </w:rPr>
        <w:t xml:space="preserve">atau juga dikenal dengan pirolisis lambat </w:t>
      </w:r>
      <w:r w:rsidR="00400198">
        <w:t>(</w:t>
      </w:r>
      <w:r w:rsidR="00B04C12" w:rsidRPr="00B04C12">
        <w:rPr>
          <w:i/>
        </w:rPr>
        <w:t>mild pyrolisis</w:t>
      </w:r>
      <w:r w:rsidR="00400198" w:rsidRPr="00400198">
        <w:rPr>
          <w:iCs/>
        </w:rPr>
        <w:t>)</w:t>
      </w:r>
      <w:r w:rsidR="00B04C12" w:rsidRPr="00B04C12">
        <w:rPr>
          <w:i/>
        </w:rPr>
        <w:t xml:space="preserve"> </w:t>
      </w:r>
      <w:r w:rsidR="00400198" w:rsidRPr="00400198">
        <w:rPr>
          <w:iCs/>
        </w:rPr>
        <w:t>merupakan</w:t>
      </w:r>
      <w:r w:rsidR="00400198">
        <w:rPr>
          <w:i/>
        </w:rPr>
        <w:t xml:space="preserve"> </w:t>
      </w:r>
      <w:r w:rsidR="00400198">
        <w:t xml:space="preserve">proses pemanasan material tanpa oksigen pada rentang temperatur </w:t>
      </w:r>
      <w:r w:rsidR="00B04C12" w:rsidRPr="00B04C12">
        <w:t>2</w:t>
      </w:r>
      <w:r w:rsidR="00400198">
        <w:t>0</w:t>
      </w:r>
      <w:r w:rsidR="00B04C12" w:rsidRPr="00B04C12">
        <w:t>0</w:t>
      </w:r>
      <w:r w:rsidR="008C1D49">
        <w:t xml:space="preserve"> </w:t>
      </w:r>
      <w:r w:rsidR="00B04C12" w:rsidRPr="00B04C12">
        <w:t>–300</w:t>
      </w:r>
      <w:r w:rsidR="00B04C12" w:rsidRPr="00B04C12">
        <w:rPr>
          <w:vertAlign w:val="superscript"/>
        </w:rPr>
        <w:t>o</w:t>
      </w:r>
      <w:r w:rsidR="00B04C12" w:rsidRPr="00B04C12">
        <w:t>C</w:t>
      </w:r>
      <w:r w:rsidR="00DC33A7">
        <w:rPr>
          <w:lang w:val="id-ID"/>
        </w:rPr>
        <w:t xml:space="preserve"> [2]</w:t>
      </w:r>
      <w:r w:rsidR="00400198">
        <w:t xml:space="preserve">. </w:t>
      </w:r>
    </w:p>
    <w:p w:rsidR="00400198" w:rsidRDefault="00400198" w:rsidP="00400198">
      <w:pPr>
        <w:pStyle w:val="ListParagraph"/>
        <w:spacing w:after="0" w:line="240" w:lineRule="auto"/>
        <w:ind w:left="0" w:firstLine="284"/>
      </w:pPr>
      <w:r>
        <w:t xml:space="preserve">Proses torefaksi pada sampah kota yang telah dilakukan oleh penulis menggunakan reaktor </w:t>
      </w:r>
      <w:r>
        <w:rPr>
          <w:i/>
          <w:iCs/>
        </w:rPr>
        <w:t>ba</w:t>
      </w:r>
      <w:r w:rsidRPr="00400198">
        <w:rPr>
          <w:i/>
          <w:iCs/>
        </w:rPr>
        <w:t>t</w:t>
      </w:r>
      <w:r>
        <w:rPr>
          <w:i/>
          <w:iCs/>
        </w:rPr>
        <w:t>c</w:t>
      </w:r>
      <w:r w:rsidRPr="00400198">
        <w:rPr>
          <w:i/>
          <w:iCs/>
        </w:rPr>
        <w:t>h</w:t>
      </w:r>
      <w:r>
        <w:t xml:space="preserve"> skala lab pada temperatur </w:t>
      </w:r>
      <w:r w:rsidRPr="00B04C12">
        <w:t>285</w:t>
      </w:r>
      <w:r w:rsidRPr="00B04C12">
        <w:rPr>
          <w:vertAlign w:val="superscript"/>
        </w:rPr>
        <w:t>o</w:t>
      </w:r>
      <w:r w:rsidRPr="00B04C12">
        <w:t>C</w:t>
      </w:r>
      <w:r>
        <w:rPr>
          <w:lang w:val="id-ID"/>
        </w:rPr>
        <w:t xml:space="preserve"> </w:t>
      </w:r>
      <w:r>
        <w:t xml:space="preserve">berhasil menaikkan nilai kalor sampah, yaitu sebesar </w:t>
      </w:r>
      <w:r w:rsidR="00B04C12" w:rsidRPr="00B04C12">
        <w:t>5300–5800 kcal/kg</w:t>
      </w:r>
      <w:r>
        <w:t xml:space="preserve"> (HHV)</w:t>
      </w:r>
      <w:r w:rsidR="00B04C12" w:rsidRPr="00B04C12">
        <w:t>, setara dengan batubara subbitunumious B</w:t>
      </w:r>
      <w:r>
        <w:t xml:space="preserve"> [3].</w:t>
      </w:r>
    </w:p>
    <w:p w:rsidR="0070121E" w:rsidRDefault="0070121E" w:rsidP="0070121E">
      <w:pPr>
        <w:pStyle w:val="ListParagraph"/>
        <w:spacing w:after="0" w:line="240" w:lineRule="auto"/>
        <w:ind w:left="0" w:firstLine="284"/>
      </w:pPr>
      <w:r>
        <w:t xml:space="preserve">Kapasistas </w:t>
      </w:r>
      <w:r w:rsidR="00B04C12" w:rsidRPr="00B04C12">
        <w:t xml:space="preserve">reaktor </w:t>
      </w:r>
      <w:r w:rsidR="00B04C12" w:rsidRPr="00B04C12">
        <w:rPr>
          <w:i/>
        </w:rPr>
        <w:t>batch</w:t>
      </w:r>
      <w:r w:rsidR="00B04C12" w:rsidRPr="0070121E">
        <w:rPr>
          <w:iCs/>
        </w:rPr>
        <w:t xml:space="preserve"> </w:t>
      </w:r>
      <w:r w:rsidRPr="0070121E">
        <w:rPr>
          <w:iCs/>
        </w:rPr>
        <w:t xml:space="preserve">yang digunakan sebelumnya </w:t>
      </w:r>
      <w:r>
        <w:rPr>
          <w:iCs/>
        </w:rPr>
        <w:t xml:space="preserve">relatif kecil, yakni </w:t>
      </w:r>
      <w:r w:rsidR="00B04C12" w:rsidRPr="00B04C12">
        <w:t>sekitar 600</w:t>
      </w:r>
      <w:r w:rsidR="00FD0976">
        <w:t xml:space="preserve"> </w:t>
      </w:r>
      <w:r w:rsidR="00B04C12" w:rsidRPr="00B04C12">
        <w:t>g/</w:t>
      </w:r>
      <w:r w:rsidR="00B04C12" w:rsidRPr="00B04C12">
        <w:rPr>
          <w:i/>
        </w:rPr>
        <w:t>bed</w:t>
      </w:r>
      <w:r w:rsidR="00B04C12" w:rsidRPr="00B04C12">
        <w:t xml:space="preserve"> dalam </w:t>
      </w:r>
      <w:r>
        <w:t>se</w:t>
      </w:r>
      <w:r w:rsidR="00B04C12" w:rsidRPr="00B04C12">
        <w:t>kali proses</w:t>
      </w:r>
      <w:r>
        <w:t>.</w:t>
      </w:r>
      <w:r w:rsidR="00B04C12" w:rsidRPr="00B04C12">
        <w:t xml:space="preserve"> </w:t>
      </w:r>
      <w:r>
        <w:t xml:space="preserve">Untuk mendapatkan produk torefaksi dengan kapasitas yang lebih besar, maka diperlukan sebuah reaktor kontinu. </w:t>
      </w:r>
    </w:p>
    <w:p w:rsidR="00B04C12" w:rsidRDefault="0070121E" w:rsidP="00156EB0">
      <w:pPr>
        <w:pStyle w:val="ListParagraph"/>
        <w:spacing w:after="0" w:line="240" w:lineRule="auto"/>
        <w:ind w:left="0" w:firstLine="284"/>
      </w:pPr>
      <w:r>
        <w:t>Jenis reaktor kontinu yang digunakan dalam penelitian ini adalah r</w:t>
      </w:r>
      <w:r w:rsidR="00B04C12" w:rsidRPr="00B04C12">
        <w:t xml:space="preserve">eaktor tipe </w:t>
      </w:r>
      <w:r w:rsidR="00B04C12" w:rsidRPr="00B04C12">
        <w:rPr>
          <w:i/>
        </w:rPr>
        <w:t xml:space="preserve">tubular </w:t>
      </w:r>
      <w:r w:rsidR="00156EB0">
        <w:t xml:space="preserve">menggunakan </w:t>
      </w:r>
      <w:r w:rsidR="00B04C12" w:rsidRPr="00B04C12">
        <w:rPr>
          <w:i/>
        </w:rPr>
        <w:t>screw conveyor</w:t>
      </w:r>
      <w:r w:rsidR="00156EB0">
        <w:rPr>
          <w:i/>
        </w:rPr>
        <w:t xml:space="preserve"> </w:t>
      </w:r>
      <w:r w:rsidR="00156EB0" w:rsidRPr="00156EB0">
        <w:rPr>
          <w:iCs/>
        </w:rPr>
        <w:t>dengan pemanas selimut fluida</w:t>
      </w:r>
      <w:r w:rsidR="00156EB0">
        <w:rPr>
          <w:i/>
        </w:rPr>
        <w:t xml:space="preserve"> </w:t>
      </w:r>
      <w:r w:rsidR="00156EB0" w:rsidRPr="00156EB0">
        <w:rPr>
          <w:iCs/>
        </w:rPr>
        <w:t>(</w:t>
      </w:r>
      <w:r w:rsidR="00156EB0">
        <w:rPr>
          <w:i/>
        </w:rPr>
        <w:t>heating fluid jacket</w:t>
      </w:r>
      <w:r w:rsidR="00156EB0" w:rsidRPr="00156EB0">
        <w:rPr>
          <w:iCs/>
        </w:rPr>
        <w:t>)</w:t>
      </w:r>
      <w:r w:rsidR="00156EB0">
        <w:rPr>
          <w:iCs/>
        </w:rPr>
        <w:t>.</w:t>
      </w:r>
      <w:r>
        <w:rPr>
          <w:i/>
        </w:rPr>
        <w:t xml:space="preserve"> </w:t>
      </w:r>
      <w:r>
        <w:rPr>
          <w:iCs/>
        </w:rPr>
        <w:t xml:space="preserve">Keunggulan jenis reaktor ini adalah </w:t>
      </w:r>
      <w:r w:rsidRPr="00B04C12">
        <w:t xml:space="preserve">bebas dari kebocoran, permukaan perpindahan panas yang lebih besar, serta biaya konstruksi </w:t>
      </w:r>
      <w:r w:rsidR="00156EB0">
        <w:t xml:space="preserve">dan operasional </w:t>
      </w:r>
      <w:r w:rsidRPr="00B04C12">
        <w:t xml:space="preserve">yang rendah. </w:t>
      </w:r>
      <w:r w:rsidR="00B04C12" w:rsidRPr="00B04C12">
        <w:t xml:space="preserve">Reaktor ini cocok untuk </w:t>
      </w:r>
      <w:r w:rsidR="00156EB0">
        <w:t xml:space="preserve">produksi </w:t>
      </w:r>
      <w:r w:rsidR="00B04C12" w:rsidRPr="00B04C12">
        <w:t xml:space="preserve">skala kecil dan menengah. </w:t>
      </w:r>
      <w:r w:rsidR="00156EB0">
        <w:t xml:space="preserve">Kajian utama pada penelitian ini </w:t>
      </w:r>
      <w:r w:rsidR="00631DF8">
        <w:t xml:space="preserve">adalah </w:t>
      </w:r>
      <w:r w:rsidR="00156EB0">
        <w:t xml:space="preserve">perancangan </w:t>
      </w:r>
      <w:r w:rsidR="004804F3">
        <w:t xml:space="preserve">reaktor tubular </w:t>
      </w:r>
      <w:r w:rsidR="00156EB0">
        <w:t xml:space="preserve">dan simulasi termal </w:t>
      </w:r>
      <w:r w:rsidR="004804F3">
        <w:t xml:space="preserve">distribusi temepartur </w:t>
      </w:r>
      <w:r w:rsidR="00156EB0">
        <w:t>pada dinding reaktor.</w:t>
      </w:r>
    </w:p>
    <w:p w:rsidR="004804F3" w:rsidRDefault="004804F3" w:rsidP="00163DD3">
      <w:pPr>
        <w:pStyle w:val="NoSpacing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Metodologi</w:t>
      </w:r>
    </w:p>
    <w:p w:rsidR="004804F3" w:rsidRDefault="004804F3" w:rsidP="004804F3">
      <w:pPr>
        <w:pStyle w:val="ListParagraph"/>
        <w:spacing w:after="0" w:line="240" w:lineRule="auto"/>
        <w:ind w:left="0" w:firstLine="284"/>
        <w:rPr>
          <w:rFonts w:cs="Times New Roman"/>
          <w:bCs/>
          <w:lang w:val="en-ID"/>
        </w:rPr>
      </w:pPr>
      <w:r w:rsidRPr="004804F3">
        <w:rPr>
          <w:rFonts w:cs="Times New Roman"/>
          <w:bCs/>
          <w:lang w:val="en-ID"/>
        </w:rPr>
        <w:t>Tahapan penelitian ini dibagi mejadi tiga</w:t>
      </w:r>
      <w:r>
        <w:rPr>
          <w:rFonts w:cs="Times New Roman"/>
          <w:bCs/>
          <w:lang w:val="en-ID"/>
        </w:rPr>
        <w:t>; pertama</w:t>
      </w:r>
      <w:r w:rsidRPr="004804F3">
        <w:rPr>
          <w:rFonts w:cs="Times New Roman"/>
          <w:bCs/>
          <w:lang w:val="en-ID"/>
        </w:rPr>
        <w:t xml:space="preserve"> </w:t>
      </w:r>
      <w:r w:rsidR="00FD0976">
        <w:rPr>
          <w:rFonts w:cs="Times New Roman"/>
          <w:bCs/>
          <w:lang w:val="en-ID"/>
        </w:rPr>
        <w:t xml:space="preserve">adalah </w:t>
      </w:r>
      <w:r w:rsidRPr="004804F3">
        <w:rPr>
          <w:rFonts w:cs="Times New Roman"/>
          <w:bCs/>
          <w:lang w:val="en-ID"/>
        </w:rPr>
        <w:t>perancangan dimensi dan sistem pemanas yang digunakan pada reaktor dalam bentuk gambar 3D menggunakan perangkat lunak Solidworks</w:t>
      </w:r>
      <w:r w:rsidR="002D3873">
        <w:rPr>
          <w:rFonts w:cs="Times New Roman"/>
          <w:bCs/>
          <w:lang w:val="en-ID"/>
        </w:rPr>
        <w:t xml:space="preserve"> </w:t>
      </w:r>
      <w:r w:rsidR="002D3873" w:rsidRPr="002D3873">
        <w:rPr>
          <w:rFonts w:cs="Times New Roman"/>
          <w:bCs/>
          <w:i/>
          <w:iCs/>
          <w:lang w:val="en-ID"/>
        </w:rPr>
        <w:t>student version 2014</w:t>
      </w:r>
      <w:r w:rsidRPr="004804F3">
        <w:rPr>
          <w:rFonts w:cs="Times New Roman"/>
          <w:bCs/>
          <w:lang w:val="en-ID"/>
        </w:rPr>
        <w:t xml:space="preserve">. </w:t>
      </w:r>
      <w:r>
        <w:rPr>
          <w:rFonts w:cs="Times New Roman"/>
          <w:bCs/>
          <w:lang w:val="en-ID"/>
        </w:rPr>
        <w:t>K</w:t>
      </w:r>
      <w:r w:rsidRPr="004804F3">
        <w:rPr>
          <w:rFonts w:cs="Times New Roman"/>
          <w:bCs/>
          <w:lang w:val="en-ID"/>
        </w:rPr>
        <w:t xml:space="preserve">edua </w:t>
      </w:r>
      <w:r>
        <w:rPr>
          <w:rFonts w:cs="Times New Roman"/>
          <w:bCs/>
          <w:lang w:val="en-ID"/>
        </w:rPr>
        <w:t xml:space="preserve">adalah </w:t>
      </w:r>
      <w:r w:rsidRPr="004804F3">
        <w:rPr>
          <w:rFonts w:cs="Times New Roman"/>
          <w:bCs/>
          <w:lang w:val="en-ID"/>
        </w:rPr>
        <w:t>menganalis</w:t>
      </w:r>
      <w:r>
        <w:rPr>
          <w:rFonts w:cs="Times New Roman"/>
          <w:bCs/>
          <w:lang w:val="en-ID"/>
        </w:rPr>
        <w:t>is</w:t>
      </w:r>
      <w:r w:rsidRPr="004804F3">
        <w:rPr>
          <w:rFonts w:cs="Times New Roman"/>
          <w:bCs/>
          <w:lang w:val="en-ID"/>
        </w:rPr>
        <w:t xml:space="preserve"> kebutuhan </w:t>
      </w:r>
      <w:r w:rsidR="00216B52">
        <w:rPr>
          <w:rFonts w:cs="Times New Roman"/>
          <w:bCs/>
          <w:lang w:val="en-ID"/>
        </w:rPr>
        <w:t xml:space="preserve">panas </w:t>
      </w:r>
      <w:r w:rsidRPr="004804F3">
        <w:rPr>
          <w:rFonts w:cs="Times New Roman"/>
          <w:bCs/>
          <w:lang w:val="en-ID"/>
        </w:rPr>
        <w:t xml:space="preserve">pada reaktor untuk mendapatkan temperatur input yang sesuai dengan temperatur dalam reaktor. </w:t>
      </w:r>
      <w:r>
        <w:rPr>
          <w:rFonts w:cs="Times New Roman"/>
          <w:bCs/>
          <w:lang w:val="en-ID"/>
        </w:rPr>
        <w:t>K</w:t>
      </w:r>
      <w:r w:rsidRPr="004804F3">
        <w:rPr>
          <w:rFonts w:cs="Times New Roman"/>
          <w:bCs/>
          <w:lang w:val="en-ID"/>
        </w:rPr>
        <w:t>etiga adalah melakukan simulasi perpindahan panas yang terjadi pada reaktor</w:t>
      </w:r>
      <w:r w:rsidR="00FD0976">
        <w:rPr>
          <w:rFonts w:cs="Times New Roman"/>
          <w:bCs/>
          <w:lang w:val="en-ID"/>
        </w:rPr>
        <w:t xml:space="preserve">, </w:t>
      </w:r>
      <w:r w:rsidRPr="004804F3">
        <w:rPr>
          <w:rFonts w:cs="Times New Roman"/>
          <w:bCs/>
          <w:lang w:val="en-ID"/>
        </w:rPr>
        <w:t>menggunakan perangkat lunak Solidworks</w:t>
      </w:r>
      <w:r>
        <w:rPr>
          <w:rFonts w:cs="Times New Roman"/>
          <w:bCs/>
          <w:lang w:val="en-ID"/>
        </w:rPr>
        <w:t xml:space="preserve"> dengan parameter input diambil </w:t>
      </w:r>
      <w:r w:rsidRPr="004804F3">
        <w:rPr>
          <w:rFonts w:cs="Times New Roman"/>
          <w:bCs/>
          <w:lang w:val="en-ID"/>
        </w:rPr>
        <w:t>dari hasil analis</w:t>
      </w:r>
      <w:r>
        <w:rPr>
          <w:rFonts w:cs="Times New Roman"/>
          <w:bCs/>
          <w:lang w:val="en-ID"/>
        </w:rPr>
        <w:t>is</w:t>
      </w:r>
      <w:r w:rsidRPr="004804F3">
        <w:rPr>
          <w:rFonts w:cs="Times New Roman"/>
          <w:bCs/>
          <w:lang w:val="en-ID"/>
        </w:rPr>
        <w:t xml:space="preserve"> energi</w:t>
      </w:r>
      <w:r>
        <w:rPr>
          <w:rFonts w:cs="Times New Roman"/>
          <w:bCs/>
          <w:lang w:val="en-ID"/>
        </w:rPr>
        <w:t>.</w:t>
      </w:r>
    </w:p>
    <w:p w:rsidR="00216B52" w:rsidRDefault="00BC3494" w:rsidP="00216B52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Perancangan Reaktor</w:t>
      </w:r>
      <w:r w:rsidR="004804F3">
        <w:rPr>
          <w:rFonts w:ascii="Times New Roman" w:hAnsi="Times New Roman" w:cs="Times New Roman"/>
          <w:b/>
          <w:sz w:val="24"/>
          <w:szCs w:val="24"/>
          <w:lang w:val="en-ID"/>
        </w:rPr>
        <w:t xml:space="preserve">. </w:t>
      </w:r>
      <w:r w:rsidR="004804F3">
        <w:rPr>
          <w:rFonts w:ascii="Times New Roman" w:hAnsi="Times New Roman" w:cs="Times New Roman"/>
          <w:sz w:val="24"/>
          <w:szCs w:val="24"/>
          <w:lang w:val="en-ID"/>
        </w:rPr>
        <w:t xml:space="preserve">Prinsip perancangan 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reaktor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tubular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</w:t>
      </w:r>
      <w:r w:rsidR="004804F3">
        <w:rPr>
          <w:rFonts w:ascii="Times New Roman" w:hAnsi="Times New Roman" w:cs="Times New Roman"/>
          <w:sz w:val="24"/>
          <w:szCs w:val="24"/>
          <w:lang w:val="en-ID"/>
        </w:rPr>
        <w:t>sama dengan peranca</w:t>
      </w:r>
      <w:r w:rsidR="00FD0976">
        <w:rPr>
          <w:rFonts w:ascii="Times New Roman" w:hAnsi="Times New Roman" w:cs="Times New Roman"/>
          <w:sz w:val="24"/>
          <w:szCs w:val="24"/>
          <w:lang w:val="en-ID"/>
        </w:rPr>
        <w:t>n</w:t>
      </w:r>
      <w:r w:rsidR="004804F3">
        <w:rPr>
          <w:rFonts w:ascii="Times New Roman" w:hAnsi="Times New Roman" w:cs="Times New Roman"/>
          <w:sz w:val="24"/>
          <w:szCs w:val="24"/>
          <w:lang w:val="en-ID"/>
        </w:rPr>
        <w:t xml:space="preserve">gan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screw conveyor</w:t>
      </w:r>
      <w:r w:rsidR="004804F3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 xml:space="preserve"> Screw conveyor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terdiri dari poros yang terpasang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screw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yang berputar dalam </w:t>
      </w:r>
      <w:r w:rsidR="00B04C12" w:rsidRPr="004804F3">
        <w:rPr>
          <w:rFonts w:ascii="Times New Roman" w:hAnsi="Times New Roman" w:cs="Times New Roman"/>
          <w:i/>
          <w:iCs/>
          <w:sz w:val="24"/>
          <w:szCs w:val="24"/>
        </w:rPr>
        <w:t>trough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dan unit penggerak. Pada saat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screw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berputar material akan dimasukan melalui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feeding hopper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ke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screw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yang bergerak maju akibat daya dorong (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thrust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)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screw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. Material yang dipindahkan dimasukkan ke dalam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trough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melalui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hopper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. Bahan akan keluar pada ujung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trough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atau bukaan bawah </w:t>
      </w:r>
      <w:r w:rsidR="00B04C12" w:rsidRPr="00B04C12">
        <w:rPr>
          <w:rFonts w:ascii="Times New Roman" w:hAnsi="Times New Roman" w:cs="Times New Roman"/>
          <w:i/>
          <w:sz w:val="24"/>
          <w:szCs w:val="24"/>
        </w:rPr>
        <w:t>trough</w:t>
      </w:r>
      <w:r w:rsidR="00B04C12" w:rsidRPr="00B04C12">
        <w:rPr>
          <w:rFonts w:ascii="Times New Roman" w:hAnsi="Times New Roman" w:cs="Times New Roman"/>
          <w:sz w:val="24"/>
          <w:szCs w:val="24"/>
        </w:rPr>
        <w:t xml:space="preserve"> </w:t>
      </w:r>
      <w:r w:rsidR="0033543F">
        <w:rPr>
          <w:rFonts w:ascii="Times New Roman" w:hAnsi="Times New Roman" w:cs="Times New Roman"/>
          <w:sz w:val="24"/>
          <w:szCs w:val="24"/>
        </w:rPr>
        <w:t>[4</w:t>
      </w:r>
      <w:r w:rsidR="00B04C12" w:rsidRPr="00B04C12">
        <w:rPr>
          <w:rFonts w:ascii="Times New Roman" w:hAnsi="Times New Roman" w:cs="Times New Roman"/>
          <w:sz w:val="24"/>
          <w:szCs w:val="24"/>
        </w:rPr>
        <w:t>].</w:t>
      </w:r>
      <w:r w:rsidR="00216B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</w:p>
    <w:p w:rsidR="00B04C12" w:rsidRPr="004804F3" w:rsidRDefault="00B04C12" w:rsidP="00216B52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63DD3">
        <w:rPr>
          <w:rFonts w:ascii="Times New Roman" w:hAnsi="Times New Roman" w:cs="Times New Roman"/>
          <w:sz w:val="24"/>
          <w:szCs w:val="24"/>
        </w:rPr>
        <w:t>Reaktor</w:t>
      </w:r>
      <w:r w:rsidRPr="00B04C12">
        <w:rPr>
          <w:rFonts w:ascii="Times New Roman" w:hAnsi="Times New Roman" w:cs="Times New Roman"/>
          <w:sz w:val="24"/>
          <w:szCs w:val="24"/>
        </w:rPr>
        <w:t xml:space="preserve"> dirancang untuk kapasitas </w:t>
      </w:r>
      <w:r w:rsidR="00216B52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feeder </w:t>
      </w:r>
      <w:r w:rsidR="00FD0976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hoopper </w:t>
      </w:r>
      <w:r w:rsidR="002F2AE1">
        <w:rPr>
          <w:rFonts w:ascii="Times New Roman" w:hAnsi="Times New Roman" w:cs="Times New Roman"/>
          <w:sz w:val="24"/>
          <w:szCs w:val="24"/>
          <w:lang w:val="en-ID"/>
        </w:rPr>
        <w:t xml:space="preserve">sebesar </w:t>
      </w:r>
      <w:r w:rsidRPr="00B04C12">
        <w:rPr>
          <w:rFonts w:ascii="Times New Roman" w:hAnsi="Times New Roman" w:cs="Times New Roman"/>
          <w:sz w:val="24"/>
          <w:szCs w:val="24"/>
        </w:rPr>
        <w:t>5</w:t>
      </w:r>
      <w:r w:rsidR="002F2AE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04C12">
        <w:rPr>
          <w:rFonts w:ascii="Times New Roman" w:hAnsi="Times New Roman" w:cs="Times New Roman"/>
          <w:sz w:val="24"/>
          <w:szCs w:val="24"/>
        </w:rPr>
        <w:t>kg/jam</w:t>
      </w:r>
      <w:r w:rsidR="002F2AE1">
        <w:rPr>
          <w:rFonts w:ascii="Times New Roman" w:hAnsi="Times New Roman" w:cs="Times New Roman"/>
          <w:sz w:val="24"/>
          <w:szCs w:val="24"/>
          <w:lang w:val="en-ID"/>
        </w:rPr>
        <w:t xml:space="preserve"> dengan berat </w:t>
      </w:r>
      <w:r w:rsidRPr="00B04C12">
        <w:rPr>
          <w:rFonts w:ascii="Times New Roman" w:hAnsi="Times New Roman" w:cs="Times New Roman"/>
          <w:sz w:val="24"/>
          <w:szCs w:val="24"/>
        </w:rPr>
        <w:t xml:space="preserve">jenis sampah </w:t>
      </w:r>
      <w:r w:rsidR="002F2AE1">
        <w:rPr>
          <w:rFonts w:ascii="Times New Roman" w:hAnsi="Times New Roman" w:cs="Times New Roman"/>
          <w:sz w:val="24"/>
          <w:szCs w:val="24"/>
          <w:lang w:val="en-ID"/>
        </w:rPr>
        <w:t xml:space="preserve">diasumsikan </w:t>
      </w:r>
      <w:r w:rsidRPr="00B04C12">
        <w:rPr>
          <w:rFonts w:ascii="Times New Roman" w:hAnsi="Times New Roman" w:cs="Times New Roman"/>
          <w:sz w:val="24"/>
          <w:szCs w:val="24"/>
        </w:rPr>
        <w:t>230 kg/m</w:t>
      </w:r>
      <w:r w:rsidRPr="00B04C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04C12">
        <w:rPr>
          <w:rFonts w:ascii="Times New Roman" w:hAnsi="Times New Roman" w:cs="Times New Roman"/>
          <w:sz w:val="24"/>
          <w:szCs w:val="24"/>
        </w:rPr>
        <w:t>. Perancangan dilakukan untuk menentukan dimensi reaktor</w:t>
      </w:r>
      <w:r w:rsidR="002F2AE1">
        <w:rPr>
          <w:rFonts w:ascii="Times New Roman" w:hAnsi="Times New Roman" w:cs="Times New Roman"/>
          <w:sz w:val="24"/>
          <w:szCs w:val="24"/>
          <w:lang w:val="en-ID"/>
        </w:rPr>
        <w:t xml:space="preserve"> dan distribusi temperatur dinding reaktor</w:t>
      </w:r>
      <w:r w:rsidRPr="00B04C12">
        <w:rPr>
          <w:rFonts w:ascii="Times New Roman" w:hAnsi="Times New Roman" w:cs="Times New Roman"/>
          <w:sz w:val="24"/>
          <w:szCs w:val="24"/>
        </w:rPr>
        <w:t>.</w:t>
      </w:r>
      <w:r w:rsidRPr="00B04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4C12">
        <w:rPr>
          <w:rFonts w:ascii="Times New Roman" w:hAnsi="Times New Roman" w:cs="Times New Roman"/>
          <w:sz w:val="24"/>
          <w:szCs w:val="24"/>
        </w:rPr>
        <w:t>Langkah pertama adalah</w:t>
      </w:r>
      <w:r w:rsidRPr="00B04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4C12">
        <w:rPr>
          <w:rFonts w:ascii="Times New Roman" w:hAnsi="Times New Roman" w:cs="Times New Roman"/>
          <w:sz w:val="24"/>
          <w:szCs w:val="24"/>
        </w:rPr>
        <w:t>mengasumsikan beberapa parameter awal perancangan</w:t>
      </w:r>
      <w:r w:rsidR="002F2AE1">
        <w:rPr>
          <w:rFonts w:ascii="Times New Roman" w:hAnsi="Times New Roman" w:cs="Times New Roman"/>
          <w:sz w:val="24"/>
          <w:szCs w:val="24"/>
          <w:lang w:val="en-ID"/>
        </w:rPr>
        <w:t xml:space="preserve">, seperti ditunjukkan </w:t>
      </w:r>
      <w:r w:rsidRPr="00B04C12">
        <w:rPr>
          <w:rFonts w:ascii="Times New Roman" w:hAnsi="Times New Roman" w:cs="Times New Roman"/>
          <w:sz w:val="24"/>
          <w:szCs w:val="24"/>
        </w:rPr>
        <w:t>pada Tabel 1.</w:t>
      </w:r>
    </w:p>
    <w:p w:rsidR="00B04C12" w:rsidRPr="00B04C12" w:rsidRDefault="00B04C12" w:rsidP="00B04C12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4C12" w:rsidRPr="00B04C12" w:rsidRDefault="00B04C12" w:rsidP="002F2AE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4C12">
        <w:rPr>
          <w:rFonts w:ascii="Times New Roman" w:hAnsi="Times New Roman" w:cs="Times New Roman"/>
          <w:sz w:val="24"/>
          <w:szCs w:val="24"/>
          <w:lang w:val="en-US"/>
        </w:rPr>
        <w:t>Tabel 1. Parameter awal perancangan</w:t>
      </w:r>
      <w:r w:rsidR="002F2A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4287" w:type="dxa"/>
        <w:tblInd w:w="108" w:type="dxa"/>
        <w:tblLook w:val="04A0" w:firstRow="1" w:lastRow="0" w:firstColumn="1" w:lastColumn="0" w:noHBand="0" w:noVBand="1"/>
      </w:tblPr>
      <w:tblGrid>
        <w:gridCol w:w="510"/>
        <w:gridCol w:w="2501"/>
        <w:gridCol w:w="1276"/>
      </w:tblGrid>
      <w:tr w:rsidR="00B04C12" w:rsidRPr="00B04C12" w:rsidTr="00B0637F">
        <w:trPr>
          <w:trHeight w:val="6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No</w:t>
            </w: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12" w:rsidRPr="00B04C12" w:rsidRDefault="002F2AE1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Nilai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B04C12" w:rsidRPr="00B04C12" w:rsidRDefault="00B0637F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  <w:i/>
              </w:rPr>
            </w:pPr>
            <w:r>
              <w:rPr>
                <w:rFonts w:cs="Times New Roman"/>
              </w:rPr>
              <w:t>P</w:t>
            </w:r>
            <w:r w:rsidR="00B04C12" w:rsidRPr="00B04C12">
              <w:rPr>
                <w:rFonts w:cs="Times New Roman"/>
              </w:rPr>
              <w:t xml:space="preserve">utaran </w:t>
            </w:r>
            <w:r w:rsidR="00B04C12" w:rsidRPr="00B04C12">
              <w:rPr>
                <w:rFonts w:cs="Times New Roman"/>
                <w:i/>
              </w:rPr>
              <w:t>screw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0,5 rpm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B04C12" w:rsidRPr="00B04C12" w:rsidRDefault="00B04C12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  <w:i/>
              </w:rPr>
            </w:pPr>
            <w:r w:rsidRPr="00B04C12">
              <w:rPr>
                <w:rFonts w:cs="Times New Roman"/>
                <w:i/>
              </w:rPr>
              <w:t>Loading efficiency</w:t>
            </w:r>
          </w:p>
        </w:tc>
        <w:tc>
          <w:tcPr>
            <w:tcW w:w="1276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0.25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3</w:t>
            </w:r>
          </w:p>
        </w:tc>
        <w:tc>
          <w:tcPr>
            <w:tcW w:w="2501" w:type="dxa"/>
            <w:shd w:val="clear" w:color="auto" w:fill="auto"/>
          </w:tcPr>
          <w:p w:rsidR="00B04C12" w:rsidRPr="00B04C12" w:rsidRDefault="00B04C12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</w:rPr>
            </w:pPr>
            <w:r w:rsidRPr="00B04C12">
              <w:rPr>
                <w:rFonts w:cs="Times New Roman"/>
              </w:rPr>
              <w:t>Sudut inklinasi</w:t>
            </w:r>
          </w:p>
        </w:tc>
        <w:tc>
          <w:tcPr>
            <w:tcW w:w="1276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vertAlign w:val="superscript"/>
              </w:rPr>
            </w:pPr>
            <w:r w:rsidRPr="00B04C12">
              <w:rPr>
                <w:rFonts w:cs="Times New Roman"/>
              </w:rPr>
              <w:t>0</w:t>
            </w:r>
            <w:r w:rsidRPr="00B04C12">
              <w:rPr>
                <w:rFonts w:cs="Times New Roman"/>
                <w:vertAlign w:val="superscript"/>
              </w:rPr>
              <w:t>o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4</w:t>
            </w:r>
          </w:p>
        </w:tc>
        <w:tc>
          <w:tcPr>
            <w:tcW w:w="2501" w:type="dxa"/>
            <w:shd w:val="clear" w:color="auto" w:fill="auto"/>
          </w:tcPr>
          <w:p w:rsidR="00B04C12" w:rsidRPr="00B04C12" w:rsidRDefault="00B04C12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</w:rPr>
            </w:pPr>
            <w:r w:rsidRPr="00B04C12">
              <w:rPr>
                <w:rFonts w:cs="Times New Roman"/>
              </w:rPr>
              <w:t xml:space="preserve">Kapasitas </w:t>
            </w:r>
            <w:r w:rsidRPr="00B04C12">
              <w:rPr>
                <w:rFonts w:cs="Times New Roman"/>
                <w:i/>
              </w:rPr>
              <w:t>pitch</w:t>
            </w:r>
            <w:r w:rsidRPr="00B04C12">
              <w:rPr>
                <w:rFonts w:cs="Times New Roman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0,5 D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B04C12" w:rsidRPr="00B04C12" w:rsidRDefault="00B04C12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</w:rPr>
            </w:pPr>
            <w:r w:rsidRPr="00B04C12">
              <w:rPr>
                <w:rFonts w:cs="Times New Roman"/>
              </w:rPr>
              <w:t>Waktu tinggal</w:t>
            </w:r>
          </w:p>
        </w:tc>
        <w:tc>
          <w:tcPr>
            <w:tcW w:w="1276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30 menit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6</w:t>
            </w:r>
          </w:p>
        </w:tc>
        <w:tc>
          <w:tcPr>
            <w:tcW w:w="2501" w:type="dxa"/>
            <w:shd w:val="clear" w:color="auto" w:fill="auto"/>
          </w:tcPr>
          <w:p w:rsidR="00B04C12" w:rsidRPr="00B04C12" w:rsidRDefault="00B04C12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</w:rPr>
            </w:pPr>
            <w:r w:rsidRPr="00B04C12">
              <w:rPr>
                <w:rFonts w:cs="Times New Roman"/>
              </w:rPr>
              <w:t xml:space="preserve">Jarak tabung dan screw </w:t>
            </w:r>
          </w:p>
        </w:tc>
        <w:tc>
          <w:tcPr>
            <w:tcW w:w="1276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8 mm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7</w:t>
            </w:r>
          </w:p>
        </w:tc>
        <w:tc>
          <w:tcPr>
            <w:tcW w:w="2501" w:type="dxa"/>
            <w:shd w:val="clear" w:color="auto" w:fill="auto"/>
          </w:tcPr>
          <w:p w:rsidR="00B04C12" w:rsidRPr="00B04C12" w:rsidRDefault="00B04C12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</w:rPr>
            </w:pPr>
            <w:r w:rsidRPr="00B04C12">
              <w:rPr>
                <w:rFonts w:cs="Times New Roman"/>
              </w:rPr>
              <w:t>Diameter poros</w:t>
            </w:r>
          </w:p>
        </w:tc>
        <w:tc>
          <w:tcPr>
            <w:tcW w:w="1276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5 cm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8</w:t>
            </w:r>
          </w:p>
        </w:tc>
        <w:tc>
          <w:tcPr>
            <w:tcW w:w="2501" w:type="dxa"/>
            <w:shd w:val="clear" w:color="auto" w:fill="auto"/>
          </w:tcPr>
          <w:p w:rsidR="00B04C12" w:rsidRPr="00B04C12" w:rsidRDefault="00B04C12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</w:rPr>
            </w:pPr>
            <w:r w:rsidRPr="00B04C12">
              <w:rPr>
                <w:rFonts w:cs="Times New Roman"/>
              </w:rPr>
              <w:t>Temperatur reaktor</w:t>
            </w:r>
          </w:p>
        </w:tc>
        <w:tc>
          <w:tcPr>
            <w:tcW w:w="1276" w:type="dxa"/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275</w:t>
            </w:r>
            <w:r w:rsidRPr="00B04C12">
              <w:rPr>
                <w:rFonts w:cs="Times New Roman"/>
                <w:vertAlign w:val="superscript"/>
              </w:rPr>
              <w:t>o</w:t>
            </w:r>
            <w:r w:rsidRPr="00B04C12">
              <w:rPr>
                <w:rFonts w:cs="Times New Roman"/>
              </w:rPr>
              <w:t>C</w:t>
            </w:r>
          </w:p>
        </w:tc>
      </w:tr>
      <w:tr w:rsidR="00B04C12" w:rsidRPr="00B04C12" w:rsidTr="00B0637F">
        <w:trPr>
          <w:trHeight w:val="63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 w:rsidRPr="00B04C12">
              <w:rPr>
                <w:rFonts w:cs="Times New Roman"/>
              </w:rPr>
              <w:t>9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</w:tcPr>
          <w:p w:rsidR="00B04C12" w:rsidRPr="00B04C12" w:rsidRDefault="00B04C12" w:rsidP="00B0637F">
            <w:pPr>
              <w:pStyle w:val="ListParagraph"/>
              <w:spacing w:after="0" w:line="240" w:lineRule="auto"/>
              <w:ind w:left="0"/>
              <w:jc w:val="left"/>
              <w:rPr>
                <w:rFonts w:cs="Times New Roman"/>
              </w:rPr>
            </w:pPr>
            <w:r w:rsidRPr="00B04C12">
              <w:rPr>
                <w:rFonts w:cs="Times New Roman"/>
              </w:rPr>
              <w:t xml:space="preserve">Kandungan air sampah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4C12" w:rsidRPr="00B04C12" w:rsidRDefault="00B04C12" w:rsidP="001F1F5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B04C12">
              <w:rPr>
                <w:rFonts w:cs="Times New Roman"/>
              </w:rPr>
              <w:t>30%</w:t>
            </w:r>
          </w:p>
        </w:tc>
      </w:tr>
    </w:tbl>
    <w:p w:rsidR="00B04C12" w:rsidRPr="00B04C12" w:rsidRDefault="00B04C12" w:rsidP="00B04C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0F" w:rsidRDefault="00B0637F" w:rsidP="00B04C12">
      <w:pPr>
        <w:pStyle w:val="ListParagraph"/>
        <w:spacing w:after="0" w:line="240" w:lineRule="auto"/>
        <w:ind w:left="0" w:firstLine="284"/>
        <w:rPr>
          <w:rFonts w:cs="Times New Roman"/>
        </w:rPr>
      </w:pPr>
      <w:r>
        <w:rPr>
          <w:rFonts w:cs="Times New Roman"/>
        </w:rPr>
        <w:t>Nilai</w:t>
      </w:r>
      <w:r w:rsidR="00B04C12" w:rsidRPr="00B04C12">
        <w:rPr>
          <w:rFonts w:cs="Times New Roman"/>
        </w:rPr>
        <w:t xml:space="preserve"> </w:t>
      </w:r>
      <w:r>
        <w:rPr>
          <w:rFonts w:cs="Times New Roman"/>
        </w:rPr>
        <w:t xml:space="preserve">pada Tabel 1 merupakan asumsi yang digunakan sebagai </w:t>
      </w:r>
      <w:r w:rsidR="00B04C12" w:rsidRPr="00B04C12">
        <w:rPr>
          <w:rFonts w:cs="Times New Roman"/>
        </w:rPr>
        <w:t xml:space="preserve">acuan </w:t>
      </w:r>
      <w:r>
        <w:rPr>
          <w:rFonts w:cs="Times New Roman"/>
        </w:rPr>
        <w:t xml:space="preserve">dalam </w:t>
      </w:r>
      <w:r w:rsidR="00B04C12" w:rsidRPr="00B04C12">
        <w:rPr>
          <w:rFonts w:cs="Times New Roman"/>
        </w:rPr>
        <w:t xml:space="preserve">perhitungan perancangan dimensi reaktor. </w:t>
      </w:r>
    </w:p>
    <w:p w:rsidR="0026160F" w:rsidRPr="0026160F" w:rsidRDefault="00B0637F" w:rsidP="0026160F">
      <w:pPr>
        <w:ind w:firstLine="284"/>
        <w:jc w:val="both"/>
        <w:rPr>
          <w:sz w:val="24"/>
          <w:szCs w:val="24"/>
          <w:lang w:val="en-US"/>
        </w:rPr>
      </w:pPr>
      <w:r w:rsidRPr="0026160F">
        <w:rPr>
          <w:sz w:val="24"/>
          <w:szCs w:val="24"/>
        </w:rPr>
        <w:t>V</w:t>
      </w:r>
      <w:r w:rsidR="00B04C12" w:rsidRPr="0026160F">
        <w:rPr>
          <w:sz w:val="24"/>
          <w:szCs w:val="24"/>
        </w:rPr>
        <w:t>olume total sampah dalam reaktor</w:t>
      </w:r>
      <w:r w:rsidRPr="0026160F">
        <w:rPr>
          <w:sz w:val="24"/>
          <w:szCs w:val="24"/>
        </w:rPr>
        <w:t xml:space="preserve"> dihitung menggunakan Pers. 1</w:t>
      </w:r>
      <w:r w:rsidR="0026160F" w:rsidRPr="0026160F">
        <w:rPr>
          <w:sz w:val="24"/>
          <w:szCs w:val="24"/>
        </w:rPr>
        <w:t xml:space="preserve">, dan diameter </w:t>
      </w:r>
      <w:r w:rsidR="0026160F" w:rsidRPr="0026160F">
        <w:rPr>
          <w:i/>
          <w:sz w:val="24"/>
          <w:szCs w:val="24"/>
        </w:rPr>
        <w:t xml:space="preserve">screw </w:t>
      </w:r>
      <w:r w:rsidR="0026160F" w:rsidRPr="0026160F">
        <w:rPr>
          <w:iCs/>
          <w:sz w:val="24"/>
          <w:szCs w:val="24"/>
        </w:rPr>
        <w:t>dihitung</w:t>
      </w:r>
      <w:r w:rsidR="0026160F" w:rsidRPr="0026160F">
        <w:rPr>
          <w:i/>
          <w:sz w:val="24"/>
          <w:szCs w:val="24"/>
        </w:rPr>
        <w:t xml:space="preserve"> </w:t>
      </w:r>
      <w:r w:rsidR="0026160F" w:rsidRPr="0026160F">
        <w:rPr>
          <w:sz w:val="24"/>
          <w:szCs w:val="24"/>
        </w:rPr>
        <w:t>menggunakan Pers. 2.</w:t>
      </w:r>
    </w:p>
    <w:p w:rsidR="005A67A7" w:rsidRPr="0026160F" w:rsidRDefault="005A67A7" w:rsidP="00B04C12">
      <w:pPr>
        <w:pStyle w:val="ListParagraph"/>
        <w:spacing w:after="0" w:line="240" w:lineRule="auto"/>
        <w:ind w:left="0" w:firstLine="284"/>
        <w:rPr>
          <w:rFonts w:cs="Times New Roman"/>
          <w:szCs w:val="20"/>
        </w:rPr>
      </w:pPr>
    </w:p>
    <w:p w:rsidR="00B04C12" w:rsidRPr="005A67A7" w:rsidRDefault="007E164D" w:rsidP="008D7567">
      <w:pPr>
        <w:tabs>
          <w:tab w:val="right" w:pos="4395"/>
        </w:tabs>
        <w:ind w:left="284"/>
        <w:rPr>
          <w:sz w:val="32"/>
          <w:szCs w:val="24"/>
          <w:lang w:val="id-ID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ρ</m:t>
            </m:r>
          </m:den>
        </m:f>
      </m:oMath>
      <w:r w:rsidR="008D7567">
        <w:rPr>
          <w:sz w:val="24"/>
        </w:rPr>
        <w:t xml:space="preserve"> </w:t>
      </w:r>
      <w:r w:rsidR="008D7567">
        <w:rPr>
          <w:sz w:val="24"/>
        </w:rPr>
        <w:tab/>
        <w:t>(1)</w:t>
      </w:r>
    </w:p>
    <w:p w:rsidR="001F1F53" w:rsidRPr="00FD0976" w:rsidRDefault="001F1F53" w:rsidP="001F1F53">
      <w:pPr>
        <w:ind w:firstLine="284"/>
        <w:jc w:val="both"/>
        <w:rPr>
          <w:sz w:val="24"/>
          <w:lang w:val="en-US"/>
        </w:rPr>
      </w:pPr>
    </w:p>
    <w:p w:rsidR="00B04C12" w:rsidRPr="000302A2" w:rsidRDefault="007E164D" w:rsidP="000302A2">
      <w:pPr>
        <w:tabs>
          <w:tab w:val="right" w:pos="4395"/>
        </w:tabs>
        <w:ind w:left="284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rad>
          <m:radPr>
            <m:ctrlPr>
              <w:rPr>
                <w:rFonts w:ascii="Cambria Math" w:hAnsi="Cambria Math"/>
                <w:sz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 Qr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60π 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0,5n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φ ρ c</m:t>
                </m:r>
              </m:den>
            </m:f>
          </m:e>
        </m:rad>
      </m:oMath>
      <w:r w:rsidR="000302A2">
        <w:rPr>
          <w:sz w:val="24"/>
        </w:rPr>
        <w:t xml:space="preserve"> </w:t>
      </w:r>
      <w:r w:rsidR="000302A2">
        <w:rPr>
          <w:sz w:val="24"/>
        </w:rPr>
        <w:tab/>
      </w:r>
      <w:r w:rsidR="001F1F53" w:rsidRPr="000302A2">
        <w:rPr>
          <w:sz w:val="24"/>
        </w:rPr>
        <w:t xml:space="preserve"> (2)</w:t>
      </w:r>
    </w:p>
    <w:p w:rsidR="005A67A7" w:rsidRPr="00FD0976" w:rsidRDefault="005A67A7" w:rsidP="005A67A7">
      <w:pPr>
        <w:ind w:firstLine="284"/>
        <w:jc w:val="both"/>
        <w:rPr>
          <w:sz w:val="24"/>
          <w:lang w:val="en-US"/>
        </w:rPr>
      </w:pP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Dimana;</w:t>
      </w:r>
    </w:p>
    <w:p w:rsidR="00FD0976" w:rsidRDefault="00FD0976" w:rsidP="00B04C12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FD0976"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: Volume sampah (m</w:t>
      </w:r>
      <w:r w:rsidRPr="00FD0976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:rsidR="00FD0976" w:rsidRDefault="00FD0976" w:rsidP="00B04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 : Massa sampah (kg) </w:t>
      </w:r>
    </w:p>
    <w:p w:rsidR="00FD0976" w:rsidRPr="00B04C12" w:rsidRDefault="00FD0976" w:rsidP="00FD0976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ρ</w:t>
      </w:r>
      <w:r w:rsidRPr="00B04C12">
        <w:rPr>
          <w:i/>
          <w:sz w:val="24"/>
          <w:szCs w:val="24"/>
        </w:rPr>
        <w:t xml:space="preserve">   </w:t>
      </w:r>
      <w:r w:rsidRPr="00B04C12">
        <w:rPr>
          <w:sz w:val="24"/>
          <w:szCs w:val="24"/>
        </w:rPr>
        <w:t>: Massa jenis material bahan baku (kg/m</w:t>
      </w:r>
      <w:r w:rsidRPr="00B04C12">
        <w:rPr>
          <w:sz w:val="24"/>
          <w:szCs w:val="24"/>
          <w:vertAlign w:val="superscript"/>
        </w:rPr>
        <w:t>3</w:t>
      </w:r>
      <w:r w:rsidRPr="00B04C12">
        <w:rPr>
          <w:sz w:val="24"/>
          <w:szCs w:val="24"/>
        </w:rPr>
        <w:t>)</w:t>
      </w:r>
    </w:p>
    <w:p w:rsidR="00FD0976" w:rsidRDefault="00FD0976" w:rsidP="00B04C1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D0976"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: Diameter </w:t>
      </w:r>
      <w:r w:rsidRPr="00FD0976">
        <w:rPr>
          <w:i/>
          <w:iCs/>
          <w:sz w:val="24"/>
          <w:szCs w:val="24"/>
        </w:rPr>
        <w:t>screw</w:t>
      </w:r>
      <w:r>
        <w:rPr>
          <w:i/>
          <w:iCs/>
          <w:sz w:val="24"/>
          <w:szCs w:val="24"/>
        </w:rPr>
        <w:t xml:space="preserve"> </w:t>
      </w:r>
      <w:r w:rsidRPr="00FD0976">
        <w:rPr>
          <w:sz w:val="24"/>
          <w:szCs w:val="24"/>
        </w:rPr>
        <w:t>(mm)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Qr</w:t>
      </w:r>
      <w:r w:rsidRPr="00B04C12">
        <w:rPr>
          <w:i/>
          <w:sz w:val="24"/>
          <w:szCs w:val="24"/>
        </w:rPr>
        <w:t xml:space="preserve"> </w:t>
      </w:r>
      <w:r w:rsidRPr="00B04C12">
        <w:rPr>
          <w:sz w:val="24"/>
          <w:szCs w:val="24"/>
        </w:rPr>
        <w:t xml:space="preserve">: Kapastitas </w:t>
      </w:r>
      <w:r w:rsidRPr="00B04C12">
        <w:rPr>
          <w:i/>
          <w:sz w:val="24"/>
          <w:szCs w:val="24"/>
        </w:rPr>
        <w:t xml:space="preserve">screw conveyor </w:t>
      </w:r>
      <w:r w:rsidRPr="00B04C12">
        <w:rPr>
          <w:sz w:val="24"/>
          <w:szCs w:val="24"/>
        </w:rPr>
        <w:t>(kg/jam)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 xml:space="preserve">n </w:t>
      </w:r>
      <w:r w:rsidRPr="00B04C12">
        <w:rPr>
          <w:sz w:val="24"/>
          <w:szCs w:val="24"/>
          <w:lang w:val="en-US"/>
        </w:rPr>
        <w:t xml:space="preserve">  </w:t>
      </w:r>
      <w:r w:rsidRPr="00B04C12">
        <w:rPr>
          <w:sz w:val="24"/>
          <w:szCs w:val="24"/>
        </w:rPr>
        <w:t xml:space="preserve">: Kecepatan putaran </w:t>
      </w:r>
      <w:r w:rsidRPr="00B04C12">
        <w:rPr>
          <w:i/>
          <w:sz w:val="24"/>
          <w:szCs w:val="24"/>
        </w:rPr>
        <w:t xml:space="preserve">screw conveyor </w:t>
      </w:r>
      <w:r w:rsidRPr="00B04C12">
        <w:rPr>
          <w:sz w:val="24"/>
          <w:szCs w:val="24"/>
        </w:rPr>
        <w:t>(rpm)</w:t>
      </w:r>
    </w:p>
    <w:p w:rsidR="00B04C12" w:rsidRPr="00B04C12" w:rsidRDefault="00B04C12" w:rsidP="00B04C12">
      <w:pPr>
        <w:jc w:val="both"/>
        <w:rPr>
          <w:i/>
          <w:sz w:val="24"/>
          <w:szCs w:val="24"/>
        </w:rPr>
      </w:pPr>
      <w:r w:rsidRPr="00B04C12">
        <w:rPr>
          <w:sz w:val="24"/>
          <w:szCs w:val="24"/>
        </w:rPr>
        <w:t xml:space="preserve">φ   : </w:t>
      </w:r>
      <w:r w:rsidRPr="00B04C12">
        <w:rPr>
          <w:i/>
          <w:sz w:val="24"/>
          <w:szCs w:val="24"/>
        </w:rPr>
        <w:t xml:space="preserve">Loading </w:t>
      </w:r>
      <w:r w:rsidR="008D7567">
        <w:rPr>
          <w:i/>
          <w:sz w:val="24"/>
          <w:szCs w:val="24"/>
        </w:rPr>
        <w:t>e</w:t>
      </w:r>
      <w:r w:rsidRPr="00B04C12">
        <w:rPr>
          <w:i/>
          <w:sz w:val="24"/>
          <w:szCs w:val="24"/>
        </w:rPr>
        <w:t>fficiency</w:t>
      </w:r>
      <w:r w:rsidRPr="00B04C12">
        <w:rPr>
          <w:i/>
          <w:sz w:val="24"/>
          <w:szCs w:val="24"/>
        </w:rPr>
        <w:tab/>
      </w:r>
      <w:r w:rsidRPr="00B04C12">
        <w:rPr>
          <w:i/>
          <w:sz w:val="24"/>
          <w:szCs w:val="24"/>
        </w:rPr>
        <w:tab/>
      </w:r>
    </w:p>
    <w:p w:rsidR="00B04C12" w:rsidRDefault="008D7567" w:rsidP="008D7567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04C12" w:rsidRPr="00B04C12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B04C12" w:rsidRPr="00B04C12">
        <w:rPr>
          <w:sz w:val="24"/>
          <w:szCs w:val="24"/>
        </w:rPr>
        <w:t xml:space="preserve">12 </w:t>
      </w:r>
      <w:r w:rsidR="00FD0976">
        <w:rPr>
          <w:sz w:val="24"/>
          <w:szCs w:val="24"/>
        </w:rPr>
        <w:t>-</w:t>
      </w:r>
      <w:r w:rsidR="00B04C12" w:rsidRPr="00B04C12">
        <w:rPr>
          <w:sz w:val="24"/>
          <w:szCs w:val="24"/>
        </w:rPr>
        <w:t xml:space="preserve"> 0</w:t>
      </w:r>
      <w:r>
        <w:rPr>
          <w:sz w:val="24"/>
          <w:szCs w:val="24"/>
        </w:rPr>
        <w:t>,</w:t>
      </w:r>
      <w:r w:rsidR="00B04C12" w:rsidRPr="00B04C12">
        <w:rPr>
          <w:sz w:val="24"/>
          <w:szCs w:val="24"/>
        </w:rPr>
        <w:t>15 untuk material abrasif</w:t>
      </w:r>
    </w:p>
    <w:p w:rsidR="00B04C12" w:rsidRPr="00B04C12" w:rsidRDefault="00B04C12" w:rsidP="008D7567">
      <w:pPr>
        <w:tabs>
          <w:tab w:val="left" w:pos="426"/>
        </w:tabs>
        <w:ind w:left="426"/>
        <w:rPr>
          <w:sz w:val="24"/>
          <w:szCs w:val="24"/>
        </w:rPr>
      </w:pPr>
      <w:r w:rsidRPr="00B04C12">
        <w:rPr>
          <w:sz w:val="24"/>
          <w:szCs w:val="24"/>
        </w:rPr>
        <w:t>0</w:t>
      </w:r>
      <w:r w:rsidR="008D7567">
        <w:rPr>
          <w:sz w:val="24"/>
          <w:szCs w:val="24"/>
        </w:rPr>
        <w:t>,</w:t>
      </w:r>
      <w:r w:rsidRPr="00B04C12">
        <w:rPr>
          <w:sz w:val="24"/>
          <w:szCs w:val="24"/>
        </w:rPr>
        <w:t xml:space="preserve">25 </w:t>
      </w:r>
      <w:r w:rsidR="00FD0976">
        <w:rPr>
          <w:sz w:val="24"/>
          <w:szCs w:val="24"/>
        </w:rPr>
        <w:t xml:space="preserve">- </w:t>
      </w:r>
      <w:r w:rsidRPr="00B04C12">
        <w:rPr>
          <w:sz w:val="24"/>
          <w:szCs w:val="24"/>
        </w:rPr>
        <w:t>0</w:t>
      </w:r>
      <w:r w:rsidR="008D7567">
        <w:rPr>
          <w:sz w:val="24"/>
          <w:szCs w:val="24"/>
        </w:rPr>
        <w:t>,</w:t>
      </w:r>
      <w:r w:rsidRPr="00B04C12">
        <w:rPr>
          <w:sz w:val="24"/>
          <w:szCs w:val="24"/>
        </w:rPr>
        <w:t xml:space="preserve">3 untuk material </w:t>
      </w:r>
      <w:r>
        <w:rPr>
          <w:sz w:val="24"/>
          <w:szCs w:val="24"/>
        </w:rPr>
        <w:t>sedikit</w:t>
      </w:r>
      <w:r w:rsidR="00FD0976">
        <w:rPr>
          <w:sz w:val="24"/>
          <w:szCs w:val="24"/>
        </w:rPr>
        <w:t xml:space="preserve"> </w:t>
      </w:r>
      <w:r w:rsidRPr="00B04C12">
        <w:rPr>
          <w:sz w:val="24"/>
          <w:szCs w:val="24"/>
        </w:rPr>
        <w:t>abrasif</w:t>
      </w:r>
    </w:p>
    <w:p w:rsidR="00B04C12" w:rsidRPr="00B04C12" w:rsidRDefault="00B04C12" w:rsidP="008D7567">
      <w:pPr>
        <w:tabs>
          <w:tab w:val="left" w:pos="426"/>
        </w:tabs>
        <w:ind w:left="426"/>
        <w:rPr>
          <w:sz w:val="24"/>
          <w:szCs w:val="24"/>
        </w:rPr>
      </w:pPr>
      <w:r w:rsidRPr="00B04C12">
        <w:rPr>
          <w:sz w:val="24"/>
          <w:szCs w:val="24"/>
        </w:rPr>
        <w:t>0</w:t>
      </w:r>
      <w:r w:rsidR="008D7567">
        <w:rPr>
          <w:sz w:val="24"/>
          <w:szCs w:val="24"/>
        </w:rPr>
        <w:t>,</w:t>
      </w:r>
      <w:r w:rsidRPr="00B04C12">
        <w:rPr>
          <w:sz w:val="24"/>
          <w:szCs w:val="24"/>
        </w:rPr>
        <w:t xml:space="preserve">4 </w:t>
      </w:r>
      <w:r w:rsidR="00FD0976">
        <w:rPr>
          <w:sz w:val="24"/>
          <w:szCs w:val="24"/>
        </w:rPr>
        <w:t>-</w:t>
      </w:r>
      <w:r w:rsidRPr="00B04C12">
        <w:rPr>
          <w:sz w:val="24"/>
          <w:szCs w:val="24"/>
        </w:rPr>
        <w:t xml:space="preserve"> 0</w:t>
      </w:r>
      <w:r w:rsidR="008D7567">
        <w:rPr>
          <w:sz w:val="24"/>
          <w:szCs w:val="24"/>
        </w:rPr>
        <w:t>,</w:t>
      </w:r>
      <w:r>
        <w:rPr>
          <w:sz w:val="24"/>
          <w:szCs w:val="24"/>
        </w:rPr>
        <w:t>45 untuk material tidak</w:t>
      </w:r>
      <w:r>
        <w:rPr>
          <w:sz w:val="24"/>
          <w:szCs w:val="24"/>
        </w:rPr>
        <w:br/>
      </w:r>
      <w:r w:rsidRPr="00B04C12">
        <w:rPr>
          <w:sz w:val="24"/>
          <w:szCs w:val="24"/>
        </w:rPr>
        <w:t>abrasif</w:t>
      </w:r>
      <w:r>
        <w:rPr>
          <w:sz w:val="24"/>
          <w:szCs w:val="24"/>
          <w:lang w:val="id-ID"/>
        </w:rPr>
        <w:t xml:space="preserve"> </w:t>
      </w:r>
      <w:r w:rsidRPr="00B04C12">
        <w:rPr>
          <w:sz w:val="24"/>
          <w:szCs w:val="24"/>
        </w:rPr>
        <w:t>dengan</w:t>
      </w:r>
      <w:r w:rsidRPr="00B04C12">
        <w:rPr>
          <w:sz w:val="24"/>
          <w:szCs w:val="24"/>
          <w:lang w:val="en-US"/>
        </w:rPr>
        <w:t xml:space="preserve"> </w:t>
      </w:r>
      <w:r w:rsidR="008D7567">
        <w:rPr>
          <w:sz w:val="24"/>
          <w:szCs w:val="24"/>
        </w:rPr>
        <w:t>a</w:t>
      </w:r>
      <w:r w:rsidRPr="00B04C12">
        <w:rPr>
          <w:sz w:val="24"/>
          <w:szCs w:val="24"/>
        </w:rPr>
        <w:t xml:space="preserve">liran </w:t>
      </w:r>
      <w:r w:rsidR="008D7567">
        <w:rPr>
          <w:sz w:val="24"/>
          <w:szCs w:val="24"/>
        </w:rPr>
        <w:t>b</w:t>
      </w:r>
      <w:r w:rsidRPr="00B04C12">
        <w:rPr>
          <w:sz w:val="24"/>
          <w:szCs w:val="24"/>
        </w:rPr>
        <w:t>ebas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i/>
          <w:sz w:val="24"/>
          <w:szCs w:val="24"/>
        </w:rPr>
        <w:t>c</w:t>
      </w:r>
      <w:r w:rsidRPr="00B04C12">
        <w:rPr>
          <w:sz w:val="24"/>
          <w:szCs w:val="24"/>
        </w:rPr>
        <w:t xml:space="preserve">   : Faktor koreksi</w:t>
      </w:r>
      <w:r w:rsidRPr="00B04C12">
        <w:rPr>
          <w:sz w:val="24"/>
          <w:szCs w:val="24"/>
        </w:rPr>
        <w:tab/>
      </w:r>
    </w:p>
    <w:p w:rsidR="008165D8" w:rsidRDefault="00B04C12" w:rsidP="008D7567">
      <w:pPr>
        <w:tabs>
          <w:tab w:val="left" w:pos="426"/>
        </w:tabs>
        <w:ind w:left="426"/>
        <w:rPr>
          <w:sz w:val="24"/>
          <w:szCs w:val="24"/>
        </w:rPr>
      </w:pPr>
      <w:r w:rsidRPr="00B04C12">
        <w:rPr>
          <w:sz w:val="24"/>
          <w:szCs w:val="24"/>
        </w:rPr>
        <w:t xml:space="preserve">sudut </w:t>
      </w:r>
      <w:r w:rsidRPr="00B04C12">
        <w:rPr>
          <w:i/>
          <w:sz w:val="24"/>
          <w:szCs w:val="24"/>
        </w:rPr>
        <w:t>screw</w:t>
      </w:r>
      <w:r w:rsidRPr="00B04C12">
        <w:rPr>
          <w:sz w:val="24"/>
          <w:szCs w:val="24"/>
        </w:rPr>
        <w:t xml:space="preserve"> horizontal</w:t>
      </w:r>
      <w:r w:rsidR="008165D8">
        <w:rPr>
          <w:sz w:val="24"/>
          <w:szCs w:val="24"/>
        </w:rPr>
        <w:t xml:space="preserve"> (</w:t>
      </w:r>
      <w:r w:rsidR="008165D8" w:rsidRPr="00B04C12">
        <w:rPr>
          <w:sz w:val="24"/>
          <w:szCs w:val="24"/>
        </w:rPr>
        <w:t>nilai faktor C</w:t>
      </w:r>
      <w:r w:rsidR="008165D8">
        <w:rPr>
          <w:sz w:val="24"/>
          <w:szCs w:val="24"/>
        </w:rPr>
        <w:t>):</w:t>
      </w:r>
      <w:r w:rsidRPr="00B04C12">
        <w:rPr>
          <w:sz w:val="24"/>
          <w:szCs w:val="24"/>
        </w:rPr>
        <w:t xml:space="preserve">  0° </w:t>
      </w:r>
      <w:r w:rsidR="008165D8">
        <w:rPr>
          <w:sz w:val="24"/>
          <w:szCs w:val="24"/>
        </w:rPr>
        <w:t>(1), 5°</w:t>
      </w:r>
      <w:r w:rsidR="008D7567">
        <w:rPr>
          <w:sz w:val="24"/>
          <w:szCs w:val="24"/>
        </w:rPr>
        <w:t xml:space="preserve"> </w:t>
      </w:r>
      <w:r w:rsidR="008165D8">
        <w:rPr>
          <w:sz w:val="24"/>
          <w:szCs w:val="24"/>
        </w:rPr>
        <w:t xml:space="preserve">(0,9), </w:t>
      </w:r>
      <w:r w:rsidR="008D7567">
        <w:rPr>
          <w:sz w:val="24"/>
          <w:szCs w:val="24"/>
        </w:rPr>
        <w:t>10</w:t>
      </w:r>
      <w:r w:rsidR="008165D8">
        <w:rPr>
          <w:sz w:val="24"/>
          <w:szCs w:val="24"/>
        </w:rPr>
        <w:t xml:space="preserve">° (0,8), </w:t>
      </w:r>
      <w:r w:rsidR="00163DD3">
        <w:rPr>
          <w:sz w:val="24"/>
          <w:szCs w:val="24"/>
        </w:rPr>
        <w:t>15°</w:t>
      </w:r>
      <w:r w:rsidR="008165D8">
        <w:rPr>
          <w:sz w:val="24"/>
          <w:szCs w:val="24"/>
        </w:rPr>
        <w:t xml:space="preserve"> (0,7),</w:t>
      </w:r>
      <w:r w:rsidR="00163DD3">
        <w:rPr>
          <w:sz w:val="24"/>
          <w:szCs w:val="24"/>
        </w:rPr>
        <w:t xml:space="preserve"> </w:t>
      </w:r>
    </w:p>
    <w:p w:rsidR="00B04C12" w:rsidRPr="00B04C12" w:rsidRDefault="00B04C12" w:rsidP="008165D8">
      <w:pPr>
        <w:tabs>
          <w:tab w:val="left" w:pos="426"/>
        </w:tabs>
        <w:ind w:left="426"/>
        <w:rPr>
          <w:sz w:val="24"/>
          <w:szCs w:val="24"/>
        </w:rPr>
      </w:pPr>
      <w:r w:rsidRPr="00B04C12">
        <w:rPr>
          <w:sz w:val="24"/>
          <w:szCs w:val="24"/>
        </w:rPr>
        <w:t xml:space="preserve">20° </w:t>
      </w:r>
      <w:r w:rsidR="008165D8">
        <w:rPr>
          <w:sz w:val="24"/>
          <w:szCs w:val="24"/>
        </w:rPr>
        <w:t>(</w:t>
      </w:r>
      <w:r w:rsidRPr="00B04C12">
        <w:rPr>
          <w:sz w:val="24"/>
          <w:szCs w:val="24"/>
        </w:rPr>
        <w:t>0</w:t>
      </w:r>
      <w:r w:rsidR="008165D8">
        <w:rPr>
          <w:sz w:val="24"/>
          <w:szCs w:val="24"/>
        </w:rPr>
        <w:t>,</w:t>
      </w:r>
      <w:r w:rsidRPr="00B04C12">
        <w:rPr>
          <w:sz w:val="24"/>
          <w:szCs w:val="24"/>
        </w:rPr>
        <w:t>65</w:t>
      </w:r>
      <w:r w:rsidR="008165D8">
        <w:rPr>
          <w:sz w:val="24"/>
          <w:szCs w:val="24"/>
        </w:rPr>
        <w:t>)</w:t>
      </w:r>
    </w:p>
    <w:p w:rsidR="00B04C12" w:rsidRPr="00B04C12" w:rsidRDefault="00B04C12" w:rsidP="00B04C12">
      <w:pPr>
        <w:jc w:val="both"/>
        <w:rPr>
          <w:sz w:val="24"/>
          <w:szCs w:val="24"/>
          <w:lang w:val="en-US"/>
        </w:rPr>
      </w:pPr>
    </w:p>
    <w:p w:rsidR="0026160F" w:rsidRDefault="0026160F" w:rsidP="0026160F">
      <w:pPr>
        <w:pStyle w:val="ListParagraph"/>
        <w:spacing w:after="0" w:line="240" w:lineRule="auto"/>
        <w:ind w:left="0" w:firstLine="284"/>
        <w:rPr>
          <w:rFonts w:cs="Times New Roman"/>
          <w:lang w:val="en-GB"/>
        </w:rPr>
      </w:pPr>
      <w:r>
        <w:t>D</w:t>
      </w:r>
      <w:r w:rsidR="00B04C12" w:rsidRPr="00B04C12">
        <w:t xml:space="preserve">iameter tabung </w:t>
      </w:r>
      <w:r>
        <w:t xml:space="preserve">dihitung </w:t>
      </w:r>
      <w:r w:rsidR="00B04C12" w:rsidRPr="00B04C12">
        <w:t xml:space="preserve">dengan </w:t>
      </w:r>
      <w:r w:rsidR="008165D8">
        <w:t>menggunakan P</w:t>
      </w:r>
      <w:r w:rsidR="00B04C12" w:rsidRPr="00B04C12">
        <w:t>ers</w:t>
      </w:r>
      <w:r w:rsidR="008165D8">
        <w:t>. 3</w:t>
      </w:r>
      <w:r w:rsidR="000302A2">
        <w:t xml:space="preserve">, </w:t>
      </w:r>
      <w:r w:rsidRPr="00B04C12">
        <w:rPr>
          <w:rFonts w:cs="Times New Roman"/>
          <w:lang w:val="en-GB"/>
        </w:rPr>
        <w:t>laju sembur</w:t>
      </w:r>
      <w:r>
        <w:rPr>
          <w:rFonts w:cs="Times New Roman"/>
          <w:lang w:val="en-GB"/>
        </w:rPr>
        <w:t xml:space="preserve"> dihitung</w:t>
      </w:r>
      <w:r w:rsidRPr="00B04C12">
        <w:rPr>
          <w:rFonts w:cs="Times New Roman"/>
          <w:lang w:val="en-GB"/>
        </w:rPr>
        <w:t xml:space="preserve"> menggunakan </w:t>
      </w:r>
      <w:r>
        <w:rPr>
          <w:rFonts w:cs="Times New Roman"/>
          <w:lang w:val="en-GB"/>
        </w:rPr>
        <w:t>P</w:t>
      </w:r>
      <w:r w:rsidRPr="00B04C12">
        <w:rPr>
          <w:rFonts w:cs="Times New Roman"/>
          <w:lang w:val="en-GB"/>
        </w:rPr>
        <w:t>ers</w:t>
      </w:r>
      <w:r>
        <w:rPr>
          <w:rFonts w:cs="Times New Roman"/>
          <w:lang w:val="en-GB"/>
        </w:rPr>
        <w:t>. 4</w:t>
      </w:r>
      <w:r w:rsidR="000302A2">
        <w:rPr>
          <w:rFonts w:cs="Times New Roman"/>
          <w:lang w:val="en-GB"/>
        </w:rPr>
        <w:t xml:space="preserve"> dan panjang reaktor dihitung dengan Pers. 5.</w:t>
      </w:r>
    </w:p>
    <w:p w:rsidR="001F1F53" w:rsidRPr="000302A2" w:rsidRDefault="001F1F53" w:rsidP="00B04C12">
      <w:pPr>
        <w:ind w:firstLine="284"/>
        <w:rPr>
          <w:sz w:val="24"/>
          <w:szCs w:val="24"/>
          <w:lang w:val="en-GB"/>
        </w:rPr>
      </w:pPr>
    </w:p>
    <w:p w:rsidR="00B04C12" w:rsidRPr="000302A2" w:rsidRDefault="007E164D" w:rsidP="000302A2">
      <w:pPr>
        <w:tabs>
          <w:tab w:val="right" w:pos="4395"/>
        </w:tabs>
        <w:ind w:left="284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+0,8</m:t>
        </m:r>
      </m:oMath>
      <w:r w:rsidR="001F1F53" w:rsidRPr="000302A2">
        <w:rPr>
          <w:sz w:val="24"/>
        </w:rPr>
        <w:t xml:space="preserve"> </w:t>
      </w:r>
      <w:r w:rsidR="000302A2">
        <w:rPr>
          <w:sz w:val="24"/>
        </w:rPr>
        <w:tab/>
      </w:r>
      <w:r w:rsidR="001F1F53" w:rsidRPr="000302A2">
        <w:rPr>
          <w:sz w:val="24"/>
        </w:rPr>
        <w:t>(3)</w:t>
      </w:r>
    </w:p>
    <w:p w:rsidR="001F1F53" w:rsidRPr="000302A2" w:rsidRDefault="001F1F53" w:rsidP="000302A2">
      <w:pPr>
        <w:tabs>
          <w:tab w:val="right" w:pos="4395"/>
        </w:tabs>
        <w:ind w:left="284"/>
        <w:rPr>
          <w:sz w:val="24"/>
        </w:rPr>
      </w:pPr>
    </w:p>
    <w:p w:rsidR="00B04C12" w:rsidRPr="000302A2" w:rsidRDefault="00B04C12" w:rsidP="000302A2">
      <w:pPr>
        <w:tabs>
          <w:tab w:val="right" w:pos="4395"/>
        </w:tabs>
        <w:ind w:left="284"/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ʋ=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S·n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60</m:t>
            </m:r>
          </m:den>
        </m:f>
      </m:oMath>
      <w:r w:rsidR="001F1F53" w:rsidRPr="000302A2">
        <w:rPr>
          <w:sz w:val="24"/>
        </w:rPr>
        <w:t xml:space="preserve"> </w:t>
      </w:r>
      <w:r w:rsidR="000302A2">
        <w:rPr>
          <w:sz w:val="24"/>
        </w:rPr>
        <w:tab/>
      </w:r>
      <w:r w:rsidR="001F1F53" w:rsidRPr="000302A2">
        <w:rPr>
          <w:sz w:val="24"/>
        </w:rPr>
        <w:t>(4)</w:t>
      </w:r>
    </w:p>
    <w:p w:rsidR="000302A2" w:rsidRPr="000302A2" w:rsidRDefault="000302A2" w:rsidP="000302A2">
      <w:pPr>
        <w:tabs>
          <w:tab w:val="right" w:pos="4395"/>
        </w:tabs>
        <w:ind w:left="284"/>
        <w:rPr>
          <w:sz w:val="24"/>
        </w:rPr>
      </w:pPr>
    </w:p>
    <w:p w:rsidR="000302A2" w:rsidRPr="000302A2" w:rsidRDefault="000302A2" w:rsidP="000302A2">
      <w:pPr>
        <w:tabs>
          <w:tab w:val="right" w:pos="4395"/>
        </w:tabs>
        <w:ind w:left="284"/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L=ʋ·</m:t>
        </m:r>
        <m:r>
          <w:rPr>
            <w:rFonts w:ascii="Cambria Math" w:hAnsi="Cambria Math"/>
            <w:sz w:val="24"/>
          </w:rPr>
          <m:t>t</m:t>
        </m:r>
      </m:oMath>
      <w:r w:rsidRPr="000302A2">
        <w:rPr>
          <w:sz w:val="24"/>
        </w:rPr>
        <w:t xml:space="preserve">      </w:t>
      </w:r>
      <w:r>
        <w:rPr>
          <w:sz w:val="24"/>
        </w:rPr>
        <w:tab/>
      </w:r>
      <w:r w:rsidRPr="000302A2">
        <w:rPr>
          <w:sz w:val="24"/>
        </w:rPr>
        <w:t>(5)</w:t>
      </w:r>
    </w:p>
    <w:p w:rsidR="000302A2" w:rsidRPr="007C76AF" w:rsidRDefault="000302A2" w:rsidP="000302A2">
      <w:pPr>
        <w:rPr>
          <w:sz w:val="24"/>
          <w:szCs w:val="24"/>
          <w:lang w:val="id-ID"/>
        </w:rPr>
      </w:pPr>
    </w:p>
    <w:p w:rsidR="00B04C12" w:rsidRPr="00B04C12" w:rsidRDefault="008165D8" w:rsidP="00B04C12">
      <w:pPr>
        <w:pStyle w:val="ListParagraph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D</w:t>
      </w:r>
      <w:r w:rsidR="00B04C12" w:rsidRPr="00B04C12">
        <w:rPr>
          <w:rFonts w:cs="Times New Roman"/>
        </w:rPr>
        <w:t>imana;</w:t>
      </w:r>
    </w:p>
    <w:p w:rsidR="00FD0976" w:rsidRDefault="00B04C12" w:rsidP="00B04C12">
      <w:pPr>
        <w:pStyle w:val="ListParagraph"/>
        <w:spacing w:after="0" w:line="240" w:lineRule="auto"/>
        <w:ind w:left="284" w:hanging="284"/>
        <w:rPr>
          <w:rFonts w:cs="Times New Roman"/>
        </w:rPr>
      </w:pPr>
      <w:r w:rsidRPr="00B04C12">
        <w:rPr>
          <w:rFonts w:cs="Times New Roman"/>
        </w:rPr>
        <w:tab/>
      </w:r>
      <w:r w:rsidR="00FD0976">
        <w:rPr>
          <w:rFonts w:cs="Times New Roman"/>
        </w:rPr>
        <w:t>D</w:t>
      </w:r>
      <w:r w:rsidR="00FD0976" w:rsidRPr="00FD0976">
        <w:rPr>
          <w:rFonts w:cs="Times New Roman"/>
          <w:vertAlign w:val="subscript"/>
        </w:rPr>
        <w:t>T</w:t>
      </w:r>
      <w:r w:rsidR="00FD0976">
        <w:rPr>
          <w:rFonts w:cs="Times New Roman"/>
        </w:rPr>
        <w:t xml:space="preserve">   : Diameter tabung (mm)</w:t>
      </w:r>
    </w:p>
    <w:p w:rsidR="00B04C12" w:rsidRPr="00B04C12" w:rsidRDefault="00B04C12" w:rsidP="00FD0976">
      <w:pPr>
        <w:pStyle w:val="ListParagraph"/>
        <w:spacing w:after="0" w:line="240" w:lineRule="auto"/>
        <w:ind w:left="284"/>
        <w:rPr>
          <w:rFonts w:cs="Times New Roman"/>
        </w:rPr>
      </w:pPr>
      <w:r w:rsidRPr="00B04C12">
        <w:rPr>
          <w:rFonts w:cs="Times New Roman"/>
          <w:i/>
        </w:rPr>
        <w:t>ʋ</w:t>
      </w:r>
      <w:r w:rsidRPr="00B04C12">
        <w:rPr>
          <w:rFonts w:cs="Times New Roman"/>
        </w:rPr>
        <w:tab/>
        <w:t>: Laju sembur material (m/s)</w:t>
      </w:r>
    </w:p>
    <w:p w:rsidR="00B04C12" w:rsidRPr="00B04C12" w:rsidRDefault="00B04C12" w:rsidP="00B04C12">
      <w:pPr>
        <w:pStyle w:val="ListParagraph"/>
        <w:spacing w:after="0" w:line="240" w:lineRule="auto"/>
        <w:ind w:left="284" w:hanging="284"/>
        <w:rPr>
          <w:rFonts w:cs="Times New Roman"/>
        </w:rPr>
      </w:pPr>
      <w:r w:rsidRPr="00B04C12">
        <w:rPr>
          <w:rFonts w:cs="Times New Roman"/>
        </w:rPr>
        <w:tab/>
      </w:r>
      <w:r w:rsidRPr="00B04C12">
        <w:rPr>
          <w:rFonts w:cs="Times New Roman"/>
          <w:i/>
        </w:rPr>
        <w:t>S</w:t>
      </w:r>
      <w:r w:rsidRPr="00B04C12">
        <w:rPr>
          <w:rFonts w:cs="Times New Roman"/>
        </w:rPr>
        <w:tab/>
        <w:t>: Jarak pitch (m)</w:t>
      </w:r>
    </w:p>
    <w:p w:rsidR="00B04C12" w:rsidRPr="00B04C12" w:rsidRDefault="00B04C12" w:rsidP="00B04C12">
      <w:pPr>
        <w:ind w:left="284" w:hanging="284"/>
        <w:jc w:val="both"/>
        <w:rPr>
          <w:sz w:val="24"/>
          <w:szCs w:val="24"/>
          <w:lang w:val="en-GB"/>
        </w:rPr>
      </w:pPr>
      <w:r w:rsidRPr="00B04C12">
        <w:rPr>
          <w:sz w:val="24"/>
          <w:szCs w:val="24"/>
        </w:rPr>
        <w:tab/>
      </w:r>
      <w:r w:rsidRPr="00B04C12">
        <w:rPr>
          <w:i/>
          <w:sz w:val="24"/>
          <w:szCs w:val="24"/>
        </w:rPr>
        <w:t>n</w:t>
      </w:r>
      <w:r w:rsidRPr="00B04C12">
        <w:rPr>
          <w:sz w:val="24"/>
          <w:szCs w:val="24"/>
        </w:rPr>
        <w:tab/>
        <w:t>: Kecepatan putaran (rpm)</w:t>
      </w:r>
    </w:p>
    <w:p w:rsidR="00B04C12" w:rsidRPr="00B04C12" w:rsidRDefault="00B04C12" w:rsidP="00B04C12">
      <w:pPr>
        <w:ind w:left="284" w:hanging="1985"/>
        <w:rPr>
          <w:iCs/>
          <w:sz w:val="24"/>
          <w:szCs w:val="24"/>
        </w:rPr>
      </w:pPr>
      <w:r w:rsidRPr="00B04C12">
        <w:rPr>
          <w:iCs/>
          <w:sz w:val="24"/>
          <w:szCs w:val="24"/>
        </w:rPr>
        <w:tab/>
        <w:t>L</w:t>
      </w:r>
      <w:r w:rsidRPr="00B04C12">
        <w:rPr>
          <w:i/>
          <w:iCs/>
          <w:sz w:val="24"/>
          <w:szCs w:val="24"/>
        </w:rPr>
        <w:tab/>
      </w:r>
      <w:r w:rsidRPr="00B04C12">
        <w:rPr>
          <w:iCs/>
          <w:sz w:val="24"/>
          <w:szCs w:val="24"/>
        </w:rPr>
        <w:t>: Panjang reaktor (m)</w:t>
      </w:r>
    </w:p>
    <w:p w:rsidR="00B04C12" w:rsidRPr="00B04C12" w:rsidRDefault="00B04C12" w:rsidP="00B04C12">
      <w:pPr>
        <w:ind w:left="284" w:hanging="1985"/>
        <w:rPr>
          <w:iCs/>
          <w:sz w:val="24"/>
          <w:szCs w:val="24"/>
        </w:rPr>
      </w:pPr>
      <w:r w:rsidRPr="00B04C12">
        <w:rPr>
          <w:i/>
          <w:iCs/>
          <w:sz w:val="24"/>
          <w:szCs w:val="24"/>
        </w:rPr>
        <w:tab/>
      </w:r>
      <w:r w:rsidRPr="00B04C12">
        <w:rPr>
          <w:iCs/>
          <w:sz w:val="24"/>
          <w:szCs w:val="24"/>
        </w:rPr>
        <w:t>t</w:t>
      </w:r>
      <w:r w:rsidRPr="00B04C12">
        <w:rPr>
          <w:i/>
          <w:iCs/>
          <w:sz w:val="24"/>
          <w:szCs w:val="24"/>
        </w:rPr>
        <w:tab/>
      </w:r>
      <w:r w:rsidRPr="00B04C12">
        <w:rPr>
          <w:iCs/>
          <w:sz w:val="24"/>
          <w:szCs w:val="24"/>
        </w:rPr>
        <w:t>: Waktu tinggal (</w:t>
      </w:r>
      <w:r w:rsidR="008165D8">
        <w:rPr>
          <w:iCs/>
          <w:sz w:val="24"/>
          <w:szCs w:val="24"/>
        </w:rPr>
        <w:t>s</w:t>
      </w:r>
      <w:r w:rsidRPr="00B04C12">
        <w:rPr>
          <w:iCs/>
          <w:sz w:val="24"/>
          <w:szCs w:val="24"/>
        </w:rPr>
        <w:t>)</w:t>
      </w:r>
    </w:p>
    <w:p w:rsidR="00B04C12" w:rsidRPr="00B04C12" w:rsidRDefault="00B04C12" w:rsidP="00B04C12">
      <w:pPr>
        <w:pStyle w:val="ListParagraph"/>
        <w:spacing w:after="0" w:line="240" w:lineRule="auto"/>
        <w:ind w:left="0" w:hanging="11"/>
        <w:rPr>
          <w:rFonts w:eastAsia="Times New Roman" w:cs="Times New Roman"/>
        </w:rPr>
      </w:pPr>
    </w:p>
    <w:p w:rsidR="00B24C5C" w:rsidRDefault="0001379E" w:rsidP="00B24C5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04C12" w:rsidRPr="00B04C12">
        <w:rPr>
          <w:sz w:val="24"/>
          <w:szCs w:val="24"/>
        </w:rPr>
        <w:t xml:space="preserve">erhitungan dimensi reaktor </w:t>
      </w:r>
      <w:r>
        <w:rPr>
          <w:sz w:val="24"/>
          <w:szCs w:val="24"/>
        </w:rPr>
        <w:t xml:space="preserve">diverifikasi </w:t>
      </w:r>
      <w:r w:rsidR="00B04C12" w:rsidRPr="00B04C12">
        <w:rPr>
          <w:sz w:val="24"/>
          <w:szCs w:val="24"/>
        </w:rPr>
        <w:t>dengan mengasumsikan volume sampah dalam reaktor sebesar 25%</w:t>
      </w:r>
      <w:r w:rsidR="008165D8">
        <w:rPr>
          <w:sz w:val="24"/>
          <w:szCs w:val="24"/>
        </w:rPr>
        <w:t xml:space="preserve"> menggunakan Pers. 6.</w:t>
      </w:r>
    </w:p>
    <w:p w:rsidR="00B24C5C" w:rsidRDefault="00B24C5C" w:rsidP="00B24C5C">
      <w:pPr>
        <w:ind w:firstLine="284"/>
        <w:jc w:val="both"/>
        <w:rPr>
          <w:sz w:val="24"/>
          <w:szCs w:val="24"/>
        </w:rPr>
      </w:pPr>
    </w:p>
    <w:p w:rsidR="00B04C12" w:rsidRPr="000302A2" w:rsidRDefault="007E164D" w:rsidP="000302A2">
      <w:pPr>
        <w:tabs>
          <w:tab w:val="right" w:pos="4395"/>
        </w:tabs>
        <w:ind w:left="284"/>
        <w:rPr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=25%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π 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 xml:space="preserve"> L</m:t>
        </m:r>
      </m:oMath>
      <w:r w:rsidR="000302A2">
        <w:rPr>
          <w:sz w:val="24"/>
        </w:rPr>
        <w:tab/>
      </w:r>
      <w:r w:rsidR="00B24C5C" w:rsidRPr="000302A2">
        <w:rPr>
          <w:sz w:val="24"/>
        </w:rPr>
        <w:t>(6)</w:t>
      </w:r>
    </w:p>
    <w:p w:rsidR="00B04C12" w:rsidRPr="00B24C5C" w:rsidRDefault="007E164D" w:rsidP="00B24C5C">
      <w:pPr>
        <w:ind w:left="284" w:right="354"/>
        <w:jc w:val="both"/>
        <w:rPr>
          <w:sz w:val="32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</w:rPr>
                <m:t>sampah</m:t>
              </m:r>
            </m:sub>
          </m:sSub>
          <m:r>
            <w:rPr>
              <w:rFonts w:ascii="Cambria Math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</w:rPr>
                <m:t>tabung reaktor</m:t>
              </m:r>
            </m:sub>
          </m:sSub>
        </m:oMath>
      </m:oMathPara>
    </w:p>
    <w:p w:rsidR="00B04C12" w:rsidRPr="000302A2" w:rsidRDefault="00B04C12" w:rsidP="000302A2">
      <w:pPr>
        <w:pStyle w:val="NoSpacing"/>
        <w:ind w:firstLine="28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163DD3">
        <w:rPr>
          <w:rFonts w:ascii="Times New Roman" w:hAnsi="Times New Roman" w:cs="Times New Roman"/>
          <w:b/>
          <w:sz w:val="24"/>
          <w:szCs w:val="24"/>
        </w:rPr>
        <w:lastRenderedPageBreak/>
        <w:t>Analis</w:t>
      </w:r>
      <w:r w:rsidR="00892523">
        <w:rPr>
          <w:rFonts w:ascii="Times New Roman" w:hAnsi="Times New Roman" w:cs="Times New Roman"/>
          <w:b/>
          <w:sz w:val="24"/>
          <w:szCs w:val="24"/>
          <w:lang w:val="en-ID"/>
        </w:rPr>
        <w:t>is</w:t>
      </w:r>
      <w:r w:rsidRPr="00163DD3">
        <w:rPr>
          <w:rFonts w:ascii="Times New Roman" w:hAnsi="Times New Roman" w:cs="Times New Roman"/>
          <w:b/>
          <w:sz w:val="24"/>
          <w:szCs w:val="24"/>
        </w:rPr>
        <w:t xml:space="preserve"> Kebutuhan </w:t>
      </w:r>
      <w:r w:rsidR="00892523">
        <w:rPr>
          <w:rFonts w:ascii="Times New Roman" w:hAnsi="Times New Roman" w:cs="Times New Roman"/>
          <w:b/>
          <w:sz w:val="24"/>
          <w:szCs w:val="24"/>
          <w:lang w:val="en-ID"/>
        </w:rPr>
        <w:t xml:space="preserve">Panas </w:t>
      </w:r>
      <w:r w:rsidRPr="00163DD3">
        <w:rPr>
          <w:rFonts w:ascii="Times New Roman" w:hAnsi="Times New Roman" w:cs="Times New Roman"/>
          <w:b/>
          <w:sz w:val="24"/>
          <w:szCs w:val="24"/>
        </w:rPr>
        <w:t>Reaktor</w:t>
      </w:r>
      <w:r w:rsidR="00163DD3" w:rsidRPr="00163DD3">
        <w:rPr>
          <w:rFonts w:ascii="Times New Roman" w:hAnsi="Times New Roman" w:cs="Times New Roman"/>
          <w:b/>
          <w:sz w:val="24"/>
          <w:szCs w:val="24"/>
        </w:rPr>
        <w:t>.</w:t>
      </w:r>
      <w:r w:rsidR="00163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C12">
        <w:rPr>
          <w:rFonts w:ascii="Times New Roman" w:hAnsi="Times New Roman" w:cs="Times New Roman"/>
          <w:sz w:val="24"/>
          <w:szCs w:val="24"/>
        </w:rPr>
        <w:t xml:space="preserve">Material </w:t>
      </w:r>
      <w:r w:rsidR="00892523">
        <w:rPr>
          <w:rFonts w:ascii="Times New Roman" w:hAnsi="Times New Roman" w:cs="Times New Roman"/>
          <w:sz w:val="24"/>
          <w:szCs w:val="24"/>
          <w:lang w:val="en-ID"/>
        </w:rPr>
        <w:t xml:space="preserve">yang digunakan untuk tabung reaktor adalah </w:t>
      </w:r>
      <w:r w:rsidRPr="00B04C12">
        <w:rPr>
          <w:rFonts w:ascii="Times New Roman" w:hAnsi="Times New Roman" w:cs="Times New Roman"/>
          <w:i/>
          <w:sz w:val="24"/>
          <w:szCs w:val="24"/>
        </w:rPr>
        <w:t xml:space="preserve">carbon steel AISI </w:t>
      </w:r>
      <w:r w:rsidRPr="00B04C12">
        <w:rPr>
          <w:rFonts w:ascii="Times New Roman" w:hAnsi="Times New Roman" w:cs="Times New Roman"/>
          <w:sz w:val="24"/>
          <w:szCs w:val="24"/>
        </w:rPr>
        <w:t xml:space="preserve">1045 </w:t>
      </w:r>
      <w:r w:rsidR="00892523">
        <w:rPr>
          <w:rFonts w:ascii="Times New Roman" w:hAnsi="Times New Roman" w:cs="Times New Roman"/>
          <w:sz w:val="24"/>
          <w:szCs w:val="24"/>
          <w:lang w:val="en-ID"/>
        </w:rPr>
        <w:t xml:space="preserve">dengan </w:t>
      </w:r>
      <w:r w:rsidRPr="00B04C12">
        <w:rPr>
          <w:rFonts w:ascii="Times New Roman" w:hAnsi="Times New Roman" w:cs="Times New Roman"/>
          <w:sz w:val="24"/>
          <w:szCs w:val="24"/>
        </w:rPr>
        <w:t>konduktivitas termal 51,9 W/m.K dan tebal 10 mm.</w:t>
      </w:r>
      <w:r w:rsidR="00216B5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16B52">
        <w:rPr>
          <w:rFonts w:asciiTheme="majorBidi" w:hAnsiTheme="majorBidi" w:cstheme="majorBidi"/>
          <w:sz w:val="24"/>
          <w:szCs w:val="24"/>
        </w:rPr>
        <w:t xml:space="preserve">Kandungan air dalam sampah diasumsikan sebesar 30%. </w:t>
      </w:r>
      <w:r w:rsidR="00216B52" w:rsidRPr="000302A2">
        <w:rPr>
          <w:rFonts w:asciiTheme="majorBidi" w:hAnsiTheme="majorBidi" w:cstheme="majorBidi"/>
          <w:sz w:val="24"/>
          <w:szCs w:val="24"/>
        </w:rPr>
        <w:t>T</w:t>
      </w:r>
      <w:r w:rsidRPr="000302A2">
        <w:rPr>
          <w:rFonts w:asciiTheme="majorBidi" w:hAnsiTheme="majorBidi" w:cstheme="majorBidi"/>
          <w:sz w:val="24"/>
          <w:szCs w:val="24"/>
        </w:rPr>
        <w:t xml:space="preserve">emperatur dinding dalam </w:t>
      </w:r>
      <w:r w:rsidR="00216B52" w:rsidRPr="000302A2">
        <w:rPr>
          <w:rFonts w:asciiTheme="majorBidi" w:hAnsiTheme="majorBidi" w:cstheme="majorBidi"/>
          <w:sz w:val="24"/>
          <w:szCs w:val="24"/>
        </w:rPr>
        <w:t xml:space="preserve">reaktor dihitung </w:t>
      </w:r>
      <w:r w:rsidRPr="000302A2">
        <w:rPr>
          <w:rFonts w:asciiTheme="majorBidi" w:hAnsiTheme="majorBidi" w:cstheme="majorBidi"/>
          <w:sz w:val="24"/>
          <w:szCs w:val="24"/>
        </w:rPr>
        <w:t xml:space="preserve">menggunakan persamaan </w:t>
      </w:r>
      <w:r w:rsidR="00216B52" w:rsidRPr="000302A2">
        <w:rPr>
          <w:rFonts w:asciiTheme="majorBidi" w:hAnsiTheme="majorBidi" w:cstheme="majorBidi"/>
          <w:sz w:val="24"/>
          <w:szCs w:val="24"/>
        </w:rPr>
        <w:t xml:space="preserve">dasar </w:t>
      </w:r>
      <w:r w:rsidRPr="000302A2">
        <w:rPr>
          <w:rFonts w:asciiTheme="majorBidi" w:hAnsiTheme="majorBidi" w:cstheme="majorBidi"/>
          <w:sz w:val="24"/>
          <w:szCs w:val="24"/>
        </w:rPr>
        <w:t>perpindahan panas radiasi</w:t>
      </w:r>
      <w:r w:rsidR="000302A2" w:rsidRPr="000302A2">
        <w:rPr>
          <w:rFonts w:asciiTheme="majorBidi" w:hAnsiTheme="majorBidi" w:cstheme="majorBidi"/>
          <w:sz w:val="24"/>
          <w:szCs w:val="24"/>
        </w:rPr>
        <w:t xml:space="preserve"> (Pers. 7) dan </w:t>
      </w:r>
      <w:r w:rsidR="000302A2">
        <w:rPr>
          <w:rFonts w:asciiTheme="majorBidi" w:hAnsiTheme="majorBidi" w:cstheme="majorBidi"/>
          <w:sz w:val="24"/>
          <w:szCs w:val="24"/>
          <w:lang w:val="en-ID"/>
        </w:rPr>
        <w:t>konduksi (Pers. 8) untuk silinder</w:t>
      </w:r>
      <w:r w:rsidR="0001379E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C10981" w:rsidRPr="000302A2" w:rsidRDefault="00C10981" w:rsidP="00B04C12">
      <w:pPr>
        <w:pStyle w:val="ListParagraph"/>
        <w:spacing w:after="0" w:line="240" w:lineRule="auto"/>
        <w:ind w:left="0" w:firstLine="284"/>
        <w:rPr>
          <w:rFonts w:asciiTheme="majorBidi" w:hAnsiTheme="majorBidi" w:cstheme="majorBidi"/>
          <w:sz w:val="28"/>
          <w:szCs w:val="28"/>
          <w:lang w:val="en-ID"/>
        </w:rPr>
      </w:pPr>
    </w:p>
    <w:p w:rsidR="00B04C12" w:rsidRPr="000302A2" w:rsidRDefault="007E164D" w:rsidP="000302A2">
      <w:pPr>
        <w:tabs>
          <w:tab w:val="right" w:pos="4395"/>
        </w:tabs>
        <w:ind w:left="284"/>
        <w:rPr>
          <w:sz w:val="24"/>
        </w:rPr>
      </w:pPr>
      <m:oMath>
        <m:sSub>
          <m:sSubPr>
            <m:ctrlPr>
              <w:rPr>
                <w:rFonts w:ascii="Cambria Math" w:hAnsi="Cambria Math" w:cs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rad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=ɛ σA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dd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r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e>
        </m:d>
      </m:oMath>
      <w:r w:rsidR="00C10981" w:rsidRPr="000302A2">
        <w:rPr>
          <w:sz w:val="24"/>
        </w:rPr>
        <w:t xml:space="preserve">    </w:t>
      </w:r>
      <w:r w:rsidR="000302A2">
        <w:rPr>
          <w:sz w:val="24"/>
        </w:rPr>
        <w:tab/>
      </w:r>
      <w:r w:rsidR="000302A2" w:rsidRPr="000302A2">
        <w:rPr>
          <w:sz w:val="24"/>
        </w:rPr>
        <w:t>(7</w:t>
      </w:r>
      <w:r w:rsidR="00C10981" w:rsidRPr="000302A2">
        <w:rPr>
          <w:sz w:val="24"/>
        </w:rPr>
        <w:t>)</w:t>
      </w:r>
    </w:p>
    <w:p w:rsidR="00C10981" w:rsidRPr="000302A2" w:rsidRDefault="00C10981" w:rsidP="00B04C12">
      <w:pPr>
        <w:jc w:val="both"/>
        <w:rPr>
          <w:sz w:val="24"/>
          <w:szCs w:val="24"/>
          <w:lang w:val="id-ID"/>
        </w:rPr>
      </w:pP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Dimana;</w:t>
      </w:r>
    </w:p>
    <w:p w:rsidR="00C10981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Q</w:t>
      </w:r>
      <w:r w:rsidRPr="000302A2">
        <w:rPr>
          <w:sz w:val="24"/>
          <w:szCs w:val="24"/>
          <w:vertAlign w:val="subscript"/>
        </w:rPr>
        <w:t>rad</w:t>
      </w:r>
      <w:r w:rsidRPr="00B04C12">
        <w:rPr>
          <w:i/>
          <w:sz w:val="24"/>
          <w:szCs w:val="24"/>
        </w:rPr>
        <w:t xml:space="preserve"> </w:t>
      </w:r>
      <w:r w:rsidRPr="00B04C12">
        <w:rPr>
          <w:i/>
          <w:sz w:val="24"/>
          <w:szCs w:val="24"/>
        </w:rPr>
        <w:tab/>
      </w:r>
      <w:r w:rsidRPr="00B04C12">
        <w:rPr>
          <w:sz w:val="24"/>
          <w:szCs w:val="24"/>
        </w:rPr>
        <w:t>:</w:t>
      </w:r>
      <w:r w:rsidR="00C10981">
        <w:rPr>
          <w:sz w:val="24"/>
          <w:szCs w:val="24"/>
        </w:rPr>
        <w:t xml:space="preserve"> Besar energi perpindahan panas</w:t>
      </w:r>
    </w:p>
    <w:p w:rsidR="00B04C12" w:rsidRPr="00B04C12" w:rsidRDefault="00C10981" w:rsidP="00B04C12">
      <w:p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</w:t>
      </w:r>
      <w:r>
        <w:rPr>
          <w:sz w:val="24"/>
          <w:szCs w:val="24"/>
          <w:lang w:val="id-ID"/>
        </w:rPr>
        <w:tab/>
        <w:t xml:space="preserve">  </w:t>
      </w:r>
      <w:r w:rsidR="00B04C12" w:rsidRPr="00B04C12">
        <w:rPr>
          <w:sz w:val="24"/>
          <w:szCs w:val="24"/>
        </w:rPr>
        <w:t>radiasi (watt)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 xml:space="preserve">ɛ </w:t>
      </w:r>
      <w:r w:rsidRPr="00B04C12">
        <w:rPr>
          <w:sz w:val="24"/>
          <w:szCs w:val="24"/>
        </w:rPr>
        <w:tab/>
        <w:t xml:space="preserve">: Nilai emisivitas </w:t>
      </w:r>
    </w:p>
    <w:p w:rsidR="00C10981" w:rsidRDefault="00B04C12" w:rsidP="00B04C12">
      <w:pPr>
        <w:jc w:val="both"/>
        <w:rPr>
          <w:sz w:val="24"/>
          <w:szCs w:val="24"/>
        </w:rPr>
      </w:pPr>
      <w:r w:rsidRPr="00B04C12">
        <w:rPr>
          <w:color w:val="000000"/>
          <w:sz w:val="24"/>
          <w:szCs w:val="24"/>
          <w:shd w:val="clear" w:color="auto" w:fill="FFFFFF"/>
        </w:rPr>
        <w:t>σ</w:t>
      </w:r>
      <w:r w:rsidR="00C10981">
        <w:rPr>
          <w:sz w:val="24"/>
          <w:szCs w:val="24"/>
        </w:rPr>
        <w:t xml:space="preserve"> </w:t>
      </w:r>
      <w:r w:rsidR="00C10981">
        <w:rPr>
          <w:sz w:val="24"/>
          <w:szCs w:val="24"/>
        </w:rPr>
        <w:tab/>
        <w:t>: Konstanta Boltzman</w:t>
      </w:r>
    </w:p>
    <w:p w:rsidR="00B04C12" w:rsidRPr="00B04C12" w:rsidRDefault="00C10981" w:rsidP="00B04C12">
      <w:p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</w:t>
      </w:r>
      <w:r>
        <w:rPr>
          <w:sz w:val="24"/>
          <w:szCs w:val="24"/>
          <w:lang w:val="id-ID"/>
        </w:rPr>
        <w:tab/>
        <w:t xml:space="preserve">  </w:t>
      </w:r>
      <w:r w:rsidR="00B04C12" w:rsidRPr="00B04C12">
        <w:rPr>
          <w:sz w:val="24"/>
          <w:szCs w:val="24"/>
        </w:rPr>
        <w:t>(5.67 x 10</w:t>
      </w:r>
      <w:r w:rsidR="00B04C12" w:rsidRPr="00B04C12">
        <w:rPr>
          <w:sz w:val="24"/>
          <w:szCs w:val="24"/>
          <w:vertAlign w:val="superscript"/>
        </w:rPr>
        <w:t>-8</w:t>
      </w:r>
      <w:r w:rsidR="00B04C12" w:rsidRPr="00B04C12">
        <w:rPr>
          <w:sz w:val="24"/>
          <w:szCs w:val="24"/>
        </w:rPr>
        <w:t>W/m</w:t>
      </w:r>
      <w:r w:rsidR="00B04C12" w:rsidRPr="00B04C12">
        <w:rPr>
          <w:sz w:val="24"/>
          <w:szCs w:val="24"/>
          <w:vertAlign w:val="superscript"/>
        </w:rPr>
        <w:t>2</w:t>
      </w:r>
      <w:r w:rsidR="00B04C12" w:rsidRPr="00B04C12">
        <w:rPr>
          <w:sz w:val="24"/>
          <w:szCs w:val="24"/>
        </w:rPr>
        <w:t>K</w:t>
      </w:r>
      <w:r w:rsidR="00B04C12" w:rsidRPr="00B04C12">
        <w:rPr>
          <w:sz w:val="24"/>
          <w:szCs w:val="24"/>
          <w:vertAlign w:val="superscript"/>
        </w:rPr>
        <w:t>4</w:t>
      </w:r>
      <w:r w:rsidR="00B04C12" w:rsidRPr="00B04C12">
        <w:rPr>
          <w:sz w:val="24"/>
          <w:szCs w:val="24"/>
        </w:rPr>
        <w:t>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A</w:t>
      </w:r>
      <w:r w:rsidRPr="00B04C12">
        <w:rPr>
          <w:i/>
          <w:sz w:val="24"/>
          <w:szCs w:val="24"/>
        </w:rPr>
        <w:t xml:space="preserve"> </w:t>
      </w:r>
      <w:r w:rsidRPr="00B04C12">
        <w:rPr>
          <w:sz w:val="24"/>
          <w:szCs w:val="24"/>
        </w:rPr>
        <w:tab/>
        <w:t>: Luas area radiasi (m</w:t>
      </w:r>
      <w:r w:rsidRPr="00B04C12">
        <w:rPr>
          <w:sz w:val="24"/>
          <w:szCs w:val="24"/>
          <w:vertAlign w:val="superscript"/>
        </w:rPr>
        <w:t>2</w:t>
      </w:r>
      <w:r w:rsidRPr="00B04C12">
        <w:rPr>
          <w:sz w:val="24"/>
          <w:szCs w:val="24"/>
        </w:rPr>
        <w:t>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color w:val="000000"/>
          <w:sz w:val="24"/>
          <w:szCs w:val="24"/>
          <w:shd w:val="clear" w:color="auto" w:fill="FFFFFF"/>
        </w:rPr>
        <w:t>T</w:t>
      </w:r>
      <w:r w:rsidRPr="007C76AF">
        <w:rPr>
          <w:color w:val="000000"/>
          <w:sz w:val="24"/>
          <w:szCs w:val="24"/>
          <w:shd w:val="clear" w:color="auto" w:fill="FFFFFF"/>
          <w:vertAlign w:val="subscript"/>
        </w:rPr>
        <w:t>r</w:t>
      </w:r>
      <w:r w:rsidRPr="00B04C12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B04C12">
        <w:rPr>
          <w:sz w:val="24"/>
          <w:szCs w:val="24"/>
        </w:rPr>
        <w:tab/>
        <w:t>: Temperatur dalam reaktor (K)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color w:val="000000"/>
          <w:sz w:val="24"/>
          <w:szCs w:val="24"/>
          <w:shd w:val="clear" w:color="auto" w:fill="FFFFFF"/>
        </w:rPr>
        <w:t>T</w:t>
      </w:r>
      <w:r w:rsidRPr="007C76AF">
        <w:rPr>
          <w:color w:val="000000"/>
          <w:sz w:val="24"/>
          <w:szCs w:val="24"/>
          <w:shd w:val="clear" w:color="auto" w:fill="FFFFFF"/>
          <w:vertAlign w:val="subscript"/>
        </w:rPr>
        <w:t>dd</w:t>
      </w:r>
      <w:r w:rsidRPr="00B04C12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B04C12">
        <w:rPr>
          <w:sz w:val="24"/>
          <w:szCs w:val="24"/>
        </w:rPr>
        <w:tab/>
        <w:t>: Temperatur dinding dalam reaktor (K)</w:t>
      </w:r>
    </w:p>
    <w:p w:rsidR="00B04C12" w:rsidRDefault="00B04C12" w:rsidP="00B04C12">
      <w:pPr>
        <w:pStyle w:val="ListParagraph"/>
        <w:spacing w:after="0" w:line="240" w:lineRule="auto"/>
        <w:ind w:left="1276"/>
        <w:rPr>
          <w:rFonts w:cs="Times New Roman"/>
        </w:rPr>
      </w:pPr>
    </w:p>
    <w:p w:rsidR="0001379E" w:rsidRPr="00B04C12" w:rsidRDefault="0001379E" w:rsidP="00B04C12">
      <w:pPr>
        <w:pStyle w:val="ListParagraph"/>
        <w:spacing w:after="0" w:line="240" w:lineRule="auto"/>
        <w:ind w:left="1276"/>
        <w:rPr>
          <w:rFonts w:cs="Times New Roman"/>
        </w:rPr>
      </w:pPr>
    </w:p>
    <w:p w:rsidR="00B04C12" w:rsidRPr="000302A2" w:rsidRDefault="007E164D" w:rsidP="000302A2">
      <w:pPr>
        <w:tabs>
          <w:tab w:val="right" w:pos="4395"/>
        </w:tabs>
        <w:ind w:left="284"/>
        <w:rPr>
          <w:sz w:val="24"/>
        </w:rPr>
      </w:pPr>
      <m:oMath>
        <m:sSub>
          <m:sSubPr>
            <m:ctrlPr>
              <w:rPr>
                <w:rFonts w:ascii="Cambria Math" w:hAnsi="Cambria Math" w:cs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>kon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2 π k L </m:t>
            </m:r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dl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dd</m:t>
                    </m:r>
                  </m:sub>
                </m:sSub>
              </m:e>
            </m:d>
          </m:num>
          <m:den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r0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r1</m:t>
                        </m:r>
                      </m:den>
                    </m:f>
                  </m:e>
                </m:d>
              </m:e>
            </m:func>
          </m:den>
        </m:f>
      </m:oMath>
      <w:r w:rsidR="00C10981" w:rsidRPr="000302A2">
        <w:rPr>
          <w:sz w:val="24"/>
        </w:rPr>
        <w:t xml:space="preserve"> </w:t>
      </w:r>
      <w:r w:rsidR="000302A2">
        <w:rPr>
          <w:sz w:val="24"/>
        </w:rPr>
        <w:tab/>
      </w:r>
      <w:r w:rsidR="00B24C5C" w:rsidRPr="000302A2">
        <w:rPr>
          <w:sz w:val="24"/>
        </w:rPr>
        <w:t>(</w:t>
      </w:r>
      <w:r w:rsidR="0001379E">
        <w:rPr>
          <w:sz w:val="24"/>
        </w:rPr>
        <w:t>8</w:t>
      </w:r>
      <w:r w:rsidR="00C10981" w:rsidRPr="000302A2">
        <w:rPr>
          <w:sz w:val="24"/>
        </w:rPr>
        <w:t>)</w:t>
      </w:r>
    </w:p>
    <w:p w:rsidR="00C10981" w:rsidRDefault="00C10981" w:rsidP="00B04C12">
      <w:pPr>
        <w:jc w:val="both"/>
        <w:rPr>
          <w:sz w:val="24"/>
          <w:szCs w:val="24"/>
        </w:rPr>
      </w:pP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Dimana;</w:t>
      </w:r>
    </w:p>
    <w:p w:rsidR="00C10981" w:rsidRDefault="00C10981" w:rsidP="00B04C12">
      <w:pPr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8670E0">
        <w:rPr>
          <w:sz w:val="24"/>
          <w:szCs w:val="24"/>
          <w:vertAlign w:val="subscript"/>
        </w:rPr>
        <w:t>kon</w:t>
      </w:r>
      <w:r>
        <w:rPr>
          <w:sz w:val="24"/>
          <w:szCs w:val="24"/>
        </w:rPr>
        <w:tab/>
        <w:t>: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Besar energi perpindahan panas</w:t>
      </w:r>
    </w:p>
    <w:p w:rsidR="00B04C12" w:rsidRPr="00B04C12" w:rsidRDefault="00C10981" w:rsidP="00C109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</w:t>
      </w:r>
      <w:r w:rsidR="00B04C12" w:rsidRPr="00B04C12">
        <w:rPr>
          <w:sz w:val="24"/>
          <w:szCs w:val="24"/>
        </w:rPr>
        <w:t>konduksi (watt)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L</w:t>
      </w:r>
      <w:r w:rsidR="00C10981">
        <w:rPr>
          <w:sz w:val="24"/>
          <w:szCs w:val="24"/>
        </w:rPr>
        <w:tab/>
        <w:t>: P</w:t>
      </w:r>
      <w:r w:rsidRPr="00B04C12">
        <w:rPr>
          <w:sz w:val="24"/>
          <w:szCs w:val="24"/>
        </w:rPr>
        <w:t>anjang reaktor (m)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color w:val="000000"/>
          <w:sz w:val="24"/>
          <w:szCs w:val="24"/>
          <w:shd w:val="clear" w:color="auto" w:fill="FFFFFF"/>
        </w:rPr>
        <w:t>K</w:t>
      </w:r>
      <w:r w:rsidR="00C10981">
        <w:rPr>
          <w:sz w:val="24"/>
          <w:szCs w:val="24"/>
        </w:rPr>
        <w:tab/>
        <w:t xml:space="preserve">: </w:t>
      </w:r>
      <w:r w:rsidRPr="00B04C12">
        <w:rPr>
          <w:sz w:val="24"/>
          <w:szCs w:val="24"/>
        </w:rPr>
        <w:t>Konduktivitas termal (W/mK)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color w:val="000000"/>
          <w:sz w:val="24"/>
          <w:szCs w:val="24"/>
          <w:shd w:val="clear" w:color="auto" w:fill="FFFFFF"/>
        </w:rPr>
        <w:t>T</w:t>
      </w:r>
      <w:r w:rsidRPr="008670E0">
        <w:rPr>
          <w:color w:val="000000"/>
          <w:sz w:val="24"/>
          <w:szCs w:val="24"/>
          <w:shd w:val="clear" w:color="auto" w:fill="FFFFFF"/>
          <w:vertAlign w:val="subscript"/>
        </w:rPr>
        <w:t>dl</w:t>
      </w:r>
      <w:r w:rsidR="00C10981">
        <w:rPr>
          <w:color w:val="000000"/>
          <w:sz w:val="24"/>
          <w:szCs w:val="24"/>
          <w:shd w:val="clear" w:color="auto" w:fill="FFFFFF"/>
        </w:rPr>
        <w:tab/>
        <w:t xml:space="preserve">: </w:t>
      </w:r>
      <w:r w:rsidRPr="00B04C12">
        <w:rPr>
          <w:sz w:val="24"/>
          <w:szCs w:val="24"/>
        </w:rPr>
        <w:t>Temperatur dinding luar (K)</w:t>
      </w:r>
    </w:p>
    <w:p w:rsidR="00B04C12" w:rsidRPr="00B04C12" w:rsidRDefault="00C10981" w:rsidP="00B04C1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T</w:t>
      </w:r>
      <w:r w:rsidRPr="008670E0">
        <w:rPr>
          <w:color w:val="000000"/>
          <w:sz w:val="24"/>
          <w:szCs w:val="24"/>
          <w:shd w:val="clear" w:color="auto" w:fill="FFFFFF"/>
          <w:vertAlign w:val="subscript"/>
        </w:rPr>
        <w:t>dd</w:t>
      </w:r>
      <w:r>
        <w:rPr>
          <w:color w:val="000000"/>
          <w:sz w:val="24"/>
          <w:szCs w:val="24"/>
          <w:shd w:val="clear" w:color="auto" w:fill="FFFFFF"/>
        </w:rPr>
        <w:tab/>
        <w:t xml:space="preserve">: </w:t>
      </w:r>
      <w:r w:rsidR="00B04C12" w:rsidRPr="00B04C12">
        <w:rPr>
          <w:sz w:val="24"/>
          <w:szCs w:val="24"/>
        </w:rPr>
        <w:t>Temperatur dinding dalam (K)</w:t>
      </w:r>
    </w:p>
    <w:p w:rsidR="00B04C12" w:rsidRPr="00B04C12" w:rsidRDefault="000302A2" w:rsidP="00B04C12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o</w:t>
      </w:r>
      <w:r w:rsidR="00C10981">
        <w:rPr>
          <w:sz w:val="24"/>
          <w:szCs w:val="24"/>
        </w:rPr>
        <w:tab/>
        <w:t>: J</w:t>
      </w:r>
      <w:r w:rsidR="00B04C12" w:rsidRPr="00B04C12">
        <w:rPr>
          <w:sz w:val="24"/>
          <w:szCs w:val="24"/>
        </w:rPr>
        <w:t>ari-jari luar reaktor (m)</w:t>
      </w:r>
    </w:p>
    <w:p w:rsidR="00B04C12" w:rsidRPr="00B04C12" w:rsidRDefault="00B04C12" w:rsidP="00B04C12">
      <w:pPr>
        <w:jc w:val="both"/>
        <w:rPr>
          <w:sz w:val="24"/>
          <w:szCs w:val="24"/>
        </w:rPr>
      </w:pPr>
      <w:r w:rsidRPr="00B04C12">
        <w:rPr>
          <w:sz w:val="24"/>
          <w:szCs w:val="24"/>
        </w:rPr>
        <w:t>r</w:t>
      </w:r>
      <w:r w:rsidR="000302A2" w:rsidRPr="000302A2">
        <w:rPr>
          <w:sz w:val="24"/>
          <w:szCs w:val="24"/>
          <w:vertAlign w:val="subscript"/>
        </w:rPr>
        <w:t>i</w:t>
      </w:r>
      <w:r w:rsidR="00C10981">
        <w:rPr>
          <w:sz w:val="24"/>
          <w:szCs w:val="24"/>
        </w:rPr>
        <w:tab/>
        <w:t>: J</w:t>
      </w:r>
      <w:r w:rsidRPr="00B04C12">
        <w:rPr>
          <w:sz w:val="24"/>
          <w:szCs w:val="24"/>
        </w:rPr>
        <w:t>ari-jari dalam reaktor (m)</w:t>
      </w:r>
    </w:p>
    <w:p w:rsidR="00B04C12" w:rsidRPr="00B04C12" w:rsidRDefault="00B04C12" w:rsidP="00B04C12">
      <w:pPr>
        <w:rPr>
          <w:sz w:val="24"/>
          <w:szCs w:val="24"/>
        </w:rPr>
      </w:pPr>
    </w:p>
    <w:p w:rsidR="00B04C12" w:rsidRPr="002D3873" w:rsidRDefault="00B04C12" w:rsidP="002D3873">
      <w:pPr>
        <w:ind w:firstLine="284"/>
        <w:jc w:val="both"/>
        <w:rPr>
          <w:sz w:val="24"/>
          <w:szCs w:val="24"/>
        </w:rPr>
      </w:pPr>
      <w:r w:rsidRPr="00B04C12">
        <w:rPr>
          <w:b/>
          <w:sz w:val="24"/>
          <w:szCs w:val="24"/>
        </w:rPr>
        <w:t>Simulasi Perpindahan Panas</w:t>
      </w:r>
      <w:r w:rsidR="00163DD3">
        <w:rPr>
          <w:b/>
          <w:sz w:val="24"/>
          <w:szCs w:val="24"/>
          <w:lang w:val="id-ID"/>
        </w:rPr>
        <w:t xml:space="preserve">. </w:t>
      </w:r>
      <w:r w:rsidR="00163DD3">
        <w:rPr>
          <w:sz w:val="24"/>
          <w:szCs w:val="24"/>
        </w:rPr>
        <w:t xml:space="preserve">Metode </w:t>
      </w:r>
      <w:r w:rsidRPr="00B04C12">
        <w:rPr>
          <w:sz w:val="24"/>
          <w:szCs w:val="24"/>
        </w:rPr>
        <w:t xml:space="preserve">simulasi perpindahan panas pada penelitian ini </w:t>
      </w:r>
      <w:r w:rsidR="000302A2">
        <w:rPr>
          <w:sz w:val="24"/>
          <w:szCs w:val="24"/>
        </w:rPr>
        <w:t>dilakukan dengan cara m</w:t>
      </w:r>
      <w:r w:rsidRPr="000302A2">
        <w:rPr>
          <w:sz w:val="24"/>
          <w:szCs w:val="24"/>
        </w:rPr>
        <w:t xml:space="preserve">embuat </w:t>
      </w:r>
      <w:r w:rsidR="000302A2">
        <w:rPr>
          <w:sz w:val="24"/>
          <w:szCs w:val="24"/>
        </w:rPr>
        <w:t>pemodelan (</w:t>
      </w:r>
      <w:r w:rsidRPr="000302A2">
        <w:rPr>
          <w:sz w:val="24"/>
          <w:szCs w:val="24"/>
        </w:rPr>
        <w:t>modelling</w:t>
      </w:r>
      <w:r w:rsidR="000302A2">
        <w:rPr>
          <w:sz w:val="24"/>
          <w:szCs w:val="24"/>
        </w:rPr>
        <w:t>)</w:t>
      </w:r>
      <w:r w:rsidRPr="000302A2">
        <w:rPr>
          <w:sz w:val="24"/>
          <w:szCs w:val="24"/>
        </w:rPr>
        <w:t xml:space="preserve"> reaktor menggunakan perangkat lunak</w:t>
      </w:r>
      <w:r w:rsidR="002D3873">
        <w:rPr>
          <w:sz w:val="24"/>
          <w:szCs w:val="24"/>
        </w:rPr>
        <w:t xml:space="preserve"> aplikasi</w:t>
      </w:r>
      <w:r w:rsidRPr="000302A2">
        <w:rPr>
          <w:sz w:val="24"/>
          <w:szCs w:val="24"/>
        </w:rPr>
        <w:t>. Dimensi serta bentuk reaktor torefaksi</w:t>
      </w:r>
      <w:r w:rsidRPr="000302A2">
        <w:rPr>
          <w:i/>
          <w:sz w:val="24"/>
          <w:szCs w:val="24"/>
        </w:rPr>
        <w:t xml:space="preserve"> </w:t>
      </w:r>
      <w:r w:rsidRPr="000302A2">
        <w:rPr>
          <w:sz w:val="24"/>
          <w:szCs w:val="24"/>
        </w:rPr>
        <w:t xml:space="preserve">kontinu tipe </w:t>
      </w:r>
      <w:r w:rsidRPr="000302A2">
        <w:rPr>
          <w:i/>
          <w:sz w:val="24"/>
          <w:szCs w:val="24"/>
        </w:rPr>
        <w:t xml:space="preserve">tubular </w:t>
      </w:r>
      <w:r w:rsidRPr="000302A2">
        <w:rPr>
          <w:sz w:val="24"/>
          <w:szCs w:val="24"/>
        </w:rPr>
        <w:t xml:space="preserve">didapat dari hasil perhitungan </w:t>
      </w:r>
      <w:r w:rsidR="0001379E">
        <w:rPr>
          <w:sz w:val="24"/>
          <w:szCs w:val="24"/>
        </w:rPr>
        <w:t xml:space="preserve">dan </w:t>
      </w:r>
      <w:r w:rsidRPr="000302A2">
        <w:rPr>
          <w:sz w:val="24"/>
          <w:szCs w:val="24"/>
        </w:rPr>
        <w:t>perancangan reaktor.</w:t>
      </w:r>
      <w:r w:rsidR="002D3873">
        <w:rPr>
          <w:sz w:val="24"/>
          <w:szCs w:val="24"/>
        </w:rPr>
        <w:t xml:space="preserve"> Setelah pemodelan selanjutnya dilakukan </w:t>
      </w:r>
      <w:r w:rsidRPr="002D3873">
        <w:rPr>
          <w:sz w:val="24"/>
          <w:szCs w:val="24"/>
        </w:rPr>
        <w:t>simulasi perpindahan panas reaktor dengan menggunakan perangkat lunak Solidworks Simulation. Simulasi perpindahan panas dilakukan untuk mengetahui nilai temperatur yang sesuai dengan temperatur torefaksi yang diiginkan.</w:t>
      </w:r>
    </w:p>
    <w:p w:rsidR="00F30817" w:rsidRPr="00673838" w:rsidRDefault="00163DD3" w:rsidP="00673838">
      <w:pPr>
        <w:pStyle w:val="TTPSectionHeading"/>
        <w:spacing w:before="0"/>
        <w:rPr>
          <w:b w:val="0"/>
        </w:rPr>
      </w:pPr>
      <w:r>
        <w:t>Hasil</w:t>
      </w:r>
      <w:r w:rsidR="00BC3494">
        <w:t xml:space="preserve"> dan Pembahasan</w:t>
      </w:r>
    </w:p>
    <w:p w:rsidR="0071504E" w:rsidRDefault="0071504E" w:rsidP="003135CD">
      <w:pPr>
        <w:ind w:firstLine="284"/>
        <w:jc w:val="both"/>
        <w:rPr>
          <w:iCs/>
          <w:sz w:val="24"/>
          <w:szCs w:val="24"/>
        </w:rPr>
      </w:pPr>
      <w:r w:rsidRPr="0071504E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pesifikasi reaktor hasil perancangan </w:t>
      </w:r>
      <w:r w:rsidR="00FE4CF3">
        <w:rPr>
          <w:iCs/>
          <w:sz w:val="24"/>
          <w:szCs w:val="24"/>
        </w:rPr>
        <w:t xml:space="preserve">dapat dilihat pada </w:t>
      </w:r>
      <w:r>
        <w:rPr>
          <w:iCs/>
          <w:sz w:val="24"/>
          <w:szCs w:val="24"/>
        </w:rPr>
        <w:t>Tabel 2</w:t>
      </w:r>
      <w:r w:rsidR="00FE4CF3">
        <w:rPr>
          <w:iCs/>
          <w:sz w:val="24"/>
          <w:szCs w:val="24"/>
        </w:rPr>
        <w:t xml:space="preserve"> dan gambar hasil perancangan reaktor ditunjukkan oleh Gambar 1.</w:t>
      </w:r>
    </w:p>
    <w:p w:rsidR="0071504E" w:rsidRDefault="0071504E" w:rsidP="0071504E">
      <w:pPr>
        <w:ind w:firstLine="284"/>
        <w:rPr>
          <w:iCs/>
          <w:sz w:val="24"/>
          <w:szCs w:val="24"/>
        </w:rPr>
      </w:pPr>
    </w:p>
    <w:p w:rsidR="0071504E" w:rsidRPr="00163DD3" w:rsidRDefault="0071504E" w:rsidP="003135CD">
      <w:pPr>
        <w:spacing w:line="276" w:lineRule="auto"/>
        <w:jc w:val="center"/>
        <w:rPr>
          <w:rFonts w:eastAsiaTheme="minorEastAsia"/>
          <w:bCs/>
          <w:sz w:val="24"/>
          <w:szCs w:val="24"/>
          <w:lang w:val="en-US"/>
        </w:rPr>
      </w:pPr>
      <w:r>
        <w:rPr>
          <w:iCs/>
          <w:sz w:val="24"/>
          <w:szCs w:val="24"/>
        </w:rPr>
        <w:t xml:space="preserve"> </w:t>
      </w:r>
      <w:r w:rsidRPr="00163DD3">
        <w:rPr>
          <w:rFonts w:eastAsiaTheme="minorEastAsia"/>
          <w:bCs/>
          <w:sz w:val="24"/>
          <w:szCs w:val="24"/>
          <w:lang w:val="en-US"/>
        </w:rPr>
        <w:t xml:space="preserve">Tabel </w:t>
      </w:r>
      <w:r w:rsidR="003277AD">
        <w:rPr>
          <w:rFonts w:eastAsiaTheme="minorEastAsia"/>
          <w:bCs/>
          <w:sz w:val="24"/>
          <w:szCs w:val="24"/>
          <w:lang w:val="en-US"/>
        </w:rPr>
        <w:t>2</w:t>
      </w:r>
      <w:r w:rsidRPr="00163DD3">
        <w:rPr>
          <w:rFonts w:eastAsiaTheme="minorEastAsia"/>
          <w:bCs/>
          <w:sz w:val="24"/>
          <w:szCs w:val="24"/>
          <w:lang w:val="en-US"/>
        </w:rPr>
        <w:t>. Spesifikasi reaktor</w:t>
      </w:r>
    </w:p>
    <w:tbl>
      <w:tblPr>
        <w:tblStyle w:val="TableGrid"/>
        <w:tblW w:w="45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869"/>
      </w:tblGrid>
      <w:tr w:rsidR="0071504E" w:rsidRPr="00163DD3" w:rsidTr="0071504E"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Parameter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Nilai/Keterangan</w:t>
            </w:r>
          </w:p>
        </w:tc>
      </w:tr>
      <w:tr w:rsidR="0071504E" w:rsidRPr="00163DD3" w:rsidTr="0071504E">
        <w:tc>
          <w:tcPr>
            <w:tcW w:w="2699" w:type="dxa"/>
            <w:tcBorders>
              <w:top w:val="single" w:sz="4" w:space="0" w:color="auto"/>
            </w:tcBorders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 xml:space="preserve">Diameter </w:t>
            </w:r>
            <w:r w:rsidRPr="0071504E">
              <w:rPr>
                <w:rFonts w:ascii="Times New Roman" w:eastAsia="Times New Roman" w:hAnsi="Times New Roman" w:cs="Times New Roman"/>
                <w:i/>
                <w:iCs/>
              </w:rPr>
              <w:t>screw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195 mm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Diameter tabung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203,2 mm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Panjang tabung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1600 mm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 xml:space="preserve">Jarak </w:t>
            </w:r>
            <w:r w:rsidRPr="0071504E">
              <w:rPr>
                <w:rFonts w:ascii="Times New Roman" w:eastAsia="Times New Roman" w:hAnsi="Times New Roman" w:cs="Times New Roman"/>
                <w:i/>
                <w:iCs/>
              </w:rPr>
              <w:t>pitch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100 mm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Diameter poros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50 mm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Kecepatan putaran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0,5 rpm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163DD3">
              <w:rPr>
                <w:rFonts w:ascii="Times New Roman" w:eastAsia="Times New Roman" w:hAnsi="Times New Roman" w:cs="Times New Roman"/>
                <w:i/>
              </w:rPr>
              <w:t>Air lock system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163DD3">
              <w:rPr>
                <w:rFonts w:ascii="Times New Roman" w:eastAsia="Times New Roman" w:hAnsi="Times New Roman" w:cs="Times New Roman"/>
                <w:i/>
              </w:rPr>
              <w:t>Rotary valve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Sistem pemanas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Selimut tabung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Fluida pemanas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163DD3">
              <w:rPr>
                <w:rFonts w:ascii="Times New Roman" w:eastAsia="Times New Roman" w:hAnsi="Times New Roman" w:cs="Times New Roman"/>
                <w:i/>
              </w:rPr>
              <w:t>Molten salt</w:t>
            </w:r>
          </w:p>
        </w:tc>
      </w:tr>
      <w:tr w:rsidR="0071504E" w:rsidRPr="00163DD3" w:rsidTr="0071504E">
        <w:tc>
          <w:tcPr>
            <w:tcW w:w="2699" w:type="dxa"/>
          </w:tcPr>
          <w:p w:rsidR="0071504E" w:rsidRPr="0071504E" w:rsidRDefault="0071504E" w:rsidP="0071504E">
            <w:pPr>
              <w:pStyle w:val="ListParagraph"/>
              <w:spacing w:after="0" w:line="240" w:lineRule="auto"/>
              <w:ind w:left="0"/>
              <w:jc w:val="left"/>
              <w:rPr>
                <w:rFonts w:asciiTheme="majorBidi" w:eastAsia="Times New Roman" w:hAnsiTheme="majorBidi" w:cstheme="majorBidi"/>
              </w:rPr>
            </w:pPr>
            <w:r w:rsidRPr="0071504E">
              <w:rPr>
                <w:rFonts w:asciiTheme="majorBidi" w:eastAsia="Times New Roman" w:hAnsiTheme="majorBidi" w:cstheme="majorBidi"/>
              </w:rPr>
              <w:t>Temperatur kerja</w:t>
            </w:r>
          </w:p>
        </w:tc>
        <w:tc>
          <w:tcPr>
            <w:tcW w:w="1865" w:type="dxa"/>
          </w:tcPr>
          <w:p w:rsidR="0071504E" w:rsidRPr="00163DD3" w:rsidRDefault="0071504E" w:rsidP="006400E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63DD3">
              <w:rPr>
                <w:rFonts w:ascii="Times New Roman" w:eastAsia="Times New Roman" w:hAnsi="Times New Roman" w:cs="Times New Roman"/>
              </w:rPr>
              <w:t>275</w:t>
            </w:r>
            <w:r w:rsidRPr="00163DD3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163DD3">
              <w:rPr>
                <w:rFonts w:ascii="Times New Roman" w:eastAsia="Times New Roman" w:hAnsi="Times New Roman" w:cs="Times New Roman"/>
              </w:rPr>
              <w:t>C – 300</w:t>
            </w:r>
            <w:r w:rsidRPr="00163DD3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163DD3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71504E" w:rsidRPr="00163DD3" w:rsidTr="0071504E">
        <w:tc>
          <w:tcPr>
            <w:tcW w:w="2699" w:type="dxa"/>
            <w:tcBorders>
              <w:bottom w:val="single" w:sz="4" w:space="0" w:color="auto"/>
            </w:tcBorders>
          </w:tcPr>
          <w:p w:rsidR="0071504E" w:rsidRPr="0071504E" w:rsidRDefault="0071504E" w:rsidP="0071504E">
            <w:pPr>
              <w:pStyle w:val="ListParagraph"/>
              <w:spacing w:after="0" w:line="240" w:lineRule="auto"/>
              <w:ind w:left="0"/>
              <w:jc w:val="left"/>
              <w:rPr>
                <w:rFonts w:asciiTheme="majorBidi" w:eastAsia="Times New Roman" w:hAnsiTheme="majorBidi" w:cstheme="majorBidi"/>
              </w:rPr>
            </w:pPr>
            <w:r w:rsidRPr="0071504E">
              <w:rPr>
                <w:rFonts w:asciiTheme="majorBidi" w:eastAsia="Times New Roman" w:hAnsiTheme="majorBidi" w:cstheme="majorBidi"/>
              </w:rPr>
              <w:t>Kebutuhan panas reaktor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1504E" w:rsidRPr="0071504E" w:rsidRDefault="0071504E" w:rsidP="006400E5">
            <w:pPr>
              <w:pStyle w:val="ListParagraph"/>
              <w:spacing w:after="0" w:line="240" w:lineRule="auto"/>
              <w:ind w:left="0"/>
              <w:rPr>
                <w:rFonts w:asciiTheme="majorBidi" w:eastAsia="Times New Roman" w:hAnsiTheme="majorBidi" w:cstheme="majorBidi"/>
              </w:rPr>
            </w:pPr>
            <w:r w:rsidRPr="0071504E">
              <w:rPr>
                <w:rFonts w:asciiTheme="majorBidi" w:eastAsia="Times New Roman" w:hAnsiTheme="majorBidi" w:cstheme="majorBidi"/>
              </w:rPr>
              <w:t xml:space="preserve">1,2 </w:t>
            </w:r>
            <w:r w:rsidR="00D12E83">
              <w:rPr>
                <w:rFonts w:asciiTheme="majorBidi" w:eastAsia="Times New Roman" w:hAnsiTheme="majorBidi" w:cstheme="majorBidi"/>
              </w:rPr>
              <w:t>kW</w:t>
            </w:r>
          </w:p>
        </w:tc>
      </w:tr>
    </w:tbl>
    <w:p w:rsidR="00163DD3" w:rsidRDefault="00163DD3" w:rsidP="0071504E">
      <w:pPr>
        <w:ind w:firstLine="284"/>
        <w:rPr>
          <w:iCs/>
          <w:sz w:val="24"/>
          <w:szCs w:val="24"/>
        </w:rPr>
      </w:pPr>
    </w:p>
    <w:p w:rsidR="003277AD" w:rsidRDefault="003277AD" w:rsidP="003277AD">
      <w:pPr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Pr="00163DD3">
        <w:rPr>
          <w:sz w:val="24"/>
          <w:szCs w:val="24"/>
        </w:rPr>
        <w:t xml:space="preserve">emanas reaktor menggunakan sistem pemanas selimut dengan media fluida pemanas </w:t>
      </w:r>
      <w:r w:rsidRPr="00163DD3">
        <w:rPr>
          <w:i/>
          <w:sz w:val="24"/>
          <w:szCs w:val="24"/>
        </w:rPr>
        <w:t>molten salt</w:t>
      </w:r>
      <w:r w:rsidRPr="00163DD3">
        <w:rPr>
          <w:sz w:val="24"/>
          <w:szCs w:val="24"/>
        </w:rPr>
        <w:t xml:space="preserve"> yang digunakan untuk memanaskan dinding luar reaktor. </w:t>
      </w:r>
      <w:r w:rsidRPr="00163DD3">
        <w:rPr>
          <w:i/>
          <w:sz w:val="24"/>
          <w:szCs w:val="24"/>
        </w:rPr>
        <w:t>Molten salt</w:t>
      </w:r>
      <w:r w:rsidRPr="00163DD3">
        <w:rPr>
          <w:sz w:val="24"/>
          <w:szCs w:val="24"/>
        </w:rPr>
        <w:t xml:space="preserve"> ditempatkan antara dinding luar tabung reaktor dan dinding dalam selimut.</w:t>
      </w:r>
      <w:r w:rsidRPr="00163DD3">
        <w:rPr>
          <w:i/>
          <w:sz w:val="24"/>
          <w:szCs w:val="24"/>
        </w:rPr>
        <w:t xml:space="preserve"> Molten salt</w:t>
      </w:r>
      <w:r w:rsidRPr="00163DD3">
        <w:rPr>
          <w:sz w:val="24"/>
          <w:szCs w:val="24"/>
        </w:rPr>
        <w:t xml:space="preserve"> dipanaskan hingga temperatur yang diinginkan, lalu panas dari </w:t>
      </w:r>
      <w:r w:rsidRPr="00163DD3">
        <w:rPr>
          <w:i/>
          <w:sz w:val="24"/>
          <w:szCs w:val="24"/>
        </w:rPr>
        <w:t>molten salt</w:t>
      </w:r>
      <w:r w:rsidRPr="00163DD3">
        <w:rPr>
          <w:sz w:val="24"/>
          <w:szCs w:val="24"/>
        </w:rPr>
        <w:t xml:space="preserve"> akan memanaskan dinding luar tabung reaktor.</w:t>
      </w:r>
    </w:p>
    <w:p w:rsidR="002D3873" w:rsidRPr="0033543F" w:rsidRDefault="002D3873" w:rsidP="003277AD">
      <w:pPr>
        <w:ind w:firstLine="284"/>
        <w:jc w:val="both"/>
        <w:rPr>
          <w:b/>
          <w:sz w:val="24"/>
          <w:szCs w:val="24"/>
        </w:rPr>
      </w:pPr>
    </w:p>
    <w:p w:rsidR="00163DD3" w:rsidRPr="00163DD3" w:rsidRDefault="002D3873" w:rsidP="00385968">
      <w:pPr>
        <w:jc w:val="center"/>
        <w:rPr>
          <w:rFonts w:eastAsiaTheme="minorEastAsia"/>
          <w:bCs/>
          <w:sz w:val="24"/>
          <w:szCs w:val="24"/>
          <w:lang w:val="en-US"/>
        </w:rPr>
      </w:pPr>
      <w:r>
        <w:object w:dxaOrig="9051" w:dyaOrig="10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pt;height:225pt" o:ole="">
            <v:imagedata r:id="rId10" o:title=""/>
          </v:shape>
          <o:OLEObject Type="Embed" ProgID="Unknown" ShapeID="_x0000_i1025" DrawAspect="Content" ObjectID="_1572261300" r:id="rId11"/>
        </w:object>
      </w:r>
    </w:p>
    <w:p w:rsidR="00163DD3" w:rsidRPr="00163DD3" w:rsidRDefault="00163DD3" w:rsidP="0033543F">
      <w:pPr>
        <w:jc w:val="center"/>
        <w:rPr>
          <w:sz w:val="24"/>
          <w:szCs w:val="24"/>
        </w:rPr>
      </w:pPr>
      <w:r w:rsidRPr="00163DD3">
        <w:rPr>
          <w:rFonts w:eastAsiaTheme="minorEastAsia"/>
          <w:bCs/>
          <w:sz w:val="24"/>
          <w:szCs w:val="24"/>
          <w:lang w:val="en-US"/>
        </w:rPr>
        <w:t xml:space="preserve">Gambar 1. </w:t>
      </w:r>
      <w:r w:rsidRPr="00163DD3">
        <w:rPr>
          <w:sz w:val="24"/>
          <w:szCs w:val="24"/>
        </w:rPr>
        <w:t xml:space="preserve">Hasil rancangan reaktor torefaksi kontinu tipe </w:t>
      </w:r>
      <w:r w:rsidRPr="00163DD3">
        <w:rPr>
          <w:i/>
          <w:sz w:val="24"/>
          <w:szCs w:val="24"/>
        </w:rPr>
        <w:t>tubular</w:t>
      </w:r>
    </w:p>
    <w:p w:rsidR="00385968" w:rsidRDefault="00385968" w:rsidP="00163DD3">
      <w:pPr>
        <w:jc w:val="center"/>
        <w:rPr>
          <w:rFonts w:eastAsiaTheme="minorEastAsia"/>
          <w:sz w:val="24"/>
          <w:szCs w:val="24"/>
        </w:rPr>
        <w:sectPr w:rsidR="00385968" w:rsidSect="00CD442A">
          <w:type w:val="continuous"/>
          <w:pgSz w:w="11907" w:h="16840" w:code="9"/>
          <w:pgMar w:top="1411" w:right="1138" w:bottom="850" w:left="1138" w:header="706" w:footer="288" w:gutter="0"/>
          <w:cols w:num="2" w:space="709"/>
          <w:noEndnote/>
        </w:sectPr>
      </w:pPr>
    </w:p>
    <w:p w:rsidR="00163DD3" w:rsidRDefault="00163DD3" w:rsidP="00385968">
      <w:pPr>
        <w:jc w:val="center"/>
        <w:rPr>
          <w:rFonts w:eastAsiaTheme="minorEastAsia"/>
          <w:sz w:val="24"/>
          <w:szCs w:val="24"/>
        </w:rPr>
      </w:pPr>
      <w:r w:rsidRPr="00163DD3">
        <w:rPr>
          <w:rFonts w:eastAsiaTheme="minorEastAsia"/>
          <w:noProof/>
          <w:sz w:val="24"/>
          <w:szCs w:val="24"/>
          <w:lang w:val="en-ID" w:eastAsia="en-ID"/>
        </w:rPr>
        <w:lastRenderedPageBreak/>
        <w:drawing>
          <wp:inline distT="0" distB="0" distL="0" distR="0" wp14:anchorId="6CFF1412" wp14:editId="10B1E224">
            <wp:extent cx="2880000" cy="132952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mbar 311MS_30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2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968">
        <w:rPr>
          <w:rFonts w:eastAsiaTheme="minorEastAsia"/>
          <w:sz w:val="24"/>
          <w:szCs w:val="24"/>
        </w:rPr>
        <w:t xml:space="preserve">  </w:t>
      </w:r>
      <w:r w:rsidRPr="00163DD3">
        <w:rPr>
          <w:rFonts w:eastAsiaTheme="minorEastAsia"/>
          <w:noProof/>
          <w:sz w:val="24"/>
          <w:szCs w:val="24"/>
          <w:lang w:val="en-ID" w:eastAsia="en-ID"/>
        </w:rPr>
        <w:drawing>
          <wp:inline distT="0" distB="0" distL="0" distR="0" wp14:anchorId="133D2C43" wp14:editId="2CD7CE1F">
            <wp:extent cx="2880000" cy="1347347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mbar 311MS_60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968" w:rsidRDefault="00385968" w:rsidP="0038596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(a)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                             (b)</w:t>
      </w:r>
    </w:p>
    <w:p w:rsidR="00385968" w:rsidRPr="00385968" w:rsidRDefault="00385968" w:rsidP="00385968">
      <w:pPr>
        <w:rPr>
          <w:rFonts w:eastAsiaTheme="minorEastAsia"/>
          <w:sz w:val="24"/>
          <w:szCs w:val="24"/>
        </w:rPr>
      </w:pPr>
      <w:r w:rsidRPr="00385968">
        <w:rPr>
          <w:rFonts w:eastAsiaTheme="minorEastAsia"/>
        </w:rPr>
        <w:t xml:space="preserve">     </w:t>
      </w:r>
    </w:p>
    <w:p w:rsidR="00163DD3" w:rsidRPr="00163DD3" w:rsidRDefault="00163DD3" w:rsidP="00385968">
      <w:pPr>
        <w:jc w:val="center"/>
        <w:rPr>
          <w:rFonts w:eastAsiaTheme="minorEastAsia"/>
          <w:sz w:val="24"/>
          <w:szCs w:val="24"/>
        </w:rPr>
      </w:pPr>
      <w:r w:rsidRPr="00163DD3">
        <w:rPr>
          <w:rFonts w:eastAsiaTheme="minorEastAsia"/>
          <w:noProof/>
          <w:sz w:val="24"/>
          <w:szCs w:val="24"/>
          <w:lang w:val="en-ID" w:eastAsia="en-ID"/>
        </w:rPr>
        <w:drawing>
          <wp:inline distT="0" distB="0" distL="0" distR="0" wp14:anchorId="6E0B558C" wp14:editId="43DDD757">
            <wp:extent cx="2880000" cy="1345288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mbar 311MS_90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968">
        <w:rPr>
          <w:rFonts w:eastAsiaTheme="minorEastAsia"/>
          <w:sz w:val="24"/>
          <w:szCs w:val="24"/>
        </w:rPr>
        <w:t xml:space="preserve">  </w:t>
      </w:r>
      <w:r w:rsidRPr="00163DD3">
        <w:rPr>
          <w:rFonts w:eastAsiaTheme="minorEastAsia"/>
          <w:noProof/>
          <w:sz w:val="24"/>
          <w:szCs w:val="24"/>
          <w:lang w:val="en-ID" w:eastAsia="en-ID"/>
        </w:rPr>
        <w:drawing>
          <wp:inline distT="0" distB="0" distL="0" distR="0" wp14:anchorId="309B0BA2" wp14:editId="471A1653">
            <wp:extent cx="2880000" cy="1347724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ambar 311MS_120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968" w:rsidRDefault="00385968" w:rsidP="0038596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(c)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                             (d)</w:t>
      </w:r>
    </w:p>
    <w:p w:rsidR="00385968" w:rsidRDefault="00385968" w:rsidP="0033543F">
      <w:pPr>
        <w:jc w:val="center"/>
        <w:rPr>
          <w:rFonts w:eastAsiaTheme="minorEastAsia"/>
          <w:sz w:val="24"/>
          <w:szCs w:val="24"/>
        </w:rPr>
      </w:pPr>
    </w:p>
    <w:p w:rsidR="00163DD3" w:rsidRPr="00163DD3" w:rsidRDefault="00163DD3" w:rsidP="0033543F">
      <w:pPr>
        <w:jc w:val="center"/>
        <w:rPr>
          <w:rFonts w:eastAsiaTheme="minorEastAsia"/>
          <w:sz w:val="24"/>
          <w:szCs w:val="24"/>
        </w:rPr>
      </w:pPr>
      <w:r w:rsidRPr="00163DD3">
        <w:rPr>
          <w:rFonts w:eastAsiaTheme="minorEastAsia"/>
          <w:sz w:val="24"/>
          <w:szCs w:val="24"/>
        </w:rPr>
        <w:t xml:space="preserve">Gambar </w:t>
      </w:r>
      <w:r w:rsidR="00385968">
        <w:rPr>
          <w:rFonts w:eastAsiaTheme="minorEastAsia"/>
          <w:sz w:val="24"/>
          <w:szCs w:val="24"/>
        </w:rPr>
        <w:t>2</w:t>
      </w:r>
      <w:r w:rsidRPr="00163DD3">
        <w:rPr>
          <w:rFonts w:eastAsiaTheme="minorEastAsia"/>
          <w:sz w:val="24"/>
          <w:szCs w:val="24"/>
        </w:rPr>
        <w:t xml:space="preserve">. Hasil simulasi dengan waktu </w:t>
      </w:r>
      <w:r w:rsidR="00385968">
        <w:rPr>
          <w:rFonts w:eastAsiaTheme="minorEastAsia"/>
          <w:sz w:val="24"/>
          <w:szCs w:val="24"/>
        </w:rPr>
        <w:t xml:space="preserve">transien (a) 30 menit, (b) 60 menit, (c) 90 menit, dan (d) </w:t>
      </w:r>
      <w:r w:rsidRPr="00163DD3">
        <w:rPr>
          <w:rFonts w:eastAsiaTheme="minorEastAsia"/>
          <w:sz w:val="24"/>
          <w:szCs w:val="24"/>
        </w:rPr>
        <w:t>120 menit</w:t>
      </w:r>
    </w:p>
    <w:p w:rsidR="00385968" w:rsidRDefault="00385968" w:rsidP="00385968">
      <w:pPr>
        <w:ind w:firstLine="284"/>
        <w:jc w:val="both"/>
        <w:rPr>
          <w:rFonts w:eastAsiaTheme="minorEastAsia"/>
          <w:sz w:val="24"/>
          <w:szCs w:val="24"/>
        </w:rPr>
      </w:pPr>
    </w:p>
    <w:p w:rsidR="00385968" w:rsidRDefault="00385968" w:rsidP="00385968">
      <w:pPr>
        <w:ind w:firstLine="284"/>
        <w:jc w:val="both"/>
        <w:rPr>
          <w:rFonts w:eastAsiaTheme="minorEastAsia"/>
          <w:sz w:val="24"/>
          <w:szCs w:val="24"/>
        </w:rPr>
        <w:sectPr w:rsidR="00385968" w:rsidSect="00385968">
          <w:type w:val="continuous"/>
          <w:pgSz w:w="11907" w:h="16840" w:code="9"/>
          <w:pgMar w:top="1411" w:right="1138" w:bottom="850" w:left="1138" w:header="706" w:footer="288" w:gutter="0"/>
          <w:cols w:space="709"/>
          <w:noEndnote/>
        </w:sectPr>
      </w:pPr>
    </w:p>
    <w:p w:rsidR="00385968" w:rsidRPr="00930F1B" w:rsidRDefault="00385968" w:rsidP="00930F1B">
      <w:pPr>
        <w:ind w:firstLine="284"/>
        <w:jc w:val="both"/>
        <w:rPr>
          <w:b/>
          <w:sz w:val="24"/>
          <w:szCs w:val="24"/>
        </w:rPr>
      </w:pPr>
      <w:r w:rsidRPr="00163DD3">
        <w:rPr>
          <w:rFonts w:eastAsiaTheme="minorEastAsia"/>
          <w:sz w:val="24"/>
          <w:szCs w:val="24"/>
        </w:rPr>
        <w:t>Simulasi dilakukan sebanyak empat percobaan dengan variasi waktu transient sebesar 30 menit, 60 menit, 90 menit, dan 120 menit.</w:t>
      </w:r>
      <w:r w:rsidR="00930F1B">
        <w:rPr>
          <w:b/>
          <w:sz w:val="24"/>
          <w:szCs w:val="24"/>
        </w:rPr>
        <w:t xml:space="preserve"> </w:t>
      </w:r>
      <w:r w:rsidRPr="00163DD3">
        <w:rPr>
          <w:rFonts w:eastAsiaTheme="minorEastAsia"/>
          <w:sz w:val="24"/>
          <w:szCs w:val="24"/>
        </w:rPr>
        <w:t>Pada simulasi dengan waktu transient 30 menit hasil yang didapat temperatur dalam reaktor sekitar 200</w:t>
      </w:r>
      <w:r w:rsidRPr="00163DD3">
        <w:rPr>
          <w:rFonts w:eastAsiaTheme="minorEastAsia"/>
          <w:sz w:val="24"/>
          <w:szCs w:val="24"/>
          <w:vertAlign w:val="superscript"/>
        </w:rPr>
        <w:t>o</w:t>
      </w:r>
      <w:r w:rsidRPr="00163DD3">
        <w:rPr>
          <w:rFonts w:eastAsiaTheme="minorEastAsia"/>
          <w:sz w:val="24"/>
          <w:szCs w:val="24"/>
        </w:rPr>
        <w:t>C, yang menunjukan adanya peningkatan temperatur dalam reaktor dari temperatur ruangan</w:t>
      </w:r>
      <w:r>
        <w:rPr>
          <w:rFonts w:eastAsiaTheme="minorEastAsia"/>
          <w:sz w:val="24"/>
          <w:szCs w:val="24"/>
        </w:rPr>
        <w:t>,</w:t>
      </w:r>
      <w:r w:rsidR="00924159">
        <w:rPr>
          <w:rFonts w:eastAsiaTheme="minorEastAsia"/>
          <w:sz w:val="24"/>
          <w:szCs w:val="24"/>
        </w:rPr>
        <w:t xml:space="preserve"> seperti terlihat pada Gambar 2</w:t>
      </w:r>
      <w:r w:rsidR="00930F1B">
        <w:rPr>
          <w:rFonts w:eastAsiaTheme="minorEastAsia"/>
          <w:sz w:val="24"/>
          <w:szCs w:val="24"/>
        </w:rPr>
        <w:t xml:space="preserve"> (a)</w:t>
      </w:r>
      <w:r w:rsidRPr="00163DD3">
        <w:rPr>
          <w:rFonts w:eastAsiaTheme="minorEastAsia"/>
          <w:sz w:val="24"/>
          <w:szCs w:val="24"/>
        </w:rPr>
        <w:t>.</w:t>
      </w:r>
      <w:r w:rsidR="00930F1B">
        <w:rPr>
          <w:rFonts w:eastAsiaTheme="minorEastAsia"/>
          <w:sz w:val="24"/>
          <w:szCs w:val="24"/>
        </w:rPr>
        <w:t xml:space="preserve"> Distribusi temperatur terlihat belum merata dimana warna biru masih dominan di dalam reaktor dengan nilai temperatur antara 50</w:t>
      </w:r>
      <w:r w:rsidR="00930F1B">
        <w:rPr>
          <w:rFonts w:eastAsiaTheme="minorEastAsia"/>
          <w:sz w:val="24"/>
          <w:szCs w:val="24"/>
          <w:vertAlign w:val="superscript"/>
        </w:rPr>
        <w:t>o</w:t>
      </w:r>
      <w:r w:rsidR="00930F1B">
        <w:rPr>
          <w:rFonts w:eastAsiaTheme="minorEastAsia"/>
          <w:sz w:val="24"/>
          <w:szCs w:val="24"/>
        </w:rPr>
        <w:t>C – 80</w:t>
      </w:r>
      <w:r w:rsidR="00930F1B">
        <w:rPr>
          <w:rFonts w:eastAsiaTheme="minorEastAsia"/>
          <w:sz w:val="24"/>
          <w:szCs w:val="24"/>
          <w:vertAlign w:val="superscript"/>
        </w:rPr>
        <w:t>o</w:t>
      </w:r>
      <w:r w:rsidR="00930F1B">
        <w:rPr>
          <w:rFonts w:eastAsiaTheme="minorEastAsia"/>
          <w:sz w:val="24"/>
          <w:szCs w:val="24"/>
        </w:rPr>
        <w:t>C.</w:t>
      </w:r>
    </w:p>
    <w:p w:rsidR="00385968" w:rsidRPr="001F3772" w:rsidRDefault="00930F1B" w:rsidP="00930F1B">
      <w:pPr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Pada</w:t>
      </w:r>
      <w:r w:rsidR="00385968">
        <w:rPr>
          <w:rFonts w:eastAsiaTheme="minorEastAsia"/>
          <w:sz w:val="24"/>
          <w:szCs w:val="24"/>
        </w:rPr>
        <w:t xml:space="preserve"> s</w:t>
      </w:r>
      <w:r w:rsidR="00385968" w:rsidRPr="00163DD3">
        <w:rPr>
          <w:rFonts w:eastAsiaTheme="minorEastAsia"/>
          <w:sz w:val="24"/>
          <w:szCs w:val="24"/>
        </w:rPr>
        <w:t xml:space="preserve">imulasi dengan waktu transient 60 menit </w:t>
      </w:r>
      <w:r w:rsidR="001F3772"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>emperatur rata-rata reaktor sekitar 235</w:t>
      </w:r>
      <w:r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>C</w:t>
      </w:r>
      <w:r w:rsidR="001F3772">
        <w:rPr>
          <w:rFonts w:eastAsiaTheme="minorEastAsia"/>
          <w:sz w:val="24"/>
          <w:szCs w:val="24"/>
        </w:rPr>
        <w:t>, terjadi peningkatan temperatur dan distribu</w:t>
      </w:r>
      <w:r w:rsidR="00924159">
        <w:rPr>
          <w:rFonts w:eastAsiaTheme="minorEastAsia"/>
          <w:sz w:val="24"/>
          <w:szCs w:val="24"/>
        </w:rPr>
        <w:t>si temperatur</w:t>
      </w:r>
      <w:r w:rsidR="001F3772">
        <w:rPr>
          <w:rFonts w:eastAsiaTheme="minorEastAsia"/>
          <w:sz w:val="24"/>
          <w:szCs w:val="24"/>
        </w:rPr>
        <w:t xml:space="preserve"> lebih merata, seperti terlihat pada</w:t>
      </w:r>
      <w:r w:rsidR="00924159">
        <w:rPr>
          <w:rFonts w:eastAsiaTheme="minorEastAsia"/>
          <w:sz w:val="24"/>
          <w:szCs w:val="24"/>
        </w:rPr>
        <w:t xml:space="preserve"> </w:t>
      </w:r>
      <w:r w:rsidR="0001379E">
        <w:rPr>
          <w:rFonts w:eastAsiaTheme="minorEastAsia"/>
          <w:sz w:val="24"/>
          <w:szCs w:val="24"/>
        </w:rPr>
        <w:t>G</w:t>
      </w:r>
      <w:r w:rsidR="00924159">
        <w:rPr>
          <w:rFonts w:eastAsiaTheme="minorEastAsia"/>
          <w:sz w:val="24"/>
          <w:szCs w:val="24"/>
        </w:rPr>
        <w:t>ambar 2</w:t>
      </w:r>
      <w:r w:rsidR="001F3772">
        <w:rPr>
          <w:rFonts w:eastAsiaTheme="minorEastAsia"/>
          <w:sz w:val="24"/>
          <w:szCs w:val="24"/>
        </w:rPr>
        <w:t xml:space="preserve"> (b) warna biru pada reaktor mulai berkurang dan menunjukan nilai temperatur antara 130</w:t>
      </w:r>
      <w:r w:rsidR="001F3772">
        <w:rPr>
          <w:rFonts w:eastAsiaTheme="minorEastAsia"/>
          <w:sz w:val="24"/>
          <w:szCs w:val="24"/>
          <w:vertAlign w:val="superscript"/>
        </w:rPr>
        <w:t>o</w:t>
      </w:r>
      <w:r w:rsidR="001F3772">
        <w:rPr>
          <w:rFonts w:eastAsiaTheme="minorEastAsia"/>
          <w:sz w:val="24"/>
          <w:szCs w:val="24"/>
        </w:rPr>
        <w:t>C – 150</w:t>
      </w:r>
      <w:r w:rsidR="001F3772">
        <w:rPr>
          <w:rFonts w:eastAsiaTheme="minorEastAsia"/>
          <w:sz w:val="24"/>
          <w:szCs w:val="24"/>
          <w:vertAlign w:val="superscript"/>
        </w:rPr>
        <w:t>o</w:t>
      </w:r>
      <w:r w:rsidR="001F3772">
        <w:rPr>
          <w:rFonts w:eastAsiaTheme="minorEastAsia"/>
          <w:sz w:val="24"/>
          <w:szCs w:val="24"/>
        </w:rPr>
        <w:t>C.</w:t>
      </w:r>
    </w:p>
    <w:p w:rsidR="00385968" w:rsidRPr="00924159" w:rsidRDefault="00385968" w:rsidP="00385968">
      <w:pPr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Untuk s</w:t>
      </w:r>
      <w:r w:rsidRPr="00163DD3">
        <w:rPr>
          <w:rFonts w:eastAsiaTheme="minorEastAsia"/>
          <w:sz w:val="24"/>
          <w:szCs w:val="24"/>
        </w:rPr>
        <w:t>imulasi dengan waktu transient 90 menit didapatkan temperatur reaktor sekitar 260</w:t>
      </w:r>
      <w:r w:rsidRPr="00163DD3">
        <w:rPr>
          <w:rFonts w:eastAsiaTheme="minorEastAsia"/>
          <w:sz w:val="24"/>
          <w:szCs w:val="24"/>
          <w:vertAlign w:val="superscript"/>
        </w:rPr>
        <w:t>o</w:t>
      </w:r>
      <w:r w:rsidR="00924159">
        <w:rPr>
          <w:rFonts w:eastAsiaTheme="minorEastAsia"/>
          <w:sz w:val="24"/>
          <w:szCs w:val="24"/>
        </w:rPr>
        <w:t>C</w:t>
      </w:r>
      <w:r w:rsidR="0001379E">
        <w:rPr>
          <w:rFonts w:eastAsiaTheme="minorEastAsia"/>
          <w:sz w:val="24"/>
          <w:szCs w:val="24"/>
        </w:rPr>
        <w:t>. D</w:t>
      </w:r>
      <w:r w:rsidR="00924159">
        <w:rPr>
          <w:rFonts w:eastAsiaTheme="minorEastAsia"/>
          <w:sz w:val="24"/>
          <w:szCs w:val="24"/>
        </w:rPr>
        <w:t xml:space="preserve">istribusi temperatur pada reaktor lebih baik dari waktu transient sebelumnya, seperti terlihat pada </w:t>
      </w:r>
      <w:r w:rsidR="0001379E">
        <w:rPr>
          <w:rFonts w:eastAsiaTheme="minorEastAsia"/>
          <w:sz w:val="24"/>
          <w:szCs w:val="24"/>
        </w:rPr>
        <w:t>G</w:t>
      </w:r>
      <w:r w:rsidR="00924159">
        <w:rPr>
          <w:rFonts w:eastAsiaTheme="minorEastAsia"/>
          <w:sz w:val="24"/>
          <w:szCs w:val="24"/>
        </w:rPr>
        <w:t>ambar 2 (c)</w:t>
      </w:r>
      <w:r w:rsidR="0001379E">
        <w:rPr>
          <w:rFonts w:eastAsiaTheme="minorEastAsia"/>
          <w:sz w:val="24"/>
          <w:szCs w:val="24"/>
        </w:rPr>
        <w:t xml:space="preserve">, dimana </w:t>
      </w:r>
      <w:r w:rsidR="00924159">
        <w:rPr>
          <w:rFonts w:eastAsiaTheme="minorEastAsia"/>
          <w:sz w:val="24"/>
          <w:szCs w:val="24"/>
        </w:rPr>
        <w:t xml:space="preserve"> warna biru pada bagian atas reaktor tidak mendomina</w:t>
      </w:r>
      <w:r w:rsidR="0001379E">
        <w:rPr>
          <w:rFonts w:eastAsiaTheme="minorEastAsia"/>
          <w:sz w:val="24"/>
          <w:szCs w:val="24"/>
        </w:rPr>
        <w:t>si reaktor dan nilai temperatur</w:t>
      </w:r>
      <w:r w:rsidR="00924159">
        <w:rPr>
          <w:rFonts w:eastAsiaTheme="minorEastAsia"/>
          <w:sz w:val="24"/>
          <w:szCs w:val="24"/>
        </w:rPr>
        <w:t>nya naik sekitar 180</w:t>
      </w:r>
      <w:r w:rsidR="00924159">
        <w:rPr>
          <w:rFonts w:eastAsiaTheme="minorEastAsia"/>
          <w:sz w:val="24"/>
          <w:szCs w:val="24"/>
          <w:vertAlign w:val="superscript"/>
        </w:rPr>
        <w:t>o</w:t>
      </w:r>
      <w:r w:rsidR="00924159">
        <w:rPr>
          <w:rFonts w:eastAsiaTheme="minorEastAsia"/>
          <w:sz w:val="24"/>
          <w:szCs w:val="24"/>
        </w:rPr>
        <w:t>C – 200</w:t>
      </w:r>
      <w:r w:rsidR="00924159">
        <w:rPr>
          <w:rFonts w:eastAsiaTheme="minorEastAsia"/>
          <w:sz w:val="24"/>
          <w:szCs w:val="24"/>
          <w:vertAlign w:val="superscript"/>
        </w:rPr>
        <w:t>o</w:t>
      </w:r>
      <w:r w:rsidR="00924159">
        <w:rPr>
          <w:rFonts w:eastAsiaTheme="minorEastAsia"/>
          <w:sz w:val="24"/>
          <w:szCs w:val="24"/>
        </w:rPr>
        <w:t>C.</w:t>
      </w:r>
    </w:p>
    <w:p w:rsidR="00385968" w:rsidRDefault="00924159" w:rsidP="00385968">
      <w:pPr>
        <w:ind w:firstLine="284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 xml:space="preserve">Yang terakhir </w:t>
      </w:r>
      <w:r w:rsidR="00385968">
        <w:rPr>
          <w:rFonts w:eastAsiaTheme="minorEastAsia"/>
          <w:sz w:val="24"/>
          <w:szCs w:val="24"/>
        </w:rPr>
        <w:t>s</w:t>
      </w:r>
      <w:r w:rsidR="00385968" w:rsidRPr="00163DD3">
        <w:rPr>
          <w:rFonts w:eastAsiaTheme="minorEastAsia"/>
          <w:sz w:val="24"/>
          <w:szCs w:val="24"/>
        </w:rPr>
        <w:t>imulasi dengan waktu transient 120 menit</w:t>
      </w:r>
      <w:r>
        <w:rPr>
          <w:rFonts w:eastAsiaTheme="minorEastAsia"/>
          <w:sz w:val="24"/>
          <w:szCs w:val="24"/>
        </w:rPr>
        <w:t xml:space="preserve">, dari hasil ini terlihat warna hijau lebih mendominasi pada reaktor dengan </w:t>
      </w:r>
      <w:r>
        <w:rPr>
          <w:rFonts w:eastAsiaTheme="minorEastAsia"/>
          <w:sz w:val="24"/>
          <w:szCs w:val="24"/>
        </w:rPr>
        <w:t xml:space="preserve">nilai temperatur </w:t>
      </w:r>
      <w:r w:rsidR="00385968" w:rsidRPr="00163DD3">
        <w:rPr>
          <w:rFonts w:eastAsiaTheme="minorEastAsia"/>
          <w:sz w:val="24"/>
          <w:szCs w:val="24"/>
        </w:rPr>
        <w:t>reaktor sekitar 275</w:t>
      </w:r>
      <w:r w:rsidR="00385968" w:rsidRPr="00163DD3"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>C seperti terlihat pada Gambar 2(d)</w:t>
      </w:r>
      <w:r w:rsidR="00385968" w:rsidRPr="00163DD3">
        <w:rPr>
          <w:rFonts w:eastAsiaTheme="minorEastAsia"/>
          <w:sz w:val="24"/>
          <w:szCs w:val="24"/>
          <w:lang w:val="en-US"/>
        </w:rPr>
        <w:t>.</w:t>
      </w:r>
    </w:p>
    <w:p w:rsidR="00163DD3" w:rsidRDefault="0001379E" w:rsidP="00163DD3">
      <w:pPr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163DD3" w:rsidRPr="00163DD3">
        <w:rPr>
          <w:rFonts w:eastAsiaTheme="minorEastAsia"/>
          <w:sz w:val="24"/>
          <w:szCs w:val="24"/>
        </w:rPr>
        <w:t>ari hasil simulasi ini</w:t>
      </w:r>
      <w:r>
        <w:rPr>
          <w:rFonts w:eastAsiaTheme="minorEastAsia"/>
          <w:sz w:val="24"/>
          <w:szCs w:val="24"/>
        </w:rPr>
        <w:t xml:space="preserve">, pada pemilihan </w:t>
      </w:r>
      <w:r w:rsidR="00163DD3" w:rsidRPr="00163DD3">
        <w:rPr>
          <w:rFonts w:eastAsiaTheme="minorEastAsia"/>
          <w:sz w:val="24"/>
          <w:szCs w:val="24"/>
        </w:rPr>
        <w:t>temperatur luar reaktor sebesar 311</w:t>
      </w:r>
      <w:r w:rsidR="00163DD3" w:rsidRPr="00163DD3">
        <w:rPr>
          <w:rFonts w:eastAsiaTheme="minorEastAsia"/>
          <w:sz w:val="24"/>
          <w:szCs w:val="24"/>
          <w:vertAlign w:val="superscript"/>
        </w:rPr>
        <w:t>o</w:t>
      </w:r>
      <w:r w:rsidR="00163DD3" w:rsidRPr="00163DD3">
        <w:rPr>
          <w:rFonts w:eastAsiaTheme="minorEastAsia"/>
          <w:sz w:val="24"/>
          <w:szCs w:val="24"/>
        </w:rPr>
        <w:t xml:space="preserve">C </w:t>
      </w:r>
      <w:r>
        <w:rPr>
          <w:rFonts w:eastAsiaTheme="minorEastAsia"/>
          <w:sz w:val="24"/>
          <w:szCs w:val="24"/>
        </w:rPr>
        <w:t xml:space="preserve">dan </w:t>
      </w:r>
      <w:r w:rsidR="00163DD3" w:rsidRPr="00163DD3">
        <w:rPr>
          <w:rFonts w:eastAsiaTheme="minorEastAsia"/>
          <w:sz w:val="24"/>
          <w:szCs w:val="24"/>
        </w:rPr>
        <w:t>waktu</w:t>
      </w:r>
      <w:r>
        <w:rPr>
          <w:rFonts w:eastAsiaTheme="minorEastAsia"/>
          <w:sz w:val="24"/>
          <w:szCs w:val="24"/>
        </w:rPr>
        <w:t xml:space="preserve"> transien</w:t>
      </w:r>
      <w:r w:rsidR="00163DD3" w:rsidRPr="00163DD3">
        <w:rPr>
          <w:rFonts w:eastAsiaTheme="minorEastAsia"/>
          <w:sz w:val="24"/>
          <w:szCs w:val="24"/>
        </w:rPr>
        <w:t xml:space="preserve"> 120 menit</w:t>
      </w:r>
      <w:r>
        <w:rPr>
          <w:rFonts w:eastAsiaTheme="minorEastAsia"/>
          <w:sz w:val="24"/>
          <w:szCs w:val="24"/>
        </w:rPr>
        <w:t>,</w:t>
      </w:r>
      <w:r w:rsidR="00163DD3" w:rsidRPr="00163DD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diperoleh </w:t>
      </w:r>
      <w:r w:rsidR="00163DD3" w:rsidRPr="00163DD3">
        <w:rPr>
          <w:rFonts w:eastAsiaTheme="minorEastAsia"/>
          <w:sz w:val="24"/>
          <w:szCs w:val="24"/>
        </w:rPr>
        <w:t>temperatur dalam sebesar 275</w:t>
      </w:r>
      <w:r w:rsidR="00163DD3" w:rsidRPr="00163DD3">
        <w:rPr>
          <w:rFonts w:eastAsiaTheme="minorEastAsia"/>
          <w:sz w:val="24"/>
          <w:szCs w:val="24"/>
          <w:vertAlign w:val="superscript"/>
        </w:rPr>
        <w:t>o</w:t>
      </w:r>
      <w:r w:rsidR="00163DD3" w:rsidRPr="00163DD3">
        <w:rPr>
          <w:rFonts w:eastAsiaTheme="minorEastAsia"/>
          <w:sz w:val="24"/>
          <w:szCs w:val="24"/>
        </w:rPr>
        <w:t>C.</w:t>
      </w:r>
      <w:r>
        <w:rPr>
          <w:rFonts w:eastAsiaTheme="minorEastAsia"/>
          <w:sz w:val="24"/>
          <w:szCs w:val="24"/>
        </w:rPr>
        <w:t xml:space="preserve"> Temperatur luar reaktor hasil simulasi ini sesuai dengan temperatur yang diperoleh dari analisis kebutuhan </w:t>
      </w:r>
      <w:r w:rsidR="006D34C1">
        <w:rPr>
          <w:rFonts w:eastAsiaTheme="minorEastAsia"/>
          <w:sz w:val="24"/>
          <w:szCs w:val="24"/>
        </w:rPr>
        <w:t>energi reaktor. Gambar 3 memperlihatkan hasil simulasi potongan depan.</w:t>
      </w:r>
    </w:p>
    <w:p w:rsidR="00D03736" w:rsidRPr="00163DD3" w:rsidRDefault="00D03736" w:rsidP="00163DD3">
      <w:pPr>
        <w:ind w:firstLine="284"/>
        <w:jc w:val="both"/>
        <w:rPr>
          <w:rFonts w:eastAsiaTheme="minorEastAsia"/>
          <w:sz w:val="24"/>
          <w:szCs w:val="24"/>
        </w:rPr>
      </w:pPr>
    </w:p>
    <w:p w:rsidR="00163DD3" w:rsidRPr="00163DD3" w:rsidRDefault="00163DD3" w:rsidP="003152BF">
      <w:pPr>
        <w:jc w:val="both"/>
        <w:rPr>
          <w:rFonts w:eastAsiaTheme="minorEastAsia"/>
          <w:sz w:val="24"/>
          <w:szCs w:val="24"/>
        </w:rPr>
      </w:pPr>
      <w:r w:rsidRPr="00163DD3">
        <w:rPr>
          <w:rFonts w:eastAsiaTheme="minorEastAsia"/>
          <w:noProof/>
          <w:sz w:val="24"/>
          <w:szCs w:val="24"/>
          <w:lang w:val="en-ID" w:eastAsia="en-ID"/>
        </w:rPr>
        <w:drawing>
          <wp:inline distT="0" distB="0" distL="0" distR="0" wp14:anchorId="4ED74B23" wp14:editId="346A6784">
            <wp:extent cx="2880000" cy="177473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mba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7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D3" w:rsidRDefault="00163DD3" w:rsidP="0033543F">
      <w:pPr>
        <w:jc w:val="center"/>
        <w:rPr>
          <w:rFonts w:eastAsiaTheme="minorEastAsia"/>
          <w:sz w:val="24"/>
          <w:szCs w:val="24"/>
        </w:rPr>
      </w:pPr>
      <w:r w:rsidRPr="00163DD3">
        <w:rPr>
          <w:rFonts w:eastAsiaTheme="minorEastAsia"/>
          <w:sz w:val="24"/>
          <w:szCs w:val="24"/>
        </w:rPr>
        <w:t xml:space="preserve">Gambar </w:t>
      </w:r>
      <w:r w:rsidR="00385968">
        <w:rPr>
          <w:rFonts w:eastAsiaTheme="minorEastAsia"/>
          <w:sz w:val="24"/>
          <w:szCs w:val="24"/>
        </w:rPr>
        <w:t>3</w:t>
      </w:r>
      <w:r w:rsidRPr="00163DD3">
        <w:rPr>
          <w:rFonts w:eastAsiaTheme="minorEastAsia"/>
          <w:sz w:val="24"/>
          <w:szCs w:val="24"/>
        </w:rPr>
        <w:t>. Gambar hasil simulasi potongan depan.</w:t>
      </w:r>
    </w:p>
    <w:p w:rsidR="00924159" w:rsidRDefault="00924159" w:rsidP="006D34C1">
      <w:pPr>
        <w:ind w:left="284"/>
        <w:rPr>
          <w:rFonts w:eastAsiaTheme="minorEastAsia"/>
          <w:sz w:val="24"/>
          <w:szCs w:val="24"/>
        </w:rPr>
      </w:pPr>
    </w:p>
    <w:p w:rsidR="00163DD3" w:rsidRPr="0033543F" w:rsidRDefault="0033543F" w:rsidP="006D34C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Kesimpulan</w:t>
      </w:r>
    </w:p>
    <w:p w:rsidR="00163DD3" w:rsidRPr="00163DD3" w:rsidRDefault="00163DD3" w:rsidP="006D34C1">
      <w:pPr>
        <w:ind w:firstLine="284"/>
        <w:jc w:val="both"/>
        <w:rPr>
          <w:sz w:val="24"/>
          <w:szCs w:val="24"/>
        </w:rPr>
      </w:pPr>
      <w:r w:rsidRPr="00163DD3">
        <w:rPr>
          <w:sz w:val="24"/>
          <w:szCs w:val="24"/>
        </w:rPr>
        <w:t>Berdasarkan hasil penelitian ini maka didapatkanlah kesimpulan sebagai berikut;</w:t>
      </w:r>
    </w:p>
    <w:p w:rsidR="00163DD3" w:rsidRPr="00163DD3" w:rsidRDefault="00163DD3" w:rsidP="00163DD3">
      <w:pPr>
        <w:numPr>
          <w:ilvl w:val="0"/>
          <w:numId w:val="8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163DD3">
        <w:rPr>
          <w:sz w:val="24"/>
          <w:szCs w:val="24"/>
        </w:rPr>
        <w:t xml:space="preserve">Hasil rancangan ruang reaktor torefaksi tipe tubular memiliki spesifikasi sebagai </w:t>
      </w:r>
      <w:r w:rsidRPr="00163DD3">
        <w:rPr>
          <w:sz w:val="24"/>
          <w:szCs w:val="24"/>
        </w:rPr>
        <w:lastRenderedPageBreak/>
        <w:t>berikut: diameter screw 195 mm</w:t>
      </w:r>
      <w:r w:rsidR="006D34C1">
        <w:rPr>
          <w:sz w:val="24"/>
          <w:szCs w:val="24"/>
        </w:rPr>
        <w:t>,</w:t>
      </w:r>
      <w:r w:rsidRPr="00163DD3">
        <w:rPr>
          <w:sz w:val="24"/>
          <w:szCs w:val="24"/>
        </w:rPr>
        <w:t xml:space="preserve"> diameter tabung reaktor </w:t>
      </w:r>
      <w:r w:rsidR="006D34C1">
        <w:rPr>
          <w:sz w:val="24"/>
          <w:szCs w:val="24"/>
        </w:rPr>
        <w:t xml:space="preserve"> </w:t>
      </w:r>
      <w:r w:rsidRPr="00163DD3">
        <w:rPr>
          <w:sz w:val="24"/>
          <w:szCs w:val="24"/>
        </w:rPr>
        <w:t>8 in</w:t>
      </w:r>
      <w:r w:rsidR="006D34C1">
        <w:rPr>
          <w:sz w:val="24"/>
          <w:szCs w:val="24"/>
        </w:rPr>
        <w:t>,</w:t>
      </w:r>
      <w:r w:rsidRPr="00163DD3">
        <w:rPr>
          <w:sz w:val="24"/>
          <w:szCs w:val="24"/>
        </w:rPr>
        <w:t xml:space="preserve"> jarak pitch 100 mm</w:t>
      </w:r>
      <w:r w:rsidR="006D34C1">
        <w:rPr>
          <w:sz w:val="24"/>
          <w:szCs w:val="24"/>
        </w:rPr>
        <w:t xml:space="preserve">, </w:t>
      </w:r>
      <w:r w:rsidRPr="00163DD3">
        <w:rPr>
          <w:sz w:val="24"/>
          <w:szCs w:val="24"/>
        </w:rPr>
        <w:t>panjang reaktor 1600 mm</w:t>
      </w:r>
      <w:r w:rsidR="006D34C1">
        <w:rPr>
          <w:sz w:val="24"/>
          <w:szCs w:val="24"/>
        </w:rPr>
        <w:t xml:space="preserve">, dan </w:t>
      </w:r>
      <w:r w:rsidRPr="00163DD3">
        <w:rPr>
          <w:sz w:val="24"/>
          <w:szCs w:val="24"/>
        </w:rPr>
        <w:t xml:space="preserve">tebal dinding reaktor 10 mm. </w:t>
      </w:r>
    </w:p>
    <w:p w:rsidR="00163DD3" w:rsidRPr="00C65DA2" w:rsidRDefault="00163DD3" w:rsidP="00163DD3">
      <w:pPr>
        <w:numPr>
          <w:ilvl w:val="0"/>
          <w:numId w:val="8"/>
        </w:numPr>
        <w:autoSpaceDE/>
        <w:autoSpaceDN/>
        <w:ind w:left="284" w:hanging="284"/>
        <w:jc w:val="both"/>
        <w:rPr>
          <w:szCs w:val="24"/>
        </w:rPr>
      </w:pPr>
      <w:r w:rsidRPr="00163DD3">
        <w:rPr>
          <w:sz w:val="24"/>
          <w:szCs w:val="24"/>
        </w:rPr>
        <w:t xml:space="preserve">Hasil Simulasi perpidahan panas pada perancangan reakor torefaksi sampah kontinu tipe </w:t>
      </w:r>
      <w:r w:rsidRPr="00163DD3">
        <w:rPr>
          <w:i/>
          <w:sz w:val="24"/>
          <w:szCs w:val="24"/>
        </w:rPr>
        <w:t>Tubular</w:t>
      </w:r>
      <w:r w:rsidRPr="00163DD3">
        <w:rPr>
          <w:sz w:val="24"/>
          <w:szCs w:val="24"/>
        </w:rPr>
        <w:t xml:space="preserve"> dengan menggunakan selimut fluida pemanas (</w:t>
      </w:r>
      <w:r w:rsidR="006D34C1">
        <w:rPr>
          <w:i/>
          <w:sz w:val="24"/>
          <w:szCs w:val="24"/>
        </w:rPr>
        <w:t>h</w:t>
      </w:r>
      <w:r w:rsidRPr="00163DD3">
        <w:rPr>
          <w:i/>
          <w:sz w:val="24"/>
          <w:szCs w:val="24"/>
        </w:rPr>
        <w:t xml:space="preserve">eating </w:t>
      </w:r>
      <w:r w:rsidR="006D34C1">
        <w:rPr>
          <w:i/>
          <w:sz w:val="24"/>
          <w:szCs w:val="24"/>
        </w:rPr>
        <w:t>f</w:t>
      </w:r>
      <w:r w:rsidRPr="00163DD3">
        <w:rPr>
          <w:i/>
          <w:sz w:val="24"/>
          <w:szCs w:val="24"/>
        </w:rPr>
        <w:t xml:space="preserve">luid </w:t>
      </w:r>
      <w:r w:rsidR="006D34C1">
        <w:rPr>
          <w:i/>
          <w:sz w:val="24"/>
          <w:szCs w:val="24"/>
        </w:rPr>
        <w:t>j</w:t>
      </w:r>
      <w:r w:rsidRPr="00163DD3">
        <w:rPr>
          <w:i/>
          <w:sz w:val="24"/>
          <w:szCs w:val="24"/>
        </w:rPr>
        <w:t>acket</w:t>
      </w:r>
      <w:r w:rsidRPr="00163DD3">
        <w:rPr>
          <w:sz w:val="24"/>
          <w:szCs w:val="24"/>
        </w:rPr>
        <w:t>)  menggunakan program perangkat  lunak untuk temperatur reaktor 275</w:t>
      </w:r>
      <w:r w:rsidR="006D34C1">
        <w:rPr>
          <w:sz w:val="24"/>
          <w:szCs w:val="24"/>
        </w:rPr>
        <w:sym w:font="Symbol" w:char="F0B0"/>
      </w:r>
      <w:r w:rsidRPr="00163DD3">
        <w:rPr>
          <w:sz w:val="24"/>
          <w:szCs w:val="24"/>
        </w:rPr>
        <w:t>C</w:t>
      </w:r>
      <w:r w:rsidR="006D34C1">
        <w:rPr>
          <w:sz w:val="24"/>
          <w:szCs w:val="24"/>
        </w:rPr>
        <w:t>,</w:t>
      </w:r>
      <w:r w:rsidRPr="00163DD3">
        <w:rPr>
          <w:sz w:val="24"/>
          <w:szCs w:val="24"/>
        </w:rPr>
        <w:t xml:space="preserve"> dibutuhkan temperatur   input  sebesar 311</w:t>
      </w:r>
      <w:r w:rsidR="006D34C1">
        <w:rPr>
          <w:sz w:val="24"/>
          <w:szCs w:val="24"/>
        </w:rPr>
        <w:sym w:font="Symbol" w:char="F0B0"/>
      </w:r>
      <w:r w:rsidRPr="00163DD3">
        <w:rPr>
          <w:sz w:val="24"/>
          <w:szCs w:val="24"/>
        </w:rPr>
        <w:t>C</w:t>
      </w:r>
      <w:r w:rsidRPr="00163DD3">
        <w:rPr>
          <w:sz w:val="24"/>
          <w:szCs w:val="24"/>
          <w:lang w:val="en-US"/>
        </w:rPr>
        <w:t>.</w:t>
      </w:r>
    </w:p>
    <w:p w:rsidR="00C65DA2" w:rsidRPr="00163DD3" w:rsidRDefault="00C65DA2" w:rsidP="00C65DA2">
      <w:pPr>
        <w:autoSpaceDE/>
        <w:autoSpaceDN/>
        <w:ind w:left="284"/>
        <w:jc w:val="both"/>
        <w:rPr>
          <w:szCs w:val="24"/>
        </w:rPr>
      </w:pPr>
    </w:p>
    <w:p w:rsidR="00163DD3" w:rsidRPr="0033543F" w:rsidRDefault="0033543F" w:rsidP="0033543F">
      <w:pPr>
        <w:pStyle w:val="NoSpacing"/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Refrensi</w:t>
      </w:r>
    </w:p>
    <w:p w:rsidR="00163DD3" w:rsidRPr="00163DD3" w:rsidRDefault="00163DD3" w:rsidP="0041542A">
      <w:pPr>
        <w:tabs>
          <w:tab w:val="left" w:pos="426"/>
        </w:tabs>
        <w:spacing w:before="240"/>
        <w:ind w:left="426" w:hanging="426"/>
        <w:jc w:val="both"/>
        <w:rPr>
          <w:i/>
          <w:color w:val="000000"/>
          <w:sz w:val="32"/>
          <w:szCs w:val="28"/>
        </w:rPr>
      </w:pPr>
      <w:r w:rsidRPr="00163DD3">
        <w:rPr>
          <w:sz w:val="24"/>
          <w:lang w:val="en-US"/>
        </w:rPr>
        <w:t>[1]</w:t>
      </w:r>
      <w:r w:rsidR="006D34C1">
        <w:rPr>
          <w:sz w:val="24"/>
          <w:lang w:val="en-US"/>
        </w:rPr>
        <w:tab/>
      </w:r>
      <w:r w:rsidRPr="00163DD3">
        <w:rPr>
          <w:bCs/>
          <w:color w:val="000000"/>
          <w:sz w:val="24"/>
          <w:szCs w:val="32"/>
        </w:rPr>
        <w:t xml:space="preserve">Purba, Victor S. 2007. </w:t>
      </w:r>
      <w:r w:rsidRPr="00163DD3">
        <w:rPr>
          <w:bCs/>
          <w:i/>
          <w:color w:val="000000"/>
          <w:sz w:val="24"/>
          <w:szCs w:val="32"/>
        </w:rPr>
        <w:t>Penentuan Total Cadangan Minyak Nasional Indonesia Dengan Metoda Perhitungan Kurva Puncak Hubbert dan Pendekatan Numerkal Terhadap Grafik Produksi Minyak Nasional Indonesia</w:t>
      </w:r>
      <w:r w:rsidRPr="00163DD3">
        <w:rPr>
          <w:bCs/>
          <w:color w:val="000000"/>
          <w:sz w:val="24"/>
          <w:szCs w:val="32"/>
        </w:rPr>
        <w:t>. Institut Teknologi Bandung. Bandung.</w:t>
      </w:r>
      <w:r w:rsidRPr="00163DD3">
        <w:rPr>
          <w:bCs/>
          <w:i/>
          <w:color w:val="000000"/>
          <w:sz w:val="24"/>
          <w:szCs w:val="32"/>
        </w:rPr>
        <w:t xml:space="preserve"> </w:t>
      </w:r>
    </w:p>
    <w:p w:rsidR="00163DD3" w:rsidRPr="00163DD3" w:rsidRDefault="00163DD3" w:rsidP="0041542A">
      <w:pPr>
        <w:tabs>
          <w:tab w:val="left" w:pos="426"/>
        </w:tabs>
        <w:ind w:left="426" w:hanging="426"/>
        <w:jc w:val="both"/>
        <w:rPr>
          <w:color w:val="000000"/>
          <w:sz w:val="32"/>
          <w:szCs w:val="28"/>
        </w:rPr>
      </w:pPr>
      <w:r w:rsidRPr="00163DD3">
        <w:rPr>
          <w:sz w:val="24"/>
          <w:lang w:val="en-US"/>
        </w:rPr>
        <w:t xml:space="preserve">[2] </w:t>
      </w:r>
      <w:r w:rsidR="00DC33A7">
        <w:rPr>
          <w:color w:val="000000"/>
          <w:sz w:val="24"/>
          <w:szCs w:val="28"/>
        </w:rPr>
        <w:t>Supramono, Dijan., Aripin, Pipin. 2013</w:t>
      </w:r>
      <w:r w:rsidRPr="00163DD3">
        <w:rPr>
          <w:color w:val="000000"/>
          <w:sz w:val="24"/>
          <w:szCs w:val="28"/>
        </w:rPr>
        <w:t xml:space="preserve">. </w:t>
      </w:r>
      <w:r w:rsidR="00DC33A7">
        <w:rPr>
          <w:i/>
          <w:color w:val="000000"/>
          <w:sz w:val="24"/>
          <w:szCs w:val="28"/>
        </w:rPr>
        <w:t>Pengaruh</w:t>
      </w:r>
      <w:r w:rsidR="00DC33A7">
        <w:rPr>
          <w:i/>
          <w:color w:val="000000"/>
          <w:sz w:val="24"/>
          <w:szCs w:val="28"/>
          <w:lang w:val="id-ID"/>
        </w:rPr>
        <w:t xml:space="preserve"> Torefaksi Terhadap Sifat Fisik Pellet Biomassa Yang Dibuat Dari Bahan Baku Bagas Tebu</w:t>
      </w:r>
      <w:r w:rsidR="00DC33A7">
        <w:rPr>
          <w:color w:val="000000"/>
          <w:sz w:val="24"/>
          <w:szCs w:val="28"/>
        </w:rPr>
        <w:t>. Universitas Indonesia. Depok</w:t>
      </w:r>
      <w:r w:rsidRPr="00163DD3">
        <w:rPr>
          <w:color w:val="000000"/>
          <w:sz w:val="24"/>
          <w:szCs w:val="28"/>
        </w:rPr>
        <w:t>.</w:t>
      </w:r>
    </w:p>
    <w:p w:rsidR="00163DD3" w:rsidRPr="00163DD3" w:rsidRDefault="00163DD3" w:rsidP="0041542A">
      <w:pPr>
        <w:tabs>
          <w:tab w:val="left" w:pos="426"/>
        </w:tabs>
        <w:ind w:left="426" w:hanging="426"/>
        <w:jc w:val="both"/>
        <w:rPr>
          <w:sz w:val="32"/>
          <w:szCs w:val="24"/>
        </w:rPr>
      </w:pPr>
      <w:r w:rsidRPr="00163DD3">
        <w:rPr>
          <w:sz w:val="24"/>
        </w:rPr>
        <w:t xml:space="preserve"> [3]</w:t>
      </w:r>
      <w:r w:rsidR="006D34C1">
        <w:rPr>
          <w:sz w:val="24"/>
          <w:lang w:val="en-US"/>
        </w:rPr>
        <w:t xml:space="preserve"> </w:t>
      </w:r>
      <w:r w:rsidRPr="00163DD3">
        <w:rPr>
          <w:sz w:val="24"/>
          <w:szCs w:val="24"/>
        </w:rPr>
        <w:t xml:space="preserve">Amrul. 2014. </w:t>
      </w:r>
      <w:r w:rsidRPr="00163DD3">
        <w:rPr>
          <w:i/>
          <w:sz w:val="24"/>
          <w:szCs w:val="24"/>
        </w:rPr>
        <w:t>Pemanfaatan Sampah Menjadi Bahan Bakar Padat Setara Batubara Melalui Proses Torefaksi</w:t>
      </w:r>
      <w:r w:rsidRPr="00163DD3">
        <w:rPr>
          <w:sz w:val="24"/>
          <w:szCs w:val="24"/>
        </w:rPr>
        <w:t>. Disertasi Institut Teknologi Bandung. Bandung</w:t>
      </w:r>
    </w:p>
    <w:p w:rsidR="00163DD3" w:rsidRPr="0033543F" w:rsidRDefault="0033543F" w:rsidP="0041542A">
      <w:pPr>
        <w:tabs>
          <w:tab w:val="left" w:pos="426"/>
        </w:tabs>
        <w:ind w:left="426" w:hanging="426"/>
        <w:jc w:val="both"/>
        <w:rPr>
          <w:i/>
          <w:sz w:val="24"/>
          <w:szCs w:val="24"/>
        </w:rPr>
      </w:pPr>
      <w:r>
        <w:rPr>
          <w:sz w:val="24"/>
        </w:rPr>
        <w:t>[4</w:t>
      </w:r>
      <w:r w:rsidR="00163DD3" w:rsidRPr="00163DD3">
        <w:rPr>
          <w:sz w:val="24"/>
        </w:rPr>
        <w:t>]</w:t>
      </w:r>
      <w:r w:rsidR="00163DD3" w:rsidRPr="00163DD3">
        <w:rPr>
          <w:sz w:val="24"/>
          <w:lang w:val="en-US"/>
        </w:rPr>
        <w:t xml:space="preserve"> </w:t>
      </w:r>
      <w:r w:rsidR="00163DD3" w:rsidRPr="00163DD3">
        <w:rPr>
          <w:sz w:val="24"/>
          <w:szCs w:val="24"/>
        </w:rPr>
        <w:t xml:space="preserve">Zainuri, Ach Muhib. 2009. </w:t>
      </w:r>
      <w:r>
        <w:rPr>
          <w:i/>
          <w:sz w:val="24"/>
          <w:szCs w:val="24"/>
        </w:rPr>
        <w:t>Mesin</w:t>
      </w:r>
      <w:r>
        <w:rPr>
          <w:i/>
          <w:sz w:val="24"/>
          <w:szCs w:val="24"/>
          <w:lang w:val="id-ID"/>
        </w:rPr>
        <w:br/>
      </w:r>
      <w:r w:rsidR="00163DD3" w:rsidRPr="00163DD3">
        <w:rPr>
          <w:i/>
          <w:sz w:val="24"/>
          <w:szCs w:val="24"/>
        </w:rPr>
        <w:t>Pemindah Bahan</w:t>
      </w:r>
      <w:r w:rsidR="00163DD3" w:rsidRPr="00163DD3">
        <w:rPr>
          <w:sz w:val="24"/>
          <w:szCs w:val="24"/>
        </w:rPr>
        <w:t>. Penerbit Andi: Yogyakarta.</w:t>
      </w:r>
    </w:p>
    <w:p w:rsidR="00163DD3" w:rsidRDefault="00163DD3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p w:rsidR="008C1D49" w:rsidRDefault="008C1D49" w:rsidP="0033543F">
      <w:pPr>
        <w:pStyle w:val="TTPParagraphothers"/>
        <w:ind w:left="567" w:hanging="567"/>
      </w:pPr>
    </w:p>
    <w:sectPr w:rsidR="008C1D49" w:rsidSect="00CD442A">
      <w:type w:val="continuous"/>
      <w:pgSz w:w="11907" w:h="16840" w:code="9"/>
      <w:pgMar w:top="1411" w:right="1138" w:bottom="850" w:left="1138" w:header="706" w:footer="288" w:gutter="0"/>
      <w:cols w:num="2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4D" w:rsidRDefault="007E164D">
      <w:r>
        <w:separator/>
      </w:r>
    </w:p>
  </w:endnote>
  <w:endnote w:type="continuationSeparator" w:id="0">
    <w:p w:rsidR="007E164D" w:rsidRDefault="007E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4D" w:rsidRDefault="007E164D">
      <w:r>
        <w:separator/>
      </w:r>
    </w:p>
  </w:footnote>
  <w:footnote w:type="continuationSeparator" w:id="0">
    <w:p w:rsidR="007E164D" w:rsidRDefault="007E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E1" w:rsidRDefault="002F2AE1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E1" w:rsidRDefault="002F2AE1" w:rsidP="00D328CF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Proceeding Seminar Nasional Tahunan Teknik Mesin XV</w:t>
    </w:r>
    <w:r>
      <w:rPr>
        <w:b/>
        <w:lang w:val="id-ID"/>
      </w:rPr>
      <w:t>I</w:t>
    </w:r>
    <w:r>
      <w:rPr>
        <w:b/>
      </w:rPr>
      <w:t xml:space="preserve"> (SNTT</w:t>
    </w:r>
    <w:r w:rsidRPr="00673838">
      <w:rPr>
        <w:b/>
      </w:rPr>
      <w:t>M X</w:t>
    </w:r>
    <w:r>
      <w:rPr>
        <w:b/>
      </w:rPr>
      <w:t>V</w:t>
    </w:r>
    <w:r>
      <w:rPr>
        <w:b/>
        <w:lang w:val="id-ID"/>
      </w:rPr>
      <w:t>I</w:t>
    </w:r>
    <w:r w:rsidRPr="00673838">
      <w:rPr>
        <w:b/>
      </w:rPr>
      <w:t>)</w:t>
    </w:r>
  </w:p>
  <w:p w:rsidR="002F2AE1" w:rsidRPr="007C4583" w:rsidRDefault="002F2AE1" w:rsidP="007C4583">
    <w:pPr>
      <w:pStyle w:val="Header"/>
      <w:pBdr>
        <w:bottom w:val="single" w:sz="4" w:space="1" w:color="auto"/>
      </w:pBdr>
      <w:jc w:val="right"/>
      <w:rPr>
        <w:b/>
        <w:lang w:val="id-ID"/>
      </w:rPr>
    </w:pPr>
    <w:r>
      <w:rPr>
        <w:b/>
        <w:lang w:val="id-ID"/>
      </w:rPr>
      <w:t>Surabaya</w:t>
    </w:r>
    <w:r>
      <w:rPr>
        <w:b/>
      </w:rPr>
      <w:t>, 5-</w:t>
    </w:r>
    <w:r>
      <w:rPr>
        <w:b/>
        <w:lang w:val="id-ID"/>
      </w:rPr>
      <w:t>6</w:t>
    </w:r>
    <w:r>
      <w:rPr>
        <w:b/>
      </w:rPr>
      <w:t xml:space="preserve"> Oktober 201</w:t>
    </w:r>
    <w:r>
      <w:rPr>
        <w:b/>
        <w:lang w:val="id-ID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600A"/>
    <w:multiLevelType w:val="hybridMultilevel"/>
    <w:tmpl w:val="5F466EFA"/>
    <w:lvl w:ilvl="0" w:tplc="A9F25A9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6C1"/>
    <w:multiLevelType w:val="hybridMultilevel"/>
    <w:tmpl w:val="22162BF4"/>
    <w:lvl w:ilvl="0" w:tplc="DB04A27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6440"/>
    <w:multiLevelType w:val="hybridMultilevel"/>
    <w:tmpl w:val="271CE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97124"/>
    <w:multiLevelType w:val="hybridMultilevel"/>
    <w:tmpl w:val="0090E9A6"/>
    <w:lvl w:ilvl="0" w:tplc="4F6655C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C5684C"/>
    <w:multiLevelType w:val="hybridMultilevel"/>
    <w:tmpl w:val="B61C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00DA"/>
    <w:multiLevelType w:val="hybridMultilevel"/>
    <w:tmpl w:val="CE4E411E"/>
    <w:lvl w:ilvl="0" w:tplc="C1882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B0E94"/>
    <w:multiLevelType w:val="hybridMultilevel"/>
    <w:tmpl w:val="F71C8E9A"/>
    <w:lvl w:ilvl="0" w:tplc="EEEEB7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0F2727F"/>
    <w:multiLevelType w:val="hybridMultilevel"/>
    <w:tmpl w:val="51F0EF88"/>
    <w:lvl w:ilvl="0" w:tplc="E5E881D6">
      <w:start w:val="1"/>
      <w:numFmt w:val="decimal"/>
      <w:lvlText w:val="%1."/>
      <w:lvlJc w:val="left"/>
      <w:pPr>
        <w:ind w:left="1138" w:hanging="5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1711"/>
    <w:multiLevelType w:val="hybridMultilevel"/>
    <w:tmpl w:val="833AB876"/>
    <w:lvl w:ilvl="0" w:tplc="1592C8E8">
      <w:start w:val="1"/>
      <w:numFmt w:val="decimal"/>
      <w:lvlText w:val="%1."/>
      <w:lvlJc w:val="left"/>
      <w:pPr>
        <w:ind w:left="1636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7"/>
    <w:rsid w:val="00002163"/>
    <w:rsid w:val="0001379E"/>
    <w:rsid w:val="000302A2"/>
    <w:rsid w:val="00037A49"/>
    <w:rsid w:val="00047A13"/>
    <w:rsid w:val="00053BF2"/>
    <w:rsid w:val="00097F03"/>
    <w:rsid w:val="000A2D7F"/>
    <w:rsid w:val="000C160C"/>
    <w:rsid w:val="000E0F19"/>
    <w:rsid w:val="00132141"/>
    <w:rsid w:val="001413E1"/>
    <w:rsid w:val="001553C0"/>
    <w:rsid w:val="00156EB0"/>
    <w:rsid w:val="00163DD3"/>
    <w:rsid w:val="001763DD"/>
    <w:rsid w:val="00191D51"/>
    <w:rsid w:val="00192CBA"/>
    <w:rsid w:val="001A5293"/>
    <w:rsid w:val="001C5B52"/>
    <w:rsid w:val="001F1F53"/>
    <w:rsid w:val="001F3772"/>
    <w:rsid w:val="002117CC"/>
    <w:rsid w:val="00216B52"/>
    <w:rsid w:val="00233132"/>
    <w:rsid w:val="00241A6B"/>
    <w:rsid w:val="00246CF5"/>
    <w:rsid w:val="002510F4"/>
    <w:rsid w:val="00251A99"/>
    <w:rsid w:val="0026160F"/>
    <w:rsid w:val="00266B6B"/>
    <w:rsid w:val="00295485"/>
    <w:rsid w:val="002C1997"/>
    <w:rsid w:val="002C1E36"/>
    <w:rsid w:val="002D3873"/>
    <w:rsid w:val="002D389A"/>
    <w:rsid w:val="002E3910"/>
    <w:rsid w:val="002E7253"/>
    <w:rsid w:val="002F2AE1"/>
    <w:rsid w:val="00301053"/>
    <w:rsid w:val="003135CD"/>
    <w:rsid w:val="003152BF"/>
    <w:rsid w:val="0031718F"/>
    <w:rsid w:val="003277AD"/>
    <w:rsid w:val="0033543F"/>
    <w:rsid w:val="003371B2"/>
    <w:rsid w:val="00343CF0"/>
    <w:rsid w:val="0037515E"/>
    <w:rsid w:val="003825CD"/>
    <w:rsid w:val="0038451C"/>
    <w:rsid w:val="00385968"/>
    <w:rsid w:val="003D504F"/>
    <w:rsid w:val="003E7890"/>
    <w:rsid w:val="00400198"/>
    <w:rsid w:val="00401B4E"/>
    <w:rsid w:val="00406603"/>
    <w:rsid w:val="0041542A"/>
    <w:rsid w:val="00443B12"/>
    <w:rsid w:val="004804F3"/>
    <w:rsid w:val="0049544C"/>
    <w:rsid w:val="004C48B6"/>
    <w:rsid w:val="004D18B0"/>
    <w:rsid w:val="004D6BFB"/>
    <w:rsid w:val="004E2B13"/>
    <w:rsid w:val="004F7AE3"/>
    <w:rsid w:val="0050027D"/>
    <w:rsid w:val="00527818"/>
    <w:rsid w:val="00532900"/>
    <w:rsid w:val="00537DB6"/>
    <w:rsid w:val="00552712"/>
    <w:rsid w:val="00580DFD"/>
    <w:rsid w:val="005853A1"/>
    <w:rsid w:val="005957A9"/>
    <w:rsid w:val="005A22D8"/>
    <w:rsid w:val="005A6128"/>
    <w:rsid w:val="005A67A7"/>
    <w:rsid w:val="005A6E99"/>
    <w:rsid w:val="005D0A14"/>
    <w:rsid w:val="005D3BB8"/>
    <w:rsid w:val="00600CAC"/>
    <w:rsid w:val="00631DF8"/>
    <w:rsid w:val="00660A63"/>
    <w:rsid w:val="00673838"/>
    <w:rsid w:val="006779E5"/>
    <w:rsid w:val="00692651"/>
    <w:rsid w:val="006A6ED6"/>
    <w:rsid w:val="006B347C"/>
    <w:rsid w:val="006B5DF6"/>
    <w:rsid w:val="006B78C1"/>
    <w:rsid w:val="006C2709"/>
    <w:rsid w:val="006D34C1"/>
    <w:rsid w:val="0070121E"/>
    <w:rsid w:val="00710935"/>
    <w:rsid w:val="007123AE"/>
    <w:rsid w:val="0071504E"/>
    <w:rsid w:val="00723AE8"/>
    <w:rsid w:val="00764FEF"/>
    <w:rsid w:val="00774597"/>
    <w:rsid w:val="00775F93"/>
    <w:rsid w:val="007A072D"/>
    <w:rsid w:val="007A1ECC"/>
    <w:rsid w:val="007C4583"/>
    <w:rsid w:val="007C76AF"/>
    <w:rsid w:val="007E164D"/>
    <w:rsid w:val="007F025C"/>
    <w:rsid w:val="00800F74"/>
    <w:rsid w:val="00805BBF"/>
    <w:rsid w:val="008165D8"/>
    <w:rsid w:val="008670E0"/>
    <w:rsid w:val="00876813"/>
    <w:rsid w:val="00892523"/>
    <w:rsid w:val="008C1D49"/>
    <w:rsid w:val="008D4C48"/>
    <w:rsid w:val="008D5F72"/>
    <w:rsid w:val="008D7567"/>
    <w:rsid w:val="00924159"/>
    <w:rsid w:val="00930F1B"/>
    <w:rsid w:val="00975783"/>
    <w:rsid w:val="00983FDC"/>
    <w:rsid w:val="00992106"/>
    <w:rsid w:val="009B1658"/>
    <w:rsid w:val="009C3704"/>
    <w:rsid w:val="00A04E8E"/>
    <w:rsid w:val="00A05306"/>
    <w:rsid w:val="00A203BF"/>
    <w:rsid w:val="00A353D7"/>
    <w:rsid w:val="00A37610"/>
    <w:rsid w:val="00A61F79"/>
    <w:rsid w:val="00A76C04"/>
    <w:rsid w:val="00A8377E"/>
    <w:rsid w:val="00A83CAE"/>
    <w:rsid w:val="00A9498D"/>
    <w:rsid w:val="00A95D00"/>
    <w:rsid w:val="00AC13D1"/>
    <w:rsid w:val="00AC716C"/>
    <w:rsid w:val="00AD3A4F"/>
    <w:rsid w:val="00AE42F1"/>
    <w:rsid w:val="00B04C12"/>
    <w:rsid w:val="00B06333"/>
    <w:rsid w:val="00B0637F"/>
    <w:rsid w:val="00B11627"/>
    <w:rsid w:val="00B244FC"/>
    <w:rsid w:val="00B24C5C"/>
    <w:rsid w:val="00B31DEA"/>
    <w:rsid w:val="00B35F75"/>
    <w:rsid w:val="00B45EA3"/>
    <w:rsid w:val="00B56E8D"/>
    <w:rsid w:val="00B64AC4"/>
    <w:rsid w:val="00B82BC6"/>
    <w:rsid w:val="00B94B57"/>
    <w:rsid w:val="00BA4564"/>
    <w:rsid w:val="00BA5185"/>
    <w:rsid w:val="00BB5958"/>
    <w:rsid w:val="00BC1174"/>
    <w:rsid w:val="00BC3494"/>
    <w:rsid w:val="00BC3ABB"/>
    <w:rsid w:val="00BD54EA"/>
    <w:rsid w:val="00C10981"/>
    <w:rsid w:val="00C37E30"/>
    <w:rsid w:val="00C42366"/>
    <w:rsid w:val="00C42F96"/>
    <w:rsid w:val="00C47345"/>
    <w:rsid w:val="00C65DA2"/>
    <w:rsid w:val="00C83653"/>
    <w:rsid w:val="00CA4063"/>
    <w:rsid w:val="00CB5860"/>
    <w:rsid w:val="00CC0CCE"/>
    <w:rsid w:val="00CC4EEB"/>
    <w:rsid w:val="00CD442A"/>
    <w:rsid w:val="00CD4D52"/>
    <w:rsid w:val="00CE0238"/>
    <w:rsid w:val="00CF1396"/>
    <w:rsid w:val="00D03736"/>
    <w:rsid w:val="00D07430"/>
    <w:rsid w:val="00D12E83"/>
    <w:rsid w:val="00D21AFA"/>
    <w:rsid w:val="00D22891"/>
    <w:rsid w:val="00D328CF"/>
    <w:rsid w:val="00D34097"/>
    <w:rsid w:val="00D427B4"/>
    <w:rsid w:val="00D430B7"/>
    <w:rsid w:val="00D91DD9"/>
    <w:rsid w:val="00DB1460"/>
    <w:rsid w:val="00DC33A7"/>
    <w:rsid w:val="00DD4E1D"/>
    <w:rsid w:val="00DE4B8C"/>
    <w:rsid w:val="00DF5779"/>
    <w:rsid w:val="00E52F98"/>
    <w:rsid w:val="00E56305"/>
    <w:rsid w:val="00E652B6"/>
    <w:rsid w:val="00E81555"/>
    <w:rsid w:val="00E82702"/>
    <w:rsid w:val="00E92BEF"/>
    <w:rsid w:val="00EA14ED"/>
    <w:rsid w:val="00EA1528"/>
    <w:rsid w:val="00EB154E"/>
    <w:rsid w:val="00EB6961"/>
    <w:rsid w:val="00EE3337"/>
    <w:rsid w:val="00F16E30"/>
    <w:rsid w:val="00F30817"/>
    <w:rsid w:val="00F64FB7"/>
    <w:rsid w:val="00F77818"/>
    <w:rsid w:val="00F83EB3"/>
    <w:rsid w:val="00F90ABF"/>
    <w:rsid w:val="00F96D06"/>
    <w:rsid w:val="00FA14D3"/>
    <w:rsid w:val="00FB0911"/>
    <w:rsid w:val="00FB29CF"/>
    <w:rsid w:val="00FC0727"/>
    <w:rsid w:val="00FC333C"/>
    <w:rsid w:val="00FC5460"/>
    <w:rsid w:val="00FD0976"/>
    <w:rsid w:val="00FD4398"/>
    <w:rsid w:val="00FE39F8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B7834"/>
  <w15:chartTrackingRefBased/>
  <w15:docId w15:val="{B444F48A-B6C8-468B-A270-042545C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TTPTitle">
    <w:name w:val="TTP Title"/>
    <w:basedOn w:val="Normal"/>
    <w:next w:val="TTPAuthors"/>
    <w:uiPriority w:val="99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pPr>
      <w:ind w:firstLine="283"/>
    </w:pPr>
  </w:style>
  <w:style w:type="paragraph" w:customStyle="1" w:styleId="TTPReference">
    <w:name w:val="TTP Reference"/>
    <w:basedOn w:val="Normal"/>
    <w:uiPriority w:val="99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4F7AE3"/>
    <w:rPr>
      <w:rFonts w:ascii="Courier New" w:hAnsi="Courier New" w:cs="Courier New"/>
    </w:rPr>
  </w:style>
  <w:style w:type="paragraph" w:customStyle="1" w:styleId="msobodytext4">
    <w:name w:val="msobodytext4"/>
    <w:rsid w:val="00CD442A"/>
    <w:pPr>
      <w:spacing w:after="120" w:line="480" w:lineRule="auto"/>
    </w:pPr>
    <w:rPr>
      <w:rFonts w:ascii="Rockwell Condensed" w:hAnsi="Rockwell Condensed"/>
      <w:color w:val="000000"/>
      <w:kern w:val="28"/>
      <w:sz w:val="22"/>
      <w:szCs w:val="22"/>
    </w:rPr>
  </w:style>
  <w:style w:type="table" w:styleId="TableGrid">
    <w:name w:val="Table Grid"/>
    <w:basedOn w:val="TableNormal"/>
    <w:uiPriority w:val="39"/>
    <w:locked/>
    <w:rsid w:val="00266B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04C12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04C12"/>
    <w:pPr>
      <w:autoSpaceDE/>
      <w:autoSpaceDN/>
      <w:spacing w:after="200" w:line="480" w:lineRule="auto"/>
      <w:ind w:left="720"/>
      <w:contextualSpacing/>
      <w:jc w:val="both"/>
    </w:pPr>
    <w:rPr>
      <w:rFonts w:eastAsia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efmuhammadfariz@gmail.com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Your Paper's Title Starts Here:</vt:lpstr>
      <vt:lpstr>Your Paper's Title Starts Here:</vt:lpstr>
    </vt:vector>
  </TitlesOfParts>
  <Company>Trans Tech Publications Ltd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cp:lastModifiedBy>Amrul Hamzah</cp:lastModifiedBy>
  <cp:revision>8</cp:revision>
  <cp:lastPrinted>2017-09-18T04:08:00Z</cp:lastPrinted>
  <dcterms:created xsi:type="dcterms:W3CDTF">2017-09-18T13:59:00Z</dcterms:created>
  <dcterms:modified xsi:type="dcterms:W3CDTF">2017-11-15T07:29:00Z</dcterms:modified>
</cp:coreProperties>
</file>