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0ACFC" w14:textId="1DAA430A" w:rsidR="00F4661A" w:rsidRDefault="00A67A9D" w:rsidP="00F4661A">
      <w:pPr>
        <w:spacing w:after="0" w:line="240" w:lineRule="auto"/>
        <w:jc w:val="center"/>
        <w:rPr>
          <w:rFonts w:ascii="Times New Roman" w:hAnsi="Times New Roman"/>
          <w:b/>
        </w:rPr>
      </w:pPr>
      <w:r>
        <w:rPr>
          <w:rFonts w:ascii="Times New Roman" w:hAnsi="Times New Roman"/>
          <w:b/>
        </w:rPr>
        <w:t>Pengaruh</w:t>
      </w:r>
      <w:r w:rsidRPr="00A67A9D">
        <w:rPr>
          <w:rFonts w:ascii="Times New Roman" w:hAnsi="Times New Roman"/>
          <w:b/>
        </w:rPr>
        <w:t xml:space="preserve"> </w:t>
      </w:r>
      <w:r w:rsidR="00F4661A">
        <w:rPr>
          <w:rFonts w:ascii="Times New Roman" w:hAnsi="Times New Roman"/>
          <w:b/>
        </w:rPr>
        <w:t xml:space="preserve">Penerapan </w:t>
      </w:r>
      <w:r>
        <w:rPr>
          <w:rFonts w:ascii="Times New Roman" w:hAnsi="Times New Roman"/>
          <w:b/>
          <w:i/>
        </w:rPr>
        <w:t>Good</w:t>
      </w:r>
      <w:r w:rsidRPr="00A67A9D">
        <w:rPr>
          <w:rFonts w:ascii="Times New Roman" w:hAnsi="Times New Roman"/>
          <w:b/>
          <w:i/>
        </w:rPr>
        <w:t xml:space="preserve"> G</w:t>
      </w:r>
      <w:r>
        <w:rPr>
          <w:rFonts w:ascii="Times New Roman" w:hAnsi="Times New Roman"/>
          <w:b/>
          <w:i/>
        </w:rPr>
        <w:t>overnance</w:t>
      </w:r>
      <w:r w:rsidRPr="00A67A9D">
        <w:rPr>
          <w:rFonts w:ascii="Times New Roman" w:hAnsi="Times New Roman"/>
          <w:b/>
        </w:rPr>
        <w:t xml:space="preserve"> </w:t>
      </w:r>
      <w:r w:rsidR="001D3AF3">
        <w:rPr>
          <w:rFonts w:ascii="Times New Roman" w:hAnsi="Times New Roman"/>
          <w:b/>
        </w:rPr>
        <w:t xml:space="preserve">Terhadap Kinerja </w:t>
      </w:r>
      <w:r w:rsidR="00F4661A">
        <w:rPr>
          <w:rFonts w:ascii="Times New Roman" w:hAnsi="Times New Roman"/>
          <w:b/>
        </w:rPr>
        <w:t>Organisasi Dengan</w:t>
      </w:r>
      <w:r w:rsidR="00F4661A" w:rsidRPr="00A67A9D">
        <w:rPr>
          <w:rFonts w:ascii="Times New Roman" w:hAnsi="Times New Roman"/>
          <w:b/>
        </w:rPr>
        <w:t xml:space="preserve"> </w:t>
      </w:r>
      <w:r w:rsidR="00F4661A">
        <w:rPr>
          <w:rFonts w:ascii="Times New Roman" w:hAnsi="Times New Roman"/>
          <w:b/>
        </w:rPr>
        <w:t>Implementasi</w:t>
      </w:r>
      <w:r w:rsidR="00F4661A" w:rsidRPr="00A67A9D">
        <w:rPr>
          <w:rFonts w:ascii="Times New Roman" w:hAnsi="Times New Roman"/>
          <w:b/>
        </w:rPr>
        <w:t xml:space="preserve"> </w:t>
      </w:r>
      <w:r w:rsidR="00F4661A">
        <w:rPr>
          <w:rFonts w:ascii="Times New Roman" w:hAnsi="Times New Roman"/>
          <w:b/>
          <w:i/>
        </w:rPr>
        <w:t>Whistleblowing</w:t>
      </w:r>
      <w:r w:rsidR="00F4661A" w:rsidRPr="00A67A9D">
        <w:rPr>
          <w:rFonts w:ascii="Times New Roman" w:hAnsi="Times New Roman"/>
          <w:b/>
          <w:i/>
        </w:rPr>
        <w:t xml:space="preserve"> S</w:t>
      </w:r>
      <w:r w:rsidR="00F4661A">
        <w:rPr>
          <w:rFonts w:ascii="Times New Roman" w:hAnsi="Times New Roman"/>
          <w:b/>
          <w:i/>
        </w:rPr>
        <w:t xml:space="preserve">ystem </w:t>
      </w:r>
      <w:r w:rsidR="00F4661A" w:rsidRPr="00A67A9D">
        <w:rPr>
          <w:rFonts w:ascii="Times New Roman" w:hAnsi="Times New Roman"/>
          <w:b/>
        </w:rPr>
        <w:t>S</w:t>
      </w:r>
      <w:r w:rsidR="00F4661A">
        <w:rPr>
          <w:rFonts w:ascii="Times New Roman" w:hAnsi="Times New Roman"/>
          <w:b/>
        </w:rPr>
        <w:t>ebagai</w:t>
      </w:r>
      <w:r w:rsidR="00F4661A" w:rsidRPr="00A67A9D">
        <w:rPr>
          <w:rFonts w:ascii="Times New Roman" w:hAnsi="Times New Roman"/>
          <w:b/>
        </w:rPr>
        <w:t xml:space="preserve"> V</w:t>
      </w:r>
      <w:r w:rsidR="00F4661A">
        <w:rPr>
          <w:rFonts w:ascii="Times New Roman" w:hAnsi="Times New Roman"/>
          <w:b/>
        </w:rPr>
        <w:t>ariabel Pemoderasi</w:t>
      </w:r>
      <w:r w:rsidR="00795D68">
        <w:rPr>
          <w:rFonts w:ascii="Times New Roman" w:hAnsi="Times New Roman"/>
          <w:b/>
        </w:rPr>
        <w:t xml:space="preserve"> pada </w:t>
      </w:r>
      <w:r w:rsidR="00D16788">
        <w:rPr>
          <w:rFonts w:ascii="Times New Roman" w:hAnsi="Times New Roman"/>
          <w:b/>
        </w:rPr>
        <w:t>Direktorat Jenderal Pajak</w:t>
      </w:r>
    </w:p>
    <w:p w14:paraId="78732E41" w14:textId="18E0285D" w:rsidR="00A67A9D" w:rsidRDefault="00F4661A" w:rsidP="00F4661A">
      <w:pPr>
        <w:spacing w:after="0" w:line="240" w:lineRule="auto"/>
        <w:jc w:val="center"/>
        <w:rPr>
          <w:rFonts w:ascii="Times New Roman" w:hAnsi="Times New Roman"/>
          <w:b/>
        </w:rPr>
      </w:pPr>
      <w:r>
        <w:rPr>
          <w:rFonts w:ascii="Times New Roman" w:hAnsi="Times New Roman"/>
          <w:b/>
        </w:rPr>
        <w:t xml:space="preserve"> </w:t>
      </w:r>
    </w:p>
    <w:p w14:paraId="75C271CA" w14:textId="77777777" w:rsidR="00A67A9D" w:rsidRDefault="00A67A9D" w:rsidP="00A67A9D">
      <w:pPr>
        <w:spacing w:after="0" w:line="240" w:lineRule="auto"/>
        <w:jc w:val="center"/>
        <w:rPr>
          <w:rFonts w:ascii="Times New Roman" w:hAnsi="Times New Roman"/>
          <w:b/>
        </w:rPr>
      </w:pPr>
    </w:p>
    <w:p w14:paraId="3F944E17" w14:textId="77777777" w:rsidR="00A67A9D" w:rsidRDefault="00A67A9D" w:rsidP="00A67A9D">
      <w:pPr>
        <w:spacing w:after="0" w:line="240" w:lineRule="auto"/>
        <w:jc w:val="center"/>
        <w:rPr>
          <w:rFonts w:ascii="Times New Roman" w:hAnsi="Times New Roman"/>
          <w:b/>
        </w:rPr>
      </w:pPr>
    </w:p>
    <w:p w14:paraId="5410EAB6" w14:textId="28092674" w:rsidR="00616B22" w:rsidRDefault="00A67A9D" w:rsidP="00616B22">
      <w:pPr>
        <w:spacing w:after="0" w:line="240" w:lineRule="auto"/>
        <w:jc w:val="center"/>
        <w:rPr>
          <w:rFonts w:ascii="Times New Roman" w:hAnsi="Times New Roman"/>
          <w:b/>
        </w:rPr>
      </w:pPr>
      <w:r>
        <w:rPr>
          <w:rFonts w:ascii="Times New Roman" w:hAnsi="Times New Roman"/>
          <w:b/>
        </w:rPr>
        <w:t>Erna Rusvalita</w:t>
      </w:r>
    </w:p>
    <w:p w14:paraId="7A5DE8AC" w14:textId="7FB4198D" w:rsidR="00616B22" w:rsidRDefault="00616B22" w:rsidP="00616B22">
      <w:pPr>
        <w:spacing w:after="0" w:line="240" w:lineRule="auto"/>
        <w:jc w:val="center"/>
        <w:rPr>
          <w:rFonts w:ascii="Times New Roman" w:hAnsi="Times New Roman"/>
          <w:b/>
        </w:rPr>
      </w:pPr>
      <w:r>
        <w:rPr>
          <w:rFonts w:ascii="Times New Roman" w:hAnsi="Times New Roman"/>
          <w:b/>
        </w:rPr>
        <w:t>Agrianti Komalasari</w:t>
      </w:r>
    </w:p>
    <w:p w14:paraId="6A794555" w14:textId="619CED6E" w:rsidR="003E7772" w:rsidRDefault="003E7772" w:rsidP="00A67A9D">
      <w:pPr>
        <w:spacing w:after="0" w:line="240" w:lineRule="auto"/>
        <w:jc w:val="center"/>
        <w:rPr>
          <w:rFonts w:ascii="Times New Roman" w:hAnsi="Times New Roman"/>
          <w:b/>
        </w:rPr>
      </w:pPr>
      <w:r w:rsidRPr="003E7772">
        <w:rPr>
          <w:rFonts w:ascii="Times New Roman" w:hAnsi="Times New Roman"/>
          <w:b/>
        </w:rPr>
        <w:t>Fajar Gustiawaty Dewi</w:t>
      </w:r>
    </w:p>
    <w:p w14:paraId="0214FDEC" w14:textId="77777777" w:rsidR="00616B22" w:rsidRPr="003E7772" w:rsidRDefault="00616B22" w:rsidP="00A67A9D">
      <w:pPr>
        <w:spacing w:after="0" w:line="240" w:lineRule="auto"/>
        <w:jc w:val="center"/>
        <w:rPr>
          <w:rFonts w:ascii="Times New Roman" w:hAnsi="Times New Roman"/>
          <w:b/>
        </w:rPr>
      </w:pPr>
    </w:p>
    <w:p w14:paraId="369DA641" w14:textId="77777777" w:rsidR="00A67A9D" w:rsidRDefault="00A67A9D" w:rsidP="00A67A9D">
      <w:pPr>
        <w:spacing w:after="0" w:line="240" w:lineRule="auto"/>
        <w:jc w:val="center"/>
        <w:rPr>
          <w:rFonts w:ascii="Times New Roman" w:hAnsi="Times New Roman"/>
        </w:rPr>
      </w:pPr>
    </w:p>
    <w:p w14:paraId="58FFEB4C" w14:textId="77777777" w:rsidR="00A67A9D" w:rsidRDefault="00A67A9D" w:rsidP="00A67A9D">
      <w:pPr>
        <w:spacing w:after="0" w:line="240" w:lineRule="auto"/>
        <w:rPr>
          <w:rFonts w:ascii="Times New Roman" w:hAnsi="Times New Roman"/>
        </w:rPr>
      </w:pPr>
    </w:p>
    <w:p w14:paraId="222D59CF" w14:textId="14E331D6" w:rsidR="003E7772" w:rsidRDefault="003E7772" w:rsidP="003E7772">
      <w:pPr>
        <w:jc w:val="center"/>
        <w:rPr>
          <w:rFonts w:ascii="Times New Roman" w:hAnsi="Times New Roman"/>
          <w:b/>
        </w:rPr>
      </w:pPr>
      <w:r>
        <w:rPr>
          <w:rFonts w:ascii="Times New Roman" w:hAnsi="Times New Roman"/>
          <w:b/>
        </w:rPr>
        <w:t>Abstrak</w:t>
      </w:r>
    </w:p>
    <w:p w14:paraId="3A84B8F2" w14:textId="77777777" w:rsidR="00640234" w:rsidRDefault="00DC3399" w:rsidP="008D0BD3">
      <w:pPr>
        <w:spacing w:line="240" w:lineRule="auto"/>
        <w:ind w:firstLine="720"/>
        <w:rPr>
          <w:rFonts w:ascii="Times New Roman" w:hAnsi="Times New Roman"/>
          <w:sz w:val="24"/>
          <w:szCs w:val="24"/>
        </w:rPr>
      </w:pPr>
      <w:r>
        <w:rPr>
          <w:rFonts w:ascii="Times New Roman" w:hAnsi="Times New Roman"/>
          <w:sz w:val="24"/>
          <w:szCs w:val="24"/>
        </w:rPr>
        <w:t xml:space="preserve">Penerapan Good Governance pada Direktorat Jenderal Pajak </w:t>
      </w:r>
      <w:r w:rsidR="00640234">
        <w:rPr>
          <w:rFonts w:ascii="Times New Roman" w:hAnsi="Times New Roman"/>
          <w:sz w:val="24"/>
          <w:szCs w:val="24"/>
        </w:rPr>
        <w:t xml:space="preserve">(DJP) dimaksudkan untuk meningkatkan kinerja organisasi. Sedangkan bukti empiris yang dihasilkan dari riset sebelumnya masih menunjukkan hasil yang belum konklusif. Oleh sebab itu, dalam penelitian ini dievaluasi variable implementasi </w:t>
      </w:r>
      <w:r w:rsidR="00A67A9D">
        <w:rPr>
          <w:rFonts w:ascii="Times New Roman" w:hAnsi="Times New Roman"/>
          <w:i/>
          <w:sz w:val="24"/>
          <w:szCs w:val="24"/>
        </w:rPr>
        <w:t>whistleblowing system</w:t>
      </w:r>
      <w:r w:rsidR="00640234">
        <w:rPr>
          <w:rFonts w:ascii="Times New Roman" w:hAnsi="Times New Roman"/>
          <w:i/>
          <w:sz w:val="24"/>
          <w:szCs w:val="24"/>
        </w:rPr>
        <w:t xml:space="preserve"> </w:t>
      </w:r>
      <w:r w:rsidR="00640234">
        <w:rPr>
          <w:rFonts w:ascii="Times New Roman" w:hAnsi="Times New Roman"/>
          <w:sz w:val="24"/>
          <w:szCs w:val="24"/>
        </w:rPr>
        <w:t>yang diduga dapat memperkuat pengaruh penerapan Good Governance terhadap kinerja organisasi</w:t>
      </w:r>
      <w:r w:rsidR="00A67A9D">
        <w:rPr>
          <w:rFonts w:ascii="Times New Roman" w:hAnsi="Times New Roman"/>
          <w:sz w:val="24"/>
          <w:szCs w:val="24"/>
        </w:rPr>
        <w:t xml:space="preserve">. </w:t>
      </w:r>
      <w:r w:rsidR="00A67A9D">
        <w:rPr>
          <w:rFonts w:ascii="Times New Roman" w:hAnsi="Times New Roman"/>
          <w:i/>
          <w:sz w:val="24"/>
          <w:szCs w:val="24"/>
        </w:rPr>
        <w:t xml:space="preserve">Whistleblowing system </w:t>
      </w:r>
      <w:r w:rsidR="00A67A9D">
        <w:rPr>
          <w:rFonts w:ascii="Times New Roman" w:hAnsi="Times New Roman"/>
          <w:sz w:val="24"/>
          <w:szCs w:val="24"/>
        </w:rPr>
        <w:t xml:space="preserve">ini dibuat untuk budaya korektif dan peduli pada masyarakat luar dan pegawai DJP agar bersama-sama mengawal proses reformasi birokrasi. </w:t>
      </w:r>
    </w:p>
    <w:p w14:paraId="24F343C7" w14:textId="77777777" w:rsidR="00640234" w:rsidRDefault="00640234" w:rsidP="008D0BD3">
      <w:pPr>
        <w:spacing w:line="240" w:lineRule="auto"/>
        <w:ind w:firstLine="720"/>
        <w:rPr>
          <w:rFonts w:ascii="Times New Roman" w:hAnsi="Times New Roman"/>
          <w:sz w:val="24"/>
          <w:szCs w:val="24"/>
        </w:rPr>
      </w:pPr>
      <w:r>
        <w:rPr>
          <w:rFonts w:ascii="Times New Roman" w:hAnsi="Times New Roman"/>
          <w:sz w:val="24"/>
          <w:szCs w:val="24"/>
        </w:rPr>
        <w:t>A</w:t>
      </w:r>
      <w:r w:rsidR="00A67A9D">
        <w:rPr>
          <w:rFonts w:ascii="Times New Roman" w:hAnsi="Times New Roman"/>
          <w:sz w:val="24"/>
          <w:szCs w:val="24"/>
        </w:rPr>
        <w:t xml:space="preserve">nalisis data dilakukan dengan </w:t>
      </w:r>
      <w:r w:rsidR="00A67A9D">
        <w:rPr>
          <w:rFonts w:ascii="Times New Roman" w:hAnsi="Times New Roman"/>
          <w:i/>
          <w:sz w:val="24"/>
          <w:szCs w:val="24"/>
        </w:rPr>
        <w:t xml:space="preserve">Structural Equation Modeling </w:t>
      </w:r>
      <w:r>
        <w:rPr>
          <w:rFonts w:ascii="Times New Roman" w:hAnsi="Times New Roman"/>
          <w:sz w:val="24"/>
          <w:szCs w:val="24"/>
        </w:rPr>
        <w:t xml:space="preserve">(SEM). Hasil penelitian menunjukkan bahwa penerapan </w:t>
      </w:r>
      <w:r w:rsidR="00A67A9D">
        <w:rPr>
          <w:rFonts w:ascii="Times New Roman" w:hAnsi="Times New Roman"/>
          <w:i/>
          <w:sz w:val="24"/>
          <w:szCs w:val="24"/>
        </w:rPr>
        <w:t>good governance</w:t>
      </w:r>
      <w:r>
        <w:rPr>
          <w:rFonts w:ascii="Times New Roman" w:hAnsi="Times New Roman"/>
          <w:sz w:val="24"/>
          <w:szCs w:val="24"/>
        </w:rPr>
        <w:t xml:space="preserve"> berpengaruh </w:t>
      </w:r>
      <w:r w:rsidR="00A67A9D">
        <w:rPr>
          <w:rFonts w:ascii="Times New Roman" w:hAnsi="Times New Roman"/>
          <w:sz w:val="24"/>
          <w:szCs w:val="24"/>
        </w:rPr>
        <w:t xml:space="preserve">terhadap kinerja kantor pajak di lingkungan Kanwil DJP Bengkulu dan Lampung dan </w:t>
      </w:r>
      <w:r w:rsidR="00A67A9D">
        <w:rPr>
          <w:rFonts w:ascii="Times New Roman" w:hAnsi="Times New Roman"/>
          <w:i/>
          <w:sz w:val="24"/>
          <w:szCs w:val="24"/>
        </w:rPr>
        <w:t xml:space="preserve">whistleblowing system </w:t>
      </w:r>
      <w:r w:rsidR="00A67A9D">
        <w:rPr>
          <w:rFonts w:ascii="Times New Roman" w:hAnsi="Times New Roman"/>
          <w:sz w:val="24"/>
          <w:szCs w:val="24"/>
        </w:rPr>
        <w:t xml:space="preserve">tidak dapat menjadi variabel </w:t>
      </w:r>
      <w:r>
        <w:rPr>
          <w:rFonts w:ascii="Times New Roman" w:hAnsi="Times New Roman"/>
          <w:sz w:val="24"/>
          <w:szCs w:val="24"/>
        </w:rPr>
        <w:t>pe</w:t>
      </w:r>
      <w:r w:rsidR="00A67A9D">
        <w:rPr>
          <w:rFonts w:ascii="Times New Roman" w:hAnsi="Times New Roman"/>
          <w:sz w:val="24"/>
          <w:szCs w:val="24"/>
        </w:rPr>
        <w:t xml:space="preserve">moderasi atau tidak memperkuat hubungan antara </w:t>
      </w:r>
      <w:r w:rsidR="00A67A9D">
        <w:rPr>
          <w:rFonts w:ascii="Times New Roman" w:hAnsi="Times New Roman"/>
          <w:i/>
          <w:sz w:val="24"/>
          <w:szCs w:val="24"/>
        </w:rPr>
        <w:t>good governance</w:t>
      </w:r>
      <w:r w:rsidR="00A67A9D">
        <w:rPr>
          <w:rFonts w:ascii="Times New Roman" w:hAnsi="Times New Roman"/>
          <w:sz w:val="24"/>
          <w:szCs w:val="24"/>
        </w:rPr>
        <w:t xml:space="preserve"> terhadap kinerja organisasi. </w:t>
      </w:r>
    </w:p>
    <w:p w14:paraId="6CF29AB9" w14:textId="518BA5AB" w:rsidR="00A67A9D" w:rsidRDefault="00A67A9D" w:rsidP="008D0BD3">
      <w:pPr>
        <w:spacing w:line="240" w:lineRule="auto"/>
        <w:ind w:firstLine="720"/>
        <w:rPr>
          <w:rFonts w:ascii="Times New Roman" w:hAnsi="Times New Roman"/>
          <w:sz w:val="24"/>
          <w:szCs w:val="24"/>
        </w:rPr>
      </w:pPr>
      <w:r>
        <w:rPr>
          <w:rFonts w:ascii="Times New Roman" w:hAnsi="Times New Roman"/>
          <w:sz w:val="24"/>
          <w:szCs w:val="24"/>
        </w:rPr>
        <w:t>H</w:t>
      </w:r>
      <w:r w:rsidR="00640234">
        <w:rPr>
          <w:rFonts w:ascii="Times New Roman" w:hAnsi="Times New Roman"/>
          <w:sz w:val="24"/>
          <w:szCs w:val="24"/>
        </w:rPr>
        <w:t>asil penelitian juga memberi bukti</w:t>
      </w:r>
      <w:r>
        <w:rPr>
          <w:rFonts w:ascii="Times New Roman" w:hAnsi="Times New Roman"/>
          <w:sz w:val="24"/>
          <w:szCs w:val="24"/>
        </w:rPr>
        <w:t xml:space="preserve"> bahwa </w:t>
      </w:r>
      <w:r>
        <w:rPr>
          <w:rFonts w:ascii="Times New Roman" w:hAnsi="Times New Roman"/>
          <w:i/>
          <w:sz w:val="24"/>
          <w:szCs w:val="24"/>
        </w:rPr>
        <w:t>whistleblowing system</w:t>
      </w:r>
      <w:r w:rsidR="00640234">
        <w:rPr>
          <w:rFonts w:ascii="Times New Roman" w:hAnsi="Times New Roman"/>
          <w:sz w:val="24"/>
          <w:szCs w:val="24"/>
        </w:rPr>
        <w:t xml:space="preserve"> berpengaruh </w:t>
      </w:r>
      <w:r>
        <w:rPr>
          <w:rFonts w:ascii="Times New Roman" w:hAnsi="Times New Roman"/>
          <w:sz w:val="24"/>
          <w:szCs w:val="24"/>
        </w:rPr>
        <w:t>terhadap kinerja organisasi</w:t>
      </w:r>
      <w:r w:rsidR="00640234">
        <w:rPr>
          <w:rFonts w:ascii="Times New Roman" w:hAnsi="Times New Roman"/>
          <w:sz w:val="24"/>
          <w:szCs w:val="24"/>
        </w:rPr>
        <w:t xml:space="preserve">.  Hal ini mengimplikasikan bahwa peran masyarakat </w:t>
      </w:r>
      <w:r>
        <w:rPr>
          <w:rFonts w:ascii="Times New Roman" w:hAnsi="Times New Roman"/>
          <w:sz w:val="24"/>
          <w:szCs w:val="24"/>
        </w:rPr>
        <w:t xml:space="preserve">meningkatnya target penerimaan pajak setiap tahun maka diharapkan DJP senantiasa mewujudkan </w:t>
      </w:r>
      <w:r>
        <w:rPr>
          <w:rFonts w:ascii="Times New Roman" w:hAnsi="Times New Roman"/>
          <w:i/>
          <w:sz w:val="24"/>
          <w:szCs w:val="24"/>
        </w:rPr>
        <w:t xml:space="preserve">good governance </w:t>
      </w:r>
      <w:r>
        <w:rPr>
          <w:rFonts w:ascii="Times New Roman" w:hAnsi="Times New Roman"/>
          <w:sz w:val="24"/>
          <w:szCs w:val="24"/>
        </w:rPr>
        <w:t xml:space="preserve">dalam menjalankan organisasinya dalam mencapai sasaran dari visi dan misinya, begitu pula dengan penerapan </w:t>
      </w:r>
      <w:r>
        <w:rPr>
          <w:rFonts w:ascii="Times New Roman" w:hAnsi="Times New Roman"/>
          <w:i/>
          <w:sz w:val="24"/>
          <w:szCs w:val="24"/>
        </w:rPr>
        <w:t>whistleblowing system</w:t>
      </w:r>
      <w:r>
        <w:rPr>
          <w:rFonts w:ascii="Times New Roman" w:hAnsi="Times New Roman"/>
          <w:sz w:val="24"/>
          <w:szCs w:val="24"/>
        </w:rPr>
        <w:t xml:space="preserve"> yang menjadi bukti bahwa DJP tidak pernah patah semangat dalam mempertahankan tekad untuk melaksanakan penegakan hukum sesuai kewenangannya.</w:t>
      </w:r>
    </w:p>
    <w:p w14:paraId="32269C6D" w14:textId="77777777" w:rsidR="00A67A9D" w:rsidRDefault="00A67A9D" w:rsidP="00A67A9D">
      <w:pPr>
        <w:rPr>
          <w:rFonts w:ascii="Times New Roman" w:hAnsi="Times New Roman"/>
          <w:sz w:val="24"/>
          <w:szCs w:val="24"/>
        </w:rPr>
      </w:pPr>
      <w:r>
        <w:rPr>
          <w:rFonts w:ascii="Times New Roman" w:hAnsi="Times New Roman"/>
          <w:sz w:val="24"/>
          <w:szCs w:val="24"/>
        </w:rPr>
        <w:t xml:space="preserve">Kata kunci: </w:t>
      </w:r>
      <w:r>
        <w:rPr>
          <w:rFonts w:ascii="Times New Roman" w:hAnsi="Times New Roman"/>
          <w:i/>
          <w:sz w:val="24"/>
          <w:szCs w:val="24"/>
        </w:rPr>
        <w:t xml:space="preserve">good governance, whistleblowing system, </w:t>
      </w:r>
      <w:r>
        <w:rPr>
          <w:rFonts w:ascii="Times New Roman" w:hAnsi="Times New Roman"/>
          <w:sz w:val="24"/>
          <w:szCs w:val="24"/>
        </w:rPr>
        <w:t>kinerja organisasi.</w:t>
      </w:r>
    </w:p>
    <w:p w14:paraId="5ACF090A" w14:textId="77777777" w:rsidR="008D0BD3" w:rsidRDefault="008D0BD3" w:rsidP="00A67A9D">
      <w:pPr>
        <w:rPr>
          <w:rFonts w:ascii="Times New Roman" w:hAnsi="Times New Roman"/>
          <w:sz w:val="24"/>
          <w:szCs w:val="24"/>
        </w:rPr>
      </w:pPr>
    </w:p>
    <w:p w14:paraId="539AB9AC" w14:textId="77777777" w:rsidR="008D0BD3" w:rsidRDefault="008D0BD3" w:rsidP="00A67A9D">
      <w:pPr>
        <w:rPr>
          <w:rFonts w:ascii="Times New Roman" w:hAnsi="Times New Roman"/>
          <w:sz w:val="24"/>
          <w:szCs w:val="24"/>
        </w:rPr>
      </w:pPr>
    </w:p>
    <w:p w14:paraId="71D1E1AF" w14:textId="77777777" w:rsidR="008D0BD3" w:rsidRDefault="008D0BD3" w:rsidP="00A67A9D">
      <w:pPr>
        <w:rPr>
          <w:rFonts w:ascii="Times New Roman" w:hAnsi="Times New Roman"/>
          <w:sz w:val="24"/>
          <w:szCs w:val="24"/>
        </w:rPr>
      </w:pPr>
    </w:p>
    <w:p w14:paraId="1BCBED7D" w14:textId="77777777" w:rsidR="008D0BD3" w:rsidRDefault="008D0BD3" w:rsidP="00A67A9D">
      <w:pPr>
        <w:rPr>
          <w:rFonts w:ascii="Times New Roman" w:hAnsi="Times New Roman"/>
          <w:sz w:val="24"/>
          <w:szCs w:val="24"/>
        </w:rPr>
      </w:pPr>
    </w:p>
    <w:p w14:paraId="79629213" w14:textId="77777777" w:rsidR="008D0BD3" w:rsidRDefault="008D0BD3" w:rsidP="00A67A9D">
      <w:pPr>
        <w:rPr>
          <w:rFonts w:ascii="Times New Roman" w:hAnsi="Times New Roman"/>
          <w:sz w:val="24"/>
          <w:szCs w:val="24"/>
        </w:rPr>
      </w:pPr>
      <w:bookmarkStart w:id="0" w:name="_GoBack"/>
      <w:bookmarkEnd w:id="0"/>
    </w:p>
    <w:p w14:paraId="0E4BC6C3" w14:textId="77777777" w:rsidR="00A67A9D" w:rsidRPr="003D66E3" w:rsidRDefault="00A67A9D" w:rsidP="003D66E3">
      <w:pPr>
        <w:pStyle w:val="ListParagraph"/>
        <w:numPr>
          <w:ilvl w:val="0"/>
          <w:numId w:val="2"/>
        </w:numPr>
        <w:spacing w:line="360" w:lineRule="auto"/>
        <w:ind w:left="720"/>
        <w:rPr>
          <w:rFonts w:ascii="Times New Roman" w:hAnsi="Times New Roman"/>
          <w:b/>
        </w:rPr>
      </w:pPr>
      <w:r w:rsidRPr="003D66E3">
        <w:rPr>
          <w:rFonts w:ascii="Times New Roman" w:hAnsi="Times New Roman"/>
          <w:b/>
        </w:rPr>
        <w:lastRenderedPageBreak/>
        <w:t>Latar Belakang</w:t>
      </w:r>
    </w:p>
    <w:p w14:paraId="0C14CD0F" w14:textId="77777777" w:rsidR="0068773D" w:rsidRPr="00AC20B1" w:rsidRDefault="0068773D" w:rsidP="0068773D">
      <w:pPr>
        <w:pStyle w:val="NormalWeb"/>
        <w:spacing w:before="240" w:beforeAutospacing="0" w:after="200" w:afterAutospacing="0" w:line="360" w:lineRule="auto"/>
        <w:ind w:firstLine="720"/>
      </w:pPr>
      <w:r w:rsidRPr="00AC20B1">
        <w:t>Sejak tahun 2002 Direktorat Jenderal Pajak telah me</w:t>
      </w:r>
      <w:r>
        <w:t xml:space="preserve">laksanakan reformasi birokrasi. </w:t>
      </w:r>
      <w:r w:rsidRPr="00AC20B1">
        <w:t xml:space="preserve">Untuk menuju </w:t>
      </w:r>
      <w:r w:rsidRPr="00B2433E">
        <w:rPr>
          <w:i/>
        </w:rPr>
        <w:t>good</w:t>
      </w:r>
      <w:r w:rsidRPr="00AC20B1">
        <w:rPr>
          <w:i/>
        </w:rPr>
        <w:t xml:space="preserve"> </w:t>
      </w:r>
      <w:r w:rsidRPr="00B2433E">
        <w:rPr>
          <w:i/>
        </w:rPr>
        <w:t>governance</w:t>
      </w:r>
      <w:r w:rsidRPr="00AC20B1">
        <w:t xml:space="preserve"> dilakukan perbaikan secara mendasar terhadap sistem birokrasi. Memangkas jalur birokrasi agar menjadi lebih sistematis dan efisien. Perbaikan struktur organisasi dan administrasi tentu tak bisa berjalan tanpa sinergi dari SDM yang handal dan berintegritas. </w:t>
      </w:r>
      <w:r>
        <w:t>Untuk pembenahan SDM ini, Direkt</w:t>
      </w:r>
      <w:r w:rsidRPr="00AC20B1">
        <w:t xml:space="preserve">orat Jenderal Pajak tak henti-hentinya mengeluarkan kebijakan yang mendukung. Dari pemberian </w:t>
      </w:r>
      <w:r w:rsidRPr="00850850">
        <w:rPr>
          <w:i/>
        </w:rPr>
        <w:t>reward</w:t>
      </w:r>
      <w:r w:rsidRPr="00AC20B1">
        <w:t xml:space="preserve"> dan </w:t>
      </w:r>
      <w:r w:rsidRPr="00850850">
        <w:rPr>
          <w:i/>
        </w:rPr>
        <w:t>punishment</w:t>
      </w:r>
      <w:r w:rsidRPr="00AC20B1">
        <w:t xml:space="preserve"> yang seimbang, hingga pemberlakuan </w:t>
      </w:r>
      <w:r w:rsidRPr="00C6458D">
        <w:rPr>
          <w:i/>
        </w:rPr>
        <w:t>whistleblowing system</w:t>
      </w:r>
      <w:r w:rsidRPr="00AC20B1">
        <w:t xml:space="preserve"> yang mulanya menuai pro kontra di kalangan internal pegawai sendiri.</w:t>
      </w:r>
    </w:p>
    <w:p w14:paraId="150B5DFE" w14:textId="77777777" w:rsidR="0068773D" w:rsidRDefault="0068773D" w:rsidP="0068773D">
      <w:pPr>
        <w:spacing w:line="360" w:lineRule="auto"/>
        <w:rPr>
          <w:rFonts w:ascii="Times New Roman" w:hAnsi="Times New Roman"/>
          <w:color w:val="000000"/>
          <w:sz w:val="24"/>
          <w:szCs w:val="24"/>
        </w:rPr>
      </w:pPr>
      <w:r>
        <w:rPr>
          <w:rFonts w:ascii="Times New Roman" w:hAnsi="Times New Roman"/>
          <w:color w:val="000000"/>
          <w:sz w:val="24"/>
          <w:szCs w:val="24"/>
        </w:rPr>
        <w:tab/>
      </w:r>
      <w:r w:rsidRPr="00AC20B1">
        <w:rPr>
          <w:rFonts w:ascii="Times New Roman" w:hAnsi="Times New Roman"/>
          <w:color w:val="000000"/>
          <w:sz w:val="24"/>
          <w:szCs w:val="24"/>
        </w:rPr>
        <w:t xml:space="preserve">Tujuan utama dari implementasi prinsip-prinsip </w:t>
      </w:r>
      <w:r w:rsidRPr="00B2433E">
        <w:rPr>
          <w:rFonts w:ascii="Times New Roman" w:hAnsi="Times New Roman"/>
          <w:i/>
          <w:iCs/>
          <w:color w:val="000000"/>
          <w:sz w:val="24"/>
          <w:szCs w:val="24"/>
        </w:rPr>
        <w:t>good</w:t>
      </w:r>
      <w:r w:rsidRPr="00AC20B1">
        <w:rPr>
          <w:rFonts w:ascii="Times New Roman" w:hAnsi="Times New Roman"/>
          <w:i/>
          <w:iCs/>
          <w:color w:val="000000"/>
          <w:sz w:val="24"/>
          <w:szCs w:val="24"/>
        </w:rPr>
        <w:t xml:space="preserve"> </w:t>
      </w:r>
      <w:r w:rsidRPr="00B2433E">
        <w:rPr>
          <w:rFonts w:ascii="Times New Roman" w:hAnsi="Times New Roman"/>
          <w:i/>
          <w:iCs/>
          <w:color w:val="000000"/>
          <w:sz w:val="24"/>
          <w:szCs w:val="24"/>
        </w:rPr>
        <w:t>governance</w:t>
      </w:r>
      <w:r w:rsidRPr="00AC20B1">
        <w:rPr>
          <w:rFonts w:ascii="Times New Roman" w:hAnsi="Times New Roman"/>
          <w:color w:val="000000"/>
          <w:sz w:val="24"/>
          <w:szCs w:val="24"/>
        </w:rPr>
        <w:t xml:space="preserve"> yaitu kinerja organisasi semakin meningkat serta hak dan kewajiban masyarakat dapat terpenuhi (Nubaton</w:t>
      </w:r>
      <w:r>
        <w:rPr>
          <w:rFonts w:ascii="Times New Roman" w:hAnsi="Times New Roman"/>
          <w:color w:val="000000"/>
          <w:sz w:val="24"/>
          <w:szCs w:val="24"/>
        </w:rPr>
        <w:t>is dkk., 2014). Dari perspektif</w:t>
      </w:r>
      <w:r w:rsidRPr="00AC20B1">
        <w:rPr>
          <w:rFonts w:ascii="Times New Roman" w:hAnsi="Times New Roman"/>
          <w:color w:val="000000"/>
          <w:sz w:val="24"/>
          <w:szCs w:val="24"/>
        </w:rPr>
        <w:t xml:space="preserve"> </w:t>
      </w:r>
      <w:r w:rsidRPr="00AC20B1">
        <w:rPr>
          <w:rFonts w:ascii="Times New Roman" w:hAnsi="Times New Roman"/>
          <w:i/>
          <w:iCs/>
          <w:color w:val="000000"/>
          <w:sz w:val="24"/>
          <w:szCs w:val="24"/>
        </w:rPr>
        <w:t>agency theory,</w:t>
      </w:r>
      <w:r>
        <w:rPr>
          <w:rFonts w:ascii="Times New Roman" w:hAnsi="Times New Roman"/>
          <w:iCs/>
          <w:color w:val="000000"/>
          <w:sz w:val="24"/>
          <w:szCs w:val="24"/>
        </w:rPr>
        <w:t xml:space="preserve"> pengukuran kinerja yang baik akan mengurangi asimetri informasi dan dapat mencegah manajer publik untuk berperilaku oportunis (</w:t>
      </w:r>
      <w:r>
        <w:rPr>
          <w:rFonts w:ascii="Times New Roman" w:hAnsi="Times New Roman"/>
          <w:i/>
          <w:iCs/>
          <w:color w:val="000000"/>
          <w:sz w:val="24"/>
          <w:szCs w:val="24"/>
        </w:rPr>
        <w:t>dysfunctional behavior)</w:t>
      </w:r>
      <w:r>
        <w:rPr>
          <w:rFonts w:ascii="Times New Roman" w:hAnsi="Times New Roman"/>
          <w:iCs/>
          <w:color w:val="000000"/>
          <w:sz w:val="24"/>
          <w:szCs w:val="24"/>
        </w:rPr>
        <w:t>, yang selanjutnya akan dapat terwujud tata kelola pemerintahan yang baik (Ulum, 2011)</w:t>
      </w:r>
      <w:r w:rsidRPr="00AC20B1">
        <w:rPr>
          <w:rFonts w:ascii="Times New Roman" w:hAnsi="Times New Roman"/>
          <w:color w:val="000000"/>
          <w:sz w:val="24"/>
          <w:szCs w:val="24"/>
        </w:rPr>
        <w:t>.</w:t>
      </w:r>
    </w:p>
    <w:p w14:paraId="70218CD2" w14:textId="77777777" w:rsidR="0068773D" w:rsidRPr="0068773D" w:rsidRDefault="0068773D" w:rsidP="0068773D">
      <w:pPr>
        <w:pStyle w:val="NormalWeb"/>
        <w:spacing w:before="240" w:beforeAutospacing="0" w:after="200" w:afterAutospacing="0" w:line="360" w:lineRule="auto"/>
        <w:ind w:firstLine="720"/>
      </w:pPr>
      <w:r>
        <w:t xml:space="preserve">Seberapa jauh keberhasilan penerapan </w:t>
      </w:r>
      <w:r>
        <w:rPr>
          <w:i/>
        </w:rPr>
        <w:t>good governance</w:t>
      </w:r>
      <w:r>
        <w:t xml:space="preserve"> ini mampu meningkatkan kinerja organisasi kanwil DJP bengkulu dan lampung dengan </w:t>
      </w:r>
      <w:r>
        <w:rPr>
          <w:i/>
        </w:rPr>
        <w:t>whistleblowing system</w:t>
      </w:r>
      <w:r>
        <w:t xml:space="preserve"> sebagai variabel moderasi, mengingat terjadi penurunan jumlah penerimaan pajak yang mengakibatkan tidak tercapainya target penerimaan yang ditetapkan dalam APBN tahun 2015 setelah terungkapnya kasus-kasus mafia pajak yang melibatkan oknum-oknum pegawai pajak. </w:t>
      </w:r>
    </w:p>
    <w:p w14:paraId="5224534B" w14:textId="77777777" w:rsidR="0068773D" w:rsidRDefault="0068773D" w:rsidP="0068773D">
      <w:pPr>
        <w:pStyle w:val="NormalWeb"/>
        <w:spacing w:before="240" w:beforeAutospacing="0" w:after="200" w:afterAutospacing="0" w:line="360" w:lineRule="auto"/>
        <w:ind w:firstLine="720"/>
      </w:pPr>
      <w:r>
        <w:t xml:space="preserve">Dengan melaksanakan </w:t>
      </w:r>
      <w:r>
        <w:rPr>
          <w:i/>
        </w:rPr>
        <w:t xml:space="preserve">good </w:t>
      </w:r>
      <w:r w:rsidRPr="00C317B8">
        <w:rPr>
          <w:i/>
        </w:rPr>
        <w:t>governance</w:t>
      </w:r>
      <w:r>
        <w:t xml:space="preserve"> serta melaksanakan sebuah sistem yang dapat menjadi suatu sarana menanggulangi kebocoran-kebocoran penerimaan pajak yaitu dengan menciptakan </w:t>
      </w:r>
      <w:r>
        <w:rPr>
          <w:i/>
        </w:rPr>
        <w:t>w</w:t>
      </w:r>
      <w:r w:rsidRPr="00F32D16">
        <w:rPr>
          <w:i/>
        </w:rPr>
        <w:t>hist</w:t>
      </w:r>
      <w:r>
        <w:rPr>
          <w:i/>
        </w:rPr>
        <w:t>leblowing s</w:t>
      </w:r>
      <w:r w:rsidRPr="00F32D16">
        <w:rPr>
          <w:i/>
        </w:rPr>
        <w:t>ystem</w:t>
      </w:r>
      <w:r>
        <w:rPr>
          <w:i/>
        </w:rPr>
        <w:t>,</w:t>
      </w:r>
      <w:r>
        <w:t xml:space="preserve"> maka dengan upaya tersebut diharapkan kepercayaan wajib pajak terhadap kesungguhan reformasi birokrasi yang dijalankan oleh DJP dapat ditingkatkan </w:t>
      </w:r>
      <w:r>
        <w:lastRenderedPageBreak/>
        <w:t>lagi, begitu juga dengan kinerja pegawai DJP yang akan menjalankan sistem tersebut sesuai dengan peraturan perundang-undangan yang berlaku.</w:t>
      </w:r>
    </w:p>
    <w:p w14:paraId="569C3997" w14:textId="410072D2" w:rsidR="0068773D" w:rsidRDefault="00E83C29" w:rsidP="0068773D">
      <w:pPr>
        <w:pStyle w:val="NormalWeb"/>
        <w:spacing w:before="240" w:beforeAutospacing="0" w:after="200" w:afterAutospacing="0" w:line="360" w:lineRule="auto"/>
        <w:ind w:firstLine="720"/>
      </w:pPr>
      <w:r>
        <w:t>P</w:t>
      </w:r>
      <w:r w:rsidR="0068773D" w:rsidRPr="00372732">
        <w:t xml:space="preserve">enelitian ini hanya berfokus pada penerapan prinsip-prinsip </w:t>
      </w:r>
      <w:r w:rsidR="0068773D" w:rsidRPr="00B2433E">
        <w:rPr>
          <w:i/>
        </w:rPr>
        <w:t>good</w:t>
      </w:r>
      <w:r w:rsidR="0068773D">
        <w:rPr>
          <w:i/>
        </w:rPr>
        <w:t xml:space="preserve"> </w:t>
      </w:r>
      <w:r w:rsidR="0068773D" w:rsidRPr="00B2433E">
        <w:rPr>
          <w:i/>
        </w:rPr>
        <w:t>governance</w:t>
      </w:r>
      <w:r w:rsidR="0068773D">
        <w:t xml:space="preserve"> </w:t>
      </w:r>
      <w:r w:rsidR="0068773D" w:rsidRPr="00372732">
        <w:t>pada Kanwil DJP Bengkulu dan Lampung terhadap kinerja orga</w:t>
      </w:r>
      <w:r w:rsidR="0068773D">
        <w:t xml:space="preserve">nisasi </w:t>
      </w:r>
      <w:r w:rsidR="0068773D" w:rsidRPr="00372732">
        <w:t>dilihat dari perspektif petugas pajak.</w:t>
      </w:r>
      <w:r w:rsidR="0068773D">
        <w:t xml:space="preserve"> </w:t>
      </w:r>
      <w:r w:rsidR="0068773D" w:rsidRPr="00372732">
        <w:t>Penelitian akan dilakukan dengan menyebar kuesioner kepada seluruh pegawai tanpa melihat jabatan di lingkup Kantor Wilayah DJP Bengkulu dan Lampun</w:t>
      </w:r>
      <w:r w:rsidR="0068773D">
        <w:t>g yang tediri dari sembilan Kantor Pelayanan Pajak dan satu</w:t>
      </w:r>
      <w:r w:rsidR="0068773D" w:rsidRPr="00372732">
        <w:t xml:space="preserve"> Kanwil DJP Bengkulu dan Lampung.</w:t>
      </w:r>
    </w:p>
    <w:p w14:paraId="425A2B6C" w14:textId="77777777" w:rsidR="0068773D" w:rsidRPr="0068773D" w:rsidRDefault="0068773D" w:rsidP="007D0806">
      <w:pPr>
        <w:autoSpaceDE w:val="0"/>
        <w:autoSpaceDN w:val="0"/>
        <w:adjustRightInd w:val="0"/>
        <w:spacing w:after="0" w:line="360" w:lineRule="auto"/>
        <w:ind w:firstLine="720"/>
        <w:rPr>
          <w:rFonts w:ascii="Times New Roman" w:hAnsi="Times New Roman"/>
          <w:sz w:val="24"/>
          <w:szCs w:val="24"/>
        </w:rPr>
      </w:pPr>
      <w:r w:rsidRPr="0068773D">
        <w:rPr>
          <w:rFonts w:ascii="Times New Roman" w:hAnsi="Times New Roman"/>
          <w:sz w:val="24"/>
          <w:szCs w:val="24"/>
        </w:rPr>
        <w:t>Hasil penelitian ini diharapkan dapat memberikan manfaat bagi semua golongan baik secara teoritis dan praktik</w:t>
      </w:r>
      <w:r>
        <w:t xml:space="preserve">, </w:t>
      </w:r>
      <w:r>
        <w:rPr>
          <w:rFonts w:ascii="Times New Roman" w:hAnsi="Times New Roman"/>
          <w:sz w:val="24"/>
          <w:szCs w:val="24"/>
        </w:rPr>
        <w:t>b</w:t>
      </w:r>
      <w:r w:rsidRPr="0068773D">
        <w:rPr>
          <w:rFonts w:ascii="Times New Roman" w:hAnsi="Times New Roman"/>
          <w:sz w:val="24"/>
          <w:szCs w:val="24"/>
        </w:rPr>
        <w:t xml:space="preserve">agi organisasi DJP penelitian ini diharapkan dapat dijadikan pedoman bagi pengambil keputusan DJP tentang sejauh mana penerapan prinsip-prinsip </w:t>
      </w:r>
      <w:r w:rsidRPr="0068773D">
        <w:rPr>
          <w:rFonts w:ascii="Times New Roman" w:hAnsi="Times New Roman"/>
          <w:i/>
          <w:sz w:val="24"/>
          <w:szCs w:val="24"/>
        </w:rPr>
        <w:t>good governance</w:t>
      </w:r>
      <w:r w:rsidRPr="0068773D">
        <w:rPr>
          <w:rFonts w:ascii="Times New Roman" w:hAnsi="Times New Roman"/>
          <w:sz w:val="24"/>
          <w:szCs w:val="24"/>
        </w:rPr>
        <w:t xml:space="preserve"> telah diterapkan oleh Kanwil DJP Bengkulu dan Lampung dan bagaimana efek </w:t>
      </w:r>
      <w:r w:rsidRPr="0068773D">
        <w:rPr>
          <w:rFonts w:ascii="Times New Roman" w:hAnsi="Times New Roman"/>
          <w:i/>
          <w:sz w:val="24"/>
          <w:szCs w:val="24"/>
        </w:rPr>
        <w:t>good governance</w:t>
      </w:r>
      <w:r w:rsidRPr="0068773D">
        <w:rPr>
          <w:rFonts w:ascii="Times New Roman" w:hAnsi="Times New Roman"/>
          <w:sz w:val="24"/>
          <w:szCs w:val="24"/>
        </w:rPr>
        <w:t xml:space="preserve"> mempengaruhi kinerja organisasi apabila dimoderasi oleh </w:t>
      </w:r>
      <w:r w:rsidRPr="0068773D">
        <w:rPr>
          <w:rFonts w:ascii="Times New Roman" w:hAnsi="Times New Roman"/>
          <w:i/>
          <w:sz w:val="24"/>
          <w:szCs w:val="24"/>
        </w:rPr>
        <w:t xml:space="preserve">whistleblowing system </w:t>
      </w:r>
      <w:r w:rsidRPr="0068773D">
        <w:rPr>
          <w:rFonts w:ascii="Times New Roman" w:hAnsi="Times New Roman"/>
          <w:sz w:val="24"/>
          <w:szCs w:val="24"/>
        </w:rPr>
        <w:t xml:space="preserve">dalam rangka meningkatkan target penerimaan negara dari sektor pajak. Serta memberikan gambaran pentingnya </w:t>
      </w:r>
      <w:r w:rsidRPr="0068773D">
        <w:rPr>
          <w:rFonts w:ascii="Times New Roman" w:hAnsi="Times New Roman"/>
          <w:i/>
          <w:sz w:val="24"/>
          <w:szCs w:val="24"/>
        </w:rPr>
        <w:t>whistleblowing system</w:t>
      </w:r>
      <w:r w:rsidRPr="0068773D">
        <w:rPr>
          <w:rFonts w:ascii="Times New Roman" w:hAnsi="Times New Roman"/>
          <w:sz w:val="24"/>
          <w:szCs w:val="24"/>
        </w:rPr>
        <w:t xml:space="preserve"> untuk meningkatkan kinerja dan kepercayaan masyarakat dalam perspektif pegawai DJP kantor wilayah Lampung dan Bengkulu. </w:t>
      </w:r>
    </w:p>
    <w:p w14:paraId="1840B8B6" w14:textId="77777777" w:rsidR="0068773D" w:rsidRDefault="0068773D" w:rsidP="003D66E3">
      <w:pPr>
        <w:pStyle w:val="NormalWeb"/>
        <w:numPr>
          <w:ilvl w:val="0"/>
          <w:numId w:val="2"/>
        </w:numPr>
        <w:spacing w:before="240" w:beforeAutospacing="0" w:after="200" w:afterAutospacing="0" w:line="360" w:lineRule="auto"/>
        <w:ind w:left="720"/>
        <w:rPr>
          <w:b/>
        </w:rPr>
      </w:pPr>
      <w:r>
        <w:rPr>
          <w:b/>
        </w:rPr>
        <w:t xml:space="preserve">Landasan </w:t>
      </w:r>
      <w:r w:rsidR="003D0E58">
        <w:rPr>
          <w:b/>
        </w:rPr>
        <w:t xml:space="preserve">Teori </w:t>
      </w:r>
    </w:p>
    <w:p w14:paraId="05FAD5DE" w14:textId="77777777" w:rsidR="0068773D" w:rsidRDefault="003D66E3" w:rsidP="003D66E3">
      <w:pPr>
        <w:pStyle w:val="NormalWeb"/>
        <w:spacing w:before="240" w:beforeAutospacing="0" w:after="200" w:afterAutospacing="0" w:line="360" w:lineRule="auto"/>
        <w:ind w:firstLine="720"/>
      </w:pPr>
      <w:r w:rsidRPr="00626865">
        <w:t xml:space="preserve">Teori yang digunakan dalam penelitian ini adalah </w:t>
      </w:r>
      <w:r w:rsidRPr="00626865">
        <w:rPr>
          <w:i/>
        </w:rPr>
        <w:t>agency theory</w:t>
      </w:r>
      <w:r w:rsidRPr="00626865">
        <w:t xml:space="preserve">, sebab perkembangan perspektif </w:t>
      </w:r>
      <w:r w:rsidRPr="00B2433E">
        <w:rPr>
          <w:i/>
        </w:rPr>
        <w:t>governance</w:t>
      </w:r>
      <w:r w:rsidRPr="00626865">
        <w:t xml:space="preserve"> dimulai dari adanya</w:t>
      </w:r>
      <w:r>
        <w:t xml:space="preserve"> </w:t>
      </w:r>
      <w:r w:rsidRPr="00626865">
        <w:rPr>
          <w:i/>
        </w:rPr>
        <w:t>agency theory</w:t>
      </w:r>
      <w:r w:rsidRPr="00626865">
        <w:t xml:space="preserve"> </w:t>
      </w:r>
      <w:r>
        <w:t xml:space="preserve">yang berpendapat bahwa ketidakmampuan manager dalam melakukan pengawasan dengan baik membuat timbulnya perilaku </w:t>
      </w:r>
      <w:r>
        <w:rPr>
          <w:i/>
        </w:rPr>
        <w:t>opportunistic.</w:t>
      </w:r>
      <w:r>
        <w:t xml:space="preserve"> (Lu &amp; Batten, 2001</w:t>
      </w:r>
      <w:r w:rsidRPr="00626865">
        <w:t xml:space="preserve">). </w:t>
      </w:r>
      <w:r>
        <w:t xml:space="preserve">Selanjutnya menurut Lu dan Batten (2001), </w:t>
      </w:r>
      <w:r>
        <w:rPr>
          <w:i/>
        </w:rPr>
        <w:t xml:space="preserve"> corporate governance</w:t>
      </w:r>
      <w:r>
        <w:t xml:space="preserve"> dikembangkan sebagai suatu cara untuk memastikan bahwa investor menerima </w:t>
      </w:r>
      <w:r>
        <w:rPr>
          <w:i/>
        </w:rPr>
        <w:t>return</w:t>
      </w:r>
      <w:r>
        <w:t xml:space="preserve"> atas investasi mereka yang melindungi terhadap pengambil-alihan oleh manajemen atau penggunaan investasi kepada proyek-proyek yang tidak menguntungkan.   </w:t>
      </w:r>
    </w:p>
    <w:p w14:paraId="02EB5E86" w14:textId="77777777" w:rsidR="003D66E3" w:rsidRDefault="003D66E3" w:rsidP="003D66E3">
      <w:pPr>
        <w:spacing w:line="360" w:lineRule="auto"/>
        <w:ind w:firstLine="709"/>
        <w:rPr>
          <w:rFonts w:ascii="Times New Roman" w:hAnsi="Times New Roman"/>
          <w:sz w:val="24"/>
          <w:szCs w:val="24"/>
        </w:rPr>
      </w:pPr>
      <w:r w:rsidRPr="00626865">
        <w:rPr>
          <w:rFonts w:ascii="Times New Roman" w:hAnsi="Times New Roman"/>
          <w:sz w:val="24"/>
          <w:szCs w:val="24"/>
        </w:rPr>
        <w:lastRenderedPageBreak/>
        <w:t xml:space="preserve">Kinerja pemerintah harus dilihat dari interaksi antara berbagai macam faktor, sebab menurut Tangkilisan (2005) kinerja suatu organisasi sangat dipengaruhi oleh berbagai faktor yang datangnya dari dalam organisasi (faktor internal) maupun faktor yang berasal dari luar organisasi (faktor eksternal). Faktor-faktor tersebut ada pada konsep </w:t>
      </w:r>
      <w:r w:rsidRPr="00B2433E">
        <w:rPr>
          <w:rFonts w:ascii="Times New Roman" w:hAnsi="Times New Roman"/>
          <w:i/>
          <w:sz w:val="24"/>
          <w:szCs w:val="24"/>
        </w:rPr>
        <w:t>governance</w:t>
      </w:r>
      <w:r w:rsidRPr="00626865">
        <w:rPr>
          <w:rFonts w:ascii="Times New Roman" w:hAnsi="Times New Roman"/>
          <w:sz w:val="24"/>
          <w:szCs w:val="24"/>
        </w:rPr>
        <w:t xml:space="preserve">. </w:t>
      </w:r>
    </w:p>
    <w:p w14:paraId="1A95E8FD" w14:textId="77777777" w:rsidR="003D66E3" w:rsidRDefault="003D66E3" w:rsidP="003D66E3">
      <w:pPr>
        <w:pStyle w:val="ListParagraph"/>
        <w:numPr>
          <w:ilvl w:val="1"/>
          <w:numId w:val="2"/>
        </w:numPr>
        <w:spacing w:line="360" w:lineRule="auto"/>
        <w:ind w:left="360"/>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Agency Theory</w:t>
      </w:r>
    </w:p>
    <w:p w14:paraId="0417EF22" w14:textId="77777777" w:rsidR="003D66E3" w:rsidRDefault="003D66E3" w:rsidP="003D66E3">
      <w:pPr>
        <w:spacing w:line="360" w:lineRule="auto"/>
        <w:ind w:firstLine="360"/>
        <w:rPr>
          <w:rFonts w:ascii="Times New Roman" w:hAnsi="Times New Roman"/>
          <w:sz w:val="24"/>
          <w:szCs w:val="24"/>
        </w:rPr>
      </w:pPr>
      <w:r w:rsidRPr="003D66E3">
        <w:rPr>
          <w:rFonts w:ascii="Times New Roman" w:hAnsi="Times New Roman"/>
          <w:sz w:val="24"/>
          <w:szCs w:val="24"/>
        </w:rPr>
        <w:t xml:space="preserve">Jensen &amp; Mekling (1976) mengemukakan asumsi dalam </w:t>
      </w:r>
      <w:r w:rsidRPr="003D66E3">
        <w:rPr>
          <w:rFonts w:ascii="Times New Roman" w:hAnsi="Times New Roman"/>
          <w:i/>
          <w:sz w:val="24"/>
          <w:szCs w:val="24"/>
        </w:rPr>
        <w:t>agency theory</w:t>
      </w:r>
      <w:r w:rsidRPr="003D66E3">
        <w:rPr>
          <w:rFonts w:ascii="Times New Roman" w:hAnsi="Times New Roman"/>
          <w:sz w:val="24"/>
          <w:szCs w:val="24"/>
        </w:rPr>
        <w:t xml:space="preserve"> bahwa masing-masing individu semata-mata termotivasi oleh kepentingan sendiri sehingga menimbulkan konflik kepentingan antara </w:t>
      </w:r>
      <w:r w:rsidRPr="003D66E3">
        <w:rPr>
          <w:rFonts w:ascii="Times New Roman" w:hAnsi="Times New Roman"/>
          <w:i/>
          <w:sz w:val="24"/>
          <w:szCs w:val="24"/>
        </w:rPr>
        <w:t>principal</w:t>
      </w:r>
      <w:r w:rsidRPr="003D66E3">
        <w:rPr>
          <w:rFonts w:ascii="Times New Roman" w:hAnsi="Times New Roman"/>
          <w:sz w:val="24"/>
          <w:szCs w:val="24"/>
        </w:rPr>
        <w:t xml:space="preserve"> dan </w:t>
      </w:r>
      <w:r w:rsidRPr="003D66E3">
        <w:rPr>
          <w:rFonts w:ascii="Times New Roman" w:hAnsi="Times New Roman"/>
          <w:i/>
          <w:sz w:val="24"/>
          <w:szCs w:val="24"/>
        </w:rPr>
        <w:t>agent</w:t>
      </w:r>
      <w:r w:rsidRPr="003D66E3">
        <w:rPr>
          <w:rFonts w:ascii="Times New Roman" w:hAnsi="Times New Roman"/>
          <w:sz w:val="24"/>
          <w:szCs w:val="24"/>
        </w:rPr>
        <w:t>. Pemilik termotivasi mengadakan kontrak untuk mensejahterakan dirinya dengan profitabilitas yang selalu meningkat, sedangkan pihak manajemen termotivasi untuk memaksimalkan pemenuhan kebutuhan ekonomi dan psikologisnya.</w:t>
      </w:r>
      <w:r>
        <w:rPr>
          <w:rFonts w:ascii="Times New Roman" w:hAnsi="Times New Roman"/>
          <w:sz w:val="24"/>
          <w:szCs w:val="24"/>
        </w:rPr>
        <w:t xml:space="preserve"> </w:t>
      </w:r>
      <w:r w:rsidRPr="00082CEE">
        <w:rPr>
          <w:rFonts w:ascii="Times New Roman" w:hAnsi="Times New Roman"/>
          <w:sz w:val="24"/>
          <w:szCs w:val="24"/>
        </w:rPr>
        <w:t>Lebih lanjut, Nuswandari (2009) menyatakan teori keagenan ditekankan untuk mengatasi dua permasalahan yang dapat terjadi dalam hubungan keagenan. Pertama adalah masalah keagenan yang timbul pada saat (a) keinginan atau tujuan dari prinsipal dan agen berlawanan dan (b) merupakan suatu hal yang sulit atau mahal bagi prinsipal untuk melakukan verifikasi tentang apa yang telah benar-benar dilakukan oleh agen.</w:t>
      </w:r>
    </w:p>
    <w:p w14:paraId="253D9ED4" w14:textId="77777777" w:rsidR="003D66E3" w:rsidRDefault="003D66E3" w:rsidP="003D66E3">
      <w:pPr>
        <w:spacing w:line="360" w:lineRule="auto"/>
        <w:ind w:firstLine="360"/>
        <w:rPr>
          <w:rFonts w:ascii="Times New Roman" w:hAnsi="Times New Roman"/>
          <w:sz w:val="24"/>
          <w:szCs w:val="24"/>
        </w:rPr>
      </w:pPr>
      <w:r w:rsidRPr="00082CEE">
        <w:rPr>
          <w:rFonts w:ascii="Times New Roman" w:hAnsi="Times New Roman"/>
          <w:sz w:val="24"/>
          <w:szCs w:val="24"/>
        </w:rPr>
        <w:t>Latifah (2010) menyatakan bahwa agen memiliki informasi</w:t>
      </w:r>
      <w:r>
        <w:rPr>
          <w:rFonts w:ascii="Times New Roman" w:hAnsi="Times New Roman"/>
          <w:sz w:val="24"/>
          <w:szCs w:val="24"/>
        </w:rPr>
        <w:t xml:space="preserve"> lebih banyak tentang kinerja ak</w:t>
      </w:r>
      <w:r w:rsidRPr="00082CEE">
        <w:rPr>
          <w:rFonts w:ascii="Times New Roman" w:hAnsi="Times New Roman"/>
          <w:sz w:val="24"/>
          <w:szCs w:val="24"/>
        </w:rPr>
        <w:t xml:space="preserve">tual, motivasi, dan tujuan sehingga agen memiliki potensi yang sangat besar untuk melakukan </w:t>
      </w:r>
      <w:r w:rsidRPr="00082CEE">
        <w:rPr>
          <w:rFonts w:ascii="Times New Roman" w:hAnsi="Times New Roman"/>
          <w:i/>
          <w:sz w:val="24"/>
          <w:szCs w:val="24"/>
        </w:rPr>
        <w:t>moral hazard</w:t>
      </w:r>
      <w:r w:rsidRPr="00082CEE">
        <w:rPr>
          <w:rFonts w:ascii="Times New Roman" w:hAnsi="Times New Roman"/>
          <w:sz w:val="24"/>
          <w:szCs w:val="24"/>
        </w:rPr>
        <w:t xml:space="preserve"> dan </w:t>
      </w:r>
      <w:r w:rsidRPr="00082CEE">
        <w:rPr>
          <w:rFonts w:ascii="Times New Roman" w:hAnsi="Times New Roman"/>
          <w:i/>
          <w:sz w:val="24"/>
          <w:szCs w:val="24"/>
        </w:rPr>
        <w:t>adverse selection</w:t>
      </w:r>
      <w:r w:rsidRPr="00082CEE">
        <w:rPr>
          <w:rFonts w:ascii="Times New Roman" w:hAnsi="Times New Roman"/>
          <w:sz w:val="24"/>
          <w:szCs w:val="24"/>
        </w:rPr>
        <w:t xml:space="preserve">. </w:t>
      </w:r>
      <w:r>
        <w:rPr>
          <w:rFonts w:ascii="Times New Roman" w:hAnsi="Times New Roman"/>
          <w:sz w:val="24"/>
          <w:szCs w:val="24"/>
        </w:rPr>
        <w:t xml:space="preserve">Adanya asumsi bahwa indvidu akan bertindak untuk memaksimalkan kepentingan dirinya sendiri, maka dengan asimetri informasi yang dimiliknya akan mendorong pihak internal (pejabat DJP) untuk menyembunyikan beberapa informasi yang tidak diketahui oleh pihak eksternal (Kemenkeu dan DJP) dan memanfaatkannya untuk kepentingan pribadi dan kroninya untuk melakukan KKN (Ulum, 2011). </w:t>
      </w:r>
      <w:r w:rsidRPr="00082CEE">
        <w:rPr>
          <w:rFonts w:ascii="Times New Roman" w:hAnsi="Times New Roman"/>
          <w:sz w:val="24"/>
          <w:szCs w:val="24"/>
        </w:rPr>
        <w:t xml:space="preserve">Selain itu, adanya permasalahan-permasalahan keagenan dalam sektor publik dibuktikan dengan adanya Undang-Undang Nomor 28 Tahun 1999 tentang Penyelenggaraan Negara yang Bersih dan Bebas dari Korupsi, Kolusi, dan Nepotisme (KKN). </w:t>
      </w:r>
      <w:r w:rsidRPr="00082CEE">
        <w:rPr>
          <w:rFonts w:ascii="Times New Roman" w:hAnsi="Times New Roman"/>
          <w:sz w:val="24"/>
          <w:szCs w:val="24"/>
        </w:rPr>
        <w:lastRenderedPageBreak/>
        <w:t xml:space="preserve">Undang-undang tersebut membuktikan bahwa adanya </w:t>
      </w:r>
      <w:r w:rsidRPr="00082CEE">
        <w:rPr>
          <w:rFonts w:ascii="Times New Roman" w:hAnsi="Times New Roman"/>
          <w:i/>
          <w:sz w:val="24"/>
          <w:szCs w:val="24"/>
        </w:rPr>
        <w:t>conflict of interest</w:t>
      </w:r>
      <w:r w:rsidRPr="00082CEE">
        <w:rPr>
          <w:rFonts w:ascii="Times New Roman" w:hAnsi="Times New Roman"/>
          <w:sz w:val="24"/>
          <w:szCs w:val="24"/>
        </w:rPr>
        <w:t xml:space="preserve"> antara agen dengan prinsipal, agen dalam hal ini yaitu para pegawai DJP yang terlibat dalam kegiatan pengumpulan pajak menginginkan untuk memaksimalkan kebutuhannya dengan melakukan tindak KKN sedangkan Kemenkeu menginginkan DJP yang bebas dari KKN agar tercipta pelayanan publik yang maksimal.</w:t>
      </w:r>
    </w:p>
    <w:p w14:paraId="4802FCB0" w14:textId="77777777" w:rsidR="003D66E3" w:rsidRPr="003D66E3" w:rsidRDefault="003D66E3" w:rsidP="003D66E3">
      <w:pPr>
        <w:pStyle w:val="NormalWeb"/>
        <w:numPr>
          <w:ilvl w:val="1"/>
          <w:numId w:val="2"/>
        </w:numPr>
        <w:spacing w:before="240" w:beforeAutospacing="0" w:after="200" w:afterAutospacing="0" w:line="360" w:lineRule="auto"/>
        <w:ind w:left="360"/>
      </w:pPr>
      <w:r>
        <w:rPr>
          <w:rFonts w:eastAsia="Calibri"/>
        </w:rPr>
        <w:t xml:space="preserve"> </w:t>
      </w:r>
      <w:r>
        <w:rPr>
          <w:rFonts w:eastAsia="Calibri"/>
          <w:i/>
        </w:rPr>
        <w:t>Good Governance</w:t>
      </w:r>
    </w:p>
    <w:p w14:paraId="35A4C554" w14:textId="77777777" w:rsidR="003D66E3" w:rsidRDefault="003D66E3" w:rsidP="003D66E3">
      <w:pPr>
        <w:spacing w:line="360" w:lineRule="auto"/>
        <w:ind w:firstLine="360"/>
        <w:rPr>
          <w:rFonts w:ascii="Times New Roman" w:hAnsi="Times New Roman"/>
          <w:color w:val="333333"/>
          <w:sz w:val="24"/>
          <w:szCs w:val="24"/>
        </w:rPr>
      </w:pPr>
      <w:r w:rsidRPr="003D66E3">
        <w:rPr>
          <w:rFonts w:ascii="Times New Roman" w:hAnsi="Times New Roman"/>
          <w:i/>
          <w:iCs/>
          <w:color w:val="333333"/>
          <w:sz w:val="24"/>
          <w:szCs w:val="24"/>
        </w:rPr>
        <w:t xml:space="preserve">Good governance </w:t>
      </w:r>
      <w:r w:rsidRPr="003D66E3">
        <w:rPr>
          <w:rFonts w:ascii="Times New Roman" w:hAnsi="Times New Roman"/>
          <w:color w:val="333333"/>
          <w:sz w:val="24"/>
          <w:szCs w:val="24"/>
        </w:rPr>
        <w:t xml:space="preserve">di Indonesia sendiri mulai benar–benar dirintis dan diterapkan sejak meletusnya era reformasi yang dimana pada era tersebut telah terjadi perombakan sistem pemerintahan yang menuntut proses demokrasi yang bersih sehingga </w:t>
      </w:r>
      <w:r w:rsidRPr="003D66E3">
        <w:rPr>
          <w:rFonts w:ascii="Times New Roman" w:hAnsi="Times New Roman"/>
          <w:i/>
          <w:iCs/>
          <w:color w:val="333333"/>
          <w:sz w:val="24"/>
          <w:szCs w:val="24"/>
        </w:rPr>
        <w:t xml:space="preserve">good governance </w:t>
      </w:r>
      <w:r w:rsidRPr="003D66E3">
        <w:rPr>
          <w:rFonts w:ascii="Times New Roman" w:hAnsi="Times New Roman"/>
          <w:color w:val="333333"/>
          <w:sz w:val="24"/>
          <w:szCs w:val="24"/>
        </w:rPr>
        <w:t>merupakan salah satu alat reformasi yang mutlak diterapkan dalam pemerintahan baru.</w:t>
      </w:r>
    </w:p>
    <w:p w14:paraId="0D32F5BF" w14:textId="77777777" w:rsidR="003D66E3" w:rsidRDefault="003D66E3" w:rsidP="003D66E3">
      <w:pPr>
        <w:spacing w:line="360" w:lineRule="auto"/>
        <w:ind w:firstLine="360"/>
        <w:rPr>
          <w:rFonts w:ascii="Times New Roman" w:hAnsi="Times New Roman"/>
          <w:sz w:val="24"/>
          <w:szCs w:val="24"/>
        </w:rPr>
      </w:pPr>
      <w:r>
        <w:rPr>
          <w:rFonts w:ascii="Times New Roman" w:hAnsi="Times New Roman"/>
          <w:sz w:val="24"/>
          <w:szCs w:val="24"/>
        </w:rPr>
        <w:t xml:space="preserve">Sektor publik sebagai salah satu unsur </w:t>
      </w:r>
      <w:r>
        <w:rPr>
          <w:rFonts w:ascii="Times New Roman" w:hAnsi="Times New Roman"/>
          <w:i/>
          <w:sz w:val="24"/>
          <w:szCs w:val="24"/>
        </w:rPr>
        <w:t>Good Governance</w:t>
      </w:r>
      <w:r>
        <w:rPr>
          <w:rFonts w:ascii="Times New Roman" w:hAnsi="Times New Roman"/>
          <w:sz w:val="24"/>
          <w:szCs w:val="24"/>
        </w:rPr>
        <w:t xml:space="preserve"> terkait erat dengan tugas pokok dan fungsi lembaga penyelenggaraan kekuasaan negara, baik eksekutif, legislatif maupun yudikatif dan menjadi domain yang terpenting dalam upaya mewujudkan </w:t>
      </w:r>
      <w:r>
        <w:rPr>
          <w:rFonts w:ascii="Times New Roman" w:hAnsi="Times New Roman"/>
          <w:i/>
          <w:sz w:val="24"/>
          <w:szCs w:val="24"/>
        </w:rPr>
        <w:t>good governance</w:t>
      </w:r>
      <w:r>
        <w:rPr>
          <w:rFonts w:ascii="Times New Roman" w:hAnsi="Times New Roman"/>
          <w:sz w:val="24"/>
          <w:szCs w:val="24"/>
        </w:rPr>
        <w:t xml:space="preserve">. Peran birokrasi/ administrasi publik adalah membantu pemerintahan dalam merumuskan dan melaksanakan kebijakan publik. Membangun, mewujudkan/menerapkan </w:t>
      </w:r>
      <w:r>
        <w:rPr>
          <w:rFonts w:ascii="Times New Roman" w:hAnsi="Times New Roman"/>
          <w:i/>
          <w:sz w:val="24"/>
          <w:szCs w:val="24"/>
        </w:rPr>
        <w:t>good governance</w:t>
      </w:r>
      <w:r>
        <w:rPr>
          <w:rFonts w:ascii="Times New Roman" w:hAnsi="Times New Roman"/>
          <w:sz w:val="24"/>
          <w:szCs w:val="24"/>
        </w:rPr>
        <w:t>, bukan hanya berupa masalah perbaikan kondisi dan komitmen birokrasi dan administrasi publik saja, tetapi juga perbaikan kondisi dan komitmen dunia usaha dan masyarakat yang memiliki berbagai macam kelompok sosial dengan kondisi dan kepentingan yang berbeda.</w:t>
      </w:r>
    </w:p>
    <w:p w14:paraId="770A45C6" w14:textId="77777777" w:rsidR="003D66E3" w:rsidRDefault="003D66E3" w:rsidP="003D66E3">
      <w:pPr>
        <w:pStyle w:val="ListParagraph"/>
        <w:spacing w:line="360" w:lineRule="auto"/>
        <w:ind w:left="0" w:firstLine="720"/>
        <w:rPr>
          <w:rFonts w:ascii="Times New Roman" w:hAnsi="Times New Roman"/>
          <w:sz w:val="24"/>
          <w:szCs w:val="24"/>
        </w:rPr>
      </w:pPr>
      <w:r>
        <w:rPr>
          <w:rFonts w:ascii="Times New Roman" w:hAnsi="Times New Roman"/>
          <w:sz w:val="24"/>
          <w:szCs w:val="24"/>
        </w:rPr>
        <w:t xml:space="preserve">Lu dan Batten (2001) berpendapat bahwa </w:t>
      </w:r>
      <w:r>
        <w:rPr>
          <w:rFonts w:ascii="Times New Roman" w:hAnsi="Times New Roman"/>
          <w:i/>
          <w:sz w:val="24"/>
          <w:szCs w:val="24"/>
        </w:rPr>
        <w:t>good governance</w:t>
      </w:r>
      <w:r>
        <w:rPr>
          <w:rFonts w:ascii="Times New Roman" w:hAnsi="Times New Roman"/>
          <w:sz w:val="24"/>
          <w:szCs w:val="24"/>
        </w:rPr>
        <w:t xml:space="preserve"> harus dikembangkan dalam kontekstual dasar karena keadaan setiap negara yang spesifik sehingga tidak ada satu model pun dalam </w:t>
      </w:r>
      <w:r>
        <w:rPr>
          <w:rFonts w:ascii="Times New Roman" w:hAnsi="Times New Roman"/>
          <w:i/>
          <w:sz w:val="24"/>
          <w:szCs w:val="24"/>
        </w:rPr>
        <w:t>corporate governance</w:t>
      </w:r>
      <w:r>
        <w:rPr>
          <w:rFonts w:ascii="Times New Roman" w:hAnsi="Times New Roman"/>
          <w:sz w:val="24"/>
          <w:szCs w:val="24"/>
        </w:rPr>
        <w:t xml:space="preserve"> dapat diaplikasikan secara cukup atau cocok memecahkan isu tata kelola di segala situasi pada setiap negara. Setiap negara harus membuat formula rencana reformasinya sendiri dan mengukur implementasi yang cocok untuk kondisi negaranya (Asian Development Bank, 2000).</w:t>
      </w:r>
    </w:p>
    <w:p w14:paraId="6023AF45" w14:textId="77777777" w:rsidR="00B810AF" w:rsidRPr="00B810AF" w:rsidRDefault="00B810AF" w:rsidP="00B810AF">
      <w:pPr>
        <w:spacing w:after="0" w:line="360" w:lineRule="auto"/>
        <w:ind w:firstLine="720"/>
        <w:rPr>
          <w:rFonts w:ascii="Times New Roman" w:hAnsi="Times New Roman"/>
          <w:bCs/>
          <w:sz w:val="24"/>
          <w:szCs w:val="24"/>
        </w:rPr>
      </w:pPr>
      <w:r w:rsidRPr="004F459E">
        <w:rPr>
          <w:rFonts w:ascii="Times New Roman" w:hAnsi="Times New Roman"/>
          <w:sz w:val="24"/>
          <w:szCs w:val="24"/>
        </w:rPr>
        <w:lastRenderedPageBreak/>
        <w:t xml:space="preserve">Hauner dan Kyobe (2008) yang meneliti </w:t>
      </w:r>
      <w:r w:rsidRPr="004F459E">
        <w:rPr>
          <w:rFonts w:ascii="Times New Roman" w:hAnsi="Times New Roman"/>
          <w:bCs/>
          <w:sz w:val="24"/>
          <w:szCs w:val="24"/>
          <w:lang w:val="id-ID"/>
        </w:rPr>
        <w:t>indikator pendidikan dan kesehatan berdasarkan faktor-faktor yang menentukan yaitu potensi ekonomi, institusional, demografi dan geografi</w:t>
      </w:r>
      <w:r w:rsidRPr="004F459E">
        <w:rPr>
          <w:rFonts w:ascii="Times New Roman" w:hAnsi="Times New Roman"/>
          <w:bCs/>
          <w:sz w:val="24"/>
          <w:szCs w:val="24"/>
        </w:rPr>
        <w:t xml:space="preserve"> dengan regresi</w:t>
      </w:r>
      <w:r w:rsidRPr="004F459E">
        <w:rPr>
          <w:rFonts w:ascii="Times New Roman" w:hAnsi="Times New Roman"/>
          <w:sz w:val="24"/>
          <w:szCs w:val="24"/>
        </w:rPr>
        <w:t xml:space="preserve"> </w:t>
      </w:r>
      <w:r>
        <w:rPr>
          <w:rFonts w:ascii="Times New Roman" w:hAnsi="Times New Roman"/>
          <w:sz w:val="24"/>
          <w:szCs w:val="24"/>
        </w:rPr>
        <w:t>memberi</w:t>
      </w:r>
      <w:r w:rsidRPr="004F459E">
        <w:rPr>
          <w:rFonts w:ascii="Times New Roman" w:hAnsi="Times New Roman"/>
          <w:sz w:val="24"/>
          <w:szCs w:val="24"/>
        </w:rPr>
        <w:t xml:space="preserve"> kesimpulan</w:t>
      </w:r>
      <w:r>
        <w:rPr>
          <w:rFonts w:ascii="Times New Roman" w:hAnsi="Times New Roman"/>
          <w:sz w:val="24"/>
          <w:szCs w:val="24"/>
        </w:rPr>
        <w:t xml:space="preserve"> bahwa</w:t>
      </w:r>
      <w:r w:rsidRPr="004F459E">
        <w:rPr>
          <w:rFonts w:ascii="Times New Roman" w:hAnsi="Times New Roman"/>
          <w:sz w:val="24"/>
          <w:szCs w:val="24"/>
        </w:rPr>
        <w:t xml:space="preserve"> akuntabilitas pemerintah yang tinggi secara konsisten meningkatkan kinerja dan pengendalian korupsi dapat memainkan peran yang positif.</w:t>
      </w:r>
      <w:r>
        <w:rPr>
          <w:rFonts w:ascii="Times New Roman" w:hAnsi="Times New Roman"/>
          <w:sz w:val="24"/>
          <w:szCs w:val="24"/>
        </w:rPr>
        <w:t xml:space="preserve"> </w:t>
      </w:r>
      <w:r w:rsidRPr="006E10CB">
        <w:rPr>
          <w:rFonts w:ascii="Times New Roman" w:hAnsi="Times New Roman"/>
          <w:sz w:val="24"/>
          <w:szCs w:val="24"/>
        </w:rPr>
        <w:t>Pertumbuhan ekonomi yang inklusif mengindikasikan bahwa pertumbuhan dan pembangunan yang diarahkan oleh Kementerian Keuangan akan menghasilkan dampak yang merata di seluruh Indonesia, hal ini akan tercapai melalui koordinasi yang solid antar pemangku kepentingan dalam pemerintahan serta melalui penetapan kebijakan fiskal yang efektif, sesuai dengan pendap</w:t>
      </w:r>
      <w:r>
        <w:rPr>
          <w:rFonts w:ascii="Times New Roman" w:hAnsi="Times New Roman"/>
          <w:sz w:val="24"/>
          <w:szCs w:val="24"/>
        </w:rPr>
        <w:t xml:space="preserve">at Larcker </w:t>
      </w:r>
      <w:r>
        <w:rPr>
          <w:rFonts w:ascii="Times New Roman" w:hAnsi="Times New Roman"/>
          <w:i/>
          <w:sz w:val="24"/>
          <w:szCs w:val="24"/>
        </w:rPr>
        <w:t xml:space="preserve">et al </w:t>
      </w:r>
      <w:r w:rsidRPr="006E10CB">
        <w:rPr>
          <w:rFonts w:ascii="Times New Roman" w:hAnsi="Times New Roman"/>
          <w:sz w:val="24"/>
          <w:szCs w:val="24"/>
        </w:rPr>
        <w:t xml:space="preserve">(2007) yang menguji </w:t>
      </w:r>
      <w:r w:rsidRPr="006E10CB">
        <w:rPr>
          <w:rFonts w:ascii="Times New Roman" w:hAnsi="Times New Roman"/>
          <w:sz w:val="24"/>
          <w:szCs w:val="24"/>
          <w:lang w:val="id-ID"/>
        </w:rPr>
        <w:t xml:space="preserve">apakah perbedaan struktur </w:t>
      </w:r>
      <w:r>
        <w:rPr>
          <w:rFonts w:ascii="Times New Roman" w:hAnsi="Times New Roman"/>
          <w:i/>
          <w:iCs/>
          <w:sz w:val="24"/>
          <w:szCs w:val="24"/>
        </w:rPr>
        <w:t>c</w:t>
      </w:r>
      <w:r w:rsidRPr="006E10CB">
        <w:rPr>
          <w:rFonts w:ascii="Times New Roman" w:hAnsi="Times New Roman"/>
          <w:i/>
          <w:iCs/>
          <w:sz w:val="24"/>
          <w:szCs w:val="24"/>
          <w:lang w:val="id-ID"/>
        </w:rPr>
        <w:t>orporate</w:t>
      </w:r>
      <w:r w:rsidRPr="006E10CB">
        <w:rPr>
          <w:rFonts w:ascii="Times New Roman" w:hAnsi="Times New Roman"/>
          <w:sz w:val="24"/>
          <w:szCs w:val="24"/>
          <w:lang w:val="id-ID"/>
        </w:rPr>
        <w:t xml:space="preserve"> </w:t>
      </w:r>
      <w:r>
        <w:rPr>
          <w:rFonts w:ascii="Times New Roman" w:hAnsi="Times New Roman"/>
          <w:i/>
          <w:iCs/>
          <w:sz w:val="24"/>
          <w:szCs w:val="24"/>
        </w:rPr>
        <w:t>g</w:t>
      </w:r>
      <w:r w:rsidRPr="00B2433E">
        <w:rPr>
          <w:rFonts w:ascii="Times New Roman" w:hAnsi="Times New Roman"/>
          <w:i/>
          <w:iCs/>
          <w:sz w:val="24"/>
          <w:szCs w:val="24"/>
          <w:lang w:val="id-ID"/>
        </w:rPr>
        <w:t>overnance</w:t>
      </w:r>
      <w:r w:rsidRPr="006E10CB">
        <w:rPr>
          <w:rFonts w:ascii="Times New Roman" w:hAnsi="Times New Roman"/>
          <w:sz w:val="24"/>
          <w:szCs w:val="24"/>
          <w:lang w:val="id-ID"/>
        </w:rPr>
        <w:t xml:space="preserve"> berpengaruh atau memaksa perilaku eksekutif dan/atau memiliki dampak terhadap kinerja organisasi</w:t>
      </w:r>
      <w:r w:rsidRPr="006E10CB">
        <w:rPr>
          <w:rFonts w:ascii="Times New Roman" w:hAnsi="Times New Roman"/>
          <w:sz w:val="24"/>
          <w:szCs w:val="24"/>
        </w:rPr>
        <w:t xml:space="preserve">. Dengan kesimpulan </w:t>
      </w:r>
      <w:r>
        <w:rPr>
          <w:rFonts w:ascii="Times New Roman" w:hAnsi="Times New Roman"/>
          <w:sz w:val="24"/>
          <w:szCs w:val="24"/>
        </w:rPr>
        <w:t>h</w:t>
      </w:r>
      <w:r w:rsidRPr="006E10CB">
        <w:rPr>
          <w:rFonts w:ascii="Times New Roman" w:hAnsi="Times New Roman"/>
          <w:sz w:val="24"/>
          <w:szCs w:val="24"/>
          <w:lang w:val="id-ID"/>
        </w:rPr>
        <w:t xml:space="preserve">ubungan antara </w:t>
      </w:r>
      <w:r>
        <w:rPr>
          <w:rFonts w:ascii="Times New Roman" w:hAnsi="Times New Roman"/>
          <w:i/>
          <w:iCs/>
          <w:sz w:val="24"/>
          <w:szCs w:val="24"/>
        </w:rPr>
        <w:t>c</w:t>
      </w:r>
      <w:r w:rsidRPr="006E10CB">
        <w:rPr>
          <w:rFonts w:ascii="Times New Roman" w:hAnsi="Times New Roman"/>
          <w:i/>
          <w:iCs/>
          <w:sz w:val="24"/>
          <w:szCs w:val="24"/>
          <w:lang w:val="id-ID"/>
        </w:rPr>
        <w:t xml:space="preserve">orporate </w:t>
      </w:r>
      <w:r>
        <w:rPr>
          <w:rFonts w:ascii="Times New Roman" w:hAnsi="Times New Roman"/>
          <w:i/>
          <w:iCs/>
          <w:sz w:val="24"/>
          <w:szCs w:val="24"/>
        </w:rPr>
        <w:t>g</w:t>
      </w:r>
      <w:r w:rsidRPr="00B2433E">
        <w:rPr>
          <w:rFonts w:ascii="Times New Roman" w:hAnsi="Times New Roman"/>
          <w:i/>
          <w:iCs/>
          <w:sz w:val="24"/>
          <w:szCs w:val="24"/>
          <w:lang w:val="id-ID"/>
        </w:rPr>
        <w:t>overnance</w:t>
      </w:r>
      <w:r w:rsidRPr="006E10CB">
        <w:rPr>
          <w:rFonts w:ascii="Times New Roman" w:hAnsi="Times New Roman"/>
          <w:sz w:val="24"/>
          <w:szCs w:val="24"/>
          <w:lang w:val="id-ID"/>
        </w:rPr>
        <w:t xml:space="preserve"> dan perilaku manajerial dan kinerja organisasi merupakan kepentingan mendasar bagi praktisi, akademisi dan pembuat kebijakan.  Anggapan dan keyakinan yang kuat akan pentingnya </w:t>
      </w:r>
      <w:r w:rsidRPr="00B2433E">
        <w:rPr>
          <w:rFonts w:ascii="Times New Roman" w:hAnsi="Times New Roman"/>
          <w:i/>
          <w:iCs/>
          <w:sz w:val="24"/>
          <w:szCs w:val="24"/>
          <w:lang w:val="id-ID"/>
        </w:rPr>
        <w:t>governance</w:t>
      </w:r>
      <w:r w:rsidRPr="006E10CB">
        <w:rPr>
          <w:rFonts w:ascii="Times New Roman" w:hAnsi="Times New Roman"/>
          <w:i/>
          <w:iCs/>
          <w:sz w:val="24"/>
          <w:szCs w:val="24"/>
          <w:lang w:val="id-ID"/>
        </w:rPr>
        <w:t xml:space="preserve"> </w:t>
      </w:r>
      <w:r w:rsidRPr="006E10CB">
        <w:rPr>
          <w:rFonts w:ascii="Times New Roman" w:hAnsi="Times New Roman"/>
          <w:sz w:val="24"/>
          <w:szCs w:val="24"/>
          <w:lang w:val="id-ID"/>
        </w:rPr>
        <w:t xml:space="preserve">membentuk iklim regulasi saat ini untuk mendesain struktur </w:t>
      </w:r>
      <w:r w:rsidRPr="00B2433E">
        <w:rPr>
          <w:rFonts w:ascii="Times New Roman" w:hAnsi="Times New Roman"/>
          <w:i/>
          <w:iCs/>
          <w:sz w:val="24"/>
          <w:szCs w:val="24"/>
          <w:lang w:val="id-ID"/>
        </w:rPr>
        <w:t>governance</w:t>
      </w:r>
      <w:r w:rsidRPr="006E10CB">
        <w:rPr>
          <w:rFonts w:ascii="Times New Roman" w:hAnsi="Times New Roman"/>
          <w:i/>
          <w:iCs/>
          <w:sz w:val="24"/>
          <w:szCs w:val="24"/>
          <w:lang w:val="id-ID"/>
        </w:rPr>
        <w:t xml:space="preserve">. </w:t>
      </w:r>
    </w:p>
    <w:p w14:paraId="5407CB19" w14:textId="77777777" w:rsidR="003D66E3" w:rsidRDefault="003D66E3" w:rsidP="003D66E3">
      <w:pPr>
        <w:spacing w:line="360" w:lineRule="auto"/>
        <w:ind w:firstLine="720"/>
        <w:rPr>
          <w:rFonts w:ascii="Times New Roman" w:hAnsi="Times New Roman"/>
          <w:sz w:val="24"/>
          <w:szCs w:val="24"/>
        </w:rPr>
      </w:pPr>
      <w:r>
        <w:rPr>
          <w:rFonts w:ascii="Times New Roman" w:hAnsi="Times New Roman"/>
          <w:sz w:val="24"/>
          <w:szCs w:val="24"/>
        </w:rPr>
        <w:t xml:space="preserve">Dijelaskan menurut Sedarmayanti (2013) wujud </w:t>
      </w:r>
      <w:r>
        <w:rPr>
          <w:rFonts w:ascii="Times New Roman" w:hAnsi="Times New Roman"/>
          <w:i/>
          <w:sz w:val="24"/>
          <w:szCs w:val="24"/>
        </w:rPr>
        <w:t>good governance</w:t>
      </w:r>
      <w:r>
        <w:rPr>
          <w:rFonts w:ascii="Times New Roman" w:hAnsi="Times New Roman"/>
          <w:sz w:val="24"/>
          <w:szCs w:val="24"/>
        </w:rPr>
        <w:t xml:space="preserve">: penyelenggaraan pemerintahan negara yang solid, bertanggung jawab, efektif dan efisien, dengan menjaga kesinergian interaksi yang konstruktif diantara domain negara, sektor swasta dan masyarakat. Oleh karena </w:t>
      </w:r>
      <w:r>
        <w:rPr>
          <w:rFonts w:ascii="Times New Roman" w:hAnsi="Times New Roman"/>
          <w:i/>
          <w:sz w:val="24"/>
          <w:szCs w:val="24"/>
        </w:rPr>
        <w:t xml:space="preserve"> good governance </w:t>
      </w:r>
      <w:r w:rsidRPr="00EF6C90">
        <w:rPr>
          <w:rFonts w:ascii="Times New Roman" w:hAnsi="Times New Roman"/>
          <w:sz w:val="24"/>
          <w:szCs w:val="24"/>
        </w:rPr>
        <w:t xml:space="preserve">meliputi </w:t>
      </w:r>
      <w:r>
        <w:rPr>
          <w:rFonts w:ascii="Times New Roman" w:hAnsi="Times New Roman"/>
          <w:sz w:val="24"/>
          <w:szCs w:val="24"/>
        </w:rPr>
        <w:t>si</w:t>
      </w:r>
      <w:r w:rsidRPr="00EF6C90">
        <w:rPr>
          <w:rFonts w:ascii="Times New Roman" w:hAnsi="Times New Roman"/>
          <w:sz w:val="24"/>
          <w:szCs w:val="24"/>
        </w:rPr>
        <w:t>stem administrasi negara, maka upaya mewujudkan</w:t>
      </w:r>
      <w:r>
        <w:rPr>
          <w:rFonts w:ascii="Times New Roman" w:hAnsi="Times New Roman"/>
          <w:i/>
          <w:sz w:val="24"/>
          <w:szCs w:val="24"/>
        </w:rPr>
        <w:t xml:space="preserve"> good governance</w:t>
      </w:r>
      <w:r>
        <w:rPr>
          <w:rFonts w:ascii="Times New Roman" w:hAnsi="Times New Roman"/>
          <w:sz w:val="24"/>
          <w:szCs w:val="24"/>
        </w:rPr>
        <w:t xml:space="preserve"> juga merupakan upaya melakukan penyempurnaan sistem administrasi negara yang berlaku pada suatu negara secara menyeluruh dan terdapat beberapa prinsip/asas </w:t>
      </w:r>
      <w:r>
        <w:rPr>
          <w:rFonts w:ascii="Times New Roman" w:hAnsi="Times New Roman"/>
          <w:i/>
          <w:sz w:val="24"/>
          <w:szCs w:val="24"/>
        </w:rPr>
        <w:t>good governance</w:t>
      </w:r>
      <w:r>
        <w:rPr>
          <w:rFonts w:ascii="Times New Roman" w:hAnsi="Times New Roman"/>
          <w:sz w:val="24"/>
          <w:szCs w:val="24"/>
        </w:rPr>
        <w:t xml:space="preserve"> menurut peraturan perundang-undangan, beberapa lembaga dan pakar. Maka berdasarkan Lu dan Batten (2001), </w:t>
      </w:r>
      <w:r>
        <w:rPr>
          <w:rFonts w:ascii="Times New Roman" w:hAnsi="Times New Roman"/>
          <w:i/>
          <w:sz w:val="24"/>
          <w:szCs w:val="24"/>
        </w:rPr>
        <w:t>Asian Development Bank</w:t>
      </w:r>
      <w:r>
        <w:rPr>
          <w:rFonts w:ascii="Times New Roman" w:hAnsi="Times New Roman"/>
          <w:sz w:val="24"/>
          <w:szCs w:val="24"/>
        </w:rPr>
        <w:t xml:space="preserve"> (2000) dan prinsip/asas menurut Sedarmayanti (2013), disimpulkan bahwa i</w:t>
      </w:r>
      <w:r w:rsidRPr="00082CEE">
        <w:rPr>
          <w:rFonts w:ascii="Times New Roman" w:hAnsi="Times New Roman"/>
          <w:sz w:val="24"/>
          <w:szCs w:val="24"/>
        </w:rPr>
        <w:t xml:space="preserve">mplementasi </w:t>
      </w:r>
      <w:r w:rsidRPr="00B2433E">
        <w:rPr>
          <w:rFonts w:ascii="Times New Roman" w:hAnsi="Times New Roman"/>
          <w:i/>
          <w:sz w:val="24"/>
          <w:szCs w:val="24"/>
        </w:rPr>
        <w:t>governance</w:t>
      </w:r>
      <w:r w:rsidRPr="00082CEE">
        <w:rPr>
          <w:rFonts w:ascii="Times New Roman" w:hAnsi="Times New Roman"/>
          <w:sz w:val="24"/>
          <w:szCs w:val="24"/>
        </w:rPr>
        <w:t xml:space="preserve"> di Indonesia mengacu pada </w:t>
      </w:r>
      <w:r>
        <w:rPr>
          <w:rFonts w:ascii="Times New Roman" w:hAnsi="Times New Roman"/>
          <w:sz w:val="24"/>
          <w:szCs w:val="24"/>
        </w:rPr>
        <w:t xml:space="preserve">asas </w:t>
      </w:r>
      <w:r>
        <w:rPr>
          <w:rFonts w:ascii="Times New Roman" w:hAnsi="Times New Roman"/>
          <w:i/>
          <w:sz w:val="24"/>
          <w:szCs w:val="24"/>
        </w:rPr>
        <w:t>good governance</w:t>
      </w:r>
      <w:r w:rsidRPr="00082CEE">
        <w:rPr>
          <w:rFonts w:ascii="Times New Roman" w:hAnsi="Times New Roman"/>
          <w:sz w:val="24"/>
          <w:szCs w:val="24"/>
        </w:rPr>
        <w:t xml:space="preserve"> </w:t>
      </w:r>
      <w:r>
        <w:rPr>
          <w:rFonts w:ascii="Times New Roman" w:hAnsi="Times New Roman"/>
          <w:sz w:val="24"/>
          <w:szCs w:val="24"/>
        </w:rPr>
        <w:t xml:space="preserve"> menurut </w:t>
      </w:r>
      <w:r w:rsidRPr="00082CEE">
        <w:rPr>
          <w:rFonts w:ascii="Times New Roman" w:hAnsi="Times New Roman"/>
          <w:sz w:val="24"/>
          <w:szCs w:val="24"/>
        </w:rPr>
        <w:t>Undang-Undang No. 28 Tahun 1999 tentang Penyelenggaraan Negara yang Bersih dan Bebas dari KKN</w:t>
      </w:r>
      <w:r>
        <w:rPr>
          <w:rFonts w:ascii="Times New Roman" w:hAnsi="Times New Roman"/>
          <w:sz w:val="24"/>
          <w:szCs w:val="24"/>
        </w:rPr>
        <w:t>.</w:t>
      </w:r>
    </w:p>
    <w:p w14:paraId="4A07608A" w14:textId="77777777" w:rsidR="003D66E3" w:rsidRDefault="003D66E3" w:rsidP="003D66E3">
      <w:pPr>
        <w:pStyle w:val="ListParagraph"/>
        <w:numPr>
          <w:ilvl w:val="1"/>
          <w:numId w:val="2"/>
        </w:numPr>
        <w:spacing w:line="360" w:lineRule="auto"/>
        <w:ind w:left="360"/>
        <w:rPr>
          <w:rFonts w:ascii="Times New Roman" w:hAnsi="Times New Roman"/>
          <w:sz w:val="24"/>
          <w:szCs w:val="24"/>
        </w:rPr>
      </w:pPr>
      <w:r>
        <w:rPr>
          <w:rFonts w:ascii="Times New Roman" w:hAnsi="Times New Roman"/>
          <w:sz w:val="24"/>
          <w:szCs w:val="24"/>
        </w:rPr>
        <w:lastRenderedPageBreak/>
        <w:t xml:space="preserve"> Kinerja Organisasi</w:t>
      </w:r>
    </w:p>
    <w:p w14:paraId="180F5B89" w14:textId="77777777" w:rsidR="003D66E3" w:rsidRDefault="003D66E3" w:rsidP="003D66E3">
      <w:pPr>
        <w:spacing w:line="360" w:lineRule="auto"/>
        <w:ind w:firstLine="720"/>
        <w:rPr>
          <w:rFonts w:ascii="Times New Roman" w:hAnsi="Times New Roman"/>
          <w:sz w:val="24"/>
          <w:szCs w:val="24"/>
        </w:rPr>
      </w:pPr>
      <w:r w:rsidRPr="003D66E3">
        <w:rPr>
          <w:rFonts w:ascii="Times New Roman" w:hAnsi="Times New Roman"/>
          <w:sz w:val="24"/>
          <w:szCs w:val="24"/>
        </w:rPr>
        <w:t>Peraturan Menteri Negara Pendayagunaan Aparatur Negara Nomor: Per/09/M.PAN/5/2007 mendefinisikan bahwa pengukuran kinerja adalah kegiatan manajemen khususnya membandingkan tingkat kinerja yang dicapai dengan standar, rencana, atau target dengan menggunakan indikator kinerja yang telah ditetapkan.</w:t>
      </w:r>
      <w:r>
        <w:rPr>
          <w:rFonts w:ascii="Times New Roman" w:hAnsi="Times New Roman"/>
          <w:sz w:val="24"/>
          <w:szCs w:val="24"/>
        </w:rPr>
        <w:t xml:space="preserve"> </w:t>
      </w:r>
      <w:r w:rsidRPr="00082CEE">
        <w:rPr>
          <w:rFonts w:ascii="Times New Roman" w:hAnsi="Times New Roman"/>
          <w:sz w:val="24"/>
          <w:szCs w:val="24"/>
        </w:rPr>
        <w:t>Menurut Stephen P. Robbins, kinerja merupakan hasil evaluasi terhadap pekerjaan yang telah dilakukan dibandingkan dengan kriteria yang telah ditetapkan bersama. Kinerja organisasi menggambarkan sampai seberapa jauh suatu organisasi mencapai hasil setelah dibandi</w:t>
      </w:r>
      <w:r>
        <w:rPr>
          <w:rFonts w:ascii="Times New Roman" w:hAnsi="Times New Roman"/>
          <w:sz w:val="24"/>
          <w:szCs w:val="24"/>
        </w:rPr>
        <w:t>ngkan dengan kinerja terdahulu</w:t>
      </w:r>
      <w:r w:rsidRPr="00082CEE">
        <w:rPr>
          <w:rFonts w:ascii="Times New Roman" w:hAnsi="Times New Roman"/>
          <w:sz w:val="24"/>
          <w:szCs w:val="24"/>
        </w:rPr>
        <w:t xml:space="preserve"> dengan organisasi lain (</w:t>
      </w:r>
      <w:r w:rsidRPr="00E40BA7">
        <w:rPr>
          <w:rFonts w:ascii="Times New Roman" w:hAnsi="Times New Roman"/>
          <w:i/>
          <w:sz w:val="24"/>
          <w:szCs w:val="24"/>
        </w:rPr>
        <w:t>benchmarking</w:t>
      </w:r>
      <w:r w:rsidRPr="00082CEE">
        <w:rPr>
          <w:rFonts w:ascii="Times New Roman" w:hAnsi="Times New Roman"/>
          <w:sz w:val="24"/>
          <w:szCs w:val="24"/>
        </w:rPr>
        <w:t>), dan sampai seberapa jauh meraih tujuan dan target yang telah ditetapkan (Muhammad, 2008).</w:t>
      </w:r>
    </w:p>
    <w:p w14:paraId="20376299" w14:textId="77777777" w:rsidR="003D66E3" w:rsidRDefault="003D66E3" w:rsidP="003D66E3">
      <w:pPr>
        <w:spacing w:before="240" w:line="360" w:lineRule="auto"/>
        <w:ind w:firstLine="426"/>
        <w:rPr>
          <w:rFonts w:ascii="Times New Roman" w:hAnsi="Times New Roman"/>
          <w:sz w:val="24"/>
          <w:szCs w:val="24"/>
        </w:rPr>
      </w:pPr>
      <w:r>
        <w:rPr>
          <w:rFonts w:ascii="Times New Roman" w:hAnsi="Times New Roman"/>
          <w:sz w:val="24"/>
          <w:szCs w:val="24"/>
        </w:rPr>
        <w:t xml:space="preserve">MacMillan dan Downing (1999) berpendapat dalam </w:t>
      </w:r>
      <w:r>
        <w:rPr>
          <w:rFonts w:ascii="Times New Roman" w:hAnsi="Times New Roman"/>
          <w:i/>
          <w:sz w:val="24"/>
          <w:szCs w:val="24"/>
        </w:rPr>
        <w:t>corporate governance</w:t>
      </w:r>
      <w:r>
        <w:rPr>
          <w:rFonts w:ascii="Times New Roman" w:hAnsi="Times New Roman"/>
          <w:sz w:val="24"/>
          <w:szCs w:val="24"/>
        </w:rPr>
        <w:t xml:space="preserve"> ada dua kekuatan: satu adalah sumber dari usaha kreatif, dengan energi dan dinamisme kepemimpinan, menandakan arah masa depan; kekuatan lainnya lebih menghambat, menekankan akuntabilitas dan tanggung jawab atas kegiatan dan kinerja bisnis. Kinerja jelas relevan dengan aspek </w:t>
      </w:r>
      <w:r>
        <w:rPr>
          <w:rFonts w:ascii="Times New Roman" w:hAnsi="Times New Roman"/>
          <w:i/>
          <w:sz w:val="24"/>
          <w:szCs w:val="24"/>
        </w:rPr>
        <w:t>governance.</w:t>
      </w:r>
      <w:r>
        <w:rPr>
          <w:rFonts w:ascii="Times New Roman" w:hAnsi="Times New Roman"/>
          <w:sz w:val="24"/>
          <w:szCs w:val="24"/>
        </w:rPr>
        <w:t xml:space="preserve"> Kepemimpinan dan akuntabilitas bisa menjadi indikator jangka pendek dari pengukuran kinerja untuk melihat keberhasilan keseluruhan atau kesehatan perusahaan. </w:t>
      </w:r>
    </w:p>
    <w:p w14:paraId="07CE5A88" w14:textId="77777777" w:rsidR="003D66E3" w:rsidRDefault="003D66E3" w:rsidP="003D66E3">
      <w:pPr>
        <w:spacing w:before="240" w:line="360" w:lineRule="auto"/>
        <w:ind w:firstLine="426"/>
        <w:rPr>
          <w:rFonts w:ascii="Times New Roman" w:hAnsi="Times New Roman"/>
          <w:sz w:val="24"/>
          <w:szCs w:val="24"/>
        </w:rPr>
      </w:pPr>
      <w:r>
        <w:rPr>
          <w:rFonts w:ascii="Times New Roman" w:hAnsi="Times New Roman"/>
          <w:sz w:val="24"/>
          <w:szCs w:val="24"/>
        </w:rPr>
        <w:t xml:space="preserve">La Porta </w:t>
      </w:r>
      <w:r>
        <w:rPr>
          <w:rFonts w:ascii="Times New Roman" w:hAnsi="Times New Roman"/>
          <w:i/>
          <w:sz w:val="24"/>
          <w:szCs w:val="24"/>
        </w:rPr>
        <w:t xml:space="preserve">et al. </w:t>
      </w:r>
      <w:r>
        <w:rPr>
          <w:rFonts w:ascii="Times New Roman" w:hAnsi="Times New Roman"/>
          <w:sz w:val="24"/>
          <w:szCs w:val="24"/>
        </w:rPr>
        <w:t xml:space="preserve">(2000) menegaskan bahwa </w:t>
      </w:r>
      <w:r>
        <w:rPr>
          <w:rFonts w:ascii="Times New Roman" w:hAnsi="Times New Roman"/>
          <w:i/>
          <w:sz w:val="24"/>
          <w:szCs w:val="24"/>
        </w:rPr>
        <w:t>corporate governance</w:t>
      </w:r>
      <w:r>
        <w:rPr>
          <w:rFonts w:ascii="Times New Roman" w:hAnsi="Times New Roman"/>
          <w:sz w:val="24"/>
          <w:szCs w:val="24"/>
        </w:rPr>
        <w:t xml:space="preserve"> adalah mekanisme pemantauan yang bertujuan untuk melindungi aset investor dari eksploitasi yang dilakukan oleh orang dalam. La Porta </w:t>
      </w:r>
      <w:r>
        <w:rPr>
          <w:rFonts w:ascii="Times New Roman" w:hAnsi="Times New Roman"/>
          <w:i/>
          <w:sz w:val="24"/>
          <w:szCs w:val="24"/>
        </w:rPr>
        <w:t xml:space="preserve">et al. </w:t>
      </w:r>
      <w:r>
        <w:rPr>
          <w:rFonts w:ascii="Times New Roman" w:hAnsi="Times New Roman"/>
          <w:sz w:val="24"/>
          <w:szCs w:val="24"/>
        </w:rPr>
        <w:t xml:space="preserve">(2000) menyatakan bahwa </w:t>
      </w:r>
      <w:r>
        <w:rPr>
          <w:rFonts w:ascii="Times New Roman" w:hAnsi="Times New Roman"/>
          <w:i/>
          <w:sz w:val="24"/>
          <w:szCs w:val="24"/>
        </w:rPr>
        <w:t>corporate governance</w:t>
      </w:r>
      <w:r>
        <w:rPr>
          <w:rFonts w:ascii="Times New Roman" w:hAnsi="Times New Roman"/>
          <w:sz w:val="24"/>
          <w:szCs w:val="24"/>
        </w:rPr>
        <w:t xml:space="preserve"> muncul saat orang dalam perusahaan memiliki motivasi dan kesempatan untuk memanfaatkan aset investor demi kepentingan pribadi mereka. Intinya penerapan </w:t>
      </w:r>
      <w:r>
        <w:rPr>
          <w:rFonts w:ascii="Times New Roman" w:hAnsi="Times New Roman"/>
          <w:i/>
          <w:sz w:val="24"/>
          <w:szCs w:val="24"/>
        </w:rPr>
        <w:t>corporate governance</w:t>
      </w:r>
      <w:r>
        <w:rPr>
          <w:rFonts w:ascii="Times New Roman" w:hAnsi="Times New Roman"/>
          <w:sz w:val="24"/>
          <w:szCs w:val="24"/>
        </w:rPr>
        <w:t xml:space="preserve"> adalah untuk memastikan perlindungan dan pemantauan aset investor, tidak ada mekanisme pemantauan yang lebih efektif dibandingkan dengan pemantauan langsung oleh pemangku kepentingan, meski melalui delegasi ke pihak tertentu (Saragih </w:t>
      </w:r>
      <w:r>
        <w:rPr>
          <w:rFonts w:ascii="Times New Roman" w:hAnsi="Times New Roman"/>
          <w:i/>
          <w:sz w:val="24"/>
          <w:szCs w:val="24"/>
        </w:rPr>
        <w:t>et al.</w:t>
      </w:r>
      <w:r>
        <w:rPr>
          <w:rFonts w:ascii="Times New Roman" w:hAnsi="Times New Roman"/>
          <w:sz w:val="24"/>
          <w:szCs w:val="24"/>
        </w:rPr>
        <w:t xml:space="preserve"> 2012).</w:t>
      </w:r>
    </w:p>
    <w:p w14:paraId="1273C9CF" w14:textId="77777777" w:rsidR="00B810AF" w:rsidRDefault="00B810AF" w:rsidP="00B810AF">
      <w:pPr>
        <w:spacing w:before="240" w:line="360" w:lineRule="auto"/>
        <w:ind w:firstLine="426"/>
        <w:rPr>
          <w:rFonts w:ascii="Times New Roman" w:hAnsi="Times New Roman"/>
          <w:sz w:val="24"/>
          <w:szCs w:val="24"/>
        </w:rPr>
      </w:pPr>
      <w:r>
        <w:rPr>
          <w:rFonts w:ascii="Times New Roman" w:hAnsi="Times New Roman"/>
          <w:sz w:val="24"/>
          <w:szCs w:val="24"/>
        </w:rPr>
        <w:lastRenderedPageBreak/>
        <w:t xml:space="preserve">Otman (2014) menghasilkan penelitian bahwa terdapat pengaruh prinsip dan mekanisme </w:t>
      </w:r>
      <w:r>
        <w:rPr>
          <w:rFonts w:ascii="Times New Roman" w:hAnsi="Times New Roman"/>
          <w:i/>
          <w:sz w:val="24"/>
          <w:szCs w:val="24"/>
        </w:rPr>
        <w:t>corporate governance</w:t>
      </w:r>
      <w:r>
        <w:rPr>
          <w:rFonts w:ascii="Times New Roman" w:hAnsi="Times New Roman"/>
          <w:sz w:val="24"/>
          <w:szCs w:val="24"/>
        </w:rPr>
        <w:t xml:space="preserve"> terhadap kinerja perusahaan. Penelitian ini mendukung argumen bahwa  ketika perusahaan </w:t>
      </w:r>
      <w:r w:rsidRPr="00B537DD">
        <w:rPr>
          <w:rFonts w:ascii="Times New Roman" w:hAnsi="Times New Roman"/>
          <w:sz w:val="24"/>
          <w:szCs w:val="24"/>
        </w:rPr>
        <w:t xml:space="preserve">mengimplementasikan </w:t>
      </w:r>
      <w:r>
        <w:rPr>
          <w:rFonts w:ascii="Times New Roman" w:hAnsi="Times New Roman"/>
          <w:i/>
          <w:sz w:val="24"/>
          <w:szCs w:val="24"/>
        </w:rPr>
        <w:t>good corporate governance</w:t>
      </w:r>
      <w:r>
        <w:rPr>
          <w:rFonts w:ascii="Times New Roman" w:hAnsi="Times New Roman"/>
          <w:sz w:val="24"/>
          <w:szCs w:val="24"/>
        </w:rPr>
        <w:t xml:space="preserve"> hasilnya akan meningkatkan kinerja perusahaan (</w:t>
      </w:r>
      <w:r>
        <w:rPr>
          <w:rFonts w:ascii="Times New Roman" w:hAnsi="Times New Roman"/>
          <w:i/>
          <w:sz w:val="24"/>
          <w:szCs w:val="24"/>
        </w:rPr>
        <w:t xml:space="preserve">financial performance </w:t>
      </w:r>
      <w:r>
        <w:rPr>
          <w:rFonts w:ascii="Times New Roman" w:hAnsi="Times New Roman"/>
          <w:sz w:val="24"/>
          <w:szCs w:val="24"/>
        </w:rPr>
        <w:t xml:space="preserve">dan </w:t>
      </w:r>
      <w:r>
        <w:rPr>
          <w:rFonts w:ascii="Times New Roman" w:hAnsi="Times New Roman"/>
          <w:i/>
          <w:sz w:val="24"/>
          <w:szCs w:val="24"/>
        </w:rPr>
        <w:t xml:space="preserve"> market value</w:t>
      </w:r>
      <w:r>
        <w:rPr>
          <w:rFonts w:ascii="Times New Roman" w:hAnsi="Times New Roman"/>
          <w:sz w:val="24"/>
          <w:szCs w:val="24"/>
        </w:rPr>
        <w:t xml:space="preserve">). Hasil studi ini juga mendukung perpektif </w:t>
      </w:r>
      <w:r>
        <w:rPr>
          <w:rFonts w:ascii="Times New Roman" w:hAnsi="Times New Roman"/>
          <w:i/>
          <w:sz w:val="24"/>
          <w:szCs w:val="24"/>
        </w:rPr>
        <w:t>agency theory</w:t>
      </w:r>
      <w:r>
        <w:rPr>
          <w:rFonts w:ascii="Times New Roman" w:hAnsi="Times New Roman"/>
          <w:sz w:val="24"/>
          <w:szCs w:val="24"/>
        </w:rPr>
        <w:t xml:space="preserve"> bahwa mekanisme </w:t>
      </w:r>
      <w:r>
        <w:rPr>
          <w:rFonts w:ascii="Times New Roman" w:hAnsi="Times New Roman"/>
          <w:i/>
          <w:sz w:val="24"/>
          <w:szCs w:val="24"/>
        </w:rPr>
        <w:t>corporate governance</w:t>
      </w:r>
      <w:r>
        <w:rPr>
          <w:rFonts w:ascii="Times New Roman" w:hAnsi="Times New Roman"/>
          <w:sz w:val="24"/>
          <w:szCs w:val="24"/>
        </w:rPr>
        <w:t xml:space="preserve"> dapat memitigasi </w:t>
      </w:r>
      <w:r>
        <w:rPr>
          <w:rFonts w:ascii="Times New Roman" w:hAnsi="Times New Roman"/>
          <w:i/>
          <w:sz w:val="24"/>
          <w:szCs w:val="24"/>
        </w:rPr>
        <w:t>agency problem</w:t>
      </w:r>
      <w:r>
        <w:rPr>
          <w:rFonts w:ascii="Times New Roman" w:hAnsi="Times New Roman"/>
          <w:sz w:val="24"/>
          <w:szCs w:val="24"/>
        </w:rPr>
        <w:t xml:space="preserve"> menuju perbaikan kinerja perusahaan. </w:t>
      </w:r>
    </w:p>
    <w:p w14:paraId="7F11B8BA" w14:textId="77777777" w:rsidR="00B810AF" w:rsidRDefault="00B810AF" w:rsidP="00B810AF">
      <w:pPr>
        <w:spacing w:before="240" w:line="360" w:lineRule="auto"/>
        <w:ind w:firstLine="426"/>
        <w:rPr>
          <w:rFonts w:ascii="Times New Roman" w:hAnsi="Times New Roman"/>
          <w:sz w:val="24"/>
          <w:szCs w:val="24"/>
        </w:rPr>
      </w:pPr>
      <w:r>
        <w:rPr>
          <w:rFonts w:ascii="Times New Roman" w:hAnsi="Times New Roman"/>
          <w:sz w:val="24"/>
          <w:szCs w:val="24"/>
        </w:rPr>
        <w:t xml:space="preserve">KEP-95/PJ/2015 tentang Rencana Strategis Direktorat Jenderal Pajak dimana didalamnya diatur acuan mengenai penyusunan anggaran, rencana kerja, perencanaan sumber daya manusia, teknologi informasi dan organisasi DJP untuk meningkatkan </w:t>
      </w:r>
      <w:r>
        <w:rPr>
          <w:rFonts w:ascii="Times New Roman" w:hAnsi="Times New Roman"/>
          <w:i/>
          <w:sz w:val="24"/>
          <w:szCs w:val="24"/>
        </w:rPr>
        <w:t xml:space="preserve">good </w:t>
      </w:r>
      <w:r w:rsidRPr="006271A6">
        <w:rPr>
          <w:rFonts w:ascii="Times New Roman" w:hAnsi="Times New Roman"/>
          <w:sz w:val="24"/>
          <w:szCs w:val="24"/>
        </w:rPr>
        <w:t>governance</w:t>
      </w:r>
      <w:r>
        <w:rPr>
          <w:rFonts w:ascii="Times New Roman" w:hAnsi="Times New Roman"/>
          <w:sz w:val="24"/>
          <w:szCs w:val="24"/>
        </w:rPr>
        <w:t xml:space="preserve"> dalam administrasi perpajakan. Pengukuran kinerja yang jelas dan transparan akan mewujudkan akuntabilitas publik yang tinggi yang pada akhirnya akan bermuara pada terciptanya </w:t>
      </w:r>
      <w:r>
        <w:rPr>
          <w:rFonts w:ascii="Times New Roman" w:hAnsi="Times New Roman"/>
          <w:i/>
          <w:sz w:val="24"/>
          <w:szCs w:val="24"/>
        </w:rPr>
        <w:t>good governance</w:t>
      </w:r>
      <w:r>
        <w:rPr>
          <w:rFonts w:ascii="Times New Roman" w:hAnsi="Times New Roman"/>
          <w:sz w:val="24"/>
          <w:szCs w:val="24"/>
        </w:rPr>
        <w:t xml:space="preserve">. Pejabat DJP atau </w:t>
      </w:r>
      <w:r>
        <w:rPr>
          <w:rFonts w:ascii="Times New Roman" w:hAnsi="Times New Roman"/>
          <w:i/>
          <w:sz w:val="24"/>
          <w:szCs w:val="24"/>
        </w:rPr>
        <w:t>agent</w:t>
      </w:r>
      <w:r>
        <w:rPr>
          <w:rFonts w:ascii="Times New Roman" w:hAnsi="Times New Roman"/>
          <w:sz w:val="24"/>
          <w:szCs w:val="24"/>
        </w:rPr>
        <w:t xml:space="preserve"> dalam perspektif </w:t>
      </w:r>
      <w:r>
        <w:rPr>
          <w:rFonts w:ascii="Times New Roman" w:hAnsi="Times New Roman"/>
          <w:i/>
          <w:sz w:val="24"/>
          <w:szCs w:val="24"/>
        </w:rPr>
        <w:t>agency theory</w:t>
      </w:r>
      <w:r>
        <w:rPr>
          <w:rFonts w:ascii="Times New Roman" w:hAnsi="Times New Roman"/>
          <w:sz w:val="24"/>
          <w:szCs w:val="24"/>
        </w:rPr>
        <w:t xml:space="preserve"> dengan informasi kinerja yang valid, perilaku memaksimumkan kepentingan mereka sendiri (melalui KKN) akan dapat dikurangi. Bagi </w:t>
      </w:r>
      <w:r>
        <w:rPr>
          <w:rFonts w:ascii="Times New Roman" w:hAnsi="Times New Roman"/>
          <w:i/>
          <w:sz w:val="24"/>
          <w:szCs w:val="24"/>
        </w:rPr>
        <w:t xml:space="preserve">principal </w:t>
      </w:r>
      <w:r>
        <w:rPr>
          <w:rFonts w:ascii="Times New Roman" w:hAnsi="Times New Roman"/>
          <w:sz w:val="24"/>
          <w:szCs w:val="24"/>
        </w:rPr>
        <w:t xml:space="preserve">informasi kerja akan dapat dijadikan control sekaligus mengurangi asimetri informasi (Ulum, 2011). </w:t>
      </w:r>
      <w:r w:rsidRPr="00082CEE">
        <w:rPr>
          <w:rFonts w:ascii="Times New Roman" w:hAnsi="Times New Roman"/>
          <w:sz w:val="24"/>
          <w:szCs w:val="24"/>
        </w:rPr>
        <w:t xml:space="preserve">Dalam penelitian ini, pengukuran kinerja mengacu pada indikator kinerja yang telah ditetapkan oleh Kementerian Keuangan Republik Indonesia dalam </w:t>
      </w:r>
      <w:r>
        <w:rPr>
          <w:rFonts w:ascii="Times New Roman" w:hAnsi="Times New Roman"/>
          <w:i/>
          <w:sz w:val="24"/>
          <w:szCs w:val="24"/>
        </w:rPr>
        <w:t>Master p</w:t>
      </w:r>
      <w:r w:rsidRPr="00082CEE">
        <w:rPr>
          <w:rFonts w:ascii="Times New Roman" w:hAnsi="Times New Roman"/>
          <w:i/>
          <w:sz w:val="24"/>
          <w:szCs w:val="24"/>
        </w:rPr>
        <w:t xml:space="preserve">lan </w:t>
      </w:r>
      <w:r w:rsidRPr="00082CEE">
        <w:rPr>
          <w:rFonts w:ascii="Times New Roman" w:hAnsi="Times New Roman"/>
          <w:sz w:val="24"/>
          <w:szCs w:val="24"/>
        </w:rPr>
        <w:t xml:space="preserve">atau Rencana Strategis </w:t>
      </w:r>
      <w:r w:rsidRPr="00E41865">
        <w:rPr>
          <w:rFonts w:ascii="Times New Roman" w:hAnsi="Times New Roman"/>
          <w:i/>
          <w:sz w:val="24"/>
          <w:szCs w:val="24"/>
        </w:rPr>
        <w:t>Masterplan</w:t>
      </w:r>
      <w:r w:rsidRPr="00082CEE">
        <w:rPr>
          <w:rFonts w:ascii="Times New Roman" w:hAnsi="Times New Roman"/>
          <w:sz w:val="24"/>
          <w:szCs w:val="24"/>
        </w:rPr>
        <w:t xml:space="preserve"> Direktorat Jenderal Pajak</w:t>
      </w:r>
      <w:r>
        <w:rPr>
          <w:rFonts w:ascii="Times New Roman" w:hAnsi="Times New Roman"/>
          <w:sz w:val="24"/>
          <w:szCs w:val="24"/>
        </w:rPr>
        <w:t xml:space="preserve"> </w:t>
      </w:r>
      <w:r w:rsidRPr="00082CEE">
        <w:rPr>
          <w:rFonts w:ascii="Times New Roman" w:hAnsi="Times New Roman"/>
          <w:sz w:val="24"/>
          <w:szCs w:val="24"/>
        </w:rPr>
        <w:t xml:space="preserve">sebagaimana ditetapkan dalam Keputusan Direktur Jenderal Pajak Nomor KEP-95/PJ/2015 merupakan dokumen perencanaan yang berisi visi, misi, nilai, tujuan, sasaran, strategi, </w:t>
      </w:r>
      <w:r>
        <w:rPr>
          <w:rFonts w:ascii="Times New Roman" w:hAnsi="Times New Roman"/>
          <w:sz w:val="24"/>
          <w:szCs w:val="24"/>
        </w:rPr>
        <w:t xml:space="preserve">program, dan indikator kinerja </w:t>
      </w:r>
      <w:r w:rsidRPr="00082CEE">
        <w:rPr>
          <w:rFonts w:ascii="Times New Roman" w:hAnsi="Times New Roman"/>
          <w:sz w:val="24"/>
          <w:szCs w:val="24"/>
        </w:rPr>
        <w:t>Direktorat Jenderal Pajak untuk periode 5 (lima) tahun terhitung mulai tahun 2015 sampai dengan tahun 2019.</w:t>
      </w:r>
    </w:p>
    <w:p w14:paraId="65E8B00E" w14:textId="77777777" w:rsidR="00B810AF" w:rsidRPr="00B810AF" w:rsidRDefault="00B810AF" w:rsidP="00B810AF">
      <w:pPr>
        <w:pStyle w:val="ListParagraph"/>
        <w:numPr>
          <w:ilvl w:val="1"/>
          <w:numId w:val="2"/>
        </w:numPr>
        <w:spacing w:before="240" w:line="360" w:lineRule="auto"/>
        <w:ind w:left="360"/>
        <w:rPr>
          <w:rFonts w:ascii="Times New Roman" w:hAnsi="Times New Roman"/>
          <w:sz w:val="24"/>
          <w:szCs w:val="24"/>
        </w:rPr>
      </w:pPr>
      <w:r>
        <w:rPr>
          <w:rFonts w:ascii="Times New Roman" w:hAnsi="Times New Roman"/>
          <w:i/>
          <w:sz w:val="24"/>
          <w:szCs w:val="24"/>
        </w:rPr>
        <w:t>Whistleblowing System</w:t>
      </w:r>
    </w:p>
    <w:p w14:paraId="2AB6E5EC" w14:textId="77777777" w:rsidR="00B810AF" w:rsidRDefault="00B810AF" w:rsidP="00B810AF">
      <w:pPr>
        <w:spacing w:after="0" w:line="360" w:lineRule="auto"/>
        <w:ind w:firstLine="709"/>
        <w:rPr>
          <w:rFonts w:ascii="Times New Roman" w:eastAsia="Times New Roman" w:hAnsi="Times New Roman"/>
          <w:sz w:val="24"/>
          <w:szCs w:val="24"/>
        </w:rPr>
      </w:pPr>
      <w:r w:rsidRPr="00D45A1B">
        <w:rPr>
          <w:rFonts w:ascii="Times New Roman" w:eastAsia="Times New Roman" w:hAnsi="Times New Roman"/>
          <w:i/>
          <w:sz w:val="24"/>
          <w:szCs w:val="24"/>
        </w:rPr>
        <w:t>Whistlelowing</w:t>
      </w:r>
      <w:r w:rsidRPr="00D45A1B">
        <w:rPr>
          <w:rFonts w:ascii="Times New Roman" w:eastAsia="Times New Roman" w:hAnsi="Times New Roman"/>
          <w:sz w:val="24"/>
          <w:szCs w:val="24"/>
        </w:rPr>
        <w:t xml:space="preserve"> secara harafiah dapat diterjemahkan sebagai “peniupan peluit”. Peluit dibunyikan selalu dengan tujuan agar pihak tertentu memberi perhatian kepada si peniup peluit. Dalam organisasi, praktek menarik perhatian pihak tertentu ini secara khusus digunakan untuk tindakan yang menunjukkan </w:t>
      </w:r>
      <w:r w:rsidRPr="00D45A1B">
        <w:rPr>
          <w:rFonts w:ascii="Times New Roman" w:eastAsia="Times New Roman" w:hAnsi="Times New Roman"/>
          <w:sz w:val="24"/>
          <w:szCs w:val="24"/>
        </w:rPr>
        <w:lastRenderedPageBreak/>
        <w:t>ketidaksetujuan individu terhadap praktek tidak benar atau bahkan tidak etis yang dilakukan suatu perusahaan.</w:t>
      </w:r>
      <w:r>
        <w:rPr>
          <w:rFonts w:ascii="Times New Roman" w:eastAsia="Times New Roman" w:hAnsi="Times New Roman"/>
          <w:sz w:val="24"/>
          <w:szCs w:val="24"/>
        </w:rPr>
        <w:t xml:space="preserve"> </w:t>
      </w:r>
      <w:r w:rsidRPr="00D45A1B">
        <w:rPr>
          <w:rFonts w:ascii="Times New Roman" w:eastAsia="Times New Roman" w:hAnsi="Times New Roman"/>
          <w:sz w:val="24"/>
          <w:szCs w:val="24"/>
        </w:rPr>
        <w:t xml:space="preserve">Jubb (1999) membatasi domain </w:t>
      </w:r>
      <w:r w:rsidRPr="00D45A1B">
        <w:rPr>
          <w:rFonts w:ascii="Times New Roman" w:eastAsia="Times New Roman" w:hAnsi="Times New Roman"/>
          <w:i/>
          <w:sz w:val="24"/>
          <w:szCs w:val="24"/>
        </w:rPr>
        <w:t>whistleblowing</w:t>
      </w:r>
      <w:r w:rsidRPr="00D45A1B">
        <w:rPr>
          <w:rFonts w:ascii="Times New Roman" w:eastAsia="Times New Roman" w:hAnsi="Times New Roman"/>
          <w:sz w:val="24"/>
          <w:szCs w:val="24"/>
        </w:rPr>
        <w:t xml:space="preserve"> hanya sebatas sejauh mana pengungkapan itu diajukan ke publik. Dengan demikian, dia tidak memasukkan</w:t>
      </w:r>
      <w:r w:rsidRPr="00D45A1B">
        <w:rPr>
          <w:rFonts w:ascii="Times New Roman" w:eastAsia="Times New Roman" w:hAnsi="Times New Roman"/>
          <w:i/>
          <w:sz w:val="24"/>
          <w:szCs w:val="24"/>
        </w:rPr>
        <w:t xml:space="preserve"> internal whistleblowing</w:t>
      </w:r>
      <w:r w:rsidRPr="00D45A1B">
        <w:rPr>
          <w:rFonts w:ascii="Times New Roman" w:eastAsia="Times New Roman" w:hAnsi="Times New Roman"/>
          <w:sz w:val="24"/>
          <w:szCs w:val="24"/>
        </w:rPr>
        <w:t xml:space="preserve">, meskipun penulis lain memasukkannya </w:t>
      </w:r>
      <w:r>
        <w:rPr>
          <w:rFonts w:ascii="Times New Roman" w:eastAsia="Times New Roman" w:hAnsi="Times New Roman"/>
          <w:sz w:val="24"/>
          <w:szCs w:val="24"/>
        </w:rPr>
        <w:t xml:space="preserve">(Larmer, 1992). </w:t>
      </w:r>
      <w:r w:rsidRPr="00D45A1B">
        <w:rPr>
          <w:rFonts w:ascii="Times New Roman" w:eastAsia="Times New Roman" w:hAnsi="Times New Roman"/>
          <w:sz w:val="24"/>
          <w:szCs w:val="24"/>
        </w:rPr>
        <w:t xml:space="preserve">Hal itu dapat dipahami dalam konteks bahwa persoalan dan dilema etis yang terkait dengan </w:t>
      </w:r>
      <w:r w:rsidRPr="00D45A1B">
        <w:rPr>
          <w:rFonts w:ascii="Times New Roman" w:eastAsia="Times New Roman" w:hAnsi="Times New Roman"/>
          <w:i/>
          <w:sz w:val="24"/>
          <w:szCs w:val="24"/>
        </w:rPr>
        <w:t>whistleblowing</w:t>
      </w:r>
      <w:r w:rsidRPr="00D45A1B">
        <w:rPr>
          <w:rFonts w:ascii="Times New Roman" w:eastAsia="Times New Roman" w:hAnsi="Times New Roman"/>
          <w:sz w:val="24"/>
          <w:szCs w:val="24"/>
        </w:rPr>
        <w:t xml:space="preserve"> umumnya muncul pada kasus-kasus </w:t>
      </w:r>
      <w:r w:rsidRPr="00D45A1B">
        <w:rPr>
          <w:rFonts w:ascii="Times New Roman" w:eastAsia="Times New Roman" w:hAnsi="Times New Roman"/>
          <w:i/>
          <w:sz w:val="24"/>
          <w:szCs w:val="24"/>
        </w:rPr>
        <w:t>external whistleblowing</w:t>
      </w:r>
      <w:r w:rsidRPr="00D45A1B">
        <w:rPr>
          <w:rFonts w:ascii="Times New Roman" w:eastAsia="Times New Roman" w:hAnsi="Times New Roman"/>
          <w:sz w:val="24"/>
          <w:szCs w:val="24"/>
        </w:rPr>
        <w:t xml:space="preserve"> (Bertens, 2004). Pengertian </w:t>
      </w:r>
      <w:r w:rsidRPr="00D45A1B">
        <w:rPr>
          <w:rFonts w:ascii="Times New Roman" w:eastAsia="Times New Roman" w:hAnsi="Times New Roman"/>
          <w:i/>
          <w:sz w:val="24"/>
          <w:szCs w:val="24"/>
        </w:rPr>
        <w:t>whistleblowing</w:t>
      </w:r>
      <w:r w:rsidRPr="00D45A1B">
        <w:rPr>
          <w:rFonts w:ascii="Times New Roman" w:eastAsia="Times New Roman" w:hAnsi="Times New Roman"/>
          <w:sz w:val="24"/>
          <w:szCs w:val="24"/>
        </w:rPr>
        <w:t xml:space="preserve"> dalam tulisan ini adalah pengertian yang lebih umum yaitu dengan mengadopsi  definisi Near &amp; Miceli </w:t>
      </w:r>
      <w:r>
        <w:rPr>
          <w:rFonts w:ascii="Times New Roman" w:eastAsia="Times New Roman" w:hAnsi="Times New Roman"/>
          <w:sz w:val="24"/>
          <w:szCs w:val="24"/>
        </w:rPr>
        <w:t>(</w:t>
      </w:r>
      <w:r w:rsidRPr="00D45A1B">
        <w:rPr>
          <w:rFonts w:ascii="Times New Roman" w:eastAsia="Times New Roman" w:hAnsi="Times New Roman"/>
          <w:sz w:val="24"/>
          <w:szCs w:val="24"/>
        </w:rPr>
        <w:t>1985</w:t>
      </w:r>
      <w:r>
        <w:rPr>
          <w:rFonts w:ascii="Times New Roman" w:eastAsia="Times New Roman" w:hAnsi="Times New Roman"/>
          <w:sz w:val="24"/>
          <w:szCs w:val="24"/>
        </w:rPr>
        <w:t>)</w:t>
      </w:r>
      <w:r w:rsidRPr="00D45A1B">
        <w:rPr>
          <w:rFonts w:ascii="Times New Roman" w:eastAsia="Times New Roman" w:hAnsi="Times New Roman"/>
          <w:sz w:val="24"/>
          <w:szCs w:val="24"/>
        </w:rPr>
        <w:t xml:space="preserve"> yang mendefinisikan </w:t>
      </w:r>
      <w:r w:rsidRPr="00D45A1B">
        <w:rPr>
          <w:rFonts w:ascii="Times New Roman" w:eastAsia="Times New Roman" w:hAnsi="Times New Roman"/>
          <w:i/>
          <w:sz w:val="24"/>
          <w:szCs w:val="24"/>
        </w:rPr>
        <w:t>whistleblowing</w:t>
      </w:r>
      <w:r w:rsidRPr="00D45A1B">
        <w:rPr>
          <w:rFonts w:ascii="Times New Roman" w:eastAsia="Times New Roman" w:hAnsi="Times New Roman"/>
          <w:sz w:val="24"/>
          <w:szCs w:val="24"/>
        </w:rPr>
        <w:t xml:space="preserve"> sebagai: “penyingkapan yang dilakukan oleh anggota suatu organisasi akan praktek-praktek </w:t>
      </w:r>
      <w:r w:rsidRPr="00D45A1B">
        <w:rPr>
          <w:rFonts w:ascii="Times New Roman" w:eastAsia="Times New Roman" w:hAnsi="Times New Roman"/>
          <w:i/>
          <w:sz w:val="24"/>
          <w:szCs w:val="24"/>
        </w:rPr>
        <w:t>illegal</w:t>
      </w:r>
      <w:r w:rsidRPr="00D45A1B">
        <w:rPr>
          <w:rFonts w:ascii="Times New Roman" w:eastAsia="Times New Roman" w:hAnsi="Times New Roman"/>
          <w:sz w:val="24"/>
          <w:szCs w:val="24"/>
        </w:rPr>
        <w:t>, tidak bermoral atau tidak sah yang dilakukan oleh organisasi tersebut, kepada pribadi atau organisasi yang mampu bertindak untuk mempengaruhi praktek-praktek tersebut.</w:t>
      </w:r>
    </w:p>
    <w:p w14:paraId="459F6A99" w14:textId="77777777" w:rsidR="00B810AF" w:rsidRPr="00082CEE" w:rsidRDefault="00B810AF" w:rsidP="00B810AF">
      <w:pPr>
        <w:spacing w:before="240" w:after="0" w:line="360" w:lineRule="auto"/>
        <w:ind w:firstLine="720"/>
        <w:rPr>
          <w:rFonts w:ascii="Times New Roman" w:eastAsia="Times New Roman" w:hAnsi="Times New Roman"/>
          <w:sz w:val="24"/>
          <w:szCs w:val="24"/>
        </w:rPr>
      </w:pPr>
      <w:r w:rsidRPr="00082CEE">
        <w:rPr>
          <w:rFonts w:ascii="Times New Roman" w:hAnsi="Times New Roman"/>
          <w:sz w:val="24"/>
          <w:szCs w:val="24"/>
        </w:rPr>
        <w:t xml:space="preserve">Penggunaan istilah </w:t>
      </w:r>
      <w:r w:rsidRPr="00082CEE">
        <w:rPr>
          <w:rFonts w:ascii="Times New Roman" w:hAnsi="Times New Roman"/>
          <w:i/>
          <w:sz w:val="24"/>
          <w:szCs w:val="24"/>
        </w:rPr>
        <w:t>whistleblowing</w:t>
      </w:r>
      <w:r w:rsidRPr="00082CEE">
        <w:rPr>
          <w:rFonts w:ascii="Times New Roman" w:hAnsi="Times New Roman"/>
          <w:sz w:val="24"/>
          <w:szCs w:val="24"/>
        </w:rPr>
        <w:t xml:space="preserve"> pertama kali digunakan tahun 1963  ketika salah satu penjabat mengungkapkan praktek tidak etis terkait kebijakan di departemen dalam negeri Amerika Serikat (Vinten, 2000). Selanjutnya, praktek-praktek </w:t>
      </w:r>
      <w:r w:rsidRPr="00082CEE">
        <w:rPr>
          <w:rFonts w:ascii="Times New Roman" w:hAnsi="Times New Roman"/>
          <w:i/>
          <w:sz w:val="24"/>
          <w:szCs w:val="24"/>
        </w:rPr>
        <w:t>whistleblowing</w:t>
      </w:r>
      <w:r w:rsidRPr="00082CEE">
        <w:rPr>
          <w:rFonts w:ascii="Times New Roman" w:hAnsi="Times New Roman"/>
          <w:sz w:val="24"/>
          <w:szCs w:val="24"/>
        </w:rPr>
        <w:t xml:space="preserve"> semakin dikenal dengan latar belakang pengungkapan tidak terbatas pada organisasi publik tetapi </w:t>
      </w:r>
      <w:r>
        <w:rPr>
          <w:rFonts w:ascii="Times New Roman" w:hAnsi="Times New Roman"/>
          <w:sz w:val="24"/>
          <w:szCs w:val="24"/>
        </w:rPr>
        <w:t>juga sektor swasta. Barnett (1992</w:t>
      </w:r>
      <w:r w:rsidRPr="00082CEE">
        <w:rPr>
          <w:rFonts w:ascii="Times New Roman" w:hAnsi="Times New Roman"/>
          <w:sz w:val="24"/>
          <w:szCs w:val="24"/>
        </w:rPr>
        <w:t xml:space="preserve">) meneliti tentang pengaruh ukuran organisasi, serikat  pekerja dan jenis industri terhadap kecenderungan karyawan untuk melakukan </w:t>
      </w:r>
      <w:r w:rsidRPr="00082CEE">
        <w:rPr>
          <w:rFonts w:ascii="Times New Roman" w:hAnsi="Times New Roman"/>
          <w:i/>
          <w:sz w:val="24"/>
          <w:szCs w:val="24"/>
        </w:rPr>
        <w:t>whistleblowing</w:t>
      </w:r>
      <w:r w:rsidRPr="00082CEE">
        <w:rPr>
          <w:rFonts w:ascii="Times New Roman" w:hAnsi="Times New Roman"/>
          <w:sz w:val="24"/>
          <w:szCs w:val="24"/>
        </w:rPr>
        <w:t xml:space="preserve">. Semakin besar ukuran suatu organisasi maka semakin besar kemungkinan karyawannya melakukan tindakan </w:t>
      </w:r>
      <w:r w:rsidRPr="00082CEE">
        <w:rPr>
          <w:rFonts w:ascii="Times New Roman" w:hAnsi="Times New Roman"/>
          <w:i/>
          <w:sz w:val="24"/>
          <w:szCs w:val="24"/>
        </w:rPr>
        <w:t>whistleblowing</w:t>
      </w:r>
      <w:r w:rsidRPr="00082CEE">
        <w:rPr>
          <w:rFonts w:ascii="Times New Roman" w:hAnsi="Times New Roman"/>
          <w:sz w:val="24"/>
          <w:szCs w:val="24"/>
        </w:rPr>
        <w:t>.</w:t>
      </w:r>
      <w:r>
        <w:rPr>
          <w:rFonts w:ascii="Times New Roman" w:hAnsi="Times New Roman"/>
          <w:sz w:val="24"/>
          <w:szCs w:val="24"/>
        </w:rPr>
        <w:t xml:space="preserve"> </w:t>
      </w:r>
      <w:r>
        <w:rPr>
          <w:rFonts w:ascii="Times New Roman" w:eastAsia="Times New Roman" w:hAnsi="Times New Roman"/>
          <w:sz w:val="24"/>
          <w:szCs w:val="24"/>
        </w:rPr>
        <w:t>De George (2010</w:t>
      </w:r>
      <w:r w:rsidRPr="00082CEE">
        <w:rPr>
          <w:rFonts w:ascii="Times New Roman" w:eastAsia="Times New Roman" w:hAnsi="Times New Roman"/>
          <w:sz w:val="24"/>
          <w:szCs w:val="24"/>
        </w:rPr>
        <w:t>) mengemukakan 3 kondisi yang memperbolehkan praktek</w:t>
      </w:r>
      <w:r w:rsidRPr="00082CEE">
        <w:rPr>
          <w:rFonts w:ascii="Times New Roman" w:eastAsia="Times New Roman" w:hAnsi="Times New Roman"/>
          <w:i/>
          <w:sz w:val="24"/>
          <w:szCs w:val="24"/>
        </w:rPr>
        <w:t xml:space="preserve"> whistleblowing</w:t>
      </w:r>
      <w:r w:rsidRPr="00082CEE">
        <w:rPr>
          <w:rFonts w:ascii="Times New Roman" w:eastAsia="Times New Roman" w:hAnsi="Times New Roman"/>
          <w:sz w:val="24"/>
          <w:szCs w:val="24"/>
        </w:rPr>
        <w:t xml:space="preserve"> yaitu: kerugian pada pihak lain cukup besar karena praktek tidak etis dan atau tidak legal dari perusahaan, karyawan yang mengetahui hal tersebut melaporkan pada atasan langsung, telah menempuh prosedur formal lainnya di dalam organisasi ketika diabaikan oleh atasan langsung.</w:t>
      </w:r>
    </w:p>
    <w:p w14:paraId="0FC93D96" w14:textId="77777777" w:rsidR="00B810AF" w:rsidRDefault="00B810AF" w:rsidP="00B810AF">
      <w:pPr>
        <w:spacing w:line="360" w:lineRule="auto"/>
        <w:ind w:firstLine="709"/>
        <w:rPr>
          <w:rFonts w:ascii="Times New Roman" w:hAnsi="Times New Roman"/>
          <w:sz w:val="24"/>
          <w:szCs w:val="24"/>
        </w:rPr>
      </w:pPr>
      <w:r w:rsidRPr="00082CEE">
        <w:rPr>
          <w:rFonts w:ascii="Times New Roman" w:hAnsi="Times New Roman"/>
          <w:sz w:val="24"/>
          <w:szCs w:val="24"/>
        </w:rPr>
        <w:t xml:space="preserve">Dasar hukum penerapan </w:t>
      </w:r>
      <w:r>
        <w:rPr>
          <w:rFonts w:ascii="Times New Roman" w:hAnsi="Times New Roman"/>
          <w:i/>
          <w:sz w:val="24"/>
          <w:szCs w:val="24"/>
        </w:rPr>
        <w:t>w</w:t>
      </w:r>
      <w:r w:rsidRPr="00C6458D">
        <w:rPr>
          <w:rFonts w:ascii="Times New Roman" w:hAnsi="Times New Roman"/>
          <w:i/>
          <w:sz w:val="24"/>
          <w:szCs w:val="24"/>
        </w:rPr>
        <w:t>histleblowing system</w:t>
      </w:r>
      <w:r w:rsidRPr="00082CEE">
        <w:rPr>
          <w:rFonts w:ascii="Times New Roman" w:hAnsi="Times New Roman"/>
          <w:i/>
          <w:sz w:val="24"/>
          <w:szCs w:val="24"/>
        </w:rPr>
        <w:t xml:space="preserve"> </w:t>
      </w:r>
      <w:r w:rsidRPr="00082CEE">
        <w:rPr>
          <w:rFonts w:ascii="Times New Roman" w:hAnsi="Times New Roman"/>
          <w:sz w:val="24"/>
          <w:szCs w:val="24"/>
        </w:rPr>
        <w:t xml:space="preserve">di Kementerian Keuangan adalah Peraturan Direktur Jenderal Pajak Nomor PER-22/PJ/2011 tanggal 19 Agustus 2011 tentang kewajiban melaporkan pelanggaran dan penanganan </w:t>
      </w:r>
      <w:r w:rsidRPr="00082CEE">
        <w:rPr>
          <w:rFonts w:ascii="Times New Roman" w:hAnsi="Times New Roman"/>
          <w:sz w:val="24"/>
          <w:szCs w:val="24"/>
        </w:rPr>
        <w:lastRenderedPageBreak/>
        <w:t>pelaporan pelanggaran (</w:t>
      </w:r>
      <w:r>
        <w:rPr>
          <w:rFonts w:ascii="Times New Roman" w:hAnsi="Times New Roman"/>
          <w:i/>
          <w:sz w:val="24"/>
          <w:szCs w:val="24"/>
        </w:rPr>
        <w:t>w</w:t>
      </w:r>
      <w:r w:rsidRPr="00082CEE">
        <w:rPr>
          <w:rFonts w:ascii="Times New Roman" w:hAnsi="Times New Roman"/>
          <w:i/>
          <w:sz w:val="24"/>
          <w:szCs w:val="24"/>
        </w:rPr>
        <w:t>histleblowing</w:t>
      </w:r>
      <w:r w:rsidRPr="00082CEE">
        <w:rPr>
          <w:rFonts w:ascii="Times New Roman" w:hAnsi="Times New Roman"/>
          <w:sz w:val="24"/>
          <w:szCs w:val="24"/>
        </w:rPr>
        <w:t xml:space="preserve">) di lingkungan Direktorat Jenderal Pajak. </w:t>
      </w:r>
      <w:r>
        <w:rPr>
          <w:rFonts w:ascii="Times New Roman" w:hAnsi="Times New Roman"/>
          <w:sz w:val="24"/>
          <w:szCs w:val="24"/>
        </w:rPr>
        <w:t xml:space="preserve">Di dalam aturan itu disebutkan bahwa setiap pegawai Direktorat Jenderal Pajak wajib melaporkan pelanggaran atau indikasi pelanggaran. Sebagai imbangan dari kewajiban tersebut, kerahasiaan </w:t>
      </w:r>
      <w:r>
        <w:rPr>
          <w:rFonts w:ascii="Times New Roman" w:hAnsi="Times New Roman"/>
          <w:i/>
          <w:sz w:val="24"/>
          <w:szCs w:val="24"/>
        </w:rPr>
        <w:t xml:space="preserve">whistleblower </w:t>
      </w:r>
      <w:r>
        <w:rPr>
          <w:rFonts w:ascii="Times New Roman" w:hAnsi="Times New Roman"/>
          <w:sz w:val="24"/>
          <w:szCs w:val="24"/>
        </w:rPr>
        <w:t xml:space="preserve">akan dijaga. </w:t>
      </w:r>
      <w:r w:rsidRPr="00082CEE">
        <w:rPr>
          <w:rFonts w:ascii="Times New Roman" w:hAnsi="Times New Roman"/>
          <w:sz w:val="24"/>
          <w:szCs w:val="24"/>
        </w:rPr>
        <w:t>Selain untuk menghindari penyelewengan wewenang yan</w:t>
      </w:r>
      <w:r>
        <w:rPr>
          <w:rFonts w:ascii="Times New Roman" w:hAnsi="Times New Roman"/>
          <w:sz w:val="24"/>
          <w:szCs w:val="24"/>
        </w:rPr>
        <w:t xml:space="preserve">g dilakukan oleh oknum pegawai. </w:t>
      </w:r>
      <w:r>
        <w:rPr>
          <w:rFonts w:ascii="Times New Roman" w:hAnsi="Times New Roman"/>
          <w:i/>
          <w:sz w:val="24"/>
          <w:szCs w:val="24"/>
        </w:rPr>
        <w:t>w</w:t>
      </w:r>
      <w:r w:rsidRPr="00C6458D">
        <w:rPr>
          <w:rFonts w:ascii="Times New Roman" w:hAnsi="Times New Roman"/>
          <w:i/>
          <w:sz w:val="24"/>
          <w:szCs w:val="24"/>
        </w:rPr>
        <w:t>histleblowing system</w:t>
      </w:r>
      <w:r w:rsidRPr="00082CEE">
        <w:rPr>
          <w:rFonts w:ascii="Times New Roman" w:hAnsi="Times New Roman"/>
          <w:i/>
          <w:sz w:val="24"/>
          <w:szCs w:val="24"/>
        </w:rPr>
        <w:t xml:space="preserve"> </w:t>
      </w:r>
      <w:r w:rsidRPr="00082CEE">
        <w:rPr>
          <w:rFonts w:ascii="Times New Roman" w:hAnsi="Times New Roman"/>
          <w:sz w:val="24"/>
          <w:szCs w:val="24"/>
        </w:rPr>
        <w:t xml:space="preserve">DJP juga dimaksudkan untuk membangun kembali </w:t>
      </w:r>
      <w:r w:rsidRPr="00082CEE">
        <w:rPr>
          <w:rFonts w:ascii="Times New Roman" w:hAnsi="Times New Roman"/>
          <w:i/>
          <w:sz w:val="24"/>
          <w:szCs w:val="24"/>
        </w:rPr>
        <w:t>public trust</w:t>
      </w:r>
      <w:r>
        <w:rPr>
          <w:rFonts w:ascii="Times New Roman" w:hAnsi="Times New Roman"/>
          <w:sz w:val="24"/>
          <w:szCs w:val="24"/>
        </w:rPr>
        <w:t xml:space="preserve"> terhadap DJP dan mengajak seluruh pegawai DJP untuk mengubah budaya permisif menjadi budaya korektif yang berarti tidak akan pernah mentolerir adanya pelanggaran dengan cara melaporkan ke saluran pengaduan yang telah disediakan (siringoringo, 2014).</w:t>
      </w:r>
    </w:p>
    <w:p w14:paraId="364C5A57" w14:textId="77777777" w:rsidR="003D0E58" w:rsidRDefault="00B810AF" w:rsidP="003D0E58">
      <w:pPr>
        <w:spacing w:line="360" w:lineRule="auto"/>
        <w:ind w:firstLine="720"/>
        <w:rPr>
          <w:rFonts w:ascii="Times New Roman" w:hAnsi="Times New Roman"/>
          <w:color w:val="000000"/>
          <w:sz w:val="24"/>
          <w:szCs w:val="24"/>
        </w:rPr>
      </w:pPr>
      <w:r>
        <w:rPr>
          <w:rFonts w:ascii="Times New Roman" w:hAnsi="Times New Roman"/>
          <w:sz w:val="24"/>
          <w:szCs w:val="24"/>
        </w:rPr>
        <w:t xml:space="preserve">Taiwo (2015) meneliti mengenai efek dari praktek </w:t>
      </w:r>
      <w:r>
        <w:rPr>
          <w:rFonts w:ascii="Times New Roman" w:hAnsi="Times New Roman"/>
          <w:i/>
          <w:sz w:val="24"/>
          <w:szCs w:val="24"/>
        </w:rPr>
        <w:t>whistleblowing</w:t>
      </w:r>
      <w:r>
        <w:rPr>
          <w:rFonts w:ascii="Times New Roman" w:hAnsi="Times New Roman"/>
          <w:sz w:val="24"/>
          <w:szCs w:val="24"/>
        </w:rPr>
        <w:t xml:space="preserve"> terhadap kinerja organisasi di sektor publik dengan melakukan survey terhadap pegawai pemerintahan di Lagos &amp; Ogun States dengan hasil penelitian bahwa kebijakan </w:t>
      </w:r>
      <w:r w:rsidRPr="008D1705">
        <w:rPr>
          <w:rFonts w:ascii="Times New Roman" w:hAnsi="Times New Roman"/>
          <w:i/>
          <w:sz w:val="24"/>
          <w:szCs w:val="24"/>
        </w:rPr>
        <w:t>whistleblowing</w:t>
      </w:r>
      <w:r>
        <w:rPr>
          <w:rFonts w:ascii="Times New Roman" w:hAnsi="Times New Roman"/>
          <w:sz w:val="24"/>
          <w:szCs w:val="24"/>
        </w:rPr>
        <w:t xml:space="preserve"> mempunyai hubungan positif signifikan dengan praktiknya di sektor publik, kemudian perlindungan terhadap </w:t>
      </w:r>
      <w:r>
        <w:rPr>
          <w:rFonts w:ascii="Times New Roman" w:hAnsi="Times New Roman"/>
          <w:i/>
          <w:sz w:val="24"/>
          <w:szCs w:val="24"/>
        </w:rPr>
        <w:t>whistleblowers retaliation</w:t>
      </w:r>
      <w:r>
        <w:rPr>
          <w:rFonts w:ascii="Times New Roman" w:hAnsi="Times New Roman"/>
          <w:sz w:val="24"/>
          <w:szCs w:val="24"/>
        </w:rPr>
        <w:t xml:space="preserve"> mempunyai hubungan positif signifikan terhadap kinerja sektor publik dan terakhir terdapat hubungan positif antara pengungkapan praktek </w:t>
      </w:r>
      <w:r>
        <w:rPr>
          <w:rFonts w:ascii="Times New Roman" w:hAnsi="Times New Roman"/>
          <w:i/>
          <w:sz w:val="24"/>
          <w:szCs w:val="24"/>
        </w:rPr>
        <w:t>unethical</w:t>
      </w:r>
      <w:r>
        <w:rPr>
          <w:rFonts w:ascii="Times New Roman" w:hAnsi="Times New Roman"/>
          <w:sz w:val="24"/>
          <w:szCs w:val="24"/>
        </w:rPr>
        <w:t xml:space="preserve"> dan kinerja pada sektor publik. </w:t>
      </w:r>
      <w:r>
        <w:rPr>
          <w:rFonts w:ascii="Times New Roman" w:hAnsi="Times New Roman"/>
          <w:color w:val="000000"/>
          <w:sz w:val="24"/>
          <w:szCs w:val="24"/>
        </w:rPr>
        <w:t xml:space="preserve">Rachagan (2013) melakukan review atas undang-undang yang mendorong/ menggiatkan dan memproteksi </w:t>
      </w:r>
      <w:r>
        <w:rPr>
          <w:rFonts w:ascii="Times New Roman" w:hAnsi="Times New Roman"/>
          <w:i/>
          <w:color w:val="000000"/>
          <w:sz w:val="24"/>
          <w:szCs w:val="24"/>
        </w:rPr>
        <w:t xml:space="preserve">whistleblowers </w:t>
      </w:r>
      <w:r>
        <w:rPr>
          <w:rFonts w:ascii="Times New Roman" w:hAnsi="Times New Roman"/>
          <w:color w:val="000000"/>
          <w:sz w:val="24"/>
          <w:szCs w:val="24"/>
        </w:rPr>
        <w:t xml:space="preserve">apakah sudah cukup untuk meningkatkan </w:t>
      </w:r>
      <w:r>
        <w:rPr>
          <w:rFonts w:ascii="Times New Roman" w:hAnsi="Times New Roman"/>
          <w:i/>
          <w:color w:val="000000"/>
          <w:sz w:val="24"/>
          <w:szCs w:val="24"/>
        </w:rPr>
        <w:t>corporate governance</w:t>
      </w:r>
      <w:r>
        <w:rPr>
          <w:rFonts w:ascii="Times New Roman" w:hAnsi="Times New Roman"/>
          <w:color w:val="000000"/>
          <w:sz w:val="24"/>
          <w:szCs w:val="24"/>
        </w:rPr>
        <w:t xml:space="preserve"> di perusahaan yang terdaftar di bursa efek di Malaysia, hasil penelitian menunjukan bahwa dengan budaya masyarakat dan taksonomi dari perusahaan yang terdaftar di bursa efek Malaysia dan perusahaan lainnya di negara bagian Asia-Pasifik, dengan mempunyai undang-undang untuk mendorong dan melindungi </w:t>
      </w:r>
      <w:r>
        <w:rPr>
          <w:rFonts w:ascii="Times New Roman" w:hAnsi="Times New Roman"/>
          <w:i/>
          <w:color w:val="000000"/>
          <w:sz w:val="24"/>
          <w:szCs w:val="24"/>
        </w:rPr>
        <w:t>whistleblowers</w:t>
      </w:r>
      <w:r>
        <w:rPr>
          <w:rFonts w:ascii="Times New Roman" w:hAnsi="Times New Roman"/>
          <w:color w:val="000000"/>
          <w:sz w:val="24"/>
          <w:szCs w:val="24"/>
        </w:rPr>
        <w:t xml:space="preserve"> untuk menghilangkan kecurangan perusahaan tidak selalu menjadi solusi. </w:t>
      </w:r>
    </w:p>
    <w:p w14:paraId="2A3293F3" w14:textId="77777777" w:rsidR="003D0E58" w:rsidRDefault="003D0E58" w:rsidP="003D0E58">
      <w:pPr>
        <w:pStyle w:val="ListParagraph"/>
        <w:numPr>
          <w:ilvl w:val="0"/>
          <w:numId w:val="2"/>
        </w:numPr>
        <w:spacing w:line="360" w:lineRule="auto"/>
        <w:ind w:left="720"/>
        <w:rPr>
          <w:rFonts w:ascii="Times New Roman" w:hAnsi="Times New Roman"/>
          <w:b/>
          <w:color w:val="000000"/>
          <w:sz w:val="24"/>
          <w:szCs w:val="24"/>
        </w:rPr>
      </w:pPr>
      <w:r>
        <w:rPr>
          <w:rFonts w:ascii="Times New Roman" w:hAnsi="Times New Roman"/>
          <w:b/>
          <w:color w:val="000000"/>
          <w:sz w:val="24"/>
          <w:szCs w:val="24"/>
        </w:rPr>
        <w:t>Metode Penelitian</w:t>
      </w:r>
    </w:p>
    <w:p w14:paraId="71628AAB" w14:textId="77777777" w:rsidR="003D0E58" w:rsidRDefault="003D0E58" w:rsidP="003D0E58">
      <w:pPr>
        <w:spacing w:line="360" w:lineRule="auto"/>
        <w:ind w:firstLine="720"/>
        <w:rPr>
          <w:rFonts w:ascii="Times New Roman" w:hAnsi="Times New Roman"/>
          <w:sz w:val="24"/>
          <w:szCs w:val="24"/>
        </w:rPr>
      </w:pPr>
      <w:r w:rsidRPr="00372732">
        <w:rPr>
          <w:rFonts w:ascii="Times New Roman" w:hAnsi="Times New Roman"/>
          <w:sz w:val="24"/>
          <w:szCs w:val="24"/>
        </w:rPr>
        <w:t>Penelitian ini menguji pengaruh implementasi prinsip-prinsip</w:t>
      </w:r>
      <w:r>
        <w:rPr>
          <w:rFonts w:ascii="Times New Roman" w:hAnsi="Times New Roman"/>
          <w:sz w:val="24"/>
          <w:szCs w:val="24"/>
        </w:rPr>
        <w:t xml:space="preserve"> </w:t>
      </w:r>
      <w:r w:rsidRPr="00D81B85">
        <w:rPr>
          <w:rFonts w:ascii="Times New Roman" w:hAnsi="Times New Roman"/>
          <w:i/>
          <w:sz w:val="24"/>
          <w:szCs w:val="24"/>
        </w:rPr>
        <w:t>good</w:t>
      </w:r>
      <w:r>
        <w:rPr>
          <w:rFonts w:ascii="Times New Roman" w:hAnsi="Times New Roman"/>
          <w:sz w:val="24"/>
          <w:szCs w:val="24"/>
        </w:rPr>
        <w:t xml:space="preserve"> </w:t>
      </w:r>
      <w:r w:rsidRPr="00B2433E">
        <w:rPr>
          <w:rFonts w:ascii="Times New Roman" w:hAnsi="Times New Roman"/>
          <w:i/>
          <w:sz w:val="24"/>
          <w:szCs w:val="24"/>
        </w:rPr>
        <w:t>governance</w:t>
      </w:r>
      <w:r>
        <w:rPr>
          <w:rFonts w:ascii="Times New Roman" w:hAnsi="Times New Roman"/>
          <w:sz w:val="24"/>
          <w:szCs w:val="24"/>
        </w:rPr>
        <w:t xml:space="preserve"> </w:t>
      </w:r>
      <w:r w:rsidRPr="00372732">
        <w:rPr>
          <w:rFonts w:ascii="Times New Roman" w:hAnsi="Times New Roman"/>
          <w:sz w:val="24"/>
          <w:szCs w:val="24"/>
        </w:rPr>
        <w:t>terhadap kinerja organisasi</w:t>
      </w:r>
      <w:r>
        <w:rPr>
          <w:rFonts w:ascii="Times New Roman" w:hAnsi="Times New Roman"/>
          <w:sz w:val="24"/>
          <w:szCs w:val="24"/>
        </w:rPr>
        <w:t xml:space="preserve"> Kanwil DJP Bengkulu dan Lampung dengan implementasi </w:t>
      </w:r>
      <w:r w:rsidRPr="00C6458D">
        <w:rPr>
          <w:rFonts w:ascii="Times New Roman" w:hAnsi="Times New Roman"/>
          <w:i/>
          <w:sz w:val="24"/>
          <w:szCs w:val="24"/>
        </w:rPr>
        <w:t>whistleblowing system</w:t>
      </w:r>
      <w:r>
        <w:rPr>
          <w:rFonts w:ascii="Times New Roman" w:hAnsi="Times New Roman"/>
          <w:sz w:val="24"/>
          <w:szCs w:val="24"/>
        </w:rPr>
        <w:t xml:space="preserve"> sebagai variabel moderating</w:t>
      </w:r>
      <w:r w:rsidRPr="00372732">
        <w:rPr>
          <w:rFonts w:ascii="Times New Roman" w:hAnsi="Times New Roman"/>
          <w:sz w:val="24"/>
          <w:szCs w:val="24"/>
        </w:rPr>
        <w:t xml:space="preserve">. </w:t>
      </w:r>
      <w:r w:rsidRPr="00372732">
        <w:rPr>
          <w:rFonts w:ascii="Times New Roman" w:hAnsi="Times New Roman"/>
          <w:sz w:val="24"/>
          <w:szCs w:val="24"/>
        </w:rPr>
        <w:lastRenderedPageBreak/>
        <w:t xml:space="preserve">Penelitian ini dilakukan dengan </w:t>
      </w:r>
      <w:r>
        <w:rPr>
          <w:rFonts w:ascii="Times New Roman" w:hAnsi="Times New Roman"/>
          <w:sz w:val="24"/>
          <w:szCs w:val="24"/>
        </w:rPr>
        <w:t xml:space="preserve">metode </w:t>
      </w:r>
      <w:r w:rsidRPr="0019332B">
        <w:rPr>
          <w:rFonts w:ascii="Times New Roman" w:hAnsi="Times New Roman"/>
          <w:sz w:val="24"/>
          <w:szCs w:val="24"/>
        </w:rPr>
        <w:t>sur</w:t>
      </w:r>
      <w:r>
        <w:rPr>
          <w:rFonts w:ascii="Times New Roman" w:hAnsi="Times New Roman"/>
          <w:sz w:val="24"/>
          <w:szCs w:val="24"/>
        </w:rPr>
        <w:t>vei kepada</w:t>
      </w:r>
      <w:r w:rsidRPr="00372732">
        <w:rPr>
          <w:rFonts w:ascii="Times New Roman" w:hAnsi="Times New Roman"/>
          <w:sz w:val="24"/>
          <w:szCs w:val="24"/>
        </w:rPr>
        <w:t xml:space="preserve"> pegawai di KPP Pratama di lingkup Kanwil DJP Bengkulu dan Lampung.</w:t>
      </w:r>
      <w:r>
        <w:rPr>
          <w:rFonts w:ascii="Times New Roman" w:hAnsi="Times New Roman"/>
          <w:sz w:val="24"/>
          <w:szCs w:val="24"/>
        </w:rPr>
        <w:t xml:space="preserve"> </w:t>
      </w:r>
      <w:r w:rsidRPr="00372732">
        <w:rPr>
          <w:rFonts w:ascii="Times New Roman" w:hAnsi="Times New Roman"/>
          <w:sz w:val="24"/>
          <w:szCs w:val="24"/>
        </w:rPr>
        <w:t xml:space="preserve">Penelitian ini dilakukan dengan menggunakan </w:t>
      </w:r>
      <w:r>
        <w:rPr>
          <w:rFonts w:ascii="Times New Roman" w:hAnsi="Times New Roman"/>
          <w:sz w:val="24"/>
          <w:szCs w:val="24"/>
        </w:rPr>
        <w:t>alat statistik SmartPLS 3.0 dengan tek</w:t>
      </w:r>
      <w:r w:rsidRPr="00372732">
        <w:rPr>
          <w:rFonts w:ascii="Times New Roman" w:hAnsi="Times New Roman"/>
          <w:sz w:val="24"/>
          <w:szCs w:val="24"/>
        </w:rPr>
        <w:t>nik analisis data metode SEM (</w:t>
      </w:r>
      <w:r>
        <w:rPr>
          <w:rFonts w:ascii="Times New Roman" w:hAnsi="Times New Roman"/>
          <w:i/>
          <w:sz w:val="24"/>
          <w:szCs w:val="24"/>
        </w:rPr>
        <w:t>S</w:t>
      </w:r>
      <w:r w:rsidRPr="00372732">
        <w:rPr>
          <w:rFonts w:ascii="Times New Roman" w:hAnsi="Times New Roman"/>
          <w:i/>
          <w:sz w:val="24"/>
          <w:szCs w:val="24"/>
        </w:rPr>
        <w:t>tructural Equation Model</w:t>
      </w:r>
      <w:r>
        <w:rPr>
          <w:rFonts w:ascii="Times New Roman" w:hAnsi="Times New Roman"/>
          <w:sz w:val="24"/>
          <w:szCs w:val="24"/>
        </w:rPr>
        <w:t xml:space="preserve">). Kuesioner </w:t>
      </w:r>
      <w:r w:rsidRPr="00372732">
        <w:rPr>
          <w:rFonts w:ascii="Times New Roman" w:hAnsi="Times New Roman"/>
          <w:sz w:val="24"/>
          <w:szCs w:val="24"/>
        </w:rPr>
        <w:t>dibuat de</w:t>
      </w:r>
      <w:r>
        <w:rPr>
          <w:rFonts w:ascii="Times New Roman" w:hAnsi="Times New Roman"/>
          <w:sz w:val="24"/>
          <w:szCs w:val="24"/>
        </w:rPr>
        <w:t>ngan menggunakan skala Likert 5 poin yakni: 1. STS (sangat tidak setuju), 2. TS (tidak setuju), 3. N (netral), 4. S (setuju), 5. SS (sangat setuju).</w:t>
      </w:r>
    </w:p>
    <w:p w14:paraId="6C6EC791" w14:textId="77777777" w:rsidR="00C3346A" w:rsidRDefault="003D0E58" w:rsidP="00C3346A">
      <w:pPr>
        <w:spacing w:after="0" w:line="360" w:lineRule="auto"/>
        <w:ind w:firstLine="720"/>
        <w:rPr>
          <w:rFonts w:ascii="Times New Roman" w:hAnsi="Times New Roman"/>
          <w:sz w:val="24"/>
          <w:szCs w:val="24"/>
        </w:rPr>
      </w:pPr>
      <w:r>
        <w:rPr>
          <w:rFonts w:ascii="Times New Roman" w:hAnsi="Times New Roman"/>
          <w:sz w:val="24"/>
          <w:szCs w:val="24"/>
        </w:rPr>
        <w:t>Objek yang akan diteliti dalam penelitian ini adalah pegawai di lingkungan Kanwil DJP Bengkulu dan Lampung, dengan tidak membedakan jabatan di kanwil maupun di kantor pelayanan pajak pratama</w:t>
      </w:r>
      <w:r>
        <w:rPr>
          <w:rFonts w:ascii="Times New Roman" w:hAnsi="Times New Roman"/>
          <w:sz w:val="24"/>
          <w:szCs w:val="24"/>
          <w:lang w:val="id-ID"/>
        </w:rPr>
        <w:t xml:space="preserve"> karena </w:t>
      </w:r>
      <w:r>
        <w:rPr>
          <w:rFonts w:ascii="Times New Roman" w:hAnsi="Times New Roman"/>
          <w:sz w:val="24"/>
          <w:szCs w:val="24"/>
        </w:rPr>
        <w:t xml:space="preserve">berdasarkan UU No.25 tahun 2009 tentang pelayanan publik dijelaskan dalam pasal 8 bagian 3 bahwa penyelenggara dan seluruh bagian organisasi penyelenggara bertanggung-jawab atas ketidakmampuan, pelanggaran dan kegagalan penyelenggaraan pelayanan publik. Undang-Undang tersebut adalah yang mendasari prinsip/ asas </w:t>
      </w:r>
      <w:r>
        <w:rPr>
          <w:rFonts w:ascii="Times New Roman" w:hAnsi="Times New Roman"/>
          <w:i/>
          <w:sz w:val="24"/>
          <w:szCs w:val="24"/>
        </w:rPr>
        <w:t>good governance</w:t>
      </w:r>
      <w:r>
        <w:rPr>
          <w:rFonts w:ascii="Times New Roman" w:hAnsi="Times New Roman"/>
          <w:sz w:val="24"/>
          <w:szCs w:val="24"/>
        </w:rPr>
        <w:t xml:space="preserve"> sesuai dalam pasal 4. Begitu juga dalam peraturan PER-22/PJ/2011 tentang kewajiban melaporkan pelanggaran dan penanganan pelaporan pelanggaran (</w:t>
      </w:r>
      <w:r>
        <w:rPr>
          <w:rFonts w:ascii="Times New Roman" w:hAnsi="Times New Roman"/>
          <w:i/>
          <w:sz w:val="24"/>
          <w:szCs w:val="24"/>
        </w:rPr>
        <w:t>whistleblowing</w:t>
      </w:r>
      <w:r>
        <w:rPr>
          <w:rFonts w:ascii="Times New Roman" w:hAnsi="Times New Roman"/>
          <w:sz w:val="24"/>
          <w:szCs w:val="24"/>
        </w:rPr>
        <w:t>) di lingkungan Direktorat Jenderal Pajak disebutkan bahwa pelanggaran dilakukan oleh setiap pegawai yaitu pegawai negeri sipil atau calon pegawai negeri sipil di lingkungan DJP.</w:t>
      </w:r>
    </w:p>
    <w:p w14:paraId="70EAF2D8" w14:textId="77777777" w:rsidR="003D0E58" w:rsidRDefault="003D0E58" w:rsidP="003D0E58">
      <w:pPr>
        <w:spacing w:line="360" w:lineRule="auto"/>
        <w:ind w:firstLine="720"/>
        <w:rPr>
          <w:rFonts w:ascii="Times New Roman" w:hAnsi="Times New Roman"/>
          <w:sz w:val="24"/>
          <w:szCs w:val="24"/>
        </w:rPr>
      </w:pPr>
      <w:r>
        <w:rPr>
          <w:rFonts w:ascii="Times New Roman" w:hAnsi="Times New Roman"/>
          <w:sz w:val="24"/>
          <w:szCs w:val="24"/>
        </w:rPr>
        <w:t xml:space="preserve">Metode pengumpulan data yang digunakan untuk memperoleh data dalam penelitian ini adalah kuesioner dikirimkan melalui pos dan diantar sendiri oleh peneliti. Kuesioner disebar pada Sembilan Kantor Pelayanan Pajak Pratama (KPP) di wilayah Bengkulu dan Lampung dan satu Kantor Wilayah DJP Bengkulu dan Lampung, kantor pajak yang berada di sekitar wilayah Bandarlampung seperti KPP Pratama Kedaton, KPP Pratama Tanjung Karang, KPP Pratama Teluk Betung, KPP Pratama Natar, KPP Pratama Metro dan Kantor Wilayah DJP Bengkulu dan Lampung. </w:t>
      </w:r>
      <w:r w:rsidRPr="00A225B2">
        <w:rPr>
          <w:rFonts w:ascii="Times New Roman" w:hAnsi="Times New Roman"/>
          <w:sz w:val="24"/>
          <w:szCs w:val="24"/>
        </w:rPr>
        <w:t xml:space="preserve">Populasi dari penelitian ini adalah pegawai dari </w:t>
      </w:r>
      <w:r>
        <w:rPr>
          <w:rFonts w:ascii="Times New Roman" w:hAnsi="Times New Roman"/>
          <w:sz w:val="24"/>
          <w:szCs w:val="24"/>
        </w:rPr>
        <w:t>seluruh pegawai di Kanwil DJP Bengkulu dan Lampung dan Kantor Pelayanan Pajak Pratama  (KPP)</w:t>
      </w:r>
      <w:r w:rsidRPr="00A225B2">
        <w:rPr>
          <w:rFonts w:ascii="Times New Roman" w:hAnsi="Times New Roman"/>
          <w:sz w:val="24"/>
          <w:szCs w:val="24"/>
        </w:rPr>
        <w:t xml:space="preserve"> dengan jumlah </w:t>
      </w:r>
      <w:r>
        <w:rPr>
          <w:rFonts w:ascii="Times New Roman" w:hAnsi="Times New Roman"/>
          <w:sz w:val="24"/>
          <w:szCs w:val="24"/>
        </w:rPr>
        <w:t>pegawai sebanyak kurang lebih 82</w:t>
      </w:r>
      <w:r w:rsidRPr="00A225B2">
        <w:rPr>
          <w:rFonts w:ascii="Times New Roman" w:hAnsi="Times New Roman"/>
          <w:sz w:val="24"/>
          <w:szCs w:val="24"/>
        </w:rPr>
        <w:t>0 pegawai.</w:t>
      </w:r>
      <w:r>
        <w:rPr>
          <w:rFonts w:ascii="Times New Roman" w:hAnsi="Times New Roman"/>
          <w:sz w:val="24"/>
          <w:szCs w:val="24"/>
        </w:rPr>
        <w:t xml:space="preserve"> Dengan tehnik Slovin maka dihasilkan sampel sebanyak 269 orang.</w:t>
      </w:r>
    </w:p>
    <w:p w14:paraId="00733B57" w14:textId="77777777" w:rsidR="003D0E58" w:rsidRDefault="003D0E58" w:rsidP="00280895">
      <w:pPr>
        <w:spacing w:line="360" w:lineRule="auto"/>
        <w:ind w:firstLine="709"/>
        <w:rPr>
          <w:rFonts w:ascii="Times New Roman" w:hAnsi="Times New Roman"/>
          <w:sz w:val="24"/>
          <w:szCs w:val="24"/>
        </w:rPr>
      </w:pPr>
      <w:r>
        <w:rPr>
          <w:rFonts w:ascii="Times New Roman" w:hAnsi="Times New Roman"/>
          <w:sz w:val="24"/>
          <w:szCs w:val="24"/>
        </w:rPr>
        <w:lastRenderedPageBreak/>
        <w:t xml:space="preserve">Kuesioner dalam penelitian ini adalah kuesioner baru untuk variabel kinerja organisasi DJP karena penelitian ini menggunakan aturan terbaru mengenai rencana strategis (renstra) DJP tahun 2015-2019 (KEP-95/PJ/2015) sehingga berbeda dengan pernyataan kuesioner dalam penelitian terdahulu yang memakai renstra DJP tahun 2012-2014 (KEP-334/PJ/2012 sebagaimana telah diubah degan KEP-343/PJ/2013) oleh karena itu diperlukan </w:t>
      </w:r>
      <w:r>
        <w:rPr>
          <w:rFonts w:ascii="Times New Roman" w:hAnsi="Times New Roman"/>
          <w:i/>
          <w:sz w:val="24"/>
          <w:szCs w:val="24"/>
        </w:rPr>
        <w:t>pilot study</w:t>
      </w:r>
      <w:r>
        <w:rPr>
          <w:rFonts w:ascii="Times New Roman" w:hAnsi="Times New Roman"/>
          <w:sz w:val="24"/>
          <w:szCs w:val="24"/>
        </w:rPr>
        <w:t xml:space="preserve">. Peneliti melakukan </w:t>
      </w:r>
      <w:r>
        <w:rPr>
          <w:rFonts w:ascii="Times New Roman" w:hAnsi="Times New Roman"/>
          <w:i/>
          <w:sz w:val="24"/>
          <w:szCs w:val="24"/>
        </w:rPr>
        <w:t>pilot study</w:t>
      </w:r>
      <w:r>
        <w:rPr>
          <w:rFonts w:ascii="Times New Roman" w:hAnsi="Times New Roman"/>
          <w:sz w:val="24"/>
          <w:szCs w:val="24"/>
        </w:rPr>
        <w:t xml:space="preserve"> untuk menguji validitas dan reliabilitas kuesioner final yang akan dibagikan, serta untuk mengetahui apakah kuesioner tersebut dapat mengukur konstruk yang digunakan. Metode statistik yang digunakan untuk mengukur validitas dan reliabilitas pernyataan kuesioner dari ketiga variabel yang diteliti menggunakan SPSS.</w:t>
      </w:r>
    </w:p>
    <w:p w14:paraId="5FB81740" w14:textId="77777777" w:rsidR="00C3346A" w:rsidRDefault="00C3346A" w:rsidP="00EF678E">
      <w:pPr>
        <w:spacing w:after="0" w:line="360" w:lineRule="auto"/>
        <w:ind w:firstLine="709"/>
        <w:jc w:val="both"/>
        <w:rPr>
          <w:rFonts w:ascii="Times New Roman" w:hAnsi="Times New Roman"/>
          <w:sz w:val="24"/>
          <w:szCs w:val="24"/>
        </w:rPr>
      </w:pPr>
      <w:r>
        <w:rPr>
          <w:rFonts w:ascii="Times New Roman" w:hAnsi="Times New Roman"/>
          <w:sz w:val="24"/>
          <w:szCs w:val="24"/>
        </w:rPr>
        <w:t xml:space="preserve">Dalam penelitian ini ada dua jenis variabel yang akan diteliti yaitu variabel  independen adalah prinsip </w:t>
      </w:r>
      <w:r>
        <w:rPr>
          <w:rFonts w:ascii="Times New Roman" w:hAnsi="Times New Roman"/>
          <w:i/>
          <w:sz w:val="24"/>
          <w:szCs w:val="24"/>
        </w:rPr>
        <w:t xml:space="preserve">good governance </w:t>
      </w:r>
      <w:r>
        <w:rPr>
          <w:rFonts w:ascii="Times New Roman" w:hAnsi="Times New Roman"/>
          <w:sz w:val="24"/>
          <w:szCs w:val="24"/>
        </w:rPr>
        <w:t xml:space="preserve">dan variabel dependen yaitu kinerja organisasi DJP Bengkulu dan Lampung serta variabel moderasi implementasi </w:t>
      </w:r>
      <w:r>
        <w:rPr>
          <w:rFonts w:ascii="Times New Roman" w:hAnsi="Times New Roman"/>
          <w:i/>
          <w:sz w:val="24"/>
          <w:szCs w:val="24"/>
        </w:rPr>
        <w:t>whistleblowing system</w:t>
      </w:r>
      <w:r>
        <w:rPr>
          <w:rFonts w:ascii="Times New Roman" w:hAnsi="Times New Roman"/>
          <w:sz w:val="24"/>
          <w:szCs w:val="24"/>
        </w:rPr>
        <w:t xml:space="preserve">. prinsip </w:t>
      </w:r>
      <w:r>
        <w:rPr>
          <w:rFonts w:ascii="Times New Roman" w:hAnsi="Times New Roman"/>
          <w:i/>
          <w:sz w:val="24"/>
          <w:szCs w:val="24"/>
        </w:rPr>
        <w:t>good governance</w:t>
      </w:r>
      <w:r>
        <w:rPr>
          <w:rFonts w:ascii="Times New Roman" w:hAnsi="Times New Roman"/>
          <w:sz w:val="24"/>
          <w:szCs w:val="24"/>
        </w:rPr>
        <w:t xml:space="preserve"> mengacu pada pada Undang-Undang No.</w:t>
      </w:r>
      <w:r w:rsidRPr="004007E2">
        <w:rPr>
          <w:rFonts w:ascii="Times New Roman" w:hAnsi="Times New Roman"/>
          <w:sz w:val="24"/>
          <w:szCs w:val="24"/>
        </w:rPr>
        <w:t>28 Tahun 1999 tentang Penyelenggaraan Negara y</w:t>
      </w:r>
      <w:r>
        <w:rPr>
          <w:rFonts w:ascii="Times New Roman" w:hAnsi="Times New Roman"/>
          <w:sz w:val="24"/>
          <w:szCs w:val="24"/>
        </w:rPr>
        <w:t>ang Bersih dan Bebas dari KKN dengan indikator/</w:t>
      </w:r>
      <w:r w:rsidRPr="004007E2">
        <w:rPr>
          <w:rFonts w:ascii="Times New Roman" w:hAnsi="Times New Roman"/>
          <w:sz w:val="24"/>
          <w:szCs w:val="24"/>
        </w:rPr>
        <w:t xml:space="preserve">dimensi </w:t>
      </w:r>
      <w:r w:rsidRPr="004007E2">
        <w:rPr>
          <w:rFonts w:ascii="Times New Roman" w:hAnsi="Times New Roman"/>
          <w:i/>
          <w:sz w:val="24"/>
          <w:szCs w:val="24"/>
        </w:rPr>
        <w:t xml:space="preserve">Good Governance </w:t>
      </w:r>
      <w:r w:rsidRPr="004007E2">
        <w:rPr>
          <w:rFonts w:ascii="Times New Roman" w:hAnsi="Times New Roman"/>
          <w:sz w:val="24"/>
          <w:szCs w:val="24"/>
        </w:rPr>
        <w:t xml:space="preserve">diambil dari prinsip-prinsip </w:t>
      </w:r>
      <w:r w:rsidRPr="004007E2">
        <w:rPr>
          <w:rFonts w:ascii="Times New Roman" w:hAnsi="Times New Roman"/>
          <w:i/>
          <w:sz w:val="24"/>
          <w:szCs w:val="24"/>
        </w:rPr>
        <w:t>governance</w:t>
      </w:r>
      <w:r w:rsidRPr="004007E2">
        <w:rPr>
          <w:rFonts w:ascii="Times New Roman" w:hAnsi="Times New Roman"/>
          <w:sz w:val="24"/>
          <w:szCs w:val="24"/>
        </w:rPr>
        <w:t xml:space="preserve"> yang terkandung dalam UU dan peraturan tersebut adalah: </w:t>
      </w:r>
      <w:r>
        <w:rPr>
          <w:rFonts w:ascii="Times New Roman" w:hAnsi="Times New Roman"/>
          <w:sz w:val="24"/>
          <w:szCs w:val="24"/>
        </w:rPr>
        <w:t xml:space="preserve">penegakan hukum, tertib administrasi penyelenggaraan negara, kepentingan umum, transparansi, proporsionalitas, profesionalitas, akuntabilitas. Variabel </w:t>
      </w:r>
      <w:r>
        <w:rPr>
          <w:rFonts w:ascii="Times New Roman" w:hAnsi="Times New Roman"/>
          <w:i/>
          <w:sz w:val="24"/>
          <w:szCs w:val="24"/>
        </w:rPr>
        <w:t xml:space="preserve">whistleblowing system </w:t>
      </w:r>
      <w:r w:rsidRPr="00C3346A">
        <w:rPr>
          <w:rFonts w:ascii="Times New Roman" w:hAnsi="Times New Roman"/>
          <w:sz w:val="24"/>
          <w:szCs w:val="24"/>
        </w:rPr>
        <w:t>mengacu pada</w:t>
      </w:r>
      <w:r>
        <w:rPr>
          <w:rFonts w:ascii="Times New Roman" w:hAnsi="Times New Roman"/>
          <w:sz w:val="24"/>
          <w:szCs w:val="24"/>
        </w:rPr>
        <w:t xml:space="preserve"> </w:t>
      </w:r>
      <w:r w:rsidR="00EF678E">
        <w:rPr>
          <w:rFonts w:ascii="Times New Roman" w:hAnsi="Times New Roman"/>
          <w:sz w:val="24"/>
          <w:szCs w:val="24"/>
        </w:rPr>
        <w:t xml:space="preserve">dasar </w:t>
      </w:r>
      <w:r w:rsidR="00EF678E" w:rsidRPr="009D03E4">
        <w:rPr>
          <w:rFonts w:ascii="Times New Roman" w:hAnsi="Times New Roman"/>
          <w:sz w:val="24"/>
          <w:szCs w:val="24"/>
        </w:rPr>
        <w:t xml:space="preserve">hukum penerapan </w:t>
      </w:r>
      <w:r w:rsidR="00EF678E">
        <w:rPr>
          <w:rFonts w:ascii="Times New Roman" w:hAnsi="Times New Roman"/>
          <w:i/>
          <w:sz w:val="24"/>
          <w:szCs w:val="24"/>
        </w:rPr>
        <w:t>w</w:t>
      </w:r>
      <w:r w:rsidR="00EF678E" w:rsidRPr="009D03E4">
        <w:rPr>
          <w:rFonts w:ascii="Times New Roman" w:hAnsi="Times New Roman"/>
          <w:i/>
          <w:sz w:val="24"/>
          <w:szCs w:val="24"/>
        </w:rPr>
        <w:t>histleblowing system</w:t>
      </w:r>
      <w:r w:rsidR="00EF678E" w:rsidRPr="009D03E4">
        <w:rPr>
          <w:rFonts w:ascii="Times New Roman" w:hAnsi="Times New Roman"/>
          <w:sz w:val="24"/>
          <w:szCs w:val="24"/>
        </w:rPr>
        <w:t xml:space="preserve"> adalah Peraturan Direktur Jenderal Pajak Nomor PER-22/PJ/2011 tanggal 19 Agustus 2011 tentang kewajiban melaporkan pelanggaran dan penanganan pelaporan pelanggaran (</w:t>
      </w:r>
      <w:r w:rsidR="00EF678E" w:rsidRPr="009D03E4">
        <w:rPr>
          <w:rFonts w:ascii="Times New Roman" w:hAnsi="Times New Roman"/>
          <w:i/>
          <w:sz w:val="24"/>
          <w:szCs w:val="24"/>
        </w:rPr>
        <w:t>Whistleblowing)</w:t>
      </w:r>
      <w:r w:rsidR="00EF678E" w:rsidRPr="009D03E4">
        <w:rPr>
          <w:rFonts w:ascii="Times New Roman" w:hAnsi="Times New Roman"/>
          <w:sz w:val="24"/>
          <w:szCs w:val="24"/>
        </w:rPr>
        <w:t xml:space="preserve"> di lingk</w:t>
      </w:r>
      <w:r w:rsidR="00EF678E">
        <w:rPr>
          <w:rFonts w:ascii="Times New Roman" w:hAnsi="Times New Roman"/>
          <w:sz w:val="24"/>
          <w:szCs w:val="24"/>
        </w:rPr>
        <w:t xml:space="preserve">ungan Direktorat Jenderal Pajak dengan tiga asas yaitu </w:t>
      </w:r>
      <w:r w:rsidR="00EF678E">
        <w:rPr>
          <w:rFonts w:ascii="Times New Roman" w:hAnsi="Times New Roman"/>
          <w:i/>
          <w:sz w:val="24"/>
          <w:szCs w:val="24"/>
        </w:rPr>
        <w:t>prevention</w:t>
      </w:r>
      <w:r w:rsidR="00EF678E">
        <w:rPr>
          <w:rFonts w:ascii="Times New Roman" w:hAnsi="Times New Roman"/>
          <w:sz w:val="24"/>
          <w:szCs w:val="24"/>
        </w:rPr>
        <w:t xml:space="preserve">, </w:t>
      </w:r>
      <w:r w:rsidR="00EF678E">
        <w:rPr>
          <w:rFonts w:ascii="Times New Roman" w:hAnsi="Times New Roman"/>
          <w:i/>
          <w:sz w:val="24"/>
          <w:szCs w:val="24"/>
        </w:rPr>
        <w:t>early detection</w:t>
      </w:r>
      <w:r w:rsidR="00EF678E">
        <w:rPr>
          <w:rFonts w:ascii="Times New Roman" w:hAnsi="Times New Roman"/>
          <w:sz w:val="24"/>
          <w:szCs w:val="24"/>
        </w:rPr>
        <w:t xml:space="preserve">, </w:t>
      </w:r>
      <w:r w:rsidR="00EF678E">
        <w:rPr>
          <w:rFonts w:ascii="Times New Roman" w:hAnsi="Times New Roman"/>
          <w:i/>
          <w:sz w:val="24"/>
          <w:szCs w:val="24"/>
        </w:rPr>
        <w:t>proper investigation</w:t>
      </w:r>
      <w:r w:rsidR="00EF678E">
        <w:rPr>
          <w:rFonts w:ascii="Times New Roman" w:hAnsi="Times New Roman"/>
          <w:sz w:val="24"/>
          <w:szCs w:val="24"/>
        </w:rPr>
        <w:t>. Sedangkan variabel kinerja orga</w:t>
      </w:r>
      <w:r w:rsidR="00EF678E" w:rsidRPr="00EF678E">
        <w:rPr>
          <w:rFonts w:ascii="Times New Roman" w:hAnsi="Times New Roman"/>
          <w:sz w:val="24"/>
          <w:szCs w:val="24"/>
        </w:rPr>
        <w:t xml:space="preserve">nisasi mengacu pada </w:t>
      </w:r>
      <w:r w:rsidR="00EF678E" w:rsidRPr="00EF678E">
        <w:rPr>
          <w:rFonts w:ascii="Times New Roman" w:hAnsi="Times New Roman"/>
          <w:sz w:val="24"/>
          <w:szCs w:val="24"/>
          <w:lang w:val="id-ID"/>
        </w:rPr>
        <w:t>KEP-95/PJ/2015 tanggal 27 April 2015 tentang Renstra DJP (D</w:t>
      </w:r>
      <w:r w:rsidR="00EF678E" w:rsidRPr="00EF678E">
        <w:rPr>
          <w:rFonts w:ascii="Times New Roman" w:hAnsi="Times New Roman"/>
          <w:sz w:val="24"/>
          <w:szCs w:val="24"/>
        </w:rPr>
        <w:t xml:space="preserve">irektorat </w:t>
      </w:r>
      <w:r w:rsidR="00EF678E" w:rsidRPr="00EF678E">
        <w:rPr>
          <w:rFonts w:ascii="Times New Roman" w:hAnsi="Times New Roman"/>
          <w:sz w:val="24"/>
          <w:szCs w:val="24"/>
          <w:lang w:val="id-ID"/>
        </w:rPr>
        <w:t>J</w:t>
      </w:r>
      <w:r w:rsidR="00EF678E" w:rsidRPr="00EF678E">
        <w:rPr>
          <w:rFonts w:ascii="Times New Roman" w:hAnsi="Times New Roman"/>
          <w:sz w:val="24"/>
          <w:szCs w:val="24"/>
        </w:rPr>
        <w:t xml:space="preserve">enderal </w:t>
      </w:r>
      <w:r w:rsidR="00EF678E" w:rsidRPr="00EF678E">
        <w:rPr>
          <w:rFonts w:ascii="Times New Roman" w:hAnsi="Times New Roman"/>
          <w:sz w:val="24"/>
          <w:szCs w:val="24"/>
          <w:lang w:val="id-ID"/>
        </w:rPr>
        <w:t>P</w:t>
      </w:r>
      <w:r w:rsidR="00EF678E" w:rsidRPr="00EF678E">
        <w:rPr>
          <w:rFonts w:ascii="Times New Roman" w:hAnsi="Times New Roman"/>
          <w:sz w:val="24"/>
          <w:szCs w:val="24"/>
        </w:rPr>
        <w:t>ajak</w:t>
      </w:r>
      <w:r w:rsidR="00EF678E" w:rsidRPr="00EF678E">
        <w:rPr>
          <w:rFonts w:ascii="Times New Roman" w:hAnsi="Times New Roman"/>
          <w:sz w:val="24"/>
          <w:szCs w:val="24"/>
          <w:lang w:val="id-ID"/>
        </w:rPr>
        <w:t>) Tahun 2015-2019</w:t>
      </w:r>
      <w:r w:rsidR="00EF678E" w:rsidRPr="00EF678E">
        <w:rPr>
          <w:rFonts w:ascii="Times New Roman" w:hAnsi="Times New Roman"/>
          <w:sz w:val="24"/>
          <w:szCs w:val="24"/>
        </w:rPr>
        <w:t xml:space="preserve"> tentang Rencana Strategis DJP 2015-2019 dengan 11 dimensi yaitu penerimaan pajak yang optimal, pemenuhan layanan publik, kepatuhan wajib pajak yang tinggi, pelayanan prima, peningkatan efektivitas penyuluhan dan kehumasan, peningkatan </w:t>
      </w:r>
      <w:r w:rsidR="00EF678E" w:rsidRPr="00EF678E">
        <w:rPr>
          <w:rFonts w:ascii="Times New Roman" w:hAnsi="Times New Roman"/>
          <w:sz w:val="24"/>
          <w:szCs w:val="24"/>
        </w:rPr>
        <w:lastRenderedPageBreak/>
        <w:t>pengawasan wajib pajak, peningkatan efektivitas pemeriksaan, peningkatan efektivitas penegakan hukum, peningkatan kehandalan data dan organisasi transformasi yang handal.</w:t>
      </w:r>
    </w:p>
    <w:p w14:paraId="3460D741" w14:textId="77777777" w:rsidR="00EF678E" w:rsidRPr="00EF678E" w:rsidRDefault="00EF678E" w:rsidP="00EF678E">
      <w:pPr>
        <w:spacing w:after="0" w:line="360" w:lineRule="auto"/>
        <w:ind w:firstLine="709"/>
        <w:jc w:val="both"/>
        <w:rPr>
          <w:rFonts w:ascii="Times New Roman" w:hAnsi="Times New Roman"/>
          <w:sz w:val="24"/>
          <w:szCs w:val="24"/>
        </w:rPr>
      </w:pPr>
    </w:p>
    <w:p w14:paraId="022EB83A" w14:textId="77777777" w:rsidR="00280895" w:rsidRDefault="00280895" w:rsidP="00280895">
      <w:pPr>
        <w:spacing w:after="0" w:line="360" w:lineRule="auto"/>
        <w:ind w:firstLine="709"/>
        <w:rPr>
          <w:rFonts w:ascii="Times New Roman" w:hAnsi="Times New Roman"/>
          <w:sz w:val="24"/>
          <w:szCs w:val="24"/>
        </w:rPr>
      </w:pPr>
      <w:r w:rsidRPr="00082CEE">
        <w:rPr>
          <w:rFonts w:ascii="Times New Roman" w:hAnsi="Times New Roman"/>
          <w:sz w:val="24"/>
          <w:szCs w:val="24"/>
        </w:rPr>
        <w:t>Berdasarkan rumusan penelitian dan penelitian sebelumnya, maka kerangka berpikir dalam penelitian yang menjelaskan hubungan antara variabel independen</w:t>
      </w:r>
      <w:r>
        <w:rPr>
          <w:rFonts w:ascii="Times New Roman" w:hAnsi="Times New Roman"/>
          <w:sz w:val="24"/>
          <w:szCs w:val="24"/>
        </w:rPr>
        <w:t>, variabel moderasi</w:t>
      </w:r>
      <w:r w:rsidRPr="00082CEE">
        <w:rPr>
          <w:rFonts w:ascii="Times New Roman" w:hAnsi="Times New Roman"/>
          <w:sz w:val="24"/>
          <w:szCs w:val="24"/>
        </w:rPr>
        <w:t xml:space="preserve"> dan variabel dependen digambarkan sebagai berikut :</w:t>
      </w:r>
    </w:p>
    <w:p w14:paraId="555E33DA" w14:textId="77777777" w:rsidR="00280895" w:rsidRPr="00082CEE" w:rsidRDefault="00280895" w:rsidP="00280895">
      <w:pPr>
        <w:spacing w:after="0" w:line="480" w:lineRule="auto"/>
        <w:jc w:val="both"/>
        <w:rPr>
          <w:rFonts w:ascii="Times New Roman" w:hAnsi="Times New Roman"/>
          <w:sz w:val="24"/>
          <w:szCs w:val="24"/>
        </w:rPr>
      </w:pPr>
    </w:p>
    <w:p w14:paraId="19F8278A" w14:textId="1C725B6E" w:rsidR="00280895" w:rsidRPr="00372732" w:rsidRDefault="007A6048" w:rsidP="00280895">
      <w:pPr>
        <w:spacing w:line="480" w:lineRule="auto"/>
        <w:jc w:val="both"/>
        <w:rPr>
          <w:rFonts w:ascii="Times New Roman" w:hAnsi="Times New Roman"/>
          <w:sz w:val="24"/>
          <w:szCs w:val="24"/>
        </w:rPr>
      </w:pPr>
      <w:r>
        <w:rPr>
          <w:noProof/>
        </w:rPr>
        <mc:AlternateContent>
          <mc:Choice Requires="wps">
            <w:drawing>
              <wp:anchor distT="0" distB="0" distL="114300" distR="114300" simplePos="0" relativeHeight="251664384" behindDoc="0" locked="0" layoutInCell="1" allowOverlap="1" wp14:anchorId="03162A03" wp14:editId="180F4262">
                <wp:simplePos x="0" y="0"/>
                <wp:positionH relativeFrom="column">
                  <wp:posOffset>3509010</wp:posOffset>
                </wp:positionH>
                <wp:positionV relativeFrom="paragraph">
                  <wp:posOffset>-565150</wp:posOffset>
                </wp:positionV>
                <wp:extent cx="1476375" cy="2771775"/>
                <wp:effectExtent l="0" t="0" r="22225" b="222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2771775"/>
                        </a:xfrm>
                        <a:prstGeom prst="rect">
                          <a:avLst/>
                        </a:prstGeom>
                        <a:solidFill>
                          <a:sysClr val="window" lastClr="FFFFFF"/>
                        </a:solidFill>
                        <a:ln w="25400" cap="flat" cmpd="sng" algn="ctr">
                          <a:solidFill>
                            <a:srgbClr val="F79646"/>
                          </a:solidFill>
                          <a:prstDash val="solid"/>
                        </a:ln>
                        <a:effectLst/>
                      </wps:spPr>
                      <wps:txbx>
                        <w:txbxContent>
                          <w:p w14:paraId="49B95F48" w14:textId="77777777" w:rsidR="00C3346A" w:rsidRDefault="00C3346A" w:rsidP="00280895">
                            <w:pPr>
                              <w:spacing w:after="0" w:line="240" w:lineRule="auto"/>
                              <w:rPr>
                                <w:rFonts w:ascii="Times New Roman" w:hAnsi="Times New Roman"/>
                                <w:sz w:val="18"/>
                                <w:szCs w:val="18"/>
                              </w:rPr>
                            </w:pPr>
                            <w:r w:rsidRPr="002A37AE">
                              <w:rPr>
                                <w:rFonts w:ascii="Times New Roman" w:hAnsi="Times New Roman"/>
                                <w:sz w:val="18"/>
                                <w:szCs w:val="18"/>
                              </w:rPr>
                              <w:t>Kinerja Organisasi (Y)</w:t>
                            </w:r>
                            <w:r>
                              <w:rPr>
                                <w:rFonts w:ascii="Times New Roman" w:hAnsi="Times New Roman"/>
                                <w:sz w:val="18"/>
                                <w:szCs w:val="18"/>
                              </w:rPr>
                              <w:t>:</w:t>
                            </w:r>
                          </w:p>
                          <w:p w14:paraId="67891A1B" w14:textId="77777777" w:rsidR="00C3346A" w:rsidRDefault="00C3346A" w:rsidP="00280895">
                            <w:pPr>
                              <w:numPr>
                                <w:ilvl w:val="0"/>
                                <w:numId w:val="5"/>
                              </w:numPr>
                              <w:spacing w:after="0" w:line="240" w:lineRule="auto"/>
                              <w:ind w:left="270" w:hanging="180"/>
                              <w:rPr>
                                <w:rFonts w:ascii="Times New Roman" w:hAnsi="Times New Roman"/>
                                <w:sz w:val="18"/>
                                <w:szCs w:val="18"/>
                              </w:rPr>
                            </w:pPr>
                            <w:r>
                              <w:rPr>
                                <w:rFonts w:ascii="Times New Roman" w:hAnsi="Times New Roman"/>
                                <w:sz w:val="18"/>
                                <w:szCs w:val="18"/>
                              </w:rPr>
                              <w:t>Penerimaan pajak yang optimal (Y1)</w:t>
                            </w:r>
                          </w:p>
                          <w:p w14:paraId="11BB6C8E" w14:textId="77777777" w:rsidR="00C3346A" w:rsidRDefault="00C3346A" w:rsidP="00280895">
                            <w:pPr>
                              <w:numPr>
                                <w:ilvl w:val="0"/>
                                <w:numId w:val="5"/>
                              </w:numPr>
                              <w:spacing w:after="0" w:line="240" w:lineRule="auto"/>
                              <w:ind w:left="270" w:hanging="180"/>
                              <w:rPr>
                                <w:rFonts w:ascii="Times New Roman" w:hAnsi="Times New Roman"/>
                                <w:sz w:val="18"/>
                                <w:szCs w:val="18"/>
                              </w:rPr>
                            </w:pPr>
                            <w:r>
                              <w:rPr>
                                <w:rFonts w:ascii="Times New Roman" w:hAnsi="Times New Roman"/>
                                <w:sz w:val="18"/>
                                <w:szCs w:val="18"/>
                              </w:rPr>
                              <w:t>Pemenuhan layanan publik (Y2)</w:t>
                            </w:r>
                          </w:p>
                          <w:p w14:paraId="5E4048E5" w14:textId="77777777" w:rsidR="00C3346A" w:rsidRDefault="00C3346A" w:rsidP="00280895">
                            <w:pPr>
                              <w:numPr>
                                <w:ilvl w:val="0"/>
                                <w:numId w:val="5"/>
                              </w:numPr>
                              <w:spacing w:after="0" w:line="240" w:lineRule="auto"/>
                              <w:ind w:left="270" w:hanging="180"/>
                              <w:rPr>
                                <w:rFonts w:ascii="Times New Roman" w:hAnsi="Times New Roman"/>
                                <w:sz w:val="18"/>
                                <w:szCs w:val="18"/>
                              </w:rPr>
                            </w:pPr>
                            <w:r>
                              <w:rPr>
                                <w:rFonts w:ascii="Times New Roman" w:hAnsi="Times New Roman"/>
                                <w:sz w:val="18"/>
                                <w:szCs w:val="18"/>
                              </w:rPr>
                              <w:t>Kepatuhan wajib pajak (Y3)</w:t>
                            </w:r>
                          </w:p>
                          <w:p w14:paraId="633953B4" w14:textId="77777777" w:rsidR="00C3346A" w:rsidRDefault="00C3346A" w:rsidP="00280895">
                            <w:pPr>
                              <w:numPr>
                                <w:ilvl w:val="0"/>
                                <w:numId w:val="5"/>
                              </w:numPr>
                              <w:spacing w:after="0" w:line="240" w:lineRule="auto"/>
                              <w:ind w:left="270" w:hanging="180"/>
                              <w:rPr>
                                <w:rFonts w:ascii="Times New Roman" w:hAnsi="Times New Roman"/>
                                <w:sz w:val="18"/>
                                <w:szCs w:val="18"/>
                              </w:rPr>
                            </w:pPr>
                            <w:r>
                              <w:rPr>
                                <w:rFonts w:ascii="Times New Roman" w:hAnsi="Times New Roman"/>
                                <w:sz w:val="18"/>
                                <w:szCs w:val="18"/>
                              </w:rPr>
                              <w:t>Pelayanan prima (Y4)</w:t>
                            </w:r>
                          </w:p>
                          <w:p w14:paraId="294D0A6A" w14:textId="77777777" w:rsidR="00C3346A" w:rsidRDefault="00C3346A" w:rsidP="00280895">
                            <w:pPr>
                              <w:numPr>
                                <w:ilvl w:val="0"/>
                                <w:numId w:val="5"/>
                              </w:numPr>
                              <w:spacing w:after="0" w:line="240" w:lineRule="auto"/>
                              <w:ind w:left="270" w:hanging="180"/>
                              <w:rPr>
                                <w:rFonts w:ascii="Times New Roman" w:hAnsi="Times New Roman"/>
                                <w:sz w:val="18"/>
                                <w:szCs w:val="18"/>
                              </w:rPr>
                            </w:pPr>
                            <w:r>
                              <w:rPr>
                                <w:rFonts w:ascii="Times New Roman" w:hAnsi="Times New Roman"/>
                                <w:sz w:val="18"/>
                                <w:szCs w:val="18"/>
                              </w:rPr>
                              <w:t>Peningkatan efektifitas (Y5)</w:t>
                            </w:r>
                          </w:p>
                          <w:p w14:paraId="0B955F2D" w14:textId="77777777" w:rsidR="00C3346A" w:rsidRDefault="00C3346A" w:rsidP="00280895">
                            <w:pPr>
                              <w:numPr>
                                <w:ilvl w:val="0"/>
                                <w:numId w:val="5"/>
                              </w:numPr>
                              <w:spacing w:after="0" w:line="240" w:lineRule="auto"/>
                              <w:ind w:left="270" w:hanging="180"/>
                              <w:rPr>
                                <w:rFonts w:ascii="Times New Roman" w:hAnsi="Times New Roman"/>
                                <w:sz w:val="18"/>
                                <w:szCs w:val="18"/>
                              </w:rPr>
                            </w:pPr>
                            <w:r>
                              <w:rPr>
                                <w:rFonts w:ascii="Times New Roman" w:hAnsi="Times New Roman"/>
                                <w:sz w:val="18"/>
                                <w:szCs w:val="18"/>
                              </w:rPr>
                              <w:t>Peningkatan ekstensifikasi (Y6)</w:t>
                            </w:r>
                          </w:p>
                          <w:p w14:paraId="7C70EC94" w14:textId="77777777" w:rsidR="00C3346A" w:rsidRDefault="00C3346A" w:rsidP="00280895">
                            <w:pPr>
                              <w:numPr>
                                <w:ilvl w:val="0"/>
                                <w:numId w:val="5"/>
                              </w:numPr>
                              <w:spacing w:after="0" w:line="240" w:lineRule="auto"/>
                              <w:ind w:left="270" w:hanging="180"/>
                              <w:rPr>
                                <w:rFonts w:ascii="Times New Roman" w:hAnsi="Times New Roman"/>
                                <w:sz w:val="18"/>
                                <w:szCs w:val="18"/>
                              </w:rPr>
                            </w:pPr>
                            <w:r>
                              <w:rPr>
                                <w:rFonts w:ascii="Times New Roman" w:hAnsi="Times New Roman"/>
                                <w:sz w:val="18"/>
                                <w:szCs w:val="18"/>
                              </w:rPr>
                              <w:t>Peningkatan pengawasan (Y7)</w:t>
                            </w:r>
                          </w:p>
                          <w:p w14:paraId="1330E28E" w14:textId="77777777" w:rsidR="00C3346A" w:rsidRDefault="00C3346A" w:rsidP="00280895">
                            <w:pPr>
                              <w:numPr>
                                <w:ilvl w:val="0"/>
                                <w:numId w:val="5"/>
                              </w:numPr>
                              <w:spacing w:after="0" w:line="240" w:lineRule="auto"/>
                              <w:ind w:left="270" w:hanging="180"/>
                              <w:rPr>
                                <w:rFonts w:ascii="Times New Roman" w:hAnsi="Times New Roman"/>
                                <w:sz w:val="18"/>
                                <w:szCs w:val="18"/>
                              </w:rPr>
                            </w:pPr>
                            <w:r>
                              <w:rPr>
                                <w:rFonts w:ascii="Times New Roman" w:hAnsi="Times New Roman"/>
                                <w:sz w:val="18"/>
                                <w:szCs w:val="18"/>
                              </w:rPr>
                              <w:t>Efektivitas pemeriksaan (Y8)</w:t>
                            </w:r>
                          </w:p>
                          <w:p w14:paraId="55700D91" w14:textId="77777777" w:rsidR="00C3346A" w:rsidRDefault="00C3346A" w:rsidP="00280895">
                            <w:pPr>
                              <w:numPr>
                                <w:ilvl w:val="0"/>
                                <w:numId w:val="5"/>
                              </w:numPr>
                              <w:spacing w:after="0" w:line="240" w:lineRule="auto"/>
                              <w:ind w:left="270" w:hanging="180"/>
                              <w:rPr>
                                <w:rFonts w:ascii="Times New Roman" w:hAnsi="Times New Roman"/>
                                <w:sz w:val="18"/>
                                <w:szCs w:val="18"/>
                              </w:rPr>
                            </w:pPr>
                            <w:r>
                              <w:rPr>
                                <w:rFonts w:ascii="Times New Roman" w:hAnsi="Times New Roman"/>
                                <w:sz w:val="18"/>
                                <w:szCs w:val="18"/>
                              </w:rPr>
                              <w:t>Penegakan hukum (Y9)</w:t>
                            </w:r>
                          </w:p>
                          <w:p w14:paraId="46C5656B" w14:textId="77777777" w:rsidR="00C3346A" w:rsidRDefault="00C3346A" w:rsidP="00280895">
                            <w:pPr>
                              <w:numPr>
                                <w:ilvl w:val="0"/>
                                <w:numId w:val="5"/>
                              </w:numPr>
                              <w:spacing w:after="0" w:line="240" w:lineRule="auto"/>
                              <w:ind w:left="270" w:hanging="270"/>
                              <w:rPr>
                                <w:rFonts w:ascii="Times New Roman" w:hAnsi="Times New Roman"/>
                                <w:sz w:val="18"/>
                                <w:szCs w:val="18"/>
                              </w:rPr>
                            </w:pPr>
                            <w:r>
                              <w:rPr>
                                <w:rFonts w:ascii="Times New Roman" w:hAnsi="Times New Roman"/>
                                <w:sz w:val="18"/>
                                <w:szCs w:val="18"/>
                              </w:rPr>
                              <w:t>Kehandalan data (Y10)</w:t>
                            </w:r>
                          </w:p>
                          <w:p w14:paraId="1DD0895F" w14:textId="77777777" w:rsidR="00C3346A" w:rsidRPr="002A37AE" w:rsidRDefault="00C3346A" w:rsidP="00280895">
                            <w:pPr>
                              <w:numPr>
                                <w:ilvl w:val="0"/>
                                <w:numId w:val="5"/>
                              </w:numPr>
                              <w:spacing w:after="0" w:line="240" w:lineRule="auto"/>
                              <w:ind w:left="270" w:hanging="270"/>
                              <w:rPr>
                                <w:rFonts w:ascii="Times New Roman" w:hAnsi="Times New Roman"/>
                                <w:sz w:val="18"/>
                                <w:szCs w:val="18"/>
                              </w:rPr>
                            </w:pPr>
                            <w:r>
                              <w:rPr>
                                <w:rFonts w:ascii="Times New Roman" w:hAnsi="Times New Roman"/>
                                <w:sz w:val="18"/>
                                <w:szCs w:val="18"/>
                              </w:rPr>
                              <w:t>Transformasi organisasi (Y11)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62A03" id="Rectangle_x0020_5" o:spid="_x0000_s1026" style="position:absolute;left:0;text-align:left;margin-left:276.3pt;margin-top:-44.45pt;width:116.25pt;height:21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" fillcolor="window" strokecolor="#f79646" strokeweight="2pt">
                <v:path arrowok="t"/>
                <v:textbox>
                  <w:txbxContent>
                    <w:p w14:paraId="49B95F48" w14:textId="77777777" w:rsidR="00C3346A" w:rsidRDefault="00C3346A" w:rsidP="00280895">
                      <w:pPr>
                        <w:spacing w:after="0" w:line="240" w:lineRule="auto"/>
                        <w:rPr>
                          <w:rFonts w:ascii="Times New Roman" w:hAnsi="Times New Roman"/>
                          <w:sz w:val="18"/>
                          <w:szCs w:val="18"/>
                        </w:rPr>
                      </w:pPr>
                      <w:r w:rsidRPr="002A37AE">
                        <w:rPr>
                          <w:rFonts w:ascii="Times New Roman" w:hAnsi="Times New Roman"/>
                          <w:sz w:val="18"/>
                          <w:szCs w:val="18"/>
                        </w:rPr>
                        <w:t>Kinerja Organisasi (Y)</w:t>
                      </w:r>
                      <w:r>
                        <w:rPr>
                          <w:rFonts w:ascii="Times New Roman" w:hAnsi="Times New Roman"/>
                          <w:sz w:val="18"/>
                          <w:szCs w:val="18"/>
                        </w:rPr>
                        <w:t>:</w:t>
                      </w:r>
                    </w:p>
                    <w:p w14:paraId="67891A1B" w14:textId="77777777" w:rsidR="00C3346A" w:rsidRDefault="00C3346A" w:rsidP="00280895">
                      <w:pPr>
                        <w:numPr>
                          <w:ilvl w:val="0"/>
                          <w:numId w:val="5"/>
                        </w:numPr>
                        <w:spacing w:after="0" w:line="240" w:lineRule="auto"/>
                        <w:ind w:left="270" w:hanging="180"/>
                        <w:rPr>
                          <w:rFonts w:ascii="Times New Roman" w:hAnsi="Times New Roman"/>
                          <w:sz w:val="18"/>
                          <w:szCs w:val="18"/>
                        </w:rPr>
                      </w:pPr>
                      <w:r>
                        <w:rPr>
                          <w:rFonts w:ascii="Times New Roman" w:hAnsi="Times New Roman"/>
                          <w:sz w:val="18"/>
                          <w:szCs w:val="18"/>
                        </w:rPr>
                        <w:t>Penerimaan pajak yang optimal (Y1)</w:t>
                      </w:r>
                    </w:p>
                    <w:p w14:paraId="11BB6C8E" w14:textId="77777777" w:rsidR="00C3346A" w:rsidRDefault="00C3346A" w:rsidP="00280895">
                      <w:pPr>
                        <w:numPr>
                          <w:ilvl w:val="0"/>
                          <w:numId w:val="5"/>
                        </w:numPr>
                        <w:spacing w:after="0" w:line="240" w:lineRule="auto"/>
                        <w:ind w:left="270" w:hanging="180"/>
                        <w:rPr>
                          <w:rFonts w:ascii="Times New Roman" w:hAnsi="Times New Roman"/>
                          <w:sz w:val="18"/>
                          <w:szCs w:val="18"/>
                        </w:rPr>
                      </w:pPr>
                      <w:r>
                        <w:rPr>
                          <w:rFonts w:ascii="Times New Roman" w:hAnsi="Times New Roman"/>
                          <w:sz w:val="18"/>
                          <w:szCs w:val="18"/>
                        </w:rPr>
                        <w:t>Pemenuhan layanan publik (Y2)</w:t>
                      </w:r>
                    </w:p>
                    <w:p w14:paraId="5E4048E5" w14:textId="77777777" w:rsidR="00C3346A" w:rsidRDefault="00C3346A" w:rsidP="00280895">
                      <w:pPr>
                        <w:numPr>
                          <w:ilvl w:val="0"/>
                          <w:numId w:val="5"/>
                        </w:numPr>
                        <w:spacing w:after="0" w:line="240" w:lineRule="auto"/>
                        <w:ind w:left="270" w:hanging="180"/>
                        <w:rPr>
                          <w:rFonts w:ascii="Times New Roman" w:hAnsi="Times New Roman"/>
                          <w:sz w:val="18"/>
                          <w:szCs w:val="18"/>
                        </w:rPr>
                      </w:pPr>
                      <w:r>
                        <w:rPr>
                          <w:rFonts w:ascii="Times New Roman" w:hAnsi="Times New Roman"/>
                          <w:sz w:val="18"/>
                          <w:szCs w:val="18"/>
                        </w:rPr>
                        <w:t>Kepatuhan wajib pajak (Y3)</w:t>
                      </w:r>
                    </w:p>
                    <w:p w14:paraId="633953B4" w14:textId="77777777" w:rsidR="00C3346A" w:rsidRDefault="00C3346A" w:rsidP="00280895">
                      <w:pPr>
                        <w:numPr>
                          <w:ilvl w:val="0"/>
                          <w:numId w:val="5"/>
                        </w:numPr>
                        <w:spacing w:after="0" w:line="240" w:lineRule="auto"/>
                        <w:ind w:left="270" w:hanging="180"/>
                        <w:rPr>
                          <w:rFonts w:ascii="Times New Roman" w:hAnsi="Times New Roman"/>
                          <w:sz w:val="18"/>
                          <w:szCs w:val="18"/>
                        </w:rPr>
                      </w:pPr>
                      <w:r>
                        <w:rPr>
                          <w:rFonts w:ascii="Times New Roman" w:hAnsi="Times New Roman"/>
                          <w:sz w:val="18"/>
                          <w:szCs w:val="18"/>
                        </w:rPr>
                        <w:t>Pelayanan prima (Y4)</w:t>
                      </w:r>
                    </w:p>
                    <w:p w14:paraId="294D0A6A" w14:textId="77777777" w:rsidR="00C3346A" w:rsidRDefault="00C3346A" w:rsidP="00280895">
                      <w:pPr>
                        <w:numPr>
                          <w:ilvl w:val="0"/>
                          <w:numId w:val="5"/>
                        </w:numPr>
                        <w:spacing w:after="0" w:line="240" w:lineRule="auto"/>
                        <w:ind w:left="270" w:hanging="180"/>
                        <w:rPr>
                          <w:rFonts w:ascii="Times New Roman" w:hAnsi="Times New Roman"/>
                          <w:sz w:val="18"/>
                          <w:szCs w:val="18"/>
                        </w:rPr>
                      </w:pPr>
                      <w:r>
                        <w:rPr>
                          <w:rFonts w:ascii="Times New Roman" w:hAnsi="Times New Roman"/>
                          <w:sz w:val="18"/>
                          <w:szCs w:val="18"/>
                        </w:rPr>
                        <w:t>Peningkatan efektifitas (Y5)</w:t>
                      </w:r>
                    </w:p>
                    <w:p w14:paraId="0B955F2D" w14:textId="77777777" w:rsidR="00C3346A" w:rsidRDefault="00C3346A" w:rsidP="00280895">
                      <w:pPr>
                        <w:numPr>
                          <w:ilvl w:val="0"/>
                          <w:numId w:val="5"/>
                        </w:numPr>
                        <w:spacing w:after="0" w:line="240" w:lineRule="auto"/>
                        <w:ind w:left="270" w:hanging="180"/>
                        <w:rPr>
                          <w:rFonts w:ascii="Times New Roman" w:hAnsi="Times New Roman"/>
                          <w:sz w:val="18"/>
                          <w:szCs w:val="18"/>
                        </w:rPr>
                      </w:pPr>
                      <w:r>
                        <w:rPr>
                          <w:rFonts w:ascii="Times New Roman" w:hAnsi="Times New Roman"/>
                          <w:sz w:val="18"/>
                          <w:szCs w:val="18"/>
                        </w:rPr>
                        <w:t>Peningkatan ekstensifikasi (Y6)</w:t>
                      </w:r>
                    </w:p>
                    <w:p w14:paraId="7C70EC94" w14:textId="77777777" w:rsidR="00C3346A" w:rsidRDefault="00C3346A" w:rsidP="00280895">
                      <w:pPr>
                        <w:numPr>
                          <w:ilvl w:val="0"/>
                          <w:numId w:val="5"/>
                        </w:numPr>
                        <w:spacing w:after="0" w:line="240" w:lineRule="auto"/>
                        <w:ind w:left="270" w:hanging="180"/>
                        <w:rPr>
                          <w:rFonts w:ascii="Times New Roman" w:hAnsi="Times New Roman"/>
                          <w:sz w:val="18"/>
                          <w:szCs w:val="18"/>
                        </w:rPr>
                      </w:pPr>
                      <w:r>
                        <w:rPr>
                          <w:rFonts w:ascii="Times New Roman" w:hAnsi="Times New Roman"/>
                          <w:sz w:val="18"/>
                          <w:szCs w:val="18"/>
                        </w:rPr>
                        <w:t>Peningkatan pengawasan (Y7)</w:t>
                      </w:r>
                    </w:p>
                    <w:p w14:paraId="1330E28E" w14:textId="77777777" w:rsidR="00C3346A" w:rsidRDefault="00C3346A" w:rsidP="00280895">
                      <w:pPr>
                        <w:numPr>
                          <w:ilvl w:val="0"/>
                          <w:numId w:val="5"/>
                        </w:numPr>
                        <w:spacing w:after="0" w:line="240" w:lineRule="auto"/>
                        <w:ind w:left="270" w:hanging="180"/>
                        <w:rPr>
                          <w:rFonts w:ascii="Times New Roman" w:hAnsi="Times New Roman"/>
                          <w:sz w:val="18"/>
                          <w:szCs w:val="18"/>
                        </w:rPr>
                      </w:pPr>
                      <w:r>
                        <w:rPr>
                          <w:rFonts w:ascii="Times New Roman" w:hAnsi="Times New Roman"/>
                          <w:sz w:val="18"/>
                          <w:szCs w:val="18"/>
                        </w:rPr>
                        <w:t>Efektivitas pemeriksaan (Y8)</w:t>
                      </w:r>
                    </w:p>
                    <w:p w14:paraId="55700D91" w14:textId="77777777" w:rsidR="00C3346A" w:rsidRDefault="00C3346A" w:rsidP="00280895">
                      <w:pPr>
                        <w:numPr>
                          <w:ilvl w:val="0"/>
                          <w:numId w:val="5"/>
                        </w:numPr>
                        <w:spacing w:after="0" w:line="240" w:lineRule="auto"/>
                        <w:ind w:left="270" w:hanging="180"/>
                        <w:rPr>
                          <w:rFonts w:ascii="Times New Roman" w:hAnsi="Times New Roman"/>
                          <w:sz w:val="18"/>
                          <w:szCs w:val="18"/>
                        </w:rPr>
                      </w:pPr>
                      <w:r>
                        <w:rPr>
                          <w:rFonts w:ascii="Times New Roman" w:hAnsi="Times New Roman"/>
                          <w:sz w:val="18"/>
                          <w:szCs w:val="18"/>
                        </w:rPr>
                        <w:t>Penegakan hukum (Y9)</w:t>
                      </w:r>
                    </w:p>
                    <w:p w14:paraId="46C5656B" w14:textId="77777777" w:rsidR="00C3346A" w:rsidRDefault="00C3346A" w:rsidP="00280895">
                      <w:pPr>
                        <w:numPr>
                          <w:ilvl w:val="0"/>
                          <w:numId w:val="5"/>
                        </w:numPr>
                        <w:spacing w:after="0" w:line="240" w:lineRule="auto"/>
                        <w:ind w:left="270" w:hanging="270"/>
                        <w:rPr>
                          <w:rFonts w:ascii="Times New Roman" w:hAnsi="Times New Roman"/>
                          <w:sz w:val="18"/>
                          <w:szCs w:val="18"/>
                        </w:rPr>
                      </w:pPr>
                      <w:r>
                        <w:rPr>
                          <w:rFonts w:ascii="Times New Roman" w:hAnsi="Times New Roman"/>
                          <w:sz w:val="18"/>
                          <w:szCs w:val="18"/>
                        </w:rPr>
                        <w:t>Kehandalan data (Y10)</w:t>
                      </w:r>
                    </w:p>
                    <w:p w14:paraId="1DD0895F" w14:textId="77777777" w:rsidR="00C3346A" w:rsidRPr="002A37AE" w:rsidRDefault="00C3346A" w:rsidP="00280895">
                      <w:pPr>
                        <w:numPr>
                          <w:ilvl w:val="0"/>
                          <w:numId w:val="5"/>
                        </w:numPr>
                        <w:spacing w:after="0" w:line="240" w:lineRule="auto"/>
                        <w:ind w:left="270" w:hanging="270"/>
                        <w:rPr>
                          <w:rFonts w:ascii="Times New Roman" w:hAnsi="Times New Roman"/>
                          <w:sz w:val="18"/>
                          <w:szCs w:val="18"/>
                        </w:rPr>
                      </w:pPr>
                      <w:r>
                        <w:rPr>
                          <w:rFonts w:ascii="Times New Roman" w:hAnsi="Times New Roman"/>
                          <w:sz w:val="18"/>
                          <w:szCs w:val="18"/>
                        </w:rPr>
                        <w:t>Transformasi organisasi (Y11)</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045668A5" wp14:editId="14A8F4AD">
                <wp:simplePos x="0" y="0"/>
                <wp:positionH relativeFrom="column">
                  <wp:posOffset>-15240</wp:posOffset>
                </wp:positionH>
                <wp:positionV relativeFrom="paragraph">
                  <wp:posOffset>198755</wp:posOffset>
                </wp:positionV>
                <wp:extent cx="2120265" cy="1335405"/>
                <wp:effectExtent l="0" t="0" r="13335" b="3619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265" cy="1335405"/>
                        </a:xfrm>
                        <a:prstGeom prst="rect">
                          <a:avLst/>
                        </a:prstGeom>
                        <a:solidFill>
                          <a:sysClr val="window" lastClr="FFFFFF"/>
                        </a:solidFill>
                        <a:ln w="25400" cap="flat" cmpd="sng" algn="ctr">
                          <a:solidFill>
                            <a:srgbClr val="F79646"/>
                          </a:solidFill>
                          <a:prstDash val="solid"/>
                        </a:ln>
                        <a:effectLst/>
                      </wps:spPr>
                      <wps:txbx>
                        <w:txbxContent>
                          <w:p w14:paraId="0C7ACFDD" w14:textId="77777777" w:rsidR="00C3346A" w:rsidRPr="00F77955" w:rsidRDefault="00C3346A" w:rsidP="00280895">
                            <w:pPr>
                              <w:spacing w:after="0" w:line="240" w:lineRule="auto"/>
                              <w:rPr>
                                <w:rFonts w:ascii="Times New Roman" w:hAnsi="Times New Roman"/>
                                <w:sz w:val="18"/>
                                <w:szCs w:val="18"/>
                              </w:rPr>
                            </w:pPr>
                            <w:r>
                              <w:rPr>
                                <w:rFonts w:ascii="Times New Roman" w:hAnsi="Times New Roman"/>
                                <w:i/>
                                <w:sz w:val="18"/>
                                <w:szCs w:val="18"/>
                              </w:rPr>
                              <w:t xml:space="preserve">Good Governance </w:t>
                            </w:r>
                            <w:r>
                              <w:rPr>
                                <w:rFonts w:ascii="Times New Roman" w:hAnsi="Times New Roman"/>
                                <w:sz w:val="18"/>
                                <w:szCs w:val="18"/>
                              </w:rPr>
                              <w:t>(X):</w:t>
                            </w:r>
                          </w:p>
                          <w:p w14:paraId="5E85122C" w14:textId="77777777" w:rsidR="00C3346A" w:rsidRPr="00FD2EA0" w:rsidRDefault="00C3346A" w:rsidP="00280895">
                            <w:pPr>
                              <w:pStyle w:val="ListParagraph"/>
                              <w:numPr>
                                <w:ilvl w:val="0"/>
                                <w:numId w:val="3"/>
                              </w:numPr>
                              <w:spacing w:after="0" w:line="240" w:lineRule="auto"/>
                              <w:rPr>
                                <w:rFonts w:ascii="Times New Roman" w:hAnsi="Times New Roman"/>
                                <w:sz w:val="18"/>
                                <w:szCs w:val="18"/>
                              </w:rPr>
                            </w:pPr>
                            <w:r>
                              <w:rPr>
                                <w:rFonts w:ascii="Times New Roman" w:hAnsi="Times New Roman"/>
                                <w:sz w:val="18"/>
                                <w:szCs w:val="18"/>
                              </w:rPr>
                              <w:t>Penegakkan Hukum (X1)</w:t>
                            </w:r>
                          </w:p>
                          <w:p w14:paraId="3217075D" w14:textId="77777777" w:rsidR="00C3346A" w:rsidRPr="00FD2EA0" w:rsidRDefault="00C3346A" w:rsidP="00280895">
                            <w:pPr>
                              <w:pStyle w:val="ListParagraph"/>
                              <w:numPr>
                                <w:ilvl w:val="0"/>
                                <w:numId w:val="3"/>
                              </w:numPr>
                              <w:spacing w:after="0" w:line="240" w:lineRule="auto"/>
                              <w:rPr>
                                <w:rFonts w:ascii="Times New Roman" w:hAnsi="Times New Roman"/>
                                <w:sz w:val="18"/>
                                <w:szCs w:val="18"/>
                              </w:rPr>
                            </w:pPr>
                            <w:r w:rsidRPr="00FD2EA0">
                              <w:rPr>
                                <w:rFonts w:ascii="Times New Roman" w:hAnsi="Times New Roman"/>
                                <w:sz w:val="18"/>
                                <w:szCs w:val="18"/>
                              </w:rPr>
                              <w:t>Tertib Administ</w:t>
                            </w:r>
                            <w:r>
                              <w:rPr>
                                <w:rFonts w:ascii="Times New Roman" w:hAnsi="Times New Roman"/>
                                <w:sz w:val="18"/>
                                <w:szCs w:val="18"/>
                              </w:rPr>
                              <w:t>rasi  Penyelenggaraan Negara (X2)</w:t>
                            </w:r>
                          </w:p>
                          <w:p w14:paraId="38824B69" w14:textId="77777777" w:rsidR="00C3346A" w:rsidRPr="00FD2EA0" w:rsidRDefault="00C3346A" w:rsidP="00280895">
                            <w:pPr>
                              <w:pStyle w:val="ListParagraph"/>
                              <w:numPr>
                                <w:ilvl w:val="0"/>
                                <w:numId w:val="3"/>
                              </w:numPr>
                              <w:spacing w:after="0" w:line="240" w:lineRule="auto"/>
                              <w:rPr>
                                <w:rFonts w:ascii="Times New Roman" w:hAnsi="Times New Roman"/>
                                <w:sz w:val="18"/>
                                <w:szCs w:val="18"/>
                              </w:rPr>
                            </w:pPr>
                            <w:r>
                              <w:rPr>
                                <w:rFonts w:ascii="Times New Roman" w:hAnsi="Times New Roman"/>
                                <w:sz w:val="18"/>
                                <w:szCs w:val="18"/>
                              </w:rPr>
                              <w:t>Kepentingan Umum (X3)</w:t>
                            </w:r>
                          </w:p>
                          <w:p w14:paraId="7993BFB3" w14:textId="77777777" w:rsidR="00C3346A" w:rsidRPr="00FD2EA0" w:rsidRDefault="00C3346A" w:rsidP="00280895">
                            <w:pPr>
                              <w:pStyle w:val="ListParagraph"/>
                              <w:numPr>
                                <w:ilvl w:val="0"/>
                                <w:numId w:val="3"/>
                              </w:numPr>
                              <w:spacing w:after="0" w:line="240" w:lineRule="auto"/>
                              <w:rPr>
                                <w:rFonts w:ascii="Times New Roman" w:hAnsi="Times New Roman"/>
                                <w:sz w:val="18"/>
                                <w:szCs w:val="18"/>
                              </w:rPr>
                            </w:pPr>
                            <w:r>
                              <w:rPr>
                                <w:rFonts w:ascii="Times New Roman" w:hAnsi="Times New Roman"/>
                                <w:sz w:val="18"/>
                                <w:szCs w:val="18"/>
                              </w:rPr>
                              <w:t>Transparansi (X4)</w:t>
                            </w:r>
                          </w:p>
                          <w:p w14:paraId="342E3DF3" w14:textId="77777777" w:rsidR="00C3346A" w:rsidRPr="00FD2EA0" w:rsidRDefault="00C3346A" w:rsidP="00280895">
                            <w:pPr>
                              <w:pStyle w:val="ListParagraph"/>
                              <w:numPr>
                                <w:ilvl w:val="0"/>
                                <w:numId w:val="3"/>
                              </w:numPr>
                              <w:spacing w:after="0" w:line="240" w:lineRule="auto"/>
                              <w:rPr>
                                <w:rFonts w:ascii="Times New Roman" w:hAnsi="Times New Roman"/>
                                <w:sz w:val="18"/>
                                <w:szCs w:val="18"/>
                              </w:rPr>
                            </w:pPr>
                            <w:r>
                              <w:rPr>
                                <w:rFonts w:ascii="Times New Roman" w:hAnsi="Times New Roman"/>
                                <w:sz w:val="18"/>
                                <w:szCs w:val="18"/>
                              </w:rPr>
                              <w:t>Proporsionalitas (X5)</w:t>
                            </w:r>
                          </w:p>
                          <w:p w14:paraId="6D0B59EF" w14:textId="77777777" w:rsidR="00C3346A" w:rsidRPr="00FD2EA0" w:rsidRDefault="00C3346A" w:rsidP="00280895">
                            <w:pPr>
                              <w:pStyle w:val="ListParagraph"/>
                              <w:numPr>
                                <w:ilvl w:val="0"/>
                                <w:numId w:val="3"/>
                              </w:numPr>
                              <w:spacing w:after="0" w:line="240" w:lineRule="auto"/>
                              <w:rPr>
                                <w:rFonts w:ascii="Times New Roman" w:hAnsi="Times New Roman"/>
                                <w:sz w:val="18"/>
                                <w:szCs w:val="18"/>
                              </w:rPr>
                            </w:pPr>
                            <w:r>
                              <w:rPr>
                                <w:rFonts w:ascii="Times New Roman" w:hAnsi="Times New Roman"/>
                                <w:sz w:val="18"/>
                                <w:szCs w:val="18"/>
                              </w:rPr>
                              <w:t>Profesionalisme (X6)</w:t>
                            </w:r>
                          </w:p>
                          <w:p w14:paraId="67860AAD" w14:textId="77777777" w:rsidR="00C3346A" w:rsidRPr="00FD2EA0" w:rsidRDefault="00C3346A" w:rsidP="00280895">
                            <w:pPr>
                              <w:pStyle w:val="ListParagraph"/>
                              <w:numPr>
                                <w:ilvl w:val="0"/>
                                <w:numId w:val="3"/>
                              </w:numPr>
                              <w:spacing w:after="0" w:line="240" w:lineRule="auto"/>
                              <w:rPr>
                                <w:rFonts w:ascii="Times New Roman" w:hAnsi="Times New Roman"/>
                                <w:sz w:val="18"/>
                                <w:szCs w:val="18"/>
                              </w:rPr>
                            </w:pPr>
                            <w:r>
                              <w:rPr>
                                <w:rFonts w:ascii="Times New Roman" w:hAnsi="Times New Roman"/>
                                <w:sz w:val="18"/>
                                <w:szCs w:val="18"/>
                              </w:rPr>
                              <w:t>Akuntabilitas (X7)</w:t>
                            </w:r>
                          </w:p>
                          <w:p w14:paraId="1C547B92" w14:textId="77777777" w:rsidR="00C3346A" w:rsidRPr="00FD2EA0" w:rsidRDefault="00C3346A" w:rsidP="00280895">
                            <w:pPr>
                              <w:spacing w:after="0" w:line="240" w:lineRule="auto"/>
                              <w:ind w:left="360"/>
                              <w:rPr>
                                <w:rFonts w:ascii="Times New Roman" w:hAnsi="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668A5" id="Rectangle_x0020_1" o:spid="_x0000_s1027" style="position:absolute;left:0;text-align:left;margin-left:-1.2pt;margin-top:15.65pt;width:166.95pt;height:10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" fillcolor="window" strokecolor="#f79646" strokeweight="2pt">
                <v:path arrowok="t"/>
                <v:textbox>
                  <w:txbxContent>
                    <w:p w14:paraId="0C7ACFDD" w14:textId="77777777" w:rsidR="00C3346A" w:rsidRPr="00F77955" w:rsidRDefault="00C3346A" w:rsidP="00280895">
                      <w:pPr>
                        <w:spacing w:after="0" w:line="240" w:lineRule="auto"/>
                        <w:rPr>
                          <w:rFonts w:ascii="Times New Roman" w:hAnsi="Times New Roman"/>
                          <w:sz w:val="18"/>
                          <w:szCs w:val="18"/>
                        </w:rPr>
                      </w:pPr>
                      <w:r>
                        <w:rPr>
                          <w:rFonts w:ascii="Times New Roman" w:hAnsi="Times New Roman"/>
                          <w:i/>
                          <w:sz w:val="18"/>
                          <w:szCs w:val="18"/>
                        </w:rPr>
                        <w:t xml:space="preserve">Good Governance </w:t>
                      </w:r>
                      <w:r>
                        <w:rPr>
                          <w:rFonts w:ascii="Times New Roman" w:hAnsi="Times New Roman"/>
                          <w:sz w:val="18"/>
                          <w:szCs w:val="18"/>
                        </w:rPr>
                        <w:t>(X):</w:t>
                      </w:r>
                    </w:p>
                    <w:p w14:paraId="5E85122C" w14:textId="77777777" w:rsidR="00C3346A" w:rsidRPr="00FD2EA0" w:rsidRDefault="00C3346A" w:rsidP="00280895">
                      <w:pPr>
                        <w:pStyle w:val="ListParagraph"/>
                        <w:numPr>
                          <w:ilvl w:val="0"/>
                          <w:numId w:val="3"/>
                        </w:numPr>
                        <w:spacing w:after="0" w:line="240" w:lineRule="auto"/>
                        <w:rPr>
                          <w:rFonts w:ascii="Times New Roman" w:hAnsi="Times New Roman"/>
                          <w:sz w:val="18"/>
                          <w:szCs w:val="18"/>
                        </w:rPr>
                      </w:pPr>
                      <w:r>
                        <w:rPr>
                          <w:rFonts w:ascii="Times New Roman" w:hAnsi="Times New Roman"/>
                          <w:sz w:val="18"/>
                          <w:szCs w:val="18"/>
                        </w:rPr>
                        <w:t>Penegakkan Hukum (X1)</w:t>
                      </w:r>
                    </w:p>
                    <w:p w14:paraId="3217075D" w14:textId="77777777" w:rsidR="00C3346A" w:rsidRPr="00FD2EA0" w:rsidRDefault="00C3346A" w:rsidP="00280895">
                      <w:pPr>
                        <w:pStyle w:val="ListParagraph"/>
                        <w:numPr>
                          <w:ilvl w:val="0"/>
                          <w:numId w:val="3"/>
                        </w:numPr>
                        <w:spacing w:after="0" w:line="240" w:lineRule="auto"/>
                        <w:rPr>
                          <w:rFonts w:ascii="Times New Roman" w:hAnsi="Times New Roman"/>
                          <w:sz w:val="18"/>
                          <w:szCs w:val="18"/>
                        </w:rPr>
                      </w:pPr>
                      <w:r w:rsidRPr="00FD2EA0">
                        <w:rPr>
                          <w:rFonts w:ascii="Times New Roman" w:hAnsi="Times New Roman"/>
                          <w:sz w:val="18"/>
                          <w:szCs w:val="18"/>
                        </w:rPr>
                        <w:t xml:space="preserve">Tertib </w:t>
                      </w:r>
                      <w:proofErr w:type="gramStart"/>
                      <w:r w:rsidRPr="00FD2EA0">
                        <w:rPr>
                          <w:rFonts w:ascii="Times New Roman" w:hAnsi="Times New Roman"/>
                          <w:sz w:val="18"/>
                          <w:szCs w:val="18"/>
                        </w:rPr>
                        <w:t>Administ</w:t>
                      </w:r>
                      <w:r>
                        <w:rPr>
                          <w:rFonts w:ascii="Times New Roman" w:hAnsi="Times New Roman"/>
                          <w:sz w:val="18"/>
                          <w:szCs w:val="18"/>
                        </w:rPr>
                        <w:t>rasi  Penyelenggaraan</w:t>
                      </w:r>
                      <w:proofErr w:type="gramEnd"/>
                      <w:r>
                        <w:rPr>
                          <w:rFonts w:ascii="Times New Roman" w:hAnsi="Times New Roman"/>
                          <w:sz w:val="18"/>
                          <w:szCs w:val="18"/>
                        </w:rPr>
                        <w:t xml:space="preserve"> Negara (X2)</w:t>
                      </w:r>
                    </w:p>
                    <w:p w14:paraId="38824B69" w14:textId="77777777" w:rsidR="00C3346A" w:rsidRPr="00FD2EA0" w:rsidRDefault="00C3346A" w:rsidP="00280895">
                      <w:pPr>
                        <w:pStyle w:val="ListParagraph"/>
                        <w:numPr>
                          <w:ilvl w:val="0"/>
                          <w:numId w:val="3"/>
                        </w:numPr>
                        <w:spacing w:after="0" w:line="240" w:lineRule="auto"/>
                        <w:rPr>
                          <w:rFonts w:ascii="Times New Roman" w:hAnsi="Times New Roman"/>
                          <w:sz w:val="18"/>
                          <w:szCs w:val="18"/>
                        </w:rPr>
                      </w:pPr>
                      <w:r>
                        <w:rPr>
                          <w:rFonts w:ascii="Times New Roman" w:hAnsi="Times New Roman"/>
                          <w:sz w:val="18"/>
                          <w:szCs w:val="18"/>
                        </w:rPr>
                        <w:t>Kepentingan Umum (X3)</w:t>
                      </w:r>
                    </w:p>
                    <w:p w14:paraId="7993BFB3" w14:textId="77777777" w:rsidR="00C3346A" w:rsidRPr="00FD2EA0" w:rsidRDefault="00C3346A" w:rsidP="00280895">
                      <w:pPr>
                        <w:pStyle w:val="ListParagraph"/>
                        <w:numPr>
                          <w:ilvl w:val="0"/>
                          <w:numId w:val="3"/>
                        </w:numPr>
                        <w:spacing w:after="0" w:line="240" w:lineRule="auto"/>
                        <w:rPr>
                          <w:rFonts w:ascii="Times New Roman" w:hAnsi="Times New Roman"/>
                          <w:sz w:val="18"/>
                          <w:szCs w:val="18"/>
                        </w:rPr>
                      </w:pPr>
                      <w:r>
                        <w:rPr>
                          <w:rFonts w:ascii="Times New Roman" w:hAnsi="Times New Roman"/>
                          <w:sz w:val="18"/>
                          <w:szCs w:val="18"/>
                        </w:rPr>
                        <w:t>Transparansi (X4)</w:t>
                      </w:r>
                    </w:p>
                    <w:p w14:paraId="342E3DF3" w14:textId="77777777" w:rsidR="00C3346A" w:rsidRPr="00FD2EA0" w:rsidRDefault="00C3346A" w:rsidP="00280895">
                      <w:pPr>
                        <w:pStyle w:val="ListParagraph"/>
                        <w:numPr>
                          <w:ilvl w:val="0"/>
                          <w:numId w:val="3"/>
                        </w:numPr>
                        <w:spacing w:after="0" w:line="240" w:lineRule="auto"/>
                        <w:rPr>
                          <w:rFonts w:ascii="Times New Roman" w:hAnsi="Times New Roman"/>
                          <w:sz w:val="18"/>
                          <w:szCs w:val="18"/>
                        </w:rPr>
                      </w:pPr>
                      <w:r>
                        <w:rPr>
                          <w:rFonts w:ascii="Times New Roman" w:hAnsi="Times New Roman"/>
                          <w:sz w:val="18"/>
                          <w:szCs w:val="18"/>
                        </w:rPr>
                        <w:t>Proporsionalitas (X5)</w:t>
                      </w:r>
                    </w:p>
                    <w:p w14:paraId="6D0B59EF" w14:textId="77777777" w:rsidR="00C3346A" w:rsidRPr="00FD2EA0" w:rsidRDefault="00C3346A" w:rsidP="00280895">
                      <w:pPr>
                        <w:pStyle w:val="ListParagraph"/>
                        <w:numPr>
                          <w:ilvl w:val="0"/>
                          <w:numId w:val="3"/>
                        </w:numPr>
                        <w:spacing w:after="0" w:line="240" w:lineRule="auto"/>
                        <w:rPr>
                          <w:rFonts w:ascii="Times New Roman" w:hAnsi="Times New Roman"/>
                          <w:sz w:val="18"/>
                          <w:szCs w:val="18"/>
                        </w:rPr>
                      </w:pPr>
                      <w:r>
                        <w:rPr>
                          <w:rFonts w:ascii="Times New Roman" w:hAnsi="Times New Roman"/>
                          <w:sz w:val="18"/>
                          <w:szCs w:val="18"/>
                        </w:rPr>
                        <w:t>Profesionalisme (X6)</w:t>
                      </w:r>
                    </w:p>
                    <w:p w14:paraId="67860AAD" w14:textId="77777777" w:rsidR="00C3346A" w:rsidRPr="00FD2EA0" w:rsidRDefault="00C3346A" w:rsidP="00280895">
                      <w:pPr>
                        <w:pStyle w:val="ListParagraph"/>
                        <w:numPr>
                          <w:ilvl w:val="0"/>
                          <w:numId w:val="3"/>
                        </w:numPr>
                        <w:spacing w:after="0" w:line="240" w:lineRule="auto"/>
                        <w:rPr>
                          <w:rFonts w:ascii="Times New Roman" w:hAnsi="Times New Roman"/>
                          <w:sz w:val="18"/>
                          <w:szCs w:val="18"/>
                        </w:rPr>
                      </w:pPr>
                      <w:r>
                        <w:rPr>
                          <w:rFonts w:ascii="Times New Roman" w:hAnsi="Times New Roman"/>
                          <w:sz w:val="18"/>
                          <w:szCs w:val="18"/>
                        </w:rPr>
                        <w:t>Akuntabilitas (X7)</w:t>
                      </w:r>
                    </w:p>
                    <w:p w14:paraId="1C547B92" w14:textId="77777777" w:rsidR="00C3346A" w:rsidRPr="00FD2EA0" w:rsidRDefault="00C3346A" w:rsidP="00280895">
                      <w:pPr>
                        <w:spacing w:after="0" w:line="240" w:lineRule="auto"/>
                        <w:ind w:left="360"/>
                        <w:rPr>
                          <w:rFonts w:ascii="Times New Roman" w:hAnsi="Times New Roman"/>
                          <w:sz w:val="18"/>
                          <w:szCs w:val="18"/>
                        </w:rPr>
                      </w:pPr>
                    </w:p>
                  </w:txbxContent>
                </v:textbox>
              </v:rect>
            </w:pict>
          </mc:Fallback>
        </mc:AlternateContent>
      </w:r>
    </w:p>
    <w:p w14:paraId="60118E7B" w14:textId="78BD7E4A" w:rsidR="00280895" w:rsidRPr="00816257" w:rsidRDefault="007A6048" w:rsidP="00280895">
      <w:pPr>
        <w:tabs>
          <w:tab w:val="left" w:pos="4395"/>
        </w:tabs>
        <w:spacing w:line="480" w:lineRule="auto"/>
        <w:jc w:val="both"/>
        <w:rPr>
          <w:rFonts w:ascii="Times New Roman" w:hAnsi="Times New Roman"/>
          <w:b/>
          <w:sz w:val="24"/>
          <w:szCs w:val="24"/>
        </w:rPr>
      </w:pPr>
      <w:r>
        <w:rPr>
          <w:noProof/>
        </w:rPr>
        <mc:AlternateContent>
          <mc:Choice Requires="wps">
            <w:drawing>
              <wp:anchor distT="0" distB="0" distL="114300" distR="114300" simplePos="0" relativeHeight="251661312" behindDoc="0" locked="0" layoutInCell="1" allowOverlap="1" wp14:anchorId="01F9343A" wp14:editId="6A1668C0">
                <wp:simplePos x="0" y="0"/>
                <wp:positionH relativeFrom="column">
                  <wp:posOffset>2105025</wp:posOffset>
                </wp:positionH>
                <wp:positionV relativeFrom="paragraph">
                  <wp:posOffset>311785</wp:posOffset>
                </wp:positionV>
                <wp:extent cx="1403985" cy="0"/>
                <wp:effectExtent l="9525" t="45085" r="21590" b="81915"/>
                <wp:wrapNone/>
                <wp:docPr id="2" name="Straight Arrow Connector 3" descr="H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CA85197" id="_x0000_t32" coordsize="21600,21600" o:spt="32" o:oned="t" path="m0,0l21600,21600e" filled="f">
                <v:path arrowok="t" fillok="f" o:connecttype="none"/>
                <o:lock v:ext="edit" shapetype="t"/>
              </v:shapetype>
              <v:shape id="Straight_x0020_Arrow_x0020_Connector_x0020_3" o:spid="_x0000_s1026" type="#_x0000_t32" alt="H1" style="position:absolute;margin-left:165.75pt;margin-top:24.55pt;width:110.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" strokecolor="#4a7ebb">
                <v:stroke endarrow="open"/>
              </v:shape>
            </w:pict>
          </mc:Fallback>
        </mc:AlternateContent>
      </w:r>
      <w:r>
        <w:rPr>
          <w:noProof/>
        </w:rPr>
        <mc:AlternateContent>
          <mc:Choice Requires="wps">
            <w:drawing>
              <wp:anchor distT="0" distB="0" distL="114300" distR="114300" simplePos="0" relativeHeight="251663360" behindDoc="0" locked="0" layoutInCell="1" allowOverlap="1" wp14:anchorId="5055349B" wp14:editId="46013CB8">
                <wp:simplePos x="0" y="0"/>
                <wp:positionH relativeFrom="column">
                  <wp:posOffset>2040255</wp:posOffset>
                </wp:positionH>
                <wp:positionV relativeFrom="paragraph">
                  <wp:posOffset>837565</wp:posOffset>
                </wp:positionV>
                <wp:extent cx="1051560" cy="0"/>
                <wp:effectExtent l="51435" t="6985" r="75565" b="20955"/>
                <wp:wrapNone/>
                <wp:docPr id="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051560"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77933F" id="Straight_x0020_Arrow_x0020_Connector_x0020_6" o:spid="_x0000_s1026" type="#_x0000_t32" style="position:absolute;margin-left:160.65pt;margin-top:65.95pt;width:82.8pt;height:0;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" strokecolor="#4a7ebb">
                <v:stroke endarrow="open"/>
              </v:shape>
            </w:pict>
          </mc:Fallback>
        </mc:AlternateContent>
      </w:r>
      <w:r w:rsidR="00280895">
        <w:rPr>
          <w:rFonts w:ascii="Times New Roman" w:hAnsi="Times New Roman"/>
          <w:sz w:val="24"/>
          <w:szCs w:val="24"/>
        </w:rPr>
        <w:tab/>
      </w:r>
      <w:r w:rsidR="00280895" w:rsidRPr="00816257">
        <w:rPr>
          <w:rFonts w:ascii="Times New Roman" w:hAnsi="Times New Roman"/>
          <w:b/>
          <w:sz w:val="24"/>
          <w:szCs w:val="24"/>
        </w:rPr>
        <w:t>H1</w:t>
      </w:r>
    </w:p>
    <w:p w14:paraId="1C93EB1D" w14:textId="77777777" w:rsidR="00280895" w:rsidRPr="00372732" w:rsidRDefault="00280895" w:rsidP="00280895">
      <w:pPr>
        <w:tabs>
          <w:tab w:val="left" w:pos="4905"/>
        </w:tabs>
        <w:spacing w:line="480" w:lineRule="auto"/>
        <w:jc w:val="both"/>
        <w:rPr>
          <w:rFonts w:ascii="Times New Roman" w:hAnsi="Times New Roman"/>
          <w:sz w:val="24"/>
          <w:szCs w:val="24"/>
        </w:rPr>
      </w:pPr>
      <w:r>
        <w:rPr>
          <w:rFonts w:ascii="Times New Roman" w:hAnsi="Times New Roman"/>
          <w:sz w:val="24"/>
          <w:szCs w:val="24"/>
        </w:rPr>
        <w:tab/>
      </w:r>
    </w:p>
    <w:p w14:paraId="71AF769F" w14:textId="32B3DD45" w:rsidR="00280895" w:rsidRPr="00816257" w:rsidRDefault="007A6048" w:rsidP="00280895">
      <w:pPr>
        <w:tabs>
          <w:tab w:val="left" w:pos="4905"/>
        </w:tabs>
        <w:spacing w:line="480" w:lineRule="auto"/>
        <w:ind w:firstLine="4320"/>
        <w:rPr>
          <w:rFonts w:ascii="Times New Roman" w:hAnsi="Times New Roman"/>
          <w:b/>
          <w:sz w:val="24"/>
          <w:szCs w:val="24"/>
        </w:rPr>
      </w:pPr>
      <w:r>
        <w:rPr>
          <w:noProof/>
        </w:rPr>
        <mc:AlternateContent>
          <mc:Choice Requires="wps">
            <w:drawing>
              <wp:anchor distT="0" distB="0" distL="114300" distR="114300" simplePos="0" relativeHeight="251662336" behindDoc="0" locked="0" layoutInCell="1" allowOverlap="1" wp14:anchorId="6FCFFAF3" wp14:editId="6D92C59C">
                <wp:simplePos x="0" y="0"/>
                <wp:positionH relativeFrom="column">
                  <wp:posOffset>499110</wp:posOffset>
                </wp:positionH>
                <wp:positionV relativeFrom="paragraph">
                  <wp:posOffset>408305</wp:posOffset>
                </wp:positionV>
                <wp:extent cx="2886075" cy="1085850"/>
                <wp:effectExtent l="0" t="0" r="34925" b="317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6075" cy="1085850"/>
                        </a:xfrm>
                        <a:prstGeom prst="rect">
                          <a:avLst/>
                        </a:prstGeom>
                        <a:solidFill>
                          <a:sysClr val="window" lastClr="FFFFFF"/>
                        </a:solidFill>
                        <a:ln w="25400" cap="flat" cmpd="sng" algn="ctr">
                          <a:solidFill>
                            <a:srgbClr val="F79646"/>
                          </a:solidFill>
                          <a:prstDash val="solid"/>
                        </a:ln>
                        <a:effectLst/>
                      </wps:spPr>
                      <wps:txbx>
                        <w:txbxContent>
                          <w:p w14:paraId="7E04EB81" w14:textId="77777777" w:rsidR="00C3346A" w:rsidRPr="00FD2EA0" w:rsidRDefault="00C3346A" w:rsidP="00280895">
                            <w:pPr>
                              <w:spacing w:after="0" w:line="240" w:lineRule="auto"/>
                              <w:rPr>
                                <w:rFonts w:ascii="Times New Roman" w:hAnsi="Times New Roman"/>
                                <w:sz w:val="18"/>
                                <w:szCs w:val="18"/>
                              </w:rPr>
                            </w:pPr>
                            <w:r>
                              <w:rPr>
                                <w:rFonts w:ascii="Times New Roman" w:hAnsi="Times New Roman"/>
                                <w:i/>
                                <w:sz w:val="18"/>
                                <w:szCs w:val="18"/>
                              </w:rPr>
                              <w:t xml:space="preserve">Implementasi Whistleblowing System </w:t>
                            </w:r>
                            <w:r>
                              <w:rPr>
                                <w:rFonts w:ascii="Times New Roman" w:hAnsi="Times New Roman"/>
                                <w:sz w:val="18"/>
                                <w:szCs w:val="18"/>
                              </w:rPr>
                              <w:t>(M</w:t>
                            </w:r>
                            <w:r w:rsidRPr="00FD2EA0">
                              <w:rPr>
                                <w:rFonts w:ascii="Times New Roman" w:hAnsi="Times New Roman"/>
                                <w:sz w:val="18"/>
                                <w:szCs w:val="18"/>
                              </w:rPr>
                              <w:t>)</w:t>
                            </w:r>
                            <w:r>
                              <w:rPr>
                                <w:rFonts w:ascii="Times New Roman" w:hAnsi="Times New Roman"/>
                                <w:sz w:val="18"/>
                                <w:szCs w:val="18"/>
                              </w:rPr>
                              <w:t>:</w:t>
                            </w:r>
                          </w:p>
                          <w:p w14:paraId="1DCBBA36" w14:textId="77777777" w:rsidR="00C3346A" w:rsidRPr="00FD2EA0" w:rsidRDefault="00C3346A" w:rsidP="00280895">
                            <w:pPr>
                              <w:pStyle w:val="ListParagraph"/>
                              <w:numPr>
                                <w:ilvl w:val="0"/>
                                <w:numId w:val="4"/>
                              </w:numPr>
                              <w:spacing w:after="0" w:line="240" w:lineRule="auto"/>
                              <w:ind w:left="709"/>
                              <w:rPr>
                                <w:rFonts w:ascii="Times New Roman" w:hAnsi="Times New Roman"/>
                                <w:sz w:val="18"/>
                                <w:szCs w:val="18"/>
                              </w:rPr>
                            </w:pPr>
                            <w:r w:rsidRPr="00FD2EA0">
                              <w:rPr>
                                <w:rFonts w:ascii="Times New Roman" w:hAnsi="Times New Roman"/>
                                <w:sz w:val="18"/>
                                <w:szCs w:val="18"/>
                              </w:rPr>
                              <w:t>Azas Prevention (mencegah pelaku melakukan pelanggaran).</w:t>
                            </w:r>
                            <w:r>
                              <w:rPr>
                                <w:rFonts w:ascii="Times New Roman" w:hAnsi="Times New Roman"/>
                                <w:sz w:val="18"/>
                                <w:szCs w:val="18"/>
                              </w:rPr>
                              <w:t xml:space="preserve"> (M1)</w:t>
                            </w:r>
                          </w:p>
                          <w:p w14:paraId="2BB37752" w14:textId="77777777" w:rsidR="00C3346A" w:rsidRPr="00FD2EA0" w:rsidRDefault="00C3346A" w:rsidP="00280895">
                            <w:pPr>
                              <w:pStyle w:val="ListParagraph"/>
                              <w:numPr>
                                <w:ilvl w:val="0"/>
                                <w:numId w:val="4"/>
                              </w:numPr>
                              <w:spacing w:after="0" w:line="240" w:lineRule="auto"/>
                              <w:ind w:left="709"/>
                              <w:rPr>
                                <w:rFonts w:ascii="Times New Roman" w:hAnsi="Times New Roman"/>
                                <w:sz w:val="18"/>
                                <w:szCs w:val="18"/>
                              </w:rPr>
                            </w:pPr>
                            <w:r w:rsidRPr="00FD2EA0">
                              <w:rPr>
                                <w:rFonts w:ascii="Times New Roman" w:hAnsi="Times New Roman"/>
                                <w:sz w:val="18"/>
                                <w:szCs w:val="18"/>
                              </w:rPr>
                              <w:t xml:space="preserve">Azas Early Detection (mendorong antusiasme </w:t>
                            </w:r>
                            <w:r w:rsidRPr="00FD2EA0">
                              <w:rPr>
                                <w:rFonts w:ascii="Times New Roman" w:hAnsi="Times New Roman"/>
                                <w:i/>
                                <w:sz w:val="18"/>
                                <w:szCs w:val="18"/>
                              </w:rPr>
                              <w:t>Whistleblower</w:t>
                            </w:r>
                            <w:r w:rsidRPr="00FD2EA0">
                              <w:rPr>
                                <w:rFonts w:ascii="Times New Roman" w:hAnsi="Times New Roman"/>
                                <w:sz w:val="18"/>
                                <w:szCs w:val="18"/>
                              </w:rPr>
                              <w:t>).</w:t>
                            </w:r>
                            <w:r>
                              <w:rPr>
                                <w:rFonts w:ascii="Times New Roman" w:hAnsi="Times New Roman"/>
                                <w:sz w:val="18"/>
                                <w:szCs w:val="18"/>
                              </w:rPr>
                              <w:t xml:space="preserve"> (M2)</w:t>
                            </w:r>
                          </w:p>
                          <w:p w14:paraId="1EF54621" w14:textId="77777777" w:rsidR="00C3346A" w:rsidRPr="00277C5E" w:rsidRDefault="00C3346A" w:rsidP="00280895">
                            <w:pPr>
                              <w:pStyle w:val="ListParagraph"/>
                              <w:numPr>
                                <w:ilvl w:val="0"/>
                                <w:numId w:val="4"/>
                              </w:numPr>
                              <w:spacing w:after="0" w:line="240" w:lineRule="auto"/>
                              <w:ind w:left="709"/>
                              <w:rPr>
                                <w:rFonts w:ascii="Times New Roman" w:hAnsi="Times New Roman"/>
                                <w:sz w:val="24"/>
                                <w:szCs w:val="24"/>
                              </w:rPr>
                            </w:pPr>
                            <w:r w:rsidRPr="00FD2EA0">
                              <w:rPr>
                                <w:rFonts w:ascii="Times New Roman" w:hAnsi="Times New Roman"/>
                                <w:sz w:val="18"/>
                                <w:szCs w:val="18"/>
                              </w:rPr>
                              <w:t>Azas Proper Investigation (Penanganan yang efektif).</w:t>
                            </w:r>
                            <w:r>
                              <w:rPr>
                                <w:rFonts w:ascii="Times New Roman" w:hAnsi="Times New Roman"/>
                                <w:sz w:val="24"/>
                                <w:szCs w:val="24"/>
                              </w:rPr>
                              <w:t xml:space="preserve"> </w:t>
                            </w:r>
                            <w:r w:rsidRPr="002A37AE">
                              <w:rPr>
                                <w:rFonts w:ascii="Times New Roman" w:hAnsi="Times New Roman"/>
                                <w:sz w:val="18"/>
                                <w:szCs w:val="18"/>
                              </w:rPr>
                              <w:t>(M3)</w:t>
                            </w:r>
                          </w:p>
                          <w:p w14:paraId="42902273" w14:textId="77777777" w:rsidR="00C3346A" w:rsidRPr="00AA6735" w:rsidRDefault="00C3346A" w:rsidP="00280895">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FCFFAF3" id="Rectangle_x0020_4" o:spid="_x0000_s1028" style="position:absolute;left:0;text-align:left;margin-left:39.3pt;margin-top:32.15pt;width:227.25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" fillcolor="window" strokecolor="#f79646" strokeweight="2pt">
                <v:path arrowok="t"/>
                <v:textbox>
                  <w:txbxContent>
                    <w:p w14:paraId="7E04EB81" w14:textId="77777777" w:rsidR="00C3346A" w:rsidRPr="00FD2EA0" w:rsidRDefault="00C3346A" w:rsidP="00280895">
                      <w:pPr>
                        <w:spacing w:after="0" w:line="240" w:lineRule="auto"/>
                        <w:rPr>
                          <w:rFonts w:ascii="Times New Roman" w:hAnsi="Times New Roman"/>
                          <w:sz w:val="18"/>
                          <w:szCs w:val="18"/>
                        </w:rPr>
                      </w:pPr>
                      <w:r>
                        <w:rPr>
                          <w:rFonts w:ascii="Times New Roman" w:hAnsi="Times New Roman"/>
                          <w:i/>
                          <w:sz w:val="18"/>
                          <w:szCs w:val="18"/>
                        </w:rPr>
                        <w:t xml:space="preserve">Implementasi Whistleblowing System </w:t>
                      </w:r>
                      <w:r>
                        <w:rPr>
                          <w:rFonts w:ascii="Times New Roman" w:hAnsi="Times New Roman"/>
                          <w:sz w:val="18"/>
                          <w:szCs w:val="18"/>
                        </w:rPr>
                        <w:t>(M</w:t>
                      </w:r>
                      <w:r w:rsidRPr="00FD2EA0">
                        <w:rPr>
                          <w:rFonts w:ascii="Times New Roman" w:hAnsi="Times New Roman"/>
                          <w:sz w:val="18"/>
                          <w:szCs w:val="18"/>
                        </w:rPr>
                        <w:t>)</w:t>
                      </w:r>
                      <w:r>
                        <w:rPr>
                          <w:rFonts w:ascii="Times New Roman" w:hAnsi="Times New Roman"/>
                          <w:sz w:val="18"/>
                          <w:szCs w:val="18"/>
                        </w:rPr>
                        <w:t>:</w:t>
                      </w:r>
                    </w:p>
                    <w:p w14:paraId="1DCBBA36" w14:textId="77777777" w:rsidR="00C3346A" w:rsidRPr="00FD2EA0" w:rsidRDefault="00C3346A" w:rsidP="00280895">
                      <w:pPr>
                        <w:pStyle w:val="ListParagraph"/>
                        <w:numPr>
                          <w:ilvl w:val="0"/>
                          <w:numId w:val="4"/>
                        </w:numPr>
                        <w:spacing w:after="0" w:line="240" w:lineRule="auto"/>
                        <w:ind w:left="709"/>
                        <w:rPr>
                          <w:rFonts w:ascii="Times New Roman" w:hAnsi="Times New Roman"/>
                          <w:sz w:val="18"/>
                          <w:szCs w:val="18"/>
                        </w:rPr>
                      </w:pPr>
                      <w:r w:rsidRPr="00FD2EA0">
                        <w:rPr>
                          <w:rFonts w:ascii="Times New Roman" w:hAnsi="Times New Roman"/>
                          <w:sz w:val="18"/>
                          <w:szCs w:val="18"/>
                        </w:rPr>
                        <w:t>Azas Prevention (mencegah pelaku melakukan pelanggaran).</w:t>
                      </w:r>
                      <w:r>
                        <w:rPr>
                          <w:rFonts w:ascii="Times New Roman" w:hAnsi="Times New Roman"/>
                          <w:sz w:val="18"/>
                          <w:szCs w:val="18"/>
                        </w:rPr>
                        <w:t xml:space="preserve"> (M1)</w:t>
                      </w:r>
                    </w:p>
                    <w:p w14:paraId="2BB37752" w14:textId="77777777" w:rsidR="00C3346A" w:rsidRPr="00FD2EA0" w:rsidRDefault="00C3346A" w:rsidP="00280895">
                      <w:pPr>
                        <w:pStyle w:val="ListParagraph"/>
                        <w:numPr>
                          <w:ilvl w:val="0"/>
                          <w:numId w:val="4"/>
                        </w:numPr>
                        <w:spacing w:after="0" w:line="240" w:lineRule="auto"/>
                        <w:ind w:left="709"/>
                        <w:rPr>
                          <w:rFonts w:ascii="Times New Roman" w:hAnsi="Times New Roman"/>
                          <w:sz w:val="18"/>
                          <w:szCs w:val="18"/>
                        </w:rPr>
                      </w:pPr>
                      <w:r w:rsidRPr="00FD2EA0">
                        <w:rPr>
                          <w:rFonts w:ascii="Times New Roman" w:hAnsi="Times New Roman"/>
                          <w:sz w:val="18"/>
                          <w:szCs w:val="18"/>
                        </w:rPr>
                        <w:t xml:space="preserve">Azas Early Detection (mendorong antusiasme </w:t>
                      </w:r>
                      <w:r w:rsidRPr="00FD2EA0">
                        <w:rPr>
                          <w:rFonts w:ascii="Times New Roman" w:hAnsi="Times New Roman"/>
                          <w:i/>
                          <w:sz w:val="18"/>
                          <w:szCs w:val="18"/>
                        </w:rPr>
                        <w:t>Whistleblower</w:t>
                      </w:r>
                      <w:r w:rsidRPr="00FD2EA0">
                        <w:rPr>
                          <w:rFonts w:ascii="Times New Roman" w:hAnsi="Times New Roman"/>
                          <w:sz w:val="18"/>
                          <w:szCs w:val="18"/>
                        </w:rPr>
                        <w:t>).</w:t>
                      </w:r>
                      <w:r>
                        <w:rPr>
                          <w:rFonts w:ascii="Times New Roman" w:hAnsi="Times New Roman"/>
                          <w:sz w:val="18"/>
                          <w:szCs w:val="18"/>
                        </w:rPr>
                        <w:t xml:space="preserve"> (M2)</w:t>
                      </w:r>
                    </w:p>
                    <w:p w14:paraId="1EF54621" w14:textId="77777777" w:rsidR="00C3346A" w:rsidRPr="00277C5E" w:rsidRDefault="00C3346A" w:rsidP="00280895">
                      <w:pPr>
                        <w:pStyle w:val="ListParagraph"/>
                        <w:numPr>
                          <w:ilvl w:val="0"/>
                          <w:numId w:val="4"/>
                        </w:numPr>
                        <w:spacing w:after="0" w:line="240" w:lineRule="auto"/>
                        <w:ind w:left="709"/>
                        <w:rPr>
                          <w:rFonts w:ascii="Times New Roman" w:hAnsi="Times New Roman"/>
                          <w:sz w:val="24"/>
                          <w:szCs w:val="24"/>
                        </w:rPr>
                      </w:pPr>
                      <w:r w:rsidRPr="00FD2EA0">
                        <w:rPr>
                          <w:rFonts w:ascii="Times New Roman" w:hAnsi="Times New Roman"/>
                          <w:sz w:val="18"/>
                          <w:szCs w:val="18"/>
                        </w:rPr>
                        <w:t>Azas Proper Investigation (Penanganan yang efektif).</w:t>
                      </w:r>
                      <w:r>
                        <w:rPr>
                          <w:rFonts w:ascii="Times New Roman" w:hAnsi="Times New Roman"/>
                          <w:sz w:val="24"/>
                          <w:szCs w:val="24"/>
                        </w:rPr>
                        <w:t xml:space="preserve"> </w:t>
                      </w:r>
                      <w:r w:rsidRPr="002A37AE">
                        <w:rPr>
                          <w:rFonts w:ascii="Times New Roman" w:hAnsi="Times New Roman"/>
                          <w:sz w:val="18"/>
                          <w:szCs w:val="18"/>
                        </w:rPr>
                        <w:t>(M3)</w:t>
                      </w:r>
                    </w:p>
                    <w:p w14:paraId="42902273" w14:textId="77777777" w:rsidR="00C3346A" w:rsidRPr="00AA6735" w:rsidRDefault="00C3346A" w:rsidP="00280895">
                      <w:pPr>
                        <w:spacing w:after="0" w:line="240" w:lineRule="auto"/>
                        <w:rPr>
                          <w:sz w:val="18"/>
                          <w:szCs w:val="18"/>
                        </w:rPr>
                      </w:pPr>
                    </w:p>
                  </w:txbxContent>
                </v:textbox>
              </v:rect>
            </w:pict>
          </mc:Fallback>
        </mc:AlternateContent>
      </w:r>
      <w:r w:rsidR="00280895" w:rsidRPr="00816257">
        <w:rPr>
          <w:rFonts w:ascii="Times New Roman" w:hAnsi="Times New Roman"/>
          <w:b/>
          <w:sz w:val="24"/>
          <w:szCs w:val="24"/>
        </w:rPr>
        <w:t>H2</w:t>
      </w:r>
    </w:p>
    <w:p w14:paraId="7366AFB7" w14:textId="77777777" w:rsidR="00280895" w:rsidRPr="00372732" w:rsidRDefault="00280895" w:rsidP="00280895">
      <w:pPr>
        <w:spacing w:line="480" w:lineRule="auto"/>
        <w:jc w:val="both"/>
        <w:rPr>
          <w:rFonts w:ascii="Times New Roman" w:hAnsi="Times New Roman"/>
          <w:sz w:val="24"/>
          <w:szCs w:val="24"/>
        </w:rPr>
      </w:pPr>
    </w:p>
    <w:p w14:paraId="456FE65B" w14:textId="77777777" w:rsidR="00280895" w:rsidRDefault="00280895" w:rsidP="00280895">
      <w:pPr>
        <w:spacing w:line="480" w:lineRule="auto"/>
        <w:jc w:val="both"/>
        <w:rPr>
          <w:rFonts w:ascii="Times New Roman" w:hAnsi="Times New Roman"/>
          <w:b/>
          <w:sz w:val="24"/>
          <w:szCs w:val="24"/>
        </w:rPr>
      </w:pPr>
    </w:p>
    <w:p w14:paraId="70E51A08" w14:textId="77777777" w:rsidR="00280895" w:rsidRPr="00082CEE" w:rsidRDefault="00280895" w:rsidP="00280895">
      <w:pPr>
        <w:spacing w:after="0" w:line="360" w:lineRule="auto"/>
        <w:ind w:firstLine="709"/>
        <w:rPr>
          <w:rFonts w:ascii="Times New Roman" w:hAnsi="Times New Roman"/>
          <w:sz w:val="24"/>
          <w:szCs w:val="24"/>
        </w:rPr>
      </w:pPr>
    </w:p>
    <w:p w14:paraId="2024911B" w14:textId="77777777" w:rsidR="00280895" w:rsidRDefault="00280895" w:rsidP="00280895">
      <w:pPr>
        <w:spacing w:line="360" w:lineRule="auto"/>
        <w:ind w:firstLine="709"/>
        <w:rPr>
          <w:rFonts w:ascii="Times New Roman" w:hAnsi="Times New Roman"/>
          <w:sz w:val="24"/>
          <w:szCs w:val="24"/>
        </w:rPr>
      </w:pPr>
    </w:p>
    <w:p w14:paraId="35DF7760" w14:textId="77777777" w:rsidR="00280895" w:rsidRDefault="00280895" w:rsidP="00280895">
      <w:pPr>
        <w:pStyle w:val="ListParagraph"/>
        <w:numPr>
          <w:ilvl w:val="0"/>
          <w:numId w:val="2"/>
        </w:numPr>
        <w:spacing w:line="360" w:lineRule="auto"/>
        <w:ind w:left="720"/>
        <w:rPr>
          <w:rFonts w:ascii="Times New Roman" w:hAnsi="Times New Roman"/>
          <w:b/>
          <w:sz w:val="24"/>
          <w:szCs w:val="24"/>
        </w:rPr>
      </w:pPr>
      <w:r>
        <w:rPr>
          <w:rFonts w:ascii="Times New Roman" w:hAnsi="Times New Roman"/>
          <w:b/>
          <w:sz w:val="24"/>
          <w:szCs w:val="24"/>
        </w:rPr>
        <w:t>Hasil dan Pembahasan</w:t>
      </w:r>
    </w:p>
    <w:p w14:paraId="58F36B0D" w14:textId="77777777" w:rsidR="00280895" w:rsidRDefault="00280895" w:rsidP="00280895">
      <w:pPr>
        <w:pStyle w:val="ListParagraph"/>
        <w:spacing w:line="360" w:lineRule="auto"/>
        <w:ind w:left="0" w:firstLine="720"/>
        <w:rPr>
          <w:rFonts w:ascii="Times New Roman" w:hAnsi="Times New Roman"/>
          <w:sz w:val="24"/>
          <w:szCs w:val="24"/>
        </w:rPr>
      </w:pPr>
      <w:r>
        <w:rPr>
          <w:rFonts w:ascii="Times New Roman" w:hAnsi="Times New Roman"/>
          <w:sz w:val="24"/>
          <w:szCs w:val="24"/>
        </w:rPr>
        <w:t xml:space="preserve">Penyebaran kuesioner sebanyak 235 dan kuesioner yang kembali hanya 228 sedangkan kuesioner yang valid diolah hanya sebanyak 222. Pilot test dilakukan dengan menyebar 40 kuesioner ke Kanwil DJP Bengkulu dan Lampung dengan karakteristik responden (lihat lampiran) disebar kepada pelaksana dengan jumlah terbanyak yaitu 26 responden dan kepala seksi diurutan kedua sebesar 7 responden dan sisa kuesioner kepada penelaah keberatan dan fungsional. Pilot test dilakukan untuk menguji validitas dan reliabilitas </w:t>
      </w:r>
      <w:r>
        <w:rPr>
          <w:rFonts w:ascii="Times New Roman" w:hAnsi="Times New Roman"/>
          <w:sz w:val="24"/>
          <w:szCs w:val="24"/>
        </w:rPr>
        <w:lastRenderedPageBreak/>
        <w:t xml:space="preserve">instrument kuesioner serta untuk mengetahui apakah kuesioner tersebut dapat mengukur konstruk yang digunakan. Indikator pernyataan pada Y4.1 pada variabel kinerja organisasi dalam kuesioner akan dihapuskan karena </w:t>
      </w:r>
      <w:r w:rsidRPr="00F844FC">
        <w:rPr>
          <w:rFonts w:ascii="Times New Roman" w:hAnsi="Times New Roman"/>
          <w:sz w:val="24"/>
          <w:szCs w:val="24"/>
        </w:rPr>
        <w:t>indik</w:t>
      </w:r>
      <w:r>
        <w:rPr>
          <w:rFonts w:ascii="Times New Roman" w:hAnsi="Times New Roman"/>
          <w:sz w:val="24"/>
          <w:szCs w:val="24"/>
        </w:rPr>
        <w:t xml:space="preserve">ator Y4.1 </w:t>
      </w:r>
      <w:r w:rsidRPr="00F844FC">
        <w:rPr>
          <w:rFonts w:ascii="Times New Roman" w:hAnsi="Times New Roman"/>
          <w:sz w:val="24"/>
          <w:szCs w:val="24"/>
        </w:rPr>
        <w:t>di atas memiliki nilai r hitung  (</w:t>
      </w:r>
      <w:r w:rsidRPr="007E5AEA">
        <w:rPr>
          <w:rFonts w:ascii="Times New Roman" w:hAnsi="Times New Roman"/>
          <w:i/>
          <w:sz w:val="24"/>
          <w:szCs w:val="24"/>
        </w:rPr>
        <w:t>Corrected Item  Total Correlation</w:t>
      </w:r>
      <w:r>
        <w:rPr>
          <w:rFonts w:ascii="Times New Roman" w:hAnsi="Times New Roman"/>
          <w:sz w:val="24"/>
          <w:szCs w:val="24"/>
        </w:rPr>
        <w:t>)= 0.313&lt; r table (0.316)</w:t>
      </w:r>
      <w:r w:rsidRPr="00F844FC">
        <w:rPr>
          <w:rFonts w:ascii="Times New Roman" w:hAnsi="Times New Roman"/>
          <w:sz w:val="24"/>
          <w:szCs w:val="24"/>
        </w:rPr>
        <w:t>, maka disimpulkan bahwa indikator kuesioner variabel ini dinyatakan tidak valid</w:t>
      </w:r>
      <w:r>
        <w:rPr>
          <w:rFonts w:ascii="Times New Roman" w:hAnsi="Times New Roman"/>
          <w:sz w:val="24"/>
          <w:szCs w:val="24"/>
        </w:rPr>
        <w:t>. Y4.1 yaitu m</w:t>
      </w:r>
      <w:r w:rsidRPr="00233054">
        <w:rPr>
          <w:rFonts w:ascii="Times New Roman" w:hAnsi="Times New Roman"/>
          <w:sz w:val="24"/>
          <w:szCs w:val="24"/>
        </w:rPr>
        <w:t xml:space="preserve">eningkatkan proses pengolahan SPT dengan menggunakan media internet  dengan </w:t>
      </w:r>
      <w:r w:rsidRPr="00233054">
        <w:rPr>
          <w:rFonts w:ascii="Times New Roman" w:hAnsi="Times New Roman"/>
          <w:i/>
          <w:sz w:val="24"/>
          <w:szCs w:val="24"/>
        </w:rPr>
        <w:t>e-Filing</w:t>
      </w:r>
      <w:r>
        <w:rPr>
          <w:rFonts w:ascii="Times New Roman" w:hAnsi="Times New Roman"/>
          <w:sz w:val="24"/>
          <w:szCs w:val="24"/>
        </w:rPr>
        <w:t xml:space="preserve"> yang ada dalam dimensi pelayanan prima (Y4).</w:t>
      </w:r>
    </w:p>
    <w:p w14:paraId="0D5EAF03" w14:textId="77777777" w:rsidR="006E5327" w:rsidRPr="006E5327" w:rsidRDefault="006E5327" w:rsidP="006E5327">
      <w:pPr>
        <w:spacing w:after="0" w:line="480" w:lineRule="auto"/>
        <w:jc w:val="center"/>
        <w:rPr>
          <w:rFonts w:ascii="Times New Roman" w:hAnsi="Times New Roman"/>
          <w:b/>
          <w:sz w:val="24"/>
          <w:szCs w:val="24"/>
        </w:rPr>
      </w:pPr>
      <w:r>
        <w:rPr>
          <w:rFonts w:ascii="Times New Roman" w:hAnsi="Times New Roman"/>
          <w:b/>
          <w:sz w:val="24"/>
          <w:szCs w:val="24"/>
        </w:rPr>
        <w:t xml:space="preserve">Tabel 4.8 </w:t>
      </w:r>
      <w:r>
        <w:rPr>
          <w:rFonts w:ascii="Times New Roman" w:hAnsi="Times New Roman"/>
          <w:b/>
          <w:i/>
          <w:sz w:val="24"/>
          <w:szCs w:val="24"/>
        </w:rPr>
        <w:t>Loading Factor</w:t>
      </w:r>
      <w:r>
        <w:rPr>
          <w:rFonts w:ascii="Times New Roman" w:hAnsi="Times New Roman"/>
          <w:b/>
          <w:sz w:val="24"/>
          <w:szCs w:val="24"/>
        </w:rPr>
        <w:t xml:space="preserve"> </w:t>
      </w:r>
    </w:p>
    <w:tbl>
      <w:tblPr>
        <w:tblpPr w:leftFromText="180" w:rightFromText="180" w:vertAnchor="text" w:horzAnchor="margin" w:tblpX="108" w:tblpY="29"/>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440"/>
        <w:gridCol w:w="1350"/>
        <w:gridCol w:w="1365"/>
        <w:gridCol w:w="1335"/>
      </w:tblGrid>
      <w:tr w:rsidR="006E5327" w:rsidRPr="004F11B0" w14:paraId="65015069" w14:textId="77777777" w:rsidTr="00C3346A">
        <w:trPr>
          <w:trHeight w:val="296"/>
        </w:trPr>
        <w:tc>
          <w:tcPr>
            <w:tcW w:w="2520" w:type="dxa"/>
            <w:shd w:val="clear" w:color="auto" w:fill="auto"/>
            <w:noWrap/>
            <w:vAlign w:val="center"/>
            <w:hideMark/>
          </w:tcPr>
          <w:p w14:paraId="046CBF0A" w14:textId="77777777" w:rsidR="006E5327" w:rsidRPr="001B4F26" w:rsidRDefault="006E5327" w:rsidP="00C3346A">
            <w:pPr>
              <w:spacing w:after="0" w:line="240" w:lineRule="auto"/>
              <w:jc w:val="both"/>
              <w:rPr>
                <w:rFonts w:ascii="Times New Roman" w:eastAsia="Times New Roman" w:hAnsi="Times New Roman"/>
                <w:b/>
                <w:color w:val="000000"/>
                <w:sz w:val="16"/>
                <w:szCs w:val="16"/>
              </w:rPr>
            </w:pPr>
            <w:r w:rsidRPr="004F11B0">
              <w:rPr>
                <w:rFonts w:ascii="Times New Roman" w:eastAsia="Times New Roman" w:hAnsi="Times New Roman"/>
                <w:b/>
                <w:color w:val="000000"/>
                <w:sz w:val="16"/>
                <w:szCs w:val="16"/>
              </w:rPr>
              <w:t>Outer Loading</w:t>
            </w:r>
            <w:r w:rsidRPr="001B4F26">
              <w:rPr>
                <w:rFonts w:ascii="Times New Roman" w:eastAsia="Times New Roman" w:hAnsi="Times New Roman"/>
                <w:b/>
                <w:color w:val="000000"/>
                <w:sz w:val="16"/>
                <w:szCs w:val="16"/>
              </w:rPr>
              <w:t> </w:t>
            </w:r>
          </w:p>
        </w:tc>
        <w:tc>
          <w:tcPr>
            <w:tcW w:w="1440" w:type="dxa"/>
            <w:shd w:val="clear" w:color="000000" w:fill="C0C0C0"/>
            <w:noWrap/>
            <w:vAlign w:val="center"/>
            <w:hideMark/>
          </w:tcPr>
          <w:p w14:paraId="5AE997E8" w14:textId="77777777" w:rsidR="006E5327" w:rsidRPr="001B4F26" w:rsidRDefault="006E5327" w:rsidP="00C3346A">
            <w:pPr>
              <w:spacing w:after="0" w:line="240" w:lineRule="auto"/>
              <w:jc w:val="both"/>
              <w:rPr>
                <w:rFonts w:ascii="Times New Roman" w:eastAsia="Times New Roman" w:hAnsi="Times New Roman"/>
                <w:b/>
                <w:bCs/>
                <w:color w:val="000000"/>
                <w:sz w:val="16"/>
                <w:szCs w:val="16"/>
              </w:rPr>
            </w:pPr>
            <w:r w:rsidRPr="001B4F26">
              <w:rPr>
                <w:rFonts w:ascii="Times New Roman" w:eastAsia="Times New Roman" w:hAnsi="Times New Roman"/>
                <w:b/>
                <w:bCs/>
                <w:color w:val="000000"/>
                <w:sz w:val="16"/>
                <w:szCs w:val="16"/>
              </w:rPr>
              <w:t>Good Governance (X1)</w:t>
            </w:r>
          </w:p>
        </w:tc>
        <w:tc>
          <w:tcPr>
            <w:tcW w:w="1350" w:type="dxa"/>
            <w:shd w:val="clear" w:color="000000" w:fill="C0C0C0"/>
            <w:noWrap/>
            <w:vAlign w:val="center"/>
            <w:hideMark/>
          </w:tcPr>
          <w:p w14:paraId="4E757EBD" w14:textId="77777777" w:rsidR="006E5327" w:rsidRPr="001B4F26" w:rsidRDefault="006E5327" w:rsidP="00C3346A">
            <w:pPr>
              <w:spacing w:after="0" w:line="240" w:lineRule="auto"/>
              <w:jc w:val="both"/>
              <w:rPr>
                <w:rFonts w:ascii="Times New Roman" w:eastAsia="Times New Roman" w:hAnsi="Times New Roman"/>
                <w:b/>
                <w:bCs/>
                <w:color w:val="000000"/>
                <w:sz w:val="16"/>
                <w:szCs w:val="16"/>
              </w:rPr>
            </w:pPr>
            <w:r w:rsidRPr="001B4F26">
              <w:rPr>
                <w:rFonts w:ascii="Times New Roman" w:eastAsia="Times New Roman" w:hAnsi="Times New Roman"/>
                <w:b/>
                <w:bCs/>
                <w:color w:val="000000"/>
                <w:sz w:val="16"/>
                <w:szCs w:val="16"/>
              </w:rPr>
              <w:t>Kinerja Organisasi (Y)</w:t>
            </w:r>
          </w:p>
        </w:tc>
        <w:tc>
          <w:tcPr>
            <w:tcW w:w="1365" w:type="dxa"/>
            <w:shd w:val="clear" w:color="000000" w:fill="C0C0C0"/>
            <w:noWrap/>
            <w:vAlign w:val="center"/>
            <w:hideMark/>
          </w:tcPr>
          <w:p w14:paraId="0C8C023D" w14:textId="77777777" w:rsidR="006E5327" w:rsidRPr="001B4F26" w:rsidRDefault="006E5327" w:rsidP="00C3346A">
            <w:pPr>
              <w:spacing w:after="0" w:line="240" w:lineRule="auto"/>
              <w:jc w:val="both"/>
              <w:rPr>
                <w:rFonts w:ascii="Times New Roman" w:eastAsia="Times New Roman" w:hAnsi="Times New Roman"/>
                <w:b/>
                <w:bCs/>
                <w:color w:val="000000"/>
                <w:sz w:val="16"/>
                <w:szCs w:val="16"/>
              </w:rPr>
            </w:pPr>
            <w:r w:rsidRPr="001B4F26">
              <w:rPr>
                <w:rFonts w:ascii="Times New Roman" w:eastAsia="Times New Roman" w:hAnsi="Times New Roman"/>
                <w:b/>
                <w:bCs/>
                <w:color w:val="000000"/>
                <w:sz w:val="16"/>
                <w:szCs w:val="16"/>
              </w:rPr>
              <w:t>Moderating X2 to X1</w:t>
            </w:r>
          </w:p>
        </w:tc>
        <w:tc>
          <w:tcPr>
            <w:tcW w:w="1335" w:type="dxa"/>
            <w:shd w:val="clear" w:color="000000" w:fill="C0C0C0"/>
            <w:noWrap/>
            <w:vAlign w:val="center"/>
            <w:hideMark/>
          </w:tcPr>
          <w:p w14:paraId="723E8F03" w14:textId="77777777" w:rsidR="006E5327" w:rsidRPr="001B4F26" w:rsidRDefault="006E5327" w:rsidP="00C3346A">
            <w:pPr>
              <w:spacing w:after="0" w:line="240" w:lineRule="auto"/>
              <w:jc w:val="both"/>
              <w:rPr>
                <w:rFonts w:ascii="Times New Roman" w:eastAsia="Times New Roman" w:hAnsi="Times New Roman"/>
                <w:b/>
                <w:bCs/>
                <w:color w:val="000000"/>
                <w:sz w:val="16"/>
                <w:szCs w:val="16"/>
              </w:rPr>
            </w:pPr>
            <w:r w:rsidRPr="001B4F26">
              <w:rPr>
                <w:rFonts w:ascii="Times New Roman" w:eastAsia="Times New Roman" w:hAnsi="Times New Roman"/>
                <w:b/>
                <w:bCs/>
                <w:color w:val="000000"/>
                <w:sz w:val="16"/>
                <w:szCs w:val="16"/>
              </w:rPr>
              <w:t>Whistleblowing System (X2)</w:t>
            </w:r>
          </w:p>
        </w:tc>
      </w:tr>
      <w:tr w:rsidR="006E5327" w:rsidRPr="004F11B0" w14:paraId="005DABC9" w14:textId="77777777" w:rsidTr="00C3346A">
        <w:trPr>
          <w:trHeight w:val="296"/>
        </w:trPr>
        <w:tc>
          <w:tcPr>
            <w:tcW w:w="2520" w:type="dxa"/>
            <w:shd w:val="clear" w:color="000000" w:fill="C0C0C0"/>
            <w:noWrap/>
            <w:vAlign w:val="center"/>
            <w:hideMark/>
          </w:tcPr>
          <w:p w14:paraId="7E76C2C1" w14:textId="77777777" w:rsidR="006E5327" w:rsidRPr="001B4F26" w:rsidRDefault="006E5327" w:rsidP="00C3346A">
            <w:pPr>
              <w:spacing w:after="0" w:line="240" w:lineRule="auto"/>
              <w:jc w:val="both"/>
              <w:rPr>
                <w:rFonts w:ascii="Times New Roman" w:eastAsia="Times New Roman" w:hAnsi="Times New Roman"/>
                <w:b/>
                <w:bCs/>
                <w:color w:val="000000"/>
                <w:sz w:val="16"/>
                <w:szCs w:val="16"/>
              </w:rPr>
            </w:pPr>
            <w:r w:rsidRPr="001B4F26">
              <w:rPr>
                <w:rFonts w:ascii="Times New Roman" w:eastAsia="Times New Roman" w:hAnsi="Times New Roman"/>
                <w:b/>
                <w:bCs/>
                <w:color w:val="000000"/>
                <w:sz w:val="16"/>
                <w:szCs w:val="16"/>
              </w:rPr>
              <w:t>Good Governance (X1) * Whistleblowing System (X2)</w:t>
            </w:r>
          </w:p>
        </w:tc>
        <w:tc>
          <w:tcPr>
            <w:tcW w:w="1440" w:type="dxa"/>
            <w:shd w:val="clear" w:color="auto" w:fill="auto"/>
            <w:noWrap/>
            <w:vAlign w:val="center"/>
            <w:hideMark/>
          </w:tcPr>
          <w:p w14:paraId="2D1A548F"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50" w:type="dxa"/>
            <w:shd w:val="clear" w:color="auto" w:fill="auto"/>
            <w:noWrap/>
            <w:vAlign w:val="center"/>
            <w:hideMark/>
          </w:tcPr>
          <w:p w14:paraId="662AC1E5"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65" w:type="dxa"/>
            <w:shd w:val="clear" w:color="auto" w:fill="auto"/>
            <w:noWrap/>
            <w:vAlign w:val="center"/>
            <w:hideMark/>
          </w:tcPr>
          <w:p w14:paraId="115D6721" w14:textId="77777777" w:rsidR="006E5327" w:rsidRPr="001B4F26" w:rsidRDefault="006E5327" w:rsidP="00C3346A">
            <w:pPr>
              <w:spacing w:after="0" w:line="240" w:lineRule="auto"/>
              <w:jc w:val="both"/>
              <w:rPr>
                <w:rFonts w:ascii="Times New Roman" w:eastAsia="Times New Roman" w:hAnsi="Times New Roman"/>
                <w:b/>
                <w:bCs/>
                <w:color w:val="008000"/>
                <w:sz w:val="16"/>
                <w:szCs w:val="16"/>
              </w:rPr>
            </w:pPr>
            <w:r w:rsidRPr="001B4F26">
              <w:rPr>
                <w:rFonts w:ascii="Times New Roman" w:eastAsia="Times New Roman" w:hAnsi="Times New Roman"/>
                <w:b/>
                <w:bCs/>
                <w:color w:val="008000"/>
                <w:sz w:val="16"/>
                <w:szCs w:val="16"/>
              </w:rPr>
              <w:t>1,295</w:t>
            </w:r>
          </w:p>
        </w:tc>
        <w:tc>
          <w:tcPr>
            <w:tcW w:w="1335" w:type="dxa"/>
            <w:shd w:val="clear" w:color="auto" w:fill="auto"/>
            <w:noWrap/>
            <w:vAlign w:val="center"/>
            <w:hideMark/>
          </w:tcPr>
          <w:p w14:paraId="474A16E8"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r>
      <w:tr w:rsidR="006E5327" w:rsidRPr="004F11B0" w14:paraId="09187E90" w14:textId="77777777" w:rsidTr="00C3346A">
        <w:trPr>
          <w:trHeight w:val="296"/>
        </w:trPr>
        <w:tc>
          <w:tcPr>
            <w:tcW w:w="2520" w:type="dxa"/>
            <w:shd w:val="clear" w:color="000000" w:fill="C0C0C0"/>
            <w:noWrap/>
            <w:vAlign w:val="center"/>
            <w:hideMark/>
          </w:tcPr>
          <w:p w14:paraId="2493E7E8" w14:textId="77777777" w:rsidR="006E5327" w:rsidRPr="001B4F26" w:rsidRDefault="006E5327" w:rsidP="00C3346A">
            <w:pPr>
              <w:spacing w:after="0" w:line="240" w:lineRule="auto"/>
              <w:jc w:val="both"/>
              <w:rPr>
                <w:rFonts w:ascii="Times New Roman" w:eastAsia="Times New Roman" w:hAnsi="Times New Roman"/>
                <w:b/>
                <w:bCs/>
                <w:color w:val="000000"/>
                <w:sz w:val="16"/>
                <w:szCs w:val="16"/>
              </w:rPr>
            </w:pPr>
            <w:r w:rsidRPr="001B4F26">
              <w:rPr>
                <w:rFonts w:ascii="Times New Roman" w:eastAsia="Times New Roman" w:hAnsi="Times New Roman"/>
                <w:b/>
                <w:bCs/>
                <w:color w:val="000000"/>
                <w:sz w:val="16"/>
                <w:szCs w:val="16"/>
              </w:rPr>
              <w:t>a. Azas Prevention</w:t>
            </w:r>
          </w:p>
        </w:tc>
        <w:tc>
          <w:tcPr>
            <w:tcW w:w="1440" w:type="dxa"/>
            <w:shd w:val="clear" w:color="000000" w:fill="CCFFCC"/>
            <w:noWrap/>
            <w:vAlign w:val="center"/>
            <w:hideMark/>
          </w:tcPr>
          <w:p w14:paraId="5934775D"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50" w:type="dxa"/>
            <w:shd w:val="clear" w:color="000000" w:fill="CCFFCC"/>
            <w:noWrap/>
            <w:vAlign w:val="center"/>
            <w:hideMark/>
          </w:tcPr>
          <w:p w14:paraId="4CD408F8"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65" w:type="dxa"/>
            <w:shd w:val="clear" w:color="000000" w:fill="CCFFCC"/>
            <w:noWrap/>
            <w:vAlign w:val="center"/>
            <w:hideMark/>
          </w:tcPr>
          <w:p w14:paraId="7D68F84B"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35" w:type="dxa"/>
            <w:shd w:val="clear" w:color="000000" w:fill="CCFFCC"/>
            <w:noWrap/>
            <w:vAlign w:val="center"/>
            <w:hideMark/>
          </w:tcPr>
          <w:p w14:paraId="3F0A4C28" w14:textId="77777777" w:rsidR="006E5327" w:rsidRPr="001B4F26" w:rsidRDefault="006E5327" w:rsidP="00C3346A">
            <w:pPr>
              <w:spacing w:after="0" w:line="240" w:lineRule="auto"/>
              <w:jc w:val="both"/>
              <w:rPr>
                <w:rFonts w:ascii="Times New Roman" w:eastAsia="Times New Roman" w:hAnsi="Times New Roman"/>
                <w:b/>
                <w:bCs/>
                <w:color w:val="008000"/>
                <w:sz w:val="16"/>
                <w:szCs w:val="16"/>
              </w:rPr>
            </w:pPr>
            <w:r w:rsidRPr="001B4F26">
              <w:rPr>
                <w:rFonts w:ascii="Times New Roman" w:eastAsia="Times New Roman" w:hAnsi="Times New Roman"/>
                <w:b/>
                <w:bCs/>
                <w:color w:val="008000"/>
                <w:sz w:val="16"/>
                <w:szCs w:val="16"/>
              </w:rPr>
              <w:t>0,854</w:t>
            </w:r>
          </w:p>
        </w:tc>
      </w:tr>
      <w:tr w:rsidR="006E5327" w:rsidRPr="004F11B0" w14:paraId="7A24AA87" w14:textId="77777777" w:rsidTr="00C3346A">
        <w:trPr>
          <w:trHeight w:val="296"/>
        </w:trPr>
        <w:tc>
          <w:tcPr>
            <w:tcW w:w="2520" w:type="dxa"/>
            <w:shd w:val="clear" w:color="000000" w:fill="C0C0C0"/>
            <w:noWrap/>
            <w:vAlign w:val="center"/>
            <w:hideMark/>
          </w:tcPr>
          <w:p w14:paraId="0BBC2099" w14:textId="77777777" w:rsidR="006E5327" w:rsidRPr="001B4F26" w:rsidRDefault="006E5327" w:rsidP="00C3346A">
            <w:pPr>
              <w:spacing w:after="0" w:line="240" w:lineRule="auto"/>
              <w:jc w:val="both"/>
              <w:rPr>
                <w:rFonts w:ascii="Times New Roman" w:eastAsia="Times New Roman" w:hAnsi="Times New Roman"/>
                <w:b/>
                <w:bCs/>
                <w:color w:val="000000"/>
                <w:sz w:val="16"/>
                <w:szCs w:val="16"/>
              </w:rPr>
            </w:pPr>
            <w:r w:rsidRPr="001B4F26">
              <w:rPr>
                <w:rFonts w:ascii="Times New Roman" w:eastAsia="Times New Roman" w:hAnsi="Times New Roman"/>
                <w:b/>
                <w:bCs/>
                <w:color w:val="000000"/>
                <w:sz w:val="16"/>
                <w:szCs w:val="16"/>
              </w:rPr>
              <w:t>a. Penegakkan Hukum</w:t>
            </w:r>
          </w:p>
        </w:tc>
        <w:tc>
          <w:tcPr>
            <w:tcW w:w="1440" w:type="dxa"/>
            <w:shd w:val="clear" w:color="auto" w:fill="auto"/>
            <w:noWrap/>
            <w:vAlign w:val="center"/>
            <w:hideMark/>
          </w:tcPr>
          <w:p w14:paraId="4B3B4F98" w14:textId="77777777" w:rsidR="006E5327" w:rsidRPr="001B4F26" w:rsidRDefault="006E5327" w:rsidP="00C3346A">
            <w:pPr>
              <w:spacing w:after="0" w:line="240" w:lineRule="auto"/>
              <w:jc w:val="both"/>
              <w:rPr>
                <w:rFonts w:ascii="Times New Roman" w:eastAsia="Times New Roman" w:hAnsi="Times New Roman"/>
                <w:b/>
                <w:bCs/>
                <w:color w:val="008000"/>
                <w:sz w:val="16"/>
                <w:szCs w:val="16"/>
              </w:rPr>
            </w:pPr>
            <w:r w:rsidRPr="001B4F26">
              <w:rPr>
                <w:rFonts w:ascii="Times New Roman" w:eastAsia="Times New Roman" w:hAnsi="Times New Roman"/>
                <w:b/>
                <w:bCs/>
                <w:color w:val="008000"/>
                <w:sz w:val="16"/>
                <w:szCs w:val="16"/>
              </w:rPr>
              <w:t>0,807</w:t>
            </w:r>
          </w:p>
        </w:tc>
        <w:tc>
          <w:tcPr>
            <w:tcW w:w="1350" w:type="dxa"/>
            <w:shd w:val="clear" w:color="auto" w:fill="auto"/>
            <w:noWrap/>
            <w:vAlign w:val="center"/>
            <w:hideMark/>
          </w:tcPr>
          <w:p w14:paraId="3D695508"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65" w:type="dxa"/>
            <w:shd w:val="clear" w:color="auto" w:fill="auto"/>
            <w:noWrap/>
            <w:vAlign w:val="center"/>
            <w:hideMark/>
          </w:tcPr>
          <w:p w14:paraId="0CEFF371"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35" w:type="dxa"/>
            <w:shd w:val="clear" w:color="auto" w:fill="auto"/>
            <w:noWrap/>
            <w:vAlign w:val="center"/>
            <w:hideMark/>
          </w:tcPr>
          <w:p w14:paraId="6C5B003A"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r>
      <w:tr w:rsidR="006E5327" w:rsidRPr="004F11B0" w14:paraId="57D714A8" w14:textId="77777777" w:rsidTr="00C3346A">
        <w:trPr>
          <w:trHeight w:val="296"/>
        </w:trPr>
        <w:tc>
          <w:tcPr>
            <w:tcW w:w="2520" w:type="dxa"/>
            <w:shd w:val="clear" w:color="000000" w:fill="C0C0C0"/>
            <w:noWrap/>
            <w:vAlign w:val="center"/>
            <w:hideMark/>
          </w:tcPr>
          <w:p w14:paraId="6BAEE7D0" w14:textId="77777777" w:rsidR="006E5327" w:rsidRPr="001B4F26" w:rsidRDefault="006E5327" w:rsidP="00C3346A">
            <w:pPr>
              <w:spacing w:after="0" w:line="240" w:lineRule="auto"/>
              <w:jc w:val="both"/>
              <w:rPr>
                <w:rFonts w:ascii="Times New Roman" w:eastAsia="Times New Roman" w:hAnsi="Times New Roman"/>
                <w:b/>
                <w:bCs/>
                <w:color w:val="000000"/>
                <w:sz w:val="16"/>
                <w:szCs w:val="16"/>
              </w:rPr>
            </w:pPr>
            <w:r w:rsidRPr="001B4F26">
              <w:rPr>
                <w:rFonts w:ascii="Times New Roman" w:eastAsia="Times New Roman" w:hAnsi="Times New Roman"/>
                <w:b/>
                <w:bCs/>
                <w:color w:val="000000"/>
                <w:sz w:val="16"/>
                <w:szCs w:val="16"/>
              </w:rPr>
              <w:t>a. Pene</w:t>
            </w:r>
            <w:r>
              <w:rPr>
                <w:rFonts w:ascii="Times New Roman" w:eastAsia="Times New Roman" w:hAnsi="Times New Roman"/>
                <w:b/>
                <w:bCs/>
                <w:color w:val="000000"/>
                <w:sz w:val="16"/>
                <w:szCs w:val="16"/>
              </w:rPr>
              <w:t>rimaan Pajak</w:t>
            </w:r>
          </w:p>
        </w:tc>
        <w:tc>
          <w:tcPr>
            <w:tcW w:w="1440" w:type="dxa"/>
            <w:shd w:val="clear" w:color="000000" w:fill="CCFFCC"/>
            <w:noWrap/>
            <w:vAlign w:val="center"/>
            <w:hideMark/>
          </w:tcPr>
          <w:p w14:paraId="3000109F"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p>
        </w:tc>
        <w:tc>
          <w:tcPr>
            <w:tcW w:w="1350" w:type="dxa"/>
            <w:shd w:val="clear" w:color="000000" w:fill="CCFFCC"/>
            <w:noWrap/>
            <w:vAlign w:val="center"/>
            <w:hideMark/>
          </w:tcPr>
          <w:p w14:paraId="0D8A798F"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Pr>
                <w:rFonts w:ascii="Times New Roman" w:eastAsia="Times New Roman" w:hAnsi="Times New Roman"/>
                <w:b/>
                <w:bCs/>
                <w:color w:val="800000"/>
                <w:sz w:val="16"/>
                <w:szCs w:val="16"/>
              </w:rPr>
              <w:t>0.525</w:t>
            </w:r>
          </w:p>
        </w:tc>
        <w:tc>
          <w:tcPr>
            <w:tcW w:w="1365" w:type="dxa"/>
            <w:shd w:val="clear" w:color="000000" w:fill="CCFFCC"/>
            <w:noWrap/>
            <w:vAlign w:val="center"/>
            <w:hideMark/>
          </w:tcPr>
          <w:p w14:paraId="1466159B"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p>
        </w:tc>
        <w:tc>
          <w:tcPr>
            <w:tcW w:w="1335" w:type="dxa"/>
            <w:shd w:val="clear" w:color="000000" w:fill="CCFFCC"/>
            <w:noWrap/>
            <w:vAlign w:val="center"/>
            <w:hideMark/>
          </w:tcPr>
          <w:p w14:paraId="2B5786B2" w14:textId="77777777" w:rsidR="006E5327" w:rsidRPr="001B4F26" w:rsidRDefault="006E5327" w:rsidP="00C3346A">
            <w:pPr>
              <w:spacing w:after="0" w:line="240" w:lineRule="auto"/>
              <w:jc w:val="both"/>
              <w:rPr>
                <w:rFonts w:ascii="Times New Roman" w:eastAsia="Times New Roman" w:hAnsi="Times New Roman"/>
                <w:b/>
                <w:bCs/>
                <w:color w:val="008000"/>
                <w:sz w:val="16"/>
                <w:szCs w:val="16"/>
              </w:rPr>
            </w:pPr>
          </w:p>
        </w:tc>
      </w:tr>
      <w:tr w:rsidR="006E5327" w:rsidRPr="004F11B0" w14:paraId="5811F733" w14:textId="77777777" w:rsidTr="00C3346A">
        <w:trPr>
          <w:trHeight w:val="296"/>
        </w:trPr>
        <w:tc>
          <w:tcPr>
            <w:tcW w:w="2520" w:type="dxa"/>
            <w:shd w:val="clear" w:color="000000" w:fill="C0C0C0"/>
            <w:noWrap/>
            <w:vAlign w:val="center"/>
            <w:hideMark/>
          </w:tcPr>
          <w:p w14:paraId="7140617F" w14:textId="77777777" w:rsidR="006E5327" w:rsidRPr="001B4F26" w:rsidRDefault="006E5327" w:rsidP="00C3346A">
            <w:pPr>
              <w:spacing w:after="0" w:line="240" w:lineRule="auto"/>
              <w:jc w:val="both"/>
              <w:rPr>
                <w:rFonts w:ascii="Times New Roman" w:eastAsia="Times New Roman" w:hAnsi="Times New Roman"/>
                <w:b/>
                <w:bCs/>
                <w:color w:val="000000"/>
                <w:sz w:val="16"/>
                <w:szCs w:val="16"/>
              </w:rPr>
            </w:pPr>
            <w:r w:rsidRPr="001B4F26">
              <w:rPr>
                <w:rFonts w:ascii="Times New Roman" w:eastAsia="Times New Roman" w:hAnsi="Times New Roman"/>
                <w:b/>
                <w:bCs/>
                <w:color w:val="000000"/>
                <w:sz w:val="16"/>
                <w:szCs w:val="16"/>
              </w:rPr>
              <w:t>b. Azas Early</w:t>
            </w:r>
          </w:p>
        </w:tc>
        <w:tc>
          <w:tcPr>
            <w:tcW w:w="1440" w:type="dxa"/>
            <w:shd w:val="clear" w:color="000000" w:fill="CCFFCC"/>
            <w:noWrap/>
            <w:vAlign w:val="center"/>
            <w:hideMark/>
          </w:tcPr>
          <w:p w14:paraId="4DE937A0"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50" w:type="dxa"/>
            <w:shd w:val="clear" w:color="000000" w:fill="CCFFCC"/>
            <w:noWrap/>
            <w:vAlign w:val="center"/>
            <w:hideMark/>
          </w:tcPr>
          <w:p w14:paraId="0707E3F3"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65" w:type="dxa"/>
            <w:shd w:val="clear" w:color="000000" w:fill="CCFFCC"/>
            <w:noWrap/>
            <w:vAlign w:val="center"/>
            <w:hideMark/>
          </w:tcPr>
          <w:p w14:paraId="54C08731"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35" w:type="dxa"/>
            <w:shd w:val="clear" w:color="000000" w:fill="CCFFCC"/>
            <w:noWrap/>
            <w:vAlign w:val="center"/>
            <w:hideMark/>
          </w:tcPr>
          <w:p w14:paraId="790F3931" w14:textId="77777777" w:rsidR="006E5327" w:rsidRPr="001B4F26" w:rsidRDefault="006E5327" w:rsidP="00C3346A">
            <w:pPr>
              <w:spacing w:after="0" w:line="240" w:lineRule="auto"/>
              <w:jc w:val="both"/>
              <w:rPr>
                <w:rFonts w:ascii="Times New Roman" w:eastAsia="Times New Roman" w:hAnsi="Times New Roman"/>
                <w:b/>
                <w:bCs/>
                <w:color w:val="008000"/>
                <w:sz w:val="16"/>
                <w:szCs w:val="16"/>
              </w:rPr>
            </w:pPr>
            <w:r w:rsidRPr="001B4F26">
              <w:rPr>
                <w:rFonts w:ascii="Times New Roman" w:eastAsia="Times New Roman" w:hAnsi="Times New Roman"/>
                <w:b/>
                <w:bCs/>
                <w:color w:val="008000"/>
                <w:sz w:val="16"/>
                <w:szCs w:val="16"/>
              </w:rPr>
              <w:t>0,881</w:t>
            </w:r>
          </w:p>
        </w:tc>
      </w:tr>
      <w:tr w:rsidR="006E5327" w:rsidRPr="004F11B0" w14:paraId="1515B079" w14:textId="77777777" w:rsidTr="00C3346A">
        <w:trPr>
          <w:trHeight w:val="296"/>
        </w:trPr>
        <w:tc>
          <w:tcPr>
            <w:tcW w:w="2520" w:type="dxa"/>
            <w:shd w:val="clear" w:color="000000" w:fill="C0C0C0"/>
            <w:noWrap/>
            <w:vAlign w:val="center"/>
            <w:hideMark/>
          </w:tcPr>
          <w:p w14:paraId="444536AB" w14:textId="77777777" w:rsidR="006E5327" w:rsidRPr="001B4F26" w:rsidRDefault="006E5327" w:rsidP="00C3346A">
            <w:pPr>
              <w:spacing w:after="0" w:line="240" w:lineRule="auto"/>
              <w:jc w:val="both"/>
              <w:rPr>
                <w:rFonts w:ascii="Times New Roman" w:eastAsia="Times New Roman" w:hAnsi="Times New Roman"/>
                <w:b/>
                <w:bCs/>
                <w:color w:val="000000"/>
                <w:sz w:val="16"/>
                <w:szCs w:val="16"/>
              </w:rPr>
            </w:pPr>
            <w:r w:rsidRPr="001B4F26">
              <w:rPr>
                <w:rFonts w:ascii="Times New Roman" w:eastAsia="Times New Roman" w:hAnsi="Times New Roman"/>
                <w:b/>
                <w:bCs/>
                <w:color w:val="000000"/>
                <w:sz w:val="16"/>
                <w:szCs w:val="16"/>
              </w:rPr>
              <w:t>b. Pemenuhan Layanan Publik</w:t>
            </w:r>
          </w:p>
        </w:tc>
        <w:tc>
          <w:tcPr>
            <w:tcW w:w="1440" w:type="dxa"/>
            <w:shd w:val="clear" w:color="auto" w:fill="auto"/>
            <w:noWrap/>
            <w:vAlign w:val="center"/>
            <w:hideMark/>
          </w:tcPr>
          <w:p w14:paraId="2E4F217A"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50" w:type="dxa"/>
            <w:shd w:val="clear" w:color="auto" w:fill="auto"/>
            <w:noWrap/>
            <w:vAlign w:val="center"/>
            <w:hideMark/>
          </w:tcPr>
          <w:p w14:paraId="2CC4199E" w14:textId="77777777" w:rsidR="006E5327" w:rsidRPr="001B4F26" w:rsidRDefault="006E5327" w:rsidP="00C3346A">
            <w:pPr>
              <w:spacing w:after="0" w:line="240" w:lineRule="auto"/>
              <w:jc w:val="both"/>
              <w:rPr>
                <w:rFonts w:ascii="Times New Roman" w:eastAsia="Times New Roman" w:hAnsi="Times New Roman"/>
                <w:b/>
                <w:bCs/>
                <w:color w:val="008000"/>
                <w:sz w:val="16"/>
                <w:szCs w:val="16"/>
              </w:rPr>
            </w:pPr>
            <w:r w:rsidRPr="001B4F26">
              <w:rPr>
                <w:rFonts w:ascii="Times New Roman" w:eastAsia="Times New Roman" w:hAnsi="Times New Roman"/>
                <w:b/>
                <w:bCs/>
                <w:color w:val="008000"/>
                <w:sz w:val="16"/>
                <w:szCs w:val="16"/>
              </w:rPr>
              <w:t>0,893</w:t>
            </w:r>
          </w:p>
        </w:tc>
        <w:tc>
          <w:tcPr>
            <w:tcW w:w="1365" w:type="dxa"/>
            <w:shd w:val="clear" w:color="auto" w:fill="auto"/>
            <w:noWrap/>
            <w:vAlign w:val="center"/>
            <w:hideMark/>
          </w:tcPr>
          <w:p w14:paraId="7A178322"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35" w:type="dxa"/>
            <w:shd w:val="clear" w:color="auto" w:fill="auto"/>
            <w:noWrap/>
            <w:vAlign w:val="center"/>
            <w:hideMark/>
          </w:tcPr>
          <w:p w14:paraId="730EAD27"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r>
      <w:tr w:rsidR="006E5327" w:rsidRPr="004F11B0" w14:paraId="2DB5D5E0" w14:textId="77777777" w:rsidTr="00C3346A">
        <w:trPr>
          <w:trHeight w:val="296"/>
        </w:trPr>
        <w:tc>
          <w:tcPr>
            <w:tcW w:w="2520" w:type="dxa"/>
            <w:shd w:val="clear" w:color="000000" w:fill="C0C0C0"/>
            <w:noWrap/>
            <w:vAlign w:val="center"/>
            <w:hideMark/>
          </w:tcPr>
          <w:p w14:paraId="7C1FDCCF" w14:textId="77777777" w:rsidR="006E5327" w:rsidRPr="001B4F26" w:rsidRDefault="006E5327" w:rsidP="00C3346A">
            <w:pPr>
              <w:spacing w:after="0" w:line="240" w:lineRule="auto"/>
              <w:jc w:val="both"/>
              <w:rPr>
                <w:rFonts w:ascii="Times New Roman" w:eastAsia="Times New Roman" w:hAnsi="Times New Roman"/>
                <w:b/>
                <w:bCs/>
                <w:color w:val="000000"/>
                <w:sz w:val="16"/>
                <w:szCs w:val="16"/>
              </w:rPr>
            </w:pPr>
            <w:r w:rsidRPr="001B4F26">
              <w:rPr>
                <w:rFonts w:ascii="Times New Roman" w:eastAsia="Times New Roman" w:hAnsi="Times New Roman"/>
                <w:b/>
                <w:bCs/>
                <w:color w:val="000000"/>
                <w:sz w:val="16"/>
                <w:szCs w:val="16"/>
              </w:rPr>
              <w:t>b. Tertib Administrasi</w:t>
            </w:r>
          </w:p>
        </w:tc>
        <w:tc>
          <w:tcPr>
            <w:tcW w:w="1440" w:type="dxa"/>
            <w:shd w:val="clear" w:color="000000" w:fill="CCFFCC"/>
            <w:noWrap/>
            <w:vAlign w:val="center"/>
            <w:hideMark/>
          </w:tcPr>
          <w:p w14:paraId="6D66DCA5" w14:textId="77777777" w:rsidR="006E5327" w:rsidRPr="001B4F26" w:rsidRDefault="006E5327" w:rsidP="00C3346A">
            <w:pPr>
              <w:spacing w:after="0" w:line="240" w:lineRule="auto"/>
              <w:jc w:val="both"/>
              <w:rPr>
                <w:rFonts w:ascii="Times New Roman" w:eastAsia="Times New Roman" w:hAnsi="Times New Roman"/>
                <w:b/>
                <w:bCs/>
                <w:color w:val="008000"/>
                <w:sz w:val="16"/>
                <w:szCs w:val="16"/>
              </w:rPr>
            </w:pPr>
            <w:r w:rsidRPr="001B4F26">
              <w:rPr>
                <w:rFonts w:ascii="Times New Roman" w:eastAsia="Times New Roman" w:hAnsi="Times New Roman"/>
                <w:b/>
                <w:bCs/>
                <w:color w:val="008000"/>
                <w:sz w:val="16"/>
                <w:szCs w:val="16"/>
              </w:rPr>
              <w:t>0,856</w:t>
            </w:r>
          </w:p>
        </w:tc>
        <w:tc>
          <w:tcPr>
            <w:tcW w:w="1350" w:type="dxa"/>
            <w:shd w:val="clear" w:color="000000" w:fill="CCFFCC"/>
            <w:noWrap/>
            <w:vAlign w:val="center"/>
            <w:hideMark/>
          </w:tcPr>
          <w:p w14:paraId="1E2B9211"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65" w:type="dxa"/>
            <w:shd w:val="clear" w:color="000000" w:fill="CCFFCC"/>
            <w:noWrap/>
            <w:vAlign w:val="center"/>
            <w:hideMark/>
          </w:tcPr>
          <w:p w14:paraId="088F4DDA"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35" w:type="dxa"/>
            <w:shd w:val="clear" w:color="000000" w:fill="CCFFCC"/>
            <w:noWrap/>
            <w:vAlign w:val="center"/>
            <w:hideMark/>
          </w:tcPr>
          <w:p w14:paraId="7CAA5618"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r>
      <w:tr w:rsidR="006E5327" w:rsidRPr="004F11B0" w14:paraId="2714860A" w14:textId="77777777" w:rsidTr="00C3346A">
        <w:trPr>
          <w:trHeight w:val="296"/>
        </w:trPr>
        <w:tc>
          <w:tcPr>
            <w:tcW w:w="2520" w:type="dxa"/>
            <w:shd w:val="clear" w:color="000000" w:fill="C0C0C0"/>
            <w:noWrap/>
            <w:vAlign w:val="center"/>
            <w:hideMark/>
          </w:tcPr>
          <w:p w14:paraId="33DAAF4B" w14:textId="77777777" w:rsidR="006E5327" w:rsidRPr="001B4F26" w:rsidRDefault="006E5327" w:rsidP="00C3346A">
            <w:pPr>
              <w:spacing w:after="0" w:line="240" w:lineRule="auto"/>
              <w:jc w:val="both"/>
              <w:rPr>
                <w:rFonts w:ascii="Times New Roman" w:eastAsia="Times New Roman" w:hAnsi="Times New Roman"/>
                <w:b/>
                <w:bCs/>
                <w:color w:val="000000"/>
                <w:sz w:val="16"/>
                <w:szCs w:val="16"/>
              </w:rPr>
            </w:pPr>
            <w:r w:rsidRPr="001B4F26">
              <w:rPr>
                <w:rFonts w:ascii="Times New Roman" w:eastAsia="Times New Roman" w:hAnsi="Times New Roman"/>
                <w:b/>
                <w:bCs/>
                <w:color w:val="000000"/>
                <w:sz w:val="16"/>
                <w:szCs w:val="16"/>
              </w:rPr>
              <w:t>c. Azas Proper Investigation</w:t>
            </w:r>
          </w:p>
        </w:tc>
        <w:tc>
          <w:tcPr>
            <w:tcW w:w="1440" w:type="dxa"/>
            <w:shd w:val="clear" w:color="auto" w:fill="auto"/>
            <w:noWrap/>
            <w:vAlign w:val="center"/>
            <w:hideMark/>
          </w:tcPr>
          <w:p w14:paraId="67839D92"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50" w:type="dxa"/>
            <w:shd w:val="clear" w:color="auto" w:fill="auto"/>
            <w:noWrap/>
            <w:vAlign w:val="center"/>
            <w:hideMark/>
          </w:tcPr>
          <w:p w14:paraId="3F40D543"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65" w:type="dxa"/>
            <w:shd w:val="clear" w:color="auto" w:fill="auto"/>
            <w:noWrap/>
            <w:vAlign w:val="center"/>
            <w:hideMark/>
          </w:tcPr>
          <w:p w14:paraId="35424268"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35" w:type="dxa"/>
            <w:shd w:val="clear" w:color="auto" w:fill="auto"/>
            <w:noWrap/>
            <w:vAlign w:val="center"/>
            <w:hideMark/>
          </w:tcPr>
          <w:p w14:paraId="49FA6C2B" w14:textId="77777777" w:rsidR="006E5327" w:rsidRPr="001B4F26" w:rsidRDefault="006E5327" w:rsidP="00C3346A">
            <w:pPr>
              <w:spacing w:after="0" w:line="240" w:lineRule="auto"/>
              <w:jc w:val="both"/>
              <w:rPr>
                <w:rFonts w:ascii="Times New Roman" w:eastAsia="Times New Roman" w:hAnsi="Times New Roman"/>
                <w:b/>
                <w:bCs/>
                <w:color w:val="008000"/>
                <w:sz w:val="16"/>
                <w:szCs w:val="16"/>
              </w:rPr>
            </w:pPr>
            <w:r w:rsidRPr="001B4F26">
              <w:rPr>
                <w:rFonts w:ascii="Times New Roman" w:eastAsia="Times New Roman" w:hAnsi="Times New Roman"/>
                <w:b/>
                <w:bCs/>
                <w:color w:val="008000"/>
                <w:sz w:val="16"/>
                <w:szCs w:val="16"/>
              </w:rPr>
              <w:t>0,901</w:t>
            </w:r>
          </w:p>
        </w:tc>
      </w:tr>
      <w:tr w:rsidR="006E5327" w:rsidRPr="004F11B0" w14:paraId="70A7DFD5" w14:textId="77777777" w:rsidTr="00C3346A">
        <w:trPr>
          <w:trHeight w:val="296"/>
        </w:trPr>
        <w:tc>
          <w:tcPr>
            <w:tcW w:w="2520" w:type="dxa"/>
            <w:shd w:val="clear" w:color="000000" w:fill="C0C0C0"/>
            <w:noWrap/>
            <w:vAlign w:val="center"/>
            <w:hideMark/>
          </w:tcPr>
          <w:p w14:paraId="5966EDFF" w14:textId="77777777" w:rsidR="006E5327" w:rsidRPr="001B4F26" w:rsidRDefault="006E5327" w:rsidP="00C3346A">
            <w:pPr>
              <w:spacing w:after="0" w:line="240" w:lineRule="auto"/>
              <w:jc w:val="both"/>
              <w:rPr>
                <w:rFonts w:ascii="Times New Roman" w:eastAsia="Times New Roman" w:hAnsi="Times New Roman"/>
                <w:b/>
                <w:bCs/>
                <w:color w:val="000000"/>
                <w:sz w:val="16"/>
                <w:szCs w:val="16"/>
              </w:rPr>
            </w:pPr>
            <w:r w:rsidRPr="001B4F26">
              <w:rPr>
                <w:rFonts w:ascii="Times New Roman" w:eastAsia="Times New Roman" w:hAnsi="Times New Roman"/>
                <w:b/>
                <w:bCs/>
                <w:color w:val="000000"/>
                <w:sz w:val="16"/>
                <w:szCs w:val="16"/>
              </w:rPr>
              <w:t>c. Kepatuhan Wajib Pajak</w:t>
            </w:r>
          </w:p>
        </w:tc>
        <w:tc>
          <w:tcPr>
            <w:tcW w:w="1440" w:type="dxa"/>
            <w:shd w:val="clear" w:color="000000" w:fill="CCFFCC"/>
            <w:noWrap/>
            <w:vAlign w:val="center"/>
            <w:hideMark/>
          </w:tcPr>
          <w:p w14:paraId="5CC52A99"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50" w:type="dxa"/>
            <w:shd w:val="clear" w:color="000000" w:fill="CCFFCC"/>
            <w:noWrap/>
            <w:vAlign w:val="center"/>
            <w:hideMark/>
          </w:tcPr>
          <w:p w14:paraId="13001D0E" w14:textId="77777777" w:rsidR="006E5327" w:rsidRPr="001B4F26" w:rsidRDefault="006E5327" w:rsidP="00C3346A">
            <w:pPr>
              <w:spacing w:after="0" w:line="240" w:lineRule="auto"/>
              <w:jc w:val="both"/>
              <w:rPr>
                <w:rFonts w:ascii="Times New Roman" w:eastAsia="Times New Roman" w:hAnsi="Times New Roman"/>
                <w:b/>
                <w:bCs/>
                <w:color w:val="008000"/>
                <w:sz w:val="16"/>
                <w:szCs w:val="16"/>
              </w:rPr>
            </w:pPr>
            <w:r w:rsidRPr="001B4F26">
              <w:rPr>
                <w:rFonts w:ascii="Times New Roman" w:eastAsia="Times New Roman" w:hAnsi="Times New Roman"/>
                <w:b/>
                <w:bCs/>
                <w:color w:val="008000"/>
                <w:sz w:val="16"/>
                <w:szCs w:val="16"/>
              </w:rPr>
              <w:t>0,736</w:t>
            </w:r>
          </w:p>
        </w:tc>
        <w:tc>
          <w:tcPr>
            <w:tcW w:w="1365" w:type="dxa"/>
            <w:shd w:val="clear" w:color="000000" w:fill="CCFFCC"/>
            <w:noWrap/>
            <w:vAlign w:val="center"/>
            <w:hideMark/>
          </w:tcPr>
          <w:p w14:paraId="06676407"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35" w:type="dxa"/>
            <w:shd w:val="clear" w:color="000000" w:fill="CCFFCC"/>
            <w:noWrap/>
            <w:vAlign w:val="center"/>
            <w:hideMark/>
          </w:tcPr>
          <w:p w14:paraId="47750E06"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r>
      <w:tr w:rsidR="006E5327" w:rsidRPr="004F11B0" w14:paraId="3C3F7A8A" w14:textId="77777777" w:rsidTr="00C3346A">
        <w:trPr>
          <w:trHeight w:val="296"/>
        </w:trPr>
        <w:tc>
          <w:tcPr>
            <w:tcW w:w="2520" w:type="dxa"/>
            <w:shd w:val="clear" w:color="000000" w:fill="C0C0C0"/>
            <w:noWrap/>
            <w:vAlign w:val="center"/>
            <w:hideMark/>
          </w:tcPr>
          <w:p w14:paraId="7342DE8B" w14:textId="77777777" w:rsidR="006E5327" w:rsidRPr="001B4F26" w:rsidRDefault="006E5327" w:rsidP="00C3346A">
            <w:pPr>
              <w:spacing w:after="0" w:line="240" w:lineRule="auto"/>
              <w:jc w:val="both"/>
              <w:rPr>
                <w:rFonts w:ascii="Times New Roman" w:eastAsia="Times New Roman" w:hAnsi="Times New Roman"/>
                <w:b/>
                <w:bCs/>
                <w:color w:val="000000"/>
                <w:sz w:val="16"/>
                <w:szCs w:val="16"/>
              </w:rPr>
            </w:pPr>
            <w:r w:rsidRPr="001B4F26">
              <w:rPr>
                <w:rFonts w:ascii="Times New Roman" w:eastAsia="Times New Roman" w:hAnsi="Times New Roman"/>
                <w:b/>
                <w:bCs/>
                <w:color w:val="000000"/>
                <w:sz w:val="16"/>
                <w:szCs w:val="16"/>
              </w:rPr>
              <w:t>c. Kepentingan Umum</w:t>
            </w:r>
          </w:p>
        </w:tc>
        <w:tc>
          <w:tcPr>
            <w:tcW w:w="1440" w:type="dxa"/>
            <w:shd w:val="clear" w:color="auto" w:fill="auto"/>
            <w:noWrap/>
            <w:vAlign w:val="center"/>
            <w:hideMark/>
          </w:tcPr>
          <w:p w14:paraId="6760778D" w14:textId="77777777" w:rsidR="006E5327" w:rsidRPr="001B4F26" w:rsidRDefault="006E5327" w:rsidP="00C3346A">
            <w:pPr>
              <w:spacing w:after="0" w:line="240" w:lineRule="auto"/>
              <w:jc w:val="both"/>
              <w:rPr>
                <w:rFonts w:ascii="Times New Roman" w:eastAsia="Times New Roman" w:hAnsi="Times New Roman"/>
                <w:b/>
                <w:bCs/>
                <w:color w:val="008000"/>
                <w:sz w:val="16"/>
                <w:szCs w:val="16"/>
              </w:rPr>
            </w:pPr>
            <w:r w:rsidRPr="001B4F26">
              <w:rPr>
                <w:rFonts w:ascii="Times New Roman" w:eastAsia="Times New Roman" w:hAnsi="Times New Roman"/>
                <w:b/>
                <w:bCs/>
                <w:color w:val="008000"/>
                <w:sz w:val="16"/>
                <w:szCs w:val="16"/>
              </w:rPr>
              <w:t>0,772</w:t>
            </w:r>
          </w:p>
        </w:tc>
        <w:tc>
          <w:tcPr>
            <w:tcW w:w="1350" w:type="dxa"/>
            <w:shd w:val="clear" w:color="auto" w:fill="auto"/>
            <w:noWrap/>
            <w:vAlign w:val="center"/>
            <w:hideMark/>
          </w:tcPr>
          <w:p w14:paraId="7AD73C34"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65" w:type="dxa"/>
            <w:shd w:val="clear" w:color="auto" w:fill="auto"/>
            <w:noWrap/>
            <w:vAlign w:val="center"/>
            <w:hideMark/>
          </w:tcPr>
          <w:p w14:paraId="2E2D8AE2"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35" w:type="dxa"/>
            <w:shd w:val="clear" w:color="auto" w:fill="auto"/>
            <w:noWrap/>
            <w:vAlign w:val="center"/>
            <w:hideMark/>
          </w:tcPr>
          <w:p w14:paraId="2435BA79"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r>
      <w:tr w:rsidR="006E5327" w:rsidRPr="004F11B0" w14:paraId="5C64B98C" w14:textId="77777777" w:rsidTr="00C3346A">
        <w:trPr>
          <w:trHeight w:val="296"/>
        </w:trPr>
        <w:tc>
          <w:tcPr>
            <w:tcW w:w="2520" w:type="dxa"/>
            <w:shd w:val="clear" w:color="000000" w:fill="C0C0C0"/>
            <w:noWrap/>
            <w:vAlign w:val="center"/>
            <w:hideMark/>
          </w:tcPr>
          <w:p w14:paraId="6A4CDE04" w14:textId="77777777" w:rsidR="006E5327" w:rsidRPr="001B4F26" w:rsidRDefault="006E5327" w:rsidP="00C3346A">
            <w:pPr>
              <w:spacing w:after="0" w:line="240" w:lineRule="auto"/>
              <w:jc w:val="both"/>
              <w:rPr>
                <w:rFonts w:ascii="Times New Roman" w:eastAsia="Times New Roman" w:hAnsi="Times New Roman"/>
                <w:b/>
                <w:bCs/>
                <w:color w:val="000000"/>
                <w:sz w:val="16"/>
                <w:szCs w:val="16"/>
              </w:rPr>
            </w:pPr>
            <w:r w:rsidRPr="001B4F26">
              <w:rPr>
                <w:rFonts w:ascii="Times New Roman" w:eastAsia="Times New Roman" w:hAnsi="Times New Roman"/>
                <w:b/>
                <w:bCs/>
                <w:color w:val="000000"/>
                <w:sz w:val="16"/>
                <w:szCs w:val="16"/>
              </w:rPr>
              <w:t>d. Pelayanan Prima</w:t>
            </w:r>
          </w:p>
        </w:tc>
        <w:tc>
          <w:tcPr>
            <w:tcW w:w="1440" w:type="dxa"/>
            <w:shd w:val="clear" w:color="000000" w:fill="CCFFCC"/>
            <w:noWrap/>
            <w:vAlign w:val="center"/>
            <w:hideMark/>
          </w:tcPr>
          <w:p w14:paraId="21EE3026"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50" w:type="dxa"/>
            <w:shd w:val="clear" w:color="000000" w:fill="CCFFCC"/>
            <w:noWrap/>
            <w:vAlign w:val="center"/>
            <w:hideMark/>
          </w:tcPr>
          <w:p w14:paraId="49B9DC79" w14:textId="77777777" w:rsidR="006E5327" w:rsidRPr="001B4F26" w:rsidRDefault="006E5327" w:rsidP="00C3346A">
            <w:pPr>
              <w:spacing w:after="0" w:line="240" w:lineRule="auto"/>
              <w:jc w:val="both"/>
              <w:rPr>
                <w:rFonts w:ascii="Times New Roman" w:eastAsia="Times New Roman" w:hAnsi="Times New Roman"/>
                <w:b/>
                <w:bCs/>
                <w:color w:val="008000"/>
                <w:sz w:val="16"/>
                <w:szCs w:val="16"/>
              </w:rPr>
            </w:pPr>
            <w:r w:rsidRPr="001B4F26">
              <w:rPr>
                <w:rFonts w:ascii="Times New Roman" w:eastAsia="Times New Roman" w:hAnsi="Times New Roman"/>
                <w:b/>
                <w:bCs/>
                <w:color w:val="008000"/>
                <w:sz w:val="16"/>
                <w:szCs w:val="16"/>
              </w:rPr>
              <w:t>0,751</w:t>
            </w:r>
          </w:p>
        </w:tc>
        <w:tc>
          <w:tcPr>
            <w:tcW w:w="1365" w:type="dxa"/>
            <w:shd w:val="clear" w:color="000000" w:fill="CCFFCC"/>
            <w:noWrap/>
            <w:vAlign w:val="center"/>
            <w:hideMark/>
          </w:tcPr>
          <w:p w14:paraId="7A4BF069"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35" w:type="dxa"/>
            <w:shd w:val="clear" w:color="000000" w:fill="CCFFCC"/>
            <w:noWrap/>
            <w:vAlign w:val="center"/>
            <w:hideMark/>
          </w:tcPr>
          <w:p w14:paraId="4E52DFE8"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r>
      <w:tr w:rsidR="006E5327" w:rsidRPr="004F11B0" w14:paraId="1A17A6A1" w14:textId="77777777" w:rsidTr="00C3346A">
        <w:trPr>
          <w:trHeight w:val="296"/>
        </w:trPr>
        <w:tc>
          <w:tcPr>
            <w:tcW w:w="2520" w:type="dxa"/>
            <w:shd w:val="clear" w:color="000000" w:fill="C0C0C0"/>
            <w:noWrap/>
            <w:vAlign w:val="center"/>
            <w:hideMark/>
          </w:tcPr>
          <w:p w14:paraId="1F2F09C7" w14:textId="77777777" w:rsidR="006E5327" w:rsidRPr="001B4F26" w:rsidRDefault="006E5327" w:rsidP="00C3346A">
            <w:pPr>
              <w:spacing w:after="0" w:line="240" w:lineRule="auto"/>
              <w:jc w:val="both"/>
              <w:rPr>
                <w:rFonts w:ascii="Times New Roman" w:eastAsia="Times New Roman" w:hAnsi="Times New Roman"/>
                <w:b/>
                <w:bCs/>
                <w:color w:val="000000"/>
                <w:sz w:val="16"/>
                <w:szCs w:val="16"/>
              </w:rPr>
            </w:pPr>
            <w:r w:rsidRPr="001B4F26">
              <w:rPr>
                <w:rFonts w:ascii="Times New Roman" w:eastAsia="Times New Roman" w:hAnsi="Times New Roman"/>
                <w:b/>
                <w:bCs/>
                <w:color w:val="000000"/>
                <w:sz w:val="16"/>
                <w:szCs w:val="16"/>
              </w:rPr>
              <w:t>d. Transparansi</w:t>
            </w:r>
          </w:p>
        </w:tc>
        <w:tc>
          <w:tcPr>
            <w:tcW w:w="1440" w:type="dxa"/>
            <w:shd w:val="clear" w:color="auto" w:fill="auto"/>
            <w:noWrap/>
            <w:vAlign w:val="center"/>
            <w:hideMark/>
          </w:tcPr>
          <w:p w14:paraId="6A96C991"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0,694</w:t>
            </w:r>
          </w:p>
        </w:tc>
        <w:tc>
          <w:tcPr>
            <w:tcW w:w="1350" w:type="dxa"/>
            <w:shd w:val="clear" w:color="auto" w:fill="auto"/>
            <w:noWrap/>
            <w:vAlign w:val="center"/>
            <w:hideMark/>
          </w:tcPr>
          <w:p w14:paraId="35BFBB4F"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65" w:type="dxa"/>
            <w:shd w:val="clear" w:color="auto" w:fill="auto"/>
            <w:noWrap/>
            <w:vAlign w:val="center"/>
            <w:hideMark/>
          </w:tcPr>
          <w:p w14:paraId="1781944D"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35" w:type="dxa"/>
            <w:shd w:val="clear" w:color="auto" w:fill="auto"/>
            <w:noWrap/>
            <w:vAlign w:val="center"/>
            <w:hideMark/>
          </w:tcPr>
          <w:p w14:paraId="61231634"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r>
      <w:tr w:rsidR="006E5327" w:rsidRPr="004F11B0" w14:paraId="7BB7E489" w14:textId="77777777" w:rsidTr="00C3346A">
        <w:trPr>
          <w:trHeight w:val="296"/>
        </w:trPr>
        <w:tc>
          <w:tcPr>
            <w:tcW w:w="2520" w:type="dxa"/>
            <w:shd w:val="clear" w:color="000000" w:fill="C0C0C0"/>
            <w:noWrap/>
            <w:vAlign w:val="center"/>
            <w:hideMark/>
          </w:tcPr>
          <w:p w14:paraId="18602AE2" w14:textId="77777777" w:rsidR="006E5327" w:rsidRPr="001B4F26" w:rsidRDefault="006E5327" w:rsidP="00C3346A">
            <w:pPr>
              <w:spacing w:after="0" w:line="240" w:lineRule="auto"/>
              <w:jc w:val="both"/>
              <w:rPr>
                <w:rFonts w:ascii="Times New Roman" w:eastAsia="Times New Roman" w:hAnsi="Times New Roman"/>
                <w:b/>
                <w:bCs/>
                <w:color w:val="000000"/>
                <w:sz w:val="16"/>
                <w:szCs w:val="16"/>
              </w:rPr>
            </w:pPr>
            <w:r w:rsidRPr="001B4F26">
              <w:rPr>
                <w:rFonts w:ascii="Times New Roman" w:eastAsia="Times New Roman" w:hAnsi="Times New Roman"/>
                <w:b/>
                <w:bCs/>
                <w:color w:val="000000"/>
                <w:sz w:val="16"/>
                <w:szCs w:val="16"/>
              </w:rPr>
              <w:t>e. Efektivitas Penyuluhan</w:t>
            </w:r>
          </w:p>
        </w:tc>
        <w:tc>
          <w:tcPr>
            <w:tcW w:w="1440" w:type="dxa"/>
            <w:shd w:val="clear" w:color="000000" w:fill="CCFFCC"/>
            <w:noWrap/>
            <w:vAlign w:val="center"/>
            <w:hideMark/>
          </w:tcPr>
          <w:p w14:paraId="3C59E303"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50" w:type="dxa"/>
            <w:shd w:val="clear" w:color="000000" w:fill="CCFFCC"/>
            <w:noWrap/>
            <w:vAlign w:val="center"/>
            <w:hideMark/>
          </w:tcPr>
          <w:p w14:paraId="5F66CBCB" w14:textId="77777777" w:rsidR="006E5327" w:rsidRPr="001B4F26" w:rsidRDefault="006E5327" w:rsidP="00C3346A">
            <w:pPr>
              <w:spacing w:after="0" w:line="240" w:lineRule="auto"/>
              <w:jc w:val="both"/>
              <w:rPr>
                <w:rFonts w:ascii="Times New Roman" w:eastAsia="Times New Roman" w:hAnsi="Times New Roman"/>
                <w:b/>
                <w:bCs/>
                <w:color w:val="008000"/>
                <w:sz w:val="16"/>
                <w:szCs w:val="16"/>
              </w:rPr>
            </w:pPr>
            <w:r w:rsidRPr="001B4F26">
              <w:rPr>
                <w:rFonts w:ascii="Times New Roman" w:eastAsia="Times New Roman" w:hAnsi="Times New Roman"/>
                <w:b/>
                <w:bCs/>
                <w:color w:val="008000"/>
                <w:sz w:val="16"/>
                <w:szCs w:val="16"/>
              </w:rPr>
              <w:t>0,851</w:t>
            </w:r>
          </w:p>
        </w:tc>
        <w:tc>
          <w:tcPr>
            <w:tcW w:w="1365" w:type="dxa"/>
            <w:shd w:val="clear" w:color="000000" w:fill="CCFFCC"/>
            <w:noWrap/>
            <w:vAlign w:val="center"/>
            <w:hideMark/>
          </w:tcPr>
          <w:p w14:paraId="05A5258F"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35" w:type="dxa"/>
            <w:shd w:val="clear" w:color="000000" w:fill="CCFFCC"/>
            <w:noWrap/>
            <w:vAlign w:val="center"/>
            <w:hideMark/>
          </w:tcPr>
          <w:p w14:paraId="2B9E8743"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r>
      <w:tr w:rsidR="006E5327" w:rsidRPr="004F11B0" w14:paraId="350F0196" w14:textId="77777777" w:rsidTr="00C3346A">
        <w:trPr>
          <w:trHeight w:val="296"/>
        </w:trPr>
        <w:tc>
          <w:tcPr>
            <w:tcW w:w="2520" w:type="dxa"/>
            <w:shd w:val="clear" w:color="000000" w:fill="C0C0C0"/>
            <w:noWrap/>
            <w:vAlign w:val="center"/>
            <w:hideMark/>
          </w:tcPr>
          <w:p w14:paraId="58C75BBF" w14:textId="77777777" w:rsidR="006E5327" w:rsidRPr="001B4F26" w:rsidRDefault="006E5327" w:rsidP="00C3346A">
            <w:pPr>
              <w:spacing w:after="0" w:line="240" w:lineRule="auto"/>
              <w:jc w:val="both"/>
              <w:rPr>
                <w:rFonts w:ascii="Times New Roman" w:eastAsia="Times New Roman" w:hAnsi="Times New Roman"/>
                <w:b/>
                <w:bCs/>
                <w:color w:val="000000"/>
                <w:sz w:val="16"/>
                <w:szCs w:val="16"/>
              </w:rPr>
            </w:pPr>
            <w:r w:rsidRPr="001B4F26">
              <w:rPr>
                <w:rFonts w:ascii="Times New Roman" w:eastAsia="Times New Roman" w:hAnsi="Times New Roman"/>
                <w:b/>
                <w:bCs/>
                <w:color w:val="000000"/>
                <w:sz w:val="16"/>
                <w:szCs w:val="16"/>
              </w:rPr>
              <w:t>e. Proporsionalitas</w:t>
            </w:r>
          </w:p>
        </w:tc>
        <w:tc>
          <w:tcPr>
            <w:tcW w:w="1440" w:type="dxa"/>
            <w:shd w:val="clear" w:color="auto" w:fill="auto"/>
            <w:noWrap/>
            <w:vAlign w:val="center"/>
            <w:hideMark/>
          </w:tcPr>
          <w:p w14:paraId="73179184"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0,653</w:t>
            </w:r>
          </w:p>
        </w:tc>
        <w:tc>
          <w:tcPr>
            <w:tcW w:w="1350" w:type="dxa"/>
            <w:shd w:val="clear" w:color="auto" w:fill="auto"/>
            <w:noWrap/>
            <w:vAlign w:val="center"/>
            <w:hideMark/>
          </w:tcPr>
          <w:p w14:paraId="6A365AB4"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65" w:type="dxa"/>
            <w:shd w:val="clear" w:color="auto" w:fill="auto"/>
            <w:noWrap/>
            <w:vAlign w:val="center"/>
            <w:hideMark/>
          </w:tcPr>
          <w:p w14:paraId="42429F01"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35" w:type="dxa"/>
            <w:shd w:val="clear" w:color="auto" w:fill="auto"/>
            <w:noWrap/>
            <w:vAlign w:val="center"/>
            <w:hideMark/>
          </w:tcPr>
          <w:p w14:paraId="10DACD9F"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r>
      <w:tr w:rsidR="006E5327" w:rsidRPr="004F11B0" w14:paraId="6DA220FB" w14:textId="77777777" w:rsidTr="00C3346A">
        <w:trPr>
          <w:trHeight w:val="296"/>
        </w:trPr>
        <w:tc>
          <w:tcPr>
            <w:tcW w:w="2520" w:type="dxa"/>
            <w:shd w:val="clear" w:color="000000" w:fill="C0C0C0"/>
            <w:noWrap/>
            <w:vAlign w:val="center"/>
            <w:hideMark/>
          </w:tcPr>
          <w:p w14:paraId="1BBCB382" w14:textId="77777777" w:rsidR="006E5327" w:rsidRPr="001B4F26" w:rsidRDefault="006E5327" w:rsidP="00C3346A">
            <w:pPr>
              <w:spacing w:after="0" w:line="240" w:lineRule="auto"/>
              <w:jc w:val="both"/>
              <w:rPr>
                <w:rFonts w:ascii="Times New Roman" w:eastAsia="Times New Roman" w:hAnsi="Times New Roman"/>
                <w:b/>
                <w:bCs/>
                <w:color w:val="000000"/>
                <w:sz w:val="16"/>
                <w:szCs w:val="16"/>
              </w:rPr>
            </w:pPr>
            <w:r w:rsidRPr="001B4F26">
              <w:rPr>
                <w:rFonts w:ascii="Times New Roman" w:eastAsia="Times New Roman" w:hAnsi="Times New Roman"/>
                <w:b/>
                <w:bCs/>
                <w:color w:val="000000"/>
                <w:sz w:val="16"/>
                <w:szCs w:val="16"/>
              </w:rPr>
              <w:t>f. Ekstensifikasi Perpajakan</w:t>
            </w:r>
          </w:p>
        </w:tc>
        <w:tc>
          <w:tcPr>
            <w:tcW w:w="1440" w:type="dxa"/>
            <w:shd w:val="clear" w:color="000000" w:fill="CCFFCC"/>
            <w:noWrap/>
            <w:vAlign w:val="center"/>
            <w:hideMark/>
          </w:tcPr>
          <w:p w14:paraId="313F37CD"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50" w:type="dxa"/>
            <w:shd w:val="clear" w:color="000000" w:fill="CCFFCC"/>
            <w:noWrap/>
            <w:vAlign w:val="center"/>
            <w:hideMark/>
          </w:tcPr>
          <w:p w14:paraId="614C8871" w14:textId="77777777" w:rsidR="006E5327" w:rsidRPr="001B4F26" w:rsidRDefault="006E5327" w:rsidP="00C3346A">
            <w:pPr>
              <w:spacing w:after="0" w:line="240" w:lineRule="auto"/>
              <w:jc w:val="both"/>
              <w:rPr>
                <w:rFonts w:ascii="Times New Roman" w:eastAsia="Times New Roman" w:hAnsi="Times New Roman"/>
                <w:b/>
                <w:bCs/>
                <w:color w:val="008000"/>
                <w:sz w:val="16"/>
                <w:szCs w:val="16"/>
              </w:rPr>
            </w:pPr>
            <w:r w:rsidRPr="001B4F26">
              <w:rPr>
                <w:rFonts w:ascii="Times New Roman" w:eastAsia="Times New Roman" w:hAnsi="Times New Roman"/>
                <w:b/>
                <w:bCs/>
                <w:color w:val="008000"/>
                <w:sz w:val="16"/>
                <w:szCs w:val="16"/>
              </w:rPr>
              <w:t>0,838</w:t>
            </w:r>
          </w:p>
        </w:tc>
        <w:tc>
          <w:tcPr>
            <w:tcW w:w="1365" w:type="dxa"/>
            <w:shd w:val="clear" w:color="000000" w:fill="CCFFCC"/>
            <w:noWrap/>
            <w:vAlign w:val="center"/>
            <w:hideMark/>
          </w:tcPr>
          <w:p w14:paraId="501B3024"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35" w:type="dxa"/>
            <w:shd w:val="clear" w:color="000000" w:fill="CCFFCC"/>
            <w:noWrap/>
            <w:vAlign w:val="center"/>
            <w:hideMark/>
          </w:tcPr>
          <w:p w14:paraId="3E12ADCB"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r>
      <w:tr w:rsidR="006E5327" w:rsidRPr="004F11B0" w14:paraId="7895E8C6" w14:textId="77777777" w:rsidTr="00C3346A">
        <w:trPr>
          <w:trHeight w:val="296"/>
        </w:trPr>
        <w:tc>
          <w:tcPr>
            <w:tcW w:w="2520" w:type="dxa"/>
            <w:shd w:val="clear" w:color="000000" w:fill="C0C0C0"/>
            <w:noWrap/>
            <w:vAlign w:val="center"/>
            <w:hideMark/>
          </w:tcPr>
          <w:p w14:paraId="7FD82E06" w14:textId="77777777" w:rsidR="006E5327" w:rsidRPr="001B4F26" w:rsidRDefault="006E5327" w:rsidP="00C3346A">
            <w:pPr>
              <w:spacing w:after="0" w:line="240" w:lineRule="auto"/>
              <w:jc w:val="both"/>
              <w:rPr>
                <w:rFonts w:ascii="Times New Roman" w:eastAsia="Times New Roman" w:hAnsi="Times New Roman"/>
                <w:b/>
                <w:bCs/>
                <w:color w:val="000000"/>
                <w:sz w:val="16"/>
                <w:szCs w:val="16"/>
              </w:rPr>
            </w:pPr>
            <w:r w:rsidRPr="001B4F26">
              <w:rPr>
                <w:rFonts w:ascii="Times New Roman" w:eastAsia="Times New Roman" w:hAnsi="Times New Roman"/>
                <w:b/>
                <w:bCs/>
                <w:color w:val="000000"/>
                <w:sz w:val="16"/>
                <w:szCs w:val="16"/>
              </w:rPr>
              <w:t>f. Profesionalisme</w:t>
            </w:r>
          </w:p>
        </w:tc>
        <w:tc>
          <w:tcPr>
            <w:tcW w:w="1440" w:type="dxa"/>
            <w:shd w:val="clear" w:color="auto" w:fill="auto"/>
            <w:noWrap/>
            <w:vAlign w:val="center"/>
            <w:hideMark/>
          </w:tcPr>
          <w:p w14:paraId="236A8B4D" w14:textId="77777777" w:rsidR="006E5327" w:rsidRPr="001B4F26" w:rsidRDefault="006E5327" w:rsidP="00C3346A">
            <w:pPr>
              <w:spacing w:after="0" w:line="240" w:lineRule="auto"/>
              <w:jc w:val="both"/>
              <w:rPr>
                <w:rFonts w:ascii="Times New Roman" w:eastAsia="Times New Roman" w:hAnsi="Times New Roman"/>
                <w:b/>
                <w:bCs/>
                <w:color w:val="008000"/>
                <w:sz w:val="16"/>
                <w:szCs w:val="16"/>
              </w:rPr>
            </w:pPr>
            <w:r w:rsidRPr="001B4F26">
              <w:rPr>
                <w:rFonts w:ascii="Times New Roman" w:eastAsia="Times New Roman" w:hAnsi="Times New Roman"/>
                <w:b/>
                <w:bCs/>
                <w:color w:val="008000"/>
                <w:sz w:val="16"/>
                <w:szCs w:val="16"/>
              </w:rPr>
              <w:t>0,715</w:t>
            </w:r>
          </w:p>
        </w:tc>
        <w:tc>
          <w:tcPr>
            <w:tcW w:w="1350" w:type="dxa"/>
            <w:shd w:val="clear" w:color="auto" w:fill="auto"/>
            <w:noWrap/>
            <w:vAlign w:val="center"/>
            <w:hideMark/>
          </w:tcPr>
          <w:p w14:paraId="496ECAD6"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65" w:type="dxa"/>
            <w:shd w:val="clear" w:color="auto" w:fill="auto"/>
            <w:noWrap/>
            <w:vAlign w:val="center"/>
            <w:hideMark/>
          </w:tcPr>
          <w:p w14:paraId="3A68409F"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35" w:type="dxa"/>
            <w:shd w:val="clear" w:color="auto" w:fill="auto"/>
            <w:noWrap/>
            <w:vAlign w:val="center"/>
            <w:hideMark/>
          </w:tcPr>
          <w:p w14:paraId="4C83D52C"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r>
      <w:tr w:rsidR="006E5327" w:rsidRPr="004F11B0" w14:paraId="3EBFD37A" w14:textId="77777777" w:rsidTr="00C3346A">
        <w:trPr>
          <w:trHeight w:val="296"/>
        </w:trPr>
        <w:tc>
          <w:tcPr>
            <w:tcW w:w="2520" w:type="dxa"/>
            <w:shd w:val="clear" w:color="000000" w:fill="C0C0C0"/>
            <w:noWrap/>
            <w:vAlign w:val="center"/>
            <w:hideMark/>
          </w:tcPr>
          <w:p w14:paraId="2A0FF46F" w14:textId="77777777" w:rsidR="006E5327" w:rsidRPr="001B4F26" w:rsidRDefault="006E5327" w:rsidP="00C3346A">
            <w:pPr>
              <w:spacing w:after="0" w:line="240" w:lineRule="auto"/>
              <w:jc w:val="both"/>
              <w:rPr>
                <w:rFonts w:ascii="Times New Roman" w:eastAsia="Times New Roman" w:hAnsi="Times New Roman"/>
                <w:b/>
                <w:bCs/>
                <w:color w:val="000000"/>
                <w:sz w:val="16"/>
                <w:szCs w:val="16"/>
              </w:rPr>
            </w:pPr>
            <w:r w:rsidRPr="001B4F26">
              <w:rPr>
                <w:rFonts w:ascii="Times New Roman" w:eastAsia="Times New Roman" w:hAnsi="Times New Roman"/>
                <w:b/>
                <w:bCs/>
                <w:color w:val="000000"/>
                <w:sz w:val="16"/>
                <w:szCs w:val="16"/>
              </w:rPr>
              <w:t>g. Akuntabilitas</w:t>
            </w:r>
          </w:p>
        </w:tc>
        <w:tc>
          <w:tcPr>
            <w:tcW w:w="1440" w:type="dxa"/>
            <w:shd w:val="clear" w:color="000000" w:fill="CCFFCC"/>
            <w:noWrap/>
            <w:vAlign w:val="center"/>
            <w:hideMark/>
          </w:tcPr>
          <w:p w14:paraId="41210D95" w14:textId="77777777" w:rsidR="006E5327" w:rsidRPr="001B4F26" w:rsidRDefault="006E5327" w:rsidP="00C3346A">
            <w:pPr>
              <w:spacing w:after="0" w:line="240" w:lineRule="auto"/>
              <w:jc w:val="both"/>
              <w:rPr>
                <w:rFonts w:ascii="Times New Roman" w:eastAsia="Times New Roman" w:hAnsi="Times New Roman"/>
                <w:b/>
                <w:bCs/>
                <w:color w:val="008000"/>
                <w:sz w:val="16"/>
                <w:szCs w:val="16"/>
              </w:rPr>
            </w:pPr>
            <w:r w:rsidRPr="001B4F26">
              <w:rPr>
                <w:rFonts w:ascii="Times New Roman" w:eastAsia="Times New Roman" w:hAnsi="Times New Roman"/>
                <w:b/>
                <w:bCs/>
                <w:color w:val="008000"/>
                <w:sz w:val="16"/>
                <w:szCs w:val="16"/>
              </w:rPr>
              <w:t>0,846</w:t>
            </w:r>
          </w:p>
        </w:tc>
        <w:tc>
          <w:tcPr>
            <w:tcW w:w="1350" w:type="dxa"/>
            <w:shd w:val="clear" w:color="000000" w:fill="CCFFCC"/>
            <w:noWrap/>
            <w:vAlign w:val="center"/>
            <w:hideMark/>
          </w:tcPr>
          <w:p w14:paraId="2C12DD01"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65" w:type="dxa"/>
            <w:shd w:val="clear" w:color="000000" w:fill="CCFFCC"/>
            <w:noWrap/>
            <w:vAlign w:val="center"/>
            <w:hideMark/>
          </w:tcPr>
          <w:p w14:paraId="6AB53AF7"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35" w:type="dxa"/>
            <w:shd w:val="clear" w:color="000000" w:fill="CCFFCC"/>
            <w:noWrap/>
            <w:vAlign w:val="center"/>
            <w:hideMark/>
          </w:tcPr>
          <w:p w14:paraId="45A3FA22"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r>
      <w:tr w:rsidR="006E5327" w:rsidRPr="004F11B0" w14:paraId="29F3378A" w14:textId="77777777" w:rsidTr="00C3346A">
        <w:trPr>
          <w:trHeight w:val="296"/>
        </w:trPr>
        <w:tc>
          <w:tcPr>
            <w:tcW w:w="2520" w:type="dxa"/>
            <w:shd w:val="clear" w:color="000000" w:fill="C0C0C0"/>
            <w:noWrap/>
            <w:vAlign w:val="center"/>
            <w:hideMark/>
          </w:tcPr>
          <w:p w14:paraId="6020C317" w14:textId="77777777" w:rsidR="006E5327" w:rsidRPr="001B4F26" w:rsidRDefault="006E5327" w:rsidP="00C3346A">
            <w:pPr>
              <w:spacing w:after="0" w:line="240" w:lineRule="auto"/>
              <w:jc w:val="both"/>
              <w:rPr>
                <w:rFonts w:ascii="Times New Roman" w:eastAsia="Times New Roman" w:hAnsi="Times New Roman"/>
                <w:b/>
                <w:bCs/>
                <w:color w:val="000000"/>
                <w:sz w:val="16"/>
                <w:szCs w:val="16"/>
              </w:rPr>
            </w:pPr>
            <w:r w:rsidRPr="001B4F26">
              <w:rPr>
                <w:rFonts w:ascii="Times New Roman" w:eastAsia="Times New Roman" w:hAnsi="Times New Roman"/>
                <w:b/>
                <w:bCs/>
                <w:color w:val="000000"/>
                <w:sz w:val="16"/>
                <w:szCs w:val="16"/>
              </w:rPr>
              <w:t>g. Pengawasan Wajib Pajak</w:t>
            </w:r>
          </w:p>
        </w:tc>
        <w:tc>
          <w:tcPr>
            <w:tcW w:w="1440" w:type="dxa"/>
            <w:shd w:val="clear" w:color="auto" w:fill="auto"/>
            <w:noWrap/>
            <w:vAlign w:val="center"/>
            <w:hideMark/>
          </w:tcPr>
          <w:p w14:paraId="63E9260A"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50" w:type="dxa"/>
            <w:shd w:val="clear" w:color="auto" w:fill="auto"/>
            <w:noWrap/>
            <w:vAlign w:val="center"/>
            <w:hideMark/>
          </w:tcPr>
          <w:p w14:paraId="026541ED" w14:textId="77777777" w:rsidR="006E5327" w:rsidRPr="001B4F26" w:rsidRDefault="006E5327" w:rsidP="00C3346A">
            <w:pPr>
              <w:spacing w:after="0" w:line="240" w:lineRule="auto"/>
              <w:jc w:val="both"/>
              <w:rPr>
                <w:rFonts w:ascii="Times New Roman" w:eastAsia="Times New Roman" w:hAnsi="Times New Roman"/>
                <w:b/>
                <w:bCs/>
                <w:color w:val="008000"/>
                <w:sz w:val="16"/>
                <w:szCs w:val="16"/>
              </w:rPr>
            </w:pPr>
            <w:r w:rsidRPr="001B4F26">
              <w:rPr>
                <w:rFonts w:ascii="Times New Roman" w:eastAsia="Times New Roman" w:hAnsi="Times New Roman"/>
                <w:b/>
                <w:bCs/>
                <w:color w:val="008000"/>
                <w:sz w:val="16"/>
                <w:szCs w:val="16"/>
              </w:rPr>
              <w:t>0,869</w:t>
            </w:r>
          </w:p>
        </w:tc>
        <w:tc>
          <w:tcPr>
            <w:tcW w:w="1365" w:type="dxa"/>
            <w:shd w:val="clear" w:color="auto" w:fill="auto"/>
            <w:noWrap/>
            <w:vAlign w:val="center"/>
            <w:hideMark/>
          </w:tcPr>
          <w:p w14:paraId="019ED0FB"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35" w:type="dxa"/>
            <w:shd w:val="clear" w:color="auto" w:fill="auto"/>
            <w:noWrap/>
            <w:vAlign w:val="center"/>
            <w:hideMark/>
          </w:tcPr>
          <w:p w14:paraId="44C3E349"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r>
      <w:tr w:rsidR="006E5327" w:rsidRPr="004F11B0" w14:paraId="3A0D1B00" w14:textId="77777777" w:rsidTr="00C3346A">
        <w:trPr>
          <w:trHeight w:val="296"/>
        </w:trPr>
        <w:tc>
          <w:tcPr>
            <w:tcW w:w="2520" w:type="dxa"/>
            <w:shd w:val="clear" w:color="000000" w:fill="C0C0C0"/>
            <w:noWrap/>
            <w:vAlign w:val="center"/>
            <w:hideMark/>
          </w:tcPr>
          <w:p w14:paraId="72A66F90" w14:textId="77777777" w:rsidR="006E5327" w:rsidRPr="001B4F26" w:rsidRDefault="006E5327" w:rsidP="00C3346A">
            <w:pPr>
              <w:spacing w:after="0" w:line="240" w:lineRule="auto"/>
              <w:jc w:val="both"/>
              <w:rPr>
                <w:rFonts w:ascii="Times New Roman" w:eastAsia="Times New Roman" w:hAnsi="Times New Roman"/>
                <w:b/>
                <w:bCs/>
                <w:color w:val="000000"/>
                <w:sz w:val="16"/>
                <w:szCs w:val="16"/>
              </w:rPr>
            </w:pPr>
            <w:r w:rsidRPr="001B4F26">
              <w:rPr>
                <w:rFonts w:ascii="Times New Roman" w:eastAsia="Times New Roman" w:hAnsi="Times New Roman"/>
                <w:b/>
                <w:bCs/>
                <w:color w:val="000000"/>
                <w:sz w:val="16"/>
                <w:szCs w:val="16"/>
              </w:rPr>
              <w:t>h. Efektifitas Pemeriksaan</w:t>
            </w:r>
          </w:p>
        </w:tc>
        <w:tc>
          <w:tcPr>
            <w:tcW w:w="1440" w:type="dxa"/>
            <w:shd w:val="clear" w:color="000000" w:fill="CCFFCC"/>
            <w:noWrap/>
            <w:vAlign w:val="center"/>
            <w:hideMark/>
          </w:tcPr>
          <w:p w14:paraId="7612DD9F"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50" w:type="dxa"/>
            <w:shd w:val="clear" w:color="000000" w:fill="CCFFCC"/>
            <w:noWrap/>
            <w:vAlign w:val="center"/>
            <w:hideMark/>
          </w:tcPr>
          <w:p w14:paraId="4CCD15C5" w14:textId="77777777" w:rsidR="006E5327" w:rsidRPr="001B4F26" w:rsidRDefault="006E5327" w:rsidP="00C3346A">
            <w:pPr>
              <w:spacing w:after="0" w:line="240" w:lineRule="auto"/>
              <w:jc w:val="both"/>
              <w:rPr>
                <w:rFonts w:ascii="Times New Roman" w:eastAsia="Times New Roman" w:hAnsi="Times New Roman"/>
                <w:b/>
                <w:bCs/>
                <w:color w:val="008000"/>
                <w:sz w:val="16"/>
                <w:szCs w:val="16"/>
              </w:rPr>
            </w:pPr>
            <w:r w:rsidRPr="001B4F26">
              <w:rPr>
                <w:rFonts w:ascii="Times New Roman" w:eastAsia="Times New Roman" w:hAnsi="Times New Roman"/>
                <w:b/>
                <w:bCs/>
                <w:color w:val="008000"/>
                <w:sz w:val="16"/>
                <w:szCs w:val="16"/>
              </w:rPr>
              <w:t>0,811</w:t>
            </w:r>
          </w:p>
        </w:tc>
        <w:tc>
          <w:tcPr>
            <w:tcW w:w="1365" w:type="dxa"/>
            <w:shd w:val="clear" w:color="000000" w:fill="CCFFCC"/>
            <w:noWrap/>
            <w:vAlign w:val="center"/>
            <w:hideMark/>
          </w:tcPr>
          <w:p w14:paraId="72C90DE4"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35" w:type="dxa"/>
            <w:shd w:val="clear" w:color="000000" w:fill="CCFFCC"/>
            <w:noWrap/>
            <w:vAlign w:val="center"/>
            <w:hideMark/>
          </w:tcPr>
          <w:p w14:paraId="2626D02D"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r>
      <w:tr w:rsidR="006E5327" w:rsidRPr="004F11B0" w14:paraId="0A6ED9C1" w14:textId="77777777" w:rsidTr="00C3346A">
        <w:trPr>
          <w:trHeight w:val="296"/>
        </w:trPr>
        <w:tc>
          <w:tcPr>
            <w:tcW w:w="2520" w:type="dxa"/>
            <w:shd w:val="clear" w:color="000000" w:fill="C0C0C0"/>
            <w:noWrap/>
            <w:vAlign w:val="center"/>
            <w:hideMark/>
          </w:tcPr>
          <w:p w14:paraId="23D1A1DF" w14:textId="77777777" w:rsidR="006E5327" w:rsidRPr="001B4F26" w:rsidRDefault="006E5327" w:rsidP="00C3346A">
            <w:pPr>
              <w:spacing w:after="0" w:line="240" w:lineRule="auto"/>
              <w:jc w:val="both"/>
              <w:rPr>
                <w:rFonts w:ascii="Times New Roman" w:eastAsia="Times New Roman" w:hAnsi="Times New Roman"/>
                <w:b/>
                <w:bCs/>
                <w:color w:val="000000"/>
                <w:sz w:val="16"/>
                <w:szCs w:val="16"/>
              </w:rPr>
            </w:pPr>
            <w:r w:rsidRPr="001B4F26">
              <w:rPr>
                <w:rFonts w:ascii="Times New Roman" w:eastAsia="Times New Roman" w:hAnsi="Times New Roman"/>
                <w:b/>
                <w:bCs/>
                <w:color w:val="000000"/>
                <w:sz w:val="16"/>
                <w:szCs w:val="16"/>
              </w:rPr>
              <w:t>i. Penegakan Hukum</w:t>
            </w:r>
          </w:p>
        </w:tc>
        <w:tc>
          <w:tcPr>
            <w:tcW w:w="1440" w:type="dxa"/>
            <w:shd w:val="clear" w:color="auto" w:fill="auto"/>
            <w:noWrap/>
            <w:vAlign w:val="center"/>
            <w:hideMark/>
          </w:tcPr>
          <w:p w14:paraId="3C3BBDCE"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50" w:type="dxa"/>
            <w:shd w:val="clear" w:color="auto" w:fill="auto"/>
            <w:noWrap/>
            <w:vAlign w:val="center"/>
            <w:hideMark/>
          </w:tcPr>
          <w:p w14:paraId="5AED60D9" w14:textId="77777777" w:rsidR="006E5327" w:rsidRPr="001B4F26" w:rsidRDefault="006E5327" w:rsidP="00C3346A">
            <w:pPr>
              <w:spacing w:after="0" w:line="240" w:lineRule="auto"/>
              <w:jc w:val="both"/>
              <w:rPr>
                <w:rFonts w:ascii="Times New Roman" w:eastAsia="Times New Roman" w:hAnsi="Times New Roman"/>
                <w:b/>
                <w:bCs/>
                <w:color w:val="008000"/>
                <w:sz w:val="16"/>
                <w:szCs w:val="16"/>
              </w:rPr>
            </w:pPr>
            <w:r w:rsidRPr="001B4F26">
              <w:rPr>
                <w:rFonts w:ascii="Times New Roman" w:eastAsia="Times New Roman" w:hAnsi="Times New Roman"/>
                <w:b/>
                <w:bCs/>
                <w:color w:val="008000"/>
                <w:sz w:val="16"/>
                <w:szCs w:val="16"/>
              </w:rPr>
              <w:t>0,810</w:t>
            </w:r>
          </w:p>
        </w:tc>
        <w:tc>
          <w:tcPr>
            <w:tcW w:w="1365" w:type="dxa"/>
            <w:shd w:val="clear" w:color="auto" w:fill="auto"/>
            <w:noWrap/>
            <w:vAlign w:val="center"/>
            <w:hideMark/>
          </w:tcPr>
          <w:p w14:paraId="5FA95CF1"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35" w:type="dxa"/>
            <w:shd w:val="clear" w:color="auto" w:fill="auto"/>
            <w:noWrap/>
            <w:vAlign w:val="center"/>
            <w:hideMark/>
          </w:tcPr>
          <w:p w14:paraId="7F5F69E8"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r>
      <w:tr w:rsidR="006E5327" w:rsidRPr="004F11B0" w14:paraId="3D2937D3" w14:textId="77777777" w:rsidTr="00C3346A">
        <w:trPr>
          <w:trHeight w:val="296"/>
        </w:trPr>
        <w:tc>
          <w:tcPr>
            <w:tcW w:w="2520" w:type="dxa"/>
            <w:shd w:val="clear" w:color="000000" w:fill="C0C0C0"/>
            <w:noWrap/>
            <w:vAlign w:val="center"/>
            <w:hideMark/>
          </w:tcPr>
          <w:p w14:paraId="59A466F3" w14:textId="77777777" w:rsidR="006E5327" w:rsidRPr="001B4F26" w:rsidRDefault="006E5327" w:rsidP="00C3346A">
            <w:pPr>
              <w:spacing w:after="0" w:line="240" w:lineRule="auto"/>
              <w:jc w:val="both"/>
              <w:rPr>
                <w:rFonts w:ascii="Times New Roman" w:eastAsia="Times New Roman" w:hAnsi="Times New Roman"/>
                <w:b/>
                <w:bCs/>
                <w:color w:val="000000"/>
                <w:sz w:val="16"/>
                <w:szCs w:val="16"/>
              </w:rPr>
            </w:pPr>
            <w:r w:rsidRPr="001B4F26">
              <w:rPr>
                <w:rFonts w:ascii="Times New Roman" w:eastAsia="Times New Roman" w:hAnsi="Times New Roman"/>
                <w:b/>
                <w:bCs/>
                <w:color w:val="000000"/>
                <w:sz w:val="16"/>
                <w:szCs w:val="16"/>
              </w:rPr>
              <w:t>j. Kehandalan Data</w:t>
            </w:r>
          </w:p>
        </w:tc>
        <w:tc>
          <w:tcPr>
            <w:tcW w:w="1440" w:type="dxa"/>
            <w:shd w:val="clear" w:color="000000" w:fill="CCFFCC"/>
            <w:noWrap/>
            <w:vAlign w:val="center"/>
            <w:hideMark/>
          </w:tcPr>
          <w:p w14:paraId="130E6E11"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50" w:type="dxa"/>
            <w:shd w:val="clear" w:color="000000" w:fill="CCFFCC"/>
            <w:noWrap/>
            <w:vAlign w:val="center"/>
            <w:hideMark/>
          </w:tcPr>
          <w:p w14:paraId="2BA14A55" w14:textId="77777777" w:rsidR="006E5327" w:rsidRPr="001B4F26" w:rsidRDefault="006E5327" w:rsidP="00C3346A">
            <w:pPr>
              <w:spacing w:after="0" w:line="240" w:lineRule="auto"/>
              <w:jc w:val="both"/>
              <w:rPr>
                <w:rFonts w:ascii="Times New Roman" w:eastAsia="Times New Roman" w:hAnsi="Times New Roman"/>
                <w:b/>
                <w:bCs/>
                <w:color w:val="008000"/>
                <w:sz w:val="16"/>
                <w:szCs w:val="16"/>
              </w:rPr>
            </w:pPr>
            <w:r w:rsidRPr="001B4F26">
              <w:rPr>
                <w:rFonts w:ascii="Times New Roman" w:eastAsia="Times New Roman" w:hAnsi="Times New Roman"/>
                <w:b/>
                <w:bCs/>
                <w:color w:val="008000"/>
                <w:sz w:val="16"/>
                <w:szCs w:val="16"/>
              </w:rPr>
              <w:t>0,799</w:t>
            </w:r>
          </w:p>
        </w:tc>
        <w:tc>
          <w:tcPr>
            <w:tcW w:w="1365" w:type="dxa"/>
            <w:shd w:val="clear" w:color="000000" w:fill="CCFFCC"/>
            <w:noWrap/>
            <w:vAlign w:val="center"/>
            <w:hideMark/>
          </w:tcPr>
          <w:p w14:paraId="65AD75A5"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35" w:type="dxa"/>
            <w:shd w:val="clear" w:color="000000" w:fill="CCFFCC"/>
            <w:noWrap/>
            <w:vAlign w:val="center"/>
            <w:hideMark/>
          </w:tcPr>
          <w:p w14:paraId="4A8721D1"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r>
      <w:tr w:rsidR="006E5327" w:rsidRPr="004F11B0" w14:paraId="1DAEC2D7" w14:textId="77777777" w:rsidTr="00C3346A">
        <w:trPr>
          <w:trHeight w:val="296"/>
        </w:trPr>
        <w:tc>
          <w:tcPr>
            <w:tcW w:w="2520" w:type="dxa"/>
            <w:shd w:val="clear" w:color="000000" w:fill="C0C0C0"/>
            <w:noWrap/>
            <w:vAlign w:val="center"/>
            <w:hideMark/>
          </w:tcPr>
          <w:p w14:paraId="714F7EE1" w14:textId="77777777" w:rsidR="006E5327" w:rsidRPr="001B4F26" w:rsidRDefault="006E5327" w:rsidP="00C3346A">
            <w:pPr>
              <w:spacing w:after="0" w:line="240" w:lineRule="auto"/>
              <w:jc w:val="both"/>
              <w:rPr>
                <w:rFonts w:ascii="Times New Roman" w:eastAsia="Times New Roman" w:hAnsi="Times New Roman"/>
                <w:b/>
                <w:bCs/>
                <w:color w:val="000000"/>
                <w:sz w:val="16"/>
                <w:szCs w:val="16"/>
              </w:rPr>
            </w:pPr>
            <w:r w:rsidRPr="001B4F26">
              <w:rPr>
                <w:rFonts w:ascii="Times New Roman" w:eastAsia="Times New Roman" w:hAnsi="Times New Roman"/>
                <w:b/>
                <w:bCs/>
                <w:color w:val="000000"/>
                <w:sz w:val="16"/>
                <w:szCs w:val="16"/>
              </w:rPr>
              <w:t>k. Transformasi</w:t>
            </w:r>
          </w:p>
        </w:tc>
        <w:tc>
          <w:tcPr>
            <w:tcW w:w="1440" w:type="dxa"/>
            <w:shd w:val="clear" w:color="auto" w:fill="auto"/>
            <w:noWrap/>
            <w:vAlign w:val="center"/>
            <w:hideMark/>
          </w:tcPr>
          <w:p w14:paraId="11C366CA"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50" w:type="dxa"/>
            <w:shd w:val="clear" w:color="auto" w:fill="auto"/>
            <w:noWrap/>
            <w:vAlign w:val="center"/>
            <w:hideMark/>
          </w:tcPr>
          <w:p w14:paraId="104B2056" w14:textId="77777777" w:rsidR="006E5327" w:rsidRPr="001B4F26" w:rsidRDefault="006E5327" w:rsidP="00C3346A">
            <w:pPr>
              <w:spacing w:after="0" w:line="240" w:lineRule="auto"/>
              <w:jc w:val="both"/>
              <w:rPr>
                <w:rFonts w:ascii="Times New Roman" w:eastAsia="Times New Roman" w:hAnsi="Times New Roman"/>
                <w:b/>
                <w:bCs/>
                <w:color w:val="008000"/>
                <w:sz w:val="16"/>
                <w:szCs w:val="16"/>
              </w:rPr>
            </w:pPr>
            <w:r w:rsidRPr="001B4F26">
              <w:rPr>
                <w:rFonts w:ascii="Times New Roman" w:eastAsia="Times New Roman" w:hAnsi="Times New Roman"/>
                <w:b/>
                <w:bCs/>
                <w:color w:val="008000"/>
                <w:sz w:val="16"/>
                <w:szCs w:val="16"/>
              </w:rPr>
              <w:t>0,819</w:t>
            </w:r>
          </w:p>
        </w:tc>
        <w:tc>
          <w:tcPr>
            <w:tcW w:w="1365" w:type="dxa"/>
            <w:shd w:val="clear" w:color="auto" w:fill="auto"/>
            <w:noWrap/>
            <w:vAlign w:val="center"/>
            <w:hideMark/>
          </w:tcPr>
          <w:p w14:paraId="2D244BA0"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c>
          <w:tcPr>
            <w:tcW w:w="1335" w:type="dxa"/>
            <w:shd w:val="clear" w:color="auto" w:fill="auto"/>
            <w:noWrap/>
            <w:vAlign w:val="center"/>
            <w:hideMark/>
          </w:tcPr>
          <w:p w14:paraId="6475FE6F" w14:textId="77777777" w:rsidR="006E5327" w:rsidRPr="001B4F26" w:rsidRDefault="006E5327" w:rsidP="00C3346A">
            <w:pPr>
              <w:spacing w:after="0" w:line="240" w:lineRule="auto"/>
              <w:jc w:val="both"/>
              <w:rPr>
                <w:rFonts w:ascii="Times New Roman" w:eastAsia="Times New Roman" w:hAnsi="Times New Roman"/>
                <w:b/>
                <w:bCs/>
                <w:color w:val="800000"/>
                <w:sz w:val="16"/>
                <w:szCs w:val="16"/>
              </w:rPr>
            </w:pPr>
            <w:r w:rsidRPr="001B4F26">
              <w:rPr>
                <w:rFonts w:ascii="Times New Roman" w:eastAsia="Times New Roman" w:hAnsi="Times New Roman"/>
                <w:b/>
                <w:bCs/>
                <w:color w:val="800000"/>
                <w:sz w:val="16"/>
                <w:szCs w:val="16"/>
              </w:rPr>
              <w:t> </w:t>
            </w:r>
          </w:p>
        </w:tc>
      </w:tr>
    </w:tbl>
    <w:p w14:paraId="547575C4" w14:textId="77777777" w:rsidR="006E5327" w:rsidRPr="0067467B" w:rsidRDefault="006E5327" w:rsidP="006E5327">
      <w:pPr>
        <w:spacing w:after="0" w:line="240" w:lineRule="auto"/>
        <w:jc w:val="both"/>
        <w:rPr>
          <w:rFonts w:ascii="Times New Roman" w:hAnsi="Times New Roman"/>
          <w:sz w:val="24"/>
          <w:szCs w:val="24"/>
        </w:rPr>
      </w:pPr>
      <w:r>
        <w:rPr>
          <w:rFonts w:ascii="Times New Roman" w:hAnsi="Times New Roman"/>
          <w:sz w:val="24"/>
          <w:szCs w:val="24"/>
        </w:rPr>
        <w:t>Sumber: Data kuesioner, diolah (2017)</w:t>
      </w:r>
    </w:p>
    <w:p w14:paraId="3933BADE" w14:textId="77777777" w:rsidR="003D0E58" w:rsidRDefault="003D0E58" w:rsidP="006E5327">
      <w:pPr>
        <w:spacing w:after="0" w:line="360" w:lineRule="auto"/>
        <w:rPr>
          <w:rFonts w:ascii="Times New Roman" w:hAnsi="Times New Roman"/>
          <w:sz w:val="24"/>
          <w:szCs w:val="24"/>
        </w:rPr>
      </w:pPr>
    </w:p>
    <w:p w14:paraId="1094A840" w14:textId="77777777" w:rsidR="006E5327" w:rsidRDefault="006E5327" w:rsidP="006E5327">
      <w:pPr>
        <w:spacing w:line="360" w:lineRule="auto"/>
        <w:ind w:firstLine="720"/>
        <w:rPr>
          <w:rFonts w:ascii="Times New Roman" w:hAnsi="Times New Roman"/>
          <w:sz w:val="24"/>
          <w:szCs w:val="24"/>
        </w:rPr>
      </w:pPr>
      <w:r>
        <w:rPr>
          <w:rFonts w:ascii="Times New Roman" w:hAnsi="Times New Roman"/>
          <w:sz w:val="24"/>
          <w:szCs w:val="24"/>
        </w:rPr>
        <w:t xml:space="preserve">Indikator penerimaan pajak pada variabel kinerja organisasi dibawah faktor loading (0.60) yaitu 0.525 sehingga indikator menjadi tidak valid. </w:t>
      </w:r>
      <w:r w:rsidRPr="0067467B">
        <w:rPr>
          <w:rFonts w:ascii="Times New Roman" w:hAnsi="Times New Roman"/>
          <w:sz w:val="24"/>
          <w:szCs w:val="24"/>
        </w:rPr>
        <w:t xml:space="preserve">Setelah </w:t>
      </w:r>
      <w:r w:rsidRPr="0067467B">
        <w:rPr>
          <w:rFonts w:ascii="Times New Roman" w:hAnsi="Times New Roman"/>
          <w:sz w:val="24"/>
          <w:szCs w:val="24"/>
        </w:rPr>
        <w:lastRenderedPageBreak/>
        <w:t>indi</w:t>
      </w:r>
      <w:r>
        <w:rPr>
          <w:rFonts w:ascii="Times New Roman" w:hAnsi="Times New Roman"/>
          <w:sz w:val="24"/>
          <w:szCs w:val="24"/>
        </w:rPr>
        <w:t>kator yang tidak valid dihapus,</w:t>
      </w:r>
      <w:r w:rsidRPr="0067467B">
        <w:rPr>
          <w:rFonts w:ascii="Times New Roman" w:hAnsi="Times New Roman"/>
          <w:sz w:val="24"/>
          <w:szCs w:val="24"/>
        </w:rPr>
        <w:t xml:space="preserve"> semua indikator memiliki </w:t>
      </w:r>
      <w:r>
        <w:rPr>
          <w:rFonts w:ascii="Times New Roman" w:hAnsi="Times New Roman"/>
          <w:sz w:val="24"/>
          <w:szCs w:val="24"/>
        </w:rPr>
        <w:t xml:space="preserve">faktor loading &gt; 0.60, berarti </w:t>
      </w:r>
      <w:r w:rsidRPr="0067467B">
        <w:rPr>
          <w:rFonts w:ascii="Times New Roman" w:hAnsi="Times New Roman"/>
          <w:sz w:val="24"/>
          <w:szCs w:val="24"/>
        </w:rPr>
        <w:t>semua indikator merupakan indikator  yang valid untuk mengukur konstruknya</w:t>
      </w:r>
      <w:r>
        <w:rPr>
          <w:rFonts w:ascii="Times New Roman" w:hAnsi="Times New Roman"/>
          <w:sz w:val="24"/>
          <w:szCs w:val="24"/>
        </w:rPr>
        <w:t>.</w:t>
      </w:r>
    </w:p>
    <w:p w14:paraId="32074B4F" w14:textId="77777777" w:rsidR="006E5327" w:rsidRPr="00617A06" w:rsidRDefault="006E5327" w:rsidP="006E5327">
      <w:pPr>
        <w:spacing w:after="0" w:line="480" w:lineRule="auto"/>
        <w:jc w:val="center"/>
        <w:rPr>
          <w:rFonts w:ascii="Times New Roman" w:hAnsi="Times New Roman"/>
          <w:b/>
          <w:sz w:val="24"/>
          <w:szCs w:val="24"/>
        </w:rPr>
      </w:pPr>
      <w:r>
        <w:rPr>
          <w:rFonts w:ascii="Times New Roman" w:hAnsi="Times New Roman"/>
          <w:b/>
          <w:sz w:val="24"/>
          <w:szCs w:val="24"/>
        </w:rPr>
        <w:t>Tabel 4.9 Nilai Composite Reliability dan AVE Model Pengukuran</w:t>
      </w:r>
    </w:p>
    <w:tbl>
      <w:tblPr>
        <w:tblW w:w="7845" w:type="dxa"/>
        <w:tblInd w:w="93" w:type="dxa"/>
        <w:tblLook w:val="04A0" w:firstRow="1" w:lastRow="0" w:firstColumn="1" w:lastColumn="0" w:noHBand="0" w:noVBand="1"/>
      </w:tblPr>
      <w:tblGrid>
        <w:gridCol w:w="2505"/>
        <w:gridCol w:w="2280"/>
        <w:gridCol w:w="3060"/>
      </w:tblGrid>
      <w:tr w:rsidR="006E5327" w:rsidRPr="00245812" w14:paraId="7EA46504" w14:textId="77777777" w:rsidTr="00C3346A">
        <w:trPr>
          <w:trHeight w:val="260"/>
        </w:trPr>
        <w:tc>
          <w:tcPr>
            <w:tcW w:w="2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0E80B" w14:textId="77777777" w:rsidR="006E5327" w:rsidRPr="00245812" w:rsidRDefault="006E5327" w:rsidP="00C3346A">
            <w:pPr>
              <w:spacing w:after="0" w:line="240" w:lineRule="auto"/>
              <w:jc w:val="both"/>
              <w:rPr>
                <w:rFonts w:ascii="Arial" w:eastAsia="Times New Roman" w:hAnsi="Arial" w:cs="Arial"/>
                <w:color w:val="000000"/>
                <w:sz w:val="20"/>
                <w:szCs w:val="20"/>
              </w:rPr>
            </w:pPr>
            <w:r w:rsidRPr="00245812">
              <w:rPr>
                <w:rFonts w:ascii="Arial" w:eastAsia="Times New Roman" w:hAnsi="Arial" w:cs="Arial"/>
                <w:color w:val="000000"/>
                <w:sz w:val="20"/>
                <w:szCs w:val="20"/>
              </w:rPr>
              <w:t> </w:t>
            </w:r>
          </w:p>
        </w:tc>
        <w:tc>
          <w:tcPr>
            <w:tcW w:w="2280" w:type="dxa"/>
            <w:tcBorders>
              <w:top w:val="single" w:sz="4" w:space="0" w:color="auto"/>
              <w:left w:val="nil"/>
              <w:bottom w:val="single" w:sz="4" w:space="0" w:color="auto"/>
              <w:right w:val="single" w:sz="4" w:space="0" w:color="auto"/>
            </w:tcBorders>
            <w:shd w:val="clear" w:color="000000" w:fill="C0C0C0"/>
            <w:noWrap/>
            <w:vAlign w:val="center"/>
            <w:hideMark/>
          </w:tcPr>
          <w:p w14:paraId="3B32DFBD" w14:textId="77777777" w:rsidR="006E5327" w:rsidRPr="00245812" w:rsidRDefault="006E5327" w:rsidP="00C3346A">
            <w:pPr>
              <w:spacing w:after="0" w:line="240" w:lineRule="auto"/>
              <w:jc w:val="both"/>
              <w:rPr>
                <w:rFonts w:ascii="Arial" w:eastAsia="Times New Roman" w:hAnsi="Arial" w:cs="Arial"/>
                <w:b/>
                <w:bCs/>
                <w:color w:val="000000"/>
                <w:sz w:val="20"/>
                <w:szCs w:val="20"/>
              </w:rPr>
            </w:pPr>
            <w:r w:rsidRPr="00245812">
              <w:rPr>
                <w:rFonts w:ascii="Arial" w:eastAsia="Times New Roman" w:hAnsi="Arial" w:cs="Arial"/>
                <w:b/>
                <w:bCs/>
                <w:color w:val="000000"/>
                <w:sz w:val="20"/>
                <w:szCs w:val="20"/>
              </w:rPr>
              <w:t>Composite Reliability</w:t>
            </w:r>
          </w:p>
        </w:tc>
        <w:tc>
          <w:tcPr>
            <w:tcW w:w="3060" w:type="dxa"/>
            <w:tcBorders>
              <w:top w:val="single" w:sz="4" w:space="0" w:color="auto"/>
              <w:left w:val="nil"/>
              <w:bottom w:val="single" w:sz="4" w:space="0" w:color="auto"/>
              <w:right w:val="single" w:sz="4" w:space="0" w:color="auto"/>
            </w:tcBorders>
            <w:shd w:val="clear" w:color="000000" w:fill="C0C0C0"/>
            <w:noWrap/>
            <w:vAlign w:val="center"/>
            <w:hideMark/>
          </w:tcPr>
          <w:p w14:paraId="29BE2529" w14:textId="77777777" w:rsidR="006E5327" w:rsidRPr="00245812" w:rsidRDefault="006E5327" w:rsidP="00C3346A">
            <w:pPr>
              <w:spacing w:after="0" w:line="240" w:lineRule="auto"/>
              <w:rPr>
                <w:rFonts w:ascii="Arial" w:eastAsia="Times New Roman" w:hAnsi="Arial" w:cs="Arial"/>
                <w:b/>
                <w:bCs/>
                <w:color w:val="000000"/>
                <w:sz w:val="20"/>
                <w:szCs w:val="20"/>
              </w:rPr>
            </w:pPr>
            <w:r w:rsidRPr="00245812">
              <w:rPr>
                <w:rFonts w:ascii="Arial" w:eastAsia="Times New Roman" w:hAnsi="Arial" w:cs="Arial"/>
                <w:b/>
                <w:bCs/>
                <w:color w:val="000000"/>
                <w:sz w:val="20"/>
                <w:szCs w:val="20"/>
              </w:rPr>
              <w:t>Average Variance Extracted (AVE)</w:t>
            </w:r>
          </w:p>
        </w:tc>
      </w:tr>
      <w:tr w:rsidR="006E5327" w:rsidRPr="00245812" w14:paraId="5D76474E" w14:textId="77777777" w:rsidTr="00C3346A">
        <w:trPr>
          <w:trHeight w:val="260"/>
        </w:trPr>
        <w:tc>
          <w:tcPr>
            <w:tcW w:w="2505" w:type="dxa"/>
            <w:tcBorders>
              <w:top w:val="nil"/>
              <w:left w:val="single" w:sz="4" w:space="0" w:color="auto"/>
              <w:bottom w:val="single" w:sz="4" w:space="0" w:color="auto"/>
              <w:right w:val="single" w:sz="4" w:space="0" w:color="auto"/>
            </w:tcBorders>
            <w:shd w:val="clear" w:color="000000" w:fill="C0C0C0"/>
            <w:noWrap/>
            <w:vAlign w:val="center"/>
            <w:hideMark/>
          </w:tcPr>
          <w:p w14:paraId="03C44377" w14:textId="77777777" w:rsidR="006E5327" w:rsidRPr="00245812" w:rsidRDefault="006E5327" w:rsidP="00C3346A">
            <w:pPr>
              <w:spacing w:after="0" w:line="240" w:lineRule="auto"/>
              <w:jc w:val="both"/>
              <w:rPr>
                <w:rFonts w:ascii="Arial" w:eastAsia="Times New Roman" w:hAnsi="Arial" w:cs="Arial"/>
                <w:b/>
                <w:bCs/>
                <w:color w:val="000000"/>
                <w:sz w:val="20"/>
                <w:szCs w:val="20"/>
              </w:rPr>
            </w:pPr>
            <w:r w:rsidRPr="00245812">
              <w:rPr>
                <w:rFonts w:ascii="Arial" w:eastAsia="Times New Roman" w:hAnsi="Arial" w:cs="Arial"/>
                <w:b/>
                <w:bCs/>
                <w:color w:val="000000"/>
                <w:sz w:val="20"/>
                <w:szCs w:val="20"/>
              </w:rPr>
              <w:t>Good Governance (X1)</w:t>
            </w:r>
          </w:p>
        </w:tc>
        <w:tc>
          <w:tcPr>
            <w:tcW w:w="2280" w:type="dxa"/>
            <w:tcBorders>
              <w:top w:val="nil"/>
              <w:left w:val="nil"/>
              <w:bottom w:val="single" w:sz="4" w:space="0" w:color="auto"/>
              <w:right w:val="single" w:sz="4" w:space="0" w:color="auto"/>
            </w:tcBorders>
            <w:shd w:val="clear" w:color="auto" w:fill="auto"/>
            <w:noWrap/>
            <w:vAlign w:val="center"/>
            <w:hideMark/>
          </w:tcPr>
          <w:p w14:paraId="1B5CED32" w14:textId="77777777" w:rsidR="006E5327" w:rsidRPr="00245812" w:rsidRDefault="006E5327" w:rsidP="00C3346A">
            <w:pPr>
              <w:spacing w:after="0" w:line="240" w:lineRule="auto"/>
              <w:jc w:val="both"/>
              <w:rPr>
                <w:rFonts w:ascii="Arial" w:eastAsia="Times New Roman" w:hAnsi="Arial" w:cs="Arial"/>
                <w:b/>
                <w:bCs/>
                <w:color w:val="008000"/>
                <w:sz w:val="20"/>
                <w:szCs w:val="20"/>
              </w:rPr>
            </w:pPr>
            <w:r w:rsidRPr="00245812">
              <w:rPr>
                <w:rFonts w:ascii="Arial" w:eastAsia="Times New Roman" w:hAnsi="Arial" w:cs="Arial"/>
                <w:b/>
                <w:bCs/>
                <w:color w:val="008000"/>
                <w:sz w:val="20"/>
                <w:szCs w:val="20"/>
              </w:rPr>
              <w:t>0,908</w:t>
            </w:r>
          </w:p>
        </w:tc>
        <w:tc>
          <w:tcPr>
            <w:tcW w:w="3060" w:type="dxa"/>
            <w:tcBorders>
              <w:top w:val="nil"/>
              <w:left w:val="nil"/>
              <w:bottom w:val="single" w:sz="4" w:space="0" w:color="auto"/>
              <w:right w:val="single" w:sz="4" w:space="0" w:color="auto"/>
            </w:tcBorders>
            <w:shd w:val="clear" w:color="auto" w:fill="auto"/>
            <w:noWrap/>
            <w:vAlign w:val="center"/>
            <w:hideMark/>
          </w:tcPr>
          <w:p w14:paraId="57045D25" w14:textId="77777777" w:rsidR="006E5327" w:rsidRPr="00245812" w:rsidRDefault="006E5327" w:rsidP="00C3346A">
            <w:pPr>
              <w:spacing w:after="0" w:line="240" w:lineRule="auto"/>
              <w:jc w:val="both"/>
              <w:rPr>
                <w:rFonts w:ascii="Arial" w:eastAsia="Times New Roman" w:hAnsi="Arial" w:cs="Arial"/>
                <w:b/>
                <w:bCs/>
                <w:color w:val="008000"/>
                <w:sz w:val="20"/>
                <w:szCs w:val="20"/>
              </w:rPr>
            </w:pPr>
            <w:r w:rsidRPr="00245812">
              <w:rPr>
                <w:rFonts w:ascii="Arial" w:eastAsia="Times New Roman" w:hAnsi="Arial" w:cs="Arial"/>
                <w:b/>
                <w:bCs/>
                <w:color w:val="008000"/>
                <w:sz w:val="20"/>
                <w:szCs w:val="20"/>
              </w:rPr>
              <w:t>0,587</w:t>
            </w:r>
          </w:p>
        </w:tc>
      </w:tr>
      <w:tr w:rsidR="006E5327" w:rsidRPr="00245812" w14:paraId="4D480CB9" w14:textId="77777777" w:rsidTr="00C3346A">
        <w:trPr>
          <w:trHeight w:val="260"/>
        </w:trPr>
        <w:tc>
          <w:tcPr>
            <w:tcW w:w="2505" w:type="dxa"/>
            <w:tcBorders>
              <w:top w:val="nil"/>
              <w:left w:val="single" w:sz="4" w:space="0" w:color="auto"/>
              <w:bottom w:val="single" w:sz="4" w:space="0" w:color="auto"/>
              <w:right w:val="single" w:sz="4" w:space="0" w:color="auto"/>
            </w:tcBorders>
            <w:shd w:val="clear" w:color="000000" w:fill="C0C0C0"/>
            <w:noWrap/>
            <w:vAlign w:val="center"/>
            <w:hideMark/>
          </w:tcPr>
          <w:p w14:paraId="1D9A66A3" w14:textId="77777777" w:rsidR="006E5327" w:rsidRPr="00245812" w:rsidRDefault="006E5327" w:rsidP="00C3346A">
            <w:pPr>
              <w:spacing w:after="0" w:line="240" w:lineRule="auto"/>
              <w:jc w:val="both"/>
              <w:rPr>
                <w:rFonts w:ascii="Arial" w:eastAsia="Times New Roman" w:hAnsi="Arial" w:cs="Arial"/>
                <w:b/>
                <w:bCs/>
                <w:color w:val="000000"/>
                <w:sz w:val="20"/>
                <w:szCs w:val="20"/>
              </w:rPr>
            </w:pPr>
            <w:r w:rsidRPr="00245812">
              <w:rPr>
                <w:rFonts w:ascii="Arial" w:eastAsia="Times New Roman" w:hAnsi="Arial" w:cs="Arial"/>
                <w:b/>
                <w:bCs/>
                <w:color w:val="000000"/>
                <w:sz w:val="20"/>
                <w:szCs w:val="20"/>
              </w:rPr>
              <w:t>Kinerja Organisasi (Y)</w:t>
            </w:r>
          </w:p>
        </w:tc>
        <w:tc>
          <w:tcPr>
            <w:tcW w:w="2280" w:type="dxa"/>
            <w:tcBorders>
              <w:top w:val="nil"/>
              <w:left w:val="nil"/>
              <w:bottom w:val="single" w:sz="4" w:space="0" w:color="auto"/>
              <w:right w:val="single" w:sz="4" w:space="0" w:color="auto"/>
            </w:tcBorders>
            <w:shd w:val="clear" w:color="000000" w:fill="CCFFCC"/>
            <w:noWrap/>
            <w:vAlign w:val="center"/>
            <w:hideMark/>
          </w:tcPr>
          <w:p w14:paraId="476032E3" w14:textId="77777777" w:rsidR="006E5327" w:rsidRPr="00245812" w:rsidRDefault="006E5327" w:rsidP="00C3346A">
            <w:pPr>
              <w:spacing w:after="0" w:line="240" w:lineRule="auto"/>
              <w:jc w:val="both"/>
              <w:rPr>
                <w:rFonts w:ascii="Arial" w:eastAsia="Times New Roman" w:hAnsi="Arial" w:cs="Arial"/>
                <w:b/>
                <w:bCs/>
                <w:color w:val="008000"/>
                <w:sz w:val="20"/>
                <w:szCs w:val="20"/>
              </w:rPr>
            </w:pPr>
            <w:r w:rsidRPr="00245812">
              <w:rPr>
                <w:rFonts w:ascii="Arial" w:eastAsia="Times New Roman" w:hAnsi="Arial" w:cs="Arial"/>
                <w:b/>
                <w:bCs/>
                <w:color w:val="008000"/>
                <w:sz w:val="20"/>
                <w:szCs w:val="20"/>
              </w:rPr>
              <w:t>0,953</w:t>
            </w:r>
          </w:p>
        </w:tc>
        <w:tc>
          <w:tcPr>
            <w:tcW w:w="3060" w:type="dxa"/>
            <w:tcBorders>
              <w:top w:val="nil"/>
              <w:left w:val="nil"/>
              <w:bottom w:val="single" w:sz="4" w:space="0" w:color="auto"/>
              <w:right w:val="single" w:sz="4" w:space="0" w:color="auto"/>
            </w:tcBorders>
            <w:shd w:val="clear" w:color="000000" w:fill="CCFFCC"/>
            <w:noWrap/>
            <w:vAlign w:val="center"/>
            <w:hideMark/>
          </w:tcPr>
          <w:p w14:paraId="508D06BB" w14:textId="77777777" w:rsidR="006E5327" w:rsidRPr="00245812" w:rsidRDefault="006E5327" w:rsidP="00C3346A">
            <w:pPr>
              <w:spacing w:after="0" w:line="240" w:lineRule="auto"/>
              <w:jc w:val="both"/>
              <w:rPr>
                <w:rFonts w:ascii="Arial" w:eastAsia="Times New Roman" w:hAnsi="Arial" w:cs="Arial"/>
                <w:b/>
                <w:bCs/>
                <w:color w:val="008000"/>
                <w:sz w:val="20"/>
                <w:szCs w:val="20"/>
              </w:rPr>
            </w:pPr>
            <w:r w:rsidRPr="00245812">
              <w:rPr>
                <w:rFonts w:ascii="Arial" w:eastAsia="Times New Roman" w:hAnsi="Arial" w:cs="Arial"/>
                <w:b/>
                <w:bCs/>
                <w:color w:val="008000"/>
                <w:sz w:val="20"/>
                <w:szCs w:val="20"/>
              </w:rPr>
              <w:t>0,671</w:t>
            </w:r>
          </w:p>
        </w:tc>
      </w:tr>
      <w:tr w:rsidR="006E5327" w:rsidRPr="00245812" w14:paraId="04A6702F" w14:textId="77777777" w:rsidTr="00C3346A">
        <w:trPr>
          <w:trHeight w:val="260"/>
        </w:trPr>
        <w:tc>
          <w:tcPr>
            <w:tcW w:w="2505" w:type="dxa"/>
            <w:tcBorders>
              <w:top w:val="nil"/>
              <w:left w:val="single" w:sz="4" w:space="0" w:color="auto"/>
              <w:bottom w:val="single" w:sz="4" w:space="0" w:color="auto"/>
              <w:right w:val="single" w:sz="4" w:space="0" w:color="auto"/>
            </w:tcBorders>
            <w:shd w:val="clear" w:color="000000" w:fill="C0C0C0"/>
            <w:noWrap/>
            <w:vAlign w:val="center"/>
            <w:hideMark/>
          </w:tcPr>
          <w:p w14:paraId="601CF869" w14:textId="77777777" w:rsidR="006E5327" w:rsidRPr="00245812" w:rsidRDefault="006E5327" w:rsidP="00C3346A">
            <w:pPr>
              <w:spacing w:after="0" w:line="240" w:lineRule="auto"/>
              <w:jc w:val="both"/>
              <w:rPr>
                <w:rFonts w:ascii="Arial" w:eastAsia="Times New Roman" w:hAnsi="Arial" w:cs="Arial"/>
                <w:b/>
                <w:bCs/>
                <w:color w:val="000000"/>
                <w:sz w:val="20"/>
                <w:szCs w:val="20"/>
              </w:rPr>
            </w:pPr>
            <w:r w:rsidRPr="00245812">
              <w:rPr>
                <w:rFonts w:ascii="Arial" w:eastAsia="Times New Roman" w:hAnsi="Arial" w:cs="Arial"/>
                <w:b/>
                <w:bCs/>
                <w:color w:val="000000"/>
                <w:sz w:val="20"/>
                <w:szCs w:val="20"/>
              </w:rPr>
              <w:t>Moderating X2 to X1</w:t>
            </w:r>
          </w:p>
        </w:tc>
        <w:tc>
          <w:tcPr>
            <w:tcW w:w="2280" w:type="dxa"/>
            <w:tcBorders>
              <w:top w:val="nil"/>
              <w:left w:val="nil"/>
              <w:bottom w:val="single" w:sz="4" w:space="0" w:color="auto"/>
              <w:right w:val="single" w:sz="4" w:space="0" w:color="auto"/>
            </w:tcBorders>
            <w:shd w:val="clear" w:color="auto" w:fill="auto"/>
            <w:noWrap/>
            <w:vAlign w:val="center"/>
            <w:hideMark/>
          </w:tcPr>
          <w:p w14:paraId="5272C0DD" w14:textId="77777777" w:rsidR="006E5327" w:rsidRPr="00245812" w:rsidRDefault="006E5327" w:rsidP="00C3346A">
            <w:pPr>
              <w:spacing w:after="0" w:line="240" w:lineRule="auto"/>
              <w:jc w:val="both"/>
              <w:rPr>
                <w:rFonts w:ascii="Arial" w:eastAsia="Times New Roman" w:hAnsi="Arial" w:cs="Arial"/>
                <w:b/>
                <w:bCs/>
                <w:color w:val="008000"/>
                <w:sz w:val="20"/>
                <w:szCs w:val="20"/>
              </w:rPr>
            </w:pPr>
            <w:r w:rsidRPr="00245812">
              <w:rPr>
                <w:rFonts w:ascii="Arial" w:eastAsia="Times New Roman" w:hAnsi="Arial" w:cs="Arial"/>
                <w:b/>
                <w:bCs/>
                <w:color w:val="008000"/>
                <w:sz w:val="20"/>
                <w:szCs w:val="20"/>
              </w:rPr>
              <w:t>1,000</w:t>
            </w:r>
          </w:p>
        </w:tc>
        <w:tc>
          <w:tcPr>
            <w:tcW w:w="3060" w:type="dxa"/>
            <w:tcBorders>
              <w:top w:val="nil"/>
              <w:left w:val="nil"/>
              <w:bottom w:val="single" w:sz="4" w:space="0" w:color="auto"/>
              <w:right w:val="single" w:sz="4" w:space="0" w:color="auto"/>
            </w:tcBorders>
            <w:shd w:val="clear" w:color="auto" w:fill="auto"/>
            <w:noWrap/>
            <w:vAlign w:val="center"/>
            <w:hideMark/>
          </w:tcPr>
          <w:p w14:paraId="175DCDA2" w14:textId="77777777" w:rsidR="006E5327" w:rsidRPr="00245812" w:rsidRDefault="006E5327" w:rsidP="00C3346A">
            <w:pPr>
              <w:spacing w:after="0" w:line="240" w:lineRule="auto"/>
              <w:jc w:val="both"/>
              <w:rPr>
                <w:rFonts w:ascii="Arial" w:eastAsia="Times New Roman" w:hAnsi="Arial" w:cs="Arial"/>
                <w:b/>
                <w:bCs/>
                <w:color w:val="008000"/>
                <w:sz w:val="20"/>
                <w:szCs w:val="20"/>
              </w:rPr>
            </w:pPr>
            <w:r w:rsidRPr="00245812">
              <w:rPr>
                <w:rFonts w:ascii="Arial" w:eastAsia="Times New Roman" w:hAnsi="Arial" w:cs="Arial"/>
                <w:b/>
                <w:bCs/>
                <w:color w:val="008000"/>
                <w:sz w:val="20"/>
                <w:szCs w:val="20"/>
              </w:rPr>
              <w:t>1,000</w:t>
            </w:r>
          </w:p>
        </w:tc>
      </w:tr>
      <w:tr w:rsidR="006E5327" w:rsidRPr="00245812" w14:paraId="42BBFB2A" w14:textId="77777777" w:rsidTr="00C3346A">
        <w:trPr>
          <w:trHeight w:val="260"/>
        </w:trPr>
        <w:tc>
          <w:tcPr>
            <w:tcW w:w="2505" w:type="dxa"/>
            <w:tcBorders>
              <w:top w:val="nil"/>
              <w:left w:val="single" w:sz="4" w:space="0" w:color="auto"/>
              <w:bottom w:val="single" w:sz="4" w:space="0" w:color="auto"/>
              <w:right w:val="single" w:sz="4" w:space="0" w:color="auto"/>
            </w:tcBorders>
            <w:shd w:val="clear" w:color="000000" w:fill="C0C0C0"/>
            <w:noWrap/>
            <w:vAlign w:val="center"/>
            <w:hideMark/>
          </w:tcPr>
          <w:p w14:paraId="002A74A0" w14:textId="77777777" w:rsidR="006E5327" w:rsidRPr="00245812" w:rsidRDefault="006E5327" w:rsidP="00C3346A">
            <w:pPr>
              <w:spacing w:after="0" w:line="240" w:lineRule="auto"/>
              <w:jc w:val="both"/>
              <w:rPr>
                <w:rFonts w:ascii="Arial" w:eastAsia="Times New Roman" w:hAnsi="Arial" w:cs="Arial"/>
                <w:b/>
                <w:bCs/>
                <w:color w:val="000000"/>
                <w:sz w:val="20"/>
                <w:szCs w:val="20"/>
              </w:rPr>
            </w:pPr>
            <w:r w:rsidRPr="00245812">
              <w:rPr>
                <w:rFonts w:ascii="Arial" w:eastAsia="Times New Roman" w:hAnsi="Arial" w:cs="Arial"/>
                <w:b/>
                <w:bCs/>
                <w:color w:val="000000"/>
                <w:sz w:val="20"/>
                <w:szCs w:val="20"/>
              </w:rPr>
              <w:t>Whistleblowing System (X2)</w:t>
            </w:r>
          </w:p>
        </w:tc>
        <w:tc>
          <w:tcPr>
            <w:tcW w:w="2280" w:type="dxa"/>
            <w:tcBorders>
              <w:top w:val="nil"/>
              <w:left w:val="nil"/>
              <w:bottom w:val="single" w:sz="4" w:space="0" w:color="auto"/>
              <w:right w:val="single" w:sz="4" w:space="0" w:color="auto"/>
            </w:tcBorders>
            <w:shd w:val="clear" w:color="000000" w:fill="CCFFCC"/>
            <w:noWrap/>
            <w:vAlign w:val="center"/>
            <w:hideMark/>
          </w:tcPr>
          <w:p w14:paraId="77C8BE6B" w14:textId="77777777" w:rsidR="006E5327" w:rsidRPr="00245812" w:rsidRDefault="006E5327" w:rsidP="00C3346A">
            <w:pPr>
              <w:spacing w:after="0" w:line="240" w:lineRule="auto"/>
              <w:jc w:val="both"/>
              <w:rPr>
                <w:rFonts w:ascii="Arial" w:eastAsia="Times New Roman" w:hAnsi="Arial" w:cs="Arial"/>
                <w:b/>
                <w:bCs/>
                <w:color w:val="008000"/>
                <w:sz w:val="20"/>
                <w:szCs w:val="20"/>
              </w:rPr>
            </w:pPr>
            <w:r w:rsidRPr="00245812">
              <w:rPr>
                <w:rFonts w:ascii="Arial" w:eastAsia="Times New Roman" w:hAnsi="Arial" w:cs="Arial"/>
                <w:b/>
                <w:bCs/>
                <w:color w:val="008000"/>
                <w:sz w:val="20"/>
                <w:szCs w:val="20"/>
              </w:rPr>
              <w:t>0,910</w:t>
            </w:r>
          </w:p>
        </w:tc>
        <w:tc>
          <w:tcPr>
            <w:tcW w:w="3060" w:type="dxa"/>
            <w:tcBorders>
              <w:top w:val="nil"/>
              <w:left w:val="nil"/>
              <w:bottom w:val="single" w:sz="4" w:space="0" w:color="auto"/>
              <w:right w:val="single" w:sz="4" w:space="0" w:color="auto"/>
            </w:tcBorders>
            <w:shd w:val="clear" w:color="000000" w:fill="CCFFCC"/>
            <w:noWrap/>
            <w:vAlign w:val="center"/>
            <w:hideMark/>
          </w:tcPr>
          <w:p w14:paraId="6B3DF3B9" w14:textId="77777777" w:rsidR="006E5327" w:rsidRPr="00245812" w:rsidRDefault="006E5327" w:rsidP="00C3346A">
            <w:pPr>
              <w:spacing w:after="0" w:line="240" w:lineRule="auto"/>
              <w:jc w:val="both"/>
              <w:rPr>
                <w:rFonts w:ascii="Arial" w:eastAsia="Times New Roman" w:hAnsi="Arial" w:cs="Arial"/>
                <w:b/>
                <w:bCs/>
                <w:color w:val="008000"/>
                <w:sz w:val="20"/>
                <w:szCs w:val="20"/>
              </w:rPr>
            </w:pPr>
            <w:r w:rsidRPr="00245812">
              <w:rPr>
                <w:rFonts w:ascii="Arial" w:eastAsia="Times New Roman" w:hAnsi="Arial" w:cs="Arial"/>
                <w:b/>
                <w:bCs/>
                <w:color w:val="008000"/>
                <w:sz w:val="20"/>
                <w:szCs w:val="20"/>
              </w:rPr>
              <w:t>0,772</w:t>
            </w:r>
          </w:p>
        </w:tc>
      </w:tr>
    </w:tbl>
    <w:p w14:paraId="409F56F2" w14:textId="77777777" w:rsidR="006E5327" w:rsidRDefault="006E5327" w:rsidP="006E5327">
      <w:pPr>
        <w:spacing w:after="0" w:line="480" w:lineRule="auto"/>
        <w:jc w:val="both"/>
        <w:rPr>
          <w:rFonts w:ascii="Times New Roman" w:hAnsi="Times New Roman"/>
          <w:sz w:val="24"/>
          <w:szCs w:val="24"/>
        </w:rPr>
      </w:pPr>
      <w:r>
        <w:rPr>
          <w:rFonts w:ascii="Times New Roman" w:hAnsi="Times New Roman"/>
          <w:sz w:val="24"/>
          <w:szCs w:val="24"/>
        </w:rPr>
        <w:t>Sumber: data kuesioner, diolah(2017)</w:t>
      </w:r>
    </w:p>
    <w:p w14:paraId="3BD74FD7" w14:textId="77777777" w:rsidR="006E5327" w:rsidRDefault="006E5327" w:rsidP="006E5327">
      <w:pPr>
        <w:spacing w:line="360" w:lineRule="auto"/>
        <w:ind w:firstLine="720"/>
        <w:rPr>
          <w:rFonts w:ascii="Times New Roman" w:hAnsi="Times New Roman"/>
          <w:i/>
          <w:sz w:val="24"/>
          <w:szCs w:val="24"/>
        </w:rPr>
      </w:pPr>
      <w:r>
        <w:rPr>
          <w:rFonts w:ascii="Times New Roman" w:hAnsi="Times New Roman"/>
          <w:sz w:val="24"/>
          <w:szCs w:val="24"/>
        </w:rPr>
        <w:t xml:space="preserve">Berdasarkan nilai </w:t>
      </w:r>
      <w:r>
        <w:rPr>
          <w:rFonts w:ascii="Times New Roman" w:hAnsi="Times New Roman"/>
          <w:i/>
          <w:sz w:val="24"/>
          <w:szCs w:val="24"/>
        </w:rPr>
        <w:t>composite reliability</w:t>
      </w:r>
      <w:r>
        <w:rPr>
          <w:rFonts w:ascii="Times New Roman" w:hAnsi="Times New Roman"/>
          <w:sz w:val="24"/>
          <w:szCs w:val="24"/>
        </w:rPr>
        <w:t xml:space="preserve"> yang disajikan dalam tabel 4.9, menunjukkan bahwa ketiga variabel laten memiliki nilai </w:t>
      </w:r>
      <w:r>
        <w:rPr>
          <w:rFonts w:ascii="Times New Roman" w:hAnsi="Times New Roman"/>
          <w:i/>
          <w:sz w:val="24"/>
          <w:szCs w:val="24"/>
        </w:rPr>
        <w:t>composite reliability</w:t>
      </w:r>
      <w:r>
        <w:rPr>
          <w:rFonts w:ascii="Times New Roman" w:hAnsi="Times New Roman"/>
          <w:sz w:val="24"/>
          <w:szCs w:val="24"/>
        </w:rPr>
        <w:t xml:space="preserve"> diatas 0,60 artinya indikator yang telah ditetapkan telah mampu mengukur setiap variabel laten (konstruk) dengan baik atau dapat dikatakan bahwa ketiga model pengukuran telah reliabel. Nilai </w:t>
      </w:r>
      <w:r>
        <w:rPr>
          <w:rFonts w:ascii="Times New Roman" w:hAnsi="Times New Roman"/>
          <w:i/>
          <w:sz w:val="24"/>
          <w:szCs w:val="24"/>
        </w:rPr>
        <w:t>convergent validity</w:t>
      </w:r>
      <w:r>
        <w:rPr>
          <w:rFonts w:ascii="Times New Roman" w:hAnsi="Times New Roman"/>
          <w:sz w:val="24"/>
          <w:szCs w:val="24"/>
        </w:rPr>
        <w:t xml:space="preserve"> yang semakin baik ditujukan dengan semakin tingginya korelasi antar indikator yang menyusun suatu konstruk. Nilai AVE yang ditujukan pada tabel 4.9. menunjukkan bahwa ketiga variabel laten memiliki nilai AVE diatas criteria minimum yaitu 0.5 sehingga ukuran </w:t>
      </w:r>
      <w:r>
        <w:rPr>
          <w:rFonts w:ascii="Times New Roman" w:hAnsi="Times New Roman"/>
          <w:i/>
          <w:sz w:val="24"/>
          <w:szCs w:val="24"/>
        </w:rPr>
        <w:t>convergent validity</w:t>
      </w:r>
      <w:r>
        <w:rPr>
          <w:rFonts w:ascii="Times New Roman" w:hAnsi="Times New Roman"/>
          <w:sz w:val="24"/>
          <w:szCs w:val="24"/>
        </w:rPr>
        <w:t xml:space="preserve"> sudah baik atau dapat dikatakan jika telah memenuhi criteria </w:t>
      </w:r>
      <w:r>
        <w:rPr>
          <w:rFonts w:ascii="Times New Roman" w:hAnsi="Times New Roman"/>
          <w:i/>
          <w:sz w:val="24"/>
          <w:szCs w:val="24"/>
        </w:rPr>
        <w:t>convergent validity.</w:t>
      </w:r>
    </w:p>
    <w:p w14:paraId="4E1EC159" w14:textId="77777777" w:rsidR="006E5327" w:rsidRDefault="006E5327" w:rsidP="006E5327">
      <w:pPr>
        <w:spacing w:after="0" w:line="360" w:lineRule="auto"/>
        <w:ind w:firstLine="720"/>
        <w:rPr>
          <w:rFonts w:ascii="Times New Roman" w:hAnsi="Times New Roman"/>
          <w:sz w:val="24"/>
          <w:szCs w:val="24"/>
        </w:rPr>
      </w:pPr>
      <w:r>
        <w:rPr>
          <w:rFonts w:ascii="Times New Roman" w:hAnsi="Times New Roman"/>
          <w:sz w:val="24"/>
          <w:szCs w:val="24"/>
        </w:rPr>
        <w:t>R-</w:t>
      </w:r>
      <w:r w:rsidRPr="00FA1054">
        <w:rPr>
          <w:rFonts w:ascii="Times New Roman" w:hAnsi="Times New Roman"/>
          <w:i/>
          <w:sz w:val="24"/>
          <w:szCs w:val="24"/>
        </w:rPr>
        <w:t>Square</w:t>
      </w:r>
      <w:r>
        <w:rPr>
          <w:rFonts w:ascii="Times New Roman" w:hAnsi="Times New Roman"/>
          <w:sz w:val="24"/>
          <w:szCs w:val="24"/>
        </w:rPr>
        <w:t xml:space="preserve"> dengan hasil 0.67, 0.33 dan 0.19 menunjukkan model kuat, moderate dan lemah (Chin, 1998), hasil 0.75, 0.50 dan 0.25 menunjukkan model kuat, moderate dan lemah (Hair </w:t>
      </w:r>
      <w:r w:rsidRPr="00FA1054">
        <w:rPr>
          <w:rFonts w:ascii="Times New Roman" w:hAnsi="Times New Roman"/>
          <w:i/>
          <w:sz w:val="24"/>
          <w:szCs w:val="24"/>
        </w:rPr>
        <w:t>et al</w:t>
      </w:r>
      <w:r>
        <w:rPr>
          <w:rFonts w:ascii="Times New Roman" w:hAnsi="Times New Roman"/>
          <w:sz w:val="24"/>
          <w:szCs w:val="24"/>
        </w:rPr>
        <w:t>,2011). Uji R-</w:t>
      </w:r>
      <w:r>
        <w:rPr>
          <w:rFonts w:ascii="Times New Roman" w:hAnsi="Times New Roman"/>
          <w:i/>
          <w:sz w:val="24"/>
          <w:szCs w:val="24"/>
        </w:rPr>
        <w:t>Square</w:t>
      </w:r>
      <w:r>
        <w:rPr>
          <w:rFonts w:ascii="Times New Roman" w:hAnsi="Times New Roman"/>
          <w:sz w:val="24"/>
          <w:szCs w:val="24"/>
        </w:rPr>
        <w:t xml:space="preserve"> (R</w:t>
      </w:r>
      <w:r>
        <w:rPr>
          <w:rFonts w:ascii="Times New Roman" w:hAnsi="Times New Roman"/>
          <w:sz w:val="24"/>
          <w:szCs w:val="24"/>
          <w:vertAlign w:val="superscript"/>
        </w:rPr>
        <w:t>2</w:t>
      </w:r>
      <w:r>
        <w:rPr>
          <w:rFonts w:ascii="Times New Roman" w:hAnsi="Times New Roman"/>
          <w:sz w:val="24"/>
          <w:szCs w:val="24"/>
        </w:rPr>
        <w:t xml:space="preserve">) bertujuan untuk menentukan seberapa baik </w:t>
      </w:r>
      <w:r>
        <w:rPr>
          <w:rFonts w:ascii="Times New Roman" w:hAnsi="Times New Roman"/>
          <w:i/>
          <w:sz w:val="24"/>
          <w:szCs w:val="24"/>
        </w:rPr>
        <w:t>inner model</w:t>
      </w:r>
      <w:r>
        <w:rPr>
          <w:rFonts w:ascii="Times New Roman" w:hAnsi="Times New Roman"/>
          <w:sz w:val="24"/>
          <w:szCs w:val="24"/>
        </w:rPr>
        <w:t xml:space="preserve"> (model struktural) yang dibentuk. Penelitian ini memiliki nilai R-</w:t>
      </w:r>
      <w:r>
        <w:rPr>
          <w:rFonts w:ascii="Times New Roman" w:hAnsi="Times New Roman"/>
          <w:i/>
          <w:sz w:val="24"/>
          <w:szCs w:val="24"/>
        </w:rPr>
        <w:t>Square</w:t>
      </w:r>
      <w:r>
        <w:rPr>
          <w:rFonts w:ascii="Times New Roman" w:hAnsi="Times New Roman"/>
          <w:sz w:val="24"/>
          <w:szCs w:val="24"/>
        </w:rPr>
        <w:t xml:space="preserve"> (R</w:t>
      </w:r>
      <w:r>
        <w:rPr>
          <w:rFonts w:ascii="Times New Roman" w:hAnsi="Times New Roman"/>
          <w:sz w:val="24"/>
          <w:szCs w:val="24"/>
          <w:vertAlign w:val="superscript"/>
        </w:rPr>
        <w:t>2</w:t>
      </w:r>
      <w:r>
        <w:rPr>
          <w:rFonts w:ascii="Times New Roman" w:hAnsi="Times New Roman"/>
          <w:sz w:val="24"/>
          <w:szCs w:val="24"/>
        </w:rPr>
        <w:t xml:space="preserve">) = 0.436 (lihat tabel 4.12), hal ini menunjukkan bahwa penelitian ini memiliki </w:t>
      </w:r>
      <w:r>
        <w:rPr>
          <w:rFonts w:ascii="Times New Roman" w:hAnsi="Times New Roman"/>
          <w:i/>
          <w:sz w:val="24"/>
          <w:szCs w:val="24"/>
        </w:rPr>
        <w:t>inner model</w:t>
      </w:r>
      <w:r>
        <w:rPr>
          <w:rFonts w:ascii="Times New Roman" w:hAnsi="Times New Roman"/>
          <w:sz w:val="24"/>
          <w:szCs w:val="24"/>
        </w:rPr>
        <w:t xml:space="preserve"> yang moderate.</w:t>
      </w:r>
    </w:p>
    <w:p w14:paraId="0CEC4FCC" w14:textId="77777777" w:rsidR="006E5327" w:rsidRPr="00EC4E94" w:rsidRDefault="006E5327" w:rsidP="006E5327">
      <w:pPr>
        <w:spacing w:after="0" w:line="360" w:lineRule="auto"/>
        <w:ind w:left="1440" w:firstLine="720"/>
        <w:rPr>
          <w:rFonts w:ascii="Times New Roman" w:hAnsi="Times New Roman"/>
          <w:b/>
          <w:sz w:val="24"/>
          <w:szCs w:val="24"/>
        </w:rPr>
      </w:pPr>
      <w:r>
        <w:rPr>
          <w:rFonts w:ascii="Times New Roman" w:hAnsi="Times New Roman"/>
          <w:b/>
          <w:sz w:val="24"/>
          <w:szCs w:val="24"/>
        </w:rPr>
        <w:t>Tabel 4.12 R-</w:t>
      </w:r>
      <w:r>
        <w:rPr>
          <w:rFonts w:ascii="Times New Roman" w:hAnsi="Times New Roman"/>
          <w:b/>
          <w:i/>
          <w:sz w:val="24"/>
          <w:szCs w:val="24"/>
        </w:rPr>
        <w:t>Square</w:t>
      </w:r>
      <w:r w:rsidRPr="00EC4E94">
        <w:rPr>
          <w:rFonts w:ascii="Times New Roman" w:hAnsi="Times New Roman"/>
          <w:b/>
          <w:sz w:val="24"/>
          <w:szCs w:val="24"/>
        </w:rPr>
        <w:t xml:space="preserve"> (R</w:t>
      </w:r>
      <w:r w:rsidRPr="00EC4E94">
        <w:rPr>
          <w:rFonts w:ascii="Times New Roman" w:hAnsi="Times New Roman"/>
          <w:b/>
          <w:sz w:val="24"/>
          <w:szCs w:val="24"/>
          <w:vertAlign w:val="superscript"/>
        </w:rPr>
        <w:t>2</w:t>
      </w:r>
      <w:r w:rsidRPr="00EC4E94">
        <w:rPr>
          <w:rFonts w:ascii="Times New Roman" w:hAnsi="Times New Roman"/>
          <w:b/>
          <w:sz w:val="24"/>
          <w:szCs w:val="24"/>
        </w:rPr>
        <w:t>)</w:t>
      </w:r>
    </w:p>
    <w:tbl>
      <w:tblPr>
        <w:tblW w:w="6687" w:type="dxa"/>
        <w:tblInd w:w="93" w:type="dxa"/>
        <w:tblLook w:val="04A0" w:firstRow="1" w:lastRow="0" w:firstColumn="1" w:lastColumn="0" w:noHBand="0" w:noVBand="1"/>
      </w:tblPr>
      <w:tblGrid>
        <w:gridCol w:w="3280"/>
        <w:gridCol w:w="1560"/>
        <w:gridCol w:w="1847"/>
      </w:tblGrid>
      <w:tr w:rsidR="006E5327" w:rsidRPr="00EC4E94" w14:paraId="03C9759D" w14:textId="77777777" w:rsidTr="00C3346A">
        <w:trPr>
          <w:trHeight w:val="307"/>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DFE21" w14:textId="77777777" w:rsidR="006E5327" w:rsidRPr="00EC4E94" w:rsidRDefault="006E5327" w:rsidP="006E5327">
            <w:pPr>
              <w:spacing w:after="0" w:line="360" w:lineRule="auto"/>
              <w:rPr>
                <w:rFonts w:ascii="Times New Roman" w:eastAsia="Times New Roman" w:hAnsi="Times New Roman"/>
                <w:color w:val="000000"/>
                <w:sz w:val="20"/>
                <w:szCs w:val="20"/>
              </w:rPr>
            </w:pPr>
            <w:r w:rsidRPr="00EC4E94">
              <w:rPr>
                <w:rFonts w:ascii="Times New Roman" w:eastAsia="Times New Roman" w:hAnsi="Times New Roman"/>
                <w:color w:val="000000"/>
                <w:sz w:val="20"/>
                <w:szCs w:val="20"/>
              </w:rPr>
              <w:t> </w:t>
            </w:r>
          </w:p>
        </w:tc>
        <w:tc>
          <w:tcPr>
            <w:tcW w:w="1560" w:type="dxa"/>
            <w:tcBorders>
              <w:top w:val="single" w:sz="4" w:space="0" w:color="auto"/>
              <w:left w:val="nil"/>
              <w:bottom w:val="single" w:sz="4" w:space="0" w:color="auto"/>
              <w:right w:val="single" w:sz="4" w:space="0" w:color="auto"/>
            </w:tcBorders>
            <w:shd w:val="clear" w:color="000000" w:fill="C0C0C0"/>
            <w:noWrap/>
            <w:vAlign w:val="center"/>
            <w:hideMark/>
          </w:tcPr>
          <w:p w14:paraId="73CB1A97" w14:textId="77777777" w:rsidR="006E5327" w:rsidRPr="00EC4E94" w:rsidRDefault="006E5327" w:rsidP="006E5327">
            <w:pPr>
              <w:spacing w:after="0" w:line="360" w:lineRule="auto"/>
              <w:rPr>
                <w:rFonts w:ascii="Times New Roman" w:eastAsia="Times New Roman" w:hAnsi="Times New Roman"/>
                <w:b/>
                <w:bCs/>
                <w:color w:val="000000"/>
                <w:sz w:val="20"/>
                <w:szCs w:val="20"/>
              </w:rPr>
            </w:pPr>
            <w:r w:rsidRPr="00EC4E94">
              <w:rPr>
                <w:rFonts w:ascii="Times New Roman" w:eastAsia="Times New Roman" w:hAnsi="Times New Roman"/>
                <w:b/>
                <w:bCs/>
                <w:color w:val="000000"/>
                <w:sz w:val="20"/>
                <w:szCs w:val="20"/>
              </w:rPr>
              <w:t>R Square</w:t>
            </w:r>
          </w:p>
        </w:tc>
        <w:tc>
          <w:tcPr>
            <w:tcW w:w="1847" w:type="dxa"/>
            <w:tcBorders>
              <w:top w:val="single" w:sz="4" w:space="0" w:color="auto"/>
              <w:left w:val="nil"/>
              <w:bottom w:val="single" w:sz="4" w:space="0" w:color="auto"/>
              <w:right w:val="single" w:sz="4" w:space="0" w:color="auto"/>
            </w:tcBorders>
            <w:shd w:val="clear" w:color="000000" w:fill="C0C0C0"/>
            <w:noWrap/>
            <w:vAlign w:val="center"/>
            <w:hideMark/>
          </w:tcPr>
          <w:p w14:paraId="51C8148E" w14:textId="77777777" w:rsidR="006E5327" w:rsidRPr="00EC4E94" w:rsidRDefault="006E5327" w:rsidP="006E5327">
            <w:pPr>
              <w:spacing w:after="0" w:line="360" w:lineRule="auto"/>
              <w:rPr>
                <w:rFonts w:ascii="Times New Roman" w:eastAsia="Times New Roman" w:hAnsi="Times New Roman"/>
                <w:b/>
                <w:bCs/>
                <w:color w:val="000000"/>
                <w:sz w:val="20"/>
                <w:szCs w:val="20"/>
              </w:rPr>
            </w:pPr>
            <w:r w:rsidRPr="00EC4E94">
              <w:rPr>
                <w:rFonts w:ascii="Times New Roman" w:eastAsia="Times New Roman" w:hAnsi="Times New Roman"/>
                <w:b/>
                <w:bCs/>
                <w:color w:val="000000"/>
                <w:sz w:val="20"/>
                <w:szCs w:val="20"/>
              </w:rPr>
              <w:t>R Square Adjusted</w:t>
            </w:r>
          </w:p>
        </w:tc>
      </w:tr>
      <w:tr w:rsidR="006E5327" w:rsidRPr="00EC4E94" w14:paraId="7364AF63" w14:textId="77777777" w:rsidTr="00C3346A">
        <w:trPr>
          <w:trHeight w:val="307"/>
        </w:trPr>
        <w:tc>
          <w:tcPr>
            <w:tcW w:w="3280" w:type="dxa"/>
            <w:tcBorders>
              <w:top w:val="nil"/>
              <w:left w:val="single" w:sz="4" w:space="0" w:color="auto"/>
              <w:bottom w:val="single" w:sz="4" w:space="0" w:color="auto"/>
              <w:right w:val="single" w:sz="4" w:space="0" w:color="auto"/>
            </w:tcBorders>
            <w:shd w:val="clear" w:color="000000" w:fill="C0C0C0"/>
            <w:noWrap/>
            <w:vAlign w:val="center"/>
            <w:hideMark/>
          </w:tcPr>
          <w:p w14:paraId="62B1BC55" w14:textId="77777777" w:rsidR="006E5327" w:rsidRPr="00EC4E94" w:rsidRDefault="006E5327" w:rsidP="006E5327">
            <w:pPr>
              <w:spacing w:after="0" w:line="360" w:lineRule="auto"/>
              <w:rPr>
                <w:rFonts w:ascii="Times New Roman" w:eastAsia="Times New Roman" w:hAnsi="Times New Roman"/>
                <w:b/>
                <w:bCs/>
                <w:color w:val="000000"/>
                <w:sz w:val="20"/>
                <w:szCs w:val="20"/>
              </w:rPr>
            </w:pPr>
            <w:r w:rsidRPr="00EC4E94">
              <w:rPr>
                <w:rFonts w:ascii="Times New Roman" w:eastAsia="Times New Roman" w:hAnsi="Times New Roman"/>
                <w:b/>
                <w:bCs/>
                <w:color w:val="000000"/>
                <w:sz w:val="20"/>
                <w:szCs w:val="20"/>
              </w:rPr>
              <w:t>Kinerja Organisasi (Y)</w:t>
            </w:r>
          </w:p>
        </w:tc>
        <w:tc>
          <w:tcPr>
            <w:tcW w:w="1560" w:type="dxa"/>
            <w:tcBorders>
              <w:top w:val="nil"/>
              <w:left w:val="nil"/>
              <w:bottom w:val="single" w:sz="4" w:space="0" w:color="auto"/>
              <w:right w:val="single" w:sz="4" w:space="0" w:color="auto"/>
            </w:tcBorders>
            <w:shd w:val="clear" w:color="auto" w:fill="auto"/>
            <w:noWrap/>
            <w:vAlign w:val="center"/>
            <w:hideMark/>
          </w:tcPr>
          <w:p w14:paraId="579300D7" w14:textId="77777777" w:rsidR="006E5327" w:rsidRPr="00EC4E94" w:rsidRDefault="006E5327" w:rsidP="006E5327">
            <w:pPr>
              <w:spacing w:after="0" w:line="360" w:lineRule="auto"/>
              <w:rPr>
                <w:rFonts w:ascii="Times New Roman" w:eastAsia="Times New Roman" w:hAnsi="Times New Roman"/>
                <w:color w:val="000000"/>
                <w:sz w:val="20"/>
                <w:szCs w:val="20"/>
              </w:rPr>
            </w:pPr>
            <w:r w:rsidRPr="00EC4E94">
              <w:rPr>
                <w:rFonts w:ascii="Times New Roman" w:eastAsia="Times New Roman" w:hAnsi="Times New Roman"/>
                <w:color w:val="000000"/>
                <w:sz w:val="20"/>
                <w:szCs w:val="20"/>
              </w:rPr>
              <w:t>0,436</w:t>
            </w:r>
          </w:p>
        </w:tc>
        <w:tc>
          <w:tcPr>
            <w:tcW w:w="1847" w:type="dxa"/>
            <w:tcBorders>
              <w:top w:val="nil"/>
              <w:left w:val="nil"/>
              <w:bottom w:val="single" w:sz="4" w:space="0" w:color="auto"/>
              <w:right w:val="single" w:sz="4" w:space="0" w:color="auto"/>
            </w:tcBorders>
            <w:shd w:val="clear" w:color="auto" w:fill="auto"/>
            <w:noWrap/>
            <w:vAlign w:val="center"/>
            <w:hideMark/>
          </w:tcPr>
          <w:p w14:paraId="3D940A87" w14:textId="77777777" w:rsidR="006E5327" w:rsidRPr="00EC4E94" w:rsidRDefault="006E5327" w:rsidP="006E5327">
            <w:pPr>
              <w:spacing w:after="0" w:line="360" w:lineRule="auto"/>
              <w:rPr>
                <w:rFonts w:ascii="Times New Roman" w:eastAsia="Times New Roman" w:hAnsi="Times New Roman"/>
                <w:color w:val="000000"/>
                <w:sz w:val="20"/>
                <w:szCs w:val="20"/>
              </w:rPr>
            </w:pPr>
            <w:r w:rsidRPr="00EC4E94">
              <w:rPr>
                <w:rFonts w:ascii="Times New Roman" w:eastAsia="Times New Roman" w:hAnsi="Times New Roman"/>
                <w:color w:val="000000"/>
                <w:sz w:val="20"/>
                <w:szCs w:val="20"/>
              </w:rPr>
              <w:t>0,428</w:t>
            </w:r>
          </w:p>
        </w:tc>
      </w:tr>
    </w:tbl>
    <w:p w14:paraId="78A95AB4" w14:textId="77777777" w:rsidR="006E5327" w:rsidRDefault="006E5327" w:rsidP="006E5327">
      <w:pPr>
        <w:spacing w:after="0" w:line="360" w:lineRule="auto"/>
        <w:rPr>
          <w:rFonts w:ascii="Times New Roman" w:hAnsi="Times New Roman"/>
          <w:sz w:val="24"/>
          <w:szCs w:val="24"/>
        </w:rPr>
      </w:pPr>
      <w:r>
        <w:rPr>
          <w:rFonts w:ascii="Times New Roman" w:hAnsi="Times New Roman"/>
          <w:sz w:val="24"/>
          <w:szCs w:val="24"/>
        </w:rPr>
        <w:lastRenderedPageBreak/>
        <w:t>Sumber: ouput SmartPls, diolah (2017).</w:t>
      </w:r>
    </w:p>
    <w:p w14:paraId="1409A168" w14:textId="77777777" w:rsidR="006E5327" w:rsidRPr="00CF0CE2" w:rsidRDefault="006E5327" w:rsidP="006E5327">
      <w:pPr>
        <w:spacing w:after="0" w:line="360" w:lineRule="auto"/>
        <w:ind w:firstLine="720"/>
        <w:rPr>
          <w:rFonts w:ascii="Times New Roman" w:hAnsi="Times New Roman"/>
          <w:bCs/>
          <w:sz w:val="24"/>
          <w:szCs w:val="24"/>
        </w:rPr>
      </w:pPr>
      <w:r>
        <w:rPr>
          <w:rFonts w:ascii="Times New Roman" w:hAnsi="Times New Roman"/>
          <w:sz w:val="24"/>
          <w:szCs w:val="24"/>
        </w:rPr>
        <w:t>Berdasarkan tabel 4.13, Nilai R-</w:t>
      </w:r>
      <w:r w:rsidRPr="00462A01">
        <w:rPr>
          <w:rFonts w:ascii="Times New Roman" w:hAnsi="Times New Roman"/>
          <w:i/>
          <w:sz w:val="24"/>
          <w:szCs w:val="24"/>
        </w:rPr>
        <w:t>square Adjusted</w:t>
      </w:r>
      <w:r w:rsidRPr="00772FE9">
        <w:rPr>
          <w:rFonts w:ascii="Times New Roman" w:hAnsi="Times New Roman"/>
          <w:sz w:val="24"/>
          <w:szCs w:val="24"/>
        </w:rPr>
        <w:t xml:space="preserve"> persamaan </w:t>
      </w:r>
      <w:r>
        <w:rPr>
          <w:rFonts w:ascii="Times New Roman" w:hAnsi="Times New Roman"/>
          <w:bCs/>
          <w:sz w:val="24"/>
          <w:szCs w:val="24"/>
        </w:rPr>
        <w:t>Y= 0.500*X1 + 0.199</w:t>
      </w:r>
      <w:r w:rsidRPr="00772FE9">
        <w:rPr>
          <w:rFonts w:ascii="Times New Roman" w:hAnsi="Times New Roman"/>
          <w:bCs/>
          <w:sz w:val="24"/>
          <w:szCs w:val="24"/>
        </w:rPr>
        <w:t>*X2 + 0.052*X2X1</w:t>
      </w:r>
      <w:r>
        <w:rPr>
          <w:rFonts w:ascii="Times New Roman" w:hAnsi="Times New Roman"/>
          <w:bCs/>
          <w:sz w:val="24"/>
          <w:szCs w:val="24"/>
        </w:rPr>
        <w:t xml:space="preserve"> </w:t>
      </w:r>
      <w:r w:rsidRPr="00772FE9">
        <w:rPr>
          <w:rFonts w:ascii="Times New Roman" w:hAnsi="Times New Roman"/>
          <w:sz w:val="24"/>
          <w:szCs w:val="24"/>
        </w:rPr>
        <w:t>dari tabel di atas 0.</w:t>
      </w:r>
      <w:r>
        <w:rPr>
          <w:rFonts w:ascii="Times New Roman" w:hAnsi="Times New Roman"/>
          <w:sz w:val="24"/>
          <w:szCs w:val="24"/>
        </w:rPr>
        <w:t xml:space="preserve">428 </w:t>
      </w:r>
      <w:r w:rsidRPr="00772FE9">
        <w:rPr>
          <w:rFonts w:ascii="Times New Roman" w:hAnsi="Times New Roman"/>
          <w:sz w:val="24"/>
          <w:szCs w:val="24"/>
        </w:rPr>
        <w:t>menunjukkan bahwa</w:t>
      </w:r>
      <w:r>
        <w:rPr>
          <w:rFonts w:ascii="Times New Roman" w:hAnsi="Times New Roman"/>
          <w:sz w:val="24"/>
          <w:szCs w:val="24"/>
        </w:rPr>
        <w:t xml:space="preserve"> 42.8</w:t>
      </w:r>
      <w:r w:rsidRPr="00772FE9">
        <w:rPr>
          <w:rFonts w:ascii="Times New Roman" w:hAnsi="Times New Roman"/>
          <w:sz w:val="24"/>
          <w:szCs w:val="24"/>
        </w:rPr>
        <w:t>% dari varians</w:t>
      </w:r>
      <w:r>
        <w:rPr>
          <w:rFonts w:ascii="Times New Roman" w:hAnsi="Times New Roman"/>
          <w:sz w:val="24"/>
          <w:szCs w:val="24"/>
        </w:rPr>
        <w:t xml:space="preserve"> </w:t>
      </w:r>
      <w:r w:rsidRPr="00772FE9">
        <w:rPr>
          <w:rFonts w:ascii="Times New Roman" w:hAnsi="Times New Roman"/>
          <w:sz w:val="24"/>
          <w:szCs w:val="24"/>
        </w:rPr>
        <w:t>Y</w:t>
      </w:r>
      <w:r>
        <w:rPr>
          <w:rFonts w:ascii="Times New Roman" w:hAnsi="Times New Roman"/>
          <w:sz w:val="24"/>
          <w:szCs w:val="24"/>
        </w:rPr>
        <w:t xml:space="preserve"> </w:t>
      </w:r>
      <w:r w:rsidRPr="00772FE9">
        <w:rPr>
          <w:rFonts w:ascii="Times New Roman" w:hAnsi="Times New Roman"/>
          <w:sz w:val="24"/>
          <w:szCs w:val="24"/>
        </w:rPr>
        <w:t>dapat dijelaskan oleh perubahan dalam variabel X1, X2 dan X2X1</w:t>
      </w:r>
      <w:r>
        <w:rPr>
          <w:rFonts w:ascii="Times New Roman" w:hAnsi="Times New Roman"/>
          <w:sz w:val="24"/>
          <w:szCs w:val="24"/>
        </w:rPr>
        <w:t xml:space="preserve">, </w:t>
      </w:r>
      <w:r w:rsidRPr="00772FE9">
        <w:rPr>
          <w:rFonts w:ascii="Times New Roman" w:hAnsi="Times New Roman"/>
          <w:sz w:val="24"/>
          <w:szCs w:val="24"/>
        </w:rPr>
        <w:t>sedangkan 5</w:t>
      </w:r>
      <w:r>
        <w:rPr>
          <w:rFonts w:ascii="Times New Roman" w:hAnsi="Times New Roman"/>
          <w:sz w:val="24"/>
          <w:szCs w:val="24"/>
        </w:rPr>
        <w:t xml:space="preserve">7.2% </w:t>
      </w:r>
      <w:r w:rsidRPr="00772FE9">
        <w:rPr>
          <w:rFonts w:ascii="Times New Roman" w:hAnsi="Times New Roman"/>
          <w:sz w:val="24"/>
          <w:szCs w:val="24"/>
        </w:rPr>
        <w:t>lainnya disebabkan oleh faktor lain di luar model.</w:t>
      </w:r>
    </w:p>
    <w:p w14:paraId="5081C98E" w14:textId="77777777" w:rsidR="006E5327" w:rsidRDefault="006E5327" w:rsidP="006E5327">
      <w:pPr>
        <w:spacing w:after="0" w:line="480" w:lineRule="auto"/>
        <w:jc w:val="center"/>
        <w:rPr>
          <w:rFonts w:ascii="Times New Roman" w:hAnsi="Times New Roman"/>
          <w:b/>
          <w:sz w:val="24"/>
          <w:szCs w:val="24"/>
        </w:rPr>
      </w:pPr>
      <w:r>
        <w:rPr>
          <w:rFonts w:ascii="Times New Roman" w:hAnsi="Times New Roman"/>
          <w:b/>
          <w:sz w:val="24"/>
          <w:szCs w:val="24"/>
        </w:rPr>
        <w:t xml:space="preserve">Tabel 4.13 Hasil T-Statistik nilai </w:t>
      </w:r>
      <w:r>
        <w:rPr>
          <w:rFonts w:ascii="Times New Roman" w:hAnsi="Times New Roman"/>
          <w:b/>
          <w:i/>
          <w:sz w:val="24"/>
          <w:szCs w:val="24"/>
        </w:rPr>
        <w:t>loading</w:t>
      </w:r>
      <w:r>
        <w:rPr>
          <w:rFonts w:ascii="Times New Roman" w:hAnsi="Times New Roman"/>
          <w:b/>
          <w:sz w:val="24"/>
          <w:szCs w:val="24"/>
        </w:rPr>
        <w:t xml:space="preserve"> model pengukuran</w:t>
      </w:r>
    </w:p>
    <w:tbl>
      <w:tblPr>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990"/>
        <w:gridCol w:w="990"/>
        <w:gridCol w:w="1080"/>
        <w:gridCol w:w="1080"/>
        <w:gridCol w:w="900"/>
        <w:gridCol w:w="1170"/>
      </w:tblGrid>
      <w:tr w:rsidR="006E5327" w:rsidRPr="009A2D26" w14:paraId="29D9A30A" w14:textId="77777777" w:rsidTr="00C3346A">
        <w:trPr>
          <w:trHeight w:val="611"/>
        </w:trPr>
        <w:tc>
          <w:tcPr>
            <w:tcW w:w="1710" w:type="dxa"/>
            <w:shd w:val="clear" w:color="auto" w:fill="auto"/>
            <w:vAlign w:val="center"/>
            <w:hideMark/>
          </w:tcPr>
          <w:p w14:paraId="1E1E1DF6" w14:textId="77777777" w:rsidR="006E5327" w:rsidRPr="009A2D26" w:rsidRDefault="006E5327" w:rsidP="00C3346A">
            <w:pPr>
              <w:spacing w:after="0" w:line="240" w:lineRule="auto"/>
              <w:jc w:val="both"/>
              <w:rPr>
                <w:rFonts w:ascii="Times New Roman" w:eastAsia="Times New Roman" w:hAnsi="Times New Roman"/>
                <w:color w:val="000000"/>
                <w:sz w:val="18"/>
                <w:szCs w:val="18"/>
                <w:lang w:eastAsia="id-ID"/>
              </w:rPr>
            </w:pPr>
            <w:r w:rsidRPr="009A2D26">
              <w:rPr>
                <w:rFonts w:ascii="Times New Roman" w:eastAsia="Times New Roman" w:hAnsi="Times New Roman"/>
                <w:color w:val="000000"/>
                <w:sz w:val="18"/>
                <w:szCs w:val="18"/>
                <w:lang w:eastAsia="id-ID"/>
              </w:rPr>
              <w:t> </w:t>
            </w:r>
          </w:p>
        </w:tc>
        <w:tc>
          <w:tcPr>
            <w:tcW w:w="990" w:type="dxa"/>
            <w:shd w:val="clear" w:color="000000" w:fill="C0C0C0"/>
            <w:vAlign w:val="center"/>
            <w:hideMark/>
          </w:tcPr>
          <w:p w14:paraId="047023E3" w14:textId="77777777" w:rsidR="006E5327" w:rsidRPr="009A2D26" w:rsidRDefault="006E5327" w:rsidP="00C3346A">
            <w:pPr>
              <w:spacing w:after="0" w:line="240" w:lineRule="auto"/>
              <w:rPr>
                <w:rFonts w:ascii="Times New Roman" w:eastAsia="Times New Roman" w:hAnsi="Times New Roman"/>
                <w:b/>
                <w:bCs/>
                <w:color w:val="000000"/>
                <w:sz w:val="18"/>
                <w:szCs w:val="18"/>
                <w:lang w:eastAsia="id-ID"/>
              </w:rPr>
            </w:pPr>
            <w:r w:rsidRPr="009A2D26">
              <w:rPr>
                <w:rFonts w:ascii="Times New Roman" w:eastAsia="Times New Roman" w:hAnsi="Times New Roman"/>
                <w:b/>
                <w:bCs/>
                <w:color w:val="000000"/>
                <w:sz w:val="18"/>
                <w:szCs w:val="18"/>
                <w:lang w:eastAsia="id-ID"/>
              </w:rPr>
              <w:t>Original Sample (O)</w:t>
            </w:r>
          </w:p>
        </w:tc>
        <w:tc>
          <w:tcPr>
            <w:tcW w:w="990" w:type="dxa"/>
            <w:shd w:val="clear" w:color="000000" w:fill="C0C0C0"/>
            <w:vAlign w:val="center"/>
            <w:hideMark/>
          </w:tcPr>
          <w:p w14:paraId="5D1D73CF" w14:textId="77777777" w:rsidR="006E5327" w:rsidRPr="009A2D26" w:rsidRDefault="006E5327" w:rsidP="00C3346A">
            <w:pPr>
              <w:spacing w:after="0" w:line="240" w:lineRule="auto"/>
              <w:rPr>
                <w:rFonts w:ascii="Times New Roman" w:eastAsia="Times New Roman" w:hAnsi="Times New Roman"/>
                <w:b/>
                <w:bCs/>
                <w:color w:val="000000"/>
                <w:sz w:val="18"/>
                <w:szCs w:val="18"/>
                <w:lang w:eastAsia="id-ID"/>
              </w:rPr>
            </w:pPr>
            <w:r w:rsidRPr="009A2D26">
              <w:rPr>
                <w:rFonts w:ascii="Times New Roman" w:eastAsia="Times New Roman" w:hAnsi="Times New Roman"/>
                <w:b/>
                <w:bCs/>
                <w:color w:val="000000"/>
                <w:sz w:val="18"/>
                <w:szCs w:val="18"/>
                <w:lang w:eastAsia="id-ID"/>
              </w:rPr>
              <w:t>Sample Mean (M)</w:t>
            </w:r>
          </w:p>
        </w:tc>
        <w:tc>
          <w:tcPr>
            <w:tcW w:w="1080" w:type="dxa"/>
            <w:shd w:val="clear" w:color="000000" w:fill="C0C0C0"/>
            <w:vAlign w:val="center"/>
            <w:hideMark/>
          </w:tcPr>
          <w:p w14:paraId="4DF0BCD1" w14:textId="77777777" w:rsidR="006E5327" w:rsidRPr="009A2D26" w:rsidRDefault="006E5327" w:rsidP="00C3346A">
            <w:pPr>
              <w:spacing w:after="0" w:line="240" w:lineRule="auto"/>
              <w:rPr>
                <w:rFonts w:ascii="Times New Roman" w:eastAsia="Times New Roman" w:hAnsi="Times New Roman"/>
                <w:b/>
                <w:bCs/>
                <w:color w:val="000000"/>
                <w:sz w:val="18"/>
                <w:szCs w:val="18"/>
                <w:lang w:eastAsia="id-ID"/>
              </w:rPr>
            </w:pPr>
            <w:r w:rsidRPr="009A2D26">
              <w:rPr>
                <w:rFonts w:ascii="Times New Roman" w:eastAsia="Times New Roman" w:hAnsi="Times New Roman"/>
                <w:b/>
                <w:bCs/>
                <w:color w:val="000000"/>
                <w:sz w:val="18"/>
                <w:szCs w:val="18"/>
                <w:lang w:eastAsia="id-ID"/>
              </w:rPr>
              <w:t>Standard Deviation (STDEV)</w:t>
            </w:r>
          </w:p>
        </w:tc>
        <w:tc>
          <w:tcPr>
            <w:tcW w:w="1080" w:type="dxa"/>
            <w:shd w:val="clear" w:color="000000" w:fill="C0C0C0"/>
            <w:vAlign w:val="center"/>
            <w:hideMark/>
          </w:tcPr>
          <w:p w14:paraId="278877FE" w14:textId="77777777" w:rsidR="006E5327" w:rsidRPr="009A2D26" w:rsidRDefault="006E5327" w:rsidP="00C3346A">
            <w:pPr>
              <w:spacing w:after="0" w:line="240" w:lineRule="auto"/>
              <w:rPr>
                <w:rFonts w:ascii="Times New Roman" w:eastAsia="Times New Roman" w:hAnsi="Times New Roman"/>
                <w:b/>
                <w:bCs/>
                <w:color w:val="000000"/>
                <w:sz w:val="18"/>
                <w:szCs w:val="18"/>
                <w:lang w:eastAsia="id-ID"/>
              </w:rPr>
            </w:pPr>
            <w:r w:rsidRPr="009A2D26">
              <w:rPr>
                <w:rFonts w:ascii="Times New Roman" w:eastAsia="Times New Roman" w:hAnsi="Times New Roman"/>
                <w:b/>
                <w:bCs/>
                <w:color w:val="000000"/>
                <w:sz w:val="18"/>
                <w:szCs w:val="18"/>
                <w:lang w:eastAsia="id-ID"/>
              </w:rPr>
              <w:t>T Statistics (|O/STDEV|)</w:t>
            </w:r>
          </w:p>
        </w:tc>
        <w:tc>
          <w:tcPr>
            <w:tcW w:w="900" w:type="dxa"/>
            <w:shd w:val="clear" w:color="000000" w:fill="C0C0C0"/>
            <w:vAlign w:val="center"/>
            <w:hideMark/>
          </w:tcPr>
          <w:p w14:paraId="39700B7D" w14:textId="77777777" w:rsidR="006E5327" w:rsidRPr="009A2D26" w:rsidRDefault="006E5327" w:rsidP="00C3346A">
            <w:pPr>
              <w:spacing w:after="0" w:line="240" w:lineRule="auto"/>
              <w:rPr>
                <w:rFonts w:ascii="Times New Roman" w:eastAsia="Times New Roman" w:hAnsi="Times New Roman"/>
                <w:b/>
                <w:bCs/>
                <w:color w:val="000000"/>
                <w:sz w:val="18"/>
                <w:szCs w:val="18"/>
                <w:lang w:eastAsia="id-ID"/>
              </w:rPr>
            </w:pPr>
            <w:r w:rsidRPr="009A2D26">
              <w:rPr>
                <w:rFonts w:ascii="Times New Roman" w:eastAsia="Times New Roman" w:hAnsi="Times New Roman"/>
                <w:b/>
                <w:bCs/>
                <w:color w:val="000000"/>
                <w:sz w:val="18"/>
                <w:szCs w:val="18"/>
                <w:lang w:eastAsia="id-ID"/>
              </w:rPr>
              <w:t>P Values</w:t>
            </w:r>
          </w:p>
        </w:tc>
        <w:tc>
          <w:tcPr>
            <w:tcW w:w="1170" w:type="dxa"/>
            <w:shd w:val="clear" w:color="000000" w:fill="C0C0C0"/>
            <w:vAlign w:val="center"/>
            <w:hideMark/>
          </w:tcPr>
          <w:p w14:paraId="1A758770" w14:textId="77777777" w:rsidR="006E5327" w:rsidRPr="009A2D26" w:rsidRDefault="006E5327" w:rsidP="00C3346A">
            <w:pPr>
              <w:spacing w:after="0" w:line="240" w:lineRule="auto"/>
              <w:rPr>
                <w:rFonts w:ascii="Times New Roman" w:eastAsia="Times New Roman" w:hAnsi="Times New Roman"/>
                <w:b/>
                <w:bCs/>
                <w:color w:val="000000"/>
                <w:sz w:val="18"/>
                <w:szCs w:val="18"/>
                <w:lang w:eastAsia="id-ID"/>
              </w:rPr>
            </w:pPr>
            <w:r w:rsidRPr="009A2D26">
              <w:rPr>
                <w:rFonts w:ascii="Times New Roman" w:eastAsia="Times New Roman" w:hAnsi="Times New Roman"/>
                <w:b/>
                <w:bCs/>
                <w:color w:val="000000"/>
                <w:sz w:val="18"/>
                <w:szCs w:val="18"/>
                <w:lang w:eastAsia="id-ID"/>
              </w:rPr>
              <w:t>Signifikansi</w:t>
            </w:r>
          </w:p>
        </w:tc>
      </w:tr>
      <w:tr w:rsidR="006E5327" w:rsidRPr="009A2D26" w14:paraId="447C22A1" w14:textId="77777777" w:rsidTr="00C3346A">
        <w:trPr>
          <w:trHeight w:val="469"/>
        </w:trPr>
        <w:tc>
          <w:tcPr>
            <w:tcW w:w="1710" w:type="dxa"/>
            <w:shd w:val="clear" w:color="000000" w:fill="C0C0C0"/>
            <w:vAlign w:val="center"/>
            <w:hideMark/>
          </w:tcPr>
          <w:p w14:paraId="1D5077D3" w14:textId="77777777" w:rsidR="006E5327" w:rsidRPr="009A2D26" w:rsidRDefault="006E5327" w:rsidP="00C3346A">
            <w:pPr>
              <w:spacing w:after="0" w:line="240" w:lineRule="auto"/>
              <w:rPr>
                <w:rFonts w:ascii="Times New Roman" w:eastAsia="Times New Roman" w:hAnsi="Times New Roman"/>
                <w:b/>
                <w:bCs/>
                <w:color w:val="000000"/>
                <w:sz w:val="18"/>
                <w:szCs w:val="18"/>
                <w:lang w:eastAsia="id-ID"/>
              </w:rPr>
            </w:pPr>
            <w:r w:rsidRPr="009A2D26">
              <w:rPr>
                <w:rFonts w:ascii="Times New Roman" w:eastAsia="Times New Roman" w:hAnsi="Times New Roman"/>
                <w:b/>
                <w:bCs/>
                <w:color w:val="000000"/>
                <w:sz w:val="18"/>
                <w:szCs w:val="18"/>
                <w:lang w:eastAsia="id-ID"/>
              </w:rPr>
              <w:t>Good Governance (X1) -&gt; Kinerja Organisasi (Y)</w:t>
            </w:r>
          </w:p>
        </w:tc>
        <w:tc>
          <w:tcPr>
            <w:tcW w:w="990" w:type="dxa"/>
            <w:shd w:val="clear" w:color="auto" w:fill="auto"/>
            <w:vAlign w:val="center"/>
            <w:hideMark/>
          </w:tcPr>
          <w:p w14:paraId="33118E2E" w14:textId="77777777" w:rsidR="006E5327" w:rsidRPr="009A2D26" w:rsidRDefault="006E5327" w:rsidP="00C3346A">
            <w:pPr>
              <w:spacing w:after="0" w:line="240" w:lineRule="auto"/>
              <w:jc w:val="both"/>
              <w:rPr>
                <w:rFonts w:ascii="Times New Roman" w:eastAsia="Times New Roman" w:hAnsi="Times New Roman"/>
                <w:color w:val="000000"/>
                <w:sz w:val="18"/>
                <w:szCs w:val="18"/>
                <w:lang w:eastAsia="id-ID"/>
              </w:rPr>
            </w:pPr>
            <w:r w:rsidRPr="009A2D26">
              <w:rPr>
                <w:rFonts w:ascii="Times New Roman" w:eastAsia="Times New Roman" w:hAnsi="Times New Roman"/>
                <w:color w:val="000000"/>
                <w:sz w:val="18"/>
                <w:szCs w:val="18"/>
                <w:lang w:eastAsia="id-ID"/>
              </w:rPr>
              <w:t>0.500</w:t>
            </w:r>
          </w:p>
        </w:tc>
        <w:tc>
          <w:tcPr>
            <w:tcW w:w="990" w:type="dxa"/>
            <w:shd w:val="clear" w:color="auto" w:fill="auto"/>
            <w:vAlign w:val="center"/>
            <w:hideMark/>
          </w:tcPr>
          <w:p w14:paraId="43883ADA" w14:textId="77777777" w:rsidR="006E5327" w:rsidRPr="009A2D26" w:rsidRDefault="006E5327" w:rsidP="00C3346A">
            <w:pPr>
              <w:spacing w:after="0" w:line="240" w:lineRule="auto"/>
              <w:jc w:val="both"/>
              <w:rPr>
                <w:rFonts w:ascii="Times New Roman" w:eastAsia="Times New Roman" w:hAnsi="Times New Roman"/>
                <w:color w:val="000000"/>
                <w:sz w:val="18"/>
                <w:szCs w:val="18"/>
                <w:lang w:eastAsia="id-ID"/>
              </w:rPr>
            </w:pPr>
            <w:r w:rsidRPr="009A2D26">
              <w:rPr>
                <w:rFonts w:ascii="Times New Roman" w:eastAsia="Times New Roman" w:hAnsi="Times New Roman"/>
                <w:color w:val="000000"/>
                <w:sz w:val="18"/>
                <w:szCs w:val="18"/>
                <w:lang w:eastAsia="id-ID"/>
              </w:rPr>
              <w:t>0.527</w:t>
            </w:r>
          </w:p>
        </w:tc>
        <w:tc>
          <w:tcPr>
            <w:tcW w:w="1080" w:type="dxa"/>
            <w:shd w:val="clear" w:color="auto" w:fill="auto"/>
            <w:vAlign w:val="center"/>
            <w:hideMark/>
          </w:tcPr>
          <w:p w14:paraId="5C468340" w14:textId="77777777" w:rsidR="006E5327" w:rsidRPr="009A2D26" w:rsidRDefault="006E5327" w:rsidP="00C3346A">
            <w:pPr>
              <w:spacing w:after="0" w:line="240" w:lineRule="auto"/>
              <w:jc w:val="both"/>
              <w:rPr>
                <w:rFonts w:ascii="Times New Roman" w:eastAsia="Times New Roman" w:hAnsi="Times New Roman"/>
                <w:color w:val="000000"/>
                <w:sz w:val="18"/>
                <w:szCs w:val="18"/>
                <w:lang w:eastAsia="id-ID"/>
              </w:rPr>
            </w:pPr>
            <w:r w:rsidRPr="009A2D26">
              <w:rPr>
                <w:rFonts w:ascii="Times New Roman" w:eastAsia="Times New Roman" w:hAnsi="Times New Roman"/>
                <w:color w:val="000000"/>
                <w:sz w:val="18"/>
                <w:szCs w:val="18"/>
                <w:lang w:eastAsia="id-ID"/>
              </w:rPr>
              <w:t>0.095</w:t>
            </w:r>
          </w:p>
        </w:tc>
        <w:tc>
          <w:tcPr>
            <w:tcW w:w="1080" w:type="dxa"/>
            <w:shd w:val="clear" w:color="auto" w:fill="auto"/>
            <w:vAlign w:val="center"/>
            <w:hideMark/>
          </w:tcPr>
          <w:p w14:paraId="18262816" w14:textId="77777777" w:rsidR="006E5327" w:rsidRPr="009A2D26" w:rsidRDefault="006E5327" w:rsidP="00C3346A">
            <w:pPr>
              <w:spacing w:after="0" w:line="240" w:lineRule="auto"/>
              <w:jc w:val="both"/>
              <w:rPr>
                <w:rFonts w:ascii="Times New Roman" w:eastAsia="Times New Roman" w:hAnsi="Times New Roman"/>
                <w:color w:val="000000"/>
                <w:sz w:val="18"/>
                <w:szCs w:val="18"/>
                <w:lang w:eastAsia="id-ID"/>
              </w:rPr>
            </w:pPr>
            <w:r w:rsidRPr="009A2D26">
              <w:rPr>
                <w:rFonts w:ascii="Times New Roman" w:eastAsia="Times New Roman" w:hAnsi="Times New Roman"/>
                <w:color w:val="000000"/>
                <w:sz w:val="18"/>
                <w:szCs w:val="18"/>
                <w:lang w:eastAsia="id-ID"/>
              </w:rPr>
              <w:t>5.262</w:t>
            </w:r>
          </w:p>
        </w:tc>
        <w:tc>
          <w:tcPr>
            <w:tcW w:w="900" w:type="dxa"/>
            <w:shd w:val="clear" w:color="auto" w:fill="auto"/>
            <w:vAlign w:val="center"/>
            <w:hideMark/>
          </w:tcPr>
          <w:p w14:paraId="0ADC94CF" w14:textId="77777777" w:rsidR="006E5327" w:rsidRPr="009A2D26" w:rsidRDefault="006E5327" w:rsidP="00C3346A">
            <w:pPr>
              <w:spacing w:after="0" w:line="240" w:lineRule="auto"/>
              <w:jc w:val="both"/>
              <w:rPr>
                <w:rFonts w:ascii="Times New Roman" w:eastAsia="Times New Roman" w:hAnsi="Times New Roman"/>
                <w:color w:val="000000"/>
                <w:sz w:val="18"/>
                <w:szCs w:val="18"/>
                <w:lang w:eastAsia="id-ID"/>
              </w:rPr>
            </w:pPr>
            <w:r w:rsidRPr="009A2D26">
              <w:rPr>
                <w:rFonts w:ascii="Times New Roman" w:eastAsia="Times New Roman" w:hAnsi="Times New Roman"/>
                <w:color w:val="000000"/>
                <w:sz w:val="18"/>
                <w:szCs w:val="18"/>
                <w:lang w:eastAsia="id-ID"/>
              </w:rPr>
              <w:t>0.000</w:t>
            </w:r>
          </w:p>
        </w:tc>
        <w:tc>
          <w:tcPr>
            <w:tcW w:w="1170" w:type="dxa"/>
            <w:shd w:val="clear" w:color="auto" w:fill="auto"/>
            <w:noWrap/>
            <w:vAlign w:val="bottom"/>
            <w:hideMark/>
          </w:tcPr>
          <w:p w14:paraId="4B45813F" w14:textId="77777777" w:rsidR="006E5327" w:rsidRPr="009A2D26" w:rsidRDefault="006E5327" w:rsidP="00C3346A">
            <w:pPr>
              <w:spacing w:after="0" w:line="240" w:lineRule="auto"/>
              <w:jc w:val="both"/>
              <w:rPr>
                <w:rFonts w:ascii="Times New Roman" w:eastAsia="Times New Roman" w:hAnsi="Times New Roman"/>
                <w:color w:val="000000"/>
                <w:sz w:val="18"/>
                <w:szCs w:val="18"/>
                <w:lang w:eastAsia="id-ID"/>
              </w:rPr>
            </w:pPr>
            <w:r w:rsidRPr="009A2D26">
              <w:rPr>
                <w:rFonts w:ascii="Times New Roman" w:eastAsia="Times New Roman" w:hAnsi="Times New Roman"/>
                <w:color w:val="000000"/>
                <w:sz w:val="18"/>
                <w:szCs w:val="18"/>
                <w:lang w:eastAsia="id-ID"/>
              </w:rPr>
              <w:t>Signifikan</w:t>
            </w:r>
          </w:p>
        </w:tc>
      </w:tr>
      <w:tr w:rsidR="006E5327" w:rsidRPr="009A2D26" w14:paraId="7B3159CC" w14:textId="77777777" w:rsidTr="00C3346A">
        <w:trPr>
          <w:trHeight w:val="469"/>
        </w:trPr>
        <w:tc>
          <w:tcPr>
            <w:tcW w:w="1710" w:type="dxa"/>
            <w:shd w:val="clear" w:color="000000" w:fill="C0C0C0"/>
            <w:vAlign w:val="center"/>
            <w:hideMark/>
          </w:tcPr>
          <w:p w14:paraId="69496509" w14:textId="77777777" w:rsidR="006E5327" w:rsidRPr="009A2D26" w:rsidRDefault="006E5327" w:rsidP="00C3346A">
            <w:pPr>
              <w:spacing w:after="0" w:line="240" w:lineRule="auto"/>
              <w:rPr>
                <w:rFonts w:ascii="Times New Roman" w:eastAsia="Times New Roman" w:hAnsi="Times New Roman"/>
                <w:b/>
                <w:bCs/>
                <w:color w:val="000000"/>
                <w:sz w:val="18"/>
                <w:szCs w:val="18"/>
                <w:lang w:eastAsia="id-ID"/>
              </w:rPr>
            </w:pPr>
            <w:r w:rsidRPr="009A2D26">
              <w:rPr>
                <w:rFonts w:ascii="Times New Roman" w:eastAsia="Times New Roman" w:hAnsi="Times New Roman"/>
                <w:b/>
                <w:bCs/>
                <w:color w:val="000000"/>
                <w:sz w:val="18"/>
                <w:szCs w:val="18"/>
                <w:lang w:eastAsia="id-ID"/>
              </w:rPr>
              <w:t>Moderating X2 to X1 -&gt; Kinerja Organisasi (Y)</w:t>
            </w:r>
          </w:p>
        </w:tc>
        <w:tc>
          <w:tcPr>
            <w:tcW w:w="990" w:type="dxa"/>
            <w:shd w:val="clear" w:color="auto" w:fill="DBE5F1"/>
            <w:vAlign w:val="center"/>
            <w:hideMark/>
          </w:tcPr>
          <w:p w14:paraId="3FB5EF59" w14:textId="77777777" w:rsidR="006E5327" w:rsidRPr="009A2D26" w:rsidRDefault="006E5327" w:rsidP="00C3346A">
            <w:pPr>
              <w:spacing w:after="0" w:line="240" w:lineRule="auto"/>
              <w:jc w:val="both"/>
              <w:rPr>
                <w:rFonts w:ascii="Times New Roman" w:eastAsia="Times New Roman" w:hAnsi="Times New Roman"/>
                <w:color w:val="000000"/>
                <w:sz w:val="18"/>
                <w:szCs w:val="18"/>
                <w:lang w:eastAsia="id-ID"/>
              </w:rPr>
            </w:pPr>
            <w:r w:rsidRPr="009A2D26">
              <w:rPr>
                <w:rFonts w:ascii="Times New Roman" w:eastAsia="Times New Roman" w:hAnsi="Times New Roman"/>
                <w:color w:val="000000"/>
                <w:sz w:val="18"/>
                <w:szCs w:val="18"/>
                <w:lang w:eastAsia="id-ID"/>
              </w:rPr>
              <w:t>0.052</w:t>
            </w:r>
          </w:p>
        </w:tc>
        <w:tc>
          <w:tcPr>
            <w:tcW w:w="990" w:type="dxa"/>
            <w:shd w:val="clear" w:color="auto" w:fill="DBE5F1"/>
            <w:vAlign w:val="center"/>
            <w:hideMark/>
          </w:tcPr>
          <w:p w14:paraId="41AC0472" w14:textId="77777777" w:rsidR="006E5327" w:rsidRPr="009A2D26" w:rsidRDefault="006E5327" w:rsidP="00C3346A">
            <w:pPr>
              <w:spacing w:after="0" w:line="240" w:lineRule="auto"/>
              <w:jc w:val="both"/>
              <w:rPr>
                <w:rFonts w:ascii="Times New Roman" w:eastAsia="Times New Roman" w:hAnsi="Times New Roman"/>
                <w:color w:val="000000"/>
                <w:sz w:val="18"/>
                <w:szCs w:val="18"/>
                <w:lang w:eastAsia="id-ID"/>
              </w:rPr>
            </w:pPr>
            <w:r w:rsidRPr="009A2D26">
              <w:rPr>
                <w:rFonts w:ascii="Times New Roman" w:eastAsia="Times New Roman" w:hAnsi="Times New Roman"/>
                <w:color w:val="000000"/>
                <w:sz w:val="18"/>
                <w:szCs w:val="18"/>
                <w:lang w:eastAsia="id-ID"/>
              </w:rPr>
              <w:t>0.053</w:t>
            </w:r>
          </w:p>
        </w:tc>
        <w:tc>
          <w:tcPr>
            <w:tcW w:w="1080" w:type="dxa"/>
            <w:shd w:val="clear" w:color="auto" w:fill="DBE5F1"/>
            <w:vAlign w:val="center"/>
            <w:hideMark/>
          </w:tcPr>
          <w:p w14:paraId="7F335E74" w14:textId="77777777" w:rsidR="006E5327" w:rsidRPr="009A2D26" w:rsidRDefault="006E5327" w:rsidP="00C3346A">
            <w:pPr>
              <w:spacing w:after="0" w:line="240" w:lineRule="auto"/>
              <w:jc w:val="both"/>
              <w:rPr>
                <w:rFonts w:ascii="Times New Roman" w:eastAsia="Times New Roman" w:hAnsi="Times New Roman"/>
                <w:color w:val="000000"/>
                <w:sz w:val="18"/>
                <w:szCs w:val="18"/>
                <w:lang w:eastAsia="id-ID"/>
              </w:rPr>
            </w:pPr>
            <w:r w:rsidRPr="009A2D26">
              <w:rPr>
                <w:rFonts w:ascii="Times New Roman" w:eastAsia="Times New Roman" w:hAnsi="Times New Roman"/>
                <w:color w:val="000000"/>
                <w:sz w:val="18"/>
                <w:szCs w:val="18"/>
                <w:lang w:eastAsia="id-ID"/>
              </w:rPr>
              <w:t>0.036</w:t>
            </w:r>
          </w:p>
        </w:tc>
        <w:tc>
          <w:tcPr>
            <w:tcW w:w="1080" w:type="dxa"/>
            <w:shd w:val="clear" w:color="auto" w:fill="DBE5F1"/>
            <w:vAlign w:val="center"/>
            <w:hideMark/>
          </w:tcPr>
          <w:p w14:paraId="70BB8E8F" w14:textId="77777777" w:rsidR="006E5327" w:rsidRPr="009A2D26" w:rsidRDefault="006E5327" w:rsidP="00C3346A">
            <w:pPr>
              <w:spacing w:after="0" w:line="240" w:lineRule="auto"/>
              <w:jc w:val="both"/>
              <w:rPr>
                <w:rFonts w:ascii="Times New Roman" w:eastAsia="Times New Roman" w:hAnsi="Times New Roman"/>
                <w:color w:val="000000"/>
                <w:sz w:val="18"/>
                <w:szCs w:val="18"/>
                <w:lang w:eastAsia="id-ID"/>
              </w:rPr>
            </w:pPr>
            <w:r w:rsidRPr="009A2D26">
              <w:rPr>
                <w:rFonts w:ascii="Times New Roman" w:eastAsia="Times New Roman" w:hAnsi="Times New Roman"/>
                <w:color w:val="000000"/>
                <w:sz w:val="18"/>
                <w:szCs w:val="18"/>
                <w:lang w:eastAsia="id-ID"/>
              </w:rPr>
              <w:t>1.447</w:t>
            </w:r>
          </w:p>
        </w:tc>
        <w:tc>
          <w:tcPr>
            <w:tcW w:w="900" w:type="dxa"/>
            <w:shd w:val="clear" w:color="auto" w:fill="DBE5F1"/>
            <w:vAlign w:val="center"/>
            <w:hideMark/>
          </w:tcPr>
          <w:p w14:paraId="6658FF0E" w14:textId="77777777" w:rsidR="006E5327" w:rsidRPr="009A2D26" w:rsidRDefault="006E5327" w:rsidP="00C3346A">
            <w:pPr>
              <w:spacing w:after="0" w:line="240" w:lineRule="auto"/>
              <w:jc w:val="both"/>
              <w:rPr>
                <w:rFonts w:ascii="Times New Roman" w:eastAsia="Times New Roman" w:hAnsi="Times New Roman"/>
                <w:color w:val="000000"/>
                <w:sz w:val="18"/>
                <w:szCs w:val="18"/>
                <w:lang w:eastAsia="id-ID"/>
              </w:rPr>
            </w:pPr>
            <w:r w:rsidRPr="009A2D26">
              <w:rPr>
                <w:rFonts w:ascii="Times New Roman" w:eastAsia="Times New Roman" w:hAnsi="Times New Roman"/>
                <w:color w:val="000000"/>
                <w:sz w:val="18"/>
                <w:szCs w:val="18"/>
                <w:lang w:eastAsia="id-ID"/>
              </w:rPr>
              <w:t>0.149</w:t>
            </w:r>
          </w:p>
        </w:tc>
        <w:tc>
          <w:tcPr>
            <w:tcW w:w="1170" w:type="dxa"/>
            <w:shd w:val="clear" w:color="auto" w:fill="DBE5F1"/>
            <w:noWrap/>
            <w:vAlign w:val="bottom"/>
            <w:hideMark/>
          </w:tcPr>
          <w:p w14:paraId="7F3DA6B5" w14:textId="77777777" w:rsidR="006E5327" w:rsidRPr="009A2D26" w:rsidRDefault="006E5327" w:rsidP="00C3346A">
            <w:pPr>
              <w:spacing w:after="0" w:line="240" w:lineRule="auto"/>
              <w:jc w:val="both"/>
              <w:rPr>
                <w:rFonts w:ascii="Times New Roman" w:eastAsia="Times New Roman" w:hAnsi="Times New Roman"/>
                <w:color w:val="000000"/>
                <w:sz w:val="18"/>
                <w:szCs w:val="18"/>
                <w:lang w:eastAsia="id-ID"/>
              </w:rPr>
            </w:pPr>
            <w:r w:rsidRPr="009A2D26">
              <w:rPr>
                <w:rFonts w:ascii="Times New Roman" w:eastAsia="Times New Roman" w:hAnsi="Times New Roman"/>
                <w:color w:val="000000"/>
                <w:sz w:val="18"/>
                <w:szCs w:val="18"/>
                <w:lang w:eastAsia="id-ID"/>
              </w:rPr>
              <w:t>Tidak Signifikan</w:t>
            </w:r>
          </w:p>
        </w:tc>
      </w:tr>
      <w:tr w:rsidR="006E5327" w:rsidRPr="009A2D26" w14:paraId="724734FD" w14:textId="77777777" w:rsidTr="00C3346A">
        <w:trPr>
          <w:trHeight w:val="476"/>
        </w:trPr>
        <w:tc>
          <w:tcPr>
            <w:tcW w:w="1710" w:type="dxa"/>
            <w:shd w:val="clear" w:color="000000" w:fill="C0C0C0"/>
            <w:vAlign w:val="center"/>
            <w:hideMark/>
          </w:tcPr>
          <w:p w14:paraId="2F4EE49E" w14:textId="77777777" w:rsidR="006E5327" w:rsidRPr="009A2D26" w:rsidRDefault="006E5327" w:rsidP="00C3346A">
            <w:pPr>
              <w:spacing w:after="0" w:line="240" w:lineRule="auto"/>
              <w:rPr>
                <w:rFonts w:ascii="Times New Roman" w:eastAsia="Times New Roman" w:hAnsi="Times New Roman"/>
                <w:b/>
                <w:bCs/>
                <w:color w:val="000000"/>
                <w:sz w:val="18"/>
                <w:szCs w:val="18"/>
                <w:lang w:eastAsia="id-ID"/>
              </w:rPr>
            </w:pPr>
            <w:r w:rsidRPr="009A2D26">
              <w:rPr>
                <w:rFonts w:ascii="Times New Roman" w:eastAsia="Times New Roman" w:hAnsi="Times New Roman"/>
                <w:b/>
                <w:bCs/>
                <w:color w:val="000000"/>
                <w:sz w:val="18"/>
                <w:szCs w:val="18"/>
                <w:lang w:eastAsia="id-ID"/>
              </w:rPr>
              <w:t>Whistleblowing System(X2) -&gt; Kinerja Organisasi (Y)</w:t>
            </w:r>
          </w:p>
        </w:tc>
        <w:tc>
          <w:tcPr>
            <w:tcW w:w="990" w:type="dxa"/>
            <w:shd w:val="clear" w:color="auto" w:fill="auto"/>
            <w:vAlign w:val="center"/>
            <w:hideMark/>
          </w:tcPr>
          <w:p w14:paraId="00A53E78" w14:textId="77777777" w:rsidR="006E5327" w:rsidRPr="009A2D26" w:rsidRDefault="006E5327" w:rsidP="00C3346A">
            <w:pPr>
              <w:spacing w:after="0" w:line="240" w:lineRule="auto"/>
              <w:jc w:val="both"/>
              <w:rPr>
                <w:rFonts w:ascii="Times New Roman" w:eastAsia="Times New Roman" w:hAnsi="Times New Roman"/>
                <w:color w:val="000000"/>
                <w:sz w:val="18"/>
                <w:szCs w:val="18"/>
                <w:lang w:eastAsia="id-ID"/>
              </w:rPr>
            </w:pPr>
            <w:r w:rsidRPr="009A2D26">
              <w:rPr>
                <w:rFonts w:ascii="Times New Roman" w:eastAsia="Times New Roman" w:hAnsi="Times New Roman"/>
                <w:color w:val="000000"/>
                <w:sz w:val="18"/>
                <w:szCs w:val="18"/>
                <w:lang w:eastAsia="id-ID"/>
              </w:rPr>
              <w:t>0.199</w:t>
            </w:r>
          </w:p>
        </w:tc>
        <w:tc>
          <w:tcPr>
            <w:tcW w:w="990" w:type="dxa"/>
            <w:shd w:val="clear" w:color="auto" w:fill="auto"/>
            <w:vAlign w:val="center"/>
            <w:hideMark/>
          </w:tcPr>
          <w:p w14:paraId="5E5A367E" w14:textId="77777777" w:rsidR="006E5327" w:rsidRPr="009A2D26" w:rsidRDefault="006E5327" w:rsidP="00C3346A">
            <w:pPr>
              <w:spacing w:after="0" w:line="240" w:lineRule="auto"/>
              <w:jc w:val="both"/>
              <w:rPr>
                <w:rFonts w:ascii="Times New Roman" w:eastAsia="Times New Roman" w:hAnsi="Times New Roman"/>
                <w:color w:val="000000"/>
                <w:sz w:val="18"/>
                <w:szCs w:val="18"/>
                <w:lang w:eastAsia="id-ID"/>
              </w:rPr>
            </w:pPr>
            <w:r w:rsidRPr="009A2D26">
              <w:rPr>
                <w:rFonts w:ascii="Times New Roman" w:eastAsia="Times New Roman" w:hAnsi="Times New Roman"/>
                <w:color w:val="000000"/>
                <w:sz w:val="18"/>
                <w:szCs w:val="18"/>
                <w:lang w:eastAsia="id-ID"/>
              </w:rPr>
              <w:t>0.206</w:t>
            </w:r>
          </w:p>
        </w:tc>
        <w:tc>
          <w:tcPr>
            <w:tcW w:w="1080" w:type="dxa"/>
            <w:shd w:val="clear" w:color="auto" w:fill="auto"/>
            <w:vAlign w:val="center"/>
            <w:hideMark/>
          </w:tcPr>
          <w:p w14:paraId="45E962C1" w14:textId="77777777" w:rsidR="006E5327" w:rsidRPr="009A2D26" w:rsidRDefault="006E5327" w:rsidP="00C3346A">
            <w:pPr>
              <w:spacing w:after="0" w:line="240" w:lineRule="auto"/>
              <w:jc w:val="both"/>
              <w:rPr>
                <w:rFonts w:ascii="Times New Roman" w:eastAsia="Times New Roman" w:hAnsi="Times New Roman"/>
                <w:color w:val="000000"/>
                <w:sz w:val="18"/>
                <w:szCs w:val="18"/>
                <w:lang w:eastAsia="id-ID"/>
              </w:rPr>
            </w:pPr>
            <w:r w:rsidRPr="009A2D26">
              <w:rPr>
                <w:rFonts w:ascii="Times New Roman" w:eastAsia="Times New Roman" w:hAnsi="Times New Roman"/>
                <w:color w:val="000000"/>
                <w:sz w:val="18"/>
                <w:szCs w:val="18"/>
                <w:lang w:eastAsia="id-ID"/>
              </w:rPr>
              <w:t>0.065</w:t>
            </w:r>
          </w:p>
        </w:tc>
        <w:tc>
          <w:tcPr>
            <w:tcW w:w="1080" w:type="dxa"/>
            <w:shd w:val="clear" w:color="auto" w:fill="auto"/>
            <w:vAlign w:val="center"/>
            <w:hideMark/>
          </w:tcPr>
          <w:p w14:paraId="257E6965" w14:textId="77777777" w:rsidR="006E5327" w:rsidRPr="009A2D26" w:rsidRDefault="006E5327" w:rsidP="00C3346A">
            <w:pPr>
              <w:spacing w:after="0" w:line="240" w:lineRule="auto"/>
              <w:jc w:val="both"/>
              <w:rPr>
                <w:rFonts w:ascii="Times New Roman" w:eastAsia="Times New Roman" w:hAnsi="Times New Roman"/>
                <w:color w:val="000000"/>
                <w:sz w:val="18"/>
                <w:szCs w:val="18"/>
                <w:lang w:eastAsia="id-ID"/>
              </w:rPr>
            </w:pPr>
            <w:r w:rsidRPr="009A2D26">
              <w:rPr>
                <w:rFonts w:ascii="Times New Roman" w:eastAsia="Times New Roman" w:hAnsi="Times New Roman"/>
                <w:color w:val="000000"/>
                <w:sz w:val="18"/>
                <w:szCs w:val="18"/>
                <w:lang w:eastAsia="id-ID"/>
              </w:rPr>
              <w:t>3.079</w:t>
            </w:r>
          </w:p>
        </w:tc>
        <w:tc>
          <w:tcPr>
            <w:tcW w:w="900" w:type="dxa"/>
            <w:shd w:val="clear" w:color="auto" w:fill="auto"/>
            <w:vAlign w:val="center"/>
            <w:hideMark/>
          </w:tcPr>
          <w:p w14:paraId="7D9E1504" w14:textId="77777777" w:rsidR="006E5327" w:rsidRPr="009A2D26" w:rsidRDefault="006E5327" w:rsidP="00C3346A">
            <w:pPr>
              <w:spacing w:after="0" w:line="240" w:lineRule="auto"/>
              <w:jc w:val="both"/>
              <w:rPr>
                <w:rFonts w:ascii="Times New Roman" w:eastAsia="Times New Roman" w:hAnsi="Times New Roman"/>
                <w:color w:val="000000"/>
                <w:sz w:val="18"/>
                <w:szCs w:val="18"/>
                <w:lang w:eastAsia="id-ID"/>
              </w:rPr>
            </w:pPr>
            <w:r w:rsidRPr="009A2D26">
              <w:rPr>
                <w:rFonts w:ascii="Times New Roman" w:eastAsia="Times New Roman" w:hAnsi="Times New Roman"/>
                <w:color w:val="000000"/>
                <w:sz w:val="18"/>
                <w:szCs w:val="18"/>
                <w:lang w:eastAsia="id-ID"/>
              </w:rPr>
              <w:t>0.002</w:t>
            </w:r>
          </w:p>
        </w:tc>
        <w:tc>
          <w:tcPr>
            <w:tcW w:w="1170" w:type="dxa"/>
            <w:shd w:val="clear" w:color="auto" w:fill="auto"/>
            <w:noWrap/>
            <w:vAlign w:val="bottom"/>
            <w:hideMark/>
          </w:tcPr>
          <w:p w14:paraId="349925AD" w14:textId="77777777" w:rsidR="006E5327" w:rsidRPr="009A2D26" w:rsidRDefault="006E5327" w:rsidP="00C3346A">
            <w:pPr>
              <w:spacing w:after="0" w:line="240" w:lineRule="auto"/>
              <w:jc w:val="both"/>
              <w:rPr>
                <w:rFonts w:ascii="Times New Roman" w:eastAsia="Times New Roman" w:hAnsi="Times New Roman"/>
                <w:color w:val="000000"/>
                <w:sz w:val="18"/>
                <w:szCs w:val="18"/>
                <w:lang w:eastAsia="id-ID"/>
              </w:rPr>
            </w:pPr>
            <w:r w:rsidRPr="009A2D26">
              <w:rPr>
                <w:rFonts w:ascii="Times New Roman" w:eastAsia="Times New Roman" w:hAnsi="Times New Roman"/>
                <w:color w:val="000000"/>
                <w:sz w:val="18"/>
                <w:szCs w:val="18"/>
                <w:lang w:eastAsia="id-ID"/>
              </w:rPr>
              <w:t>Signifikan</w:t>
            </w:r>
          </w:p>
        </w:tc>
      </w:tr>
    </w:tbl>
    <w:p w14:paraId="30C8B144" w14:textId="77777777" w:rsidR="006E5327" w:rsidRDefault="006E5327" w:rsidP="006E5327">
      <w:pPr>
        <w:spacing w:after="0" w:line="480" w:lineRule="auto"/>
        <w:jc w:val="both"/>
        <w:rPr>
          <w:rFonts w:ascii="Times New Roman" w:hAnsi="Times New Roman"/>
          <w:sz w:val="24"/>
          <w:szCs w:val="24"/>
        </w:rPr>
      </w:pPr>
      <w:r>
        <w:rPr>
          <w:rFonts w:ascii="Times New Roman" w:hAnsi="Times New Roman"/>
          <w:sz w:val="24"/>
          <w:szCs w:val="24"/>
        </w:rPr>
        <w:t>Sumber: Path Coefficient, output SmartPLS, diolah (2017).</w:t>
      </w:r>
    </w:p>
    <w:p w14:paraId="1E455226" w14:textId="77777777" w:rsidR="006E5327" w:rsidRDefault="006E5327" w:rsidP="006E5327">
      <w:pPr>
        <w:spacing w:after="0" w:line="360" w:lineRule="auto"/>
        <w:ind w:firstLine="720"/>
        <w:rPr>
          <w:rFonts w:ascii="Times New Roman" w:hAnsi="Times New Roman"/>
          <w:sz w:val="24"/>
          <w:szCs w:val="24"/>
          <w:lang w:val="pt-BR"/>
        </w:rPr>
      </w:pPr>
      <w:r w:rsidRPr="00AE2D9B">
        <w:rPr>
          <w:rFonts w:ascii="Times New Roman" w:hAnsi="Times New Roman"/>
          <w:sz w:val="24"/>
          <w:szCs w:val="24"/>
          <w:lang w:val="pt-BR"/>
        </w:rPr>
        <w:t>Uji t dimaksudkan untuk menguji apakah variabel independen</w:t>
      </w:r>
      <w:r>
        <w:rPr>
          <w:rFonts w:ascii="Times New Roman" w:hAnsi="Times New Roman"/>
          <w:sz w:val="24"/>
          <w:szCs w:val="24"/>
          <w:lang w:val="pt-BR"/>
        </w:rPr>
        <w:t xml:space="preserve"> </w:t>
      </w:r>
      <w:r w:rsidRPr="00AE2D9B">
        <w:rPr>
          <w:rFonts w:ascii="Times New Roman" w:hAnsi="Times New Roman"/>
          <w:sz w:val="24"/>
          <w:szCs w:val="24"/>
          <w:lang w:val="pt-BR"/>
        </w:rPr>
        <w:t>secara parsial berpengaruh signifikan terhadap variabel dependen.</w:t>
      </w:r>
      <w:r>
        <w:rPr>
          <w:rFonts w:ascii="Times New Roman" w:hAnsi="Times New Roman"/>
          <w:sz w:val="24"/>
          <w:szCs w:val="24"/>
          <w:lang w:val="pt-BR"/>
        </w:rPr>
        <w:t xml:space="preserve"> Dari hasil </w:t>
      </w:r>
      <w:r w:rsidRPr="00434976">
        <w:rPr>
          <w:rFonts w:ascii="Times New Roman" w:hAnsi="Times New Roman"/>
          <w:i/>
          <w:sz w:val="24"/>
          <w:szCs w:val="24"/>
          <w:lang w:val="pt-BR"/>
        </w:rPr>
        <w:t>path coefficient</w:t>
      </w:r>
      <w:r>
        <w:rPr>
          <w:rFonts w:ascii="Times New Roman" w:hAnsi="Times New Roman"/>
          <w:sz w:val="24"/>
          <w:szCs w:val="24"/>
          <w:lang w:val="pt-BR"/>
        </w:rPr>
        <w:t xml:space="preserve"> diatas dapat dilihat bahwa variabel moderasi implementasi </w:t>
      </w:r>
      <w:r>
        <w:rPr>
          <w:rFonts w:ascii="Times New Roman" w:hAnsi="Times New Roman"/>
          <w:i/>
          <w:sz w:val="24"/>
          <w:szCs w:val="24"/>
          <w:lang w:val="pt-BR"/>
        </w:rPr>
        <w:t>whistleblowing system</w:t>
      </w:r>
      <w:r>
        <w:rPr>
          <w:rFonts w:ascii="Times New Roman" w:hAnsi="Times New Roman"/>
          <w:sz w:val="24"/>
          <w:szCs w:val="24"/>
          <w:lang w:val="pt-BR"/>
        </w:rPr>
        <w:t xml:space="preserve"> dengan nilai T-statistik 1.447 &lt; 1.96 tidak berpengaruh signifikan hal ini berarti </w:t>
      </w:r>
      <w:r>
        <w:rPr>
          <w:rFonts w:ascii="Times New Roman" w:hAnsi="Times New Roman"/>
          <w:i/>
          <w:sz w:val="24"/>
          <w:szCs w:val="24"/>
          <w:lang w:val="pt-BR"/>
        </w:rPr>
        <w:t>whistleblowing system</w:t>
      </w:r>
      <w:r>
        <w:rPr>
          <w:rFonts w:ascii="Times New Roman" w:hAnsi="Times New Roman"/>
          <w:sz w:val="24"/>
          <w:szCs w:val="24"/>
          <w:lang w:val="pt-BR"/>
        </w:rPr>
        <w:t xml:space="preserve"> tidak dapat memoderasi hubungan antara </w:t>
      </w:r>
      <w:r w:rsidRPr="00E85E30">
        <w:rPr>
          <w:rFonts w:ascii="Times New Roman" w:hAnsi="Times New Roman"/>
          <w:i/>
          <w:sz w:val="24"/>
          <w:szCs w:val="24"/>
          <w:lang w:val="pt-BR"/>
        </w:rPr>
        <w:t>good governance</w:t>
      </w:r>
      <w:r>
        <w:rPr>
          <w:rFonts w:ascii="Times New Roman" w:hAnsi="Times New Roman"/>
          <w:sz w:val="24"/>
          <w:szCs w:val="24"/>
          <w:lang w:val="pt-BR"/>
        </w:rPr>
        <w:t xml:space="preserve"> terhadap kinerja organisasi DJP. </w:t>
      </w:r>
    </w:p>
    <w:p w14:paraId="646D4A7A" w14:textId="77777777" w:rsidR="006E5327" w:rsidRDefault="006E5327" w:rsidP="006E5327">
      <w:pPr>
        <w:spacing w:after="0" w:line="480" w:lineRule="auto"/>
        <w:ind w:firstLine="720"/>
        <w:jc w:val="both"/>
        <w:rPr>
          <w:rFonts w:ascii="Times New Roman" w:hAnsi="Times New Roman"/>
          <w:sz w:val="24"/>
          <w:szCs w:val="24"/>
          <w:lang w:val="pt-BR"/>
        </w:rPr>
      </w:pPr>
    </w:p>
    <w:p w14:paraId="4FCF1FE2" w14:textId="77777777" w:rsidR="006E5327" w:rsidRDefault="006E5327" w:rsidP="006E5327">
      <w:pPr>
        <w:numPr>
          <w:ilvl w:val="0"/>
          <w:numId w:val="6"/>
        </w:numPr>
        <w:spacing w:after="0" w:line="360" w:lineRule="auto"/>
        <w:ind w:left="360"/>
        <w:rPr>
          <w:rFonts w:ascii="Times New Roman" w:hAnsi="Times New Roman"/>
          <w:sz w:val="24"/>
          <w:szCs w:val="24"/>
          <w:lang w:val="pt-BR"/>
        </w:rPr>
      </w:pPr>
      <w:r>
        <w:rPr>
          <w:rFonts w:ascii="Times New Roman" w:hAnsi="Times New Roman"/>
          <w:sz w:val="24"/>
          <w:szCs w:val="24"/>
          <w:lang w:val="pt-BR"/>
        </w:rPr>
        <w:t>Hipotesis 1</w:t>
      </w:r>
    </w:p>
    <w:p w14:paraId="5806FAB7" w14:textId="77777777" w:rsidR="006E5327" w:rsidRDefault="006E5327" w:rsidP="006E5327">
      <w:pPr>
        <w:spacing w:after="0" w:line="360" w:lineRule="auto"/>
        <w:rPr>
          <w:rFonts w:ascii="Times New Roman" w:hAnsi="Times New Roman"/>
          <w:sz w:val="24"/>
          <w:szCs w:val="24"/>
        </w:rPr>
      </w:pPr>
      <w:r w:rsidRPr="00D42DF1">
        <w:rPr>
          <w:rFonts w:ascii="Times New Roman" w:hAnsi="Times New Roman"/>
          <w:bCs/>
          <w:sz w:val="24"/>
          <w:szCs w:val="24"/>
        </w:rPr>
        <w:t xml:space="preserve">H1:  </w:t>
      </w:r>
      <w:r>
        <w:rPr>
          <w:rFonts w:ascii="Times New Roman" w:hAnsi="Times New Roman"/>
          <w:i/>
          <w:sz w:val="24"/>
          <w:szCs w:val="24"/>
        </w:rPr>
        <w:t>good governance</w:t>
      </w:r>
      <w:r>
        <w:rPr>
          <w:rFonts w:ascii="Times New Roman" w:hAnsi="Times New Roman"/>
          <w:sz w:val="24"/>
          <w:szCs w:val="24"/>
        </w:rPr>
        <w:t xml:space="preserve"> </w:t>
      </w:r>
      <w:r w:rsidRPr="00D42DF1">
        <w:rPr>
          <w:rFonts w:ascii="Times New Roman" w:hAnsi="Times New Roman"/>
          <w:sz w:val="24"/>
          <w:szCs w:val="24"/>
          <w:lang w:val="pt-BR"/>
        </w:rPr>
        <w:t>berpengaruh signifikan</w:t>
      </w:r>
      <w:r>
        <w:rPr>
          <w:rFonts w:ascii="Times New Roman" w:hAnsi="Times New Roman"/>
          <w:sz w:val="24"/>
          <w:szCs w:val="24"/>
          <w:lang w:val="pt-BR"/>
        </w:rPr>
        <w:t xml:space="preserve"> terhadap </w:t>
      </w:r>
      <w:r>
        <w:rPr>
          <w:rFonts w:ascii="Times New Roman" w:hAnsi="Times New Roman"/>
          <w:sz w:val="24"/>
          <w:szCs w:val="24"/>
        </w:rPr>
        <w:t>kinerja organisasi.</w:t>
      </w:r>
    </w:p>
    <w:p w14:paraId="1ECD219D" w14:textId="77777777" w:rsidR="006E5327" w:rsidRDefault="006E5327" w:rsidP="006E5327">
      <w:pPr>
        <w:spacing w:after="0" w:line="360" w:lineRule="auto"/>
        <w:rPr>
          <w:rFonts w:ascii="Times New Roman" w:hAnsi="Times New Roman"/>
          <w:bCs/>
          <w:sz w:val="24"/>
          <w:szCs w:val="24"/>
        </w:rPr>
      </w:pPr>
      <w:r>
        <w:rPr>
          <w:rFonts w:ascii="Times New Roman" w:hAnsi="Times New Roman"/>
          <w:sz w:val="24"/>
          <w:szCs w:val="24"/>
        </w:rPr>
        <w:tab/>
        <w:t xml:space="preserve">Dasar pengambilan keputusan </w:t>
      </w:r>
      <w:r>
        <w:rPr>
          <w:rFonts w:ascii="Times New Roman" w:hAnsi="Times New Roman"/>
          <w:bCs/>
          <w:sz w:val="24"/>
          <w:szCs w:val="24"/>
        </w:rPr>
        <w:t>j</w:t>
      </w:r>
      <w:r w:rsidRPr="00D42DF1">
        <w:rPr>
          <w:rFonts w:ascii="Times New Roman" w:hAnsi="Times New Roman"/>
          <w:bCs/>
          <w:sz w:val="24"/>
          <w:szCs w:val="24"/>
        </w:rPr>
        <w:t>ika probalitasnya (nilai prob) &gt; 0.05 atau - t tabel &lt; t hitung &lt; t tabel maka H0 tidak ditolak</w:t>
      </w:r>
      <w:r>
        <w:rPr>
          <w:rFonts w:ascii="Times New Roman" w:hAnsi="Times New Roman"/>
          <w:bCs/>
          <w:sz w:val="24"/>
          <w:szCs w:val="24"/>
        </w:rPr>
        <w:t xml:space="preserve"> </w:t>
      </w:r>
      <w:r w:rsidRPr="00D42DF1">
        <w:rPr>
          <w:rFonts w:ascii="Times New Roman" w:hAnsi="Times New Roman"/>
          <w:bCs/>
          <w:sz w:val="24"/>
          <w:szCs w:val="24"/>
        </w:rPr>
        <w:t>Jika probalitasnya (nilai prob) &lt; 0.05 atau t hitung &lt; - t tabel atau t hitung &gt; t tabel maka H0 ditolak</w:t>
      </w:r>
      <w:r>
        <w:rPr>
          <w:rFonts w:ascii="Times New Roman" w:hAnsi="Times New Roman"/>
          <w:bCs/>
          <w:sz w:val="24"/>
          <w:szCs w:val="24"/>
        </w:rPr>
        <w:t xml:space="preserve"> (t tabel untuk </w:t>
      </w:r>
      <w:r w:rsidRPr="00D42DF1">
        <w:rPr>
          <w:rFonts w:ascii="Times New Roman" w:hAnsi="Times New Roman"/>
          <w:bCs/>
          <w:sz w:val="24"/>
          <w:szCs w:val="24"/>
        </w:rPr>
        <w:t>alfa=0.05 adalah 1.96 dan t tabel untuk alfa = 0.10 adalah 1.65)</w:t>
      </w:r>
      <w:r>
        <w:rPr>
          <w:rFonts w:ascii="Times New Roman" w:hAnsi="Times New Roman"/>
          <w:bCs/>
          <w:sz w:val="24"/>
          <w:szCs w:val="24"/>
        </w:rPr>
        <w:t>.</w:t>
      </w:r>
    </w:p>
    <w:p w14:paraId="3E8F436D" w14:textId="77777777" w:rsidR="006E5327" w:rsidRPr="009C34EF" w:rsidRDefault="006E5327" w:rsidP="006E5327">
      <w:pPr>
        <w:spacing w:after="0" w:line="360" w:lineRule="auto"/>
        <w:rPr>
          <w:rFonts w:ascii="Times New Roman" w:hAnsi="Times New Roman"/>
          <w:sz w:val="24"/>
          <w:szCs w:val="24"/>
        </w:rPr>
      </w:pPr>
      <w:r>
        <w:rPr>
          <w:rFonts w:ascii="Times New Roman" w:hAnsi="Times New Roman"/>
          <w:bCs/>
          <w:sz w:val="24"/>
          <w:szCs w:val="24"/>
        </w:rPr>
        <w:tab/>
        <w:t>Pada tabel 4.13</w:t>
      </w:r>
      <w:r w:rsidRPr="00D42DF1">
        <w:rPr>
          <w:rFonts w:ascii="Times New Roman" w:hAnsi="Times New Roman"/>
          <w:bCs/>
          <w:sz w:val="24"/>
          <w:szCs w:val="24"/>
        </w:rPr>
        <w:t xml:space="preserve"> nilai</w:t>
      </w:r>
      <w:r>
        <w:rPr>
          <w:rFonts w:ascii="Times New Roman" w:hAnsi="Times New Roman"/>
          <w:bCs/>
          <w:sz w:val="24"/>
          <w:szCs w:val="24"/>
        </w:rPr>
        <w:t xml:space="preserve"> t-</w:t>
      </w:r>
      <w:r w:rsidRPr="00D42DF1">
        <w:rPr>
          <w:rFonts w:ascii="Times New Roman" w:hAnsi="Times New Roman"/>
          <w:bCs/>
          <w:sz w:val="24"/>
          <w:szCs w:val="24"/>
        </w:rPr>
        <w:t>stat</w:t>
      </w:r>
      <w:r>
        <w:rPr>
          <w:rFonts w:ascii="Times New Roman" w:hAnsi="Times New Roman"/>
          <w:bCs/>
          <w:sz w:val="24"/>
          <w:szCs w:val="24"/>
        </w:rPr>
        <w:t>istik = 5.262</w:t>
      </w:r>
      <w:r w:rsidRPr="00D42DF1">
        <w:rPr>
          <w:rFonts w:ascii="Times New Roman" w:hAnsi="Times New Roman"/>
          <w:bCs/>
          <w:sz w:val="24"/>
          <w:szCs w:val="24"/>
        </w:rPr>
        <w:t xml:space="preserve">&gt; 1.96  sehingga </w:t>
      </w:r>
      <w:r>
        <w:rPr>
          <w:rFonts w:ascii="Times New Roman" w:hAnsi="Times New Roman"/>
          <w:bCs/>
          <w:sz w:val="24"/>
          <w:szCs w:val="24"/>
        </w:rPr>
        <w:t>H1 diterima</w:t>
      </w:r>
      <w:r w:rsidRPr="00D42DF1">
        <w:rPr>
          <w:rFonts w:ascii="Times New Roman" w:hAnsi="Times New Roman"/>
          <w:bCs/>
          <w:sz w:val="24"/>
          <w:szCs w:val="24"/>
        </w:rPr>
        <w:t>, yang berarti</w:t>
      </w:r>
      <w:r>
        <w:rPr>
          <w:rFonts w:ascii="Times New Roman" w:hAnsi="Times New Roman"/>
          <w:bCs/>
          <w:sz w:val="24"/>
          <w:szCs w:val="24"/>
        </w:rPr>
        <w:t xml:space="preserve"> prinsip-prinsip</w:t>
      </w:r>
      <w:r w:rsidRPr="00D42DF1">
        <w:rPr>
          <w:rFonts w:ascii="Times New Roman" w:hAnsi="Times New Roman"/>
          <w:bCs/>
          <w:sz w:val="24"/>
          <w:szCs w:val="24"/>
        </w:rPr>
        <w:t xml:space="preserve"> </w:t>
      </w:r>
      <w:r>
        <w:rPr>
          <w:rFonts w:ascii="Times New Roman" w:hAnsi="Times New Roman"/>
          <w:i/>
          <w:sz w:val="24"/>
          <w:szCs w:val="24"/>
        </w:rPr>
        <w:t xml:space="preserve">good </w:t>
      </w:r>
      <w:r w:rsidRPr="00D42DF1">
        <w:rPr>
          <w:rFonts w:ascii="Times New Roman" w:hAnsi="Times New Roman"/>
          <w:sz w:val="24"/>
          <w:szCs w:val="24"/>
        </w:rPr>
        <w:t>governance</w:t>
      </w:r>
      <w:r>
        <w:rPr>
          <w:rFonts w:ascii="Times New Roman" w:hAnsi="Times New Roman"/>
          <w:sz w:val="24"/>
          <w:szCs w:val="24"/>
        </w:rPr>
        <w:t xml:space="preserve"> </w:t>
      </w:r>
      <w:r w:rsidRPr="00D42DF1">
        <w:rPr>
          <w:rFonts w:ascii="Times New Roman" w:hAnsi="Times New Roman"/>
          <w:sz w:val="24"/>
          <w:szCs w:val="24"/>
          <w:lang w:val="pt-BR"/>
        </w:rPr>
        <w:t xml:space="preserve">berpengaruh </w:t>
      </w:r>
      <w:r w:rsidRPr="00D42DF1">
        <w:rPr>
          <w:rFonts w:ascii="Times New Roman" w:hAnsi="Times New Roman"/>
          <w:sz w:val="24"/>
          <w:szCs w:val="24"/>
        </w:rPr>
        <w:t xml:space="preserve">positif dan </w:t>
      </w:r>
      <w:r w:rsidRPr="00D42DF1">
        <w:rPr>
          <w:rFonts w:ascii="Times New Roman" w:hAnsi="Times New Roman"/>
          <w:sz w:val="24"/>
          <w:szCs w:val="24"/>
          <w:lang w:val="pt-BR"/>
        </w:rPr>
        <w:t>signifikan</w:t>
      </w:r>
      <w:r>
        <w:rPr>
          <w:rFonts w:ascii="Times New Roman" w:hAnsi="Times New Roman"/>
          <w:sz w:val="24"/>
          <w:szCs w:val="24"/>
          <w:lang w:val="pt-BR"/>
        </w:rPr>
        <w:t xml:space="preserve"> terhadap </w:t>
      </w:r>
      <w:r>
        <w:rPr>
          <w:rFonts w:ascii="Times New Roman" w:hAnsi="Times New Roman"/>
          <w:sz w:val="24"/>
          <w:szCs w:val="24"/>
        </w:rPr>
        <w:t>kinerja organisasi</w:t>
      </w:r>
      <w:r w:rsidRPr="00D42DF1">
        <w:rPr>
          <w:rFonts w:ascii="Times New Roman" w:hAnsi="Times New Roman"/>
          <w:sz w:val="24"/>
          <w:szCs w:val="24"/>
        </w:rPr>
        <w:t>.</w:t>
      </w:r>
      <w:r>
        <w:rPr>
          <w:rFonts w:ascii="Times New Roman" w:hAnsi="Times New Roman"/>
          <w:sz w:val="24"/>
          <w:szCs w:val="24"/>
        </w:rPr>
        <w:t xml:space="preserve"> Artinya bahwa pelaksanaan prinsip </w:t>
      </w:r>
      <w:r>
        <w:rPr>
          <w:rFonts w:ascii="Times New Roman" w:hAnsi="Times New Roman"/>
          <w:i/>
          <w:sz w:val="24"/>
          <w:szCs w:val="24"/>
        </w:rPr>
        <w:t>good governance</w:t>
      </w:r>
      <w:r>
        <w:rPr>
          <w:rFonts w:ascii="Times New Roman" w:hAnsi="Times New Roman"/>
          <w:sz w:val="24"/>
          <w:szCs w:val="24"/>
        </w:rPr>
        <w:t xml:space="preserve"> </w:t>
      </w:r>
      <w:r>
        <w:rPr>
          <w:rFonts w:ascii="Times New Roman" w:hAnsi="Times New Roman"/>
          <w:sz w:val="24"/>
          <w:szCs w:val="24"/>
        </w:rPr>
        <w:lastRenderedPageBreak/>
        <w:t xml:space="preserve">di lingkungan DJP mempengaruhi kinerja organisasi DJP. Hasil ini sesuai dengan penelitian dari Hauner </w:t>
      </w:r>
      <w:r>
        <w:rPr>
          <w:rFonts w:ascii="Times New Roman" w:hAnsi="Times New Roman"/>
          <w:i/>
          <w:sz w:val="24"/>
          <w:szCs w:val="24"/>
        </w:rPr>
        <w:t>et al</w:t>
      </w:r>
      <w:r>
        <w:rPr>
          <w:rFonts w:ascii="Times New Roman" w:hAnsi="Times New Roman"/>
          <w:sz w:val="24"/>
          <w:szCs w:val="24"/>
        </w:rPr>
        <w:t xml:space="preserve"> (2008) dan Larcker </w:t>
      </w:r>
      <w:r>
        <w:rPr>
          <w:rFonts w:ascii="Times New Roman" w:hAnsi="Times New Roman"/>
          <w:i/>
          <w:sz w:val="24"/>
          <w:szCs w:val="24"/>
        </w:rPr>
        <w:t>et al</w:t>
      </w:r>
      <w:r>
        <w:rPr>
          <w:rFonts w:ascii="Times New Roman" w:hAnsi="Times New Roman"/>
          <w:sz w:val="24"/>
          <w:szCs w:val="24"/>
        </w:rPr>
        <w:t xml:space="preserve"> (2007) dimana </w:t>
      </w:r>
      <w:r>
        <w:rPr>
          <w:rFonts w:ascii="Times New Roman" w:hAnsi="Times New Roman"/>
          <w:i/>
          <w:sz w:val="24"/>
          <w:szCs w:val="24"/>
        </w:rPr>
        <w:t xml:space="preserve">coporate governance </w:t>
      </w:r>
      <w:r>
        <w:rPr>
          <w:rFonts w:ascii="Times New Roman" w:hAnsi="Times New Roman"/>
          <w:sz w:val="24"/>
          <w:szCs w:val="24"/>
        </w:rPr>
        <w:t>berpengaruh meningkatkan kinerja.</w:t>
      </w:r>
    </w:p>
    <w:p w14:paraId="191A79B4" w14:textId="77777777" w:rsidR="006E5327" w:rsidRDefault="006E5327" w:rsidP="006E5327">
      <w:pPr>
        <w:numPr>
          <w:ilvl w:val="0"/>
          <w:numId w:val="6"/>
        </w:numPr>
        <w:spacing w:after="0" w:line="360" w:lineRule="auto"/>
        <w:ind w:left="360"/>
        <w:rPr>
          <w:rFonts w:ascii="Times New Roman" w:hAnsi="Times New Roman"/>
          <w:sz w:val="24"/>
          <w:szCs w:val="24"/>
        </w:rPr>
      </w:pPr>
      <w:r>
        <w:rPr>
          <w:rFonts w:ascii="Times New Roman" w:hAnsi="Times New Roman"/>
          <w:sz w:val="24"/>
          <w:szCs w:val="24"/>
        </w:rPr>
        <w:t>Hipotesis 2</w:t>
      </w:r>
    </w:p>
    <w:p w14:paraId="27BB9E59" w14:textId="77777777" w:rsidR="006E5327" w:rsidRPr="00F00D8F" w:rsidRDefault="006E5327" w:rsidP="006E5327">
      <w:pPr>
        <w:spacing w:after="0" w:line="360" w:lineRule="auto"/>
        <w:rPr>
          <w:rFonts w:ascii="Times New Roman" w:hAnsi="Times New Roman"/>
          <w:bCs/>
          <w:sz w:val="24"/>
          <w:szCs w:val="24"/>
        </w:rPr>
      </w:pPr>
      <w:r>
        <w:rPr>
          <w:rFonts w:ascii="Times New Roman" w:hAnsi="Times New Roman"/>
          <w:bCs/>
          <w:sz w:val="24"/>
          <w:szCs w:val="24"/>
        </w:rPr>
        <w:t>H2: penerapan</w:t>
      </w:r>
      <w:r w:rsidRPr="00D42DF1">
        <w:rPr>
          <w:rFonts w:ascii="Times New Roman" w:hAnsi="Times New Roman"/>
          <w:bCs/>
          <w:sz w:val="24"/>
          <w:szCs w:val="24"/>
        </w:rPr>
        <w:t xml:space="preserve"> </w:t>
      </w:r>
      <w:r>
        <w:rPr>
          <w:rFonts w:ascii="Times New Roman" w:hAnsi="Times New Roman"/>
          <w:i/>
          <w:sz w:val="24"/>
          <w:szCs w:val="24"/>
        </w:rPr>
        <w:t>whistleblowing system</w:t>
      </w:r>
      <w:r>
        <w:rPr>
          <w:rFonts w:ascii="Times New Roman" w:hAnsi="Times New Roman"/>
          <w:sz w:val="24"/>
          <w:szCs w:val="24"/>
        </w:rPr>
        <w:t xml:space="preserve"> </w:t>
      </w:r>
      <w:r w:rsidRPr="00D42DF1">
        <w:rPr>
          <w:rFonts w:ascii="Times New Roman" w:hAnsi="Times New Roman"/>
          <w:sz w:val="24"/>
          <w:szCs w:val="24"/>
          <w:lang w:val="pt-BR"/>
        </w:rPr>
        <w:t>berpengaruh signifikan</w:t>
      </w:r>
      <w:r>
        <w:rPr>
          <w:rFonts w:ascii="Times New Roman" w:hAnsi="Times New Roman"/>
          <w:sz w:val="24"/>
          <w:szCs w:val="24"/>
        </w:rPr>
        <w:t xml:space="preserve"> terhadap hubungan antara pelaksanaan prinsip </w:t>
      </w:r>
      <w:r>
        <w:rPr>
          <w:rFonts w:ascii="Times New Roman" w:hAnsi="Times New Roman"/>
          <w:i/>
          <w:sz w:val="24"/>
          <w:szCs w:val="24"/>
        </w:rPr>
        <w:t>good governance</w:t>
      </w:r>
      <w:r w:rsidRPr="00D42DF1">
        <w:rPr>
          <w:rFonts w:ascii="Times New Roman" w:hAnsi="Times New Roman"/>
          <w:sz w:val="24"/>
          <w:szCs w:val="24"/>
        </w:rPr>
        <w:t xml:space="preserve"> </w:t>
      </w:r>
      <w:r>
        <w:rPr>
          <w:rFonts w:ascii="Times New Roman" w:hAnsi="Times New Roman"/>
          <w:sz w:val="24"/>
          <w:szCs w:val="24"/>
          <w:lang w:val="pt-BR"/>
        </w:rPr>
        <w:t>terhadap</w:t>
      </w:r>
      <w:r w:rsidRPr="00D42DF1">
        <w:rPr>
          <w:rFonts w:ascii="Times New Roman" w:hAnsi="Times New Roman"/>
          <w:sz w:val="24"/>
          <w:szCs w:val="24"/>
          <w:lang w:val="pt-BR"/>
        </w:rPr>
        <w:t xml:space="preserve"> </w:t>
      </w:r>
      <w:r>
        <w:rPr>
          <w:rFonts w:ascii="Times New Roman" w:hAnsi="Times New Roman"/>
          <w:sz w:val="24"/>
          <w:szCs w:val="24"/>
        </w:rPr>
        <w:t>kinerja organisasi.</w:t>
      </w:r>
    </w:p>
    <w:p w14:paraId="63B67966" w14:textId="77777777" w:rsidR="006E5327" w:rsidRDefault="006E5327" w:rsidP="006E5327">
      <w:pPr>
        <w:spacing w:after="0" w:line="360" w:lineRule="auto"/>
        <w:ind w:firstLine="720"/>
        <w:rPr>
          <w:rFonts w:ascii="Times New Roman" w:hAnsi="Times New Roman"/>
          <w:sz w:val="24"/>
          <w:szCs w:val="24"/>
        </w:rPr>
      </w:pPr>
      <w:r>
        <w:rPr>
          <w:rFonts w:ascii="Times New Roman" w:hAnsi="Times New Roman"/>
          <w:bCs/>
          <w:sz w:val="24"/>
          <w:szCs w:val="24"/>
        </w:rPr>
        <w:t xml:space="preserve">Pada tabel 4.13 </w:t>
      </w:r>
      <w:r w:rsidRPr="00D42DF1">
        <w:rPr>
          <w:rFonts w:ascii="Times New Roman" w:hAnsi="Times New Roman"/>
          <w:bCs/>
          <w:sz w:val="24"/>
          <w:szCs w:val="24"/>
        </w:rPr>
        <w:t>nilai</w:t>
      </w:r>
      <w:r>
        <w:rPr>
          <w:rFonts w:ascii="Times New Roman" w:hAnsi="Times New Roman"/>
          <w:bCs/>
          <w:sz w:val="24"/>
          <w:szCs w:val="24"/>
        </w:rPr>
        <w:t xml:space="preserve"> t-</w:t>
      </w:r>
      <w:r w:rsidRPr="00D42DF1">
        <w:rPr>
          <w:rFonts w:ascii="Times New Roman" w:hAnsi="Times New Roman"/>
          <w:bCs/>
          <w:sz w:val="24"/>
          <w:szCs w:val="24"/>
        </w:rPr>
        <w:t>stat</w:t>
      </w:r>
      <w:r>
        <w:rPr>
          <w:rFonts w:ascii="Times New Roman" w:hAnsi="Times New Roman"/>
          <w:bCs/>
          <w:sz w:val="24"/>
          <w:szCs w:val="24"/>
        </w:rPr>
        <w:t>istik = 1.447 &lt; 1.96  sehingga H2</w:t>
      </w:r>
      <w:r w:rsidRPr="00D42DF1">
        <w:rPr>
          <w:rFonts w:ascii="Times New Roman" w:hAnsi="Times New Roman"/>
          <w:bCs/>
          <w:sz w:val="24"/>
          <w:szCs w:val="24"/>
        </w:rPr>
        <w:t xml:space="preserve"> ditolak, yang berarti </w:t>
      </w:r>
      <w:r w:rsidRPr="00D42DF1">
        <w:rPr>
          <w:rFonts w:ascii="Times New Roman" w:hAnsi="Times New Roman"/>
          <w:sz w:val="24"/>
          <w:szCs w:val="24"/>
          <w:lang w:val="pt-BR"/>
        </w:rPr>
        <w:t xml:space="preserve">variabel </w:t>
      </w:r>
      <w:r>
        <w:rPr>
          <w:rFonts w:ascii="Times New Roman" w:hAnsi="Times New Roman"/>
          <w:i/>
          <w:sz w:val="24"/>
          <w:szCs w:val="24"/>
        </w:rPr>
        <w:t>whistleblowing system</w:t>
      </w:r>
      <w:r w:rsidRPr="00D42DF1">
        <w:rPr>
          <w:rFonts w:ascii="Times New Roman" w:hAnsi="Times New Roman"/>
          <w:sz w:val="24"/>
          <w:szCs w:val="24"/>
        </w:rPr>
        <w:t xml:space="preserve"> </w:t>
      </w:r>
      <w:r>
        <w:rPr>
          <w:rFonts w:ascii="Times New Roman" w:hAnsi="Times New Roman"/>
          <w:sz w:val="24"/>
          <w:szCs w:val="24"/>
        </w:rPr>
        <w:t xml:space="preserve">tidak berpengaruh signifikan terhadap hubungan antara pelaksanaan </w:t>
      </w:r>
      <w:r w:rsidRPr="00D779F8">
        <w:rPr>
          <w:rFonts w:ascii="Times New Roman" w:hAnsi="Times New Roman"/>
          <w:i/>
          <w:sz w:val="24"/>
          <w:szCs w:val="24"/>
        </w:rPr>
        <w:t>good governance</w:t>
      </w:r>
      <w:r>
        <w:rPr>
          <w:rFonts w:ascii="Times New Roman" w:hAnsi="Times New Roman"/>
          <w:sz w:val="24"/>
          <w:szCs w:val="24"/>
        </w:rPr>
        <w:t xml:space="preserve"> terhadap kinerja organisasi.</w:t>
      </w:r>
    </w:p>
    <w:p w14:paraId="6A5C1951" w14:textId="77777777" w:rsidR="006E5327" w:rsidRDefault="006E5327" w:rsidP="006E5327">
      <w:pPr>
        <w:spacing w:line="360" w:lineRule="auto"/>
        <w:ind w:firstLine="720"/>
        <w:rPr>
          <w:rFonts w:ascii="Times New Roman" w:hAnsi="Times New Roman"/>
          <w:sz w:val="24"/>
          <w:szCs w:val="24"/>
        </w:rPr>
      </w:pPr>
      <w:r>
        <w:rPr>
          <w:rFonts w:ascii="Times New Roman" w:hAnsi="Times New Roman"/>
          <w:bCs/>
          <w:sz w:val="24"/>
          <w:szCs w:val="24"/>
        </w:rPr>
        <w:t>Pada tabel 4.13 juga</w:t>
      </w:r>
      <w:r w:rsidRPr="00735C22">
        <w:rPr>
          <w:rFonts w:ascii="Times New Roman" w:hAnsi="Times New Roman"/>
          <w:bCs/>
          <w:sz w:val="24"/>
          <w:szCs w:val="24"/>
        </w:rPr>
        <w:t xml:space="preserve"> </w:t>
      </w:r>
      <w:r>
        <w:rPr>
          <w:rFonts w:ascii="Times New Roman" w:hAnsi="Times New Roman"/>
          <w:bCs/>
          <w:sz w:val="24"/>
          <w:szCs w:val="24"/>
        </w:rPr>
        <w:t xml:space="preserve">terdapat </w:t>
      </w:r>
      <w:r w:rsidRPr="00735C22">
        <w:rPr>
          <w:rFonts w:ascii="Times New Roman" w:hAnsi="Times New Roman"/>
          <w:bCs/>
          <w:sz w:val="24"/>
          <w:szCs w:val="24"/>
        </w:rPr>
        <w:t>nilai t stat = 3.079 &gt; 1.96</w:t>
      </w:r>
      <w:r>
        <w:rPr>
          <w:rFonts w:ascii="Times New Roman" w:hAnsi="Times New Roman"/>
          <w:bCs/>
          <w:sz w:val="24"/>
          <w:szCs w:val="24"/>
        </w:rPr>
        <w:t xml:space="preserve"> dimana nilai tersebut </w:t>
      </w:r>
      <w:r w:rsidRPr="00735C22">
        <w:rPr>
          <w:rFonts w:ascii="Times New Roman" w:hAnsi="Times New Roman"/>
          <w:bCs/>
          <w:sz w:val="24"/>
          <w:szCs w:val="24"/>
        </w:rPr>
        <w:t xml:space="preserve">berarti </w:t>
      </w:r>
      <w:r>
        <w:rPr>
          <w:rFonts w:ascii="Times New Roman" w:hAnsi="Times New Roman"/>
          <w:i/>
          <w:sz w:val="24"/>
          <w:szCs w:val="24"/>
          <w:lang w:val="pt-BR"/>
        </w:rPr>
        <w:t xml:space="preserve">whistleblowing system </w:t>
      </w:r>
      <w:r w:rsidRPr="00735C22">
        <w:rPr>
          <w:rFonts w:ascii="Times New Roman" w:hAnsi="Times New Roman"/>
          <w:sz w:val="24"/>
          <w:szCs w:val="24"/>
          <w:lang w:val="pt-BR"/>
        </w:rPr>
        <w:t xml:space="preserve">berpengaruh </w:t>
      </w:r>
      <w:r w:rsidRPr="00735C22">
        <w:rPr>
          <w:rFonts w:ascii="Times New Roman" w:hAnsi="Times New Roman"/>
          <w:sz w:val="24"/>
          <w:szCs w:val="24"/>
        </w:rPr>
        <w:t xml:space="preserve">positif dan </w:t>
      </w:r>
      <w:r w:rsidRPr="00735C22">
        <w:rPr>
          <w:rFonts w:ascii="Times New Roman" w:hAnsi="Times New Roman"/>
          <w:sz w:val="24"/>
          <w:szCs w:val="24"/>
          <w:lang w:val="pt-BR"/>
        </w:rPr>
        <w:t>signifikan</w:t>
      </w:r>
      <w:r>
        <w:rPr>
          <w:rFonts w:ascii="Times New Roman" w:hAnsi="Times New Roman"/>
          <w:sz w:val="24"/>
          <w:szCs w:val="24"/>
          <w:lang w:val="pt-BR"/>
        </w:rPr>
        <w:t xml:space="preserve"> terhadap kinerja organisasi</w:t>
      </w:r>
      <w:r>
        <w:rPr>
          <w:rFonts w:ascii="Times New Roman" w:hAnsi="Times New Roman"/>
          <w:sz w:val="24"/>
          <w:szCs w:val="24"/>
        </w:rPr>
        <w:t>. Hasil ini sesuai dengan Park</w:t>
      </w:r>
      <w:r w:rsidRPr="00082CEE">
        <w:rPr>
          <w:rFonts w:ascii="Times New Roman" w:hAnsi="Times New Roman"/>
          <w:sz w:val="24"/>
          <w:szCs w:val="24"/>
        </w:rPr>
        <w:t xml:space="preserve"> dan Blenkinshop (2010)</w:t>
      </w:r>
      <w:r>
        <w:rPr>
          <w:rFonts w:ascii="Times New Roman" w:hAnsi="Times New Roman"/>
          <w:sz w:val="24"/>
          <w:szCs w:val="24"/>
        </w:rPr>
        <w:t xml:space="preserve"> dan </w:t>
      </w:r>
      <w:r w:rsidRPr="00082CEE">
        <w:rPr>
          <w:rFonts w:ascii="Times New Roman" w:hAnsi="Times New Roman"/>
          <w:sz w:val="24"/>
          <w:szCs w:val="24"/>
        </w:rPr>
        <w:t>Shmuel dan Shaul (1999)</w:t>
      </w:r>
      <w:r>
        <w:rPr>
          <w:rFonts w:ascii="Times New Roman" w:hAnsi="Times New Roman"/>
          <w:sz w:val="24"/>
          <w:szCs w:val="24"/>
        </w:rPr>
        <w:t xml:space="preserve"> bahwa penerapan </w:t>
      </w:r>
      <w:r>
        <w:rPr>
          <w:rFonts w:ascii="Times New Roman" w:hAnsi="Times New Roman"/>
          <w:i/>
          <w:sz w:val="24"/>
          <w:szCs w:val="24"/>
        </w:rPr>
        <w:t>whistleblowing system</w:t>
      </w:r>
      <w:r>
        <w:rPr>
          <w:rFonts w:ascii="Times New Roman" w:hAnsi="Times New Roman"/>
          <w:sz w:val="24"/>
          <w:szCs w:val="24"/>
        </w:rPr>
        <w:t xml:space="preserve"> berpengaruh secara langsung terhadap kinerja.</w:t>
      </w:r>
    </w:p>
    <w:p w14:paraId="6A441B67" w14:textId="77777777" w:rsidR="006E5327" w:rsidRDefault="006E5327" w:rsidP="006E5327">
      <w:pPr>
        <w:pStyle w:val="ListParagraph"/>
        <w:numPr>
          <w:ilvl w:val="0"/>
          <w:numId w:val="2"/>
        </w:numPr>
        <w:spacing w:line="360" w:lineRule="auto"/>
        <w:ind w:left="720"/>
        <w:rPr>
          <w:rFonts w:ascii="Times New Roman" w:hAnsi="Times New Roman"/>
          <w:b/>
          <w:sz w:val="24"/>
          <w:szCs w:val="24"/>
        </w:rPr>
      </w:pPr>
      <w:r>
        <w:rPr>
          <w:rFonts w:ascii="Times New Roman" w:hAnsi="Times New Roman"/>
          <w:b/>
          <w:sz w:val="24"/>
          <w:szCs w:val="24"/>
        </w:rPr>
        <w:t>Kesimpulan dan Saran</w:t>
      </w:r>
    </w:p>
    <w:p w14:paraId="51DC3C99" w14:textId="77777777" w:rsidR="006E5327" w:rsidRDefault="006E5327" w:rsidP="006E5327">
      <w:pPr>
        <w:pStyle w:val="ListParagraph"/>
        <w:spacing w:line="360" w:lineRule="auto"/>
        <w:ind w:left="0" w:firstLine="720"/>
        <w:rPr>
          <w:rFonts w:ascii="Times New Roman" w:hAnsi="Times New Roman"/>
          <w:sz w:val="24"/>
          <w:szCs w:val="24"/>
        </w:rPr>
      </w:pPr>
      <w:r w:rsidRPr="006E5327">
        <w:rPr>
          <w:rFonts w:ascii="Times New Roman" w:hAnsi="Times New Roman"/>
          <w:sz w:val="24"/>
          <w:szCs w:val="24"/>
        </w:rPr>
        <w:t>Implementasi prinsip-prinsip</w:t>
      </w:r>
      <w:r w:rsidRPr="006E5327">
        <w:rPr>
          <w:rFonts w:ascii="Times New Roman" w:hAnsi="Times New Roman"/>
          <w:i/>
          <w:sz w:val="24"/>
          <w:szCs w:val="24"/>
        </w:rPr>
        <w:t xml:space="preserve"> good governance</w:t>
      </w:r>
      <w:r w:rsidRPr="006E5327">
        <w:rPr>
          <w:rFonts w:ascii="Times New Roman" w:hAnsi="Times New Roman"/>
          <w:sz w:val="24"/>
          <w:szCs w:val="24"/>
        </w:rPr>
        <w:t xml:space="preserve"> di Kanwil DJP Bengkulu dan Lampung sesuai dengan Undang-Undang dan peraturan berpengaruh positif terhadap kinerja organisasi. Hal ini dapat disimpulkan dari sisi persepsi pegawai pajak di lingkungan Kanwil DJP Bengkulu dan Lampung bahwa prinsip </w:t>
      </w:r>
      <w:r w:rsidRPr="006E5327">
        <w:rPr>
          <w:rFonts w:ascii="Times New Roman" w:hAnsi="Times New Roman"/>
          <w:i/>
          <w:sz w:val="24"/>
          <w:szCs w:val="24"/>
        </w:rPr>
        <w:t>good governance</w:t>
      </w:r>
      <w:r w:rsidRPr="006E5327">
        <w:rPr>
          <w:rFonts w:ascii="Times New Roman" w:hAnsi="Times New Roman"/>
          <w:sz w:val="24"/>
          <w:szCs w:val="24"/>
        </w:rPr>
        <w:t xml:space="preserve"> telah diterapkan dengan efektif dalam sistem administrtasi perpajakan dan dilaksanakan dengan </w:t>
      </w:r>
      <w:r w:rsidRPr="006E5327">
        <w:rPr>
          <w:rFonts w:ascii="Times New Roman" w:hAnsi="Times New Roman"/>
          <w:i/>
          <w:sz w:val="24"/>
          <w:szCs w:val="24"/>
        </w:rPr>
        <w:t>prudent</w:t>
      </w:r>
      <w:r w:rsidRPr="006E5327">
        <w:rPr>
          <w:rFonts w:ascii="Times New Roman" w:hAnsi="Times New Roman"/>
          <w:sz w:val="24"/>
          <w:szCs w:val="24"/>
        </w:rPr>
        <w:t xml:space="preserve">, transparan, akuntabel, efektif, dan efisien sesuai dengan prinsip-prinsip </w:t>
      </w:r>
      <w:r w:rsidRPr="006E5327">
        <w:rPr>
          <w:rFonts w:ascii="Times New Roman" w:hAnsi="Times New Roman"/>
          <w:i/>
          <w:sz w:val="24"/>
          <w:szCs w:val="24"/>
        </w:rPr>
        <w:t>good governance</w:t>
      </w:r>
      <w:r w:rsidRPr="006E5327">
        <w:rPr>
          <w:rFonts w:ascii="Times New Roman" w:hAnsi="Times New Roman"/>
          <w:sz w:val="24"/>
          <w:szCs w:val="24"/>
        </w:rPr>
        <w:t xml:space="preserve"> sebagaimana dimaksud dalam Undang-Undang Nomor 28 Tahun 1999 tentang penyelenggaraan negara yang bersih dan bebas korupsi, kolusi dan nepostisme. Hal ini konsisten dengan penelitian Hauner </w:t>
      </w:r>
      <w:r w:rsidRPr="006E5327">
        <w:rPr>
          <w:rFonts w:ascii="Times New Roman" w:hAnsi="Times New Roman"/>
          <w:i/>
          <w:sz w:val="24"/>
          <w:szCs w:val="24"/>
        </w:rPr>
        <w:t xml:space="preserve">et al </w:t>
      </w:r>
      <w:r w:rsidRPr="006E5327">
        <w:rPr>
          <w:rFonts w:ascii="Times New Roman" w:hAnsi="Times New Roman"/>
          <w:sz w:val="24"/>
          <w:szCs w:val="24"/>
        </w:rPr>
        <w:t xml:space="preserve">(2008) dan Larcker </w:t>
      </w:r>
      <w:r w:rsidRPr="006E5327">
        <w:rPr>
          <w:rFonts w:ascii="Times New Roman" w:hAnsi="Times New Roman"/>
          <w:i/>
          <w:sz w:val="24"/>
          <w:szCs w:val="24"/>
        </w:rPr>
        <w:t>et al</w:t>
      </w:r>
      <w:r w:rsidRPr="006E5327">
        <w:rPr>
          <w:rFonts w:ascii="Times New Roman" w:hAnsi="Times New Roman"/>
          <w:sz w:val="24"/>
          <w:szCs w:val="24"/>
        </w:rPr>
        <w:t xml:space="preserve"> (2007) yang berpendapat bahwa </w:t>
      </w:r>
      <w:r w:rsidRPr="006E5327">
        <w:rPr>
          <w:rFonts w:ascii="Times New Roman" w:hAnsi="Times New Roman"/>
          <w:i/>
          <w:sz w:val="24"/>
          <w:szCs w:val="24"/>
        </w:rPr>
        <w:t>good governance</w:t>
      </w:r>
      <w:r w:rsidRPr="006E5327">
        <w:rPr>
          <w:rFonts w:ascii="Times New Roman" w:hAnsi="Times New Roman"/>
          <w:sz w:val="24"/>
          <w:szCs w:val="24"/>
        </w:rPr>
        <w:t xml:space="preserve"> sangat mempengaruhi keberhasilan kinerja organisasi.</w:t>
      </w:r>
    </w:p>
    <w:p w14:paraId="090D8EEE" w14:textId="77777777" w:rsidR="00BA0CAB" w:rsidRDefault="006E5327" w:rsidP="00BA0CAB">
      <w:pPr>
        <w:pStyle w:val="ListParagraph"/>
        <w:spacing w:line="360" w:lineRule="auto"/>
        <w:ind w:left="0" w:firstLine="720"/>
        <w:rPr>
          <w:rFonts w:ascii="Times New Roman" w:hAnsi="Times New Roman"/>
          <w:sz w:val="24"/>
          <w:szCs w:val="24"/>
        </w:rPr>
      </w:pPr>
      <w:r w:rsidRPr="00AA2678">
        <w:rPr>
          <w:rFonts w:ascii="Times New Roman" w:hAnsi="Times New Roman"/>
          <w:i/>
          <w:sz w:val="24"/>
          <w:szCs w:val="24"/>
        </w:rPr>
        <w:t xml:space="preserve">Whistleblowing system </w:t>
      </w:r>
      <w:r w:rsidRPr="00AA2678">
        <w:rPr>
          <w:rFonts w:ascii="Times New Roman" w:hAnsi="Times New Roman"/>
          <w:sz w:val="24"/>
          <w:szCs w:val="24"/>
        </w:rPr>
        <w:t xml:space="preserve">dalam penelitian ini tidak memperkuat hubungan antara </w:t>
      </w:r>
      <w:r w:rsidRPr="00AA2678">
        <w:rPr>
          <w:rFonts w:ascii="Times New Roman" w:hAnsi="Times New Roman"/>
          <w:i/>
          <w:sz w:val="24"/>
          <w:szCs w:val="24"/>
        </w:rPr>
        <w:t>good governance</w:t>
      </w:r>
      <w:r w:rsidRPr="00AA2678">
        <w:rPr>
          <w:rFonts w:ascii="Times New Roman" w:hAnsi="Times New Roman"/>
          <w:sz w:val="24"/>
          <w:szCs w:val="24"/>
        </w:rPr>
        <w:t xml:space="preserve"> terhadap kinerja organisasi</w:t>
      </w:r>
      <w:r>
        <w:rPr>
          <w:rFonts w:ascii="Times New Roman" w:hAnsi="Times New Roman"/>
          <w:sz w:val="24"/>
          <w:szCs w:val="24"/>
        </w:rPr>
        <w:t xml:space="preserve"> karena </w:t>
      </w:r>
      <w:r>
        <w:rPr>
          <w:rFonts w:ascii="Times New Roman" w:hAnsi="Times New Roman"/>
          <w:i/>
          <w:sz w:val="24"/>
          <w:szCs w:val="24"/>
        </w:rPr>
        <w:t xml:space="preserve">whistleblowing system </w:t>
      </w:r>
      <w:r>
        <w:rPr>
          <w:rFonts w:ascii="Times New Roman" w:hAnsi="Times New Roman"/>
          <w:sz w:val="24"/>
          <w:szCs w:val="24"/>
        </w:rPr>
        <w:t>mempunyai peranan yang penting dalam suatu organisasi dalam mencegah pelanggaran secara internal maupun eksternal bukan hanya faktor pendukung</w:t>
      </w:r>
      <w:r w:rsidR="00BA0CAB">
        <w:rPr>
          <w:rFonts w:ascii="Times New Roman" w:hAnsi="Times New Roman"/>
          <w:sz w:val="24"/>
          <w:szCs w:val="24"/>
        </w:rPr>
        <w:t xml:space="preserve"> </w:t>
      </w:r>
      <w:r>
        <w:rPr>
          <w:rFonts w:ascii="Times New Roman" w:hAnsi="Times New Roman"/>
          <w:sz w:val="24"/>
          <w:szCs w:val="24"/>
        </w:rPr>
        <w:lastRenderedPageBreak/>
        <w:t>tetapi menjadi salah satu faktor utama yang penting dan mempunyai mekanisme peraturan tersendiri untuk mengoptimalkan kinerja organisasi yang ingin dicapai.</w:t>
      </w:r>
      <w:r w:rsidR="00BA0CAB">
        <w:rPr>
          <w:rFonts w:ascii="Times New Roman" w:hAnsi="Times New Roman"/>
          <w:sz w:val="24"/>
          <w:szCs w:val="24"/>
        </w:rPr>
        <w:t xml:space="preserve"> Berdasarkan hasil penelitian yang menolak </w:t>
      </w:r>
      <w:r w:rsidR="00BA0CAB">
        <w:rPr>
          <w:rFonts w:ascii="Times New Roman" w:hAnsi="Times New Roman"/>
          <w:i/>
          <w:sz w:val="24"/>
          <w:szCs w:val="24"/>
        </w:rPr>
        <w:t xml:space="preserve">whistleblowing system </w:t>
      </w:r>
      <w:r w:rsidR="00BA0CAB">
        <w:rPr>
          <w:rFonts w:ascii="Times New Roman" w:hAnsi="Times New Roman"/>
          <w:sz w:val="24"/>
          <w:szCs w:val="24"/>
        </w:rPr>
        <w:t xml:space="preserve">sebagai variabel moderasi, terdapat </w:t>
      </w:r>
      <w:r w:rsidR="00BA0CAB">
        <w:rPr>
          <w:rFonts w:ascii="Times New Roman" w:hAnsi="Times New Roman"/>
          <w:bCs/>
          <w:sz w:val="24"/>
          <w:szCs w:val="24"/>
        </w:rPr>
        <w:t xml:space="preserve">hasil yang menunjukkan bahwa </w:t>
      </w:r>
      <w:r w:rsidR="00BA0CAB">
        <w:rPr>
          <w:rFonts w:ascii="Times New Roman" w:hAnsi="Times New Roman"/>
          <w:i/>
          <w:sz w:val="24"/>
          <w:szCs w:val="24"/>
          <w:lang w:val="pt-BR"/>
        </w:rPr>
        <w:t xml:space="preserve">whistleblowing system </w:t>
      </w:r>
      <w:r w:rsidR="00BA0CAB" w:rsidRPr="00735C22">
        <w:rPr>
          <w:rFonts w:ascii="Times New Roman" w:hAnsi="Times New Roman"/>
          <w:sz w:val="24"/>
          <w:szCs w:val="24"/>
          <w:lang w:val="pt-BR"/>
        </w:rPr>
        <w:t xml:space="preserve">berpengaruh </w:t>
      </w:r>
      <w:r w:rsidR="00BA0CAB" w:rsidRPr="00735C22">
        <w:rPr>
          <w:rFonts w:ascii="Times New Roman" w:hAnsi="Times New Roman"/>
          <w:sz w:val="24"/>
          <w:szCs w:val="24"/>
        </w:rPr>
        <w:t xml:space="preserve">positif dan </w:t>
      </w:r>
      <w:r w:rsidR="00BA0CAB" w:rsidRPr="00735C22">
        <w:rPr>
          <w:rFonts w:ascii="Times New Roman" w:hAnsi="Times New Roman"/>
          <w:sz w:val="24"/>
          <w:szCs w:val="24"/>
          <w:lang w:val="pt-BR"/>
        </w:rPr>
        <w:t>signifikan</w:t>
      </w:r>
      <w:r w:rsidR="00BA0CAB">
        <w:rPr>
          <w:rFonts w:ascii="Times New Roman" w:hAnsi="Times New Roman"/>
          <w:sz w:val="24"/>
          <w:szCs w:val="24"/>
          <w:lang w:val="pt-BR"/>
        </w:rPr>
        <w:t xml:space="preserve"> terhadap kinerja organisasi</w:t>
      </w:r>
      <w:r w:rsidR="00BA0CAB">
        <w:rPr>
          <w:rFonts w:ascii="Times New Roman" w:hAnsi="Times New Roman"/>
          <w:sz w:val="24"/>
          <w:szCs w:val="24"/>
        </w:rPr>
        <w:t xml:space="preserve">. Hal ini berarti </w:t>
      </w:r>
      <w:r w:rsidR="00BA0CAB">
        <w:rPr>
          <w:rFonts w:ascii="Times New Roman" w:hAnsi="Times New Roman"/>
          <w:i/>
          <w:sz w:val="24"/>
          <w:szCs w:val="24"/>
        </w:rPr>
        <w:t xml:space="preserve">whistleblowing system </w:t>
      </w:r>
      <w:r w:rsidR="00BA0CAB">
        <w:rPr>
          <w:rFonts w:ascii="Times New Roman" w:hAnsi="Times New Roman"/>
          <w:sz w:val="24"/>
          <w:szCs w:val="24"/>
        </w:rPr>
        <w:t>sebagai variabel moderasi berfungsi sebagai variabel independen (</w:t>
      </w:r>
      <w:r w:rsidR="00BA0CAB" w:rsidRPr="00C10574">
        <w:rPr>
          <w:rFonts w:ascii="Times New Roman" w:hAnsi="Times New Roman"/>
          <w:i/>
          <w:sz w:val="24"/>
          <w:szCs w:val="24"/>
        </w:rPr>
        <w:t>predictor</w:t>
      </w:r>
      <w:r w:rsidR="00BA0CAB">
        <w:rPr>
          <w:rFonts w:ascii="Times New Roman" w:hAnsi="Times New Roman"/>
          <w:sz w:val="24"/>
          <w:szCs w:val="24"/>
        </w:rPr>
        <w:t>) yang berpengaruh secara langsung terhadap kinerja organisasi sesuai dengan penelitian Park</w:t>
      </w:r>
      <w:r w:rsidR="00BA0CAB" w:rsidRPr="00082CEE">
        <w:rPr>
          <w:rFonts w:ascii="Times New Roman" w:hAnsi="Times New Roman"/>
          <w:sz w:val="24"/>
          <w:szCs w:val="24"/>
        </w:rPr>
        <w:t xml:space="preserve"> dan Blenkinshop (2010)</w:t>
      </w:r>
      <w:r w:rsidR="00BA0CAB">
        <w:rPr>
          <w:rFonts w:ascii="Times New Roman" w:hAnsi="Times New Roman"/>
          <w:sz w:val="24"/>
          <w:szCs w:val="24"/>
        </w:rPr>
        <w:t xml:space="preserve">, </w:t>
      </w:r>
      <w:r w:rsidR="00BA0CAB" w:rsidRPr="00082CEE">
        <w:rPr>
          <w:rFonts w:ascii="Times New Roman" w:hAnsi="Times New Roman"/>
          <w:sz w:val="24"/>
          <w:szCs w:val="24"/>
        </w:rPr>
        <w:t>Shmuel dan Shaul (1999)</w:t>
      </w:r>
      <w:r w:rsidR="00BA0CAB">
        <w:rPr>
          <w:rFonts w:ascii="Times New Roman" w:hAnsi="Times New Roman"/>
          <w:sz w:val="24"/>
          <w:szCs w:val="24"/>
        </w:rPr>
        <w:t xml:space="preserve"> dan Taiwo (2015). Variabel </w:t>
      </w:r>
      <w:r w:rsidR="00BA0CAB">
        <w:rPr>
          <w:rFonts w:ascii="Times New Roman" w:hAnsi="Times New Roman"/>
          <w:i/>
          <w:sz w:val="24"/>
          <w:szCs w:val="24"/>
        </w:rPr>
        <w:t>whistleblowing system</w:t>
      </w:r>
      <w:r w:rsidR="00BA0CAB">
        <w:rPr>
          <w:rFonts w:ascii="Times New Roman" w:hAnsi="Times New Roman"/>
          <w:sz w:val="24"/>
          <w:szCs w:val="24"/>
        </w:rPr>
        <w:t xml:space="preserve"> pada penelitian selanjutnya dapat diterapkan sebagai variabel independen. </w:t>
      </w:r>
    </w:p>
    <w:p w14:paraId="6830EFAA" w14:textId="77777777" w:rsidR="00BA0CAB" w:rsidRDefault="00BA0CAB" w:rsidP="00BA0CAB">
      <w:pPr>
        <w:spacing w:after="0" w:line="360" w:lineRule="auto"/>
        <w:ind w:firstLine="720"/>
        <w:rPr>
          <w:rFonts w:ascii="Times New Roman" w:hAnsi="Times New Roman"/>
          <w:sz w:val="24"/>
          <w:szCs w:val="24"/>
        </w:rPr>
      </w:pPr>
      <w:r>
        <w:rPr>
          <w:rFonts w:ascii="Times New Roman" w:hAnsi="Times New Roman"/>
          <w:sz w:val="24"/>
          <w:szCs w:val="24"/>
        </w:rPr>
        <w:t xml:space="preserve">Pada penelitian ini variabel </w:t>
      </w:r>
      <w:r>
        <w:rPr>
          <w:rFonts w:ascii="Times New Roman" w:hAnsi="Times New Roman"/>
          <w:i/>
          <w:sz w:val="24"/>
          <w:szCs w:val="24"/>
        </w:rPr>
        <w:t>whistleblowing system</w:t>
      </w:r>
      <w:r>
        <w:rPr>
          <w:rFonts w:ascii="Times New Roman" w:hAnsi="Times New Roman"/>
          <w:sz w:val="24"/>
          <w:szCs w:val="24"/>
        </w:rPr>
        <w:t xml:space="preserve"> hanya dilihat dari sisi peraturannya (</w:t>
      </w:r>
      <w:r>
        <w:rPr>
          <w:rFonts w:ascii="Times New Roman" w:hAnsi="Times New Roman"/>
          <w:i/>
          <w:sz w:val="24"/>
          <w:szCs w:val="24"/>
        </w:rPr>
        <w:t>policy</w:t>
      </w:r>
      <w:r>
        <w:rPr>
          <w:rFonts w:ascii="Times New Roman" w:hAnsi="Times New Roman"/>
          <w:sz w:val="24"/>
          <w:szCs w:val="24"/>
        </w:rPr>
        <w:t xml:space="preserve">), penelitian selanjutnya dapat lebih dalam lagi menggali variabel </w:t>
      </w:r>
      <w:r>
        <w:rPr>
          <w:rFonts w:ascii="Times New Roman" w:hAnsi="Times New Roman"/>
          <w:i/>
          <w:sz w:val="24"/>
          <w:szCs w:val="24"/>
        </w:rPr>
        <w:t>whistleblowing system</w:t>
      </w:r>
      <w:r>
        <w:rPr>
          <w:rFonts w:ascii="Times New Roman" w:hAnsi="Times New Roman"/>
          <w:sz w:val="24"/>
          <w:szCs w:val="24"/>
        </w:rPr>
        <w:t xml:space="preserve"> karena variabel ini mengandung berbagai macam aspek seperti </w:t>
      </w:r>
      <w:r>
        <w:rPr>
          <w:rFonts w:ascii="Times New Roman" w:hAnsi="Times New Roman"/>
          <w:i/>
          <w:sz w:val="24"/>
          <w:szCs w:val="24"/>
        </w:rPr>
        <w:t>whistleblowing intention, whistleblowing action</w:t>
      </w:r>
      <w:r>
        <w:rPr>
          <w:rFonts w:ascii="Times New Roman" w:hAnsi="Times New Roman"/>
          <w:sz w:val="24"/>
          <w:szCs w:val="24"/>
        </w:rPr>
        <w:t xml:space="preserve"> dan </w:t>
      </w:r>
      <w:r>
        <w:rPr>
          <w:rFonts w:ascii="Times New Roman" w:hAnsi="Times New Roman"/>
          <w:i/>
          <w:sz w:val="24"/>
          <w:szCs w:val="24"/>
        </w:rPr>
        <w:t>whistleblowing retaliation</w:t>
      </w:r>
      <w:r>
        <w:rPr>
          <w:rFonts w:ascii="Times New Roman" w:hAnsi="Times New Roman"/>
          <w:sz w:val="24"/>
          <w:szCs w:val="24"/>
        </w:rPr>
        <w:t xml:space="preserve">. </w:t>
      </w:r>
      <w:r w:rsidRPr="002D4EA9">
        <w:rPr>
          <w:rFonts w:ascii="Times New Roman" w:hAnsi="Times New Roman"/>
          <w:sz w:val="24"/>
          <w:szCs w:val="24"/>
        </w:rPr>
        <w:t xml:space="preserve">Pemahaman mengenai </w:t>
      </w:r>
      <w:r w:rsidRPr="002D4EA9">
        <w:rPr>
          <w:rFonts w:ascii="Times New Roman" w:hAnsi="Times New Roman"/>
          <w:i/>
          <w:iCs/>
          <w:sz w:val="24"/>
          <w:szCs w:val="24"/>
        </w:rPr>
        <w:t xml:space="preserve">whistleblowing system </w:t>
      </w:r>
      <w:r w:rsidRPr="002D4EA9">
        <w:rPr>
          <w:rFonts w:ascii="Times New Roman" w:hAnsi="Times New Roman"/>
          <w:sz w:val="24"/>
          <w:szCs w:val="24"/>
        </w:rPr>
        <w:t>Direktorat Jenderal Pajak diharapkan dapat mencegah dan mengurangi pelanggaran yang terjadi</w:t>
      </w:r>
      <w:r>
        <w:rPr>
          <w:rFonts w:ascii="Times New Roman" w:hAnsi="Times New Roman"/>
          <w:sz w:val="24"/>
          <w:szCs w:val="24"/>
        </w:rPr>
        <w:t xml:space="preserve"> </w:t>
      </w:r>
      <w:r w:rsidRPr="002D4EA9">
        <w:rPr>
          <w:rFonts w:ascii="Times New Roman" w:hAnsi="Times New Roman"/>
          <w:sz w:val="24"/>
          <w:szCs w:val="24"/>
        </w:rPr>
        <w:t>membentuk budaya baru DJP yang korektif, serta meningkatkan kepatuhan pegawai DJP. Hal ini pada akhirnya diharapkan akan mendukung pencapaian sasaran penerimaan pajak yang optimal.</w:t>
      </w:r>
    </w:p>
    <w:p w14:paraId="3867373B" w14:textId="77777777" w:rsidR="00BA0CAB" w:rsidRDefault="00BA0CAB" w:rsidP="00BA0CAB">
      <w:pPr>
        <w:spacing w:after="0" w:line="360" w:lineRule="auto"/>
        <w:rPr>
          <w:rFonts w:ascii="Times New Roman" w:hAnsi="Times New Roman"/>
          <w:sz w:val="24"/>
          <w:szCs w:val="24"/>
        </w:rPr>
      </w:pPr>
    </w:p>
    <w:p w14:paraId="6ABEB08B" w14:textId="77777777" w:rsidR="00BA0CAB" w:rsidRPr="0030206C" w:rsidRDefault="00BA0CAB" w:rsidP="00BA0CAB">
      <w:pPr>
        <w:jc w:val="center"/>
        <w:rPr>
          <w:rFonts w:ascii="Times New Roman" w:hAnsi="Times New Roman"/>
          <w:b/>
          <w:sz w:val="24"/>
          <w:szCs w:val="24"/>
        </w:rPr>
      </w:pPr>
      <w:r w:rsidRPr="0030206C">
        <w:rPr>
          <w:rFonts w:ascii="Times New Roman" w:hAnsi="Times New Roman"/>
          <w:b/>
          <w:sz w:val="24"/>
          <w:szCs w:val="24"/>
        </w:rPr>
        <w:t>Daftar Pustaka</w:t>
      </w:r>
    </w:p>
    <w:tbl>
      <w:tblPr>
        <w:tblW w:w="7935" w:type="dxa"/>
        <w:tblLook w:val="04A0" w:firstRow="1" w:lastRow="0" w:firstColumn="1" w:lastColumn="0" w:noHBand="0" w:noVBand="1"/>
      </w:tblPr>
      <w:tblGrid>
        <w:gridCol w:w="7935"/>
      </w:tblGrid>
      <w:tr w:rsidR="00BA0CAB" w:rsidRPr="006A7CE2" w14:paraId="5EA1119A" w14:textId="77777777" w:rsidTr="00BA0CAB">
        <w:trPr>
          <w:trHeight w:val="945"/>
        </w:trPr>
        <w:tc>
          <w:tcPr>
            <w:tcW w:w="7935" w:type="dxa"/>
            <w:tcBorders>
              <w:top w:val="nil"/>
              <w:left w:val="nil"/>
              <w:bottom w:val="nil"/>
              <w:right w:val="nil"/>
            </w:tcBorders>
            <w:shd w:val="clear" w:color="auto" w:fill="auto"/>
            <w:noWrap/>
            <w:vAlign w:val="bottom"/>
            <w:hideMark/>
          </w:tcPr>
          <w:p w14:paraId="3087A3BB"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Adams, Reene B., Benjamin E.Hermalin, dan Michael S.Weisbach. 2010. The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Role of Board </w:t>
            </w:r>
            <w:r w:rsidRPr="006A7CE2">
              <w:rPr>
                <w:rFonts w:ascii="Times New Roman" w:eastAsia="Times New Roman" w:hAnsi="Times New Roman"/>
                <w:color w:val="000000"/>
                <w:sz w:val="24"/>
                <w:szCs w:val="24"/>
              </w:rPr>
              <w:tab/>
              <w:t xml:space="preserve">Directors in Corporate </w:t>
            </w:r>
            <w:r w:rsidRPr="006A7CE2">
              <w:rPr>
                <w:rFonts w:ascii="Times New Roman" w:eastAsia="Times New Roman" w:hAnsi="Times New Roman"/>
                <w:i/>
                <w:iCs/>
                <w:color w:val="000000"/>
                <w:sz w:val="24"/>
                <w:szCs w:val="24"/>
              </w:rPr>
              <w:t>Governance</w:t>
            </w:r>
            <w:r w:rsidRPr="006A7CE2">
              <w:rPr>
                <w:rFonts w:ascii="Times New Roman" w:eastAsia="Times New Roman" w:hAnsi="Times New Roman"/>
                <w:color w:val="000000"/>
                <w:sz w:val="24"/>
                <w:szCs w:val="24"/>
              </w:rPr>
              <w:t xml:space="preserve">: A Conceptual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Framework and Survey. </w:t>
            </w:r>
            <w:r w:rsidRPr="006A7CE2">
              <w:rPr>
                <w:rFonts w:ascii="Times New Roman" w:eastAsia="Times New Roman" w:hAnsi="Times New Roman"/>
                <w:i/>
                <w:iCs/>
                <w:color w:val="000000"/>
                <w:sz w:val="24"/>
                <w:szCs w:val="24"/>
              </w:rPr>
              <w:t xml:space="preserve">Journal of </w:t>
            </w:r>
            <w:r w:rsidRPr="006A7CE2">
              <w:rPr>
                <w:rFonts w:ascii="Times New Roman" w:eastAsia="Times New Roman" w:hAnsi="Times New Roman"/>
                <w:i/>
                <w:iCs/>
                <w:color w:val="000000"/>
                <w:sz w:val="24"/>
                <w:szCs w:val="24"/>
              </w:rPr>
              <w:tab/>
              <w:t>Economic Literature</w:t>
            </w:r>
            <w:r w:rsidRPr="006A7CE2">
              <w:rPr>
                <w:rFonts w:ascii="Times New Roman" w:eastAsia="Times New Roman" w:hAnsi="Times New Roman"/>
                <w:color w:val="000000"/>
                <w:sz w:val="24"/>
                <w:szCs w:val="24"/>
              </w:rPr>
              <w:t>, Vol.</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 xml:space="preserve">48:1, </w:t>
            </w:r>
            <w:r>
              <w:rPr>
                <w:rFonts w:ascii="Times New Roman" w:eastAsia="Times New Roman" w:hAnsi="Times New Roman"/>
                <w:color w:val="000000"/>
                <w:sz w:val="24"/>
                <w:szCs w:val="24"/>
              </w:rPr>
              <w:tab/>
              <w:t xml:space="preserve">pp. </w:t>
            </w:r>
            <w:r w:rsidRPr="006A7CE2">
              <w:rPr>
                <w:rFonts w:ascii="Times New Roman" w:eastAsia="Times New Roman" w:hAnsi="Times New Roman"/>
                <w:color w:val="000000"/>
                <w:sz w:val="24"/>
                <w:szCs w:val="24"/>
              </w:rPr>
              <w:t>58-107.</w:t>
            </w:r>
          </w:p>
        </w:tc>
      </w:tr>
      <w:tr w:rsidR="00BA0CAB" w:rsidRPr="006A7CE2" w14:paraId="32DF11E1" w14:textId="77777777" w:rsidTr="00BA0CAB">
        <w:trPr>
          <w:trHeight w:val="945"/>
        </w:trPr>
        <w:tc>
          <w:tcPr>
            <w:tcW w:w="7935" w:type="dxa"/>
            <w:tcBorders>
              <w:top w:val="nil"/>
              <w:left w:val="nil"/>
              <w:bottom w:val="nil"/>
              <w:right w:val="nil"/>
            </w:tcBorders>
            <w:shd w:val="clear" w:color="auto" w:fill="auto"/>
            <w:noWrap/>
            <w:vAlign w:val="bottom"/>
            <w:hideMark/>
          </w:tcPr>
          <w:p w14:paraId="642D2486"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Asian Development Bank. 2000. </w:t>
            </w:r>
            <w:r w:rsidRPr="00871A5F">
              <w:rPr>
                <w:rFonts w:ascii="Times New Roman" w:eastAsia="Times New Roman" w:hAnsi="Times New Roman"/>
                <w:i/>
                <w:color w:val="000000"/>
                <w:sz w:val="24"/>
                <w:szCs w:val="24"/>
              </w:rPr>
              <w:t xml:space="preserve">Corporate Governance and Finance in East </w:t>
            </w:r>
            <w:r>
              <w:rPr>
                <w:rFonts w:ascii="Times New Roman" w:eastAsia="Times New Roman" w:hAnsi="Times New Roman"/>
                <w:i/>
                <w:color w:val="000000"/>
                <w:sz w:val="24"/>
                <w:szCs w:val="24"/>
              </w:rPr>
              <w:tab/>
            </w:r>
            <w:r w:rsidRPr="00871A5F">
              <w:rPr>
                <w:rFonts w:ascii="Times New Roman" w:eastAsia="Times New Roman" w:hAnsi="Times New Roman"/>
                <w:i/>
                <w:color w:val="000000"/>
                <w:sz w:val="24"/>
                <w:szCs w:val="24"/>
              </w:rPr>
              <w:t xml:space="preserve">Asia: A Study of Indonesia, Republic of Korea, Malaysia, Philippines, </w:t>
            </w:r>
            <w:r>
              <w:rPr>
                <w:rFonts w:ascii="Times New Roman" w:eastAsia="Times New Roman" w:hAnsi="Times New Roman"/>
                <w:i/>
                <w:color w:val="000000"/>
                <w:sz w:val="24"/>
                <w:szCs w:val="24"/>
              </w:rPr>
              <w:tab/>
            </w:r>
            <w:r w:rsidRPr="00871A5F">
              <w:rPr>
                <w:rFonts w:ascii="Times New Roman" w:eastAsia="Times New Roman" w:hAnsi="Times New Roman"/>
                <w:i/>
                <w:color w:val="000000"/>
                <w:sz w:val="24"/>
                <w:szCs w:val="24"/>
              </w:rPr>
              <w:t>and Thailand</w:t>
            </w:r>
            <w:r>
              <w:rPr>
                <w:rFonts w:ascii="Times New Roman" w:eastAsia="Times New Roman" w:hAnsi="Times New Roman"/>
                <w:color w:val="000000"/>
                <w:sz w:val="24"/>
                <w:szCs w:val="24"/>
              </w:rPr>
              <w:t xml:space="preserve"> (Vol. I Consolidated report; Manila: ADB). 31 May-2 </w:t>
            </w:r>
            <w:r>
              <w:rPr>
                <w:rFonts w:ascii="Times New Roman" w:eastAsia="Times New Roman" w:hAnsi="Times New Roman"/>
                <w:color w:val="000000"/>
                <w:sz w:val="24"/>
                <w:szCs w:val="24"/>
              </w:rPr>
              <w:tab/>
              <w:t>June 2000.</w:t>
            </w:r>
          </w:p>
        </w:tc>
      </w:tr>
      <w:tr w:rsidR="00BA0CAB" w:rsidRPr="006A7CE2" w14:paraId="346783E3" w14:textId="77777777" w:rsidTr="00BA0CAB">
        <w:trPr>
          <w:trHeight w:val="945"/>
        </w:trPr>
        <w:tc>
          <w:tcPr>
            <w:tcW w:w="7935" w:type="dxa"/>
            <w:tcBorders>
              <w:top w:val="nil"/>
              <w:left w:val="nil"/>
              <w:bottom w:val="nil"/>
              <w:right w:val="nil"/>
            </w:tcBorders>
            <w:shd w:val="clear" w:color="auto" w:fill="auto"/>
            <w:noWrap/>
            <w:vAlign w:val="bottom"/>
            <w:hideMark/>
          </w:tcPr>
          <w:p w14:paraId="32BDBF7A"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bCs/>
                <w:color w:val="000000"/>
                <w:sz w:val="24"/>
                <w:szCs w:val="24"/>
              </w:rPr>
              <w:t xml:space="preserve">Barnet, Tim. 1992. A Preliminary Investigation of The Relationship Between </w:t>
            </w:r>
            <w:r>
              <w:rPr>
                <w:rFonts w:ascii="Times New Roman" w:eastAsia="Times New Roman" w:hAnsi="Times New Roman"/>
                <w:bCs/>
                <w:color w:val="000000"/>
                <w:sz w:val="24"/>
                <w:szCs w:val="24"/>
              </w:rPr>
              <w:tab/>
              <w:t xml:space="preserve">Selected </w:t>
            </w:r>
            <w:r w:rsidRPr="006A7CE2">
              <w:rPr>
                <w:rFonts w:ascii="Times New Roman" w:eastAsia="Times New Roman" w:hAnsi="Times New Roman"/>
                <w:bCs/>
                <w:color w:val="000000"/>
                <w:sz w:val="24"/>
                <w:szCs w:val="24"/>
              </w:rPr>
              <w:t xml:space="preserve">Organizational Characteristic and External </w:t>
            </w:r>
            <w:r>
              <w:rPr>
                <w:rFonts w:ascii="Times New Roman" w:eastAsia="Times New Roman" w:hAnsi="Times New Roman"/>
                <w:bCs/>
                <w:color w:val="000000"/>
                <w:sz w:val="24"/>
                <w:szCs w:val="24"/>
              </w:rPr>
              <w:tab/>
              <w:t xml:space="preserve">Whistleblowing by </w:t>
            </w:r>
            <w:r>
              <w:rPr>
                <w:rFonts w:ascii="Times New Roman" w:eastAsia="Times New Roman" w:hAnsi="Times New Roman"/>
                <w:bCs/>
                <w:color w:val="000000"/>
                <w:sz w:val="24"/>
                <w:szCs w:val="24"/>
              </w:rPr>
              <w:tab/>
            </w:r>
            <w:r w:rsidRPr="006A7CE2">
              <w:rPr>
                <w:rFonts w:ascii="Times New Roman" w:eastAsia="Times New Roman" w:hAnsi="Times New Roman"/>
                <w:bCs/>
                <w:color w:val="000000"/>
                <w:sz w:val="24"/>
                <w:szCs w:val="24"/>
              </w:rPr>
              <w:t xml:space="preserve">Employee. </w:t>
            </w:r>
            <w:r w:rsidRPr="006A7CE2">
              <w:rPr>
                <w:rFonts w:ascii="Times New Roman" w:eastAsia="Times New Roman" w:hAnsi="Times New Roman"/>
                <w:i/>
                <w:iCs/>
                <w:color w:val="000000"/>
                <w:sz w:val="24"/>
                <w:szCs w:val="24"/>
              </w:rPr>
              <w:t xml:space="preserve">Journal of </w:t>
            </w:r>
            <w:r w:rsidRPr="006A7CE2">
              <w:rPr>
                <w:rFonts w:ascii="Times New Roman" w:eastAsia="Times New Roman" w:hAnsi="Times New Roman"/>
                <w:i/>
                <w:iCs/>
                <w:color w:val="000000"/>
                <w:sz w:val="24"/>
                <w:szCs w:val="24"/>
              </w:rPr>
              <w:tab/>
              <w:t>Business Ethics,</w:t>
            </w:r>
            <w:r w:rsidRPr="006A7CE2">
              <w:rPr>
                <w:rFonts w:ascii="Times New Roman" w:eastAsia="Times New Roman" w:hAnsi="Times New Roman"/>
                <w:color w:val="000000"/>
                <w:sz w:val="24"/>
                <w:szCs w:val="24"/>
              </w:rPr>
              <w:t xml:space="preserve"> Vol.11(12): </w:t>
            </w:r>
            <w:r>
              <w:rPr>
                <w:rFonts w:ascii="Times New Roman" w:eastAsia="Times New Roman" w:hAnsi="Times New Roman"/>
                <w:color w:val="000000"/>
                <w:sz w:val="24"/>
                <w:szCs w:val="24"/>
              </w:rPr>
              <w:t xml:space="preserve">pp. </w:t>
            </w:r>
            <w:r w:rsidRPr="006A7CE2">
              <w:rPr>
                <w:rFonts w:ascii="Times New Roman" w:eastAsia="Times New Roman" w:hAnsi="Times New Roman"/>
                <w:color w:val="000000"/>
                <w:sz w:val="24"/>
                <w:szCs w:val="24"/>
              </w:rPr>
              <w:t>949-959.</w:t>
            </w:r>
          </w:p>
        </w:tc>
      </w:tr>
      <w:tr w:rsidR="00BA0CAB" w:rsidRPr="006A7CE2" w14:paraId="3C5556ED" w14:textId="77777777" w:rsidTr="00BA0CAB">
        <w:trPr>
          <w:trHeight w:val="630"/>
        </w:trPr>
        <w:tc>
          <w:tcPr>
            <w:tcW w:w="7935" w:type="dxa"/>
            <w:tcBorders>
              <w:top w:val="nil"/>
              <w:left w:val="nil"/>
              <w:bottom w:val="nil"/>
              <w:right w:val="nil"/>
            </w:tcBorders>
            <w:shd w:val="clear" w:color="auto" w:fill="auto"/>
            <w:noWrap/>
            <w:vAlign w:val="bottom"/>
            <w:hideMark/>
          </w:tcPr>
          <w:p w14:paraId="023B69C5"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bCs/>
                <w:color w:val="000000"/>
                <w:sz w:val="24"/>
                <w:szCs w:val="24"/>
              </w:rPr>
              <w:lastRenderedPageBreak/>
              <w:t>Bather</w:t>
            </w:r>
            <w:r>
              <w:rPr>
                <w:rFonts w:ascii="Times New Roman" w:eastAsia="Times New Roman" w:hAnsi="Times New Roman"/>
                <w:bCs/>
                <w:color w:val="000000"/>
                <w:sz w:val="24"/>
                <w:szCs w:val="24"/>
              </w:rPr>
              <w:t xml:space="preserve">, Andrea dan Martin Kelly. 2005. </w:t>
            </w:r>
            <w:r w:rsidRPr="006A7CE2">
              <w:rPr>
                <w:rFonts w:ascii="Times New Roman" w:eastAsia="Times New Roman" w:hAnsi="Times New Roman"/>
                <w:bCs/>
                <w:color w:val="000000"/>
                <w:sz w:val="24"/>
                <w:szCs w:val="24"/>
              </w:rPr>
              <w:t xml:space="preserve">Whistleblowing: The Advantage of </w:t>
            </w:r>
            <w:r>
              <w:rPr>
                <w:rFonts w:ascii="Times New Roman" w:eastAsia="Times New Roman" w:hAnsi="Times New Roman"/>
                <w:bCs/>
                <w:color w:val="000000"/>
                <w:sz w:val="24"/>
                <w:szCs w:val="24"/>
              </w:rPr>
              <w:tab/>
              <w:t>Self-</w:t>
            </w:r>
            <w:r w:rsidRPr="006A7CE2">
              <w:rPr>
                <w:rFonts w:ascii="Times New Roman" w:eastAsia="Times New Roman" w:hAnsi="Times New Roman"/>
                <w:bCs/>
                <w:color w:val="000000"/>
                <w:sz w:val="24"/>
                <w:szCs w:val="24"/>
              </w:rPr>
              <w:t>Regulation.</w:t>
            </w:r>
            <w:r>
              <w:rPr>
                <w:rFonts w:ascii="Times New Roman" w:eastAsia="Times New Roman" w:hAnsi="Times New Roman"/>
                <w:bCs/>
                <w:color w:val="000000"/>
                <w:sz w:val="24"/>
                <w:szCs w:val="24"/>
              </w:rPr>
              <w:t xml:space="preserve"> </w:t>
            </w:r>
            <w:r w:rsidRPr="006A7CE2">
              <w:rPr>
                <w:rFonts w:ascii="Times New Roman" w:eastAsia="Times New Roman" w:hAnsi="Times New Roman"/>
                <w:i/>
                <w:iCs/>
                <w:color w:val="000000"/>
                <w:sz w:val="24"/>
                <w:szCs w:val="24"/>
              </w:rPr>
              <w:t>Working Paper Series,</w:t>
            </w:r>
            <w:r>
              <w:rPr>
                <w:rFonts w:ascii="Times New Roman" w:eastAsia="Times New Roman" w:hAnsi="Times New Roman"/>
                <w:i/>
                <w:iCs/>
                <w:color w:val="000000"/>
                <w:sz w:val="24"/>
                <w:szCs w:val="24"/>
              </w:rPr>
              <w:t xml:space="preserve"> </w:t>
            </w:r>
            <w:r w:rsidRPr="006A7CE2">
              <w:rPr>
                <w:rFonts w:ascii="Times New Roman" w:eastAsia="Times New Roman" w:hAnsi="Times New Roman"/>
                <w:color w:val="000000"/>
                <w:sz w:val="24"/>
                <w:szCs w:val="24"/>
              </w:rPr>
              <w:t xml:space="preserve">Number 82, University of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Waikato.</w:t>
            </w:r>
          </w:p>
        </w:tc>
      </w:tr>
      <w:tr w:rsidR="00BA0CAB" w:rsidRPr="006A7CE2" w14:paraId="305D4DE7" w14:textId="77777777" w:rsidTr="00BA0CAB">
        <w:trPr>
          <w:trHeight w:val="630"/>
        </w:trPr>
        <w:tc>
          <w:tcPr>
            <w:tcW w:w="7935" w:type="dxa"/>
            <w:tcBorders>
              <w:top w:val="nil"/>
              <w:left w:val="nil"/>
              <w:bottom w:val="nil"/>
              <w:right w:val="nil"/>
            </w:tcBorders>
            <w:shd w:val="clear" w:color="auto" w:fill="auto"/>
            <w:noWrap/>
            <w:vAlign w:val="bottom"/>
            <w:hideMark/>
          </w:tcPr>
          <w:p w14:paraId="30F489F5"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Berggen, Erik dan Rob Bernshteyn. 2007. Organizational Tranparency Drives </w:t>
            </w:r>
            <w:r>
              <w:rPr>
                <w:rFonts w:ascii="Times New Roman" w:eastAsia="Times New Roman" w:hAnsi="Times New Roman"/>
                <w:color w:val="000000"/>
                <w:sz w:val="24"/>
                <w:szCs w:val="24"/>
              </w:rPr>
              <w:tab/>
              <w:t xml:space="preserve">Company </w:t>
            </w:r>
            <w:r w:rsidRPr="006A7CE2">
              <w:rPr>
                <w:rFonts w:ascii="Times New Roman" w:eastAsia="Times New Roman" w:hAnsi="Times New Roman"/>
                <w:color w:val="000000"/>
                <w:sz w:val="24"/>
                <w:szCs w:val="24"/>
              </w:rPr>
              <w:t>Performance,</w:t>
            </w:r>
            <w:r>
              <w:rPr>
                <w:rFonts w:ascii="Times New Roman" w:eastAsia="Times New Roman" w:hAnsi="Times New Roman"/>
                <w:color w:val="000000"/>
                <w:sz w:val="24"/>
                <w:szCs w:val="24"/>
              </w:rPr>
              <w:t xml:space="preserve"> </w:t>
            </w:r>
            <w:r w:rsidRPr="006A7CE2">
              <w:rPr>
                <w:rFonts w:ascii="Times New Roman" w:eastAsia="Times New Roman" w:hAnsi="Times New Roman"/>
                <w:i/>
                <w:iCs/>
                <w:color w:val="000000"/>
                <w:sz w:val="24"/>
                <w:szCs w:val="24"/>
              </w:rPr>
              <w:t>Journal of Management Development</w:t>
            </w:r>
            <w:r>
              <w:rPr>
                <w:rFonts w:ascii="Times New Roman" w:eastAsia="Times New Roman" w:hAnsi="Times New Roman"/>
                <w:color w:val="000000"/>
                <w:sz w:val="24"/>
                <w:szCs w:val="24"/>
              </w:rPr>
              <w:t xml:space="preserve">, Vol.26, </w:t>
            </w:r>
            <w:r>
              <w:rPr>
                <w:rFonts w:ascii="Times New Roman" w:eastAsia="Times New Roman" w:hAnsi="Times New Roman"/>
                <w:color w:val="000000"/>
                <w:sz w:val="24"/>
                <w:szCs w:val="24"/>
              </w:rPr>
              <w:tab/>
              <w:t xml:space="preserve">No.5, pp. </w:t>
            </w:r>
            <w:r w:rsidRPr="006A7CE2">
              <w:rPr>
                <w:rFonts w:ascii="Times New Roman" w:eastAsia="Times New Roman" w:hAnsi="Times New Roman"/>
                <w:color w:val="000000"/>
                <w:sz w:val="24"/>
                <w:szCs w:val="24"/>
              </w:rPr>
              <w:t>411-417.</w:t>
            </w:r>
          </w:p>
        </w:tc>
      </w:tr>
      <w:tr w:rsidR="00BA0CAB" w:rsidRPr="006A7CE2" w14:paraId="527D930E" w14:textId="77777777" w:rsidTr="00BA0CAB">
        <w:trPr>
          <w:trHeight w:val="315"/>
        </w:trPr>
        <w:tc>
          <w:tcPr>
            <w:tcW w:w="7935" w:type="dxa"/>
            <w:tcBorders>
              <w:top w:val="nil"/>
              <w:left w:val="nil"/>
              <w:bottom w:val="nil"/>
              <w:right w:val="nil"/>
            </w:tcBorders>
            <w:shd w:val="clear" w:color="auto" w:fill="auto"/>
            <w:noWrap/>
            <w:vAlign w:val="bottom"/>
            <w:hideMark/>
          </w:tcPr>
          <w:p w14:paraId="06825EDA"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Bertens, K</w:t>
            </w:r>
            <w:r>
              <w:rPr>
                <w:rFonts w:ascii="Times New Roman" w:eastAsia="Times New Roman" w:hAnsi="Times New Roman"/>
                <w:color w:val="000000"/>
                <w:sz w:val="24"/>
                <w:szCs w:val="24"/>
              </w:rPr>
              <w:t>ees</w:t>
            </w:r>
            <w:r w:rsidRPr="006A7CE2">
              <w:rPr>
                <w:rFonts w:ascii="Times New Roman" w:eastAsia="Times New Roman" w:hAnsi="Times New Roman"/>
                <w:color w:val="000000"/>
                <w:sz w:val="24"/>
                <w:szCs w:val="24"/>
              </w:rPr>
              <w:t xml:space="preserve">. 2004. </w:t>
            </w:r>
            <w:r w:rsidRPr="006A7CE2">
              <w:rPr>
                <w:rFonts w:ascii="Times New Roman" w:eastAsia="Times New Roman" w:hAnsi="Times New Roman"/>
                <w:i/>
                <w:iCs/>
                <w:color w:val="000000"/>
                <w:sz w:val="24"/>
                <w:szCs w:val="24"/>
              </w:rPr>
              <w:t>Pengantar Etika Bisnis</w:t>
            </w:r>
            <w:r w:rsidRPr="006A7CE2">
              <w:rPr>
                <w:rFonts w:ascii="Times New Roman" w:eastAsia="Times New Roman" w:hAnsi="Times New Roman"/>
                <w:color w:val="000000"/>
                <w:sz w:val="24"/>
                <w:szCs w:val="24"/>
              </w:rPr>
              <w:t>. Kanisius. Yogyakarta.</w:t>
            </w:r>
          </w:p>
        </w:tc>
      </w:tr>
      <w:tr w:rsidR="00BA0CAB" w:rsidRPr="006A7CE2" w14:paraId="52781EED" w14:textId="77777777" w:rsidTr="00BA0CAB">
        <w:trPr>
          <w:trHeight w:val="315"/>
        </w:trPr>
        <w:tc>
          <w:tcPr>
            <w:tcW w:w="7935" w:type="dxa"/>
            <w:tcBorders>
              <w:top w:val="nil"/>
              <w:left w:val="nil"/>
              <w:bottom w:val="nil"/>
              <w:right w:val="nil"/>
            </w:tcBorders>
            <w:shd w:val="clear" w:color="auto" w:fill="auto"/>
            <w:noWrap/>
            <w:vAlign w:val="bottom"/>
            <w:hideMark/>
          </w:tcPr>
          <w:p w14:paraId="367F7354"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bCs/>
                <w:color w:val="000000"/>
                <w:sz w:val="24"/>
                <w:szCs w:val="24"/>
              </w:rPr>
              <w:t>Bowie, N</w:t>
            </w:r>
            <w:r>
              <w:rPr>
                <w:rFonts w:ascii="Times New Roman" w:eastAsia="Times New Roman" w:hAnsi="Times New Roman"/>
                <w:bCs/>
                <w:color w:val="000000"/>
                <w:sz w:val="24"/>
                <w:szCs w:val="24"/>
              </w:rPr>
              <w:t>orman E</w:t>
            </w:r>
            <w:r w:rsidRPr="006A7CE2">
              <w:rPr>
                <w:rFonts w:ascii="Times New Roman" w:eastAsia="Times New Roman" w:hAnsi="Times New Roman"/>
                <w:bCs/>
                <w:color w:val="000000"/>
                <w:sz w:val="24"/>
                <w:szCs w:val="24"/>
              </w:rPr>
              <w:t xml:space="preserve">. 1982. </w:t>
            </w:r>
            <w:r w:rsidRPr="006A7CE2">
              <w:rPr>
                <w:rFonts w:ascii="Times New Roman" w:eastAsia="Times New Roman" w:hAnsi="Times New Roman"/>
                <w:i/>
                <w:iCs/>
                <w:color w:val="000000"/>
                <w:sz w:val="24"/>
                <w:szCs w:val="24"/>
              </w:rPr>
              <w:t>Business Ethics,</w:t>
            </w:r>
            <w:r w:rsidRPr="006A7CE2">
              <w:rPr>
                <w:rFonts w:ascii="Times New Roman" w:eastAsia="Times New Roman" w:hAnsi="Times New Roman"/>
                <w:color w:val="000000"/>
                <w:sz w:val="24"/>
                <w:szCs w:val="24"/>
              </w:rPr>
              <w:t xml:space="preserve"> Prentice Hall, Englewood Cliffs, NJ.</w:t>
            </w:r>
          </w:p>
        </w:tc>
      </w:tr>
      <w:tr w:rsidR="00BA0CAB" w:rsidRPr="006A7CE2" w14:paraId="7D5059F7" w14:textId="77777777" w:rsidTr="00BA0CAB">
        <w:trPr>
          <w:trHeight w:val="945"/>
        </w:trPr>
        <w:tc>
          <w:tcPr>
            <w:tcW w:w="7935" w:type="dxa"/>
            <w:tcBorders>
              <w:top w:val="nil"/>
              <w:left w:val="nil"/>
              <w:bottom w:val="nil"/>
              <w:right w:val="nil"/>
            </w:tcBorders>
            <w:shd w:val="clear" w:color="auto" w:fill="auto"/>
            <w:noWrap/>
            <w:vAlign w:val="bottom"/>
            <w:hideMark/>
          </w:tcPr>
          <w:p w14:paraId="654759E4"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bCs/>
                <w:color w:val="000000"/>
                <w:sz w:val="24"/>
                <w:szCs w:val="24"/>
              </w:rPr>
              <w:t xml:space="preserve">Brignall, Stan dan Sven Modell. 2000. An Institutional Perspective on </w:t>
            </w:r>
            <w:r>
              <w:rPr>
                <w:rFonts w:ascii="Times New Roman" w:eastAsia="Times New Roman" w:hAnsi="Times New Roman"/>
                <w:bCs/>
                <w:color w:val="000000"/>
                <w:sz w:val="24"/>
                <w:szCs w:val="24"/>
              </w:rPr>
              <w:tab/>
            </w:r>
            <w:r w:rsidRPr="006A7CE2">
              <w:rPr>
                <w:rFonts w:ascii="Times New Roman" w:eastAsia="Times New Roman" w:hAnsi="Times New Roman"/>
                <w:bCs/>
                <w:color w:val="000000"/>
                <w:sz w:val="24"/>
                <w:szCs w:val="24"/>
              </w:rPr>
              <w:t xml:space="preserve">Performance </w:t>
            </w:r>
            <w:r>
              <w:rPr>
                <w:rFonts w:ascii="Times New Roman" w:eastAsia="Times New Roman" w:hAnsi="Times New Roman"/>
                <w:bCs/>
                <w:color w:val="000000"/>
                <w:sz w:val="24"/>
                <w:szCs w:val="24"/>
              </w:rPr>
              <w:tab/>
            </w:r>
            <w:r w:rsidRPr="006A7CE2">
              <w:rPr>
                <w:rFonts w:ascii="Times New Roman" w:eastAsia="Times New Roman" w:hAnsi="Times New Roman"/>
                <w:bCs/>
                <w:color w:val="000000"/>
                <w:sz w:val="24"/>
                <w:szCs w:val="24"/>
              </w:rPr>
              <w:t xml:space="preserve">Measurement and Management in The New Public </w:t>
            </w:r>
            <w:r>
              <w:rPr>
                <w:rFonts w:ascii="Times New Roman" w:eastAsia="Times New Roman" w:hAnsi="Times New Roman"/>
                <w:bCs/>
                <w:color w:val="000000"/>
                <w:sz w:val="24"/>
                <w:szCs w:val="24"/>
              </w:rPr>
              <w:tab/>
            </w:r>
            <w:r w:rsidRPr="006A7CE2">
              <w:rPr>
                <w:rFonts w:ascii="Times New Roman" w:eastAsia="Times New Roman" w:hAnsi="Times New Roman"/>
                <w:bCs/>
                <w:color w:val="000000"/>
                <w:sz w:val="24"/>
                <w:szCs w:val="24"/>
              </w:rPr>
              <w:t xml:space="preserve">Sector. </w:t>
            </w:r>
            <w:r w:rsidRPr="006A7CE2">
              <w:rPr>
                <w:rFonts w:ascii="Times New Roman" w:eastAsia="Times New Roman" w:hAnsi="Times New Roman"/>
                <w:i/>
                <w:iCs/>
                <w:color w:val="000000"/>
                <w:sz w:val="24"/>
                <w:szCs w:val="24"/>
              </w:rPr>
              <w:t xml:space="preserve">Management Accounting Research. </w:t>
            </w:r>
            <w:r w:rsidRPr="006A7CE2">
              <w:rPr>
                <w:rFonts w:ascii="Times New Roman" w:eastAsia="Times New Roman" w:hAnsi="Times New Roman"/>
                <w:color w:val="000000"/>
                <w:sz w:val="24"/>
                <w:szCs w:val="24"/>
              </w:rPr>
              <w:t>Vol. 11, pp. 281-306.</w:t>
            </w:r>
          </w:p>
        </w:tc>
      </w:tr>
      <w:tr w:rsidR="00BA0CAB" w:rsidRPr="006A7CE2" w14:paraId="02CCDADA" w14:textId="77777777" w:rsidTr="00BA0CAB">
        <w:trPr>
          <w:trHeight w:val="630"/>
        </w:trPr>
        <w:tc>
          <w:tcPr>
            <w:tcW w:w="7935" w:type="dxa"/>
            <w:tcBorders>
              <w:top w:val="nil"/>
              <w:left w:val="nil"/>
              <w:bottom w:val="nil"/>
              <w:right w:val="nil"/>
            </w:tcBorders>
            <w:shd w:val="clear" w:color="auto" w:fill="auto"/>
            <w:noWrap/>
            <w:vAlign w:val="bottom"/>
            <w:hideMark/>
          </w:tcPr>
          <w:p w14:paraId="0E984647"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Chin, Wynne W. 1998. Issues and Opinion on Structural Equation Modeling. </w:t>
            </w:r>
            <w:r w:rsidRPr="006A7CE2">
              <w:rPr>
                <w:rFonts w:ascii="Times New Roman" w:eastAsia="Times New Roman" w:hAnsi="Times New Roman"/>
                <w:i/>
                <w:iCs/>
                <w:color w:val="000000"/>
                <w:sz w:val="24"/>
                <w:szCs w:val="24"/>
              </w:rPr>
              <w:t xml:space="preserve"> </w:t>
            </w:r>
            <w:r>
              <w:rPr>
                <w:rFonts w:ascii="Times New Roman" w:eastAsia="Times New Roman" w:hAnsi="Times New Roman"/>
                <w:i/>
                <w:iCs/>
                <w:color w:val="000000"/>
                <w:sz w:val="24"/>
                <w:szCs w:val="24"/>
              </w:rPr>
              <w:tab/>
            </w:r>
            <w:r w:rsidRPr="006A7CE2">
              <w:rPr>
                <w:rFonts w:ascii="Times New Roman" w:eastAsia="Times New Roman" w:hAnsi="Times New Roman"/>
                <w:i/>
                <w:iCs/>
                <w:color w:val="000000"/>
                <w:sz w:val="24"/>
                <w:szCs w:val="24"/>
              </w:rPr>
              <w:t xml:space="preserve">MIS Quarterly, </w:t>
            </w:r>
            <w:r w:rsidRPr="006A7CE2">
              <w:rPr>
                <w:rFonts w:ascii="Times New Roman" w:eastAsia="Times New Roman" w:hAnsi="Times New Roman"/>
                <w:color w:val="000000"/>
                <w:sz w:val="24"/>
                <w:szCs w:val="24"/>
              </w:rPr>
              <w:t>March 1998, vii-xvi.</w:t>
            </w:r>
          </w:p>
        </w:tc>
      </w:tr>
      <w:tr w:rsidR="00BA0CAB" w:rsidRPr="006A7CE2" w14:paraId="4CF18190" w14:textId="77777777" w:rsidTr="00BA0CAB">
        <w:trPr>
          <w:trHeight w:val="945"/>
        </w:trPr>
        <w:tc>
          <w:tcPr>
            <w:tcW w:w="7935" w:type="dxa"/>
            <w:tcBorders>
              <w:top w:val="nil"/>
              <w:left w:val="nil"/>
              <w:bottom w:val="nil"/>
              <w:right w:val="nil"/>
            </w:tcBorders>
            <w:shd w:val="clear" w:color="auto" w:fill="auto"/>
            <w:noWrap/>
            <w:vAlign w:val="bottom"/>
            <w:hideMark/>
          </w:tcPr>
          <w:p w14:paraId="07F4947F"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Crotty, Sean Nicholson dan Laurence J.O’Toole Jr. 2004. Public Management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and Organizational Performance: The Case of Law Enforcement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Agencies. </w:t>
            </w:r>
            <w:r w:rsidRPr="006A7CE2">
              <w:rPr>
                <w:rFonts w:ascii="Times New Roman" w:eastAsia="Times New Roman" w:hAnsi="Times New Roman"/>
                <w:i/>
                <w:iCs/>
                <w:color w:val="000000"/>
                <w:sz w:val="24"/>
                <w:szCs w:val="24"/>
              </w:rPr>
              <w:t xml:space="preserve">Journal of </w:t>
            </w:r>
            <w:r>
              <w:rPr>
                <w:rFonts w:ascii="Times New Roman" w:eastAsia="Times New Roman" w:hAnsi="Times New Roman"/>
                <w:i/>
                <w:iCs/>
                <w:color w:val="000000"/>
                <w:sz w:val="24"/>
                <w:szCs w:val="24"/>
              </w:rPr>
              <w:tab/>
              <w:t xml:space="preserve">Public </w:t>
            </w:r>
            <w:r w:rsidRPr="006A7CE2">
              <w:rPr>
                <w:rFonts w:ascii="Times New Roman" w:eastAsia="Times New Roman" w:hAnsi="Times New Roman"/>
                <w:i/>
                <w:iCs/>
                <w:color w:val="000000"/>
                <w:sz w:val="24"/>
                <w:szCs w:val="24"/>
              </w:rPr>
              <w:t xml:space="preserve">Administration Research and Theory, </w:t>
            </w:r>
            <w:r>
              <w:rPr>
                <w:rFonts w:ascii="Times New Roman" w:eastAsia="Times New Roman" w:hAnsi="Times New Roman"/>
                <w:i/>
                <w:iCs/>
                <w:color w:val="000000"/>
                <w:sz w:val="24"/>
                <w:szCs w:val="24"/>
              </w:rPr>
              <w:tab/>
            </w:r>
            <w:r w:rsidRPr="006A7CE2">
              <w:rPr>
                <w:rFonts w:ascii="Times New Roman" w:eastAsia="Times New Roman" w:hAnsi="Times New Roman"/>
                <w:color w:val="000000"/>
                <w:sz w:val="24"/>
                <w:szCs w:val="24"/>
              </w:rPr>
              <w:t>Vol.14, no.1, pp. 1-18.</w:t>
            </w:r>
          </w:p>
        </w:tc>
      </w:tr>
      <w:tr w:rsidR="00BA0CAB" w:rsidRPr="006A7CE2" w14:paraId="08648597" w14:textId="77777777" w:rsidTr="00BA0CAB">
        <w:trPr>
          <w:trHeight w:val="387"/>
        </w:trPr>
        <w:tc>
          <w:tcPr>
            <w:tcW w:w="7935" w:type="dxa"/>
            <w:tcBorders>
              <w:top w:val="nil"/>
              <w:left w:val="nil"/>
              <w:bottom w:val="nil"/>
              <w:right w:val="nil"/>
            </w:tcBorders>
            <w:shd w:val="clear" w:color="auto" w:fill="auto"/>
            <w:noWrap/>
            <w:vAlign w:val="bottom"/>
            <w:hideMark/>
          </w:tcPr>
          <w:p w14:paraId="68044F56"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De George, R.T. 2010. </w:t>
            </w:r>
            <w:r w:rsidRPr="006A7CE2">
              <w:rPr>
                <w:rFonts w:ascii="Times New Roman" w:eastAsia="Times New Roman" w:hAnsi="Times New Roman"/>
                <w:i/>
                <w:iCs/>
                <w:color w:val="000000"/>
                <w:sz w:val="24"/>
                <w:szCs w:val="24"/>
              </w:rPr>
              <w:t>Business Ethics</w:t>
            </w:r>
            <w:r w:rsidRPr="006A7CE2">
              <w:rPr>
                <w:rFonts w:ascii="Times New Roman" w:eastAsia="Times New Roman" w:hAnsi="Times New Roman"/>
                <w:color w:val="000000"/>
                <w:sz w:val="24"/>
                <w:szCs w:val="24"/>
              </w:rPr>
              <w:t>. (7</w:t>
            </w:r>
            <w:r w:rsidRPr="006A7CE2">
              <w:rPr>
                <w:rFonts w:ascii="Times New Roman" w:eastAsia="Times New Roman" w:hAnsi="Times New Roman"/>
                <w:color w:val="000000"/>
                <w:sz w:val="24"/>
                <w:szCs w:val="24"/>
                <w:vertAlign w:val="superscript"/>
              </w:rPr>
              <w:t>th</w:t>
            </w:r>
            <w:r w:rsidRPr="006A7CE2">
              <w:rPr>
                <w:rFonts w:ascii="Times New Roman" w:eastAsia="Times New Roman" w:hAnsi="Times New Roman"/>
                <w:color w:val="000000"/>
                <w:sz w:val="24"/>
                <w:szCs w:val="24"/>
              </w:rPr>
              <w:t xml:space="preserve"> Edition., pp.298-318). New York: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Prentice Hall.</w:t>
            </w:r>
          </w:p>
        </w:tc>
      </w:tr>
      <w:tr w:rsidR="00BA0CAB" w:rsidRPr="006A7CE2" w14:paraId="3D0BC4FC" w14:textId="77777777" w:rsidTr="00BA0CAB">
        <w:trPr>
          <w:trHeight w:val="630"/>
        </w:trPr>
        <w:tc>
          <w:tcPr>
            <w:tcW w:w="7935" w:type="dxa"/>
            <w:tcBorders>
              <w:top w:val="nil"/>
              <w:left w:val="nil"/>
              <w:bottom w:val="nil"/>
              <w:right w:val="nil"/>
            </w:tcBorders>
            <w:shd w:val="clear" w:color="auto" w:fill="auto"/>
            <w:noWrap/>
            <w:vAlign w:val="bottom"/>
            <w:hideMark/>
          </w:tcPr>
          <w:p w14:paraId="1365A230"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Doll, W</w:t>
            </w:r>
            <w:r>
              <w:rPr>
                <w:rFonts w:ascii="Times New Roman" w:eastAsia="Times New Roman" w:hAnsi="Times New Roman"/>
                <w:color w:val="000000"/>
                <w:sz w:val="24"/>
                <w:szCs w:val="24"/>
              </w:rPr>
              <w:t>illiam</w:t>
            </w:r>
            <w:r w:rsidRPr="006A7CE2">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 xml:space="preserve">J., W. Xia dan G. Torkzadeh. 1994. Confirmatory Factor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Analysis of The End </w:t>
            </w:r>
            <w:r>
              <w:rPr>
                <w:rFonts w:ascii="Times New Roman" w:eastAsia="Times New Roman" w:hAnsi="Times New Roman"/>
                <w:color w:val="000000"/>
                <w:sz w:val="24"/>
                <w:szCs w:val="24"/>
              </w:rPr>
              <w:t xml:space="preserve">User </w:t>
            </w:r>
            <w:r w:rsidRPr="006A7CE2">
              <w:rPr>
                <w:rFonts w:ascii="Times New Roman" w:eastAsia="Times New Roman" w:hAnsi="Times New Roman"/>
                <w:color w:val="000000"/>
                <w:sz w:val="24"/>
                <w:szCs w:val="24"/>
              </w:rPr>
              <w:t xml:space="preserve">Computing Satisfaction Instrument. </w:t>
            </w:r>
            <w:r w:rsidRPr="006A7CE2">
              <w:rPr>
                <w:rFonts w:ascii="Times New Roman" w:eastAsia="Times New Roman" w:hAnsi="Times New Roman"/>
                <w:i/>
                <w:iCs/>
                <w:color w:val="000000"/>
                <w:sz w:val="24"/>
                <w:szCs w:val="24"/>
              </w:rPr>
              <w:t xml:space="preserve">MIS </w:t>
            </w:r>
            <w:r>
              <w:rPr>
                <w:rFonts w:ascii="Times New Roman" w:eastAsia="Times New Roman" w:hAnsi="Times New Roman"/>
                <w:i/>
                <w:iCs/>
                <w:color w:val="000000"/>
                <w:sz w:val="24"/>
                <w:szCs w:val="24"/>
              </w:rPr>
              <w:tab/>
            </w:r>
            <w:r w:rsidRPr="006A7CE2">
              <w:rPr>
                <w:rFonts w:ascii="Times New Roman" w:eastAsia="Times New Roman" w:hAnsi="Times New Roman"/>
                <w:i/>
                <w:iCs/>
                <w:color w:val="000000"/>
                <w:sz w:val="24"/>
                <w:szCs w:val="24"/>
              </w:rPr>
              <w:t>Quarterly,</w:t>
            </w:r>
            <w:r w:rsidRPr="006A7CE2">
              <w:rPr>
                <w:rFonts w:ascii="Times New Roman" w:eastAsia="Times New Roman" w:hAnsi="Times New Roman"/>
                <w:color w:val="000000"/>
                <w:sz w:val="24"/>
                <w:szCs w:val="24"/>
              </w:rPr>
              <w:t xml:space="preserve"> December, </w:t>
            </w:r>
            <w:r>
              <w:rPr>
                <w:rFonts w:ascii="Times New Roman" w:eastAsia="Times New Roman" w:hAnsi="Times New Roman"/>
                <w:color w:val="000000"/>
                <w:sz w:val="24"/>
                <w:szCs w:val="24"/>
              </w:rPr>
              <w:t xml:space="preserve">pp. </w:t>
            </w:r>
            <w:r w:rsidRPr="006A7CE2">
              <w:rPr>
                <w:rFonts w:ascii="Times New Roman" w:eastAsia="Times New Roman" w:hAnsi="Times New Roman"/>
                <w:color w:val="000000"/>
                <w:sz w:val="24"/>
                <w:szCs w:val="24"/>
              </w:rPr>
              <w:t>453-461.</w:t>
            </w:r>
          </w:p>
        </w:tc>
      </w:tr>
      <w:tr w:rsidR="00BA0CAB" w:rsidRPr="006A7CE2" w14:paraId="12922699" w14:textId="77777777" w:rsidTr="00BA0CAB">
        <w:trPr>
          <w:trHeight w:val="630"/>
        </w:trPr>
        <w:tc>
          <w:tcPr>
            <w:tcW w:w="7935" w:type="dxa"/>
            <w:tcBorders>
              <w:top w:val="nil"/>
              <w:left w:val="nil"/>
              <w:bottom w:val="nil"/>
              <w:right w:val="nil"/>
            </w:tcBorders>
            <w:shd w:val="clear" w:color="auto" w:fill="auto"/>
            <w:noWrap/>
            <w:vAlign w:val="bottom"/>
            <w:hideMark/>
          </w:tcPr>
          <w:p w14:paraId="0790BE35" w14:textId="77777777" w:rsidR="00BA0CAB"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Eaton, Tim V. dan Michael Akers. 2007. Whistleblowing and Good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Governance. </w:t>
            </w:r>
            <w:r w:rsidRPr="006A7CE2">
              <w:rPr>
                <w:rFonts w:ascii="Times New Roman" w:eastAsia="Times New Roman" w:hAnsi="Times New Roman"/>
                <w:i/>
                <w:iCs/>
                <w:color w:val="000000"/>
                <w:sz w:val="24"/>
                <w:szCs w:val="24"/>
              </w:rPr>
              <w:t>The CPA Journal.</w:t>
            </w:r>
            <w:r w:rsidRPr="006A7CE2">
              <w:rPr>
                <w:rFonts w:ascii="Times New Roman" w:eastAsia="Times New Roman" w:hAnsi="Times New Roman"/>
                <w:color w:val="000000"/>
                <w:sz w:val="24"/>
                <w:szCs w:val="24"/>
              </w:rPr>
              <w:t xml:space="preserve"> Vol. 77;6 pp.</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66-71.</w:t>
            </w:r>
          </w:p>
          <w:p w14:paraId="56DDB5BE"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Fornell, Claes dan David F. Larcker. 1981. Evaluating Structural Equation </w:t>
            </w:r>
            <w:r>
              <w:rPr>
                <w:rFonts w:ascii="Times New Roman" w:eastAsia="Times New Roman" w:hAnsi="Times New Roman"/>
                <w:color w:val="000000"/>
                <w:sz w:val="24"/>
                <w:szCs w:val="24"/>
              </w:rPr>
              <w:tab/>
              <w:t xml:space="preserve">Models with Unobservable Variables and Meaasurement Error. </w:t>
            </w:r>
            <w:r>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ab/>
              <w:t xml:space="preserve">Journal of Marketing Research. </w:t>
            </w:r>
            <w:r>
              <w:rPr>
                <w:rFonts w:ascii="Times New Roman" w:eastAsia="Times New Roman" w:hAnsi="Times New Roman"/>
                <w:color w:val="000000"/>
                <w:sz w:val="24"/>
                <w:szCs w:val="24"/>
              </w:rPr>
              <w:t>February 1981. pp. 39-50.</w:t>
            </w:r>
          </w:p>
        </w:tc>
      </w:tr>
      <w:tr w:rsidR="00BA0CAB" w:rsidRPr="006A7CE2" w14:paraId="16D6B710" w14:textId="77777777" w:rsidTr="00BA0CAB">
        <w:trPr>
          <w:trHeight w:val="630"/>
        </w:trPr>
        <w:tc>
          <w:tcPr>
            <w:tcW w:w="7935" w:type="dxa"/>
            <w:tcBorders>
              <w:top w:val="nil"/>
              <w:left w:val="nil"/>
              <w:bottom w:val="nil"/>
              <w:right w:val="nil"/>
            </w:tcBorders>
            <w:shd w:val="clear" w:color="auto" w:fill="auto"/>
            <w:noWrap/>
            <w:vAlign w:val="bottom"/>
            <w:hideMark/>
          </w:tcPr>
          <w:p w14:paraId="0BDF76A1"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Geisser, Seymour. 1974</w:t>
            </w:r>
            <w:r w:rsidRPr="006A7CE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 Predictive Approach to The Random Effects Model</w:t>
            </w:r>
            <w:r w:rsidRPr="006A7CE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b/>
            </w:r>
            <w:r>
              <w:rPr>
                <w:rFonts w:ascii="Times New Roman" w:eastAsia="Times New Roman" w:hAnsi="Times New Roman"/>
                <w:i/>
                <w:iCs/>
                <w:color w:val="000000"/>
                <w:sz w:val="24"/>
                <w:szCs w:val="24"/>
              </w:rPr>
              <w:t>Biometrika</w:t>
            </w:r>
            <w:r>
              <w:rPr>
                <w:rFonts w:ascii="Times New Roman" w:eastAsia="Times New Roman" w:hAnsi="Times New Roman"/>
                <w:iCs/>
                <w:color w:val="000000"/>
                <w:sz w:val="24"/>
                <w:szCs w:val="24"/>
              </w:rPr>
              <w:t>. 61(1): pp. 101-107.</w:t>
            </w:r>
          </w:p>
        </w:tc>
      </w:tr>
      <w:tr w:rsidR="00BA0CAB" w:rsidRPr="006A7CE2" w14:paraId="2AC6C360" w14:textId="77777777" w:rsidTr="00BA0CAB">
        <w:trPr>
          <w:trHeight w:val="630"/>
        </w:trPr>
        <w:tc>
          <w:tcPr>
            <w:tcW w:w="7935" w:type="dxa"/>
            <w:tcBorders>
              <w:top w:val="nil"/>
              <w:left w:val="nil"/>
              <w:bottom w:val="nil"/>
              <w:right w:val="nil"/>
            </w:tcBorders>
            <w:shd w:val="clear" w:color="auto" w:fill="auto"/>
            <w:noWrap/>
            <w:vAlign w:val="bottom"/>
            <w:hideMark/>
          </w:tcPr>
          <w:p w14:paraId="4639999C"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Ghozali, Imam. dan Hengky Latan. 2015. </w:t>
            </w:r>
            <w:r w:rsidRPr="006A7CE2">
              <w:rPr>
                <w:rFonts w:ascii="Times New Roman" w:eastAsia="Times New Roman" w:hAnsi="Times New Roman"/>
                <w:i/>
                <w:iCs/>
                <w:color w:val="000000"/>
                <w:sz w:val="24"/>
                <w:szCs w:val="24"/>
              </w:rPr>
              <w:t>Partial Least Square:</w:t>
            </w:r>
            <w:r>
              <w:rPr>
                <w:rFonts w:ascii="Times New Roman" w:eastAsia="Times New Roman" w:hAnsi="Times New Roman"/>
                <w:i/>
                <w:iCs/>
                <w:color w:val="000000"/>
                <w:sz w:val="24"/>
                <w:szCs w:val="24"/>
              </w:rPr>
              <w:t xml:space="preserve"> </w:t>
            </w:r>
            <w:r w:rsidRPr="006A7CE2">
              <w:rPr>
                <w:rFonts w:ascii="Times New Roman" w:eastAsia="Times New Roman" w:hAnsi="Times New Roman"/>
                <w:i/>
                <w:iCs/>
                <w:color w:val="000000"/>
                <w:sz w:val="24"/>
                <w:szCs w:val="24"/>
              </w:rPr>
              <w:t xml:space="preserve">Konsep, </w:t>
            </w:r>
            <w:r>
              <w:rPr>
                <w:rFonts w:ascii="Times New Roman" w:eastAsia="Times New Roman" w:hAnsi="Times New Roman"/>
                <w:i/>
                <w:iCs/>
                <w:color w:val="000000"/>
                <w:sz w:val="24"/>
                <w:szCs w:val="24"/>
              </w:rPr>
              <w:tab/>
            </w:r>
            <w:r w:rsidRPr="006A7CE2">
              <w:rPr>
                <w:rFonts w:ascii="Times New Roman" w:eastAsia="Times New Roman" w:hAnsi="Times New Roman"/>
                <w:i/>
                <w:iCs/>
                <w:color w:val="000000"/>
                <w:sz w:val="24"/>
                <w:szCs w:val="24"/>
              </w:rPr>
              <w:t xml:space="preserve">Teknik, dan Aplikasi </w:t>
            </w:r>
            <w:r>
              <w:rPr>
                <w:rFonts w:ascii="Times New Roman" w:eastAsia="Times New Roman" w:hAnsi="Times New Roman"/>
                <w:i/>
                <w:iCs/>
                <w:color w:val="000000"/>
                <w:sz w:val="24"/>
                <w:szCs w:val="24"/>
              </w:rPr>
              <w:tab/>
            </w:r>
            <w:r w:rsidRPr="006A7CE2">
              <w:rPr>
                <w:rFonts w:ascii="Times New Roman" w:eastAsia="Times New Roman" w:hAnsi="Times New Roman"/>
                <w:i/>
                <w:iCs/>
                <w:color w:val="000000"/>
                <w:sz w:val="24"/>
                <w:szCs w:val="24"/>
              </w:rPr>
              <w:t>Menggunakan Program SmartPLS 3.0</w:t>
            </w:r>
            <w:r w:rsidRPr="006A7CE2">
              <w:rPr>
                <w:rFonts w:ascii="Times New Roman" w:eastAsia="Times New Roman" w:hAnsi="Times New Roman"/>
                <w:color w:val="000000"/>
                <w:sz w:val="24"/>
                <w:szCs w:val="24"/>
              </w:rPr>
              <w:t xml:space="preserve">. Edisi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Kedua. Bandung</w:t>
            </w:r>
            <w:r>
              <w:rPr>
                <w:rFonts w:ascii="Times New Roman" w:eastAsia="Times New Roman" w:hAnsi="Times New Roman"/>
                <w:color w:val="000000"/>
                <w:sz w:val="24"/>
                <w:szCs w:val="24"/>
              </w:rPr>
              <w:t>.</w:t>
            </w:r>
          </w:p>
        </w:tc>
      </w:tr>
      <w:tr w:rsidR="00BA0CAB" w:rsidRPr="006A7CE2" w14:paraId="4C4F2F71" w14:textId="77777777" w:rsidTr="00BA0CAB">
        <w:trPr>
          <w:trHeight w:val="630"/>
        </w:trPr>
        <w:tc>
          <w:tcPr>
            <w:tcW w:w="7935" w:type="dxa"/>
            <w:tcBorders>
              <w:top w:val="nil"/>
              <w:left w:val="nil"/>
              <w:bottom w:val="nil"/>
              <w:right w:val="nil"/>
            </w:tcBorders>
            <w:shd w:val="clear" w:color="auto" w:fill="auto"/>
            <w:noWrap/>
            <w:vAlign w:val="bottom"/>
            <w:hideMark/>
          </w:tcPr>
          <w:p w14:paraId="2641FB37"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Goesniadhie S, Kusnu. 2010. Perpektif Moral Penegakan Hukum yang Baik. </w:t>
            </w:r>
            <w:r>
              <w:rPr>
                <w:rFonts w:ascii="Times New Roman" w:eastAsia="Times New Roman" w:hAnsi="Times New Roman"/>
                <w:color w:val="000000"/>
                <w:sz w:val="24"/>
                <w:szCs w:val="24"/>
              </w:rPr>
              <w:tab/>
            </w:r>
            <w:r w:rsidRPr="006A7CE2">
              <w:rPr>
                <w:rFonts w:ascii="Times New Roman" w:eastAsia="Times New Roman" w:hAnsi="Times New Roman"/>
                <w:i/>
                <w:iCs/>
                <w:color w:val="000000"/>
                <w:sz w:val="24"/>
                <w:szCs w:val="24"/>
              </w:rPr>
              <w:t>Jurnal Hukum,</w:t>
            </w:r>
            <w:r w:rsidRPr="006A7CE2">
              <w:rPr>
                <w:rFonts w:ascii="Times New Roman" w:eastAsia="Times New Roman" w:hAnsi="Times New Roman"/>
                <w:color w:val="000000"/>
                <w:sz w:val="24"/>
                <w:szCs w:val="24"/>
              </w:rPr>
              <w:t xml:space="preserve"> Vol.17,</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No.2, pp.</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195-216.</w:t>
            </w:r>
          </w:p>
        </w:tc>
      </w:tr>
      <w:tr w:rsidR="00BA0CAB" w:rsidRPr="006A7CE2" w14:paraId="523923DE" w14:textId="77777777" w:rsidTr="00BA0CAB">
        <w:trPr>
          <w:trHeight w:val="945"/>
        </w:trPr>
        <w:tc>
          <w:tcPr>
            <w:tcW w:w="7935" w:type="dxa"/>
            <w:tcBorders>
              <w:top w:val="nil"/>
              <w:left w:val="nil"/>
              <w:bottom w:val="nil"/>
              <w:right w:val="nil"/>
            </w:tcBorders>
            <w:shd w:val="clear" w:color="auto" w:fill="auto"/>
            <w:noWrap/>
            <w:vAlign w:val="bottom"/>
            <w:hideMark/>
          </w:tcPr>
          <w:p w14:paraId="14DBE050"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bCs/>
                <w:color w:val="000000"/>
                <w:sz w:val="24"/>
                <w:szCs w:val="24"/>
              </w:rPr>
              <w:t>Gokce, Asiye Toker. 2013. Relationship</w:t>
            </w:r>
            <w:r>
              <w:rPr>
                <w:rFonts w:ascii="Times New Roman" w:eastAsia="Times New Roman" w:hAnsi="Times New Roman"/>
                <w:bCs/>
                <w:color w:val="000000"/>
                <w:sz w:val="24"/>
                <w:szCs w:val="24"/>
              </w:rPr>
              <w:t xml:space="preserve"> Between Whistle-blowing and </w:t>
            </w:r>
            <w:r>
              <w:rPr>
                <w:rFonts w:ascii="Times New Roman" w:eastAsia="Times New Roman" w:hAnsi="Times New Roman"/>
                <w:bCs/>
                <w:color w:val="000000"/>
                <w:sz w:val="24"/>
                <w:szCs w:val="24"/>
              </w:rPr>
              <w:tab/>
              <w:t>Job</w:t>
            </w:r>
            <w:r w:rsidRPr="006A7CE2">
              <w:rPr>
                <w:rFonts w:ascii="Times New Roman" w:eastAsia="Times New Roman" w:hAnsi="Times New Roman"/>
                <w:bCs/>
                <w:color w:val="000000"/>
                <w:sz w:val="24"/>
                <w:szCs w:val="24"/>
              </w:rPr>
              <w:t xml:space="preserve">satisfaction and Organizational Loyalty at Schools in Turkey, </w:t>
            </w:r>
            <w:r w:rsidRPr="006A7CE2">
              <w:rPr>
                <w:rFonts w:ascii="Times New Roman" w:eastAsia="Times New Roman" w:hAnsi="Times New Roman"/>
                <w:i/>
                <w:iCs/>
                <w:color w:val="000000"/>
                <w:sz w:val="24"/>
                <w:szCs w:val="24"/>
              </w:rPr>
              <w:t xml:space="preserve">Global </w:t>
            </w:r>
            <w:r>
              <w:rPr>
                <w:rFonts w:ascii="Times New Roman" w:eastAsia="Times New Roman" w:hAnsi="Times New Roman"/>
                <w:i/>
                <w:iCs/>
                <w:color w:val="000000"/>
                <w:sz w:val="24"/>
                <w:szCs w:val="24"/>
              </w:rPr>
              <w:tab/>
            </w:r>
            <w:r w:rsidRPr="006A7CE2">
              <w:rPr>
                <w:rFonts w:ascii="Times New Roman" w:eastAsia="Times New Roman" w:hAnsi="Times New Roman"/>
                <w:i/>
                <w:iCs/>
                <w:color w:val="000000"/>
                <w:sz w:val="24"/>
                <w:szCs w:val="24"/>
              </w:rPr>
              <w:t>Science Research Journal</w:t>
            </w:r>
            <w:r w:rsidRPr="006A7CE2">
              <w:rPr>
                <w:rFonts w:ascii="Times New Roman" w:eastAsia="Times New Roman" w:hAnsi="Times New Roman"/>
                <w:color w:val="000000"/>
                <w:sz w:val="24"/>
                <w:szCs w:val="24"/>
              </w:rPr>
              <w:t>, Vol.1(1),</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pp</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061-072.</w:t>
            </w:r>
          </w:p>
        </w:tc>
      </w:tr>
      <w:tr w:rsidR="00BA0CAB" w:rsidRPr="006A7CE2" w14:paraId="31C52305" w14:textId="77777777" w:rsidTr="00BA0CAB">
        <w:trPr>
          <w:trHeight w:val="945"/>
        </w:trPr>
        <w:tc>
          <w:tcPr>
            <w:tcW w:w="7935" w:type="dxa"/>
            <w:tcBorders>
              <w:top w:val="nil"/>
              <w:left w:val="nil"/>
              <w:bottom w:val="nil"/>
              <w:right w:val="nil"/>
            </w:tcBorders>
            <w:shd w:val="clear" w:color="auto" w:fill="auto"/>
            <w:noWrap/>
            <w:vAlign w:val="bottom"/>
            <w:hideMark/>
          </w:tcPr>
          <w:p w14:paraId="7521EE70"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bCs/>
                <w:color w:val="000000"/>
                <w:sz w:val="24"/>
                <w:szCs w:val="24"/>
              </w:rPr>
              <w:t xml:space="preserve">Haat, Mohd Hasan Che. Rashidah Abdul Rahman dan Sakthi Mahenthiran. </w:t>
            </w:r>
            <w:r>
              <w:rPr>
                <w:rFonts w:ascii="Times New Roman" w:eastAsia="Times New Roman" w:hAnsi="Times New Roman"/>
                <w:bCs/>
                <w:color w:val="000000"/>
                <w:sz w:val="24"/>
                <w:szCs w:val="24"/>
              </w:rPr>
              <w:tab/>
            </w:r>
            <w:r w:rsidRPr="006A7CE2">
              <w:rPr>
                <w:rFonts w:ascii="Times New Roman" w:eastAsia="Times New Roman" w:hAnsi="Times New Roman"/>
                <w:bCs/>
                <w:color w:val="000000"/>
                <w:sz w:val="24"/>
                <w:szCs w:val="24"/>
              </w:rPr>
              <w:t xml:space="preserve">2008. Corporate </w:t>
            </w:r>
            <w:r w:rsidRPr="006A7CE2">
              <w:rPr>
                <w:rFonts w:ascii="Times New Roman" w:eastAsia="Times New Roman" w:hAnsi="Times New Roman"/>
                <w:i/>
                <w:iCs/>
                <w:color w:val="000000"/>
                <w:sz w:val="24"/>
                <w:szCs w:val="24"/>
              </w:rPr>
              <w:t>Governance</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 xml:space="preserve">Transparency, Performance of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Malaysian Companies, </w:t>
            </w:r>
            <w:r w:rsidRPr="006A7CE2">
              <w:rPr>
                <w:rFonts w:ascii="Times New Roman" w:eastAsia="Times New Roman" w:hAnsi="Times New Roman"/>
                <w:i/>
                <w:iCs/>
                <w:color w:val="000000"/>
                <w:sz w:val="24"/>
                <w:szCs w:val="24"/>
              </w:rPr>
              <w:t>Manajerial Auditing Jornal,</w:t>
            </w:r>
            <w:r w:rsidRPr="006A7CE2">
              <w:rPr>
                <w:rFonts w:ascii="Times New Roman" w:eastAsia="Times New Roman" w:hAnsi="Times New Roman"/>
                <w:color w:val="000000"/>
                <w:sz w:val="24"/>
                <w:szCs w:val="24"/>
              </w:rPr>
              <w:t xml:space="preserve"> Vol. 23 Iss 8 pp.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744-778.</w:t>
            </w:r>
          </w:p>
        </w:tc>
      </w:tr>
      <w:tr w:rsidR="00BA0CAB" w:rsidRPr="006A7CE2" w14:paraId="2AEE426F" w14:textId="77777777" w:rsidTr="00BA0CAB">
        <w:trPr>
          <w:trHeight w:val="945"/>
        </w:trPr>
        <w:tc>
          <w:tcPr>
            <w:tcW w:w="7935" w:type="dxa"/>
            <w:tcBorders>
              <w:top w:val="nil"/>
              <w:left w:val="nil"/>
              <w:bottom w:val="nil"/>
              <w:right w:val="nil"/>
            </w:tcBorders>
            <w:shd w:val="clear" w:color="auto" w:fill="auto"/>
            <w:noWrap/>
            <w:vAlign w:val="bottom"/>
            <w:hideMark/>
          </w:tcPr>
          <w:p w14:paraId="72DD32AE"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Hapsari, Denny Putri. 2014. Analisis Implementasi Penerapan Prinsip-Prinsip </w:t>
            </w:r>
            <w:r>
              <w:rPr>
                <w:rFonts w:ascii="Times New Roman" w:eastAsia="Times New Roman" w:hAnsi="Times New Roman"/>
                <w:color w:val="000000"/>
                <w:sz w:val="24"/>
                <w:szCs w:val="24"/>
              </w:rPr>
              <w:tab/>
            </w:r>
            <w:r>
              <w:rPr>
                <w:rFonts w:ascii="Times New Roman" w:eastAsia="Times New Roman" w:hAnsi="Times New Roman"/>
                <w:iCs/>
                <w:color w:val="000000"/>
                <w:sz w:val="24"/>
                <w:szCs w:val="24"/>
              </w:rPr>
              <w:t xml:space="preserve">Good </w:t>
            </w:r>
            <w:r w:rsidRPr="005109E9">
              <w:rPr>
                <w:rFonts w:ascii="Times New Roman" w:eastAsia="Times New Roman" w:hAnsi="Times New Roman"/>
                <w:iCs/>
                <w:color w:val="000000"/>
                <w:sz w:val="24"/>
                <w:szCs w:val="24"/>
              </w:rPr>
              <w:t>Governance</w:t>
            </w:r>
            <w:r w:rsidRPr="006A7CE2">
              <w:rPr>
                <w:rFonts w:ascii="Times New Roman" w:eastAsia="Times New Roman" w:hAnsi="Times New Roman"/>
                <w:color w:val="000000"/>
                <w:sz w:val="24"/>
                <w:szCs w:val="24"/>
              </w:rPr>
              <w:t xml:space="preserve"> dan Pengaruhnya terhadap Kinerja Perusahaan PT. </w:t>
            </w:r>
            <w:r>
              <w:rPr>
                <w:rFonts w:ascii="Times New Roman" w:eastAsia="Times New Roman" w:hAnsi="Times New Roman"/>
                <w:color w:val="000000"/>
                <w:sz w:val="24"/>
                <w:szCs w:val="24"/>
              </w:rPr>
              <w:lastRenderedPageBreak/>
              <w:tab/>
            </w:r>
            <w:r w:rsidRPr="006A7CE2">
              <w:rPr>
                <w:rFonts w:ascii="Times New Roman" w:eastAsia="Times New Roman" w:hAnsi="Times New Roman"/>
                <w:color w:val="000000"/>
                <w:sz w:val="24"/>
                <w:szCs w:val="24"/>
              </w:rPr>
              <w:t xml:space="preserve">NS Bluescope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Indonesia, </w:t>
            </w:r>
            <w:r w:rsidRPr="005109E9">
              <w:rPr>
                <w:rFonts w:ascii="Times New Roman" w:eastAsia="Times New Roman" w:hAnsi="Times New Roman"/>
                <w:i/>
                <w:color w:val="000000"/>
                <w:sz w:val="24"/>
                <w:szCs w:val="24"/>
              </w:rPr>
              <w:t>Thesis</w:t>
            </w:r>
            <w:r w:rsidRPr="006A7CE2">
              <w:rPr>
                <w:rFonts w:ascii="Times New Roman" w:eastAsia="Times New Roman" w:hAnsi="Times New Roman"/>
                <w:color w:val="000000"/>
                <w:sz w:val="24"/>
                <w:szCs w:val="24"/>
              </w:rPr>
              <w:t xml:space="preserve">, Pasca Sarjana Magister Akuntansi,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Universitas Mercubuana, Jakarta.</w:t>
            </w:r>
          </w:p>
        </w:tc>
      </w:tr>
      <w:tr w:rsidR="00BA0CAB" w:rsidRPr="006A7CE2" w14:paraId="2EC37D84" w14:textId="77777777" w:rsidTr="00BA0CAB">
        <w:trPr>
          <w:trHeight w:val="945"/>
        </w:trPr>
        <w:tc>
          <w:tcPr>
            <w:tcW w:w="7935" w:type="dxa"/>
            <w:tcBorders>
              <w:top w:val="nil"/>
              <w:left w:val="nil"/>
              <w:bottom w:val="nil"/>
              <w:right w:val="nil"/>
            </w:tcBorders>
            <w:shd w:val="clear" w:color="auto" w:fill="auto"/>
            <w:noWrap/>
            <w:vAlign w:val="bottom"/>
            <w:hideMark/>
          </w:tcPr>
          <w:p w14:paraId="117774AB"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lastRenderedPageBreak/>
              <w:t>Haryanto, Jony Oktavian., Rizal E.Halim., Rizal Edwin Man</w:t>
            </w:r>
            <w:r>
              <w:rPr>
                <w:rFonts w:ascii="Times New Roman" w:eastAsia="Times New Roman" w:hAnsi="Times New Roman"/>
                <w:color w:val="000000"/>
                <w:sz w:val="24"/>
                <w:szCs w:val="24"/>
              </w:rPr>
              <w:t xml:space="preserve">ansang., Jephthah </w:t>
            </w:r>
            <w:r>
              <w:rPr>
                <w:rFonts w:ascii="Times New Roman" w:eastAsia="Times New Roman" w:hAnsi="Times New Roman"/>
                <w:color w:val="000000"/>
                <w:sz w:val="24"/>
                <w:szCs w:val="24"/>
              </w:rPr>
              <w:tab/>
              <w:t xml:space="preserve">Noegroho Andi Kus. 2013. </w:t>
            </w:r>
            <w:r w:rsidRPr="006A7CE2">
              <w:rPr>
                <w:rFonts w:ascii="Times New Roman" w:eastAsia="Times New Roman" w:hAnsi="Times New Roman"/>
                <w:color w:val="000000"/>
                <w:sz w:val="24"/>
                <w:szCs w:val="24"/>
              </w:rPr>
              <w:t xml:space="preserve">Whistleblowing System and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Organization’s Performance. </w:t>
            </w:r>
            <w:r w:rsidRPr="006A7CE2">
              <w:rPr>
                <w:rFonts w:ascii="Times New Roman" w:eastAsia="Times New Roman" w:hAnsi="Times New Roman"/>
                <w:i/>
                <w:iCs/>
                <w:color w:val="000000"/>
                <w:sz w:val="24"/>
                <w:szCs w:val="24"/>
              </w:rPr>
              <w:t xml:space="preserve">Universitas Indonesia Graduate School </w:t>
            </w:r>
            <w:r>
              <w:rPr>
                <w:rFonts w:ascii="Times New Roman" w:eastAsia="Times New Roman" w:hAnsi="Times New Roman"/>
                <w:i/>
                <w:iCs/>
                <w:color w:val="000000"/>
                <w:sz w:val="24"/>
                <w:szCs w:val="24"/>
              </w:rPr>
              <w:tab/>
            </w:r>
            <w:r w:rsidRPr="006A7CE2">
              <w:rPr>
                <w:rFonts w:ascii="Times New Roman" w:eastAsia="Times New Roman" w:hAnsi="Times New Roman"/>
                <w:i/>
                <w:iCs/>
                <w:color w:val="000000"/>
                <w:sz w:val="24"/>
                <w:szCs w:val="24"/>
              </w:rPr>
              <w:t>of Management Research Paper Series.</w:t>
            </w:r>
            <w:r w:rsidRPr="006A7CE2">
              <w:rPr>
                <w:rFonts w:ascii="Times New Roman" w:eastAsia="Times New Roman" w:hAnsi="Times New Roman"/>
                <w:color w:val="000000"/>
                <w:sz w:val="24"/>
                <w:szCs w:val="24"/>
              </w:rPr>
              <w:t xml:space="preserve"> No.</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13-68.</w:t>
            </w:r>
          </w:p>
        </w:tc>
      </w:tr>
      <w:tr w:rsidR="00BA0CAB" w:rsidRPr="006A7CE2" w14:paraId="1C7B165E" w14:textId="77777777" w:rsidTr="00BA0CAB">
        <w:trPr>
          <w:trHeight w:val="630"/>
        </w:trPr>
        <w:tc>
          <w:tcPr>
            <w:tcW w:w="7935" w:type="dxa"/>
            <w:tcBorders>
              <w:top w:val="nil"/>
              <w:left w:val="nil"/>
              <w:bottom w:val="nil"/>
              <w:right w:val="nil"/>
            </w:tcBorders>
            <w:shd w:val="clear" w:color="auto" w:fill="auto"/>
            <w:noWrap/>
            <w:vAlign w:val="bottom"/>
            <w:hideMark/>
          </w:tcPr>
          <w:p w14:paraId="1CB3100A"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lang w:val="id-ID"/>
              </w:rPr>
              <w:t xml:space="preserve">Hauner, David dan Annette Kyobe, 2008. Determinant of Government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lang w:val="id-ID"/>
              </w:rPr>
              <w:t>Efficiency,</w:t>
            </w:r>
            <w:r>
              <w:rPr>
                <w:rFonts w:ascii="Times New Roman" w:eastAsia="Times New Roman" w:hAnsi="Times New Roman"/>
                <w:color w:val="000000"/>
                <w:sz w:val="24"/>
                <w:szCs w:val="24"/>
              </w:rPr>
              <w:t xml:space="preserve"> </w:t>
            </w:r>
            <w:r>
              <w:rPr>
                <w:rFonts w:ascii="Times New Roman" w:eastAsia="Times New Roman" w:hAnsi="Times New Roman"/>
                <w:i/>
                <w:iCs/>
                <w:color w:val="000000"/>
                <w:sz w:val="24"/>
                <w:szCs w:val="24"/>
                <w:lang w:val="id-ID"/>
              </w:rPr>
              <w:t>IMF</w:t>
            </w:r>
            <w:r>
              <w:rPr>
                <w:rFonts w:ascii="Times New Roman" w:eastAsia="Times New Roman" w:hAnsi="Times New Roman"/>
                <w:i/>
                <w:iCs/>
                <w:color w:val="000000"/>
                <w:sz w:val="24"/>
                <w:szCs w:val="24"/>
              </w:rPr>
              <w:t xml:space="preserve"> </w:t>
            </w:r>
            <w:r w:rsidRPr="006A7CE2">
              <w:rPr>
                <w:rFonts w:ascii="Times New Roman" w:eastAsia="Times New Roman" w:hAnsi="Times New Roman"/>
                <w:i/>
                <w:iCs/>
                <w:color w:val="000000"/>
                <w:sz w:val="24"/>
                <w:szCs w:val="24"/>
                <w:lang w:val="id-ID"/>
              </w:rPr>
              <w:t xml:space="preserve">Working Paper, </w:t>
            </w:r>
            <w:r w:rsidRPr="006A7CE2">
              <w:rPr>
                <w:rFonts w:ascii="Times New Roman" w:eastAsia="Times New Roman" w:hAnsi="Times New Roman"/>
                <w:color w:val="000000"/>
                <w:sz w:val="24"/>
                <w:szCs w:val="24"/>
                <w:lang w:val="id-ID"/>
              </w:rPr>
              <w:t>Fiscal Affairs Department. WP/08/228.</w:t>
            </w:r>
          </w:p>
        </w:tc>
      </w:tr>
      <w:tr w:rsidR="00BA0CAB" w:rsidRPr="006A7CE2" w14:paraId="1649F7C3" w14:textId="77777777" w:rsidTr="00BA0CAB">
        <w:trPr>
          <w:trHeight w:val="630"/>
        </w:trPr>
        <w:tc>
          <w:tcPr>
            <w:tcW w:w="7935" w:type="dxa"/>
            <w:tcBorders>
              <w:top w:val="nil"/>
              <w:left w:val="nil"/>
              <w:bottom w:val="nil"/>
              <w:right w:val="nil"/>
            </w:tcBorders>
            <w:shd w:val="clear" w:color="auto" w:fill="auto"/>
            <w:noWrap/>
            <w:vAlign w:val="bottom"/>
            <w:hideMark/>
          </w:tcPr>
          <w:p w14:paraId="3915D99C"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Hazel, Will. 2014. Whistleblowing Reviews Finds No Evidence of Serious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Failings at Trust. </w:t>
            </w:r>
            <w:r w:rsidRPr="006A7CE2">
              <w:rPr>
                <w:rFonts w:ascii="Times New Roman" w:eastAsia="Times New Roman" w:hAnsi="Times New Roman"/>
                <w:i/>
                <w:iCs/>
                <w:color w:val="000000"/>
                <w:sz w:val="24"/>
                <w:szCs w:val="24"/>
              </w:rPr>
              <w:t>Emap Limited.</w:t>
            </w:r>
          </w:p>
        </w:tc>
      </w:tr>
      <w:tr w:rsidR="00BA0CAB" w:rsidRPr="006A7CE2" w14:paraId="17FA5264" w14:textId="77777777" w:rsidTr="00BA0CAB">
        <w:trPr>
          <w:trHeight w:val="945"/>
        </w:trPr>
        <w:tc>
          <w:tcPr>
            <w:tcW w:w="7935" w:type="dxa"/>
            <w:tcBorders>
              <w:top w:val="nil"/>
              <w:left w:val="nil"/>
              <w:bottom w:val="nil"/>
              <w:right w:val="nil"/>
            </w:tcBorders>
            <w:shd w:val="clear" w:color="auto" w:fill="auto"/>
            <w:noWrap/>
            <w:vAlign w:val="bottom"/>
            <w:hideMark/>
          </w:tcPr>
          <w:p w14:paraId="2EB2AF42"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Heracleous, Loizos dan Lan Luh Luh. 2002. Who Wants to be a  Competent </w:t>
            </w:r>
            <w:r>
              <w:rPr>
                <w:rFonts w:ascii="Times New Roman" w:eastAsia="Times New Roman" w:hAnsi="Times New Roman"/>
                <w:color w:val="000000"/>
                <w:sz w:val="24"/>
                <w:szCs w:val="24"/>
              </w:rPr>
              <w:tab/>
              <w:t xml:space="preserve">Directors’ </w:t>
            </w:r>
            <w:r w:rsidRPr="006A7CE2">
              <w:rPr>
                <w:rFonts w:ascii="Times New Roman" w:eastAsia="Times New Roman" w:hAnsi="Times New Roman"/>
                <w:color w:val="000000"/>
                <w:sz w:val="24"/>
                <w:szCs w:val="24"/>
              </w:rPr>
              <w:t xml:space="preserve">Knowledge of </w:t>
            </w:r>
            <w:r w:rsidRPr="006A7CE2">
              <w:rPr>
                <w:rFonts w:ascii="Times New Roman" w:eastAsia="Times New Roman" w:hAnsi="Times New Roman"/>
                <w:i/>
                <w:iCs/>
                <w:color w:val="000000"/>
                <w:sz w:val="24"/>
                <w:szCs w:val="24"/>
              </w:rPr>
              <w:t>Governance</w:t>
            </w:r>
            <w:r w:rsidRPr="006A7CE2">
              <w:rPr>
                <w:rFonts w:ascii="Times New Roman" w:eastAsia="Times New Roman" w:hAnsi="Times New Roman"/>
                <w:color w:val="000000"/>
                <w:sz w:val="24"/>
                <w:szCs w:val="24"/>
              </w:rPr>
              <w:t xml:space="preserve"> Principles and Legal Duties. </w:t>
            </w:r>
            <w:r>
              <w:rPr>
                <w:rFonts w:ascii="Times New Roman" w:eastAsia="Times New Roman" w:hAnsi="Times New Roman"/>
                <w:color w:val="000000"/>
                <w:sz w:val="24"/>
                <w:szCs w:val="24"/>
              </w:rPr>
              <w:tab/>
            </w:r>
            <w:r w:rsidRPr="006A7CE2">
              <w:rPr>
                <w:rFonts w:ascii="Times New Roman" w:eastAsia="Times New Roman" w:hAnsi="Times New Roman"/>
                <w:i/>
                <w:iCs/>
                <w:color w:val="000000"/>
                <w:sz w:val="24"/>
                <w:szCs w:val="24"/>
              </w:rPr>
              <w:t>Corporate Governance: The</w:t>
            </w:r>
            <w:r>
              <w:rPr>
                <w:rFonts w:ascii="Times New Roman" w:eastAsia="Times New Roman" w:hAnsi="Times New Roman"/>
                <w:i/>
                <w:iCs/>
                <w:color w:val="000000"/>
                <w:sz w:val="24"/>
                <w:szCs w:val="24"/>
              </w:rPr>
              <w:tab/>
            </w:r>
            <w:r w:rsidRPr="006A7CE2">
              <w:rPr>
                <w:rFonts w:ascii="Times New Roman" w:eastAsia="Times New Roman" w:hAnsi="Times New Roman"/>
                <w:i/>
                <w:iCs/>
                <w:color w:val="000000"/>
                <w:sz w:val="24"/>
                <w:szCs w:val="24"/>
              </w:rPr>
              <w:t xml:space="preserve"> International Journal of Business in </w:t>
            </w:r>
            <w:r>
              <w:rPr>
                <w:rFonts w:ascii="Times New Roman" w:eastAsia="Times New Roman" w:hAnsi="Times New Roman"/>
                <w:i/>
                <w:iCs/>
                <w:color w:val="000000"/>
                <w:sz w:val="24"/>
                <w:szCs w:val="24"/>
              </w:rPr>
              <w:tab/>
            </w:r>
            <w:r w:rsidRPr="006A7CE2">
              <w:rPr>
                <w:rFonts w:ascii="Times New Roman" w:eastAsia="Times New Roman" w:hAnsi="Times New Roman"/>
                <w:i/>
                <w:iCs/>
                <w:color w:val="000000"/>
                <w:sz w:val="24"/>
                <w:szCs w:val="24"/>
              </w:rPr>
              <w:t>Society,</w:t>
            </w:r>
            <w:r w:rsidRPr="006A7CE2">
              <w:rPr>
                <w:rFonts w:ascii="Times New Roman" w:eastAsia="Times New Roman" w:hAnsi="Times New Roman"/>
                <w:color w:val="000000"/>
                <w:sz w:val="24"/>
                <w:szCs w:val="24"/>
              </w:rPr>
              <w:t xml:space="preserve"> Vol.</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2 Iss 4, pp.</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17-23.</w:t>
            </w:r>
          </w:p>
        </w:tc>
      </w:tr>
      <w:tr w:rsidR="00BA0CAB" w:rsidRPr="006A7CE2" w14:paraId="63BDFDAC" w14:textId="77777777" w:rsidTr="00BA0CAB">
        <w:trPr>
          <w:trHeight w:val="630"/>
        </w:trPr>
        <w:tc>
          <w:tcPr>
            <w:tcW w:w="7935" w:type="dxa"/>
            <w:tcBorders>
              <w:top w:val="nil"/>
              <w:left w:val="nil"/>
              <w:bottom w:val="nil"/>
              <w:right w:val="nil"/>
            </w:tcBorders>
            <w:shd w:val="clear" w:color="auto" w:fill="auto"/>
            <w:noWrap/>
            <w:vAlign w:val="bottom"/>
            <w:hideMark/>
          </w:tcPr>
          <w:p w14:paraId="793790E1"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Jensen, M</w:t>
            </w:r>
            <w:r>
              <w:rPr>
                <w:rFonts w:ascii="Times New Roman" w:eastAsia="Times New Roman" w:hAnsi="Times New Roman"/>
                <w:color w:val="000000"/>
                <w:sz w:val="24"/>
                <w:szCs w:val="24"/>
              </w:rPr>
              <w:t>ichael</w:t>
            </w:r>
            <w:r w:rsidRPr="006A7CE2">
              <w:rPr>
                <w:rFonts w:ascii="Times New Roman" w:eastAsia="Times New Roman" w:hAnsi="Times New Roman"/>
                <w:color w:val="000000"/>
                <w:sz w:val="24"/>
                <w:szCs w:val="24"/>
              </w:rPr>
              <w:t>. dan W</w:t>
            </w:r>
            <w:r>
              <w:rPr>
                <w:rFonts w:ascii="Times New Roman" w:eastAsia="Times New Roman" w:hAnsi="Times New Roman"/>
                <w:color w:val="000000"/>
                <w:sz w:val="24"/>
                <w:szCs w:val="24"/>
              </w:rPr>
              <w:t>illiam H</w:t>
            </w:r>
            <w:r w:rsidRPr="006A7CE2">
              <w:rPr>
                <w:rFonts w:ascii="Times New Roman" w:eastAsia="Times New Roman" w:hAnsi="Times New Roman"/>
                <w:color w:val="000000"/>
                <w:sz w:val="24"/>
                <w:szCs w:val="24"/>
              </w:rPr>
              <w:t xml:space="preserve">. Meckling. 1976. Theory of The Firm: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Mangerial Behavior, Agency Cost and Ownership Structure. </w:t>
            </w:r>
            <w:r w:rsidRPr="006A7CE2">
              <w:rPr>
                <w:rFonts w:ascii="Times New Roman" w:eastAsia="Times New Roman" w:hAnsi="Times New Roman"/>
                <w:i/>
                <w:iCs/>
                <w:color w:val="000000"/>
                <w:sz w:val="24"/>
                <w:szCs w:val="24"/>
              </w:rPr>
              <w:t xml:space="preserve">Journal </w:t>
            </w:r>
            <w:r>
              <w:rPr>
                <w:rFonts w:ascii="Times New Roman" w:eastAsia="Times New Roman" w:hAnsi="Times New Roman"/>
                <w:i/>
                <w:iCs/>
                <w:color w:val="000000"/>
                <w:sz w:val="24"/>
                <w:szCs w:val="24"/>
              </w:rPr>
              <w:tab/>
            </w:r>
            <w:r w:rsidRPr="006A7CE2">
              <w:rPr>
                <w:rFonts w:ascii="Times New Roman" w:eastAsia="Times New Roman" w:hAnsi="Times New Roman"/>
                <w:i/>
                <w:iCs/>
                <w:color w:val="000000"/>
                <w:sz w:val="24"/>
                <w:szCs w:val="24"/>
              </w:rPr>
              <w:t xml:space="preserve">of Financial Economics, </w:t>
            </w:r>
            <w:r w:rsidRPr="006A7CE2">
              <w:rPr>
                <w:rFonts w:ascii="Times New Roman" w:eastAsia="Times New Roman" w:hAnsi="Times New Roman"/>
                <w:color w:val="000000"/>
                <w:sz w:val="24"/>
                <w:szCs w:val="24"/>
              </w:rPr>
              <w:t>Vol. 3,</w:t>
            </w:r>
            <w:r>
              <w:rPr>
                <w:rFonts w:ascii="Times New Roman" w:eastAsia="Times New Roman" w:hAnsi="Times New Roman"/>
                <w:color w:val="000000"/>
                <w:sz w:val="24"/>
                <w:szCs w:val="24"/>
              </w:rPr>
              <w:t xml:space="preserve"> pp.</w:t>
            </w:r>
            <w:r w:rsidRPr="006A7CE2">
              <w:rPr>
                <w:rFonts w:ascii="Times New Roman" w:eastAsia="Times New Roman" w:hAnsi="Times New Roman"/>
                <w:color w:val="000000"/>
                <w:sz w:val="24"/>
                <w:szCs w:val="24"/>
              </w:rPr>
              <w:t xml:space="preserve"> 305-60.</w:t>
            </w:r>
          </w:p>
        </w:tc>
      </w:tr>
      <w:tr w:rsidR="00BA0CAB" w:rsidRPr="006A7CE2" w14:paraId="100BCAD2" w14:textId="77777777" w:rsidTr="00BA0CAB">
        <w:trPr>
          <w:trHeight w:val="171"/>
        </w:trPr>
        <w:tc>
          <w:tcPr>
            <w:tcW w:w="7935" w:type="dxa"/>
            <w:tcBorders>
              <w:top w:val="nil"/>
              <w:left w:val="nil"/>
              <w:bottom w:val="nil"/>
              <w:right w:val="nil"/>
            </w:tcBorders>
            <w:shd w:val="clear" w:color="auto" w:fill="auto"/>
            <w:noWrap/>
            <w:vAlign w:val="bottom"/>
            <w:hideMark/>
          </w:tcPr>
          <w:p w14:paraId="0AB9AC18"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Jubb, Peter B. 1999. </w:t>
            </w:r>
            <w:r w:rsidRPr="006A7CE2">
              <w:rPr>
                <w:rFonts w:ascii="Times New Roman" w:eastAsia="Times New Roman" w:hAnsi="Times New Roman"/>
                <w:color w:val="000000"/>
                <w:sz w:val="24"/>
                <w:szCs w:val="24"/>
              </w:rPr>
              <w:t>Whistleblowing: A restrictive definition  and</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interpretation.</w:t>
            </w:r>
            <w:r>
              <w:rPr>
                <w:rFonts w:ascii="Times New Roman" w:eastAsia="Times New Roman" w:hAnsi="Times New Roman"/>
                <w:color w:val="000000"/>
                <w:sz w:val="24"/>
                <w:szCs w:val="24"/>
              </w:rPr>
              <w:t xml:space="preserve"> </w:t>
            </w:r>
            <w:r w:rsidRPr="006A7CE2">
              <w:rPr>
                <w:rFonts w:ascii="Times New Roman" w:eastAsia="Times New Roman" w:hAnsi="Times New Roman"/>
                <w:i/>
                <w:iCs/>
                <w:color w:val="000000"/>
                <w:sz w:val="24"/>
                <w:szCs w:val="24"/>
              </w:rPr>
              <w:t>Journal of Business Ethics.</w:t>
            </w:r>
            <w:r w:rsidRPr="006A7CE2">
              <w:rPr>
                <w:rFonts w:ascii="Times New Roman" w:eastAsia="Times New Roman" w:hAnsi="Times New Roman"/>
                <w:color w:val="000000"/>
                <w:sz w:val="24"/>
                <w:szCs w:val="24"/>
              </w:rPr>
              <w:t xml:space="preserve"> Vol. 21 (1), </w:t>
            </w:r>
            <w:r>
              <w:rPr>
                <w:rFonts w:ascii="Times New Roman" w:eastAsia="Times New Roman" w:hAnsi="Times New Roman"/>
                <w:color w:val="000000"/>
                <w:sz w:val="24"/>
                <w:szCs w:val="24"/>
              </w:rPr>
              <w:t xml:space="preserve">pp. </w:t>
            </w:r>
            <w:r w:rsidRPr="006A7CE2">
              <w:rPr>
                <w:rFonts w:ascii="Times New Roman" w:eastAsia="Times New Roman" w:hAnsi="Times New Roman"/>
                <w:color w:val="000000"/>
                <w:sz w:val="24"/>
                <w:szCs w:val="24"/>
              </w:rPr>
              <w:t xml:space="preserve">77-94. </w:t>
            </w:r>
          </w:p>
        </w:tc>
      </w:tr>
      <w:tr w:rsidR="00BA0CAB" w:rsidRPr="006A7CE2" w14:paraId="0CD0204F" w14:textId="77777777" w:rsidTr="00BA0CAB">
        <w:trPr>
          <w:trHeight w:val="945"/>
        </w:trPr>
        <w:tc>
          <w:tcPr>
            <w:tcW w:w="7935" w:type="dxa"/>
            <w:tcBorders>
              <w:top w:val="nil"/>
              <w:left w:val="nil"/>
              <w:bottom w:val="nil"/>
              <w:right w:val="nil"/>
            </w:tcBorders>
            <w:shd w:val="clear" w:color="auto" w:fill="auto"/>
            <w:noWrap/>
            <w:vAlign w:val="bottom"/>
            <w:hideMark/>
          </w:tcPr>
          <w:p w14:paraId="2F709350"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lang w:val="id-ID"/>
              </w:rPr>
              <w:t xml:space="preserve">Keputusan Direktur Jenderal Pajak Nomor KEP-95/PJ/2015 tanggal 27 April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lang w:val="id-ID"/>
              </w:rPr>
              <w:t xml:space="preserve">2015 tentang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lang w:val="id-ID"/>
              </w:rPr>
              <w:t>Renstra DJP (Direktorat Jenderal Pajak) Tahun 2015-</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lang w:val="id-ID"/>
              </w:rPr>
              <w:t>2019 tentang Rencana Strategis DJP 2015-2019</w:t>
            </w:r>
          </w:p>
        </w:tc>
      </w:tr>
      <w:tr w:rsidR="00BA0CAB" w:rsidRPr="006A7CE2" w14:paraId="2EBC4F6F" w14:textId="77777777" w:rsidTr="00BA0CAB">
        <w:trPr>
          <w:trHeight w:val="900"/>
        </w:trPr>
        <w:tc>
          <w:tcPr>
            <w:tcW w:w="7935" w:type="dxa"/>
            <w:tcBorders>
              <w:top w:val="nil"/>
              <w:left w:val="nil"/>
              <w:bottom w:val="nil"/>
              <w:right w:val="nil"/>
            </w:tcBorders>
            <w:shd w:val="clear" w:color="auto" w:fill="auto"/>
            <w:noWrap/>
            <w:vAlign w:val="bottom"/>
            <w:hideMark/>
          </w:tcPr>
          <w:p w14:paraId="27742BAD"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Kouzmin, Alexander. Elke Löffler. Helmut </w:t>
            </w:r>
            <w:r>
              <w:rPr>
                <w:rFonts w:ascii="Times New Roman" w:eastAsia="Times New Roman" w:hAnsi="Times New Roman"/>
                <w:color w:val="000000"/>
                <w:sz w:val="24"/>
                <w:szCs w:val="24"/>
              </w:rPr>
              <w:t xml:space="preserve">Klages dan Nada KoracKakabadse.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1999.</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Benchmarking and performance measurement in public sectors</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b/>
              <w:t>t</w:t>
            </w:r>
            <w:r w:rsidRPr="006A7CE2">
              <w:rPr>
                <w:rFonts w:ascii="Times New Roman" w:eastAsia="Times New Roman" w:hAnsi="Times New Roman"/>
                <w:color w:val="000000"/>
                <w:sz w:val="24"/>
                <w:szCs w:val="24"/>
              </w:rPr>
              <w:t xml:space="preserve">owards learning for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agency effectiveness,</w:t>
            </w:r>
            <w:r>
              <w:rPr>
                <w:rFonts w:ascii="Times New Roman" w:eastAsia="Times New Roman" w:hAnsi="Times New Roman"/>
                <w:color w:val="000000"/>
                <w:sz w:val="24"/>
                <w:szCs w:val="24"/>
              </w:rPr>
              <w:t xml:space="preserve"> </w:t>
            </w:r>
            <w:r w:rsidRPr="006A7CE2">
              <w:rPr>
                <w:rFonts w:ascii="Times New Roman" w:eastAsia="Times New Roman" w:hAnsi="Times New Roman"/>
                <w:i/>
                <w:iCs/>
                <w:color w:val="000000"/>
                <w:sz w:val="24"/>
                <w:szCs w:val="24"/>
              </w:rPr>
              <w:t xml:space="preserve">International Journal of </w:t>
            </w:r>
            <w:r>
              <w:rPr>
                <w:rFonts w:ascii="Times New Roman" w:eastAsia="Times New Roman" w:hAnsi="Times New Roman"/>
                <w:i/>
                <w:iCs/>
                <w:color w:val="000000"/>
                <w:sz w:val="24"/>
                <w:szCs w:val="24"/>
              </w:rPr>
              <w:tab/>
            </w:r>
            <w:r w:rsidRPr="006A7CE2">
              <w:rPr>
                <w:rFonts w:ascii="Times New Roman" w:eastAsia="Times New Roman" w:hAnsi="Times New Roman"/>
                <w:i/>
                <w:iCs/>
                <w:color w:val="000000"/>
                <w:sz w:val="24"/>
                <w:szCs w:val="24"/>
              </w:rPr>
              <w:t>Public Sector Management</w:t>
            </w:r>
            <w:r w:rsidRPr="006A7CE2">
              <w:rPr>
                <w:rFonts w:ascii="Times New Roman" w:eastAsia="Times New Roman" w:hAnsi="Times New Roman"/>
                <w:color w:val="000000"/>
                <w:sz w:val="24"/>
                <w:szCs w:val="24"/>
              </w:rPr>
              <w:t>, Vol. 12 Iss 2 pp. 121 – 144.</w:t>
            </w:r>
          </w:p>
        </w:tc>
      </w:tr>
      <w:tr w:rsidR="00BA0CAB" w:rsidRPr="006A7CE2" w14:paraId="7D727A88" w14:textId="77777777" w:rsidTr="00BA0CAB">
        <w:trPr>
          <w:trHeight w:val="945"/>
        </w:trPr>
        <w:tc>
          <w:tcPr>
            <w:tcW w:w="7935" w:type="dxa"/>
            <w:tcBorders>
              <w:top w:val="nil"/>
              <w:left w:val="nil"/>
              <w:bottom w:val="nil"/>
              <w:right w:val="nil"/>
            </w:tcBorders>
            <w:shd w:val="clear" w:color="auto" w:fill="auto"/>
            <w:noWrap/>
            <w:vAlign w:val="bottom"/>
            <w:hideMark/>
          </w:tcPr>
          <w:p w14:paraId="09402906"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Krina, Loi</w:t>
            </w:r>
            <w:r>
              <w:rPr>
                <w:rFonts w:ascii="Times New Roman" w:eastAsia="Times New Roman" w:hAnsi="Times New Roman"/>
                <w:color w:val="000000"/>
                <w:sz w:val="24"/>
                <w:szCs w:val="24"/>
              </w:rPr>
              <w:t>na Lalolo. 2003. Indikator dan A</w:t>
            </w:r>
            <w:r w:rsidRPr="006A7CE2">
              <w:rPr>
                <w:rFonts w:ascii="Times New Roman" w:eastAsia="Times New Roman" w:hAnsi="Times New Roman"/>
                <w:color w:val="000000"/>
                <w:sz w:val="24"/>
                <w:szCs w:val="24"/>
              </w:rPr>
              <w:t xml:space="preserve">lat Ukur Prinsip Akuntabilitas,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Transparansi dan Partisipasi, </w:t>
            </w:r>
            <w:r w:rsidRPr="006A7CE2">
              <w:rPr>
                <w:rFonts w:ascii="Times New Roman" w:eastAsia="Times New Roman" w:hAnsi="Times New Roman"/>
                <w:i/>
                <w:iCs/>
                <w:color w:val="000000"/>
                <w:sz w:val="24"/>
                <w:szCs w:val="24"/>
              </w:rPr>
              <w:t xml:space="preserve">Sekretariat Good Public Governance, </w:t>
            </w:r>
            <w:r>
              <w:rPr>
                <w:rFonts w:ascii="Times New Roman" w:eastAsia="Times New Roman" w:hAnsi="Times New Roman"/>
                <w:i/>
                <w:iCs/>
                <w:color w:val="000000"/>
                <w:sz w:val="24"/>
                <w:szCs w:val="24"/>
              </w:rPr>
              <w:tab/>
            </w:r>
            <w:r w:rsidRPr="006A7CE2">
              <w:rPr>
                <w:rFonts w:ascii="Times New Roman" w:eastAsia="Times New Roman" w:hAnsi="Times New Roman"/>
                <w:color w:val="000000"/>
                <w:sz w:val="24"/>
                <w:szCs w:val="24"/>
              </w:rPr>
              <w:t>Badan Perencanaan Pembangunan Nasional, Jakarta.</w:t>
            </w:r>
          </w:p>
        </w:tc>
      </w:tr>
      <w:tr w:rsidR="00BA0CAB" w:rsidRPr="006A7CE2" w14:paraId="727346DE" w14:textId="77777777" w:rsidTr="00BA0CAB">
        <w:trPr>
          <w:trHeight w:val="945"/>
        </w:trPr>
        <w:tc>
          <w:tcPr>
            <w:tcW w:w="7935" w:type="dxa"/>
            <w:tcBorders>
              <w:top w:val="nil"/>
              <w:left w:val="nil"/>
              <w:bottom w:val="nil"/>
              <w:right w:val="nil"/>
            </w:tcBorders>
            <w:shd w:val="clear" w:color="auto" w:fill="auto"/>
            <w:noWrap/>
            <w:vAlign w:val="bottom"/>
            <w:hideMark/>
          </w:tcPr>
          <w:p w14:paraId="2BD3ABD1"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La Porta, Rafael. Florencio Lopez-de-Silanes. Andrei Shleifer. dan Robert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Vishny. 2000.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Investor Protection and Corporate Governance. </w:t>
            </w:r>
            <w:r w:rsidRPr="006A7CE2">
              <w:rPr>
                <w:rFonts w:ascii="Times New Roman" w:eastAsia="Times New Roman" w:hAnsi="Times New Roman"/>
                <w:i/>
                <w:iCs/>
                <w:color w:val="000000"/>
                <w:sz w:val="24"/>
                <w:szCs w:val="24"/>
              </w:rPr>
              <w:t xml:space="preserve">Journal </w:t>
            </w:r>
            <w:r>
              <w:rPr>
                <w:rFonts w:ascii="Times New Roman" w:eastAsia="Times New Roman" w:hAnsi="Times New Roman"/>
                <w:i/>
                <w:iCs/>
                <w:color w:val="000000"/>
                <w:sz w:val="24"/>
                <w:szCs w:val="24"/>
              </w:rPr>
              <w:tab/>
            </w:r>
            <w:r w:rsidRPr="006A7CE2">
              <w:rPr>
                <w:rFonts w:ascii="Times New Roman" w:eastAsia="Times New Roman" w:hAnsi="Times New Roman"/>
                <w:i/>
                <w:iCs/>
                <w:color w:val="000000"/>
                <w:sz w:val="24"/>
                <w:szCs w:val="24"/>
              </w:rPr>
              <w:t>of Finance Economics</w:t>
            </w:r>
            <w:r w:rsidRPr="006A7CE2">
              <w:rPr>
                <w:rFonts w:ascii="Times New Roman" w:eastAsia="Times New Roman" w:hAnsi="Times New Roman"/>
                <w:color w:val="000000"/>
                <w:sz w:val="24"/>
                <w:szCs w:val="24"/>
              </w:rPr>
              <w:t>, Vol. 58, pp. 3-27.</w:t>
            </w:r>
          </w:p>
        </w:tc>
      </w:tr>
      <w:tr w:rsidR="00BA0CAB" w:rsidRPr="006A7CE2" w14:paraId="067B729B" w14:textId="77777777" w:rsidTr="00BA0CAB">
        <w:trPr>
          <w:trHeight w:val="945"/>
        </w:trPr>
        <w:tc>
          <w:tcPr>
            <w:tcW w:w="7935" w:type="dxa"/>
            <w:tcBorders>
              <w:top w:val="nil"/>
              <w:left w:val="nil"/>
              <w:bottom w:val="nil"/>
              <w:right w:val="nil"/>
            </w:tcBorders>
            <w:shd w:val="clear" w:color="auto" w:fill="auto"/>
            <w:noWrap/>
            <w:vAlign w:val="bottom"/>
            <w:hideMark/>
          </w:tcPr>
          <w:p w14:paraId="4B729999"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lang w:val="id-ID"/>
              </w:rPr>
              <w:t xml:space="preserve">Larcker, David F.Scott A. Richardson dan Irem Tuna. 2007. Corporate </w:t>
            </w:r>
            <w:r>
              <w:rPr>
                <w:rFonts w:ascii="Times New Roman" w:eastAsia="Times New Roman" w:hAnsi="Times New Roman"/>
                <w:color w:val="000000"/>
                <w:sz w:val="24"/>
                <w:szCs w:val="24"/>
              </w:rPr>
              <w:tab/>
            </w:r>
            <w:r w:rsidRPr="006A7CE2">
              <w:rPr>
                <w:rFonts w:ascii="Times New Roman" w:eastAsia="Times New Roman" w:hAnsi="Times New Roman"/>
                <w:i/>
                <w:iCs/>
                <w:color w:val="000000"/>
                <w:sz w:val="24"/>
                <w:szCs w:val="24"/>
                <w:lang w:val="id-ID"/>
              </w:rPr>
              <w:t>Governance</w:t>
            </w:r>
            <w:r w:rsidRPr="006A7CE2">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lang w:val="id-ID"/>
              </w:rPr>
              <w:t>Accounting Outcomes, and Organizational Performance</w:t>
            </w:r>
            <w:r w:rsidRPr="006A7CE2">
              <w:rPr>
                <w:rFonts w:ascii="Times New Roman" w:eastAsia="Times New Roman" w:hAnsi="Times New Roman"/>
                <w:i/>
                <w:iCs/>
                <w:color w:val="000000"/>
                <w:sz w:val="24"/>
                <w:szCs w:val="24"/>
                <w:lang w:val="id-ID"/>
              </w:rPr>
              <w:t xml:space="preserve">, </w:t>
            </w:r>
            <w:r>
              <w:rPr>
                <w:rFonts w:ascii="Times New Roman" w:eastAsia="Times New Roman" w:hAnsi="Times New Roman"/>
                <w:i/>
                <w:iCs/>
                <w:color w:val="000000"/>
                <w:sz w:val="24"/>
                <w:szCs w:val="24"/>
              </w:rPr>
              <w:tab/>
            </w:r>
            <w:r w:rsidRPr="006A7CE2">
              <w:rPr>
                <w:rFonts w:ascii="Times New Roman" w:eastAsia="Times New Roman" w:hAnsi="Times New Roman"/>
                <w:i/>
                <w:iCs/>
                <w:color w:val="000000"/>
                <w:sz w:val="24"/>
                <w:szCs w:val="24"/>
                <w:lang w:val="id-ID"/>
              </w:rPr>
              <w:t xml:space="preserve">The Accounting Review, </w:t>
            </w:r>
            <w:r w:rsidRPr="006A7CE2">
              <w:rPr>
                <w:rFonts w:ascii="Times New Roman" w:eastAsia="Times New Roman" w:hAnsi="Times New Roman"/>
                <w:color w:val="000000"/>
                <w:sz w:val="24"/>
                <w:szCs w:val="24"/>
                <w:lang w:val="id-ID"/>
              </w:rPr>
              <w:t xml:space="preserve">Vol.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lang w:val="id-ID"/>
              </w:rPr>
              <w:t>82, No.</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lang w:val="id-ID"/>
              </w:rPr>
              <w:t>4, pp.</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lang w:val="id-ID"/>
              </w:rPr>
              <w:t>963-1008.</w:t>
            </w:r>
          </w:p>
        </w:tc>
      </w:tr>
      <w:tr w:rsidR="00BA0CAB" w:rsidRPr="006A7CE2" w14:paraId="11EA494F" w14:textId="77777777" w:rsidTr="00BA0CAB">
        <w:trPr>
          <w:trHeight w:val="630"/>
        </w:trPr>
        <w:tc>
          <w:tcPr>
            <w:tcW w:w="7935" w:type="dxa"/>
            <w:tcBorders>
              <w:top w:val="nil"/>
              <w:left w:val="nil"/>
              <w:bottom w:val="nil"/>
              <w:right w:val="nil"/>
            </w:tcBorders>
            <w:shd w:val="clear" w:color="auto" w:fill="auto"/>
            <w:noWrap/>
            <w:vAlign w:val="bottom"/>
            <w:hideMark/>
          </w:tcPr>
          <w:p w14:paraId="48E846A0"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Larmer, R</w:t>
            </w:r>
            <w:r>
              <w:rPr>
                <w:rFonts w:ascii="Times New Roman" w:eastAsia="Times New Roman" w:hAnsi="Times New Roman"/>
                <w:color w:val="000000"/>
                <w:sz w:val="24"/>
                <w:szCs w:val="24"/>
              </w:rPr>
              <w:t>obert</w:t>
            </w:r>
            <w:r w:rsidRPr="006A7CE2">
              <w:rPr>
                <w:rFonts w:ascii="Times New Roman" w:eastAsia="Times New Roman" w:hAnsi="Times New Roman"/>
                <w:color w:val="000000"/>
                <w:sz w:val="24"/>
                <w:szCs w:val="24"/>
              </w:rPr>
              <w:t>. A. 1992. Whistleblowing and Employee Loyalty.</w:t>
            </w:r>
            <w:r w:rsidRPr="006A7CE2">
              <w:rPr>
                <w:rFonts w:ascii="Times New Roman" w:eastAsia="Times New Roman" w:hAnsi="Times New Roman"/>
                <w:i/>
                <w:iCs/>
                <w:color w:val="000000"/>
                <w:sz w:val="24"/>
                <w:szCs w:val="24"/>
              </w:rPr>
              <w:t xml:space="preserve"> Journal of </w:t>
            </w:r>
            <w:r>
              <w:rPr>
                <w:rFonts w:ascii="Times New Roman" w:eastAsia="Times New Roman" w:hAnsi="Times New Roman"/>
                <w:i/>
                <w:iCs/>
                <w:color w:val="000000"/>
                <w:sz w:val="24"/>
                <w:szCs w:val="24"/>
              </w:rPr>
              <w:tab/>
            </w:r>
            <w:r w:rsidRPr="006A7CE2">
              <w:rPr>
                <w:rFonts w:ascii="Times New Roman" w:eastAsia="Times New Roman" w:hAnsi="Times New Roman"/>
                <w:i/>
                <w:iCs/>
                <w:color w:val="000000"/>
                <w:sz w:val="24"/>
                <w:szCs w:val="24"/>
              </w:rPr>
              <w:t>Business Ethics,</w:t>
            </w:r>
            <w:r w:rsidRPr="006A7CE2">
              <w:rPr>
                <w:rFonts w:ascii="Times New Roman" w:eastAsia="Times New Roman" w:hAnsi="Times New Roman"/>
                <w:color w:val="000000"/>
                <w:sz w:val="24"/>
                <w:szCs w:val="24"/>
              </w:rPr>
              <w:t xml:space="preserve"> Vol.</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11, pp.</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125-128</w:t>
            </w:r>
          </w:p>
        </w:tc>
      </w:tr>
      <w:tr w:rsidR="00BA0CAB" w:rsidRPr="006A7CE2" w14:paraId="1AB33C18" w14:textId="77777777" w:rsidTr="00BA0CAB">
        <w:trPr>
          <w:trHeight w:val="630"/>
        </w:trPr>
        <w:tc>
          <w:tcPr>
            <w:tcW w:w="7935" w:type="dxa"/>
            <w:tcBorders>
              <w:top w:val="nil"/>
              <w:left w:val="nil"/>
              <w:bottom w:val="nil"/>
              <w:right w:val="nil"/>
            </w:tcBorders>
            <w:shd w:val="clear" w:color="auto" w:fill="auto"/>
            <w:noWrap/>
            <w:vAlign w:val="bottom"/>
            <w:hideMark/>
          </w:tcPr>
          <w:p w14:paraId="640B25BA"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Latifah, N</w:t>
            </w:r>
            <w:r>
              <w:rPr>
                <w:rFonts w:ascii="Times New Roman" w:eastAsia="Times New Roman" w:hAnsi="Times New Roman"/>
                <w:color w:val="000000"/>
                <w:sz w:val="24"/>
                <w:szCs w:val="24"/>
              </w:rPr>
              <w:t>urul</w:t>
            </w:r>
            <w:r w:rsidRPr="006A7CE2">
              <w:rPr>
                <w:rFonts w:ascii="Times New Roman" w:eastAsia="Times New Roman" w:hAnsi="Times New Roman"/>
                <w:color w:val="000000"/>
                <w:sz w:val="24"/>
                <w:szCs w:val="24"/>
              </w:rPr>
              <w:t xml:space="preserve">. 2010. Adakah Perilaku Dalam Aplikasi Agency Theory di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Sektor Publik? </w:t>
            </w:r>
            <w:r w:rsidRPr="006A7CE2">
              <w:rPr>
                <w:rFonts w:ascii="Times New Roman" w:eastAsia="Times New Roman" w:hAnsi="Times New Roman"/>
                <w:i/>
                <w:iCs/>
                <w:color w:val="000000"/>
                <w:sz w:val="24"/>
                <w:szCs w:val="24"/>
              </w:rPr>
              <w:t xml:space="preserve">Fokus </w:t>
            </w:r>
            <w:r>
              <w:rPr>
                <w:rFonts w:ascii="Times New Roman" w:eastAsia="Times New Roman" w:hAnsi="Times New Roman"/>
                <w:i/>
                <w:iCs/>
                <w:color w:val="000000"/>
                <w:sz w:val="24"/>
                <w:szCs w:val="24"/>
              </w:rPr>
              <w:tab/>
            </w:r>
            <w:r w:rsidRPr="006A7CE2">
              <w:rPr>
                <w:rFonts w:ascii="Times New Roman" w:eastAsia="Times New Roman" w:hAnsi="Times New Roman"/>
                <w:i/>
                <w:iCs/>
                <w:color w:val="000000"/>
                <w:sz w:val="24"/>
                <w:szCs w:val="24"/>
              </w:rPr>
              <w:t>Ekonomi</w:t>
            </w:r>
            <w:r w:rsidRPr="006A7CE2">
              <w:rPr>
                <w:rFonts w:ascii="Times New Roman" w:eastAsia="Times New Roman" w:hAnsi="Times New Roman"/>
                <w:color w:val="000000"/>
                <w:sz w:val="24"/>
                <w:szCs w:val="24"/>
              </w:rPr>
              <w:t xml:space="preserve">, 5(2), </w:t>
            </w:r>
            <w:r>
              <w:rPr>
                <w:rFonts w:ascii="Times New Roman" w:eastAsia="Times New Roman" w:hAnsi="Times New Roman"/>
                <w:color w:val="000000"/>
                <w:sz w:val="24"/>
                <w:szCs w:val="24"/>
              </w:rPr>
              <w:t xml:space="preserve">pp. </w:t>
            </w:r>
            <w:r w:rsidRPr="006A7CE2">
              <w:rPr>
                <w:rFonts w:ascii="Times New Roman" w:eastAsia="Times New Roman" w:hAnsi="Times New Roman"/>
                <w:color w:val="000000"/>
                <w:sz w:val="24"/>
                <w:szCs w:val="24"/>
              </w:rPr>
              <w:t>85-94.</w:t>
            </w:r>
          </w:p>
        </w:tc>
      </w:tr>
      <w:tr w:rsidR="00BA0CAB" w:rsidRPr="006A7CE2" w14:paraId="6D10FC82" w14:textId="77777777" w:rsidTr="00BA0CAB">
        <w:trPr>
          <w:trHeight w:val="630"/>
        </w:trPr>
        <w:tc>
          <w:tcPr>
            <w:tcW w:w="7935" w:type="dxa"/>
            <w:tcBorders>
              <w:top w:val="nil"/>
              <w:left w:val="nil"/>
              <w:bottom w:val="nil"/>
              <w:right w:val="nil"/>
            </w:tcBorders>
            <w:shd w:val="clear" w:color="auto" w:fill="auto"/>
            <w:noWrap/>
            <w:vAlign w:val="bottom"/>
            <w:hideMark/>
          </w:tcPr>
          <w:p w14:paraId="6915314B"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Lindblom, Lars. 2007. Dissolving the Moral Dilemma of Whistleblowing. </w:t>
            </w:r>
            <w:r>
              <w:rPr>
                <w:rFonts w:ascii="Times New Roman" w:eastAsia="Times New Roman" w:hAnsi="Times New Roman"/>
                <w:color w:val="000000"/>
                <w:sz w:val="24"/>
                <w:szCs w:val="24"/>
              </w:rPr>
              <w:tab/>
            </w:r>
            <w:r w:rsidRPr="006A7CE2">
              <w:rPr>
                <w:rFonts w:ascii="Times New Roman" w:eastAsia="Times New Roman" w:hAnsi="Times New Roman"/>
                <w:i/>
                <w:iCs/>
                <w:color w:val="000000"/>
                <w:sz w:val="24"/>
                <w:szCs w:val="24"/>
              </w:rPr>
              <w:t>Journal of Business Ethics,</w:t>
            </w:r>
            <w:r w:rsidRPr="006A7CE2">
              <w:rPr>
                <w:rFonts w:ascii="Times New Roman" w:eastAsia="Times New Roman" w:hAnsi="Times New Roman"/>
                <w:color w:val="000000"/>
                <w:sz w:val="24"/>
                <w:szCs w:val="24"/>
              </w:rPr>
              <w:t xml:space="preserve"> 76: </w:t>
            </w:r>
            <w:r>
              <w:rPr>
                <w:rFonts w:ascii="Times New Roman" w:eastAsia="Times New Roman" w:hAnsi="Times New Roman"/>
                <w:color w:val="000000"/>
                <w:sz w:val="24"/>
                <w:szCs w:val="24"/>
              </w:rPr>
              <w:t xml:space="preserve">pp. </w:t>
            </w:r>
            <w:r w:rsidRPr="006A7CE2">
              <w:rPr>
                <w:rFonts w:ascii="Times New Roman" w:eastAsia="Times New Roman" w:hAnsi="Times New Roman"/>
                <w:color w:val="000000"/>
                <w:sz w:val="24"/>
                <w:szCs w:val="24"/>
              </w:rPr>
              <w:t>413-426.</w:t>
            </w:r>
          </w:p>
        </w:tc>
      </w:tr>
      <w:tr w:rsidR="00BA0CAB" w:rsidRPr="006A7CE2" w14:paraId="7890B880" w14:textId="77777777" w:rsidTr="00BA0CAB">
        <w:trPr>
          <w:trHeight w:val="945"/>
        </w:trPr>
        <w:tc>
          <w:tcPr>
            <w:tcW w:w="7935" w:type="dxa"/>
            <w:tcBorders>
              <w:top w:val="nil"/>
              <w:left w:val="nil"/>
              <w:bottom w:val="nil"/>
              <w:right w:val="nil"/>
            </w:tcBorders>
            <w:shd w:val="clear" w:color="auto" w:fill="auto"/>
            <w:noWrap/>
            <w:vAlign w:val="bottom"/>
            <w:hideMark/>
          </w:tcPr>
          <w:p w14:paraId="3FB40781"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lastRenderedPageBreak/>
              <w:t xml:space="preserve">Lu, Justin dan Jonathan Batten. 2001. The Implementation of OECD Corporate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Governance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Principles in Post-Crisis Asia. </w:t>
            </w:r>
            <w:r w:rsidRPr="006A7CE2">
              <w:rPr>
                <w:rFonts w:ascii="Times New Roman" w:eastAsia="Times New Roman" w:hAnsi="Times New Roman"/>
                <w:i/>
                <w:iCs/>
                <w:color w:val="000000"/>
                <w:sz w:val="24"/>
                <w:szCs w:val="24"/>
              </w:rPr>
              <w:t xml:space="preserve">Journal of Corporate </w:t>
            </w:r>
            <w:r>
              <w:rPr>
                <w:rFonts w:ascii="Times New Roman" w:eastAsia="Times New Roman" w:hAnsi="Times New Roman"/>
                <w:i/>
                <w:iCs/>
                <w:color w:val="000000"/>
                <w:sz w:val="24"/>
                <w:szCs w:val="24"/>
              </w:rPr>
              <w:tab/>
            </w:r>
            <w:r w:rsidRPr="006A7CE2">
              <w:rPr>
                <w:rFonts w:ascii="Times New Roman" w:eastAsia="Times New Roman" w:hAnsi="Times New Roman"/>
                <w:i/>
                <w:iCs/>
                <w:color w:val="000000"/>
                <w:sz w:val="24"/>
                <w:szCs w:val="24"/>
              </w:rPr>
              <w:t>Citizenship</w:t>
            </w:r>
            <w:r w:rsidRPr="006A7CE2">
              <w:rPr>
                <w:rFonts w:ascii="Times New Roman" w:eastAsia="Times New Roman" w:hAnsi="Times New Roman"/>
                <w:color w:val="000000"/>
                <w:sz w:val="24"/>
                <w:szCs w:val="24"/>
              </w:rPr>
              <w:t xml:space="preserve"> </w:t>
            </w:r>
            <w:r w:rsidRPr="006A7CE2">
              <w:rPr>
                <w:rFonts w:ascii="Times New Roman" w:eastAsia="Times New Roman" w:hAnsi="Times New Roman"/>
                <w:i/>
                <w:iCs/>
                <w:color w:val="000000"/>
                <w:sz w:val="24"/>
                <w:szCs w:val="24"/>
              </w:rPr>
              <w:t>4 Winter 2001</w:t>
            </w:r>
            <w:r w:rsidRPr="006A7CE2">
              <w:rPr>
                <w:rFonts w:ascii="Times New Roman" w:eastAsia="Times New Roman" w:hAnsi="Times New Roman"/>
                <w:color w:val="000000"/>
                <w:sz w:val="24"/>
                <w:szCs w:val="24"/>
              </w:rPr>
              <w:t>. Greenleaf Publishing. England.</w:t>
            </w:r>
          </w:p>
        </w:tc>
      </w:tr>
      <w:tr w:rsidR="00BA0CAB" w:rsidRPr="006A7CE2" w14:paraId="0575A11B" w14:textId="77777777" w:rsidTr="00BA0CAB">
        <w:trPr>
          <w:trHeight w:val="630"/>
        </w:trPr>
        <w:tc>
          <w:tcPr>
            <w:tcW w:w="7935" w:type="dxa"/>
            <w:tcBorders>
              <w:top w:val="nil"/>
              <w:left w:val="nil"/>
              <w:bottom w:val="nil"/>
              <w:right w:val="nil"/>
            </w:tcBorders>
            <w:shd w:val="clear" w:color="auto" w:fill="auto"/>
            <w:noWrap/>
            <w:vAlign w:val="bottom"/>
            <w:hideMark/>
          </w:tcPr>
          <w:p w14:paraId="63030221"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MacMillan, K</w:t>
            </w:r>
            <w:r>
              <w:rPr>
                <w:rFonts w:ascii="Times New Roman" w:eastAsia="Times New Roman" w:hAnsi="Times New Roman"/>
                <w:color w:val="000000"/>
                <w:sz w:val="24"/>
                <w:szCs w:val="24"/>
              </w:rPr>
              <w:t>eith</w:t>
            </w:r>
            <w:r w:rsidRPr="006A7CE2">
              <w:rPr>
                <w:rFonts w:ascii="Times New Roman" w:eastAsia="Times New Roman" w:hAnsi="Times New Roman"/>
                <w:color w:val="000000"/>
                <w:sz w:val="24"/>
                <w:szCs w:val="24"/>
              </w:rPr>
              <w:t>. dan S</w:t>
            </w:r>
            <w:r>
              <w:rPr>
                <w:rFonts w:ascii="Times New Roman" w:eastAsia="Times New Roman" w:hAnsi="Times New Roman"/>
                <w:color w:val="000000"/>
                <w:sz w:val="24"/>
                <w:szCs w:val="24"/>
              </w:rPr>
              <w:t>teve</w:t>
            </w:r>
            <w:r w:rsidRPr="006A7CE2">
              <w:rPr>
                <w:rFonts w:ascii="Times New Roman" w:eastAsia="Times New Roman" w:hAnsi="Times New Roman"/>
                <w:color w:val="000000"/>
                <w:sz w:val="24"/>
                <w:szCs w:val="24"/>
              </w:rPr>
              <w:t xml:space="preserve">. Downing. 1999. Governance and Performance: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Goodwill Hunting. </w:t>
            </w:r>
            <w:r>
              <w:rPr>
                <w:rFonts w:ascii="Times New Roman" w:eastAsia="Times New Roman" w:hAnsi="Times New Roman"/>
                <w:color w:val="000000"/>
                <w:sz w:val="24"/>
                <w:szCs w:val="24"/>
              </w:rPr>
              <w:t xml:space="preserve"> </w:t>
            </w:r>
            <w:r w:rsidRPr="006A7CE2">
              <w:rPr>
                <w:rFonts w:ascii="Times New Roman" w:eastAsia="Times New Roman" w:hAnsi="Times New Roman"/>
                <w:i/>
                <w:iCs/>
                <w:color w:val="000000"/>
                <w:sz w:val="24"/>
                <w:szCs w:val="24"/>
              </w:rPr>
              <w:t>Journal of General Management</w:t>
            </w:r>
            <w:r w:rsidRPr="006A7CE2">
              <w:rPr>
                <w:rFonts w:ascii="Times New Roman" w:eastAsia="Times New Roman" w:hAnsi="Times New Roman"/>
                <w:color w:val="000000"/>
                <w:sz w:val="24"/>
                <w:szCs w:val="24"/>
              </w:rPr>
              <w:t>, 24 (3), pp.</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11-21.</w:t>
            </w:r>
          </w:p>
        </w:tc>
      </w:tr>
      <w:tr w:rsidR="00BA0CAB" w:rsidRPr="006A7CE2" w14:paraId="2C32B488" w14:textId="77777777" w:rsidTr="00BA0CAB">
        <w:trPr>
          <w:trHeight w:val="315"/>
        </w:trPr>
        <w:tc>
          <w:tcPr>
            <w:tcW w:w="7935" w:type="dxa"/>
            <w:tcBorders>
              <w:top w:val="nil"/>
              <w:left w:val="nil"/>
              <w:bottom w:val="nil"/>
              <w:right w:val="nil"/>
            </w:tcBorders>
            <w:shd w:val="clear" w:color="auto" w:fill="auto"/>
            <w:noWrap/>
            <w:vAlign w:val="bottom"/>
            <w:hideMark/>
          </w:tcPr>
          <w:p w14:paraId="0CB2389E"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Mahsun, Mohamad. 2006. </w:t>
            </w:r>
            <w:r w:rsidRPr="006A7CE2">
              <w:rPr>
                <w:rFonts w:ascii="Times New Roman" w:eastAsia="Times New Roman" w:hAnsi="Times New Roman"/>
                <w:i/>
                <w:iCs/>
                <w:color w:val="000000"/>
                <w:sz w:val="24"/>
                <w:szCs w:val="24"/>
              </w:rPr>
              <w:t>Pengukuran Kinerja Sektor Publik</w:t>
            </w:r>
            <w:r w:rsidRPr="006A7CE2">
              <w:rPr>
                <w:rFonts w:ascii="Times New Roman" w:eastAsia="Times New Roman" w:hAnsi="Times New Roman"/>
                <w:color w:val="000000"/>
                <w:sz w:val="24"/>
                <w:szCs w:val="24"/>
              </w:rPr>
              <w:t xml:space="preserve">, BPFE,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Yogyakarta.</w:t>
            </w:r>
          </w:p>
        </w:tc>
      </w:tr>
      <w:tr w:rsidR="00BA0CAB" w:rsidRPr="006A7CE2" w14:paraId="4F511717" w14:textId="77777777" w:rsidTr="00BA0CAB">
        <w:trPr>
          <w:trHeight w:val="630"/>
        </w:trPr>
        <w:tc>
          <w:tcPr>
            <w:tcW w:w="7935" w:type="dxa"/>
            <w:tcBorders>
              <w:top w:val="nil"/>
              <w:left w:val="nil"/>
              <w:bottom w:val="nil"/>
              <w:right w:val="nil"/>
            </w:tcBorders>
            <w:shd w:val="clear" w:color="auto" w:fill="auto"/>
            <w:noWrap/>
            <w:vAlign w:val="bottom"/>
            <w:hideMark/>
          </w:tcPr>
          <w:p w14:paraId="3044828D"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Maryanto. 2012. Pemberantasan </w:t>
            </w:r>
            <w:r w:rsidRPr="006A7CE2">
              <w:rPr>
                <w:rFonts w:ascii="Times New Roman" w:eastAsia="Times New Roman" w:hAnsi="Times New Roman"/>
                <w:color w:val="000000"/>
                <w:sz w:val="24"/>
                <w:szCs w:val="24"/>
              </w:rPr>
              <w:t xml:space="preserve">Korupsi Sebagai Upaya Penegakan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Hukum.</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 xml:space="preserve">IKIP PGRI Malang. </w:t>
            </w:r>
            <w:r w:rsidRPr="006A7CE2">
              <w:rPr>
                <w:rFonts w:ascii="Times New Roman" w:eastAsia="Times New Roman" w:hAnsi="Times New Roman"/>
                <w:i/>
                <w:iCs/>
                <w:color w:val="000000"/>
                <w:sz w:val="24"/>
                <w:szCs w:val="24"/>
              </w:rPr>
              <w:t>Jurnal Ilmiah Civics</w:t>
            </w:r>
            <w:r>
              <w:rPr>
                <w:rFonts w:ascii="Times New Roman" w:eastAsia="Times New Roman" w:hAnsi="Times New Roman"/>
                <w:color w:val="000000"/>
                <w:sz w:val="24"/>
                <w:szCs w:val="24"/>
              </w:rPr>
              <w:t>, Volume II</w:t>
            </w:r>
            <w:r w:rsidRPr="006A7CE2">
              <w:rPr>
                <w:rFonts w:ascii="Times New Roman" w:eastAsia="Times New Roman" w:hAnsi="Times New Roman"/>
                <w:color w:val="000000"/>
                <w:sz w:val="24"/>
                <w:szCs w:val="24"/>
              </w:rPr>
              <w:t>, No</w:t>
            </w:r>
            <w:r>
              <w:rPr>
                <w:rFonts w:ascii="Times New Roman" w:eastAsia="Times New Roman" w:hAnsi="Times New Roman"/>
                <w:color w:val="000000"/>
                <w:sz w:val="24"/>
                <w:szCs w:val="24"/>
              </w:rPr>
              <w:t>.</w:t>
            </w:r>
            <w:r w:rsidRPr="006A7CE2">
              <w:rPr>
                <w:rFonts w:ascii="Times New Roman" w:eastAsia="Times New Roman" w:hAnsi="Times New Roman"/>
                <w:color w:val="000000"/>
                <w:sz w:val="24"/>
                <w:szCs w:val="24"/>
              </w:rPr>
              <w:t xml:space="preserve"> 2.</w:t>
            </w:r>
          </w:p>
        </w:tc>
      </w:tr>
      <w:tr w:rsidR="00BA0CAB" w:rsidRPr="006A7CE2" w14:paraId="29AE922C" w14:textId="77777777" w:rsidTr="00BA0CAB">
        <w:trPr>
          <w:trHeight w:val="945"/>
        </w:trPr>
        <w:tc>
          <w:tcPr>
            <w:tcW w:w="7935" w:type="dxa"/>
            <w:tcBorders>
              <w:top w:val="nil"/>
              <w:left w:val="nil"/>
              <w:bottom w:val="nil"/>
              <w:right w:val="nil"/>
            </w:tcBorders>
            <w:shd w:val="clear" w:color="auto" w:fill="auto"/>
            <w:noWrap/>
            <w:vAlign w:val="bottom"/>
            <w:hideMark/>
          </w:tcPr>
          <w:p w14:paraId="74EFAC36"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Mimba, Ni Putu S.H., G. Jan van Helden  dan Sandra Tillema. 2007. Public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Sector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Performance Measurement in Developing Countries, </w:t>
            </w:r>
            <w:r w:rsidRPr="006A7CE2">
              <w:rPr>
                <w:rFonts w:ascii="Times New Roman" w:eastAsia="Times New Roman" w:hAnsi="Times New Roman"/>
                <w:i/>
                <w:iCs/>
                <w:color w:val="000000"/>
                <w:sz w:val="24"/>
                <w:szCs w:val="24"/>
              </w:rPr>
              <w:t xml:space="preserve">Journal of </w:t>
            </w:r>
            <w:r>
              <w:rPr>
                <w:rFonts w:ascii="Times New Roman" w:eastAsia="Times New Roman" w:hAnsi="Times New Roman"/>
                <w:i/>
                <w:iCs/>
                <w:color w:val="000000"/>
                <w:sz w:val="24"/>
                <w:szCs w:val="24"/>
              </w:rPr>
              <w:tab/>
            </w:r>
            <w:r w:rsidRPr="006A7CE2">
              <w:rPr>
                <w:rFonts w:ascii="Times New Roman" w:eastAsia="Times New Roman" w:hAnsi="Times New Roman"/>
                <w:i/>
                <w:iCs/>
                <w:color w:val="000000"/>
                <w:sz w:val="24"/>
                <w:szCs w:val="24"/>
              </w:rPr>
              <w:t>Accounting &amp; Organizational Change</w:t>
            </w:r>
            <w:r w:rsidRPr="006A7CE2">
              <w:rPr>
                <w:rFonts w:ascii="Times New Roman" w:eastAsia="Times New Roman" w:hAnsi="Times New Roman"/>
                <w:color w:val="000000"/>
                <w:sz w:val="24"/>
                <w:szCs w:val="24"/>
              </w:rPr>
              <w:t>, Vol. 3 Iss 3 pp. 192 – 208.</w:t>
            </w:r>
          </w:p>
        </w:tc>
      </w:tr>
      <w:tr w:rsidR="00BA0CAB" w:rsidRPr="006A7CE2" w14:paraId="5CAC6D08" w14:textId="77777777" w:rsidTr="00BA0CAB">
        <w:trPr>
          <w:trHeight w:val="945"/>
        </w:trPr>
        <w:tc>
          <w:tcPr>
            <w:tcW w:w="7935" w:type="dxa"/>
            <w:tcBorders>
              <w:top w:val="nil"/>
              <w:left w:val="nil"/>
              <w:bottom w:val="nil"/>
              <w:right w:val="nil"/>
            </w:tcBorders>
            <w:shd w:val="clear" w:color="auto" w:fill="auto"/>
            <w:noWrap/>
            <w:vAlign w:val="bottom"/>
            <w:hideMark/>
          </w:tcPr>
          <w:p w14:paraId="292A73E2"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Mitnick, Barry M. 1973. Fiduciary Rationality and Public Policy: The Theory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of Agency and Some Consequences. </w:t>
            </w:r>
            <w:r w:rsidRPr="006A7CE2">
              <w:rPr>
                <w:rFonts w:ascii="Times New Roman" w:eastAsia="Times New Roman" w:hAnsi="Times New Roman"/>
                <w:i/>
                <w:iCs/>
                <w:color w:val="000000"/>
                <w:sz w:val="24"/>
                <w:szCs w:val="24"/>
              </w:rPr>
              <w:t xml:space="preserve">Reprint of A Paper Presented at </w:t>
            </w:r>
            <w:r>
              <w:rPr>
                <w:rFonts w:ascii="Times New Roman" w:eastAsia="Times New Roman" w:hAnsi="Times New Roman"/>
                <w:i/>
                <w:iCs/>
                <w:color w:val="000000"/>
                <w:sz w:val="24"/>
                <w:szCs w:val="24"/>
              </w:rPr>
              <w:tab/>
            </w:r>
            <w:r w:rsidRPr="006A7CE2">
              <w:rPr>
                <w:rFonts w:ascii="Times New Roman" w:eastAsia="Times New Roman" w:hAnsi="Times New Roman"/>
                <w:i/>
                <w:iCs/>
                <w:color w:val="000000"/>
                <w:sz w:val="24"/>
                <w:szCs w:val="24"/>
              </w:rPr>
              <w:t xml:space="preserve">the 1973 Annual Meeting of The American Political </w:t>
            </w:r>
            <w:r>
              <w:rPr>
                <w:rFonts w:ascii="Times New Roman" w:eastAsia="Times New Roman" w:hAnsi="Times New Roman"/>
                <w:i/>
                <w:iCs/>
                <w:color w:val="000000"/>
                <w:sz w:val="24"/>
                <w:szCs w:val="24"/>
              </w:rPr>
              <w:tab/>
              <w:t xml:space="preserve">Science </w:t>
            </w:r>
            <w:r>
              <w:rPr>
                <w:rFonts w:ascii="Times New Roman" w:eastAsia="Times New Roman" w:hAnsi="Times New Roman"/>
                <w:i/>
                <w:iCs/>
                <w:color w:val="000000"/>
                <w:sz w:val="24"/>
                <w:szCs w:val="24"/>
              </w:rPr>
              <w:tab/>
            </w:r>
            <w:r w:rsidRPr="006A7CE2">
              <w:rPr>
                <w:rFonts w:ascii="Times New Roman" w:eastAsia="Times New Roman" w:hAnsi="Times New Roman"/>
                <w:i/>
                <w:iCs/>
                <w:color w:val="000000"/>
                <w:sz w:val="24"/>
                <w:szCs w:val="24"/>
              </w:rPr>
              <w:t>Association, New Orleans, LA.</w:t>
            </w:r>
            <w:r w:rsidRPr="006A7CE2">
              <w:rPr>
                <w:rFonts w:ascii="Times New Roman" w:eastAsia="Times New Roman" w:hAnsi="Times New Roman"/>
                <w:color w:val="000000"/>
                <w:sz w:val="24"/>
                <w:szCs w:val="24"/>
              </w:rPr>
              <w:t xml:space="preserve"> September 4-8.</w:t>
            </w:r>
          </w:p>
        </w:tc>
      </w:tr>
      <w:tr w:rsidR="00BA0CAB" w:rsidRPr="006A7CE2" w14:paraId="6A0E493A" w14:textId="77777777" w:rsidTr="00BA0CAB">
        <w:trPr>
          <w:trHeight w:val="630"/>
        </w:trPr>
        <w:tc>
          <w:tcPr>
            <w:tcW w:w="7935" w:type="dxa"/>
            <w:tcBorders>
              <w:top w:val="nil"/>
              <w:left w:val="nil"/>
              <w:bottom w:val="nil"/>
              <w:right w:val="nil"/>
            </w:tcBorders>
            <w:shd w:val="clear" w:color="auto" w:fill="auto"/>
            <w:noWrap/>
            <w:vAlign w:val="bottom"/>
            <w:hideMark/>
          </w:tcPr>
          <w:p w14:paraId="5DDFB421"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Muhammad, Fadel. 2008. </w:t>
            </w:r>
            <w:r w:rsidRPr="006A7CE2">
              <w:rPr>
                <w:rFonts w:ascii="Times New Roman" w:eastAsia="Times New Roman" w:hAnsi="Times New Roman"/>
                <w:i/>
                <w:iCs/>
                <w:color w:val="000000"/>
                <w:sz w:val="24"/>
                <w:szCs w:val="24"/>
              </w:rPr>
              <w:t xml:space="preserve">Reinventing Local Government: Pengalaman dari </w:t>
            </w:r>
            <w:r>
              <w:rPr>
                <w:rFonts w:ascii="Times New Roman" w:eastAsia="Times New Roman" w:hAnsi="Times New Roman"/>
                <w:i/>
                <w:iCs/>
                <w:color w:val="000000"/>
                <w:sz w:val="24"/>
                <w:szCs w:val="24"/>
              </w:rPr>
              <w:tab/>
            </w:r>
            <w:r w:rsidRPr="006A7CE2">
              <w:rPr>
                <w:rFonts w:ascii="Times New Roman" w:eastAsia="Times New Roman" w:hAnsi="Times New Roman"/>
                <w:i/>
                <w:iCs/>
                <w:color w:val="000000"/>
                <w:sz w:val="24"/>
                <w:szCs w:val="24"/>
              </w:rPr>
              <w:t>Daerah.</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PT. Alex Media Komputindo, Kompas Gramedia.</w:t>
            </w:r>
            <w:r>
              <w:rPr>
                <w:rFonts w:ascii="Times New Roman" w:eastAsia="Times New Roman" w:hAnsi="Times New Roman"/>
                <w:color w:val="000000"/>
                <w:sz w:val="24"/>
                <w:szCs w:val="24"/>
              </w:rPr>
              <w:t xml:space="preserve"> Jakarta.</w:t>
            </w:r>
          </w:p>
        </w:tc>
      </w:tr>
      <w:tr w:rsidR="00BA0CAB" w:rsidRPr="006A7CE2" w14:paraId="6EB1D742" w14:textId="77777777" w:rsidTr="00BA0CAB">
        <w:trPr>
          <w:trHeight w:val="945"/>
        </w:trPr>
        <w:tc>
          <w:tcPr>
            <w:tcW w:w="7935" w:type="dxa"/>
            <w:tcBorders>
              <w:top w:val="nil"/>
              <w:left w:val="nil"/>
              <w:bottom w:val="nil"/>
              <w:right w:val="nil"/>
            </w:tcBorders>
            <w:shd w:val="clear" w:color="auto" w:fill="auto"/>
            <w:noWrap/>
            <w:vAlign w:val="bottom"/>
            <w:hideMark/>
          </w:tcPr>
          <w:p w14:paraId="411C1DD9"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Mulgan, Richard. 2015. Transparency and the Performance of Outsourced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Government Services. </w:t>
            </w:r>
            <w:r w:rsidRPr="006A7CE2">
              <w:rPr>
                <w:rFonts w:ascii="Times New Roman" w:eastAsia="Times New Roman" w:hAnsi="Times New Roman"/>
                <w:i/>
                <w:iCs/>
                <w:color w:val="000000"/>
                <w:sz w:val="24"/>
                <w:szCs w:val="24"/>
              </w:rPr>
              <w:t>Occasional Paper No.5.</w:t>
            </w:r>
            <w:r w:rsidRPr="006A7CE2">
              <w:rPr>
                <w:rFonts w:ascii="Times New Roman" w:eastAsia="Times New Roman" w:hAnsi="Times New Roman"/>
                <w:color w:val="000000"/>
                <w:sz w:val="24"/>
                <w:szCs w:val="24"/>
              </w:rPr>
              <w:t xml:space="preserve"> The Australia and New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Zealand School of Government.</w:t>
            </w:r>
          </w:p>
        </w:tc>
      </w:tr>
      <w:tr w:rsidR="00BA0CAB" w:rsidRPr="006A7CE2" w14:paraId="76A4D8F0" w14:textId="77777777" w:rsidTr="00BA0CAB">
        <w:trPr>
          <w:trHeight w:val="630"/>
        </w:trPr>
        <w:tc>
          <w:tcPr>
            <w:tcW w:w="7935" w:type="dxa"/>
            <w:tcBorders>
              <w:top w:val="nil"/>
              <w:left w:val="nil"/>
              <w:bottom w:val="nil"/>
              <w:right w:val="nil"/>
            </w:tcBorders>
            <w:shd w:val="clear" w:color="auto" w:fill="auto"/>
            <w:noWrap/>
            <w:vAlign w:val="bottom"/>
            <w:hideMark/>
          </w:tcPr>
          <w:p w14:paraId="379BFF7B"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Nasrudin,</w:t>
            </w:r>
            <w:r>
              <w:rPr>
                <w:rFonts w:ascii="Times New Roman" w:eastAsia="Times New Roman" w:hAnsi="Times New Roman"/>
                <w:color w:val="000000"/>
                <w:sz w:val="24"/>
                <w:szCs w:val="24"/>
              </w:rPr>
              <w:t xml:space="preserve"> A.M.</w:t>
            </w:r>
            <w:r w:rsidRPr="006A7CE2">
              <w:rPr>
                <w:rFonts w:ascii="Times New Roman" w:eastAsia="Times New Roman" w:hAnsi="Times New Roman"/>
                <w:color w:val="000000"/>
                <w:sz w:val="24"/>
                <w:szCs w:val="24"/>
              </w:rPr>
              <w:t xml:space="preserve"> dan Khuan, S.L. 2007. Organiaztional Justice as an Antecedent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of Job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Performance. </w:t>
            </w:r>
            <w:r w:rsidRPr="006A7CE2">
              <w:rPr>
                <w:rFonts w:ascii="Times New Roman" w:eastAsia="Times New Roman" w:hAnsi="Times New Roman"/>
                <w:i/>
                <w:iCs/>
                <w:color w:val="000000"/>
                <w:sz w:val="24"/>
                <w:szCs w:val="24"/>
              </w:rPr>
              <w:t xml:space="preserve">Gadjah Mada International Journal of Business, </w:t>
            </w:r>
            <w:r>
              <w:rPr>
                <w:rFonts w:ascii="Times New Roman" w:eastAsia="Times New Roman" w:hAnsi="Times New Roman"/>
                <w:i/>
                <w:iCs/>
                <w:color w:val="000000"/>
                <w:sz w:val="24"/>
                <w:szCs w:val="24"/>
              </w:rPr>
              <w:tab/>
            </w:r>
            <w:r w:rsidRPr="006A7CE2">
              <w:rPr>
                <w:rFonts w:ascii="Times New Roman" w:eastAsia="Times New Roman" w:hAnsi="Times New Roman"/>
                <w:i/>
                <w:iCs/>
                <w:color w:val="000000"/>
                <w:sz w:val="24"/>
                <w:szCs w:val="24"/>
              </w:rPr>
              <w:t>9</w:t>
            </w:r>
            <w:r w:rsidRPr="006A7CE2">
              <w:rPr>
                <w:rFonts w:ascii="Times New Roman" w:eastAsia="Times New Roman" w:hAnsi="Times New Roman"/>
                <w:color w:val="000000"/>
                <w:sz w:val="24"/>
                <w:szCs w:val="24"/>
              </w:rPr>
              <w:t xml:space="preserve">(3), </w:t>
            </w:r>
            <w:r>
              <w:rPr>
                <w:rFonts w:ascii="Times New Roman" w:eastAsia="Times New Roman" w:hAnsi="Times New Roman"/>
                <w:color w:val="000000"/>
                <w:sz w:val="24"/>
                <w:szCs w:val="24"/>
              </w:rPr>
              <w:t xml:space="preserve">pp. </w:t>
            </w:r>
            <w:r w:rsidRPr="006A7CE2">
              <w:rPr>
                <w:rFonts w:ascii="Times New Roman" w:eastAsia="Times New Roman" w:hAnsi="Times New Roman"/>
                <w:color w:val="000000"/>
                <w:sz w:val="24"/>
                <w:szCs w:val="24"/>
              </w:rPr>
              <w:t>335-353.</w:t>
            </w:r>
          </w:p>
        </w:tc>
      </w:tr>
      <w:tr w:rsidR="00BA0CAB" w:rsidRPr="006A7CE2" w14:paraId="41F6D25A" w14:textId="77777777" w:rsidTr="00BA0CAB">
        <w:trPr>
          <w:trHeight w:val="630"/>
        </w:trPr>
        <w:tc>
          <w:tcPr>
            <w:tcW w:w="7935" w:type="dxa"/>
            <w:tcBorders>
              <w:top w:val="nil"/>
              <w:left w:val="nil"/>
              <w:bottom w:val="nil"/>
              <w:right w:val="nil"/>
            </w:tcBorders>
            <w:shd w:val="clear" w:color="auto" w:fill="auto"/>
            <w:noWrap/>
            <w:vAlign w:val="bottom"/>
            <w:hideMark/>
          </w:tcPr>
          <w:p w14:paraId="2D23656D"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Near, J</w:t>
            </w:r>
            <w:r>
              <w:rPr>
                <w:rFonts w:ascii="Times New Roman" w:eastAsia="Times New Roman" w:hAnsi="Times New Roman"/>
                <w:color w:val="000000"/>
                <w:sz w:val="24"/>
                <w:szCs w:val="24"/>
              </w:rPr>
              <w:t xml:space="preserve">anet .P. </w:t>
            </w:r>
            <w:r w:rsidRPr="006A7CE2">
              <w:rPr>
                <w:rFonts w:ascii="Times New Roman" w:eastAsia="Times New Roman" w:hAnsi="Times New Roman"/>
                <w:color w:val="000000"/>
                <w:sz w:val="24"/>
                <w:szCs w:val="24"/>
              </w:rPr>
              <w:t>dan Miceli, M</w:t>
            </w:r>
            <w:r>
              <w:rPr>
                <w:rFonts w:ascii="Times New Roman" w:eastAsia="Times New Roman" w:hAnsi="Times New Roman"/>
                <w:color w:val="000000"/>
                <w:sz w:val="24"/>
                <w:szCs w:val="24"/>
              </w:rPr>
              <w:t xml:space="preserve">arcia </w:t>
            </w:r>
            <w:r w:rsidRPr="006A7CE2">
              <w:rPr>
                <w:rFonts w:ascii="Times New Roman" w:eastAsia="Times New Roman" w:hAnsi="Times New Roman"/>
                <w:color w:val="000000"/>
                <w:sz w:val="24"/>
                <w:szCs w:val="24"/>
              </w:rPr>
              <w:t xml:space="preserve">.P. 1985. Organizational Dissidence: The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Case of Whistleblowing.</w:t>
            </w:r>
            <w:r>
              <w:rPr>
                <w:rFonts w:ascii="Times New Roman" w:eastAsia="Times New Roman" w:hAnsi="Times New Roman"/>
                <w:i/>
                <w:iCs/>
                <w:color w:val="000000"/>
                <w:sz w:val="24"/>
                <w:szCs w:val="24"/>
              </w:rPr>
              <w:t xml:space="preserve"> </w:t>
            </w:r>
            <w:r w:rsidRPr="006A7CE2">
              <w:rPr>
                <w:rFonts w:ascii="Times New Roman" w:eastAsia="Times New Roman" w:hAnsi="Times New Roman"/>
                <w:i/>
                <w:iCs/>
                <w:color w:val="000000"/>
                <w:sz w:val="24"/>
                <w:szCs w:val="24"/>
              </w:rPr>
              <w:t>Journal of Business Ethics</w:t>
            </w:r>
            <w:r w:rsidRPr="006A7CE2">
              <w:rPr>
                <w:rFonts w:ascii="Times New Roman" w:eastAsia="Times New Roman" w:hAnsi="Times New Roman"/>
                <w:color w:val="000000"/>
                <w:sz w:val="24"/>
                <w:szCs w:val="24"/>
              </w:rPr>
              <w:t>, 4, pp.</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1-6.</w:t>
            </w:r>
          </w:p>
        </w:tc>
      </w:tr>
      <w:tr w:rsidR="00BA0CAB" w:rsidRPr="006A7CE2" w14:paraId="0C37B15F" w14:textId="77777777" w:rsidTr="00BA0CAB">
        <w:trPr>
          <w:trHeight w:val="630"/>
        </w:trPr>
        <w:tc>
          <w:tcPr>
            <w:tcW w:w="7935" w:type="dxa"/>
            <w:tcBorders>
              <w:top w:val="nil"/>
              <w:left w:val="nil"/>
              <w:bottom w:val="nil"/>
              <w:right w:val="nil"/>
            </w:tcBorders>
            <w:shd w:val="clear" w:color="auto" w:fill="auto"/>
            <w:noWrap/>
            <w:vAlign w:val="bottom"/>
            <w:hideMark/>
          </w:tcPr>
          <w:p w14:paraId="34F092AC"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Near, J</w:t>
            </w:r>
            <w:r>
              <w:rPr>
                <w:rFonts w:ascii="Times New Roman" w:eastAsia="Times New Roman" w:hAnsi="Times New Roman"/>
                <w:color w:val="000000"/>
                <w:sz w:val="24"/>
                <w:szCs w:val="24"/>
              </w:rPr>
              <w:t xml:space="preserve">anet .P. </w:t>
            </w:r>
            <w:r w:rsidRPr="006A7CE2">
              <w:rPr>
                <w:rFonts w:ascii="Times New Roman" w:eastAsia="Times New Roman" w:hAnsi="Times New Roman"/>
                <w:color w:val="000000"/>
                <w:sz w:val="24"/>
                <w:szCs w:val="24"/>
              </w:rPr>
              <w:t>dan Miceli, M</w:t>
            </w:r>
            <w:r>
              <w:rPr>
                <w:rFonts w:ascii="Times New Roman" w:eastAsia="Times New Roman" w:hAnsi="Times New Roman"/>
                <w:color w:val="000000"/>
                <w:sz w:val="24"/>
                <w:szCs w:val="24"/>
              </w:rPr>
              <w:t xml:space="preserve">arcia </w:t>
            </w:r>
            <w:r w:rsidRPr="006A7CE2">
              <w:rPr>
                <w:rFonts w:ascii="Times New Roman" w:eastAsia="Times New Roman" w:hAnsi="Times New Roman"/>
                <w:color w:val="000000"/>
                <w:sz w:val="24"/>
                <w:szCs w:val="24"/>
              </w:rPr>
              <w:t xml:space="preserve">.P. 1992. </w:t>
            </w:r>
            <w:r w:rsidRPr="006A7CE2">
              <w:rPr>
                <w:rFonts w:ascii="Times New Roman" w:eastAsia="Times New Roman" w:hAnsi="Times New Roman"/>
                <w:i/>
                <w:iCs/>
                <w:color w:val="000000"/>
                <w:sz w:val="24"/>
                <w:szCs w:val="24"/>
              </w:rPr>
              <w:t xml:space="preserve">Blowing the Whistle:The </w:t>
            </w:r>
            <w:r>
              <w:rPr>
                <w:rFonts w:ascii="Times New Roman" w:eastAsia="Times New Roman" w:hAnsi="Times New Roman"/>
                <w:i/>
                <w:iCs/>
                <w:color w:val="000000"/>
                <w:sz w:val="24"/>
                <w:szCs w:val="24"/>
              </w:rPr>
              <w:tab/>
            </w:r>
            <w:r w:rsidRPr="006A7CE2">
              <w:rPr>
                <w:rFonts w:ascii="Times New Roman" w:eastAsia="Times New Roman" w:hAnsi="Times New Roman"/>
                <w:i/>
                <w:iCs/>
                <w:color w:val="000000"/>
                <w:sz w:val="24"/>
                <w:szCs w:val="24"/>
              </w:rPr>
              <w:t xml:space="preserve">Organizational and Legal </w:t>
            </w:r>
            <w:r>
              <w:rPr>
                <w:rFonts w:ascii="Times New Roman" w:eastAsia="Times New Roman" w:hAnsi="Times New Roman"/>
                <w:i/>
                <w:iCs/>
                <w:color w:val="000000"/>
                <w:sz w:val="24"/>
                <w:szCs w:val="24"/>
              </w:rPr>
              <w:t xml:space="preserve">Implications </w:t>
            </w:r>
            <w:r w:rsidRPr="006A7CE2">
              <w:rPr>
                <w:rFonts w:ascii="Times New Roman" w:eastAsia="Times New Roman" w:hAnsi="Times New Roman"/>
                <w:i/>
                <w:iCs/>
                <w:color w:val="000000"/>
                <w:sz w:val="24"/>
                <w:szCs w:val="24"/>
              </w:rPr>
              <w:t xml:space="preserve">for Companies and </w:t>
            </w:r>
            <w:r>
              <w:rPr>
                <w:rFonts w:ascii="Times New Roman" w:eastAsia="Times New Roman" w:hAnsi="Times New Roman"/>
                <w:i/>
                <w:iCs/>
                <w:color w:val="000000"/>
                <w:sz w:val="24"/>
                <w:szCs w:val="24"/>
              </w:rPr>
              <w:tab/>
            </w:r>
            <w:r w:rsidRPr="006A7CE2">
              <w:rPr>
                <w:rFonts w:ascii="Times New Roman" w:eastAsia="Times New Roman" w:hAnsi="Times New Roman"/>
                <w:i/>
                <w:iCs/>
                <w:color w:val="000000"/>
                <w:sz w:val="24"/>
                <w:szCs w:val="24"/>
              </w:rPr>
              <w:t>Employees.</w:t>
            </w:r>
            <w:r w:rsidRPr="006A7CE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New York, NY: Lexington Books.</w:t>
            </w:r>
          </w:p>
        </w:tc>
      </w:tr>
      <w:tr w:rsidR="00BA0CAB" w:rsidRPr="006A7CE2" w14:paraId="371070C4" w14:textId="77777777" w:rsidTr="00BA0CAB">
        <w:trPr>
          <w:trHeight w:val="630"/>
        </w:trPr>
        <w:tc>
          <w:tcPr>
            <w:tcW w:w="7935" w:type="dxa"/>
            <w:tcBorders>
              <w:top w:val="nil"/>
              <w:left w:val="nil"/>
              <w:bottom w:val="nil"/>
              <w:right w:val="nil"/>
            </w:tcBorders>
            <w:shd w:val="clear" w:color="auto" w:fill="auto"/>
            <w:noWrap/>
            <w:vAlign w:val="bottom"/>
            <w:hideMark/>
          </w:tcPr>
          <w:p w14:paraId="4F9C37AB"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Near, J</w:t>
            </w:r>
            <w:r>
              <w:rPr>
                <w:rFonts w:ascii="Times New Roman" w:eastAsia="Times New Roman" w:hAnsi="Times New Roman"/>
                <w:color w:val="000000"/>
                <w:sz w:val="24"/>
                <w:szCs w:val="24"/>
              </w:rPr>
              <w:t xml:space="preserve">anet </w:t>
            </w:r>
            <w:r w:rsidRPr="006A7CE2">
              <w:rPr>
                <w:rFonts w:ascii="Times New Roman" w:eastAsia="Times New Roman" w:hAnsi="Times New Roman"/>
                <w:color w:val="000000"/>
                <w:sz w:val="24"/>
                <w:szCs w:val="24"/>
              </w:rPr>
              <w:t>.P., dan Miceli, M</w:t>
            </w:r>
            <w:r>
              <w:rPr>
                <w:rFonts w:ascii="Times New Roman" w:eastAsia="Times New Roman" w:hAnsi="Times New Roman"/>
                <w:color w:val="000000"/>
                <w:sz w:val="24"/>
                <w:szCs w:val="24"/>
              </w:rPr>
              <w:t xml:space="preserve">arcia </w:t>
            </w:r>
            <w:r w:rsidRPr="006A7CE2">
              <w:rPr>
                <w:rFonts w:ascii="Times New Roman" w:eastAsia="Times New Roman" w:hAnsi="Times New Roman"/>
                <w:color w:val="000000"/>
                <w:sz w:val="24"/>
                <w:szCs w:val="24"/>
              </w:rPr>
              <w:t xml:space="preserve">.P. 1995. Effective Whistleblowing. </w:t>
            </w:r>
            <w:r w:rsidRPr="006A7CE2">
              <w:rPr>
                <w:rFonts w:ascii="Times New Roman" w:eastAsia="Times New Roman" w:hAnsi="Times New Roman"/>
                <w:i/>
                <w:iCs/>
                <w:color w:val="000000"/>
                <w:sz w:val="24"/>
                <w:szCs w:val="24"/>
              </w:rPr>
              <w:t xml:space="preserve">The </w:t>
            </w:r>
            <w:r>
              <w:rPr>
                <w:rFonts w:ascii="Times New Roman" w:eastAsia="Times New Roman" w:hAnsi="Times New Roman"/>
                <w:i/>
                <w:iCs/>
                <w:color w:val="000000"/>
                <w:sz w:val="24"/>
                <w:szCs w:val="24"/>
              </w:rPr>
              <w:tab/>
            </w:r>
            <w:r w:rsidRPr="006A7CE2">
              <w:rPr>
                <w:rFonts w:ascii="Times New Roman" w:eastAsia="Times New Roman" w:hAnsi="Times New Roman"/>
                <w:i/>
                <w:iCs/>
                <w:color w:val="000000"/>
                <w:sz w:val="24"/>
                <w:szCs w:val="24"/>
              </w:rPr>
              <w:t xml:space="preserve">Academy of </w:t>
            </w:r>
            <w:r>
              <w:rPr>
                <w:rFonts w:ascii="Times New Roman" w:eastAsia="Times New Roman" w:hAnsi="Times New Roman"/>
                <w:i/>
                <w:iCs/>
                <w:color w:val="000000"/>
                <w:sz w:val="24"/>
                <w:szCs w:val="24"/>
              </w:rPr>
              <w:t xml:space="preserve">Management </w:t>
            </w:r>
            <w:r w:rsidRPr="006A7CE2">
              <w:rPr>
                <w:rFonts w:ascii="Times New Roman" w:eastAsia="Times New Roman" w:hAnsi="Times New Roman"/>
                <w:i/>
                <w:iCs/>
                <w:color w:val="000000"/>
                <w:sz w:val="24"/>
                <w:szCs w:val="24"/>
              </w:rPr>
              <w:t>Review</w:t>
            </w:r>
            <w:r w:rsidRPr="006A7CE2">
              <w:rPr>
                <w:rFonts w:ascii="Times New Roman" w:eastAsia="Times New Roman" w:hAnsi="Times New Roman"/>
                <w:color w:val="000000"/>
                <w:sz w:val="24"/>
                <w:szCs w:val="24"/>
              </w:rPr>
              <w:t>, Vol. 20, No.</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3, pp.</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679-708.</w:t>
            </w:r>
          </w:p>
        </w:tc>
      </w:tr>
      <w:tr w:rsidR="00BA0CAB" w:rsidRPr="006A7CE2" w14:paraId="2A3CD626" w14:textId="77777777" w:rsidTr="00BA0CAB">
        <w:trPr>
          <w:trHeight w:val="630"/>
        </w:trPr>
        <w:tc>
          <w:tcPr>
            <w:tcW w:w="7935" w:type="dxa"/>
            <w:tcBorders>
              <w:top w:val="nil"/>
              <w:left w:val="nil"/>
              <w:bottom w:val="nil"/>
              <w:right w:val="nil"/>
            </w:tcBorders>
            <w:shd w:val="clear" w:color="auto" w:fill="auto"/>
            <w:noWrap/>
            <w:vAlign w:val="bottom"/>
            <w:hideMark/>
          </w:tcPr>
          <w:p w14:paraId="0CC2DA49"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Niven, Paul R. 2003. </w:t>
            </w:r>
            <w:r w:rsidRPr="006A7CE2">
              <w:rPr>
                <w:rFonts w:ascii="Times New Roman" w:eastAsia="Times New Roman" w:hAnsi="Times New Roman"/>
                <w:i/>
                <w:iCs/>
                <w:color w:val="000000"/>
                <w:sz w:val="24"/>
                <w:szCs w:val="24"/>
              </w:rPr>
              <w:t xml:space="preserve">Balanced Scorecard Step by Step For Government and </w:t>
            </w:r>
            <w:r>
              <w:rPr>
                <w:rFonts w:ascii="Times New Roman" w:eastAsia="Times New Roman" w:hAnsi="Times New Roman"/>
                <w:i/>
                <w:iCs/>
                <w:color w:val="000000"/>
                <w:sz w:val="24"/>
                <w:szCs w:val="24"/>
              </w:rPr>
              <w:tab/>
            </w:r>
            <w:r w:rsidRPr="006A7CE2">
              <w:rPr>
                <w:rFonts w:ascii="Times New Roman" w:eastAsia="Times New Roman" w:hAnsi="Times New Roman"/>
                <w:i/>
                <w:iCs/>
                <w:color w:val="000000"/>
                <w:sz w:val="24"/>
                <w:szCs w:val="24"/>
              </w:rPr>
              <w:t>Nonprofit Agencies.</w:t>
            </w:r>
            <w:r w:rsidRPr="006A7CE2">
              <w:rPr>
                <w:rFonts w:ascii="Times New Roman" w:eastAsia="Times New Roman" w:hAnsi="Times New Roman"/>
                <w:color w:val="000000"/>
                <w:sz w:val="24"/>
                <w:szCs w:val="24"/>
              </w:rPr>
              <w:t xml:space="preserve"> Canada : John Wiley &amp; Sons, Inc.</w:t>
            </w:r>
          </w:p>
        </w:tc>
      </w:tr>
      <w:tr w:rsidR="00BA0CAB" w:rsidRPr="006A7CE2" w14:paraId="6A63A8DE" w14:textId="77777777" w:rsidTr="00BA0CAB">
        <w:trPr>
          <w:trHeight w:val="945"/>
        </w:trPr>
        <w:tc>
          <w:tcPr>
            <w:tcW w:w="7935" w:type="dxa"/>
            <w:tcBorders>
              <w:top w:val="nil"/>
              <w:left w:val="nil"/>
              <w:bottom w:val="nil"/>
              <w:right w:val="nil"/>
            </w:tcBorders>
            <w:shd w:val="clear" w:color="auto" w:fill="auto"/>
            <w:noWrap/>
            <w:vAlign w:val="bottom"/>
            <w:hideMark/>
          </w:tcPr>
          <w:p w14:paraId="7AF0290C"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Nofianti, Leny dan Novie Susanti Suseno. 2014. Factors Affecting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Implementation of Good Government Governance (GGG) and Their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Implications Towards Performance Accountability.</w:t>
            </w:r>
            <w:r>
              <w:rPr>
                <w:rFonts w:ascii="Times New Roman" w:eastAsia="Times New Roman" w:hAnsi="Times New Roman"/>
                <w:color w:val="000000"/>
                <w:sz w:val="24"/>
                <w:szCs w:val="24"/>
              </w:rPr>
              <w:t xml:space="preserve"> </w:t>
            </w:r>
            <w:r w:rsidRPr="006A7CE2">
              <w:rPr>
                <w:rFonts w:ascii="Times New Roman" w:eastAsia="Times New Roman" w:hAnsi="Times New Roman"/>
                <w:i/>
                <w:iCs/>
                <w:color w:val="000000"/>
                <w:sz w:val="24"/>
                <w:szCs w:val="24"/>
              </w:rPr>
              <w:t xml:space="preserve">Procedia-Social </w:t>
            </w:r>
            <w:r>
              <w:rPr>
                <w:rFonts w:ascii="Times New Roman" w:eastAsia="Times New Roman" w:hAnsi="Times New Roman"/>
                <w:i/>
                <w:iCs/>
                <w:color w:val="000000"/>
                <w:sz w:val="24"/>
                <w:szCs w:val="24"/>
              </w:rPr>
              <w:tab/>
            </w:r>
            <w:r w:rsidRPr="006A7CE2">
              <w:rPr>
                <w:rFonts w:ascii="Times New Roman" w:eastAsia="Times New Roman" w:hAnsi="Times New Roman"/>
                <w:i/>
                <w:iCs/>
                <w:color w:val="000000"/>
                <w:sz w:val="24"/>
                <w:szCs w:val="24"/>
              </w:rPr>
              <w:t>and Behavioral Sciences</w:t>
            </w:r>
            <w:r w:rsidRPr="006A7CE2">
              <w:rPr>
                <w:rFonts w:ascii="Times New Roman" w:eastAsia="Times New Roman" w:hAnsi="Times New Roman"/>
                <w:color w:val="000000"/>
                <w:sz w:val="24"/>
                <w:szCs w:val="24"/>
              </w:rPr>
              <w:t>, 164, pp.</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98-105.</w:t>
            </w:r>
          </w:p>
        </w:tc>
      </w:tr>
      <w:tr w:rsidR="00BA0CAB" w:rsidRPr="006A7CE2" w14:paraId="4ABD2B7D" w14:textId="77777777" w:rsidTr="00BA0CAB">
        <w:trPr>
          <w:trHeight w:val="630"/>
        </w:trPr>
        <w:tc>
          <w:tcPr>
            <w:tcW w:w="7935" w:type="dxa"/>
            <w:tcBorders>
              <w:top w:val="nil"/>
              <w:left w:val="nil"/>
              <w:bottom w:val="nil"/>
              <w:right w:val="nil"/>
            </w:tcBorders>
            <w:shd w:val="clear" w:color="auto" w:fill="auto"/>
            <w:noWrap/>
            <w:vAlign w:val="bottom"/>
            <w:hideMark/>
          </w:tcPr>
          <w:p w14:paraId="0C524211"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Nordiawan, Deddi dan Ayuningtyas Hertianti. 2016. </w:t>
            </w:r>
            <w:r w:rsidRPr="006A7CE2">
              <w:rPr>
                <w:rFonts w:ascii="Times New Roman" w:eastAsia="Times New Roman" w:hAnsi="Times New Roman"/>
                <w:i/>
                <w:iCs/>
                <w:color w:val="000000"/>
                <w:sz w:val="24"/>
                <w:szCs w:val="24"/>
              </w:rPr>
              <w:t xml:space="preserve">Akuntansi Sektor Publik, </w:t>
            </w:r>
            <w:r>
              <w:rPr>
                <w:rFonts w:ascii="Times New Roman" w:eastAsia="Times New Roman" w:hAnsi="Times New Roman"/>
                <w:i/>
                <w:iCs/>
                <w:color w:val="000000"/>
                <w:sz w:val="24"/>
                <w:szCs w:val="24"/>
              </w:rPr>
              <w:tab/>
            </w:r>
            <w:r>
              <w:rPr>
                <w:rFonts w:ascii="Times New Roman" w:eastAsia="Times New Roman" w:hAnsi="Times New Roman"/>
                <w:color w:val="000000"/>
                <w:sz w:val="24"/>
                <w:szCs w:val="24"/>
              </w:rPr>
              <w:t xml:space="preserve">Edisi Kedua, </w:t>
            </w:r>
            <w:r w:rsidRPr="006A7CE2">
              <w:rPr>
                <w:rFonts w:ascii="Times New Roman" w:eastAsia="Times New Roman" w:hAnsi="Times New Roman"/>
                <w:color w:val="000000"/>
                <w:sz w:val="24"/>
                <w:szCs w:val="24"/>
              </w:rPr>
              <w:t>Salemba Empat.</w:t>
            </w:r>
            <w:r>
              <w:rPr>
                <w:rFonts w:ascii="Times New Roman" w:eastAsia="Times New Roman" w:hAnsi="Times New Roman"/>
                <w:color w:val="000000"/>
                <w:sz w:val="24"/>
                <w:szCs w:val="24"/>
              </w:rPr>
              <w:t xml:space="preserve"> Jakarta.</w:t>
            </w:r>
          </w:p>
        </w:tc>
      </w:tr>
      <w:tr w:rsidR="00BA0CAB" w:rsidRPr="006A7CE2" w14:paraId="1493EEAA" w14:textId="77777777" w:rsidTr="00BA0CAB">
        <w:trPr>
          <w:trHeight w:val="945"/>
        </w:trPr>
        <w:tc>
          <w:tcPr>
            <w:tcW w:w="7935" w:type="dxa"/>
            <w:tcBorders>
              <w:top w:val="nil"/>
              <w:left w:val="nil"/>
              <w:bottom w:val="nil"/>
              <w:right w:val="nil"/>
            </w:tcBorders>
            <w:shd w:val="clear" w:color="auto" w:fill="auto"/>
            <w:noWrap/>
            <w:vAlign w:val="bottom"/>
            <w:hideMark/>
          </w:tcPr>
          <w:p w14:paraId="563A45C8"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bCs/>
                <w:color w:val="000000"/>
                <w:sz w:val="24"/>
                <w:szCs w:val="24"/>
              </w:rPr>
              <w:t xml:space="preserve">Nubatonis, Sondil E., Sugeng Rusmiwari dan Son Suwasono. 2014. </w:t>
            </w:r>
            <w:r>
              <w:rPr>
                <w:rFonts w:ascii="Times New Roman" w:eastAsia="Times New Roman" w:hAnsi="Times New Roman"/>
                <w:bCs/>
                <w:color w:val="000000"/>
                <w:sz w:val="24"/>
                <w:szCs w:val="24"/>
              </w:rPr>
              <w:tab/>
            </w:r>
            <w:r w:rsidRPr="006A7CE2">
              <w:rPr>
                <w:rFonts w:ascii="Times New Roman" w:eastAsia="Times New Roman" w:hAnsi="Times New Roman"/>
                <w:bCs/>
                <w:color w:val="000000"/>
                <w:sz w:val="24"/>
                <w:szCs w:val="24"/>
              </w:rPr>
              <w:t>Implementasi Prinsip-</w:t>
            </w:r>
            <w:r>
              <w:rPr>
                <w:rFonts w:ascii="Times New Roman" w:eastAsia="Times New Roman" w:hAnsi="Times New Roman"/>
                <w:bCs/>
                <w:color w:val="000000"/>
                <w:sz w:val="24"/>
                <w:szCs w:val="24"/>
              </w:rPr>
              <w:tab/>
            </w:r>
            <w:r w:rsidRPr="006A7CE2">
              <w:rPr>
                <w:rFonts w:ascii="Times New Roman" w:eastAsia="Times New Roman" w:hAnsi="Times New Roman"/>
                <w:bCs/>
                <w:color w:val="000000"/>
                <w:sz w:val="24"/>
                <w:szCs w:val="24"/>
              </w:rPr>
              <w:t xml:space="preserve">Prinsip </w:t>
            </w:r>
            <w:r w:rsidRPr="005109E9">
              <w:rPr>
                <w:rFonts w:ascii="Times New Roman" w:eastAsia="Times New Roman" w:hAnsi="Times New Roman"/>
                <w:iCs/>
                <w:color w:val="000000"/>
                <w:sz w:val="24"/>
                <w:szCs w:val="24"/>
              </w:rPr>
              <w:t>Good</w:t>
            </w:r>
            <w:r w:rsidRPr="005109E9">
              <w:rPr>
                <w:rFonts w:ascii="Times New Roman" w:eastAsia="Times New Roman" w:hAnsi="Times New Roman"/>
                <w:color w:val="000000"/>
                <w:sz w:val="24"/>
                <w:szCs w:val="24"/>
              </w:rPr>
              <w:t xml:space="preserve"> </w:t>
            </w:r>
            <w:r w:rsidRPr="005109E9">
              <w:rPr>
                <w:rFonts w:ascii="Times New Roman" w:eastAsia="Times New Roman" w:hAnsi="Times New Roman"/>
                <w:iCs/>
                <w:color w:val="000000"/>
                <w:sz w:val="24"/>
                <w:szCs w:val="24"/>
              </w:rPr>
              <w:t>Governance</w:t>
            </w:r>
            <w:r w:rsidRPr="006A7CE2">
              <w:rPr>
                <w:rFonts w:ascii="Times New Roman" w:eastAsia="Times New Roman" w:hAnsi="Times New Roman"/>
                <w:color w:val="000000"/>
                <w:sz w:val="24"/>
                <w:szCs w:val="24"/>
              </w:rPr>
              <w:t xml:space="preserve"> dalam Meningkatkan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Kinerja Organisasi Sektor Publik, </w:t>
            </w:r>
            <w:r w:rsidRPr="006A7CE2">
              <w:rPr>
                <w:rFonts w:ascii="Times New Roman" w:eastAsia="Times New Roman" w:hAnsi="Times New Roman"/>
                <w:i/>
                <w:iCs/>
                <w:color w:val="000000"/>
                <w:sz w:val="24"/>
                <w:szCs w:val="24"/>
              </w:rPr>
              <w:t xml:space="preserve">Jurnal Ilmu Sosial dan Ilmu </w:t>
            </w:r>
            <w:r>
              <w:rPr>
                <w:rFonts w:ascii="Times New Roman" w:eastAsia="Times New Roman" w:hAnsi="Times New Roman"/>
                <w:i/>
                <w:iCs/>
                <w:color w:val="000000"/>
                <w:sz w:val="24"/>
                <w:szCs w:val="24"/>
              </w:rPr>
              <w:tab/>
            </w:r>
            <w:r w:rsidRPr="006A7CE2">
              <w:rPr>
                <w:rFonts w:ascii="Times New Roman" w:eastAsia="Times New Roman" w:hAnsi="Times New Roman"/>
                <w:i/>
                <w:iCs/>
                <w:color w:val="000000"/>
                <w:sz w:val="24"/>
                <w:szCs w:val="24"/>
              </w:rPr>
              <w:t>Politik,</w:t>
            </w:r>
            <w:r w:rsidRPr="006A7CE2">
              <w:rPr>
                <w:rFonts w:ascii="Times New Roman" w:eastAsia="Times New Roman" w:hAnsi="Times New Roman"/>
                <w:color w:val="000000"/>
                <w:sz w:val="24"/>
                <w:szCs w:val="24"/>
              </w:rPr>
              <w:t xml:space="preserve"> Vol.</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3, No.</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1.</w:t>
            </w:r>
          </w:p>
        </w:tc>
      </w:tr>
      <w:tr w:rsidR="00BA0CAB" w:rsidRPr="006A7CE2" w14:paraId="12A3904D" w14:textId="77777777" w:rsidTr="00BA0CAB">
        <w:trPr>
          <w:trHeight w:val="945"/>
        </w:trPr>
        <w:tc>
          <w:tcPr>
            <w:tcW w:w="7935" w:type="dxa"/>
            <w:tcBorders>
              <w:top w:val="nil"/>
              <w:left w:val="nil"/>
              <w:bottom w:val="nil"/>
              <w:right w:val="nil"/>
            </w:tcBorders>
            <w:shd w:val="clear" w:color="auto" w:fill="auto"/>
            <w:noWrap/>
            <w:vAlign w:val="bottom"/>
            <w:hideMark/>
          </w:tcPr>
          <w:p w14:paraId="0A379D8B"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bCs/>
                <w:color w:val="000000"/>
                <w:sz w:val="24"/>
                <w:szCs w:val="24"/>
              </w:rPr>
              <w:lastRenderedPageBreak/>
              <w:t xml:space="preserve">Nuswandari, Cahyani. 2009. Pengaruh Corporate </w:t>
            </w:r>
            <w:r w:rsidRPr="005109E9">
              <w:rPr>
                <w:rFonts w:ascii="Times New Roman" w:eastAsia="Times New Roman" w:hAnsi="Times New Roman"/>
                <w:iCs/>
                <w:color w:val="000000"/>
                <w:sz w:val="24"/>
                <w:szCs w:val="24"/>
              </w:rPr>
              <w:t>Governance</w:t>
            </w:r>
            <w:r w:rsidRPr="006A7CE2">
              <w:rPr>
                <w:rFonts w:ascii="Times New Roman" w:eastAsia="Times New Roman" w:hAnsi="Times New Roman"/>
                <w:color w:val="000000"/>
                <w:sz w:val="24"/>
                <w:szCs w:val="24"/>
              </w:rPr>
              <w:t xml:space="preserve"> Perception Index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Terhadap Kinerja Perusahaan Pada Perusahaan Yang Terdaftar di Bursa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Efek Jakarta, </w:t>
            </w:r>
            <w:r w:rsidRPr="006A7CE2">
              <w:rPr>
                <w:rFonts w:ascii="Times New Roman" w:eastAsia="Times New Roman" w:hAnsi="Times New Roman"/>
                <w:i/>
                <w:iCs/>
                <w:color w:val="000000"/>
                <w:sz w:val="24"/>
                <w:szCs w:val="24"/>
              </w:rPr>
              <w:t>Jurnal Bisnis dan Ekonomi (JBE), Hal. 70 – 84</w:t>
            </w:r>
            <w:r w:rsidRPr="006A7CE2">
              <w:rPr>
                <w:rFonts w:ascii="Times New Roman" w:eastAsia="Times New Roman" w:hAnsi="Times New Roman"/>
                <w:color w:val="000000"/>
                <w:sz w:val="24"/>
                <w:szCs w:val="24"/>
              </w:rPr>
              <w:t>.</w:t>
            </w:r>
          </w:p>
        </w:tc>
      </w:tr>
      <w:tr w:rsidR="00BA0CAB" w:rsidRPr="006A7CE2" w14:paraId="60967C5C" w14:textId="77777777" w:rsidTr="00BA0CAB">
        <w:trPr>
          <w:trHeight w:val="261"/>
        </w:trPr>
        <w:tc>
          <w:tcPr>
            <w:tcW w:w="7935" w:type="dxa"/>
            <w:tcBorders>
              <w:top w:val="nil"/>
              <w:left w:val="nil"/>
              <w:bottom w:val="nil"/>
              <w:right w:val="nil"/>
            </w:tcBorders>
            <w:shd w:val="clear" w:color="auto" w:fill="auto"/>
            <w:noWrap/>
            <w:vAlign w:val="bottom"/>
            <w:hideMark/>
          </w:tcPr>
          <w:p w14:paraId="27E3934B"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Olivero, Gerald., K. Denise bane., </w:t>
            </w:r>
            <w:r>
              <w:rPr>
                <w:rFonts w:ascii="Times New Roman" w:eastAsia="Times New Roman" w:hAnsi="Times New Roman"/>
                <w:color w:val="000000"/>
                <w:sz w:val="24"/>
                <w:szCs w:val="24"/>
              </w:rPr>
              <w:t xml:space="preserve">dan </w:t>
            </w:r>
            <w:r w:rsidRPr="006A7CE2">
              <w:rPr>
                <w:rFonts w:ascii="Times New Roman" w:eastAsia="Times New Roman" w:hAnsi="Times New Roman"/>
                <w:color w:val="000000"/>
                <w:sz w:val="24"/>
                <w:szCs w:val="24"/>
              </w:rPr>
              <w:t xml:space="preserve">Richard E. Kopelman. 1997. Executive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Coaching as a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Transfer of Training Tool: Effects on Productivity in a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Public Agency. </w:t>
            </w:r>
            <w:r w:rsidRPr="006A7CE2">
              <w:rPr>
                <w:rFonts w:ascii="Times New Roman" w:eastAsia="Times New Roman" w:hAnsi="Times New Roman"/>
                <w:i/>
                <w:iCs/>
                <w:color w:val="000000"/>
                <w:sz w:val="24"/>
                <w:szCs w:val="24"/>
              </w:rPr>
              <w:t>Public Personnel Management</w:t>
            </w:r>
            <w:r w:rsidRPr="006A7CE2">
              <w:rPr>
                <w:rFonts w:ascii="Times New Roman" w:eastAsia="Times New Roman" w:hAnsi="Times New Roman"/>
                <w:color w:val="000000"/>
                <w:sz w:val="24"/>
                <w:szCs w:val="24"/>
              </w:rPr>
              <w:t>. Vol. 26, No.4.</w:t>
            </w:r>
          </w:p>
        </w:tc>
      </w:tr>
      <w:tr w:rsidR="00BA0CAB" w:rsidRPr="006A7CE2" w14:paraId="5F2A46A9" w14:textId="77777777" w:rsidTr="00BA0CAB">
        <w:trPr>
          <w:trHeight w:val="1260"/>
        </w:trPr>
        <w:tc>
          <w:tcPr>
            <w:tcW w:w="7935" w:type="dxa"/>
            <w:tcBorders>
              <w:top w:val="nil"/>
              <w:left w:val="nil"/>
              <w:bottom w:val="nil"/>
              <w:right w:val="nil"/>
            </w:tcBorders>
            <w:shd w:val="clear" w:color="auto" w:fill="auto"/>
            <w:noWrap/>
            <w:vAlign w:val="bottom"/>
            <w:hideMark/>
          </w:tcPr>
          <w:p w14:paraId="082DC6A4"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Otman, Khaled Abdelkader Muftah. 2014. Corporate Governance and Firm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Performance in </w:t>
            </w:r>
            <w:r>
              <w:rPr>
                <w:rFonts w:ascii="Times New Roman" w:eastAsia="Times New Roman" w:hAnsi="Times New Roman"/>
                <w:color w:val="000000"/>
                <w:sz w:val="24"/>
                <w:szCs w:val="24"/>
              </w:rPr>
              <w:t xml:space="preserve">Listed </w:t>
            </w:r>
            <w:r w:rsidRPr="006A7CE2">
              <w:rPr>
                <w:rFonts w:ascii="Times New Roman" w:eastAsia="Times New Roman" w:hAnsi="Times New Roman"/>
                <w:color w:val="000000"/>
                <w:sz w:val="24"/>
                <w:szCs w:val="24"/>
              </w:rPr>
              <w:t xml:space="preserve">Companies in the United Arab Emirates. </w:t>
            </w:r>
            <w:r>
              <w:rPr>
                <w:rFonts w:ascii="Times New Roman" w:eastAsia="Times New Roman" w:hAnsi="Times New Roman"/>
                <w:color w:val="000000"/>
                <w:sz w:val="24"/>
                <w:szCs w:val="24"/>
              </w:rPr>
              <w:tab/>
            </w:r>
            <w:r w:rsidRPr="006A7CE2">
              <w:rPr>
                <w:rFonts w:ascii="Times New Roman" w:eastAsia="Times New Roman" w:hAnsi="Times New Roman"/>
                <w:i/>
                <w:iCs/>
                <w:color w:val="000000"/>
                <w:sz w:val="24"/>
                <w:szCs w:val="24"/>
              </w:rPr>
              <w:t xml:space="preserve">Thesis Submitted in Fulfilment of Requirements of the degree of </w:t>
            </w:r>
            <w:r>
              <w:rPr>
                <w:rFonts w:ascii="Times New Roman" w:eastAsia="Times New Roman" w:hAnsi="Times New Roman"/>
                <w:i/>
                <w:iCs/>
                <w:color w:val="000000"/>
                <w:sz w:val="24"/>
                <w:szCs w:val="24"/>
              </w:rPr>
              <w:tab/>
            </w:r>
            <w:r w:rsidRPr="006A7CE2">
              <w:rPr>
                <w:rFonts w:ascii="Times New Roman" w:eastAsia="Times New Roman" w:hAnsi="Times New Roman"/>
                <w:i/>
                <w:iCs/>
                <w:color w:val="000000"/>
                <w:sz w:val="24"/>
                <w:szCs w:val="24"/>
              </w:rPr>
              <w:t>Doctor of Philosophy.</w:t>
            </w:r>
            <w:r w:rsidRPr="006A7CE2">
              <w:rPr>
                <w:rFonts w:ascii="Times New Roman" w:eastAsia="Times New Roman" w:hAnsi="Times New Roman"/>
                <w:color w:val="000000"/>
                <w:sz w:val="24"/>
                <w:szCs w:val="24"/>
              </w:rPr>
              <w:t xml:space="preserve"> College of Business. Victoria University of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Melbourne Australia.</w:t>
            </w:r>
          </w:p>
        </w:tc>
      </w:tr>
      <w:tr w:rsidR="00BA0CAB" w:rsidRPr="006A7CE2" w14:paraId="4D38BF2C" w14:textId="77777777" w:rsidTr="00BA0CAB">
        <w:trPr>
          <w:trHeight w:val="630"/>
        </w:trPr>
        <w:tc>
          <w:tcPr>
            <w:tcW w:w="7935" w:type="dxa"/>
            <w:tcBorders>
              <w:top w:val="nil"/>
              <w:left w:val="nil"/>
              <w:bottom w:val="nil"/>
              <w:right w:val="nil"/>
            </w:tcBorders>
            <w:shd w:val="clear" w:color="auto" w:fill="auto"/>
            <w:noWrap/>
            <w:vAlign w:val="bottom"/>
            <w:hideMark/>
          </w:tcPr>
          <w:p w14:paraId="73E5AD5D"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Park, Heungsik dan John Blenkinshop. 2010. Whistleblowing as planned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behavior – A survey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of south Korean Police Officer, </w:t>
            </w:r>
            <w:r w:rsidRPr="006A7CE2">
              <w:rPr>
                <w:rFonts w:ascii="Times New Roman" w:eastAsia="Times New Roman" w:hAnsi="Times New Roman"/>
                <w:i/>
                <w:iCs/>
                <w:color w:val="000000"/>
                <w:sz w:val="24"/>
                <w:szCs w:val="24"/>
              </w:rPr>
              <w:t xml:space="preserve">Journal of </w:t>
            </w:r>
            <w:r>
              <w:rPr>
                <w:rFonts w:ascii="Times New Roman" w:eastAsia="Times New Roman" w:hAnsi="Times New Roman"/>
                <w:i/>
                <w:iCs/>
                <w:color w:val="000000"/>
                <w:sz w:val="24"/>
                <w:szCs w:val="24"/>
              </w:rPr>
              <w:tab/>
            </w:r>
            <w:r w:rsidRPr="006A7CE2">
              <w:rPr>
                <w:rFonts w:ascii="Times New Roman" w:eastAsia="Times New Roman" w:hAnsi="Times New Roman"/>
                <w:i/>
                <w:iCs/>
                <w:color w:val="000000"/>
                <w:sz w:val="24"/>
                <w:szCs w:val="24"/>
              </w:rPr>
              <w:t>Business Ethics</w:t>
            </w:r>
            <w:r w:rsidRPr="006A7CE2">
              <w:rPr>
                <w:rFonts w:ascii="Times New Roman" w:eastAsia="Times New Roman" w:hAnsi="Times New Roman"/>
                <w:color w:val="000000"/>
                <w:sz w:val="24"/>
                <w:szCs w:val="24"/>
              </w:rPr>
              <w:t>, 85 (4), pp.</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545-556.</w:t>
            </w:r>
          </w:p>
        </w:tc>
      </w:tr>
      <w:tr w:rsidR="00BA0CAB" w:rsidRPr="006A7CE2" w14:paraId="5B87F4D7" w14:textId="77777777" w:rsidTr="00BA0CAB">
        <w:trPr>
          <w:trHeight w:val="945"/>
        </w:trPr>
        <w:tc>
          <w:tcPr>
            <w:tcW w:w="7935" w:type="dxa"/>
            <w:tcBorders>
              <w:top w:val="nil"/>
              <w:left w:val="nil"/>
              <w:bottom w:val="nil"/>
              <w:right w:val="nil"/>
            </w:tcBorders>
            <w:shd w:val="clear" w:color="auto" w:fill="auto"/>
            <w:noWrap/>
            <w:vAlign w:val="bottom"/>
            <w:hideMark/>
          </w:tcPr>
          <w:p w14:paraId="150AD487"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Peraturan Direktur Jenderal Pajak Nomor PER-22/PJ/2011 tanggal 19 Agustus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2011 tentang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kewajiban melaporkan pelanggaran dan penanganan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pelaporan pelanggaran (</w:t>
            </w:r>
            <w:r w:rsidRPr="006A7CE2">
              <w:rPr>
                <w:rFonts w:ascii="Times New Roman" w:eastAsia="Times New Roman" w:hAnsi="Times New Roman"/>
                <w:i/>
                <w:iCs/>
                <w:color w:val="000000"/>
                <w:sz w:val="24"/>
                <w:szCs w:val="24"/>
              </w:rPr>
              <w:t>Whistleblowing</w:t>
            </w:r>
            <w:r w:rsidRPr="006A7CE2">
              <w:rPr>
                <w:rFonts w:ascii="Times New Roman" w:eastAsia="Times New Roman" w:hAnsi="Times New Roman"/>
                <w:color w:val="000000"/>
                <w:sz w:val="24"/>
                <w:szCs w:val="24"/>
              </w:rPr>
              <w:t xml:space="preserve">) di lingkungan Direktorat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Jenderal Pajak.</w:t>
            </w:r>
          </w:p>
        </w:tc>
      </w:tr>
      <w:tr w:rsidR="00BA0CAB" w:rsidRPr="006A7CE2" w14:paraId="765FFAE8" w14:textId="77777777" w:rsidTr="00BA0CAB">
        <w:trPr>
          <w:trHeight w:val="1260"/>
        </w:trPr>
        <w:tc>
          <w:tcPr>
            <w:tcW w:w="7935" w:type="dxa"/>
            <w:tcBorders>
              <w:top w:val="nil"/>
              <w:left w:val="nil"/>
              <w:bottom w:val="nil"/>
              <w:right w:val="nil"/>
            </w:tcBorders>
            <w:shd w:val="clear" w:color="auto" w:fill="auto"/>
            <w:noWrap/>
            <w:vAlign w:val="bottom"/>
            <w:hideMark/>
          </w:tcPr>
          <w:p w14:paraId="09C8C5FC"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Prabowo, Adi. 2015. Pengaruh Implementasi </w:t>
            </w:r>
            <w:r w:rsidRPr="005109E9">
              <w:rPr>
                <w:rFonts w:ascii="Times New Roman" w:eastAsia="Times New Roman" w:hAnsi="Times New Roman"/>
                <w:iCs/>
                <w:color w:val="000000"/>
                <w:sz w:val="24"/>
                <w:szCs w:val="24"/>
              </w:rPr>
              <w:t>Whistleblowing system</w:t>
            </w:r>
            <w:r w:rsidRPr="006A7CE2">
              <w:rPr>
                <w:rFonts w:ascii="Times New Roman" w:eastAsia="Times New Roman" w:hAnsi="Times New Roman"/>
                <w:color w:val="000000"/>
                <w:sz w:val="24"/>
                <w:szCs w:val="24"/>
              </w:rPr>
              <w:t xml:space="preserve"> terhadap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kedisiplinan,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kinerja, dan kepercayaan dalam perspektif pegawai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Direktorat Jenderal Pajak Kantor Wilayah Jakarta Selatan,</w:t>
            </w:r>
            <w:r w:rsidRPr="005109E9">
              <w:rPr>
                <w:rFonts w:ascii="Times New Roman" w:eastAsia="Times New Roman" w:hAnsi="Times New Roman"/>
                <w:i/>
                <w:color w:val="000000"/>
                <w:sz w:val="24"/>
                <w:szCs w:val="24"/>
              </w:rPr>
              <w:t xml:space="preserve"> Thesis</w:t>
            </w:r>
            <w:r w:rsidRPr="006A7CE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Pasca sarjana </w:t>
            </w:r>
            <w:r>
              <w:rPr>
                <w:rFonts w:ascii="Times New Roman" w:eastAsia="Times New Roman" w:hAnsi="Times New Roman"/>
                <w:color w:val="000000"/>
                <w:sz w:val="24"/>
                <w:szCs w:val="24"/>
              </w:rPr>
              <w:t xml:space="preserve">magister manajemen, Universitas </w:t>
            </w:r>
            <w:r w:rsidRPr="006A7CE2">
              <w:rPr>
                <w:rFonts w:ascii="Times New Roman" w:eastAsia="Times New Roman" w:hAnsi="Times New Roman"/>
                <w:color w:val="000000"/>
                <w:sz w:val="24"/>
                <w:szCs w:val="24"/>
              </w:rPr>
              <w:t xml:space="preserve">Mercubuana,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Jakarta.</w:t>
            </w:r>
          </w:p>
        </w:tc>
      </w:tr>
      <w:tr w:rsidR="00BA0CAB" w:rsidRPr="006A7CE2" w14:paraId="657EE4CB" w14:textId="77777777" w:rsidTr="00BA0CAB">
        <w:trPr>
          <w:trHeight w:val="945"/>
        </w:trPr>
        <w:tc>
          <w:tcPr>
            <w:tcW w:w="7935" w:type="dxa"/>
            <w:tcBorders>
              <w:top w:val="nil"/>
              <w:left w:val="nil"/>
              <w:bottom w:val="nil"/>
              <w:right w:val="nil"/>
            </w:tcBorders>
            <w:shd w:val="clear" w:color="auto" w:fill="auto"/>
            <w:noWrap/>
            <w:vAlign w:val="bottom"/>
            <w:hideMark/>
          </w:tcPr>
          <w:p w14:paraId="5B29967B"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Pramono, Luthfi Arsyad. 2016. Penerapan </w:t>
            </w:r>
            <w:r w:rsidRPr="005109E9">
              <w:rPr>
                <w:rFonts w:ascii="Times New Roman" w:eastAsia="Times New Roman" w:hAnsi="Times New Roman"/>
                <w:iCs/>
                <w:color w:val="000000"/>
                <w:sz w:val="24"/>
                <w:szCs w:val="24"/>
              </w:rPr>
              <w:t>Good</w:t>
            </w:r>
            <w:r w:rsidRPr="005109E9">
              <w:rPr>
                <w:rFonts w:ascii="Times New Roman" w:eastAsia="Times New Roman" w:hAnsi="Times New Roman"/>
                <w:color w:val="000000"/>
                <w:sz w:val="24"/>
                <w:szCs w:val="24"/>
              </w:rPr>
              <w:t xml:space="preserve"> </w:t>
            </w:r>
            <w:r w:rsidRPr="005109E9">
              <w:rPr>
                <w:rFonts w:ascii="Times New Roman" w:eastAsia="Times New Roman" w:hAnsi="Times New Roman"/>
                <w:iCs/>
                <w:color w:val="000000"/>
                <w:sz w:val="24"/>
                <w:szCs w:val="24"/>
              </w:rPr>
              <w:t>Governance</w:t>
            </w:r>
            <w:r w:rsidRPr="006A7CE2">
              <w:rPr>
                <w:rFonts w:ascii="Times New Roman" w:eastAsia="Times New Roman" w:hAnsi="Times New Roman"/>
                <w:color w:val="000000"/>
                <w:sz w:val="24"/>
                <w:szCs w:val="24"/>
              </w:rPr>
              <w:t xml:space="preserve"> dan Pengaruhnya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terhadap Kinerja Kantor Pelayanan Pajak (KPP) Pratama di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Indonesia, </w:t>
            </w:r>
            <w:r w:rsidRPr="005109E9">
              <w:rPr>
                <w:rFonts w:ascii="Times New Roman" w:eastAsia="Times New Roman" w:hAnsi="Times New Roman"/>
                <w:i/>
                <w:color w:val="000000"/>
                <w:sz w:val="24"/>
                <w:szCs w:val="24"/>
              </w:rPr>
              <w:t>Thesis</w:t>
            </w:r>
            <w:r w:rsidRPr="006A7CE2">
              <w:rPr>
                <w:rFonts w:ascii="Times New Roman" w:eastAsia="Times New Roman" w:hAnsi="Times New Roman"/>
                <w:color w:val="000000"/>
                <w:sz w:val="24"/>
                <w:szCs w:val="24"/>
              </w:rPr>
              <w:t>, Universitas Sebelas Maret Surakarta.</w:t>
            </w:r>
          </w:p>
        </w:tc>
      </w:tr>
      <w:tr w:rsidR="00BA0CAB" w:rsidRPr="006A7CE2" w14:paraId="620875E9" w14:textId="77777777" w:rsidTr="00BA0CAB">
        <w:trPr>
          <w:trHeight w:val="945"/>
        </w:trPr>
        <w:tc>
          <w:tcPr>
            <w:tcW w:w="7935" w:type="dxa"/>
            <w:tcBorders>
              <w:top w:val="nil"/>
              <w:left w:val="nil"/>
              <w:bottom w:val="nil"/>
              <w:right w:val="nil"/>
            </w:tcBorders>
            <w:shd w:val="clear" w:color="auto" w:fill="auto"/>
            <w:noWrap/>
            <w:vAlign w:val="bottom"/>
            <w:hideMark/>
          </w:tcPr>
          <w:p w14:paraId="501C201A"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Rachagan, Shanthy dan Kalaithasan Kuppusamy. 2013. Encouraging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Whistleblowing  to Improve Corporate Governance? A Malaysian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Initiative. </w:t>
            </w:r>
            <w:r w:rsidRPr="006A7CE2">
              <w:rPr>
                <w:rFonts w:ascii="Times New Roman" w:eastAsia="Times New Roman" w:hAnsi="Times New Roman"/>
                <w:i/>
                <w:iCs/>
                <w:color w:val="000000"/>
                <w:sz w:val="24"/>
                <w:szCs w:val="24"/>
              </w:rPr>
              <w:t>Journal of Business and Ethics.</w:t>
            </w:r>
            <w:r w:rsidRPr="006A7CE2">
              <w:rPr>
                <w:rFonts w:ascii="Times New Roman" w:eastAsia="Times New Roman" w:hAnsi="Times New Roman"/>
                <w:color w:val="000000"/>
                <w:sz w:val="24"/>
                <w:szCs w:val="24"/>
              </w:rPr>
              <w:t>Vol.</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115, No.</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2, pp.</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 xml:space="preserve">367-382. </w:t>
            </w:r>
          </w:p>
        </w:tc>
      </w:tr>
      <w:tr w:rsidR="00BA0CAB" w:rsidRPr="006A7CE2" w14:paraId="18482D2C" w14:textId="77777777" w:rsidTr="00BA0CAB">
        <w:trPr>
          <w:trHeight w:val="1260"/>
        </w:trPr>
        <w:tc>
          <w:tcPr>
            <w:tcW w:w="7935" w:type="dxa"/>
            <w:tcBorders>
              <w:top w:val="nil"/>
              <w:left w:val="nil"/>
              <w:bottom w:val="nil"/>
              <w:right w:val="nil"/>
            </w:tcBorders>
            <w:shd w:val="clear" w:color="auto" w:fill="auto"/>
            <w:noWrap/>
            <w:vAlign w:val="bottom"/>
            <w:hideMark/>
          </w:tcPr>
          <w:p w14:paraId="79A05E22"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Rahayuningsih, </w:t>
            </w:r>
            <w:r>
              <w:rPr>
                <w:rFonts w:ascii="Times New Roman" w:eastAsia="Times New Roman" w:hAnsi="Times New Roman"/>
                <w:color w:val="000000"/>
                <w:sz w:val="24"/>
                <w:szCs w:val="24"/>
              </w:rPr>
              <w:t>Deasy Ariyanti</w:t>
            </w:r>
            <w:r w:rsidRPr="006A7CE2">
              <w:rPr>
                <w:rFonts w:ascii="Times New Roman" w:eastAsia="Times New Roman" w:hAnsi="Times New Roman"/>
                <w:color w:val="000000"/>
                <w:sz w:val="24"/>
                <w:szCs w:val="24"/>
              </w:rPr>
              <w:t xml:space="preserve">. 2016. Toward Conceptual Model of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Whistleblowing Intention Among</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Internal A</w:t>
            </w:r>
            <w:r>
              <w:rPr>
                <w:rFonts w:ascii="Times New Roman" w:eastAsia="Times New Roman" w:hAnsi="Times New Roman"/>
                <w:color w:val="000000"/>
                <w:sz w:val="24"/>
                <w:szCs w:val="24"/>
              </w:rPr>
              <w:t xml:space="preserve">uditors and the </w:t>
            </w:r>
            <w:r>
              <w:rPr>
                <w:rFonts w:ascii="Times New Roman" w:eastAsia="Times New Roman" w:hAnsi="Times New Roman"/>
                <w:color w:val="000000"/>
                <w:sz w:val="24"/>
                <w:szCs w:val="24"/>
              </w:rPr>
              <w:tab/>
              <w:t xml:space="preserve">Concequences in Organizational </w:t>
            </w:r>
            <w:r w:rsidRPr="006A7CE2">
              <w:rPr>
                <w:rFonts w:ascii="Times New Roman" w:eastAsia="Times New Roman" w:hAnsi="Times New Roman"/>
                <w:color w:val="000000"/>
                <w:sz w:val="24"/>
                <w:szCs w:val="24"/>
              </w:rPr>
              <w:t>Performance,</w:t>
            </w:r>
            <w:r>
              <w:rPr>
                <w:rFonts w:ascii="Times New Roman" w:eastAsia="Times New Roman" w:hAnsi="Times New Roman"/>
                <w:color w:val="000000"/>
                <w:sz w:val="24"/>
                <w:szCs w:val="24"/>
              </w:rPr>
              <w:t xml:space="preserve"> </w:t>
            </w:r>
            <w:r w:rsidRPr="006A7CE2">
              <w:rPr>
                <w:rFonts w:ascii="Times New Roman" w:eastAsia="Times New Roman" w:hAnsi="Times New Roman"/>
                <w:i/>
                <w:iCs/>
                <w:color w:val="000000"/>
                <w:sz w:val="24"/>
                <w:szCs w:val="24"/>
              </w:rPr>
              <w:t xml:space="preserve">International </w:t>
            </w:r>
            <w:r>
              <w:rPr>
                <w:rFonts w:ascii="Times New Roman" w:eastAsia="Times New Roman" w:hAnsi="Times New Roman"/>
                <w:i/>
                <w:iCs/>
                <w:color w:val="000000"/>
                <w:sz w:val="24"/>
                <w:szCs w:val="24"/>
              </w:rPr>
              <w:tab/>
            </w:r>
            <w:r w:rsidRPr="006A7CE2">
              <w:rPr>
                <w:rFonts w:ascii="Times New Roman" w:eastAsia="Times New Roman" w:hAnsi="Times New Roman"/>
                <w:i/>
                <w:iCs/>
                <w:color w:val="000000"/>
                <w:sz w:val="24"/>
                <w:szCs w:val="24"/>
              </w:rPr>
              <w:t xml:space="preserve">Journal of Business, Economics and Law, </w:t>
            </w:r>
            <w:r w:rsidRPr="006A7CE2">
              <w:rPr>
                <w:rFonts w:ascii="Times New Roman" w:eastAsia="Times New Roman" w:hAnsi="Times New Roman"/>
                <w:color w:val="000000"/>
                <w:sz w:val="24"/>
                <w:szCs w:val="24"/>
              </w:rPr>
              <w:t>Vol. 10, Issue 1.</w:t>
            </w:r>
          </w:p>
        </w:tc>
      </w:tr>
      <w:tr w:rsidR="00BA0CAB" w:rsidRPr="006A7CE2" w14:paraId="3EE1699A" w14:textId="77777777" w:rsidTr="00BA0CAB">
        <w:trPr>
          <w:trHeight w:val="630"/>
        </w:trPr>
        <w:tc>
          <w:tcPr>
            <w:tcW w:w="7935" w:type="dxa"/>
            <w:tcBorders>
              <w:top w:val="nil"/>
              <w:left w:val="nil"/>
              <w:bottom w:val="nil"/>
              <w:right w:val="nil"/>
            </w:tcBorders>
            <w:shd w:val="clear" w:color="auto" w:fill="auto"/>
            <w:noWrap/>
            <w:vAlign w:val="bottom"/>
            <w:hideMark/>
          </w:tcPr>
          <w:p w14:paraId="23F9BD57"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Rai, I Gusti Agung. 2008. </w:t>
            </w:r>
            <w:r w:rsidRPr="006A7CE2">
              <w:rPr>
                <w:rFonts w:ascii="Times New Roman" w:eastAsia="Times New Roman" w:hAnsi="Times New Roman"/>
                <w:i/>
                <w:iCs/>
                <w:color w:val="000000"/>
                <w:sz w:val="24"/>
                <w:szCs w:val="24"/>
              </w:rPr>
              <w:t xml:space="preserve">Audit Kinerja Sektor Publik </w:t>
            </w:r>
            <w:r w:rsidRPr="006A7CE2">
              <w:rPr>
                <w:rFonts w:ascii="Times New Roman" w:eastAsia="Times New Roman" w:hAnsi="Times New Roman"/>
                <w:color w:val="000000"/>
                <w:sz w:val="24"/>
                <w:szCs w:val="24"/>
              </w:rPr>
              <w:t>: Konsep,</w:t>
            </w:r>
            <w:r>
              <w:rPr>
                <w:rFonts w:ascii="Times New Roman" w:eastAsia="Times New Roman" w:hAnsi="Times New Roman"/>
                <w:color w:val="000000"/>
                <w:sz w:val="24"/>
                <w:szCs w:val="24"/>
              </w:rPr>
              <w:t xml:space="preserve"> Praktik, Studi </w:t>
            </w:r>
            <w:r>
              <w:rPr>
                <w:rFonts w:ascii="Times New Roman" w:eastAsia="Times New Roman" w:hAnsi="Times New Roman"/>
                <w:color w:val="000000"/>
                <w:sz w:val="24"/>
                <w:szCs w:val="24"/>
              </w:rPr>
              <w:tab/>
              <w:t xml:space="preserve">Kasus. </w:t>
            </w:r>
            <w:r w:rsidRPr="006A7CE2">
              <w:rPr>
                <w:rFonts w:ascii="Times New Roman" w:eastAsia="Times New Roman" w:hAnsi="Times New Roman"/>
                <w:color w:val="000000"/>
                <w:sz w:val="24"/>
                <w:szCs w:val="24"/>
              </w:rPr>
              <w:t>Salemba Empat.</w:t>
            </w:r>
            <w:r>
              <w:rPr>
                <w:rFonts w:ascii="Times New Roman" w:eastAsia="Times New Roman" w:hAnsi="Times New Roman"/>
                <w:color w:val="000000"/>
                <w:sz w:val="24"/>
                <w:szCs w:val="24"/>
              </w:rPr>
              <w:t xml:space="preserve"> Jakarta.</w:t>
            </w:r>
          </w:p>
        </w:tc>
      </w:tr>
      <w:tr w:rsidR="00BA0CAB" w:rsidRPr="006A7CE2" w14:paraId="6EC3A539" w14:textId="77777777" w:rsidTr="00BA0CAB">
        <w:trPr>
          <w:trHeight w:val="945"/>
        </w:trPr>
        <w:tc>
          <w:tcPr>
            <w:tcW w:w="7935" w:type="dxa"/>
            <w:tcBorders>
              <w:top w:val="nil"/>
              <w:left w:val="nil"/>
              <w:bottom w:val="nil"/>
              <w:right w:val="nil"/>
            </w:tcBorders>
            <w:shd w:val="clear" w:color="auto" w:fill="auto"/>
            <w:noWrap/>
            <w:vAlign w:val="bottom"/>
            <w:hideMark/>
          </w:tcPr>
          <w:p w14:paraId="689D1F38"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Ridgon, E.E. dan C.E. Ferguson. 1991. The Performance of The Polychoric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Correlation </w:t>
            </w:r>
            <w:r>
              <w:rPr>
                <w:rFonts w:ascii="Times New Roman" w:eastAsia="Times New Roman" w:hAnsi="Times New Roman"/>
                <w:color w:val="000000"/>
                <w:sz w:val="24"/>
                <w:szCs w:val="24"/>
              </w:rPr>
              <w:tab/>
              <w:t xml:space="preserve">Coefficient </w:t>
            </w:r>
            <w:r w:rsidRPr="006A7CE2">
              <w:rPr>
                <w:rFonts w:ascii="Times New Roman" w:eastAsia="Times New Roman" w:hAnsi="Times New Roman"/>
                <w:color w:val="000000"/>
                <w:sz w:val="24"/>
                <w:szCs w:val="24"/>
              </w:rPr>
              <w:t xml:space="preserve">and Selected Fitting Function in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Confirmatory Factor Analysis with Ordinal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Data. </w:t>
            </w:r>
            <w:r w:rsidRPr="006A7CE2">
              <w:rPr>
                <w:rFonts w:ascii="Times New Roman" w:eastAsia="Times New Roman" w:hAnsi="Times New Roman"/>
                <w:i/>
                <w:iCs/>
                <w:color w:val="000000"/>
                <w:sz w:val="24"/>
                <w:szCs w:val="24"/>
              </w:rPr>
              <w:t xml:space="preserve">Journal of Marketing </w:t>
            </w:r>
            <w:r>
              <w:rPr>
                <w:rFonts w:ascii="Times New Roman" w:eastAsia="Times New Roman" w:hAnsi="Times New Roman"/>
                <w:i/>
                <w:iCs/>
                <w:color w:val="000000"/>
                <w:sz w:val="24"/>
                <w:szCs w:val="24"/>
              </w:rPr>
              <w:tab/>
            </w:r>
            <w:r w:rsidRPr="006A7CE2">
              <w:rPr>
                <w:rFonts w:ascii="Times New Roman" w:eastAsia="Times New Roman" w:hAnsi="Times New Roman"/>
                <w:i/>
                <w:iCs/>
                <w:color w:val="000000"/>
                <w:sz w:val="24"/>
                <w:szCs w:val="24"/>
              </w:rPr>
              <w:t>Research,</w:t>
            </w:r>
            <w:r w:rsidRPr="006A7CE2">
              <w:rPr>
                <w:rFonts w:ascii="Times New Roman" w:eastAsia="Times New Roman" w:hAnsi="Times New Roman"/>
                <w:color w:val="000000"/>
                <w:sz w:val="24"/>
                <w:szCs w:val="24"/>
              </w:rPr>
              <w:t xml:space="preserve"> 28, November</w:t>
            </w:r>
            <w:r>
              <w:rPr>
                <w:rFonts w:ascii="Times New Roman" w:eastAsia="Times New Roman" w:hAnsi="Times New Roman"/>
                <w:color w:val="000000"/>
                <w:sz w:val="24"/>
                <w:szCs w:val="24"/>
              </w:rPr>
              <w:t>,</w:t>
            </w:r>
            <w:r w:rsidRPr="006A7CE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pp. </w:t>
            </w:r>
            <w:r w:rsidRPr="006A7CE2">
              <w:rPr>
                <w:rFonts w:ascii="Times New Roman" w:eastAsia="Times New Roman" w:hAnsi="Times New Roman"/>
                <w:color w:val="000000"/>
                <w:sz w:val="24"/>
                <w:szCs w:val="24"/>
              </w:rPr>
              <w:t>491-497.</w:t>
            </w:r>
          </w:p>
        </w:tc>
      </w:tr>
      <w:tr w:rsidR="00BA0CAB" w:rsidRPr="006A7CE2" w14:paraId="2312A343" w14:textId="77777777" w:rsidTr="00BA0CAB">
        <w:trPr>
          <w:trHeight w:val="630"/>
        </w:trPr>
        <w:tc>
          <w:tcPr>
            <w:tcW w:w="7935" w:type="dxa"/>
            <w:tcBorders>
              <w:top w:val="nil"/>
              <w:left w:val="nil"/>
              <w:bottom w:val="nil"/>
              <w:right w:val="nil"/>
            </w:tcBorders>
            <w:shd w:val="clear" w:color="auto" w:fill="auto"/>
            <w:noWrap/>
            <w:vAlign w:val="bottom"/>
            <w:hideMark/>
          </w:tcPr>
          <w:p w14:paraId="62A65B8A"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Robbins, Stephen P.2002. </w:t>
            </w:r>
            <w:r w:rsidRPr="006A7CE2">
              <w:rPr>
                <w:rFonts w:ascii="Times New Roman" w:eastAsia="Times New Roman" w:hAnsi="Times New Roman"/>
                <w:i/>
                <w:iCs/>
                <w:color w:val="000000"/>
                <w:sz w:val="24"/>
                <w:szCs w:val="24"/>
              </w:rPr>
              <w:t xml:space="preserve">Prinsip-Prinsip Perilaku Organisasi, </w:t>
            </w:r>
            <w:r w:rsidRPr="006A7CE2">
              <w:rPr>
                <w:rFonts w:ascii="Times New Roman" w:eastAsia="Times New Roman" w:hAnsi="Times New Roman"/>
                <w:color w:val="000000"/>
                <w:sz w:val="24"/>
                <w:szCs w:val="24"/>
              </w:rPr>
              <w:t xml:space="preserve">Edisi </w:t>
            </w:r>
            <w:r>
              <w:rPr>
                <w:rFonts w:ascii="Times New Roman" w:eastAsia="Times New Roman" w:hAnsi="Times New Roman"/>
                <w:color w:val="000000"/>
                <w:sz w:val="24"/>
                <w:szCs w:val="24"/>
              </w:rPr>
              <w:t xml:space="preserve">Kelima.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Erlangga.</w:t>
            </w:r>
            <w:r>
              <w:rPr>
                <w:rFonts w:ascii="Times New Roman" w:eastAsia="Times New Roman" w:hAnsi="Times New Roman"/>
                <w:color w:val="000000"/>
                <w:sz w:val="24"/>
                <w:szCs w:val="24"/>
              </w:rPr>
              <w:t xml:space="preserve"> Jakarta.</w:t>
            </w:r>
            <w:r w:rsidRPr="006A7CE2">
              <w:rPr>
                <w:rFonts w:ascii="Times New Roman" w:eastAsia="Times New Roman" w:hAnsi="Times New Roman"/>
                <w:color w:val="000000"/>
                <w:sz w:val="24"/>
                <w:szCs w:val="24"/>
              </w:rPr>
              <w:t xml:space="preserve"> </w:t>
            </w:r>
          </w:p>
        </w:tc>
      </w:tr>
      <w:tr w:rsidR="00BA0CAB" w:rsidRPr="006A7CE2" w14:paraId="3EC5C172" w14:textId="77777777" w:rsidTr="00BA0CAB">
        <w:trPr>
          <w:trHeight w:val="630"/>
        </w:trPr>
        <w:tc>
          <w:tcPr>
            <w:tcW w:w="7935" w:type="dxa"/>
            <w:tcBorders>
              <w:top w:val="nil"/>
              <w:left w:val="nil"/>
              <w:bottom w:val="nil"/>
              <w:right w:val="nil"/>
            </w:tcBorders>
            <w:shd w:val="clear" w:color="auto" w:fill="auto"/>
            <w:noWrap/>
            <w:vAlign w:val="bottom"/>
            <w:hideMark/>
          </w:tcPr>
          <w:p w14:paraId="1D0E0AEC"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Santiso, Carlos. 2001. </w:t>
            </w:r>
            <w:r w:rsidRPr="006A7CE2">
              <w:rPr>
                <w:rFonts w:ascii="Times New Roman" w:eastAsia="Times New Roman" w:hAnsi="Times New Roman"/>
                <w:i/>
                <w:iCs/>
                <w:color w:val="000000"/>
                <w:sz w:val="24"/>
                <w:szCs w:val="24"/>
              </w:rPr>
              <w:t>Good</w:t>
            </w:r>
            <w:r w:rsidRPr="006A7CE2">
              <w:rPr>
                <w:rFonts w:ascii="Times New Roman" w:eastAsia="Times New Roman" w:hAnsi="Times New Roman"/>
                <w:color w:val="000000"/>
                <w:sz w:val="24"/>
                <w:szCs w:val="24"/>
              </w:rPr>
              <w:t xml:space="preserve"> </w:t>
            </w:r>
            <w:r w:rsidRPr="006A7CE2">
              <w:rPr>
                <w:rFonts w:ascii="Times New Roman" w:eastAsia="Times New Roman" w:hAnsi="Times New Roman"/>
                <w:i/>
                <w:iCs/>
                <w:color w:val="000000"/>
                <w:sz w:val="24"/>
                <w:szCs w:val="24"/>
              </w:rPr>
              <w:t>Governance</w:t>
            </w:r>
            <w:r w:rsidRPr="006A7CE2">
              <w:rPr>
                <w:rFonts w:ascii="Times New Roman" w:eastAsia="Times New Roman" w:hAnsi="Times New Roman"/>
                <w:color w:val="000000"/>
                <w:sz w:val="24"/>
                <w:szCs w:val="24"/>
              </w:rPr>
              <w:t xml:space="preserve"> and Aid Effectiveness: The World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Bank and Conditionality. </w:t>
            </w:r>
            <w:r w:rsidRPr="006A7CE2">
              <w:rPr>
                <w:rFonts w:ascii="Times New Roman" w:eastAsia="Times New Roman" w:hAnsi="Times New Roman"/>
                <w:i/>
                <w:iCs/>
                <w:color w:val="000000"/>
                <w:sz w:val="24"/>
                <w:szCs w:val="24"/>
              </w:rPr>
              <w:t>The Georgetown Pubic Policy Review,</w:t>
            </w:r>
            <w:r w:rsidRPr="006A7CE2">
              <w:rPr>
                <w:rFonts w:ascii="Times New Roman" w:eastAsia="Times New Roman" w:hAnsi="Times New Roman"/>
                <w:color w:val="000000"/>
                <w:sz w:val="24"/>
                <w:szCs w:val="24"/>
              </w:rPr>
              <w:t xml:space="preserve"> Vol.</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 xml:space="preserve">7,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Number 1, pp.</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1-22.</w:t>
            </w:r>
          </w:p>
        </w:tc>
      </w:tr>
      <w:tr w:rsidR="00BA0CAB" w:rsidRPr="006A7CE2" w14:paraId="2FE9B780" w14:textId="77777777" w:rsidTr="00BA0CAB">
        <w:trPr>
          <w:trHeight w:val="945"/>
        </w:trPr>
        <w:tc>
          <w:tcPr>
            <w:tcW w:w="7935" w:type="dxa"/>
            <w:tcBorders>
              <w:top w:val="nil"/>
              <w:left w:val="nil"/>
              <w:bottom w:val="nil"/>
              <w:right w:val="nil"/>
            </w:tcBorders>
            <w:shd w:val="clear" w:color="auto" w:fill="auto"/>
            <w:noWrap/>
            <w:vAlign w:val="bottom"/>
            <w:hideMark/>
          </w:tcPr>
          <w:p w14:paraId="439B17B8"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lastRenderedPageBreak/>
              <w:t xml:space="preserve">Saragih, Ferdinand D., Bernardus Y. Nugroho dan Umanto Eko. Corporate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Governance Characteristic and Company Performance.</w:t>
            </w:r>
            <w:r>
              <w:rPr>
                <w:rFonts w:ascii="Times New Roman" w:eastAsia="Times New Roman" w:hAnsi="Times New Roman"/>
                <w:color w:val="000000"/>
                <w:sz w:val="24"/>
                <w:szCs w:val="24"/>
              </w:rPr>
              <w:t xml:space="preserve"> </w:t>
            </w:r>
            <w:r w:rsidRPr="006A7CE2">
              <w:rPr>
                <w:rFonts w:ascii="Times New Roman" w:eastAsia="Times New Roman" w:hAnsi="Times New Roman"/>
                <w:i/>
                <w:iCs/>
                <w:color w:val="000000"/>
                <w:sz w:val="24"/>
                <w:szCs w:val="24"/>
              </w:rPr>
              <w:t xml:space="preserve">Journal of </w:t>
            </w:r>
            <w:r>
              <w:rPr>
                <w:rFonts w:ascii="Times New Roman" w:eastAsia="Times New Roman" w:hAnsi="Times New Roman"/>
                <w:i/>
                <w:iCs/>
                <w:color w:val="000000"/>
                <w:sz w:val="24"/>
                <w:szCs w:val="24"/>
              </w:rPr>
              <w:tab/>
            </w:r>
            <w:r w:rsidRPr="006A7CE2">
              <w:rPr>
                <w:rFonts w:ascii="Times New Roman" w:eastAsia="Times New Roman" w:hAnsi="Times New Roman"/>
                <w:i/>
                <w:iCs/>
                <w:color w:val="000000"/>
                <w:sz w:val="24"/>
                <w:szCs w:val="24"/>
              </w:rPr>
              <w:t>Administrative Science &amp; Organization, January 2012,</w:t>
            </w:r>
            <w:r w:rsidRPr="006A7CE2">
              <w:rPr>
                <w:rFonts w:ascii="Times New Roman" w:eastAsia="Times New Roman" w:hAnsi="Times New Roman"/>
                <w:color w:val="000000"/>
                <w:sz w:val="24"/>
                <w:szCs w:val="24"/>
              </w:rPr>
              <w:t xml:space="preserve"> Vol.</w:t>
            </w:r>
            <w:r>
              <w:rPr>
                <w:rFonts w:ascii="Times New Roman" w:eastAsia="Times New Roman" w:hAnsi="Times New Roman"/>
                <w:color w:val="000000"/>
                <w:sz w:val="24"/>
                <w:szCs w:val="24"/>
              </w:rPr>
              <w:t xml:space="preserve"> 19, No.</w:t>
            </w:r>
            <w:r w:rsidRPr="006A7CE2">
              <w:rPr>
                <w:rFonts w:ascii="Times New Roman" w:eastAsia="Times New Roman" w:hAnsi="Times New Roman"/>
                <w:color w:val="000000"/>
                <w:sz w:val="24"/>
                <w:szCs w:val="24"/>
              </w:rPr>
              <w:t xml:space="preserve"> 1.</w:t>
            </w:r>
          </w:p>
        </w:tc>
      </w:tr>
      <w:tr w:rsidR="00BA0CAB" w:rsidRPr="006A7CE2" w14:paraId="67F62FE4" w14:textId="77777777" w:rsidTr="00BA0CAB">
        <w:trPr>
          <w:trHeight w:val="630"/>
        </w:trPr>
        <w:tc>
          <w:tcPr>
            <w:tcW w:w="7935" w:type="dxa"/>
            <w:tcBorders>
              <w:top w:val="nil"/>
              <w:left w:val="nil"/>
              <w:bottom w:val="nil"/>
              <w:right w:val="nil"/>
            </w:tcBorders>
            <w:shd w:val="clear" w:color="auto" w:fill="auto"/>
            <w:noWrap/>
            <w:vAlign w:val="bottom"/>
            <w:hideMark/>
          </w:tcPr>
          <w:p w14:paraId="3431722E"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bCs/>
                <w:color w:val="000000"/>
                <w:sz w:val="24"/>
                <w:szCs w:val="24"/>
              </w:rPr>
              <w:t xml:space="preserve">Sedarmayanti. 2009. </w:t>
            </w:r>
            <w:r w:rsidRPr="006A7CE2">
              <w:rPr>
                <w:rFonts w:ascii="Times New Roman" w:eastAsia="Times New Roman" w:hAnsi="Times New Roman"/>
                <w:i/>
                <w:iCs/>
                <w:color w:val="000000"/>
                <w:sz w:val="24"/>
                <w:szCs w:val="24"/>
              </w:rPr>
              <w:t xml:space="preserve">Reformasi Administrasi Publik, Reformasi Birokrasi, dan </w:t>
            </w:r>
            <w:r>
              <w:rPr>
                <w:rFonts w:ascii="Times New Roman" w:eastAsia="Times New Roman" w:hAnsi="Times New Roman"/>
                <w:i/>
                <w:iCs/>
                <w:color w:val="000000"/>
                <w:sz w:val="24"/>
                <w:szCs w:val="24"/>
              </w:rPr>
              <w:tab/>
            </w:r>
            <w:r w:rsidRPr="006A7CE2">
              <w:rPr>
                <w:rFonts w:ascii="Times New Roman" w:eastAsia="Times New Roman" w:hAnsi="Times New Roman"/>
                <w:i/>
                <w:iCs/>
                <w:color w:val="000000"/>
                <w:sz w:val="24"/>
                <w:szCs w:val="24"/>
              </w:rPr>
              <w:t>Kepemimpinan Masa Depan</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PT Refika Aditama.</w:t>
            </w:r>
            <w:r>
              <w:rPr>
                <w:rFonts w:ascii="Times New Roman" w:eastAsia="Times New Roman" w:hAnsi="Times New Roman"/>
                <w:color w:val="000000"/>
                <w:sz w:val="24"/>
                <w:szCs w:val="24"/>
              </w:rPr>
              <w:t xml:space="preserve"> Bandung.</w:t>
            </w:r>
            <w:r w:rsidRPr="006A7CE2">
              <w:rPr>
                <w:rFonts w:ascii="Times New Roman" w:eastAsia="Times New Roman" w:hAnsi="Times New Roman"/>
                <w:color w:val="000000"/>
                <w:sz w:val="24"/>
                <w:szCs w:val="24"/>
              </w:rPr>
              <w:t xml:space="preserve">  </w:t>
            </w:r>
          </w:p>
        </w:tc>
      </w:tr>
      <w:tr w:rsidR="00BA0CAB" w:rsidRPr="006A7CE2" w14:paraId="6B3205DD" w14:textId="77777777" w:rsidTr="00BA0CAB">
        <w:trPr>
          <w:trHeight w:val="630"/>
        </w:trPr>
        <w:tc>
          <w:tcPr>
            <w:tcW w:w="7935" w:type="dxa"/>
            <w:tcBorders>
              <w:top w:val="nil"/>
              <w:left w:val="nil"/>
              <w:bottom w:val="nil"/>
              <w:right w:val="nil"/>
            </w:tcBorders>
            <w:shd w:val="clear" w:color="auto" w:fill="auto"/>
            <w:noWrap/>
            <w:vAlign w:val="bottom"/>
            <w:hideMark/>
          </w:tcPr>
          <w:p w14:paraId="6A982E38"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bCs/>
                <w:color w:val="000000"/>
                <w:sz w:val="24"/>
                <w:szCs w:val="24"/>
              </w:rPr>
              <w:t xml:space="preserve">Sekaran, Uma. 2009. </w:t>
            </w:r>
            <w:r w:rsidRPr="006A7CE2">
              <w:rPr>
                <w:rFonts w:ascii="Times New Roman" w:eastAsia="Times New Roman" w:hAnsi="Times New Roman"/>
                <w:i/>
                <w:iCs/>
                <w:color w:val="000000"/>
                <w:sz w:val="24"/>
                <w:szCs w:val="24"/>
              </w:rPr>
              <w:t>Research Methods For Business</w:t>
            </w:r>
            <w:r w:rsidRPr="006A7CE2">
              <w:rPr>
                <w:rFonts w:ascii="Times New Roman" w:eastAsia="Times New Roman" w:hAnsi="Times New Roman"/>
                <w:color w:val="000000"/>
                <w:sz w:val="24"/>
                <w:szCs w:val="24"/>
              </w:rPr>
              <w:t xml:space="preserve">, Fourth Edition. USA: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John Wiley &amp;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Sons Inc.</w:t>
            </w:r>
          </w:p>
        </w:tc>
      </w:tr>
      <w:tr w:rsidR="00BA0CAB" w:rsidRPr="006A7CE2" w14:paraId="244E9720" w14:textId="77777777" w:rsidTr="00BA0CAB">
        <w:trPr>
          <w:trHeight w:val="630"/>
        </w:trPr>
        <w:tc>
          <w:tcPr>
            <w:tcW w:w="7935" w:type="dxa"/>
            <w:tcBorders>
              <w:top w:val="nil"/>
              <w:left w:val="nil"/>
              <w:bottom w:val="nil"/>
              <w:right w:val="nil"/>
            </w:tcBorders>
            <w:shd w:val="clear" w:color="auto" w:fill="auto"/>
            <w:noWrap/>
            <w:vAlign w:val="bottom"/>
            <w:hideMark/>
          </w:tcPr>
          <w:p w14:paraId="7917E239"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Shmuel, Ellis. Arieli. dan Shaul. 1999. Predicting intentions to report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administrative and </w:t>
            </w:r>
            <w:r>
              <w:rPr>
                <w:rFonts w:ascii="Times New Roman" w:eastAsia="Times New Roman" w:hAnsi="Times New Roman"/>
                <w:color w:val="000000"/>
                <w:sz w:val="24"/>
                <w:szCs w:val="24"/>
              </w:rPr>
              <w:t xml:space="preserve">diciplinary infractions: </w:t>
            </w:r>
            <w:r w:rsidRPr="006A7CE2">
              <w:rPr>
                <w:rFonts w:ascii="Times New Roman" w:eastAsia="Times New Roman" w:hAnsi="Times New Roman"/>
                <w:color w:val="000000"/>
                <w:sz w:val="24"/>
                <w:szCs w:val="24"/>
              </w:rPr>
              <w:t xml:space="preserve">Applying the reasoned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action, </w:t>
            </w:r>
            <w:r w:rsidRPr="006A7CE2">
              <w:rPr>
                <w:rFonts w:ascii="Times New Roman" w:eastAsia="Times New Roman" w:hAnsi="Times New Roman"/>
                <w:i/>
                <w:iCs/>
                <w:color w:val="000000"/>
                <w:sz w:val="24"/>
                <w:szCs w:val="24"/>
              </w:rPr>
              <w:t>Human Relations,</w:t>
            </w:r>
            <w:r w:rsidRPr="006A7CE2">
              <w:rPr>
                <w:rFonts w:ascii="Times New Roman" w:eastAsia="Times New Roman" w:hAnsi="Times New Roman"/>
                <w:color w:val="000000"/>
                <w:sz w:val="24"/>
                <w:szCs w:val="24"/>
              </w:rPr>
              <w:t xml:space="preserve"> Vol.</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52, No.</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7.</w:t>
            </w:r>
          </w:p>
        </w:tc>
      </w:tr>
      <w:tr w:rsidR="00BA0CAB" w:rsidRPr="006A7CE2" w14:paraId="640440E1" w14:textId="77777777" w:rsidTr="00BA0CAB">
        <w:trPr>
          <w:trHeight w:val="1575"/>
        </w:trPr>
        <w:tc>
          <w:tcPr>
            <w:tcW w:w="7935" w:type="dxa"/>
            <w:tcBorders>
              <w:top w:val="nil"/>
              <w:left w:val="nil"/>
              <w:bottom w:val="nil"/>
              <w:right w:val="nil"/>
            </w:tcBorders>
            <w:shd w:val="clear" w:color="auto" w:fill="auto"/>
            <w:noWrap/>
            <w:vAlign w:val="bottom"/>
            <w:hideMark/>
          </w:tcPr>
          <w:p w14:paraId="7608682F" w14:textId="77777777" w:rsidR="00BA0CAB"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Siringoringo, Whereson Helpme Wintro. 2014.</w:t>
            </w:r>
            <w:r>
              <w:rPr>
                <w:rFonts w:ascii="Times New Roman" w:eastAsia="Times New Roman" w:hAnsi="Times New Roman"/>
                <w:color w:val="000000"/>
                <w:sz w:val="24"/>
                <w:szCs w:val="24"/>
              </w:rPr>
              <w:t xml:space="preserve"> Reformasi Birokrasi </w:t>
            </w:r>
            <w:r>
              <w:rPr>
                <w:rFonts w:ascii="Times New Roman" w:eastAsia="Times New Roman" w:hAnsi="Times New Roman"/>
                <w:color w:val="000000"/>
                <w:sz w:val="24"/>
                <w:szCs w:val="24"/>
              </w:rPr>
              <w:tab/>
              <w:t>Perpajakan</w:t>
            </w:r>
            <w:r w:rsidRPr="006A7CE2">
              <w:rPr>
                <w:rFonts w:ascii="Times New Roman" w:eastAsia="Times New Roman" w:hAnsi="Times New Roman"/>
                <w:color w:val="000000"/>
                <w:sz w:val="24"/>
                <w:szCs w:val="24"/>
              </w:rPr>
              <w:t xml:space="preserve">: Pengaruh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penerapan </w:t>
            </w:r>
            <w:r w:rsidRPr="005109E9">
              <w:rPr>
                <w:rFonts w:ascii="Times New Roman" w:eastAsia="Times New Roman" w:hAnsi="Times New Roman"/>
                <w:iCs/>
                <w:color w:val="000000"/>
                <w:sz w:val="24"/>
                <w:szCs w:val="24"/>
              </w:rPr>
              <w:t>Good Governance</w:t>
            </w:r>
            <w:r w:rsidRPr="006A7CE2">
              <w:rPr>
                <w:rFonts w:ascii="Times New Roman" w:eastAsia="Times New Roman" w:hAnsi="Times New Roman"/>
                <w:color w:val="000000"/>
                <w:sz w:val="24"/>
                <w:szCs w:val="24"/>
              </w:rPr>
              <w:t xml:space="preserve"> dan </w:t>
            </w:r>
            <w:r w:rsidRPr="005109E9">
              <w:rPr>
                <w:rFonts w:ascii="Times New Roman" w:eastAsia="Times New Roman" w:hAnsi="Times New Roman"/>
                <w:iCs/>
                <w:color w:val="000000"/>
                <w:sz w:val="24"/>
                <w:szCs w:val="24"/>
              </w:rPr>
              <w:t xml:space="preserve">Whistleblowing </w:t>
            </w:r>
            <w:r>
              <w:rPr>
                <w:rFonts w:ascii="Times New Roman" w:eastAsia="Times New Roman" w:hAnsi="Times New Roman"/>
                <w:iCs/>
                <w:color w:val="000000"/>
                <w:sz w:val="24"/>
                <w:szCs w:val="24"/>
              </w:rPr>
              <w:tab/>
            </w:r>
            <w:r w:rsidRPr="005109E9">
              <w:rPr>
                <w:rFonts w:ascii="Times New Roman" w:eastAsia="Times New Roman" w:hAnsi="Times New Roman"/>
                <w:iCs/>
                <w:color w:val="000000"/>
                <w:sz w:val="24"/>
                <w:szCs w:val="24"/>
              </w:rPr>
              <w:t>system</w:t>
            </w:r>
            <w:r w:rsidRPr="006A7CE2">
              <w:rPr>
                <w:rFonts w:ascii="Times New Roman" w:eastAsia="Times New Roman" w:hAnsi="Times New Roman"/>
                <w:color w:val="000000"/>
                <w:sz w:val="24"/>
                <w:szCs w:val="24"/>
              </w:rPr>
              <w:t xml:space="preserve"> terhadap kepatuhan wajib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pajak dengan risiko sanksi pajak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sebagai variabel moderating (Studi Empiris terhadap wajib pajak orang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pribadi di kota bekasi), </w:t>
            </w:r>
            <w:r w:rsidRPr="005109E9">
              <w:rPr>
                <w:rFonts w:ascii="Times New Roman" w:eastAsia="Times New Roman" w:hAnsi="Times New Roman"/>
                <w:i/>
                <w:color w:val="000000"/>
                <w:sz w:val="24"/>
                <w:szCs w:val="24"/>
              </w:rPr>
              <w:t>Thesis</w:t>
            </w:r>
            <w:r w:rsidRPr="006A7CE2">
              <w:rPr>
                <w:rFonts w:ascii="Times New Roman" w:eastAsia="Times New Roman" w:hAnsi="Times New Roman"/>
                <w:color w:val="000000"/>
                <w:sz w:val="24"/>
                <w:szCs w:val="24"/>
              </w:rPr>
              <w:t xml:space="preserve">, pasca sarjana magister akuntansi,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Universitas mercubuana, Jakarta.</w:t>
            </w:r>
          </w:p>
          <w:p w14:paraId="3B91D0CE" w14:textId="77777777" w:rsidR="00BA0CAB" w:rsidRPr="007C1FD4" w:rsidRDefault="00BA0CAB" w:rsidP="00BA0CAB">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Slovin, M.J. 1960. Sampling. </w:t>
            </w:r>
            <w:r>
              <w:rPr>
                <w:rFonts w:ascii="Times New Roman" w:eastAsia="Times New Roman" w:hAnsi="Times New Roman"/>
                <w:i/>
                <w:color w:val="000000"/>
                <w:sz w:val="24"/>
                <w:szCs w:val="24"/>
              </w:rPr>
              <w:t>Simon and Schuster Inc.</w:t>
            </w:r>
            <w:r>
              <w:rPr>
                <w:rFonts w:ascii="Times New Roman" w:eastAsia="Times New Roman" w:hAnsi="Times New Roman"/>
                <w:color w:val="000000"/>
                <w:sz w:val="24"/>
                <w:szCs w:val="24"/>
              </w:rPr>
              <w:t xml:space="preserve"> New York</w:t>
            </w:r>
          </w:p>
        </w:tc>
      </w:tr>
      <w:tr w:rsidR="00BA0CAB" w:rsidRPr="006A7CE2" w14:paraId="54515113" w14:textId="77777777" w:rsidTr="00BA0CAB">
        <w:trPr>
          <w:trHeight w:val="630"/>
        </w:trPr>
        <w:tc>
          <w:tcPr>
            <w:tcW w:w="7935" w:type="dxa"/>
            <w:tcBorders>
              <w:top w:val="nil"/>
              <w:left w:val="nil"/>
              <w:bottom w:val="nil"/>
              <w:right w:val="nil"/>
            </w:tcBorders>
            <w:shd w:val="clear" w:color="auto" w:fill="auto"/>
            <w:noWrap/>
            <w:vAlign w:val="bottom"/>
            <w:hideMark/>
          </w:tcPr>
          <w:p w14:paraId="1239F3F9"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Soerjono, Soekanto. 1983. Faktor-faktor yang Mempengaruhi Penegakan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Hukum. Jakarta: </w:t>
            </w:r>
            <w:r w:rsidRPr="006A7CE2">
              <w:rPr>
                <w:rFonts w:ascii="Times New Roman" w:eastAsia="Times New Roman" w:hAnsi="Times New Roman"/>
                <w:i/>
                <w:iCs/>
                <w:color w:val="000000"/>
                <w:sz w:val="24"/>
                <w:szCs w:val="24"/>
              </w:rPr>
              <w:t>UI Press</w:t>
            </w:r>
            <w:r w:rsidRPr="006A7CE2">
              <w:rPr>
                <w:rFonts w:ascii="Times New Roman" w:eastAsia="Times New Roman" w:hAnsi="Times New Roman"/>
                <w:color w:val="000000"/>
                <w:sz w:val="24"/>
                <w:szCs w:val="24"/>
              </w:rPr>
              <w:t>. Hal.35.</w:t>
            </w:r>
          </w:p>
        </w:tc>
      </w:tr>
      <w:tr w:rsidR="00BA0CAB" w:rsidRPr="006A7CE2" w14:paraId="03BD1AE6" w14:textId="77777777" w:rsidTr="00BA0CAB">
        <w:trPr>
          <w:trHeight w:val="630"/>
        </w:trPr>
        <w:tc>
          <w:tcPr>
            <w:tcW w:w="7935" w:type="dxa"/>
            <w:tcBorders>
              <w:top w:val="nil"/>
              <w:left w:val="nil"/>
              <w:bottom w:val="nil"/>
              <w:right w:val="nil"/>
            </w:tcBorders>
            <w:shd w:val="clear" w:color="auto" w:fill="auto"/>
            <w:noWrap/>
            <w:vAlign w:val="bottom"/>
            <w:hideMark/>
          </w:tcPr>
          <w:p w14:paraId="4EA039E4" w14:textId="77777777" w:rsidR="00BA0CAB"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Solihin, Dadang. 2007. Pengukuran </w:t>
            </w:r>
            <w:r w:rsidRPr="006A7CE2">
              <w:rPr>
                <w:rFonts w:ascii="Times New Roman" w:eastAsia="Times New Roman" w:hAnsi="Times New Roman"/>
                <w:i/>
                <w:iCs/>
                <w:color w:val="000000"/>
                <w:sz w:val="24"/>
                <w:szCs w:val="24"/>
              </w:rPr>
              <w:t>Good</w:t>
            </w:r>
            <w:r w:rsidRPr="006A7CE2">
              <w:rPr>
                <w:rFonts w:ascii="Times New Roman" w:eastAsia="Times New Roman" w:hAnsi="Times New Roman"/>
                <w:color w:val="000000"/>
                <w:sz w:val="24"/>
                <w:szCs w:val="24"/>
              </w:rPr>
              <w:t xml:space="preserve"> </w:t>
            </w:r>
            <w:r w:rsidRPr="006A7CE2">
              <w:rPr>
                <w:rFonts w:ascii="Times New Roman" w:eastAsia="Times New Roman" w:hAnsi="Times New Roman"/>
                <w:i/>
                <w:iCs/>
                <w:color w:val="000000"/>
                <w:sz w:val="24"/>
                <w:szCs w:val="24"/>
              </w:rPr>
              <w:t>Governance</w:t>
            </w:r>
            <w:r w:rsidRPr="006A7CE2">
              <w:rPr>
                <w:rFonts w:ascii="Times New Roman" w:eastAsia="Times New Roman" w:hAnsi="Times New Roman"/>
                <w:color w:val="000000"/>
                <w:sz w:val="24"/>
                <w:szCs w:val="24"/>
              </w:rPr>
              <w:t xml:space="preserve"> Index Sekretariat Tim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Pengembangan Kebijakan Nasional Tata Kepemerintahan yang Baik –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BAPPENAS.</w:t>
            </w:r>
          </w:p>
          <w:p w14:paraId="73D9C08F" w14:textId="77777777" w:rsidR="00BA0CAB" w:rsidRPr="006A7CE2" w:rsidRDefault="00BA0CAB" w:rsidP="00BA0CAB">
            <w:pPr>
              <w:spacing w:after="0" w:line="240" w:lineRule="auto"/>
              <w:jc w:val="both"/>
              <w:rPr>
                <w:rFonts w:ascii="Times New Roman" w:eastAsia="Times New Roman" w:hAnsi="Times New Roman"/>
                <w:i/>
                <w:color w:val="000000"/>
                <w:sz w:val="24"/>
                <w:szCs w:val="24"/>
              </w:rPr>
            </w:pPr>
            <w:r>
              <w:rPr>
                <w:rFonts w:ascii="Times New Roman" w:eastAsia="Times New Roman" w:hAnsi="Times New Roman"/>
                <w:color w:val="000000"/>
                <w:sz w:val="24"/>
                <w:szCs w:val="24"/>
              </w:rPr>
              <w:t xml:space="preserve">Stone, M. 1974. Cross-Validatory Chioce and Assessment of Statistical </w:t>
            </w:r>
            <w:r>
              <w:rPr>
                <w:rFonts w:ascii="Times New Roman" w:eastAsia="Times New Roman" w:hAnsi="Times New Roman"/>
                <w:color w:val="000000"/>
                <w:sz w:val="24"/>
                <w:szCs w:val="24"/>
              </w:rPr>
              <w:tab/>
              <w:t xml:space="preserve">Predictions. </w:t>
            </w:r>
            <w:r>
              <w:rPr>
                <w:rFonts w:ascii="Times New Roman" w:eastAsia="Times New Roman" w:hAnsi="Times New Roman"/>
                <w:i/>
                <w:color w:val="000000"/>
                <w:sz w:val="24"/>
                <w:szCs w:val="24"/>
              </w:rPr>
              <w:t xml:space="preserve">Journal of The Royal Statistical Society, </w:t>
            </w:r>
            <w:r w:rsidRPr="00EE2762">
              <w:rPr>
                <w:rFonts w:ascii="Times New Roman" w:eastAsia="Times New Roman" w:hAnsi="Times New Roman"/>
                <w:color w:val="000000"/>
                <w:sz w:val="24"/>
                <w:szCs w:val="24"/>
              </w:rPr>
              <w:t>36(2)</w:t>
            </w:r>
            <w:r>
              <w:rPr>
                <w:rFonts w:ascii="Times New Roman" w:eastAsia="Times New Roman" w:hAnsi="Times New Roman"/>
                <w:color w:val="000000"/>
                <w:sz w:val="24"/>
                <w:szCs w:val="24"/>
              </w:rPr>
              <w:t>: pp. 111-147.</w:t>
            </w:r>
          </w:p>
        </w:tc>
      </w:tr>
      <w:tr w:rsidR="00BA0CAB" w:rsidRPr="006A7CE2" w14:paraId="6DDF0655" w14:textId="77777777" w:rsidTr="00BA0CAB">
        <w:trPr>
          <w:trHeight w:val="630"/>
        </w:trPr>
        <w:tc>
          <w:tcPr>
            <w:tcW w:w="7935" w:type="dxa"/>
            <w:tcBorders>
              <w:top w:val="nil"/>
              <w:left w:val="nil"/>
              <w:bottom w:val="nil"/>
              <w:right w:val="nil"/>
            </w:tcBorders>
            <w:shd w:val="clear" w:color="auto" w:fill="auto"/>
            <w:noWrap/>
            <w:vAlign w:val="bottom"/>
            <w:hideMark/>
          </w:tcPr>
          <w:p w14:paraId="08BDA13B"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Suliman,</w:t>
            </w:r>
            <w:r>
              <w:rPr>
                <w:rFonts w:ascii="Times New Roman" w:eastAsia="Times New Roman" w:hAnsi="Times New Roman"/>
                <w:color w:val="000000"/>
                <w:sz w:val="24"/>
                <w:szCs w:val="24"/>
              </w:rPr>
              <w:t xml:space="preserve"> A.</w:t>
            </w:r>
            <w:r w:rsidRPr="006A7CE2">
              <w:rPr>
                <w:rFonts w:ascii="Times New Roman" w:eastAsia="Times New Roman" w:hAnsi="Times New Roman"/>
                <w:color w:val="000000"/>
                <w:sz w:val="24"/>
                <w:szCs w:val="24"/>
              </w:rPr>
              <w:t xml:space="preserve"> dan Kathairi,</w:t>
            </w:r>
            <w:r>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 xml:space="preserve">M.A. 2013. Organizational Justice, Commitment, dan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Performance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in Developing Countries. </w:t>
            </w:r>
            <w:r w:rsidRPr="006A7CE2">
              <w:rPr>
                <w:rFonts w:ascii="Times New Roman" w:eastAsia="Times New Roman" w:hAnsi="Times New Roman"/>
                <w:i/>
                <w:iCs/>
                <w:color w:val="000000"/>
                <w:sz w:val="24"/>
                <w:szCs w:val="24"/>
              </w:rPr>
              <w:t>Employee Relations,</w:t>
            </w:r>
            <w:r w:rsidRPr="006A7CE2">
              <w:rPr>
                <w:rFonts w:ascii="Times New Roman" w:eastAsia="Times New Roman" w:hAnsi="Times New Roman"/>
                <w:color w:val="000000"/>
                <w:sz w:val="24"/>
                <w:szCs w:val="24"/>
              </w:rPr>
              <w:t xml:space="preserve"> 35(1), </w:t>
            </w:r>
            <w:r>
              <w:rPr>
                <w:rFonts w:ascii="Times New Roman" w:eastAsia="Times New Roman" w:hAnsi="Times New Roman"/>
                <w:color w:val="000000"/>
                <w:sz w:val="24"/>
                <w:szCs w:val="24"/>
              </w:rPr>
              <w:t xml:space="preserve">pp.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98-115.</w:t>
            </w:r>
          </w:p>
        </w:tc>
      </w:tr>
      <w:tr w:rsidR="00BA0CAB" w:rsidRPr="006A7CE2" w14:paraId="2AD91830" w14:textId="77777777" w:rsidTr="00BA0CAB">
        <w:trPr>
          <w:trHeight w:val="945"/>
        </w:trPr>
        <w:tc>
          <w:tcPr>
            <w:tcW w:w="7935" w:type="dxa"/>
            <w:tcBorders>
              <w:top w:val="nil"/>
              <w:left w:val="nil"/>
              <w:bottom w:val="nil"/>
              <w:right w:val="nil"/>
            </w:tcBorders>
            <w:shd w:val="clear" w:color="auto" w:fill="auto"/>
            <w:noWrap/>
            <w:vAlign w:val="bottom"/>
            <w:hideMark/>
          </w:tcPr>
          <w:p w14:paraId="2002EA09" w14:textId="77777777" w:rsidR="00BA0CAB" w:rsidRPr="006A7CE2" w:rsidRDefault="00BA0CAB" w:rsidP="00BA0CAB">
            <w:pPr>
              <w:spacing w:after="0" w:line="240" w:lineRule="auto"/>
              <w:jc w:val="both"/>
              <w:rPr>
                <w:rFonts w:ascii="Times New Roman" w:eastAsia="Times New Roman" w:hAnsi="Times New Roman"/>
                <w:color w:val="000000"/>
                <w:sz w:val="24"/>
                <w:szCs w:val="24"/>
              </w:rPr>
            </w:pPr>
            <w:r w:rsidRPr="006A7CE2">
              <w:rPr>
                <w:rFonts w:ascii="Times New Roman" w:eastAsia="Times New Roman" w:hAnsi="Times New Roman"/>
                <w:color w:val="000000"/>
                <w:sz w:val="24"/>
                <w:szCs w:val="24"/>
              </w:rPr>
              <w:t xml:space="preserve">Sumady, Kutut. 2010. Dampak Implementasi </w:t>
            </w:r>
            <w:r w:rsidRPr="00E45FC8">
              <w:rPr>
                <w:rFonts w:ascii="Times New Roman" w:eastAsia="Times New Roman" w:hAnsi="Times New Roman"/>
                <w:iCs/>
                <w:color w:val="000000"/>
                <w:sz w:val="24"/>
                <w:szCs w:val="24"/>
              </w:rPr>
              <w:t>Good Governance</w:t>
            </w:r>
            <w:r w:rsidRPr="00E45FC8">
              <w:rPr>
                <w:rFonts w:ascii="Times New Roman" w:eastAsia="Times New Roman" w:hAnsi="Times New Roman"/>
                <w:color w:val="000000"/>
                <w:sz w:val="24"/>
                <w:szCs w:val="24"/>
              </w:rPr>
              <w:t xml:space="preserve"> </w:t>
            </w:r>
            <w:r w:rsidRPr="006A7CE2">
              <w:rPr>
                <w:rFonts w:ascii="Times New Roman" w:eastAsia="Times New Roman" w:hAnsi="Times New Roman"/>
                <w:color w:val="000000"/>
                <w:sz w:val="24"/>
                <w:szCs w:val="24"/>
              </w:rPr>
              <w:t xml:space="preserve">terhadap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Kinerja Keuangan dan Kinerja Pegawai Kantor Rumah Tangga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Istana Bogor Tahun 2008 s/d 2009, </w:t>
            </w:r>
            <w:r w:rsidRPr="00E45FC8">
              <w:rPr>
                <w:rFonts w:ascii="Times New Roman" w:eastAsia="Times New Roman" w:hAnsi="Times New Roman"/>
                <w:i/>
                <w:color w:val="000000"/>
                <w:sz w:val="24"/>
                <w:szCs w:val="24"/>
              </w:rPr>
              <w:t>Thesis</w:t>
            </w:r>
            <w:r w:rsidRPr="006A7CE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 xml:space="preserve">Pasca Sarjana Magister </w:t>
            </w:r>
            <w:r>
              <w:rPr>
                <w:rFonts w:ascii="Times New Roman" w:eastAsia="Times New Roman" w:hAnsi="Times New Roman"/>
                <w:color w:val="000000"/>
                <w:sz w:val="24"/>
                <w:szCs w:val="24"/>
              </w:rPr>
              <w:tab/>
            </w:r>
            <w:r w:rsidRPr="006A7CE2">
              <w:rPr>
                <w:rFonts w:ascii="Times New Roman" w:eastAsia="Times New Roman" w:hAnsi="Times New Roman"/>
                <w:color w:val="000000"/>
                <w:sz w:val="24"/>
                <w:szCs w:val="24"/>
              </w:rPr>
              <w:t>Manajemen Universitas Mercubuana, Jakarta.</w:t>
            </w:r>
          </w:p>
        </w:tc>
      </w:tr>
      <w:tr w:rsidR="00BA0CAB" w:rsidRPr="002B1729" w14:paraId="3C4D4210" w14:textId="77777777" w:rsidTr="00BA0CAB">
        <w:trPr>
          <w:trHeight w:val="360"/>
        </w:trPr>
        <w:tc>
          <w:tcPr>
            <w:tcW w:w="7935" w:type="dxa"/>
            <w:tcBorders>
              <w:top w:val="nil"/>
              <w:left w:val="nil"/>
              <w:bottom w:val="nil"/>
              <w:right w:val="nil"/>
            </w:tcBorders>
            <w:shd w:val="clear" w:color="auto" w:fill="auto"/>
            <w:noWrap/>
            <w:vAlign w:val="bottom"/>
            <w:hideMark/>
          </w:tcPr>
          <w:p w14:paraId="6581B6C3" w14:textId="77777777" w:rsidR="00BA0CAB" w:rsidRPr="002B1729" w:rsidRDefault="00BA0CAB" w:rsidP="00BA0CAB">
            <w:pPr>
              <w:spacing w:after="0" w:line="240" w:lineRule="auto"/>
              <w:jc w:val="both"/>
              <w:rPr>
                <w:rFonts w:ascii="Times New Roman" w:eastAsia="Times New Roman" w:hAnsi="Times New Roman"/>
                <w:color w:val="000000"/>
                <w:sz w:val="24"/>
                <w:szCs w:val="24"/>
              </w:rPr>
            </w:pPr>
            <w:r w:rsidRPr="002B1729">
              <w:rPr>
                <w:rFonts w:ascii="Times New Roman" w:eastAsia="Times New Roman" w:hAnsi="Times New Roman"/>
                <w:color w:val="000000"/>
                <w:sz w:val="24"/>
                <w:szCs w:val="24"/>
              </w:rPr>
              <w:t>Surjadi. 2009. Pengembangan Kinerja Pelayanan Publik</w:t>
            </w:r>
            <w:r>
              <w:rPr>
                <w:rFonts w:ascii="Times New Roman" w:eastAsia="Times New Roman" w:hAnsi="Times New Roman"/>
                <w:color w:val="000000"/>
                <w:sz w:val="24"/>
                <w:szCs w:val="24"/>
              </w:rPr>
              <w:t xml:space="preserve">. </w:t>
            </w:r>
            <w:r w:rsidRPr="002B1729">
              <w:rPr>
                <w:rFonts w:ascii="Times New Roman" w:eastAsia="Times New Roman" w:hAnsi="Times New Roman"/>
                <w:color w:val="000000"/>
                <w:sz w:val="24"/>
                <w:szCs w:val="24"/>
              </w:rPr>
              <w:t>PT Refika Aditama.</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b/>
              <w:t>Bandung.</w:t>
            </w:r>
          </w:p>
        </w:tc>
      </w:tr>
      <w:tr w:rsidR="00BA0CAB" w:rsidRPr="002B1729" w14:paraId="53023220" w14:textId="77777777" w:rsidTr="00BA0CAB">
        <w:trPr>
          <w:trHeight w:val="171"/>
        </w:trPr>
        <w:tc>
          <w:tcPr>
            <w:tcW w:w="7935" w:type="dxa"/>
            <w:tcBorders>
              <w:top w:val="nil"/>
              <w:left w:val="nil"/>
              <w:bottom w:val="nil"/>
              <w:right w:val="nil"/>
            </w:tcBorders>
            <w:shd w:val="clear" w:color="auto" w:fill="auto"/>
            <w:noWrap/>
            <w:vAlign w:val="bottom"/>
            <w:hideMark/>
          </w:tcPr>
          <w:p w14:paraId="7AEC36E0" w14:textId="77777777" w:rsidR="00BA0CAB" w:rsidRPr="00A60ACE" w:rsidRDefault="00940211" w:rsidP="00BA0CAB">
            <w:pPr>
              <w:spacing w:after="0" w:line="240" w:lineRule="auto"/>
              <w:jc w:val="both"/>
              <w:rPr>
                <w:rFonts w:ascii="Times New Roman" w:eastAsia="Times New Roman" w:hAnsi="Times New Roman"/>
                <w:sz w:val="24"/>
                <w:szCs w:val="24"/>
              </w:rPr>
            </w:pPr>
            <w:hyperlink r:id="rId7" w:history="1">
              <w:r w:rsidR="00BA0CAB" w:rsidRPr="00A60ACE">
                <w:rPr>
                  <w:rStyle w:val="Hyperlink"/>
                  <w:rFonts w:ascii="Times New Roman" w:eastAsia="Times New Roman" w:hAnsi="Times New Roman"/>
                  <w:color w:val="auto"/>
                  <w:sz w:val="24"/>
                  <w:szCs w:val="24"/>
                  <w:u w:val="none"/>
                </w:rPr>
                <w:t xml:space="preserve">Tangkilisan, Hessel Nogi S. 2008. Manajemen Publik. Gramedia Widiasarana </w:t>
              </w:r>
              <w:r w:rsidR="00BA0CAB" w:rsidRPr="00A60ACE">
                <w:rPr>
                  <w:rStyle w:val="Hyperlink"/>
                  <w:rFonts w:ascii="Times New Roman" w:eastAsia="Times New Roman" w:hAnsi="Times New Roman"/>
                  <w:color w:val="auto"/>
                  <w:sz w:val="24"/>
                  <w:szCs w:val="24"/>
                  <w:u w:val="none"/>
                </w:rPr>
                <w:tab/>
                <w:t>Indonesia.</w:t>
              </w:r>
            </w:hyperlink>
            <w:r w:rsidR="00BA0CAB" w:rsidRPr="00A60ACE">
              <w:rPr>
                <w:rFonts w:ascii="Times New Roman" w:eastAsia="Times New Roman" w:hAnsi="Times New Roman"/>
                <w:sz w:val="24"/>
                <w:szCs w:val="24"/>
              </w:rPr>
              <w:t xml:space="preserve"> </w:t>
            </w:r>
          </w:p>
        </w:tc>
      </w:tr>
      <w:tr w:rsidR="00BA0CAB" w:rsidRPr="002B1729" w14:paraId="28751C3B" w14:textId="77777777" w:rsidTr="00BA0CAB">
        <w:trPr>
          <w:trHeight w:val="945"/>
        </w:trPr>
        <w:tc>
          <w:tcPr>
            <w:tcW w:w="7935" w:type="dxa"/>
            <w:tcBorders>
              <w:top w:val="nil"/>
              <w:left w:val="nil"/>
              <w:bottom w:val="nil"/>
              <w:right w:val="nil"/>
            </w:tcBorders>
            <w:shd w:val="clear" w:color="auto" w:fill="auto"/>
            <w:noWrap/>
            <w:vAlign w:val="bottom"/>
            <w:hideMark/>
          </w:tcPr>
          <w:p w14:paraId="1649CE1E" w14:textId="77777777" w:rsidR="00BA0CAB" w:rsidRPr="002B1729" w:rsidRDefault="00BA0CAB" w:rsidP="00BA0CAB">
            <w:pPr>
              <w:spacing w:after="0" w:line="240" w:lineRule="auto"/>
              <w:jc w:val="both"/>
              <w:rPr>
                <w:rFonts w:ascii="Times New Roman" w:eastAsia="Times New Roman" w:hAnsi="Times New Roman"/>
                <w:color w:val="000000"/>
                <w:sz w:val="24"/>
                <w:szCs w:val="24"/>
              </w:rPr>
            </w:pPr>
            <w:r w:rsidRPr="002B1729">
              <w:rPr>
                <w:rFonts w:ascii="Times New Roman" w:eastAsia="Times New Roman" w:hAnsi="Times New Roman"/>
                <w:color w:val="000000"/>
                <w:sz w:val="24"/>
                <w:szCs w:val="24"/>
              </w:rPr>
              <w:t>Taiwo, Sunday Felix. 2015. Effect of Whistleblowing practice o</w:t>
            </w:r>
            <w:r>
              <w:rPr>
                <w:rFonts w:ascii="Times New Roman" w:eastAsia="Times New Roman" w:hAnsi="Times New Roman"/>
                <w:color w:val="000000"/>
                <w:sz w:val="24"/>
                <w:szCs w:val="24"/>
              </w:rPr>
              <w:t xml:space="preserve">n organiational </w:t>
            </w:r>
            <w:r>
              <w:rPr>
                <w:rFonts w:ascii="Times New Roman" w:eastAsia="Times New Roman" w:hAnsi="Times New Roman"/>
                <w:color w:val="000000"/>
                <w:sz w:val="24"/>
                <w:szCs w:val="24"/>
              </w:rPr>
              <w:tab/>
              <w:t>performance in T</w:t>
            </w:r>
            <w:r w:rsidRPr="002B1729">
              <w:rPr>
                <w:rFonts w:ascii="Times New Roman" w:eastAsia="Times New Roman" w:hAnsi="Times New Roman"/>
                <w:color w:val="000000"/>
                <w:sz w:val="24"/>
                <w:szCs w:val="24"/>
              </w:rPr>
              <w:t xml:space="preserve">he Nigerian public sector: empirical facts from </w:t>
            </w:r>
            <w:r>
              <w:rPr>
                <w:rFonts w:ascii="Times New Roman" w:eastAsia="Times New Roman" w:hAnsi="Times New Roman"/>
                <w:color w:val="000000"/>
                <w:sz w:val="24"/>
                <w:szCs w:val="24"/>
              </w:rPr>
              <w:tab/>
            </w:r>
            <w:r w:rsidRPr="002B1729">
              <w:rPr>
                <w:rFonts w:ascii="Times New Roman" w:eastAsia="Times New Roman" w:hAnsi="Times New Roman"/>
                <w:color w:val="000000"/>
                <w:sz w:val="24"/>
                <w:szCs w:val="24"/>
              </w:rPr>
              <w:t xml:space="preserve">selected local government in Lagos &amp; Ogun State, </w:t>
            </w:r>
            <w:r w:rsidRPr="002B1729">
              <w:rPr>
                <w:rFonts w:ascii="Times New Roman" w:eastAsia="Times New Roman" w:hAnsi="Times New Roman"/>
                <w:i/>
                <w:color w:val="000000"/>
                <w:sz w:val="24"/>
                <w:szCs w:val="24"/>
              </w:rPr>
              <w:t xml:space="preserve">Journal of </w:t>
            </w:r>
            <w:r>
              <w:rPr>
                <w:rFonts w:ascii="Times New Roman" w:eastAsia="Times New Roman" w:hAnsi="Times New Roman"/>
                <w:i/>
                <w:color w:val="000000"/>
                <w:sz w:val="24"/>
                <w:szCs w:val="24"/>
              </w:rPr>
              <w:tab/>
            </w:r>
            <w:r w:rsidRPr="002B1729">
              <w:rPr>
                <w:rFonts w:ascii="Times New Roman" w:eastAsia="Times New Roman" w:hAnsi="Times New Roman"/>
                <w:i/>
                <w:color w:val="000000"/>
                <w:sz w:val="24"/>
                <w:szCs w:val="24"/>
              </w:rPr>
              <w:t>Marketing and Management</w:t>
            </w:r>
            <w:r w:rsidRPr="002B1729">
              <w:rPr>
                <w:rFonts w:ascii="Times New Roman" w:eastAsia="Times New Roman" w:hAnsi="Times New Roman"/>
                <w:color w:val="000000"/>
                <w:sz w:val="24"/>
                <w:szCs w:val="24"/>
              </w:rPr>
              <w:t xml:space="preserve">, 6 (1), </w:t>
            </w:r>
            <w:r>
              <w:rPr>
                <w:rFonts w:ascii="Times New Roman" w:eastAsia="Times New Roman" w:hAnsi="Times New Roman"/>
                <w:color w:val="000000"/>
                <w:sz w:val="24"/>
                <w:szCs w:val="24"/>
              </w:rPr>
              <w:t xml:space="preserve">pp. </w:t>
            </w:r>
            <w:r w:rsidRPr="002B1729">
              <w:rPr>
                <w:rFonts w:ascii="Times New Roman" w:eastAsia="Times New Roman" w:hAnsi="Times New Roman"/>
                <w:color w:val="000000"/>
                <w:sz w:val="24"/>
                <w:szCs w:val="24"/>
              </w:rPr>
              <w:t>41-61.</w:t>
            </w:r>
          </w:p>
        </w:tc>
      </w:tr>
      <w:tr w:rsidR="00BA0CAB" w:rsidRPr="002B1729" w14:paraId="476A9D46" w14:textId="77777777" w:rsidTr="00BA0CAB">
        <w:trPr>
          <w:trHeight w:val="855"/>
        </w:trPr>
        <w:tc>
          <w:tcPr>
            <w:tcW w:w="7935" w:type="dxa"/>
            <w:tcBorders>
              <w:top w:val="nil"/>
              <w:left w:val="nil"/>
              <w:bottom w:val="nil"/>
              <w:right w:val="nil"/>
            </w:tcBorders>
            <w:shd w:val="clear" w:color="auto" w:fill="auto"/>
            <w:noWrap/>
            <w:vAlign w:val="bottom"/>
            <w:hideMark/>
          </w:tcPr>
          <w:p w14:paraId="2FC8DA47" w14:textId="77777777" w:rsidR="00BA0CAB" w:rsidRPr="002B1729" w:rsidRDefault="00BA0CAB" w:rsidP="00BA0CAB">
            <w:pPr>
              <w:spacing w:after="0" w:line="240" w:lineRule="auto"/>
              <w:jc w:val="both"/>
              <w:rPr>
                <w:rFonts w:ascii="Times New Roman" w:eastAsia="Times New Roman" w:hAnsi="Times New Roman"/>
                <w:color w:val="000000"/>
                <w:sz w:val="24"/>
                <w:szCs w:val="24"/>
              </w:rPr>
            </w:pPr>
            <w:r w:rsidRPr="002B1729">
              <w:rPr>
                <w:rFonts w:ascii="Times New Roman" w:eastAsia="Times New Roman" w:hAnsi="Times New Roman"/>
                <w:color w:val="000000"/>
                <w:sz w:val="24"/>
                <w:szCs w:val="24"/>
              </w:rPr>
              <w:t xml:space="preserve">Ulum, Akhmad Samsul. 2011. Peran Pengukuran Kinerja Dalam Mendukung </w:t>
            </w:r>
            <w:r>
              <w:rPr>
                <w:rFonts w:ascii="Times New Roman" w:eastAsia="Times New Roman" w:hAnsi="Times New Roman"/>
                <w:color w:val="000000"/>
                <w:sz w:val="24"/>
                <w:szCs w:val="24"/>
              </w:rPr>
              <w:tab/>
            </w:r>
            <w:r w:rsidRPr="002B1729">
              <w:rPr>
                <w:rFonts w:ascii="Times New Roman" w:eastAsia="Times New Roman" w:hAnsi="Times New Roman"/>
                <w:color w:val="000000"/>
                <w:sz w:val="24"/>
                <w:szCs w:val="24"/>
              </w:rPr>
              <w:t xml:space="preserve">Good </w:t>
            </w:r>
            <w:r>
              <w:rPr>
                <w:rFonts w:ascii="Times New Roman" w:eastAsia="Times New Roman" w:hAnsi="Times New Roman"/>
                <w:color w:val="000000"/>
                <w:sz w:val="24"/>
                <w:szCs w:val="24"/>
              </w:rPr>
              <w:tab/>
            </w:r>
            <w:r w:rsidRPr="002B1729">
              <w:rPr>
                <w:rFonts w:ascii="Times New Roman" w:eastAsia="Times New Roman" w:hAnsi="Times New Roman"/>
                <w:color w:val="000000"/>
                <w:sz w:val="24"/>
                <w:szCs w:val="24"/>
              </w:rPr>
              <w:t xml:space="preserve">Governance dalam Perspektif Agency Theory. </w:t>
            </w:r>
            <w:r w:rsidRPr="002B1729">
              <w:rPr>
                <w:rFonts w:ascii="Times New Roman" w:eastAsia="Times New Roman" w:hAnsi="Times New Roman"/>
                <w:i/>
                <w:color w:val="000000"/>
                <w:sz w:val="24"/>
                <w:szCs w:val="24"/>
              </w:rPr>
              <w:t xml:space="preserve">Jurnal Dinamika </w:t>
            </w:r>
            <w:r>
              <w:rPr>
                <w:rFonts w:ascii="Times New Roman" w:eastAsia="Times New Roman" w:hAnsi="Times New Roman"/>
                <w:i/>
                <w:color w:val="000000"/>
                <w:sz w:val="24"/>
                <w:szCs w:val="24"/>
              </w:rPr>
              <w:tab/>
            </w:r>
            <w:r w:rsidRPr="002B1729">
              <w:rPr>
                <w:rFonts w:ascii="Times New Roman" w:eastAsia="Times New Roman" w:hAnsi="Times New Roman"/>
                <w:i/>
                <w:color w:val="000000"/>
                <w:sz w:val="24"/>
                <w:szCs w:val="24"/>
              </w:rPr>
              <w:t>Akuntansi</w:t>
            </w:r>
            <w:r w:rsidRPr="002B1729">
              <w:rPr>
                <w:rFonts w:ascii="Times New Roman" w:eastAsia="Times New Roman" w:hAnsi="Times New Roman"/>
                <w:color w:val="000000"/>
                <w:sz w:val="24"/>
                <w:szCs w:val="24"/>
              </w:rPr>
              <w:t>. Vol.3, No.1, pp.</w:t>
            </w:r>
            <w:r>
              <w:rPr>
                <w:rFonts w:ascii="Times New Roman" w:eastAsia="Times New Roman" w:hAnsi="Times New Roman"/>
                <w:color w:val="000000"/>
                <w:sz w:val="24"/>
                <w:szCs w:val="24"/>
              </w:rPr>
              <w:t xml:space="preserve"> </w:t>
            </w:r>
            <w:r w:rsidRPr="002B1729">
              <w:rPr>
                <w:rFonts w:ascii="Times New Roman" w:eastAsia="Times New Roman" w:hAnsi="Times New Roman"/>
                <w:color w:val="000000"/>
                <w:sz w:val="24"/>
                <w:szCs w:val="24"/>
              </w:rPr>
              <w:t>60-66.</w:t>
            </w:r>
          </w:p>
        </w:tc>
      </w:tr>
      <w:tr w:rsidR="00BA0CAB" w:rsidRPr="002B1729" w14:paraId="56BDB5DB" w14:textId="77777777" w:rsidTr="00BA0CAB">
        <w:trPr>
          <w:trHeight w:val="540"/>
        </w:trPr>
        <w:tc>
          <w:tcPr>
            <w:tcW w:w="7935" w:type="dxa"/>
            <w:tcBorders>
              <w:top w:val="nil"/>
              <w:left w:val="nil"/>
              <w:bottom w:val="nil"/>
              <w:right w:val="nil"/>
            </w:tcBorders>
            <w:shd w:val="clear" w:color="auto" w:fill="auto"/>
            <w:noWrap/>
            <w:vAlign w:val="bottom"/>
            <w:hideMark/>
          </w:tcPr>
          <w:p w14:paraId="60206B35" w14:textId="77777777" w:rsidR="00BA0CAB" w:rsidRPr="002B1729" w:rsidRDefault="00BA0CAB" w:rsidP="00BA0CAB">
            <w:pPr>
              <w:spacing w:after="0" w:line="240" w:lineRule="auto"/>
              <w:jc w:val="both"/>
              <w:rPr>
                <w:rFonts w:ascii="Times New Roman" w:eastAsia="Times New Roman" w:hAnsi="Times New Roman"/>
                <w:color w:val="000000"/>
                <w:sz w:val="24"/>
                <w:szCs w:val="24"/>
              </w:rPr>
            </w:pPr>
            <w:r w:rsidRPr="002B1729">
              <w:rPr>
                <w:rFonts w:ascii="Times New Roman" w:eastAsia="Times New Roman" w:hAnsi="Times New Roman"/>
                <w:color w:val="000000"/>
                <w:sz w:val="24"/>
                <w:szCs w:val="24"/>
              </w:rPr>
              <w:t xml:space="preserve">Undang-Undang Nomor 28 Tahun 1999 Tentang Penyelenggaraan Negara yang </w:t>
            </w:r>
            <w:r>
              <w:rPr>
                <w:rFonts w:ascii="Times New Roman" w:eastAsia="Times New Roman" w:hAnsi="Times New Roman"/>
                <w:color w:val="000000"/>
                <w:sz w:val="24"/>
                <w:szCs w:val="24"/>
              </w:rPr>
              <w:tab/>
            </w:r>
            <w:r w:rsidRPr="002B1729">
              <w:rPr>
                <w:rFonts w:ascii="Times New Roman" w:eastAsia="Times New Roman" w:hAnsi="Times New Roman"/>
                <w:color w:val="000000"/>
                <w:sz w:val="24"/>
                <w:szCs w:val="24"/>
              </w:rPr>
              <w:t>Bersih dan Bebas dari KKN.</w:t>
            </w:r>
          </w:p>
        </w:tc>
      </w:tr>
      <w:tr w:rsidR="00BA0CAB" w:rsidRPr="002B1729" w14:paraId="7869C28C" w14:textId="77777777" w:rsidTr="00BA0CAB">
        <w:trPr>
          <w:trHeight w:val="540"/>
        </w:trPr>
        <w:tc>
          <w:tcPr>
            <w:tcW w:w="7935" w:type="dxa"/>
            <w:tcBorders>
              <w:top w:val="nil"/>
              <w:left w:val="nil"/>
              <w:bottom w:val="nil"/>
              <w:right w:val="nil"/>
            </w:tcBorders>
            <w:shd w:val="clear" w:color="auto" w:fill="auto"/>
            <w:noWrap/>
            <w:vAlign w:val="bottom"/>
            <w:hideMark/>
          </w:tcPr>
          <w:p w14:paraId="46F67816" w14:textId="77777777" w:rsidR="00BA0CAB" w:rsidRPr="002B1729" w:rsidRDefault="00BA0CAB" w:rsidP="00BA0CAB">
            <w:pPr>
              <w:spacing w:after="0" w:line="240" w:lineRule="auto"/>
              <w:jc w:val="both"/>
              <w:rPr>
                <w:rFonts w:ascii="Times New Roman" w:eastAsia="Times New Roman" w:hAnsi="Times New Roman"/>
                <w:color w:val="000000"/>
                <w:sz w:val="24"/>
                <w:szCs w:val="24"/>
              </w:rPr>
            </w:pPr>
            <w:r w:rsidRPr="002B1729">
              <w:rPr>
                <w:rFonts w:ascii="Times New Roman" w:eastAsia="Times New Roman" w:hAnsi="Times New Roman"/>
                <w:color w:val="000000"/>
                <w:sz w:val="24"/>
                <w:szCs w:val="24"/>
              </w:rPr>
              <w:lastRenderedPageBreak/>
              <w:t xml:space="preserve">Vinten, Gerald. 2000. Whistleblowing Towards Quality. </w:t>
            </w:r>
            <w:r w:rsidRPr="002B1729">
              <w:rPr>
                <w:rFonts w:ascii="Times New Roman" w:eastAsia="Times New Roman" w:hAnsi="Times New Roman"/>
                <w:i/>
                <w:color w:val="000000"/>
                <w:sz w:val="24"/>
                <w:szCs w:val="24"/>
              </w:rPr>
              <w:t>The TQM Magazine</w:t>
            </w:r>
            <w:r w:rsidRPr="002B172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b/>
            </w:r>
            <w:r w:rsidRPr="002B1729">
              <w:rPr>
                <w:rFonts w:ascii="Times New Roman" w:eastAsia="Times New Roman" w:hAnsi="Times New Roman"/>
                <w:color w:val="000000"/>
                <w:sz w:val="24"/>
                <w:szCs w:val="24"/>
              </w:rPr>
              <w:t>Vol.12 Iss.3, pp.</w:t>
            </w:r>
            <w:r>
              <w:rPr>
                <w:rFonts w:ascii="Times New Roman" w:eastAsia="Times New Roman" w:hAnsi="Times New Roman"/>
                <w:color w:val="000000"/>
                <w:sz w:val="24"/>
                <w:szCs w:val="24"/>
              </w:rPr>
              <w:t xml:space="preserve"> </w:t>
            </w:r>
            <w:r w:rsidRPr="002B1729">
              <w:rPr>
                <w:rFonts w:ascii="Times New Roman" w:eastAsia="Times New Roman" w:hAnsi="Times New Roman"/>
                <w:color w:val="000000"/>
                <w:sz w:val="24"/>
                <w:szCs w:val="24"/>
              </w:rPr>
              <w:t>166-171.</w:t>
            </w:r>
          </w:p>
        </w:tc>
      </w:tr>
      <w:tr w:rsidR="00BA0CAB" w:rsidRPr="002B1729" w14:paraId="603FE94C" w14:textId="77777777" w:rsidTr="00BA0CAB">
        <w:trPr>
          <w:trHeight w:val="873"/>
        </w:trPr>
        <w:tc>
          <w:tcPr>
            <w:tcW w:w="7935" w:type="dxa"/>
            <w:tcBorders>
              <w:top w:val="nil"/>
              <w:left w:val="nil"/>
              <w:bottom w:val="nil"/>
              <w:right w:val="nil"/>
            </w:tcBorders>
            <w:shd w:val="clear" w:color="auto" w:fill="auto"/>
            <w:noWrap/>
            <w:vAlign w:val="bottom"/>
            <w:hideMark/>
          </w:tcPr>
          <w:p w14:paraId="0C597DE8" w14:textId="77777777" w:rsidR="00BA0CAB" w:rsidRPr="002B1729" w:rsidRDefault="00BA0CAB" w:rsidP="00BA0CAB">
            <w:pPr>
              <w:spacing w:after="0" w:line="240" w:lineRule="auto"/>
              <w:jc w:val="both"/>
              <w:rPr>
                <w:rFonts w:ascii="Times New Roman" w:eastAsia="Times New Roman" w:hAnsi="Times New Roman"/>
                <w:color w:val="000000"/>
                <w:sz w:val="24"/>
                <w:szCs w:val="24"/>
              </w:rPr>
            </w:pPr>
            <w:r w:rsidRPr="002B1729">
              <w:rPr>
                <w:rFonts w:ascii="Times New Roman" w:eastAsia="Times New Roman" w:hAnsi="Times New Roman"/>
                <w:color w:val="000000"/>
                <w:sz w:val="24"/>
                <w:szCs w:val="24"/>
              </w:rPr>
              <w:t xml:space="preserve">Wintoki, M. Babajide. James S. Linck dan Jeffry M. Netter. 2012. Endogeneity </w:t>
            </w:r>
            <w:r>
              <w:rPr>
                <w:rFonts w:ascii="Times New Roman" w:eastAsia="Times New Roman" w:hAnsi="Times New Roman"/>
                <w:color w:val="000000"/>
                <w:sz w:val="24"/>
                <w:szCs w:val="24"/>
              </w:rPr>
              <w:tab/>
            </w:r>
            <w:r w:rsidRPr="002B1729">
              <w:rPr>
                <w:rFonts w:ascii="Times New Roman" w:eastAsia="Times New Roman" w:hAnsi="Times New Roman"/>
                <w:color w:val="000000"/>
                <w:sz w:val="24"/>
                <w:szCs w:val="24"/>
              </w:rPr>
              <w:t xml:space="preserve">and the Dynamics of Internal Corporate Governance, School of </w:t>
            </w:r>
            <w:r>
              <w:rPr>
                <w:rFonts w:ascii="Times New Roman" w:eastAsia="Times New Roman" w:hAnsi="Times New Roman"/>
                <w:color w:val="000000"/>
                <w:sz w:val="24"/>
                <w:szCs w:val="24"/>
              </w:rPr>
              <w:tab/>
            </w:r>
            <w:r w:rsidRPr="002B1729">
              <w:rPr>
                <w:rFonts w:ascii="Times New Roman" w:eastAsia="Times New Roman" w:hAnsi="Times New Roman"/>
                <w:color w:val="000000"/>
                <w:sz w:val="24"/>
                <w:szCs w:val="24"/>
              </w:rPr>
              <w:t>Business, University of Kansas, Lawrence.</w:t>
            </w:r>
          </w:p>
        </w:tc>
      </w:tr>
      <w:tr w:rsidR="00BA0CAB" w:rsidRPr="002B1729" w14:paraId="270466BB" w14:textId="77777777" w:rsidTr="00BA0CAB">
        <w:trPr>
          <w:trHeight w:val="360"/>
        </w:trPr>
        <w:tc>
          <w:tcPr>
            <w:tcW w:w="7935" w:type="dxa"/>
            <w:tcBorders>
              <w:top w:val="nil"/>
              <w:left w:val="nil"/>
              <w:bottom w:val="nil"/>
              <w:right w:val="nil"/>
            </w:tcBorders>
            <w:shd w:val="clear" w:color="auto" w:fill="auto"/>
            <w:noWrap/>
            <w:vAlign w:val="bottom"/>
            <w:hideMark/>
          </w:tcPr>
          <w:p w14:paraId="0EE5F569" w14:textId="77777777" w:rsidR="00BA0CAB" w:rsidRPr="002B1729" w:rsidRDefault="00BA0CAB" w:rsidP="00BA0CAB">
            <w:pPr>
              <w:spacing w:after="0" w:line="240" w:lineRule="auto"/>
              <w:jc w:val="both"/>
              <w:rPr>
                <w:rFonts w:ascii="Times New Roman" w:eastAsia="Times New Roman" w:hAnsi="Times New Roman"/>
                <w:color w:val="000000"/>
                <w:sz w:val="24"/>
                <w:szCs w:val="24"/>
              </w:rPr>
            </w:pPr>
            <w:r w:rsidRPr="002B1729">
              <w:rPr>
                <w:rFonts w:ascii="Times New Roman" w:eastAsia="Times New Roman" w:hAnsi="Times New Roman"/>
                <w:color w:val="000000"/>
                <w:sz w:val="24"/>
                <w:szCs w:val="24"/>
              </w:rPr>
              <w:t>Wulandari. 2006. Karakteristik Good Corporate Governance</w:t>
            </w:r>
            <w:r>
              <w:rPr>
                <w:rFonts w:ascii="Times New Roman" w:eastAsia="Times New Roman" w:hAnsi="Times New Roman"/>
                <w:color w:val="000000"/>
                <w:sz w:val="24"/>
                <w:szCs w:val="24"/>
              </w:rPr>
              <w:t xml:space="preserve">, </w:t>
            </w:r>
            <w:r w:rsidRPr="002B1729">
              <w:rPr>
                <w:rFonts w:ascii="Times New Roman" w:eastAsia="Times New Roman" w:hAnsi="Times New Roman"/>
                <w:color w:val="000000"/>
                <w:sz w:val="24"/>
                <w:szCs w:val="24"/>
              </w:rPr>
              <w:t>Alfabeta.</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b/>
              <w:t>Bandung.</w:t>
            </w:r>
          </w:p>
        </w:tc>
      </w:tr>
      <w:tr w:rsidR="00BA0CAB" w:rsidRPr="002B1729" w14:paraId="04C8C326" w14:textId="77777777" w:rsidTr="00BA0CAB">
        <w:trPr>
          <w:trHeight w:val="540"/>
        </w:trPr>
        <w:tc>
          <w:tcPr>
            <w:tcW w:w="7935" w:type="dxa"/>
            <w:tcBorders>
              <w:top w:val="nil"/>
              <w:left w:val="nil"/>
              <w:bottom w:val="nil"/>
              <w:right w:val="nil"/>
            </w:tcBorders>
            <w:shd w:val="clear" w:color="auto" w:fill="auto"/>
            <w:noWrap/>
            <w:vAlign w:val="bottom"/>
            <w:hideMark/>
          </w:tcPr>
          <w:p w14:paraId="6EE5E681" w14:textId="77777777" w:rsidR="00BA0CAB" w:rsidRPr="002B1729" w:rsidRDefault="00BA0CAB" w:rsidP="00BA0CAB">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Wold, H. 1985</w:t>
            </w:r>
            <w:r w:rsidRPr="002B172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Partial Least Square. </w:t>
            </w:r>
            <w:r>
              <w:rPr>
                <w:rFonts w:ascii="Times New Roman" w:eastAsia="Times New Roman" w:hAnsi="Times New Roman"/>
                <w:i/>
                <w:color w:val="000000"/>
                <w:sz w:val="24"/>
                <w:szCs w:val="24"/>
              </w:rPr>
              <w:t xml:space="preserve">Encyclopedia of The Statistical Sciences. </w:t>
            </w:r>
            <w:r>
              <w:rPr>
                <w:rFonts w:ascii="Times New Roman" w:eastAsia="Times New Roman" w:hAnsi="Times New Roman"/>
                <w:i/>
                <w:color w:val="000000"/>
                <w:sz w:val="24"/>
                <w:szCs w:val="24"/>
              </w:rPr>
              <w:tab/>
            </w:r>
            <w:r>
              <w:rPr>
                <w:rFonts w:ascii="Times New Roman" w:eastAsia="Times New Roman" w:hAnsi="Times New Roman"/>
                <w:color w:val="000000"/>
                <w:sz w:val="24"/>
                <w:szCs w:val="24"/>
              </w:rPr>
              <w:t xml:space="preserve">In Kotz, S., &amp; </w:t>
            </w:r>
            <w:r>
              <w:rPr>
                <w:rFonts w:ascii="Times New Roman" w:eastAsia="Times New Roman" w:hAnsi="Times New Roman"/>
                <w:color w:val="000000"/>
                <w:sz w:val="24"/>
                <w:szCs w:val="24"/>
              </w:rPr>
              <w:tab/>
              <w:t>Johnson N. (Eds). Vol. 6, pp. 581-591.</w:t>
            </w:r>
          </w:p>
        </w:tc>
      </w:tr>
      <w:tr w:rsidR="00BA0CAB" w:rsidRPr="002B1729" w14:paraId="24B80CAC" w14:textId="77777777" w:rsidTr="00BA0CAB">
        <w:trPr>
          <w:trHeight w:val="945"/>
        </w:trPr>
        <w:tc>
          <w:tcPr>
            <w:tcW w:w="7935" w:type="dxa"/>
            <w:tcBorders>
              <w:top w:val="nil"/>
              <w:left w:val="nil"/>
              <w:bottom w:val="nil"/>
              <w:right w:val="nil"/>
            </w:tcBorders>
            <w:shd w:val="clear" w:color="auto" w:fill="auto"/>
            <w:noWrap/>
            <w:vAlign w:val="bottom"/>
            <w:hideMark/>
          </w:tcPr>
          <w:p w14:paraId="24F34C04" w14:textId="77777777" w:rsidR="00BA0CAB" w:rsidRPr="002B1729" w:rsidRDefault="00BA0CAB" w:rsidP="00BA0CAB">
            <w:pPr>
              <w:spacing w:after="0" w:line="240" w:lineRule="auto"/>
              <w:jc w:val="both"/>
              <w:rPr>
                <w:rFonts w:ascii="Times New Roman" w:eastAsia="Times New Roman" w:hAnsi="Times New Roman"/>
                <w:color w:val="000000"/>
                <w:sz w:val="24"/>
                <w:szCs w:val="24"/>
              </w:rPr>
            </w:pPr>
            <w:r w:rsidRPr="002B1729">
              <w:rPr>
                <w:rFonts w:ascii="Times New Roman" w:eastAsia="Times New Roman" w:hAnsi="Times New Roman"/>
                <w:color w:val="000000"/>
                <w:sz w:val="24"/>
                <w:szCs w:val="24"/>
              </w:rPr>
              <w:t xml:space="preserve">Zumofen, Raphael. 2015. Redefining Accountability in A Strategic Perspective </w:t>
            </w:r>
            <w:r>
              <w:rPr>
                <w:rFonts w:ascii="Times New Roman" w:eastAsia="Times New Roman" w:hAnsi="Times New Roman"/>
                <w:color w:val="000000"/>
                <w:sz w:val="24"/>
                <w:szCs w:val="24"/>
              </w:rPr>
              <w:tab/>
            </w:r>
            <w:r w:rsidRPr="002B1729">
              <w:rPr>
                <w:rFonts w:ascii="Times New Roman" w:eastAsia="Times New Roman" w:hAnsi="Times New Roman"/>
                <w:color w:val="000000"/>
                <w:sz w:val="24"/>
                <w:szCs w:val="24"/>
              </w:rPr>
              <w:t xml:space="preserve">to Enhance </w:t>
            </w:r>
            <w:r>
              <w:rPr>
                <w:rFonts w:ascii="Times New Roman" w:eastAsia="Times New Roman" w:hAnsi="Times New Roman"/>
                <w:color w:val="000000"/>
                <w:sz w:val="24"/>
                <w:szCs w:val="24"/>
              </w:rPr>
              <w:tab/>
            </w:r>
            <w:r w:rsidRPr="002B1729">
              <w:rPr>
                <w:rFonts w:ascii="Times New Roman" w:eastAsia="Times New Roman" w:hAnsi="Times New Roman"/>
                <w:color w:val="000000"/>
                <w:sz w:val="24"/>
                <w:szCs w:val="24"/>
              </w:rPr>
              <w:t xml:space="preserve">Performance, </w:t>
            </w:r>
            <w:r w:rsidRPr="002B1729">
              <w:rPr>
                <w:rFonts w:ascii="Times New Roman" w:eastAsia="Times New Roman" w:hAnsi="Times New Roman"/>
                <w:i/>
                <w:color w:val="000000"/>
                <w:sz w:val="24"/>
                <w:szCs w:val="24"/>
              </w:rPr>
              <w:t xml:space="preserve">Paper prepared for the 2015 International </w:t>
            </w:r>
            <w:r>
              <w:rPr>
                <w:rFonts w:ascii="Times New Roman" w:eastAsia="Times New Roman" w:hAnsi="Times New Roman"/>
                <w:i/>
                <w:color w:val="000000"/>
                <w:sz w:val="24"/>
                <w:szCs w:val="24"/>
              </w:rPr>
              <w:tab/>
            </w:r>
            <w:r w:rsidRPr="002B1729">
              <w:rPr>
                <w:rFonts w:ascii="Times New Roman" w:eastAsia="Times New Roman" w:hAnsi="Times New Roman"/>
                <w:i/>
                <w:color w:val="000000"/>
                <w:sz w:val="24"/>
                <w:szCs w:val="24"/>
              </w:rPr>
              <w:t>Research Society for Public Management (IRSPM) conference</w:t>
            </w:r>
            <w:r w:rsidRPr="002B1729">
              <w:rPr>
                <w:rFonts w:ascii="Times New Roman" w:eastAsia="Times New Roman" w:hAnsi="Times New Roman"/>
                <w:color w:val="000000"/>
                <w:sz w:val="24"/>
                <w:szCs w:val="24"/>
              </w:rPr>
              <w:t xml:space="preserve">, Panel </w:t>
            </w:r>
            <w:r>
              <w:rPr>
                <w:rFonts w:ascii="Times New Roman" w:eastAsia="Times New Roman" w:hAnsi="Times New Roman"/>
                <w:color w:val="000000"/>
                <w:sz w:val="24"/>
                <w:szCs w:val="24"/>
              </w:rPr>
              <w:tab/>
            </w:r>
            <w:r w:rsidRPr="002B1729">
              <w:rPr>
                <w:rFonts w:ascii="Times New Roman" w:eastAsia="Times New Roman" w:hAnsi="Times New Roman"/>
                <w:color w:val="000000"/>
                <w:sz w:val="24"/>
                <w:szCs w:val="24"/>
              </w:rPr>
              <w:t>L-101, University of Birmingham.</w:t>
            </w:r>
          </w:p>
        </w:tc>
      </w:tr>
    </w:tbl>
    <w:p w14:paraId="43CAE672" w14:textId="77777777" w:rsidR="00BA0CAB" w:rsidRPr="002D4EA9" w:rsidRDefault="00BA0CAB" w:rsidP="00BA0CAB">
      <w:pPr>
        <w:spacing w:after="0" w:line="360" w:lineRule="auto"/>
        <w:rPr>
          <w:rFonts w:ascii="Times New Roman" w:hAnsi="Times New Roman"/>
          <w:sz w:val="24"/>
          <w:szCs w:val="24"/>
        </w:rPr>
      </w:pPr>
    </w:p>
    <w:p w14:paraId="59F77396" w14:textId="77777777" w:rsidR="00BA0CAB" w:rsidRPr="001615FD" w:rsidRDefault="00BA0CAB" w:rsidP="00BA0CAB">
      <w:pPr>
        <w:pStyle w:val="ListParagraph"/>
        <w:spacing w:line="360" w:lineRule="auto"/>
        <w:ind w:left="0" w:firstLine="720"/>
        <w:rPr>
          <w:rFonts w:ascii="Times New Roman" w:hAnsi="Times New Roman"/>
          <w:sz w:val="24"/>
          <w:szCs w:val="24"/>
        </w:rPr>
      </w:pPr>
    </w:p>
    <w:p w14:paraId="051A28F9" w14:textId="77777777" w:rsidR="00BA0CAB" w:rsidRPr="006E5327" w:rsidRDefault="00BA0CAB" w:rsidP="006E5327">
      <w:pPr>
        <w:pStyle w:val="ListParagraph"/>
        <w:spacing w:line="360" w:lineRule="auto"/>
        <w:ind w:left="0" w:firstLine="720"/>
        <w:rPr>
          <w:rFonts w:ascii="Times New Roman" w:hAnsi="Times New Roman"/>
          <w:sz w:val="24"/>
          <w:szCs w:val="24"/>
        </w:rPr>
      </w:pPr>
    </w:p>
    <w:p w14:paraId="57A28603" w14:textId="77777777" w:rsidR="006E5327" w:rsidRPr="00472C1C" w:rsidRDefault="006E5327" w:rsidP="006E5327">
      <w:pPr>
        <w:spacing w:line="480" w:lineRule="auto"/>
        <w:jc w:val="both"/>
        <w:rPr>
          <w:rFonts w:ascii="Times New Roman" w:hAnsi="Times New Roman"/>
          <w:sz w:val="24"/>
          <w:szCs w:val="24"/>
        </w:rPr>
      </w:pPr>
    </w:p>
    <w:p w14:paraId="10FC0BB7" w14:textId="77777777" w:rsidR="006E5327" w:rsidRPr="007F0C47" w:rsidRDefault="006E5327" w:rsidP="006E5327">
      <w:pPr>
        <w:spacing w:after="0" w:line="360" w:lineRule="auto"/>
        <w:rPr>
          <w:rFonts w:ascii="Times New Roman" w:hAnsi="Times New Roman"/>
          <w:sz w:val="24"/>
          <w:szCs w:val="24"/>
        </w:rPr>
      </w:pPr>
    </w:p>
    <w:p w14:paraId="305A312A" w14:textId="77777777" w:rsidR="003D0E58" w:rsidRDefault="003D0E58" w:rsidP="003D0E58">
      <w:pPr>
        <w:spacing w:line="360" w:lineRule="auto"/>
        <w:ind w:firstLine="720"/>
        <w:rPr>
          <w:rFonts w:ascii="Times New Roman" w:hAnsi="Times New Roman"/>
          <w:sz w:val="24"/>
          <w:szCs w:val="24"/>
        </w:rPr>
      </w:pPr>
    </w:p>
    <w:p w14:paraId="0F1CEF41" w14:textId="77777777" w:rsidR="003D0E58" w:rsidRPr="003D0E58" w:rsidRDefault="003D0E58" w:rsidP="003D0E58">
      <w:pPr>
        <w:spacing w:line="360" w:lineRule="auto"/>
        <w:ind w:firstLine="720"/>
        <w:rPr>
          <w:rFonts w:ascii="Times New Roman" w:hAnsi="Times New Roman"/>
          <w:color w:val="000000"/>
          <w:sz w:val="24"/>
          <w:szCs w:val="24"/>
        </w:rPr>
      </w:pPr>
    </w:p>
    <w:p w14:paraId="64133FAB" w14:textId="77777777" w:rsidR="00B810AF" w:rsidRDefault="00B810AF" w:rsidP="00B810AF">
      <w:pPr>
        <w:spacing w:after="0" w:line="360" w:lineRule="auto"/>
        <w:ind w:firstLine="720"/>
        <w:rPr>
          <w:rFonts w:ascii="Times New Roman" w:hAnsi="Times New Roman"/>
          <w:sz w:val="24"/>
          <w:szCs w:val="24"/>
        </w:rPr>
      </w:pPr>
    </w:p>
    <w:p w14:paraId="517E5FA8" w14:textId="77777777" w:rsidR="00B810AF" w:rsidRPr="00082CEE" w:rsidRDefault="00B810AF" w:rsidP="00B810AF">
      <w:pPr>
        <w:spacing w:line="360" w:lineRule="auto"/>
        <w:ind w:firstLine="709"/>
        <w:rPr>
          <w:rFonts w:ascii="Times New Roman" w:hAnsi="Times New Roman"/>
          <w:sz w:val="24"/>
          <w:szCs w:val="24"/>
        </w:rPr>
      </w:pPr>
    </w:p>
    <w:p w14:paraId="78289661" w14:textId="77777777" w:rsidR="00B810AF" w:rsidRPr="00D45A1B" w:rsidRDefault="00B810AF" w:rsidP="00B810AF">
      <w:pPr>
        <w:spacing w:after="0" w:line="360" w:lineRule="auto"/>
        <w:ind w:firstLine="709"/>
        <w:rPr>
          <w:rFonts w:ascii="Times New Roman" w:eastAsia="Times New Roman" w:hAnsi="Times New Roman"/>
          <w:sz w:val="24"/>
          <w:szCs w:val="24"/>
        </w:rPr>
      </w:pPr>
    </w:p>
    <w:p w14:paraId="481E0C16" w14:textId="77777777" w:rsidR="00B810AF" w:rsidRPr="00B810AF" w:rsidRDefault="00B810AF" w:rsidP="00B810AF">
      <w:pPr>
        <w:spacing w:before="240" w:line="360" w:lineRule="auto"/>
        <w:ind w:firstLine="360"/>
        <w:rPr>
          <w:rFonts w:ascii="Times New Roman" w:hAnsi="Times New Roman"/>
          <w:sz w:val="24"/>
          <w:szCs w:val="24"/>
        </w:rPr>
      </w:pPr>
    </w:p>
    <w:p w14:paraId="43C283C8" w14:textId="77777777" w:rsidR="00B810AF" w:rsidRDefault="00B810AF" w:rsidP="00B810AF">
      <w:pPr>
        <w:spacing w:before="240" w:line="360" w:lineRule="auto"/>
        <w:ind w:firstLine="426"/>
        <w:rPr>
          <w:rFonts w:ascii="Times New Roman" w:hAnsi="Times New Roman"/>
          <w:sz w:val="24"/>
          <w:szCs w:val="24"/>
        </w:rPr>
      </w:pPr>
    </w:p>
    <w:p w14:paraId="184656B1" w14:textId="77777777" w:rsidR="003D66E3" w:rsidRDefault="003D66E3" w:rsidP="003D66E3">
      <w:pPr>
        <w:spacing w:before="240" w:line="360" w:lineRule="auto"/>
        <w:ind w:firstLine="426"/>
        <w:rPr>
          <w:rFonts w:ascii="Times New Roman" w:hAnsi="Times New Roman"/>
          <w:sz w:val="24"/>
          <w:szCs w:val="24"/>
        </w:rPr>
      </w:pPr>
    </w:p>
    <w:p w14:paraId="5D787F45" w14:textId="77777777" w:rsidR="003D66E3" w:rsidRDefault="003D66E3" w:rsidP="003D66E3">
      <w:pPr>
        <w:spacing w:line="360" w:lineRule="auto"/>
        <w:ind w:firstLine="720"/>
        <w:rPr>
          <w:rFonts w:ascii="Times New Roman" w:hAnsi="Times New Roman"/>
          <w:sz w:val="24"/>
          <w:szCs w:val="24"/>
        </w:rPr>
      </w:pPr>
    </w:p>
    <w:p w14:paraId="72B75208" w14:textId="77777777" w:rsidR="003D66E3" w:rsidRPr="003D66E3" w:rsidRDefault="003D66E3" w:rsidP="003D66E3">
      <w:pPr>
        <w:spacing w:line="360" w:lineRule="auto"/>
        <w:ind w:firstLine="360"/>
        <w:rPr>
          <w:rFonts w:ascii="Times New Roman" w:hAnsi="Times New Roman"/>
          <w:sz w:val="24"/>
          <w:szCs w:val="24"/>
        </w:rPr>
      </w:pPr>
    </w:p>
    <w:p w14:paraId="7DD2E02F" w14:textId="77777777" w:rsidR="003D66E3" w:rsidRPr="003D66E3" w:rsidRDefault="003D66E3" w:rsidP="003D66E3">
      <w:pPr>
        <w:pStyle w:val="ListParagraph"/>
        <w:spacing w:line="360" w:lineRule="auto"/>
        <w:ind w:left="360"/>
        <w:rPr>
          <w:rFonts w:ascii="Times New Roman" w:hAnsi="Times New Roman"/>
          <w:sz w:val="24"/>
          <w:szCs w:val="24"/>
        </w:rPr>
      </w:pPr>
    </w:p>
    <w:p w14:paraId="1DEF5ED7" w14:textId="77777777" w:rsidR="00A06575" w:rsidRPr="00A67A9D" w:rsidRDefault="00A06575" w:rsidP="00A67A9D">
      <w:pPr>
        <w:spacing w:after="0"/>
      </w:pPr>
    </w:p>
    <w:sectPr w:rsidR="00A06575" w:rsidRPr="00A67A9D" w:rsidSect="009D57EC">
      <w:headerReference w:type="default" r:id="rId8"/>
      <w:pgSz w:w="11907" w:h="16839" w:code="9"/>
      <w:pgMar w:top="2304" w:right="1728" w:bottom="1728" w:left="2304" w:header="706" w:footer="706"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3E8B0" w14:textId="77777777" w:rsidR="00940211" w:rsidRDefault="00940211" w:rsidP="009D57EC">
      <w:pPr>
        <w:spacing w:after="0" w:line="240" w:lineRule="auto"/>
      </w:pPr>
      <w:r>
        <w:separator/>
      </w:r>
    </w:p>
  </w:endnote>
  <w:endnote w:type="continuationSeparator" w:id="0">
    <w:p w14:paraId="2B1B91B1" w14:textId="77777777" w:rsidR="00940211" w:rsidRDefault="00940211" w:rsidP="009D5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4C361" w14:textId="77777777" w:rsidR="00940211" w:rsidRDefault="00940211" w:rsidP="009D57EC">
      <w:pPr>
        <w:spacing w:after="0" w:line="240" w:lineRule="auto"/>
      </w:pPr>
      <w:r>
        <w:separator/>
      </w:r>
    </w:p>
  </w:footnote>
  <w:footnote w:type="continuationSeparator" w:id="0">
    <w:p w14:paraId="62CE8805" w14:textId="77777777" w:rsidR="00940211" w:rsidRDefault="00940211" w:rsidP="009D57E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786"/>
      <w:docPartObj>
        <w:docPartGallery w:val="Page Numbers (Top of Page)"/>
        <w:docPartUnique/>
      </w:docPartObj>
    </w:sdtPr>
    <w:sdtEndPr/>
    <w:sdtContent>
      <w:p w14:paraId="2FDCE715" w14:textId="77777777" w:rsidR="00C3346A" w:rsidRDefault="008F5C09">
        <w:pPr>
          <w:pStyle w:val="Header"/>
          <w:jc w:val="right"/>
        </w:pPr>
        <w:r>
          <w:fldChar w:fldCharType="begin"/>
        </w:r>
        <w:r>
          <w:instrText xml:space="preserve"> PAGE   \* MERGEFORMAT </w:instrText>
        </w:r>
        <w:r>
          <w:fldChar w:fldCharType="separate"/>
        </w:r>
        <w:r w:rsidR="008D0BD3">
          <w:rPr>
            <w:noProof/>
          </w:rPr>
          <w:t>24</w:t>
        </w:r>
        <w:r>
          <w:rPr>
            <w:noProof/>
          </w:rPr>
          <w:fldChar w:fldCharType="end"/>
        </w:r>
      </w:p>
    </w:sdtContent>
  </w:sdt>
  <w:p w14:paraId="4899D87C" w14:textId="77777777" w:rsidR="00C3346A" w:rsidRDefault="00C3346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F2D3A"/>
    <w:multiLevelType w:val="multilevel"/>
    <w:tmpl w:val="AC5E396A"/>
    <w:lvl w:ilvl="0">
      <w:start w:val="1"/>
      <w:numFmt w:val="decimal"/>
      <w:lvlText w:val="%1."/>
      <w:lvlJc w:val="left"/>
      <w:pPr>
        <w:ind w:left="3226" w:hanging="360"/>
      </w:pPr>
      <w:rPr>
        <w:rFonts w:hint="default"/>
      </w:rPr>
    </w:lvl>
    <w:lvl w:ilvl="1">
      <w:start w:val="1"/>
      <w:numFmt w:val="decimal"/>
      <w:isLgl/>
      <w:lvlText w:val="%1.%2"/>
      <w:lvlJc w:val="left"/>
      <w:pPr>
        <w:ind w:left="3226" w:hanging="360"/>
      </w:pPr>
      <w:rPr>
        <w:rFonts w:hint="default"/>
      </w:rPr>
    </w:lvl>
    <w:lvl w:ilvl="2">
      <w:start w:val="1"/>
      <w:numFmt w:val="decimal"/>
      <w:isLgl/>
      <w:lvlText w:val="%1.%2.%3"/>
      <w:lvlJc w:val="left"/>
      <w:pPr>
        <w:ind w:left="3586" w:hanging="720"/>
      </w:pPr>
      <w:rPr>
        <w:rFonts w:hint="default"/>
      </w:rPr>
    </w:lvl>
    <w:lvl w:ilvl="3">
      <w:start w:val="1"/>
      <w:numFmt w:val="decimal"/>
      <w:isLgl/>
      <w:lvlText w:val="%1.%2.%3.%4"/>
      <w:lvlJc w:val="left"/>
      <w:pPr>
        <w:ind w:left="3586" w:hanging="720"/>
      </w:pPr>
      <w:rPr>
        <w:rFonts w:hint="default"/>
      </w:rPr>
    </w:lvl>
    <w:lvl w:ilvl="4">
      <w:start w:val="1"/>
      <w:numFmt w:val="decimal"/>
      <w:isLgl/>
      <w:lvlText w:val="%1.%2.%3.%4.%5"/>
      <w:lvlJc w:val="left"/>
      <w:pPr>
        <w:ind w:left="3946" w:hanging="1080"/>
      </w:pPr>
      <w:rPr>
        <w:rFonts w:hint="default"/>
      </w:rPr>
    </w:lvl>
    <w:lvl w:ilvl="5">
      <w:start w:val="1"/>
      <w:numFmt w:val="decimal"/>
      <w:isLgl/>
      <w:lvlText w:val="%1.%2.%3.%4.%5.%6"/>
      <w:lvlJc w:val="left"/>
      <w:pPr>
        <w:ind w:left="3946" w:hanging="1080"/>
      </w:pPr>
      <w:rPr>
        <w:rFonts w:hint="default"/>
      </w:rPr>
    </w:lvl>
    <w:lvl w:ilvl="6">
      <w:start w:val="1"/>
      <w:numFmt w:val="decimal"/>
      <w:isLgl/>
      <w:lvlText w:val="%1.%2.%3.%4.%5.%6.%7"/>
      <w:lvlJc w:val="left"/>
      <w:pPr>
        <w:ind w:left="4306" w:hanging="1440"/>
      </w:pPr>
      <w:rPr>
        <w:rFonts w:hint="default"/>
      </w:rPr>
    </w:lvl>
    <w:lvl w:ilvl="7">
      <w:start w:val="1"/>
      <w:numFmt w:val="decimal"/>
      <w:isLgl/>
      <w:lvlText w:val="%1.%2.%3.%4.%5.%6.%7.%8"/>
      <w:lvlJc w:val="left"/>
      <w:pPr>
        <w:ind w:left="4306" w:hanging="1440"/>
      </w:pPr>
      <w:rPr>
        <w:rFonts w:hint="default"/>
      </w:rPr>
    </w:lvl>
    <w:lvl w:ilvl="8">
      <w:start w:val="1"/>
      <w:numFmt w:val="decimal"/>
      <w:isLgl/>
      <w:lvlText w:val="%1.%2.%3.%4.%5.%6.%7.%8.%9"/>
      <w:lvlJc w:val="left"/>
      <w:pPr>
        <w:ind w:left="4666" w:hanging="1800"/>
      </w:pPr>
      <w:rPr>
        <w:rFonts w:hint="default"/>
      </w:rPr>
    </w:lvl>
  </w:abstractNum>
  <w:abstractNum w:abstractNumId="1">
    <w:nsid w:val="2C2E1BAB"/>
    <w:multiLevelType w:val="hybridMultilevel"/>
    <w:tmpl w:val="49CEE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22542D"/>
    <w:multiLevelType w:val="hybridMultilevel"/>
    <w:tmpl w:val="49F2384C"/>
    <w:lvl w:ilvl="0" w:tplc="44F27B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0D3F61"/>
    <w:multiLevelType w:val="hybridMultilevel"/>
    <w:tmpl w:val="62ACD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1973ED"/>
    <w:multiLevelType w:val="multilevel"/>
    <w:tmpl w:val="8E42FC2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EA83797"/>
    <w:multiLevelType w:val="hybridMultilevel"/>
    <w:tmpl w:val="3CD2C146"/>
    <w:lvl w:ilvl="0" w:tplc="C01C7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FA5"/>
    <w:rsid w:val="001D3AF3"/>
    <w:rsid w:val="002722DB"/>
    <w:rsid w:val="00280895"/>
    <w:rsid w:val="00312A31"/>
    <w:rsid w:val="0032451A"/>
    <w:rsid w:val="003D0E58"/>
    <w:rsid w:val="003D66E3"/>
    <w:rsid w:val="003E7772"/>
    <w:rsid w:val="004541E4"/>
    <w:rsid w:val="004F0BF9"/>
    <w:rsid w:val="00582DED"/>
    <w:rsid w:val="005C3703"/>
    <w:rsid w:val="00616B22"/>
    <w:rsid w:val="00640234"/>
    <w:rsid w:val="0068773D"/>
    <w:rsid w:val="006E5327"/>
    <w:rsid w:val="00730829"/>
    <w:rsid w:val="00795D68"/>
    <w:rsid w:val="007A6048"/>
    <w:rsid w:val="007D0806"/>
    <w:rsid w:val="008D0BD3"/>
    <w:rsid w:val="008F5C09"/>
    <w:rsid w:val="00940211"/>
    <w:rsid w:val="009D50E9"/>
    <w:rsid w:val="009D57EC"/>
    <w:rsid w:val="00A06575"/>
    <w:rsid w:val="00A60ACE"/>
    <w:rsid w:val="00A67A9D"/>
    <w:rsid w:val="00B17CF2"/>
    <w:rsid w:val="00B810AF"/>
    <w:rsid w:val="00B90230"/>
    <w:rsid w:val="00B93FA5"/>
    <w:rsid w:val="00BA0CAB"/>
    <w:rsid w:val="00C3346A"/>
    <w:rsid w:val="00C35463"/>
    <w:rsid w:val="00C42FF9"/>
    <w:rsid w:val="00C56368"/>
    <w:rsid w:val="00CA2889"/>
    <w:rsid w:val="00CF5DDA"/>
    <w:rsid w:val="00D15976"/>
    <w:rsid w:val="00D16788"/>
    <w:rsid w:val="00D63084"/>
    <w:rsid w:val="00DA4DF1"/>
    <w:rsid w:val="00DC3399"/>
    <w:rsid w:val="00E23A95"/>
    <w:rsid w:val="00E83C29"/>
    <w:rsid w:val="00EF678E"/>
    <w:rsid w:val="00F0685D"/>
    <w:rsid w:val="00F46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55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A9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773D"/>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68773D"/>
    <w:pPr>
      <w:ind w:left="720"/>
      <w:contextualSpacing/>
    </w:pPr>
  </w:style>
  <w:style w:type="character" w:styleId="Hyperlink">
    <w:name w:val="Hyperlink"/>
    <w:basedOn w:val="DefaultParagraphFont"/>
    <w:uiPriority w:val="99"/>
    <w:unhideWhenUsed/>
    <w:rsid w:val="00BA0CAB"/>
    <w:rPr>
      <w:color w:val="0000FF"/>
      <w:u w:val="single"/>
    </w:rPr>
  </w:style>
  <w:style w:type="paragraph" w:styleId="Header">
    <w:name w:val="header"/>
    <w:basedOn w:val="Normal"/>
    <w:link w:val="HeaderChar"/>
    <w:uiPriority w:val="99"/>
    <w:unhideWhenUsed/>
    <w:rsid w:val="009D5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7EC"/>
    <w:rPr>
      <w:rFonts w:ascii="Calibri" w:eastAsia="Calibri" w:hAnsi="Calibri" w:cs="Times New Roman"/>
    </w:rPr>
  </w:style>
  <w:style w:type="paragraph" w:styleId="Footer">
    <w:name w:val="footer"/>
    <w:basedOn w:val="Normal"/>
    <w:link w:val="FooterChar"/>
    <w:uiPriority w:val="99"/>
    <w:semiHidden/>
    <w:unhideWhenUsed/>
    <w:rsid w:val="009D57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57E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google.co.id/search?tbo=p&amp;tbm=bks&amp;q=inauthor:%22Hessel+Nogi+S.+Tangkilisan%22&amp;source=gbs_metadata_r&amp;cad=6"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25</Pages>
  <Words>7159</Words>
  <Characters>40807</Characters>
  <Application>Microsoft Macintosh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ERNA RUSVALITA</dc:creator>
  <cp:lastModifiedBy>Microsoft Office User</cp:lastModifiedBy>
  <cp:revision>8</cp:revision>
  <dcterms:created xsi:type="dcterms:W3CDTF">2017-08-27T09:35:00Z</dcterms:created>
  <dcterms:modified xsi:type="dcterms:W3CDTF">2017-11-13T10:57:00Z</dcterms:modified>
</cp:coreProperties>
</file>