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B6" w:rsidRPr="00710FB6" w:rsidRDefault="00710FB6" w:rsidP="00710FB6">
      <w:pPr>
        <w:spacing w:line="240" w:lineRule="auto"/>
        <w:jc w:val="center"/>
        <w:rPr>
          <w:rFonts w:ascii="Times New Roman" w:eastAsia="Calibri" w:hAnsi="Times New Roman" w:cs="Times New Roman"/>
          <w:b/>
          <w:color w:val="000000"/>
          <w:sz w:val="24"/>
          <w:szCs w:val="24"/>
        </w:rPr>
      </w:pPr>
    </w:p>
    <w:p w:rsidR="00710FB6" w:rsidRPr="00710FB6" w:rsidRDefault="00710FB6" w:rsidP="00710FB6">
      <w:pPr>
        <w:spacing w:line="240" w:lineRule="auto"/>
        <w:jc w:val="center"/>
        <w:rPr>
          <w:rFonts w:ascii="Times New Roman" w:hAnsi="Times New Roman" w:cs="Times New Roman"/>
          <w:b/>
          <w:sz w:val="24"/>
          <w:szCs w:val="24"/>
        </w:rPr>
      </w:pPr>
    </w:p>
    <w:p w:rsidR="00710FB6" w:rsidRPr="00710FB6" w:rsidRDefault="00710FB6" w:rsidP="00710FB6">
      <w:pPr>
        <w:spacing w:line="240" w:lineRule="auto"/>
        <w:jc w:val="center"/>
        <w:rPr>
          <w:rFonts w:ascii="Times New Roman" w:hAnsi="Times New Roman" w:cs="Times New Roman"/>
          <w:b/>
          <w:sz w:val="24"/>
          <w:szCs w:val="24"/>
        </w:rPr>
      </w:pPr>
      <w:r w:rsidRPr="00710FB6">
        <w:rPr>
          <w:rFonts w:ascii="Times New Roman" w:hAnsi="Times New Roman" w:cs="Times New Roman"/>
          <w:b/>
          <w:sz w:val="24"/>
          <w:szCs w:val="24"/>
        </w:rPr>
        <w:t xml:space="preserve">Environmental Protection in Armed Conflict </w:t>
      </w:r>
    </w:p>
    <w:p w:rsidR="00710FB6" w:rsidRDefault="00710FB6" w:rsidP="00710FB6">
      <w:pPr>
        <w:spacing w:line="240" w:lineRule="auto"/>
        <w:jc w:val="center"/>
        <w:rPr>
          <w:rFonts w:ascii="Times New Roman" w:hAnsi="Times New Roman" w:cs="Times New Roman"/>
          <w:b/>
          <w:sz w:val="24"/>
          <w:szCs w:val="24"/>
        </w:rPr>
      </w:pPr>
      <w:r w:rsidRPr="00710FB6">
        <w:rPr>
          <w:rFonts w:ascii="Times New Roman" w:hAnsi="Times New Roman" w:cs="Times New Roman"/>
          <w:b/>
          <w:color w:val="000000"/>
          <w:sz w:val="24"/>
          <w:szCs w:val="24"/>
          <w:shd w:val="clear" w:color="auto" w:fill="FFFFFF"/>
        </w:rPr>
        <w:t>According to</w:t>
      </w:r>
      <w:r w:rsidRPr="00710FB6">
        <w:rPr>
          <w:rFonts w:ascii="Times New Roman" w:hAnsi="Times New Roman" w:cs="Times New Roman"/>
          <w:b/>
          <w:sz w:val="24"/>
          <w:szCs w:val="24"/>
        </w:rPr>
        <w:t xml:space="preserve"> International Humanitarian Law</w:t>
      </w:r>
    </w:p>
    <w:p w:rsidR="007A470D" w:rsidRDefault="007A470D" w:rsidP="007A470D">
      <w:pPr>
        <w:spacing w:line="240" w:lineRule="auto"/>
        <w:jc w:val="center"/>
        <w:rPr>
          <w:rFonts w:ascii="Times New Roman" w:hAnsi="Times New Roman" w:cs="Times New Roman"/>
          <w:b/>
          <w:sz w:val="24"/>
          <w:szCs w:val="24"/>
        </w:rPr>
      </w:pPr>
    </w:p>
    <w:p w:rsidR="007A470D" w:rsidRPr="00710FB6" w:rsidRDefault="007A470D" w:rsidP="007A470D">
      <w:pPr>
        <w:spacing w:line="240" w:lineRule="auto"/>
        <w:jc w:val="center"/>
        <w:rPr>
          <w:rFonts w:ascii="Times New Roman" w:hAnsi="Times New Roman" w:cs="Times New Roman"/>
          <w:b/>
          <w:sz w:val="24"/>
          <w:szCs w:val="24"/>
        </w:rPr>
      </w:pPr>
      <w:r w:rsidRPr="00710FB6">
        <w:rPr>
          <w:rFonts w:ascii="Times New Roman" w:hAnsi="Times New Roman" w:cs="Times New Roman"/>
          <w:b/>
          <w:sz w:val="24"/>
          <w:szCs w:val="24"/>
        </w:rPr>
        <w:t>Abstract</w:t>
      </w:r>
    </w:p>
    <w:p w:rsidR="00710FB6" w:rsidRDefault="00710FB6" w:rsidP="00710FB6">
      <w:pPr>
        <w:spacing w:line="240" w:lineRule="auto"/>
        <w:jc w:val="center"/>
        <w:rPr>
          <w:rFonts w:ascii="Times New Roman" w:hAnsi="Times New Roman" w:cs="Times New Roman"/>
          <w:b/>
          <w:sz w:val="24"/>
          <w:szCs w:val="24"/>
        </w:rPr>
      </w:pPr>
    </w:p>
    <w:p w:rsidR="00710FB6" w:rsidRPr="00710FB6" w:rsidRDefault="001F2E9C" w:rsidP="00710F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Desy Churul Aini</w:t>
      </w:r>
    </w:p>
    <w:p w:rsidR="00710FB6" w:rsidRDefault="00710FB6" w:rsidP="00710FB6">
      <w:pPr>
        <w:spacing w:line="240" w:lineRule="auto"/>
        <w:jc w:val="center"/>
        <w:rPr>
          <w:rFonts w:ascii="Times New Roman" w:hAnsi="Times New Roman" w:cs="Times New Roman"/>
          <w:b/>
          <w:sz w:val="24"/>
          <w:szCs w:val="24"/>
        </w:rPr>
      </w:pPr>
      <w:r w:rsidRPr="00710FB6">
        <w:rPr>
          <w:rFonts w:ascii="Times New Roman" w:hAnsi="Times New Roman" w:cs="Times New Roman"/>
          <w:b/>
          <w:sz w:val="24"/>
          <w:szCs w:val="24"/>
        </w:rPr>
        <w:t>Desia Rakhma Banjarani</w:t>
      </w:r>
    </w:p>
    <w:p w:rsidR="00710FB6" w:rsidRDefault="00710FB6" w:rsidP="00710FB6">
      <w:pPr>
        <w:spacing w:line="240" w:lineRule="auto"/>
        <w:jc w:val="both"/>
        <w:rPr>
          <w:rFonts w:ascii="Times New Roman" w:hAnsi="Times New Roman" w:cs="Times New Roman"/>
          <w:sz w:val="24"/>
          <w:szCs w:val="24"/>
        </w:rPr>
      </w:pPr>
      <w:r>
        <w:rPr>
          <w:rFonts w:ascii="Times New Roman" w:hAnsi="Times New Roman" w:cs="Times New Roman"/>
          <w:sz w:val="24"/>
          <w:szCs w:val="24"/>
        </w:rPr>
        <w:t>The environment is a</w:t>
      </w:r>
      <w:r w:rsidRPr="007665AB">
        <w:rPr>
          <w:rFonts w:ascii="Times New Roman" w:hAnsi="Times New Roman" w:cs="Times New Roman"/>
          <w:sz w:val="24"/>
          <w:szCs w:val="24"/>
        </w:rPr>
        <w:t xml:space="preserve"> victim of various armed conflicts that occur in </w:t>
      </w:r>
      <w:r>
        <w:rPr>
          <w:rFonts w:ascii="Times New Roman" w:hAnsi="Times New Roman" w:cs="Times New Roman"/>
          <w:sz w:val="24"/>
          <w:szCs w:val="24"/>
        </w:rPr>
        <w:t xml:space="preserve">some </w:t>
      </w:r>
      <w:r w:rsidRPr="007665AB">
        <w:rPr>
          <w:rFonts w:ascii="Times New Roman" w:hAnsi="Times New Roman" w:cs="Times New Roman"/>
          <w:sz w:val="24"/>
          <w:szCs w:val="24"/>
        </w:rPr>
        <w:t xml:space="preserve">parts of the world. </w:t>
      </w:r>
      <w:r>
        <w:rPr>
          <w:rFonts w:ascii="Times New Roman" w:hAnsi="Times New Roman" w:cs="Times New Roman"/>
          <w:sz w:val="24"/>
          <w:szCs w:val="24"/>
        </w:rPr>
        <w:t>Such a</w:t>
      </w:r>
      <w:r w:rsidRPr="005D5C0E">
        <w:rPr>
          <w:rFonts w:ascii="Times New Roman" w:hAnsi="Times New Roman" w:cs="Times New Roman"/>
          <w:sz w:val="24"/>
          <w:szCs w:val="24"/>
        </w:rPr>
        <w:t xml:space="preserve">s Congo war </w:t>
      </w:r>
      <w:r>
        <w:rPr>
          <w:rFonts w:ascii="Times New Roman" w:hAnsi="Times New Roman" w:cs="Times New Roman"/>
          <w:sz w:val="24"/>
          <w:szCs w:val="24"/>
        </w:rPr>
        <w:t xml:space="preserve">in </w:t>
      </w:r>
      <w:r w:rsidRPr="005D5C0E">
        <w:rPr>
          <w:rFonts w:ascii="Times New Roman" w:hAnsi="Times New Roman" w:cs="Times New Roman"/>
          <w:sz w:val="24"/>
          <w:szCs w:val="24"/>
        </w:rPr>
        <w:t xml:space="preserve">1998 </w:t>
      </w:r>
      <w:r>
        <w:rPr>
          <w:rFonts w:ascii="Times New Roman" w:hAnsi="Times New Roman" w:cs="Times New Roman"/>
          <w:sz w:val="24"/>
          <w:szCs w:val="24"/>
        </w:rPr>
        <w:t>that create</w:t>
      </w:r>
      <w:r w:rsidRPr="005D5C0E">
        <w:rPr>
          <w:rFonts w:ascii="Times New Roman" w:hAnsi="Times New Roman" w:cs="Times New Roman"/>
          <w:sz w:val="24"/>
          <w:szCs w:val="24"/>
        </w:rPr>
        <w:t xml:space="preserve"> environmental damage </w:t>
      </w:r>
      <w:r>
        <w:rPr>
          <w:rFonts w:ascii="Times New Roman" w:hAnsi="Times New Roman" w:cs="Times New Roman"/>
          <w:sz w:val="24"/>
          <w:szCs w:val="24"/>
        </w:rPr>
        <w:t>like deployment</w:t>
      </w:r>
      <w:r w:rsidRPr="005D5C0E">
        <w:rPr>
          <w:rFonts w:ascii="Times New Roman" w:hAnsi="Times New Roman" w:cs="Times New Roman"/>
          <w:sz w:val="24"/>
          <w:szCs w:val="24"/>
        </w:rPr>
        <w:t xml:space="preserve"> of the HIV-AIDS virus, the extinction of national parks, wildlife poaching and </w:t>
      </w:r>
      <w:r>
        <w:rPr>
          <w:rFonts w:ascii="Times New Roman" w:hAnsi="Times New Roman" w:cs="Times New Roman"/>
          <w:sz w:val="24"/>
          <w:szCs w:val="24"/>
        </w:rPr>
        <w:t xml:space="preserve">the </w:t>
      </w:r>
      <w:r w:rsidRPr="005D5C0E">
        <w:rPr>
          <w:rFonts w:ascii="Times New Roman" w:hAnsi="Times New Roman" w:cs="Times New Roman"/>
          <w:sz w:val="24"/>
          <w:szCs w:val="24"/>
        </w:rPr>
        <w:t>forest burning. In addition the Rwanda civil war in 1994 affected the loss of biodiversity, natural resources and population decline in rare animals such as the African Gorillas. While the former Yugoslavia</w:t>
      </w:r>
      <w:r>
        <w:rPr>
          <w:rFonts w:ascii="Times New Roman" w:hAnsi="Times New Roman" w:cs="Times New Roman"/>
          <w:sz w:val="24"/>
          <w:szCs w:val="24"/>
        </w:rPr>
        <w:t xml:space="preserve"> war</w:t>
      </w:r>
      <w:r w:rsidRPr="005D5C0E">
        <w:rPr>
          <w:rFonts w:ascii="Times New Roman" w:hAnsi="Times New Roman" w:cs="Times New Roman"/>
          <w:sz w:val="24"/>
          <w:szCs w:val="24"/>
        </w:rPr>
        <w:t xml:space="preserve"> in 1991 </w:t>
      </w:r>
      <w:r>
        <w:rPr>
          <w:rFonts w:ascii="Times New Roman" w:hAnsi="Times New Roman" w:cs="Times New Roman"/>
          <w:sz w:val="24"/>
          <w:szCs w:val="24"/>
        </w:rPr>
        <w:t xml:space="preserve">that impact in </w:t>
      </w:r>
      <w:r w:rsidRPr="005D5C0E">
        <w:rPr>
          <w:rFonts w:ascii="Times New Roman" w:hAnsi="Times New Roman" w:cs="Times New Roman"/>
          <w:sz w:val="24"/>
          <w:szCs w:val="24"/>
        </w:rPr>
        <w:t>environmental pollution of water, air and land that threaten human survival.</w:t>
      </w:r>
    </w:p>
    <w:p w:rsidR="00710FB6" w:rsidRDefault="00710FB6" w:rsidP="00710FB6">
      <w:pPr>
        <w:spacing w:line="240" w:lineRule="auto"/>
        <w:jc w:val="both"/>
        <w:rPr>
          <w:rFonts w:ascii="Times New Roman" w:hAnsi="Times New Roman" w:cs="Times New Roman"/>
          <w:sz w:val="24"/>
          <w:szCs w:val="24"/>
        </w:rPr>
      </w:pPr>
      <w:r w:rsidRPr="00485F4E">
        <w:rPr>
          <w:rFonts w:ascii="Times New Roman" w:hAnsi="Times New Roman" w:cs="Times New Roman"/>
          <w:sz w:val="24"/>
          <w:szCs w:val="24"/>
        </w:rPr>
        <w:t xml:space="preserve">The environment becomes a victim </w:t>
      </w:r>
      <w:r>
        <w:rPr>
          <w:rFonts w:ascii="Times New Roman" w:hAnsi="Times New Roman" w:cs="Times New Roman"/>
          <w:sz w:val="24"/>
          <w:szCs w:val="24"/>
        </w:rPr>
        <w:t>when the war was happend its caused the human, but on the other side, the environment can’</w:t>
      </w:r>
      <w:r w:rsidRPr="00485F4E">
        <w:rPr>
          <w:rFonts w:ascii="Times New Roman" w:hAnsi="Times New Roman" w:cs="Times New Roman"/>
          <w:sz w:val="24"/>
          <w:szCs w:val="24"/>
        </w:rPr>
        <w:t>t be separated from human life because somehow humans need the environment</w:t>
      </w:r>
      <w:r>
        <w:rPr>
          <w:rFonts w:ascii="Times New Roman" w:hAnsi="Times New Roman" w:cs="Times New Roman"/>
          <w:sz w:val="24"/>
          <w:szCs w:val="24"/>
        </w:rPr>
        <w:t xml:space="preserve"> to</w:t>
      </w:r>
      <w:r w:rsidRPr="00485F4E">
        <w:rPr>
          <w:rFonts w:ascii="Times New Roman" w:hAnsi="Times New Roman" w:cs="Times New Roman"/>
          <w:sz w:val="24"/>
          <w:szCs w:val="24"/>
        </w:rPr>
        <w:t>.</w:t>
      </w:r>
      <w:r>
        <w:rPr>
          <w:rFonts w:ascii="Times New Roman" w:hAnsi="Times New Roman" w:cs="Times New Roman"/>
          <w:sz w:val="24"/>
          <w:szCs w:val="24"/>
        </w:rPr>
        <w:t xml:space="preserve"> However, when the</w:t>
      </w:r>
      <w:r w:rsidRPr="00485F4E">
        <w:rPr>
          <w:rFonts w:ascii="Times New Roman" w:hAnsi="Times New Roman" w:cs="Times New Roman"/>
          <w:sz w:val="24"/>
          <w:szCs w:val="24"/>
        </w:rPr>
        <w:t xml:space="preserve"> war</w:t>
      </w:r>
      <w:r>
        <w:rPr>
          <w:rFonts w:ascii="Times New Roman" w:hAnsi="Times New Roman" w:cs="Times New Roman"/>
          <w:sz w:val="24"/>
          <w:szCs w:val="24"/>
        </w:rPr>
        <w:t xml:space="preserve"> was happend</w:t>
      </w:r>
      <w:r w:rsidRPr="00485F4E">
        <w:rPr>
          <w:rFonts w:ascii="Times New Roman" w:hAnsi="Times New Roman" w:cs="Times New Roman"/>
          <w:sz w:val="24"/>
          <w:szCs w:val="24"/>
        </w:rPr>
        <w:t xml:space="preserve"> </w:t>
      </w:r>
      <w:r>
        <w:rPr>
          <w:rFonts w:ascii="Times New Roman" w:hAnsi="Times New Roman" w:cs="Times New Roman"/>
          <w:sz w:val="24"/>
          <w:szCs w:val="24"/>
        </w:rPr>
        <w:t xml:space="preserve">human can’t </w:t>
      </w:r>
      <w:r w:rsidRPr="00485F4E">
        <w:rPr>
          <w:rFonts w:ascii="Times New Roman" w:hAnsi="Times New Roman" w:cs="Times New Roman"/>
          <w:sz w:val="24"/>
          <w:szCs w:val="24"/>
        </w:rPr>
        <w:t>mai</w:t>
      </w:r>
      <w:r>
        <w:rPr>
          <w:rFonts w:ascii="Times New Roman" w:hAnsi="Times New Roman" w:cs="Times New Roman"/>
          <w:sz w:val="24"/>
          <w:szCs w:val="24"/>
        </w:rPr>
        <w:t xml:space="preserve">ntaining the environment </w:t>
      </w:r>
      <w:r w:rsidRPr="00546A5F">
        <w:rPr>
          <w:rFonts w:ascii="Times New Roman" w:hAnsi="Times New Roman" w:cs="Times New Roman"/>
          <w:sz w:val="24"/>
          <w:szCs w:val="24"/>
        </w:rPr>
        <w:t>even though there have been rules that regulate</w:t>
      </w:r>
      <w:r>
        <w:rPr>
          <w:rFonts w:ascii="Times New Roman" w:hAnsi="Times New Roman" w:cs="Times New Roman"/>
          <w:sz w:val="24"/>
          <w:szCs w:val="24"/>
        </w:rPr>
        <w:t xml:space="preserve"> about</w:t>
      </w:r>
      <w:r w:rsidRPr="00546A5F">
        <w:rPr>
          <w:rFonts w:ascii="Times New Roman" w:hAnsi="Times New Roman" w:cs="Times New Roman"/>
          <w:sz w:val="24"/>
          <w:szCs w:val="24"/>
        </w:rPr>
        <w:t xml:space="preserve"> the protection of the environment when the war takes place.</w:t>
      </w:r>
      <w:r>
        <w:rPr>
          <w:rFonts w:ascii="Times New Roman" w:hAnsi="Times New Roman" w:cs="Times New Roman"/>
          <w:sz w:val="24"/>
          <w:szCs w:val="24"/>
        </w:rPr>
        <w:t xml:space="preserve"> </w:t>
      </w:r>
      <w:r w:rsidRPr="00546A5F">
        <w:rPr>
          <w:rFonts w:ascii="Times New Roman" w:hAnsi="Times New Roman" w:cs="Times New Roman"/>
          <w:sz w:val="24"/>
          <w:szCs w:val="24"/>
        </w:rPr>
        <w:t>Therefore,</w:t>
      </w:r>
      <w:r>
        <w:rPr>
          <w:rFonts w:ascii="Times New Roman" w:hAnsi="Times New Roman" w:cs="Times New Roman"/>
          <w:sz w:val="24"/>
          <w:szCs w:val="24"/>
        </w:rPr>
        <w:t xml:space="preserve"> </w:t>
      </w:r>
      <w:r w:rsidRPr="00546A5F">
        <w:rPr>
          <w:rFonts w:ascii="Times New Roman" w:hAnsi="Times New Roman" w:cs="Times New Roman"/>
          <w:sz w:val="24"/>
          <w:szCs w:val="24"/>
        </w:rPr>
        <w:t>its necessary</w:t>
      </w:r>
      <w:r>
        <w:rPr>
          <w:rFonts w:ascii="Times New Roman" w:hAnsi="Times New Roman" w:cs="Times New Roman"/>
          <w:sz w:val="24"/>
          <w:szCs w:val="24"/>
        </w:rPr>
        <w:t xml:space="preserve"> to analysed an </w:t>
      </w:r>
      <w:r w:rsidRPr="00546A5F">
        <w:rPr>
          <w:rFonts w:ascii="Times New Roman" w:hAnsi="Times New Roman" w:cs="Times New Roman"/>
          <w:sz w:val="24"/>
          <w:szCs w:val="24"/>
        </w:rPr>
        <w:t>environmental pr</w:t>
      </w:r>
      <w:r>
        <w:rPr>
          <w:rFonts w:ascii="Times New Roman" w:hAnsi="Times New Roman" w:cs="Times New Roman"/>
          <w:sz w:val="24"/>
          <w:szCs w:val="24"/>
        </w:rPr>
        <w:t xml:space="preserve">otection in armed conflict according to international humanitarian law. </w:t>
      </w:r>
    </w:p>
    <w:p w:rsidR="00710FB6" w:rsidRDefault="00710FB6" w:rsidP="00710FB6">
      <w:pPr>
        <w:spacing w:line="240" w:lineRule="auto"/>
        <w:jc w:val="both"/>
        <w:rPr>
          <w:rFonts w:ascii="Times New Roman" w:hAnsi="Times New Roman" w:cs="Times New Roman"/>
          <w:sz w:val="24"/>
          <w:szCs w:val="24"/>
        </w:rPr>
      </w:pPr>
      <w:r w:rsidRPr="004818C6">
        <w:rPr>
          <w:rFonts w:ascii="Times New Roman" w:eastAsia="Times New Roman" w:hAnsi="Times New Roman" w:cs="Times New Roman"/>
          <w:noProof/>
          <w:sz w:val="24"/>
          <w:szCs w:val="24"/>
          <w:lang w:eastAsia="id-ID"/>
        </w:rPr>
        <w:t xml:space="preserve">This research </w:t>
      </w:r>
      <w:r>
        <w:rPr>
          <w:rFonts w:ascii="Times New Roman" w:eastAsia="Times New Roman" w:hAnsi="Times New Roman" w:cs="Times New Roman"/>
          <w:noProof/>
          <w:sz w:val="24"/>
          <w:szCs w:val="24"/>
          <w:lang w:eastAsia="id-ID"/>
        </w:rPr>
        <w:t>is discusses about how</w:t>
      </w:r>
      <w:r w:rsidRPr="00BB32DF">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546A5F">
        <w:rPr>
          <w:rFonts w:ascii="Times New Roman" w:hAnsi="Times New Roman" w:cs="Times New Roman"/>
          <w:sz w:val="24"/>
          <w:szCs w:val="24"/>
        </w:rPr>
        <w:t>environmental pr</w:t>
      </w:r>
      <w:r>
        <w:rPr>
          <w:rFonts w:ascii="Times New Roman" w:hAnsi="Times New Roman" w:cs="Times New Roman"/>
          <w:sz w:val="24"/>
          <w:szCs w:val="24"/>
        </w:rPr>
        <w:t>otection in armed conflict according to international humanitarian law, which aims to explain the regulations</w:t>
      </w:r>
      <w:r w:rsidRPr="009D3D4D">
        <w:rPr>
          <w:rFonts w:ascii="Times New Roman" w:hAnsi="Times New Roman" w:cs="Times New Roman"/>
          <w:sz w:val="24"/>
          <w:szCs w:val="24"/>
        </w:rPr>
        <w:t xml:space="preserve"> that apply to protect the environment </w:t>
      </w:r>
      <w:r>
        <w:rPr>
          <w:rFonts w:ascii="Times New Roman" w:hAnsi="Times New Roman" w:cs="Times New Roman"/>
          <w:sz w:val="24"/>
          <w:szCs w:val="24"/>
        </w:rPr>
        <w:t xml:space="preserve">at the </w:t>
      </w:r>
      <w:r w:rsidRPr="009D3D4D">
        <w:rPr>
          <w:rFonts w:ascii="Times New Roman" w:hAnsi="Times New Roman" w:cs="Times New Roman"/>
          <w:sz w:val="24"/>
          <w:szCs w:val="24"/>
        </w:rPr>
        <w:t>armed conflict. This research uses normative law approach (literature</w:t>
      </w:r>
      <w:r>
        <w:rPr>
          <w:rFonts w:ascii="Times New Roman" w:hAnsi="Times New Roman" w:cs="Times New Roman"/>
          <w:sz w:val="24"/>
          <w:szCs w:val="24"/>
        </w:rPr>
        <w:t xml:space="preserve"> research</w:t>
      </w:r>
      <w:r w:rsidRPr="009D3D4D">
        <w:rPr>
          <w:rFonts w:ascii="Times New Roman" w:hAnsi="Times New Roman" w:cs="Times New Roman"/>
          <w:sz w:val="24"/>
          <w:szCs w:val="24"/>
        </w:rPr>
        <w:t>).</w:t>
      </w:r>
      <w:r>
        <w:rPr>
          <w:rFonts w:ascii="Times New Roman" w:hAnsi="Times New Roman" w:cs="Times New Roman"/>
          <w:sz w:val="24"/>
          <w:szCs w:val="24"/>
        </w:rPr>
        <w:t xml:space="preserve"> </w:t>
      </w:r>
    </w:p>
    <w:p w:rsidR="00710FB6" w:rsidRDefault="00710FB6" w:rsidP="00710FB6">
      <w:pPr>
        <w:tabs>
          <w:tab w:val="left" w:pos="1272"/>
        </w:tabs>
        <w:jc w:val="both"/>
        <w:rPr>
          <w:rFonts w:ascii="Times New Roman" w:hAnsi="Times New Roman" w:cs="Times New Roman"/>
          <w:sz w:val="24"/>
          <w:szCs w:val="24"/>
        </w:rPr>
      </w:pPr>
      <w:r w:rsidRPr="00BB32DF">
        <w:rPr>
          <w:rFonts w:ascii="Times New Roman" w:hAnsi="Times New Roman" w:cs="Times New Roman"/>
          <w:sz w:val="24"/>
          <w:szCs w:val="24"/>
        </w:rPr>
        <w:t>Th</w:t>
      </w:r>
      <w:r>
        <w:rPr>
          <w:rFonts w:ascii="Times New Roman" w:hAnsi="Times New Roman" w:cs="Times New Roman"/>
          <w:sz w:val="24"/>
          <w:szCs w:val="24"/>
        </w:rPr>
        <w:t>e results of this study show</w:t>
      </w:r>
      <w:r w:rsidRPr="00BB32DF">
        <w:rPr>
          <w:rFonts w:ascii="Times New Roman" w:hAnsi="Times New Roman" w:cs="Times New Roman"/>
          <w:sz w:val="24"/>
          <w:szCs w:val="24"/>
        </w:rPr>
        <w:t xml:space="preserve"> that environmental protection in armed conflict is regulated in the conventions of international humanitarian law both from the Hague Law and the Geneva </w:t>
      </w:r>
      <w:r>
        <w:rPr>
          <w:rFonts w:ascii="Times New Roman" w:hAnsi="Times New Roman" w:cs="Times New Roman"/>
          <w:sz w:val="24"/>
          <w:szCs w:val="24"/>
        </w:rPr>
        <w:t>Law</w:t>
      </w:r>
      <w:r w:rsidRPr="00BB32DF">
        <w:rPr>
          <w:rFonts w:ascii="Times New Roman" w:hAnsi="Times New Roman" w:cs="Times New Roman"/>
          <w:sz w:val="24"/>
          <w:szCs w:val="24"/>
        </w:rPr>
        <w:t xml:space="preserve">. In The Hague law the environmental protection is governed by the IV </w:t>
      </w:r>
      <w:r>
        <w:rPr>
          <w:rFonts w:ascii="Times New Roman" w:hAnsi="Times New Roman" w:cs="Times New Roman"/>
          <w:sz w:val="24"/>
          <w:szCs w:val="24"/>
        </w:rPr>
        <w:t xml:space="preserve">Hague </w:t>
      </w:r>
      <w:r w:rsidRPr="00BB32DF">
        <w:rPr>
          <w:rFonts w:ascii="Times New Roman" w:hAnsi="Times New Roman" w:cs="Times New Roman"/>
          <w:sz w:val="24"/>
          <w:szCs w:val="24"/>
        </w:rPr>
        <w:t>Convention 1907of respecting the laws</w:t>
      </w:r>
      <w:r>
        <w:rPr>
          <w:rFonts w:ascii="Times New Roman" w:hAnsi="Times New Roman" w:cs="Times New Roman"/>
          <w:sz w:val="24"/>
          <w:szCs w:val="24"/>
        </w:rPr>
        <w:t xml:space="preserve"> and customs of war and land Art 23 (g) and Art 55</w:t>
      </w:r>
      <w:r w:rsidRPr="00BB32DF">
        <w:rPr>
          <w:rFonts w:ascii="Times New Roman" w:hAnsi="Times New Roman" w:cs="Times New Roman"/>
          <w:sz w:val="24"/>
          <w:szCs w:val="24"/>
        </w:rPr>
        <w:t>.</w:t>
      </w:r>
      <w:r w:rsidRPr="00BB32DF">
        <w:t xml:space="preserve"> </w:t>
      </w:r>
      <w:r>
        <w:rPr>
          <w:rFonts w:ascii="Times New Roman" w:hAnsi="Times New Roman" w:cs="Times New Roman"/>
          <w:sz w:val="24"/>
          <w:szCs w:val="24"/>
        </w:rPr>
        <w:t>In the Geneva Law an</w:t>
      </w:r>
      <w:r w:rsidRPr="00BB32DF">
        <w:rPr>
          <w:rFonts w:ascii="Times New Roman" w:hAnsi="Times New Roman" w:cs="Times New Roman"/>
          <w:sz w:val="24"/>
          <w:szCs w:val="24"/>
        </w:rPr>
        <w:t xml:space="preserve"> environmental protection is contained in the IV Geneva Convention 1949</w:t>
      </w:r>
      <w:r>
        <w:rPr>
          <w:rFonts w:ascii="Times New Roman" w:hAnsi="Times New Roman" w:cs="Times New Roman"/>
          <w:sz w:val="24"/>
          <w:szCs w:val="24"/>
        </w:rPr>
        <w:t xml:space="preserve"> Art 53</w:t>
      </w:r>
      <w:r w:rsidRPr="00BB32DF">
        <w:rPr>
          <w:rFonts w:ascii="Times New Roman" w:hAnsi="Times New Roman" w:cs="Times New Roman"/>
          <w:sz w:val="24"/>
          <w:szCs w:val="24"/>
        </w:rPr>
        <w:t xml:space="preserve"> and Additional Protocol I in </w:t>
      </w:r>
      <w:r>
        <w:rPr>
          <w:rFonts w:ascii="Times New Roman" w:hAnsi="Times New Roman" w:cs="Times New Roman"/>
          <w:sz w:val="24"/>
          <w:szCs w:val="24"/>
        </w:rPr>
        <w:t xml:space="preserve">1977 Art 35 (3), 54, 55, 56, 59, and Art 68. Basically both of Geneva and Hague Law </w:t>
      </w:r>
      <w:r w:rsidRPr="00BB32DF">
        <w:rPr>
          <w:rFonts w:ascii="Times New Roman" w:hAnsi="Times New Roman" w:cs="Times New Roman"/>
          <w:sz w:val="24"/>
          <w:szCs w:val="24"/>
        </w:rPr>
        <w:t xml:space="preserve">against the use of weapons during the war that </w:t>
      </w:r>
      <w:r>
        <w:rPr>
          <w:rFonts w:ascii="Times New Roman" w:hAnsi="Times New Roman" w:cs="Times New Roman"/>
          <w:sz w:val="24"/>
          <w:szCs w:val="24"/>
        </w:rPr>
        <w:t xml:space="preserve">have an effected </w:t>
      </w:r>
      <w:r w:rsidRPr="00BB32DF">
        <w:rPr>
          <w:rFonts w:ascii="Times New Roman" w:hAnsi="Times New Roman" w:cs="Times New Roman"/>
          <w:sz w:val="24"/>
          <w:szCs w:val="24"/>
        </w:rPr>
        <w:t xml:space="preserve">in </w:t>
      </w:r>
      <w:r w:rsidRPr="00BB32DF">
        <w:rPr>
          <w:rFonts w:ascii="Times New Roman" w:hAnsi="Times New Roman" w:cs="Times New Roman"/>
          <w:sz w:val="24"/>
          <w:szCs w:val="24"/>
        </w:rPr>
        <w:lastRenderedPageBreak/>
        <w:t>environmental damage and the existence of precautions in the war on environmental protection life.</w:t>
      </w:r>
      <w:r>
        <w:rPr>
          <w:rFonts w:ascii="Times New Roman" w:hAnsi="Times New Roman" w:cs="Times New Roman"/>
          <w:sz w:val="24"/>
          <w:szCs w:val="24"/>
        </w:rPr>
        <w:t xml:space="preserve"> Beside the Geneva and the Hague Law </w:t>
      </w:r>
      <w:r w:rsidRPr="00EE36A4">
        <w:rPr>
          <w:rFonts w:ascii="Times New Roman" w:hAnsi="Times New Roman" w:cs="Times New Roman"/>
          <w:sz w:val="24"/>
          <w:szCs w:val="24"/>
        </w:rPr>
        <w:t xml:space="preserve">there are </w:t>
      </w:r>
      <w:r>
        <w:rPr>
          <w:rFonts w:ascii="Times New Roman" w:hAnsi="Times New Roman" w:cs="Times New Roman"/>
          <w:sz w:val="24"/>
          <w:szCs w:val="24"/>
        </w:rPr>
        <w:t xml:space="preserve">have </w:t>
      </w:r>
      <w:r w:rsidRPr="00EE36A4">
        <w:rPr>
          <w:rFonts w:ascii="Times New Roman" w:hAnsi="Times New Roman" w:cs="Times New Roman"/>
          <w:sz w:val="24"/>
          <w:szCs w:val="24"/>
        </w:rPr>
        <w:t>other arrangements to protect the environment in the event of a war that is in ENMOD Convention</w:t>
      </w:r>
      <w:r>
        <w:rPr>
          <w:rFonts w:ascii="Times New Roman" w:hAnsi="Times New Roman" w:cs="Times New Roman"/>
          <w:sz w:val="24"/>
          <w:szCs w:val="24"/>
        </w:rPr>
        <w:t xml:space="preserve"> Art 1 and 2</w:t>
      </w:r>
      <w:r w:rsidRPr="00EE36A4">
        <w:rPr>
          <w:rFonts w:ascii="Times New Roman" w:hAnsi="Times New Roman" w:cs="Times New Roman"/>
          <w:sz w:val="24"/>
          <w:szCs w:val="24"/>
        </w:rPr>
        <w:t>.</w:t>
      </w:r>
    </w:p>
    <w:p w:rsidR="00710FB6" w:rsidRDefault="00710FB6" w:rsidP="00710FB6">
      <w:pPr>
        <w:tabs>
          <w:tab w:val="left" w:pos="1272"/>
        </w:tabs>
        <w:jc w:val="both"/>
        <w:rPr>
          <w:rFonts w:ascii="Times New Roman" w:hAnsi="Times New Roman" w:cs="Times New Roman"/>
          <w:b/>
          <w:sz w:val="24"/>
          <w:szCs w:val="24"/>
        </w:rPr>
      </w:pPr>
      <w:r w:rsidRPr="00EE36A4">
        <w:rPr>
          <w:rFonts w:ascii="Times New Roman" w:hAnsi="Times New Roman" w:cs="Times New Roman"/>
          <w:b/>
          <w:sz w:val="24"/>
          <w:szCs w:val="24"/>
        </w:rPr>
        <w:t>Keywords: Hague Law, Geneva Law, Environment, and War</w:t>
      </w:r>
    </w:p>
    <w:p w:rsidR="00710FB6" w:rsidRPr="00710FB6" w:rsidRDefault="00710FB6" w:rsidP="00710FB6">
      <w:pPr>
        <w:tabs>
          <w:tab w:val="left" w:pos="1272"/>
        </w:tabs>
        <w:spacing w:line="240" w:lineRule="auto"/>
        <w:jc w:val="both"/>
        <w:rPr>
          <w:rFonts w:ascii="Times New Roman" w:hAnsi="Times New Roman" w:cs="Times New Roman"/>
          <w:b/>
          <w:sz w:val="24"/>
          <w:szCs w:val="24"/>
        </w:rPr>
      </w:pPr>
    </w:p>
    <w:p w:rsidR="00E07839" w:rsidRPr="00E921A9" w:rsidRDefault="00E07839" w:rsidP="00E07839">
      <w:pPr>
        <w:pStyle w:val="ListParagraph"/>
        <w:numPr>
          <w:ilvl w:val="0"/>
          <w:numId w:val="3"/>
        </w:numPr>
        <w:spacing w:line="360" w:lineRule="auto"/>
        <w:rPr>
          <w:rFonts w:ascii="Times New Roman" w:hAnsi="Times New Roman" w:cs="Times New Roman"/>
          <w:b/>
          <w:color w:val="000000" w:themeColor="text1"/>
          <w:sz w:val="24"/>
          <w:szCs w:val="24"/>
        </w:rPr>
      </w:pPr>
      <w:r w:rsidRPr="00E921A9">
        <w:rPr>
          <w:rFonts w:ascii="Times New Roman" w:hAnsi="Times New Roman" w:cs="Times New Roman"/>
          <w:b/>
          <w:color w:val="000000" w:themeColor="text1"/>
          <w:sz w:val="24"/>
          <w:szCs w:val="24"/>
        </w:rPr>
        <w:t>INTRODUCTION</w:t>
      </w:r>
    </w:p>
    <w:p w:rsidR="00E07839" w:rsidRPr="00E921A9" w:rsidRDefault="00E07839" w:rsidP="00E07839">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Human activity in this world was grew progressively every time, the development followed by the development of technology. The activity is also done in the environment</w:t>
      </w:r>
      <w:r w:rsidR="00256420" w:rsidRPr="00E921A9">
        <w:rPr>
          <w:rFonts w:ascii="Times New Roman" w:hAnsi="Times New Roman" w:cs="Times New Roman"/>
          <w:color w:val="000000" w:themeColor="text1"/>
          <w:sz w:val="24"/>
          <w:szCs w:val="24"/>
        </w:rPr>
        <w:t>,</w:t>
      </w:r>
      <w:r w:rsidR="00256420" w:rsidRPr="00E921A9">
        <w:rPr>
          <w:rStyle w:val="FootnoteReference"/>
          <w:rFonts w:ascii="Times New Roman" w:hAnsi="Times New Roman" w:cs="Times New Roman"/>
          <w:color w:val="000000" w:themeColor="text1"/>
          <w:sz w:val="24"/>
          <w:szCs w:val="24"/>
        </w:rPr>
        <w:footnoteReference w:id="2"/>
      </w:r>
      <w:r w:rsidR="00256420" w:rsidRPr="00E921A9">
        <w:rPr>
          <w:rFonts w:ascii="Times New Roman" w:hAnsi="Times New Roman" w:cs="Times New Roman"/>
          <w:color w:val="000000" w:themeColor="text1"/>
          <w:sz w:val="24"/>
          <w:szCs w:val="24"/>
        </w:rPr>
        <w:t xml:space="preserve"> from that has many benefits or results derived from the environment itself. The result of the environment is used by humans to fulfill their needs, as a result of wanting to get their needs then human also extends its power with war.</w:t>
      </w:r>
      <w:r w:rsidR="00256420" w:rsidRPr="00E921A9">
        <w:rPr>
          <w:rStyle w:val="FootnoteReference"/>
          <w:rFonts w:ascii="Times New Roman" w:hAnsi="Times New Roman" w:cs="Times New Roman"/>
          <w:color w:val="000000" w:themeColor="text1"/>
          <w:sz w:val="24"/>
          <w:szCs w:val="24"/>
        </w:rPr>
        <w:footnoteReference w:id="3"/>
      </w:r>
      <w:r w:rsidR="00256420" w:rsidRPr="00E921A9">
        <w:rPr>
          <w:rFonts w:ascii="Times New Roman" w:hAnsi="Times New Roman" w:cs="Times New Roman"/>
          <w:color w:val="000000" w:themeColor="text1"/>
          <w:sz w:val="24"/>
          <w:szCs w:val="24"/>
        </w:rPr>
        <w:t xml:space="preserve"> The war that created of many damage, especially for humans and also damage to the environment.</w:t>
      </w:r>
      <w:r w:rsidR="00256420" w:rsidRPr="00E921A9">
        <w:rPr>
          <w:rStyle w:val="FootnoteReference"/>
          <w:rFonts w:ascii="Times New Roman" w:hAnsi="Times New Roman" w:cs="Times New Roman"/>
          <w:color w:val="000000" w:themeColor="text1"/>
          <w:sz w:val="24"/>
          <w:szCs w:val="24"/>
        </w:rPr>
        <w:footnoteReference w:id="4"/>
      </w:r>
      <w:r w:rsidR="00256420" w:rsidRPr="00E921A9">
        <w:rPr>
          <w:rFonts w:ascii="Times New Roman" w:hAnsi="Times New Roman" w:cs="Times New Roman"/>
          <w:color w:val="000000" w:themeColor="text1"/>
          <w:sz w:val="24"/>
          <w:szCs w:val="24"/>
        </w:rPr>
        <w:t xml:space="preserve"> For that we need a protection from every international community to prevent the destruction of the environment. It is necessary for the participation of international institutions, especially from the United Nations, to protect the environment from the destruction caused by the war.</w:t>
      </w:r>
      <w:r w:rsidR="00256420" w:rsidRPr="00E921A9">
        <w:rPr>
          <w:rStyle w:val="FootnoteReference"/>
          <w:rFonts w:ascii="Times New Roman" w:hAnsi="Times New Roman" w:cs="Times New Roman"/>
          <w:color w:val="000000" w:themeColor="text1"/>
          <w:sz w:val="24"/>
          <w:szCs w:val="24"/>
        </w:rPr>
        <w:footnoteReference w:id="5"/>
      </w:r>
    </w:p>
    <w:p w:rsidR="00256420" w:rsidRPr="00E921A9" w:rsidRDefault="00256420" w:rsidP="00E07839">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Armed conflicts or wars</w:t>
      </w:r>
      <w:r w:rsidR="00881AAB" w:rsidRPr="00E921A9">
        <w:rPr>
          <w:rStyle w:val="FootnoteReference"/>
          <w:rFonts w:ascii="Times New Roman" w:hAnsi="Times New Roman" w:cs="Times New Roman"/>
          <w:color w:val="000000" w:themeColor="text1"/>
          <w:sz w:val="24"/>
          <w:szCs w:val="24"/>
        </w:rPr>
        <w:footnoteReference w:id="6"/>
      </w:r>
      <w:r w:rsidRPr="00E921A9">
        <w:rPr>
          <w:rFonts w:ascii="Times New Roman" w:hAnsi="Times New Roman" w:cs="Times New Roman"/>
          <w:color w:val="000000" w:themeColor="text1"/>
          <w:sz w:val="24"/>
          <w:szCs w:val="24"/>
        </w:rPr>
        <w:t xml:space="preserve"> are often supported by mass destructive armaments which </w:t>
      </w:r>
      <w:r w:rsidR="00881AAB" w:rsidRPr="00E921A9">
        <w:rPr>
          <w:rFonts w:ascii="Times New Roman" w:hAnsi="Times New Roman" w:cs="Times New Roman"/>
          <w:color w:val="000000" w:themeColor="text1"/>
          <w:sz w:val="24"/>
          <w:szCs w:val="24"/>
        </w:rPr>
        <w:t xml:space="preserve">is </w:t>
      </w:r>
      <w:r w:rsidRPr="00E921A9">
        <w:rPr>
          <w:rFonts w:ascii="Times New Roman" w:hAnsi="Times New Roman" w:cs="Times New Roman"/>
          <w:color w:val="000000" w:themeColor="text1"/>
          <w:sz w:val="24"/>
          <w:szCs w:val="24"/>
        </w:rPr>
        <w:t>result in many casualties and property.</w:t>
      </w:r>
      <w:r w:rsidR="00881AAB" w:rsidRPr="00E921A9">
        <w:rPr>
          <w:rStyle w:val="FootnoteReference"/>
          <w:rFonts w:ascii="Times New Roman" w:hAnsi="Times New Roman" w:cs="Times New Roman"/>
          <w:color w:val="000000" w:themeColor="text1"/>
          <w:sz w:val="24"/>
          <w:szCs w:val="24"/>
        </w:rPr>
        <w:footnoteReference w:id="7"/>
      </w:r>
      <w:r w:rsidRPr="00E921A9">
        <w:rPr>
          <w:rFonts w:ascii="Times New Roman" w:hAnsi="Times New Roman" w:cs="Times New Roman"/>
          <w:color w:val="000000" w:themeColor="text1"/>
          <w:sz w:val="24"/>
          <w:szCs w:val="24"/>
        </w:rPr>
        <w:t xml:space="preserve"> T</w:t>
      </w:r>
      <w:r w:rsidR="00881AAB" w:rsidRPr="00E921A9">
        <w:rPr>
          <w:rFonts w:ascii="Times New Roman" w:hAnsi="Times New Roman" w:cs="Times New Roman"/>
          <w:color w:val="000000" w:themeColor="text1"/>
          <w:sz w:val="24"/>
          <w:szCs w:val="24"/>
        </w:rPr>
        <w:t xml:space="preserve">he use of weapons that can </w:t>
      </w:r>
      <w:r w:rsidR="00881AAB" w:rsidRPr="00E921A9">
        <w:rPr>
          <w:rFonts w:ascii="Times New Roman" w:hAnsi="Times New Roman" w:cs="Times New Roman"/>
          <w:color w:val="000000" w:themeColor="text1"/>
          <w:sz w:val="24"/>
          <w:szCs w:val="24"/>
        </w:rPr>
        <w:lastRenderedPageBreak/>
        <w:t>effect to big</w:t>
      </w:r>
      <w:r w:rsidRPr="00E921A9">
        <w:rPr>
          <w:rFonts w:ascii="Times New Roman" w:hAnsi="Times New Roman" w:cs="Times New Roman"/>
          <w:color w:val="000000" w:themeColor="text1"/>
          <w:sz w:val="24"/>
          <w:szCs w:val="24"/>
        </w:rPr>
        <w:t xml:space="preserve"> damage such as chemical and nuclear weapons</w:t>
      </w:r>
      <w:r w:rsidR="00881AAB" w:rsidRPr="00E921A9">
        <w:rPr>
          <w:rFonts w:ascii="Times New Roman" w:hAnsi="Times New Roman" w:cs="Times New Roman"/>
          <w:color w:val="000000" w:themeColor="text1"/>
          <w:sz w:val="24"/>
          <w:szCs w:val="24"/>
        </w:rPr>
        <w:t xml:space="preserve"> its</w:t>
      </w:r>
      <w:r w:rsidRPr="00E921A9">
        <w:rPr>
          <w:rFonts w:ascii="Times New Roman" w:hAnsi="Times New Roman" w:cs="Times New Roman"/>
          <w:color w:val="000000" w:themeColor="text1"/>
          <w:sz w:val="24"/>
          <w:szCs w:val="24"/>
        </w:rPr>
        <w:t xml:space="preserve"> began to be used by </w:t>
      </w:r>
      <w:r w:rsidR="00881AAB" w:rsidRPr="00E921A9">
        <w:rPr>
          <w:rFonts w:ascii="Times New Roman" w:hAnsi="Times New Roman" w:cs="Times New Roman"/>
          <w:color w:val="000000" w:themeColor="text1"/>
          <w:sz w:val="24"/>
          <w:szCs w:val="24"/>
        </w:rPr>
        <w:t xml:space="preserve">advanced </w:t>
      </w:r>
      <w:r w:rsidRPr="00E921A9">
        <w:rPr>
          <w:rFonts w:ascii="Times New Roman" w:hAnsi="Times New Roman" w:cs="Times New Roman"/>
          <w:color w:val="000000" w:themeColor="text1"/>
          <w:sz w:val="24"/>
          <w:szCs w:val="24"/>
        </w:rPr>
        <w:t xml:space="preserve">countries </w:t>
      </w:r>
      <w:r w:rsidR="00881AAB" w:rsidRPr="00E921A9">
        <w:rPr>
          <w:rFonts w:ascii="Times New Roman" w:hAnsi="Times New Roman" w:cs="Times New Roman"/>
          <w:color w:val="000000" w:themeColor="text1"/>
          <w:sz w:val="24"/>
          <w:szCs w:val="24"/>
        </w:rPr>
        <w:t xml:space="preserve">for </w:t>
      </w:r>
      <w:r w:rsidRPr="00E921A9">
        <w:rPr>
          <w:rFonts w:ascii="Times New Roman" w:hAnsi="Times New Roman" w:cs="Times New Roman"/>
          <w:color w:val="000000" w:themeColor="text1"/>
          <w:sz w:val="24"/>
          <w:szCs w:val="24"/>
        </w:rPr>
        <w:t>weapon systems.</w:t>
      </w:r>
      <w:r w:rsidR="00881AAB" w:rsidRPr="00E921A9">
        <w:rPr>
          <w:rStyle w:val="FootnoteReference"/>
          <w:rFonts w:ascii="Times New Roman" w:hAnsi="Times New Roman" w:cs="Times New Roman"/>
          <w:color w:val="000000" w:themeColor="text1"/>
          <w:sz w:val="24"/>
          <w:szCs w:val="24"/>
        </w:rPr>
        <w:footnoteReference w:id="8"/>
      </w:r>
      <w:r w:rsidR="00881AAB" w:rsidRPr="00E921A9">
        <w:rPr>
          <w:rFonts w:ascii="Times New Roman" w:hAnsi="Times New Roman" w:cs="Times New Roman"/>
          <w:color w:val="000000" w:themeColor="text1"/>
          <w:sz w:val="24"/>
          <w:szCs w:val="24"/>
        </w:rPr>
        <w:t xml:space="preserve"> That wars was happened about 50 years period, mankind experienced of an armed conflict in</w:t>
      </w:r>
      <w:r w:rsidR="003345AE" w:rsidRPr="00E921A9">
        <w:rPr>
          <w:rFonts w:ascii="Times New Roman" w:hAnsi="Times New Roman" w:cs="Times New Roman"/>
          <w:color w:val="000000" w:themeColor="text1"/>
          <w:sz w:val="24"/>
          <w:szCs w:val="24"/>
        </w:rPr>
        <w:t xml:space="preserve"> worries number</w:t>
      </w:r>
      <w:r w:rsidR="00881AAB" w:rsidRPr="00E921A9">
        <w:rPr>
          <w:rFonts w:ascii="Times New Roman" w:hAnsi="Times New Roman" w:cs="Times New Roman"/>
          <w:color w:val="000000" w:themeColor="text1"/>
          <w:sz w:val="24"/>
          <w:szCs w:val="24"/>
        </w:rPr>
        <w:t>.</w:t>
      </w:r>
      <w:r w:rsidR="003345AE" w:rsidRPr="00E921A9">
        <w:rPr>
          <w:rStyle w:val="FootnoteReference"/>
          <w:rFonts w:ascii="Times New Roman" w:hAnsi="Times New Roman" w:cs="Times New Roman"/>
          <w:color w:val="000000" w:themeColor="text1"/>
          <w:sz w:val="24"/>
          <w:szCs w:val="24"/>
        </w:rPr>
        <w:footnoteReference w:id="9"/>
      </w:r>
      <w:r w:rsidR="00881AAB" w:rsidRPr="00E921A9">
        <w:rPr>
          <w:rFonts w:ascii="Times New Roman" w:hAnsi="Times New Roman" w:cs="Times New Roman"/>
          <w:color w:val="000000" w:themeColor="text1"/>
          <w:sz w:val="24"/>
          <w:szCs w:val="24"/>
        </w:rPr>
        <w:t xml:space="preserve"> These armed conflicts occur on almost every continent. During that time, instruments for the protection of war victims continued to grow.</w:t>
      </w:r>
      <w:r w:rsidR="003345AE" w:rsidRPr="00E921A9">
        <w:rPr>
          <w:rStyle w:val="FootnoteReference"/>
          <w:rFonts w:ascii="Times New Roman" w:hAnsi="Times New Roman" w:cs="Times New Roman"/>
          <w:color w:val="000000" w:themeColor="text1"/>
          <w:sz w:val="24"/>
          <w:szCs w:val="24"/>
        </w:rPr>
        <w:footnoteReference w:id="10"/>
      </w:r>
      <w:r w:rsidR="00881AAB" w:rsidRPr="00E921A9">
        <w:rPr>
          <w:rFonts w:ascii="Times New Roman" w:hAnsi="Times New Roman" w:cs="Times New Roman"/>
          <w:color w:val="000000" w:themeColor="text1"/>
          <w:sz w:val="24"/>
          <w:szCs w:val="24"/>
        </w:rPr>
        <w:t xml:space="preserve"> The</w:t>
      </w:r>
      <w:r w:rsidR="003345AE" w:rsidRPr="00E921A9">
        <w:rPr>
          <w:rFonts w:ascii="Times New Roman" w:hAnsi="Times New Roman" w:cs="Times New Roman"/>
          <w:color w:val="000000" w:themeColor="text1"/>
          <w:sz w:val="24"/>
          <w:szCs w:val="24"/>
        </w:rPr>
        <w:t xml:space="preserve"> death victim</w:t>
      </w:r>
      <w:r w:rsidR="00881AAB" w:rsidRPr="00E921A9">
        <w:rPr>
          <w:rFonts w:ascii="Times New Roman" w:hAnsi="Times New Roman" w:cs="Times New Roman"/>
          <w:color w:val="000000" w:themeColor="text1"/>
          <w:sz w:val="24"/>
          <w:szCs w:val="24"/>
        </w:rPr>
        <w:t xml:space="preserve"> and the destruction of the city became the public's attention as a result of war, </w:t>
      </w:r>
      <w:r w:rsidR="003345AE" w:rsidRPr="00E921A9">
        <w:rPr>
          <w:rFonts w:ascii="Times New Roman" w:hAnsi="Times New Roman" w:cs="Times New Roman"/>
          <w:color w:val="000000" w:themeColor="text1"/>
          <w:sz w:val="24"/>
          <w:szCs w:val="24"/>
        </w:rPr>
        <w:t>but one of the main victims of war and armed conflict is the environment.</w:t>
      </w:r>
    </w:p>
    <w:p w:rsidR="00995A44" w:rsidRPr="00E921A9" w:rsidRDefault="003345AE" w:rsidP="00E07839">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szCs w:val="24"/>
        </w:rPr>
        <w:t>As happened in the Congo war Since August 1998 civil wars occurred in the region which resulted in many deaths but the environment became a victim concern.</w:t>
      </w:r>
      <w:r w:rsidRPr="00E921A9">
        <w:rPr>
          <w:rStyle w:val="FootnoteReference"/>
          <w:rFonts w:ascii="Times New Roman" w:hAnsi="Times New Roman" w:cs="Times New Roman"/>
          <w:color w:val="000000" w:themeColor="text1"/>
          <w:sz w:val="24"/>
          <w:szCs w:val="24"/>
        </w:rPr>
        <w:footnoteReference w:id="11"/>
      </w:r>
      <w:r w:rsidR="00C649EB" w:rsidRPr="00E921A9">
        <w:rPr>
          <w:rFonts w:ascii="Times New Roman" w:hAnsi="Times New Roman" w:cs="Times New Roman"/>
          <w:color w:val="000000" w:themeColor="text1"/>
          <w:sz w:val="24"/>
          <w:szCs w:val="24"/>
        </w:rPr>
        <w:t xml:space="preserve"> Only 45% of people have access to safe drinking water. In addition, another victim of war is environmental issues, such as endangered national parks due to frequent exploitation of their mineral content. Refugees are hunting wildlife for consumption or selling. The population of elephants in Africa has declined as a result of ivory hunting. Farmers burn some of the forest for use as agricultural land.</w:t>
      </w:r>
      <w:r w:rsidR="00C649EB" w:rsidRPr="00E921A9">
        <w:rPr>
          <w:rFonts w:ascii="Times New Roman" w:hAnsi="Times New Roman" w:cs="Times New Roman"/>
          <w:color w:val="000000" w:themeColor="text1"/>
          <w:sz w:val="24"/>
          <w:vertAlign w:val="superscript"/>
        </w:rPr>
        <w:t xml:space="preserve"> </w:t>
      </w:r>
      <w:r w:rsidR="00C649EB" w:rsidRPr="00E921A9">
        <w:rPr>
          <w:rFonts w:ascii="Times New Roman" w:hAnsi="Times New Roman" w:cs="Times New Roman"/>
          <w:color w:val="000000" w:themeColor="text1"/>
          <w:sz w:val="24"/>
          <w:vertAlign w:val="superscript"/>
        </w:rPr>
        <w:footnoteReference w:id="12"/>
      </w:r>
      <w:r w:rsidR="00995A44" w:rsidRPr="00E921A9">
        <w:rPr>
          <w:rFonts w:ascii="Times New Roman" w:hAnsi="Times New Roman" w:cs="Times New Roman"/>
          <w:color w:val="000000" w:themeColor="text1"/>
          <w:sz w:val="24"/>
          <w:vertAlign w:val="superscript"/>
        </w:rPr>
        <w:t xml:space="preserve"> </w:t>
      </w:r>
    </w:p>
    <w:p w:rsidR="00B95D49" w:rsidRPr="00E921A9" w:rsidRDefault="00995A44" w:rsidP="00E07839">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rPr>
        <w:t>Besides the Congos war, the civil war that occurred in Rwanda in 1994 also had an adverse impact on the environment. After killing 800.000</w:t>
      </w:r>
      <w:r w:rsidR="00B95D49" w:rsidRPr="00E921A9">
        <w:rPr>
          <w:rFonts w:ascii="Times New Roman" w:hAnsi="Times New Roman" w:cs="Times New Roman"/>
          <w:color w:val="000000" w:themeColor="text1"/>
          <w:sz w:val="24"/>
        </w:rPr>
        <w:t xml:space="preserve"> people</w:t>
      </w:r>
      <w:r w:rsidRPr="00E921A9">
        <w:rPr>
          <w:rFonts w:ascii="Times New Roman" w:hAnsi="Times New Roman" w:cs="Times New Roman"/>
          <w:color w:val="000000" w:themeColor="text1"/>
          <w:sz w:val="24"/>
        </w:rPr>
        <w:t xml:space="preserve">, environmental impacts </w:t>
      </w:r>
      <w:r w:rsidR="00A220B2" w:rsidRPr="00E921A9">
        <w:rPr>
          <w:rFonts w:ascii="Times New Roman" w:hAnsi="Times New Roman" w:cs="Times New Roman"/>
          <w:color w:val="000000" w:themeColor="text1"/>
          <w:sz w:val="24"/>
        </w:rPr>
        <w:t>from the war such as the increased</w:t>
      </w:r>
      <w:r w:rsidRPr="00E921A9">
        <w:rPr>
          <w:rFonts w:ascii="Times New Roman" w:hAnsi="Times New Roman" w:cs="Times New Roman"/>
          <w:color w:val="000000" w:themeColor="text1"/>
          <w:sz w:val="24"/>
        </w:rPr>
        <w:t xml:space="preserve"> </w:t>
      </w:r>
      <w:r w:rsidR="00A220B2" w:rsidRPr="00E921A9">
        <w:rPr>
          <w:rFonts w:ascii="Times New Roman" w:hAnsi="Times New Roman" w:cs="Times New Roman"/>
          <w:color w:val="000000" w:themeColor="text1"/>
          <w:sz w:val="24"/>
        </w:rPr>
        <w:t xml:space="preserve">of illegal logging </w:t>
      </w:r>
      <w:r w:rsidRPr="00E921A9">
        <w:rPr>
          <w:rFonts w:ascii="Times New Roman" w:hAnsi="Times New Roman" w:cs="Times New Roman"/>
          <w:color w:val="000000" w:themeColor="text1"/>
          <w:sz w:val="24"/>
        </w:rPr>
        <w:t>for housing development, and clearance of forested areas for agricultural purposes</w:t>
      </w:r>
      <w:r w:rsidR="00A220B2" w:rsidRPr="00E921A9">
        <w:rPr>
          <w:rFonts w:ascii="Times New Roman" w:hAnsi="Times New Roman" w:cs="Times New Roman"/>
          <w:color w:val="000000" w:themeColor="text1"/>
          <w:sz w:val="24"/>
        </w:rPr>
        <w:t>.</w:t>
      </w:r>
      <w:r w:rsidR="00A220B2" w:rsidRPr="00E921A9">
        <w:rPr>
          <w:rFonts w:ascii="Times New Roman" w:hAnsi="Times New Roman" w:cs="Times New Roman"/>
          <w:color w:val="000000" w:themeColor="text1"/>
          <w:sz w:val="24"/>
          <w:vertAlign w:val="superscript"/>
        </w:rPr>
        <w:footnoteReference w:id="13"/>
      </w:r>
      <w:r w:rsidR="00A220B2" w:rsidRPr="00E921A9">
        <w:rPr>
          <w:rFonts w:ascii="Times New Roman" w:hAnsi="Times New Roman" w:cs="Times New Roman"/>
          <w:color w:val="000000" w:themeColor="text1"/>
          <w:sz w:val="24"/>
        </w:rPr>
        <w:t xml:space="preserve"> </w:t>
      </w:r>
      <w:r w:rsidR="00B95D49" w:rsidRPr="00E921A9">
        <w:rPr>
          <w:rFonts w:ascii="Times New Roman" w:hAnsi="Times New Roman" w:cs="Times New Roman"/>
          <w:color w:val="000000" w:themeColor="text1"/>
          <w:sz w:val="24"/>
        </w:rPr>
        <w:t>Illegal logging e</w:t>
      </w:r>
      <w:r w:rsidR="00A220B2" w:rsidRPr="00E921A9">
        <w:rPr>
          <w:rFonts w:ascii="Times New Roman" w:hAnsi="Times New Roman" w:cs="Times New Roman"/>
          <w:color w:val="000000" w:themeColor="text1"/>
          <w:sz w:val="24"/>
        </w:rPr>
        <w:t>xtensive</w:t>
      </w:r>
      <w:r w:rsidR="00B95D49" w:rsidRPr="00E921A9">
        <w:rPr>
          <w:rFonts w:ascii="Times New Roman" w:hAnsi="Times New Roman" w:cs="Times New Roman"/>
          <w:color w:val="000000" w:themeColor="text1"/>
          <w:sz w:val="24"/>
        </w:rPr>
        <w:t xml:space="preserve"> has resulted in the damage </w:t>
      </w:r>
      <w:r w:rsidR="00A220B2" w:rsidRPr="00E921A9">
        <w:rPr>
          <w:rFonts w:ascii="Times New Roman" w:hAnsi="Times New Roman" w:cs="Times New Roman"/>
          <w:color w:val="000000" w:themeColor="text1"/>
          <w:sz w:val="24"/>
        </w:rPr>
        <w:t xml:space="preserve">of biodiversity and other natural resources such as rare plants and animals </w:t>
      </w:r>
      <w:r w:rsidR="00B95D49" w:rsidRPr="00E921A9">
        <w:rPr>
          <w:rFonts w:ascii="Times New Roman" w:hAnsi="Times New Roman" w:cs="Times New Roman"/>
          <w:color w:val="000000" w:themeColor="text1"/>
          <w:sz w:val="24"/>
        </w:rPr>
        <w:t xml:space="preserve">like </w:t>
      </w:r>
      <w:r w:rsidR="00A220B2" w:rsidRPr="00E921A9">
        <w:rPr>
          <w:rFonts w:ascii="Times New Roman" w:hAnsi="Times New Roman" w:cs="Times New Roman"/>
          <w:color w:val="000000" w:themeColor="text1"/>
          <w:sz w:val="24"/>
        </w:rPr>
        <w:t xml:space="preserve">the African Gorillas in Rwanda </w:t>
      </w:r>
      <w:r w:rsidR="00B95D49" w:rsidRPr="00E921A9">
        <w:rPr>
          <w:rFonts w:ascii="Times New Roman" w:hAnsi="Times New Roman" w:cs="Times New Roman"/>
          <w:color w:val="000000" w:themeColor="text1"/>
          <w:sz w:val="24"/>
        </w:rPr>
        <w:t xml:space="preserve">thas have drop </w:t>
      </w:r>
      <w:r w:rsidR="00A220B2" w:rsidRPr="00E921A9">
        <w:rPr>
          <w:rFonts w:ascii="Times New Roman" w:hAnsi="Times New Roman" w:cs="Times New Roman"/>
          <w:color w:val="000000" w:themeColor="text1"/>
          <w:sz w:val="24"/>
        </w:rPr>
        <w:t xml:space="preserve">drastic </w:t>
      </w:r>
      <w:r w:rsidR="00B95D49" w:rsidRPr="00E921A9">
        <w:rPr>
          <w:rFonts w:ascii="Times New Roman" w:hAnsi="Times New Roman" w:cs="Times New Roman"/>
          <w:color w:val="000000" w:themeColor="text1"/>
          <w:sz w:val="24"/>
        </w:rPr>
        <w:t>number.</w:t>
      </w:r>
      <w:r w:rsidR="00B95D49" w:rsidRPr="00E921A9">
        <w:rPr>
          <w:rFonts w:ascii="Times New Roman" w:hAnsi="Times New Roman" w:cs="Times New Roman"/>
          <w:color w:val="000000" w:themeColor="text1"/>
          <w:sz w:val="24"/>
          <w:vertAlign w:val="superscript"/>
        </w:rPr>
        <w:footnoteReference w:id="14"/>
      </w:r>
      <w:r w:rsidR="00B95D49" w:rsidRPr="00E921A9">
        <w:rPr>
          <w:rFonts w:ascii="Times New Roman" w:hAnsi="Times New Roman" w:cs="Times New Roman"/>
          <w:color w:val="000000" w:themeColor="text1"/>
          <w:sz w:val="24"/>
        </w:rPr>
        <w:t xml:space="preserve"> Another civil war also occurred in the </w:t>
      </w:r>
      <w:r w:rsidR="00B95D49" w:rsidRPr="00E921A9">
        <w:rPr>
          <w:rFonts w:ascii="Times New Roman" w:hAnsi="Times New Roman" w:cs="Times New Roman"/>
          <w:color w:val="000000" w:themeColor="text1"/>
          <w:sz w:val="24"/>
        </w:rPr>
        <w:lastRenderedPageBreak/>
        <w:t>former Yugoslavia countries in 1991, whereas the war claimed the lives about 100.000 people and more than two million people displaced.</w:t>
      </w:r>
      <w:r w:rsidR="00B95D49" w:rsidRPr="00E921A9">
        <w:rPr>
          <w:rFonts w:ascii="Times New Roman" w:hAnsi="Times New Roman" w:cs="Times New Roman"/>
          <w:color w:val="000000" w:themeColor="text1"/>
          <w:sz w:val="24"/>
          <w:vertAlign w:val="superscript"/>
        </w:rPr>
        <w:footnoteReference w:id="15"/>
      </w:r>
      <w:r w:rsidR="00B95D49" w:rsidRPr="00E921A9">
        <w:rPr>
          <w:rFonts w:ascii="Times New Roman" w:hAnsi="Times New Roman" w:cs="Times New Roman"/>
          <w:color w:val="000000" w:themeColor="text1"/>
          <w:sz w:val="24"/>
        </w:rPr>
        <w:t xml:space="preserve"> Yugoslavian warfare also has an impact on the environment such as the environmental pollution of water, air and land that threaten the survival of human life.</w:t>
      </w:r>
      <w:r w:rsidR="00B95D49" w:rsidRPr="00E921A9">
        <w:rPr>
          <w:rFonts w:ascii="Times New Roman" w:hAnsi="Times New Roman" w:cs="Times New Roman"/>
          <w:color w:val="000000" w:themeColor="text1"/>
          <w:sz w:val="24"/>
          <w:vertAlign w:val="superscript"/>
        </w:rPr>
        <w:t xml:space="preserve"> </w:t>
      </w:r>
      <w:r w:rsidR="00B95D49" w:rsidRPr="00E921A9">
        <w:rPr>
          <w:rFonts w:ascii="Times New Roman" w:hAnsi="Times New Roman" w:cs="Times New Roman"/>
          <w:color w:val="000000" w:themeColor="text1"/>
          <w:sz w:val="24"/>
          <w:vertAlign w:val="superscript"/>
        </w:rPr>
        <w:footnoteReference w:id="16"/>
      </w:r>
      <w:r w:rsidR="00B95D49" w:rsidRPr="00E921A9">
        <w:rPr>
          <w:rFonts w:ascii="Times New Roman" w:hAnsi="Times New Roman" w:cs="Times New Roman"/>
          <w:color w:val="000000" w:themeColor="text1"/>
          <w:sz w:val="24"/>
          <w:vertAlign w:val="superscript"/>
        </w:rPr>
        <w:t xml:space="preserve"> </w:t>
      </w:r>
    </w:p>
    <w:p w:rsidR="00EA494E" w:rsidRPr="00E921A9" w:rsidRDefault="00EA494E" w:rsidP="00E07839">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rPr>
        <w:t xml:space="preserve">A few </w:t>
      </w:r>
      <w:r w:rsidR="00B95D49" w:rsidRPr="00E921A9">
        <w:rPr>
          <w:rFonts w:ascii="Times New Roman" w:hAnsi="Times New Roman" w:cs="Times New Roman"/>
          <w:color w:val="000000" w:themeColor="text1"/>
          <w:sz w:val="24"/>
        </w:rPr>
        <w:t>wars</w:t>
      </w:r>
      <w:r w:rsidRPr="00E921A9">
        <w:rPr>
          <w:rFonts w:ascii="Times New Roman" w:hAnsi="Times New Roman" w:cs="Times New Roman"/>
          <w:color w:val="000000" w:themeColor="text1"/>
          <w:sz w:val="24"/>
        </w:rPr>
        <w:t xml:space="preserve"> are mentioned just little sample of the worst</w:t>
      </w:r>
      <w:r w:rsidR="00B95D49" w:rsidRPr="00E921A9">
        <w:rPr>
          <w:rFonts w:ascii="Times New Roman" w:hAnsi="Times New Roman" w:cs="Times New Roman"/>
          <w:color w:val="000000" w:themeColor="text1"/>
          <w:sz w:val="24"/>
        </w:rPr>
        <w:t xml:space="preserve"> environmental impacts of war. In every war, environmental problems that often occur are polluted water, burnt agricultural, </w:t>
      </w:r>
      <w:r w:rsidRPr="00E921A9">
        <w:rPr>
          <w:rFonts w:ascii="Times New Roman" w:hAnsi="Times New Roman" w:cs="Times New Roman"/>
          <w:color w:val="000000" w:themeColor="text1"/>
          <w:sz w:val="24"/>
        </w:rPr>
        <w:t xml:space="preserve">illegal logging, contaminated lands and </w:t>
      </w:r>
      <w:r w:rsidR="00B95D49" w:rsidRPr="00E921A9">
        <w:rPr>
          <w:rFonts w:ascii="Times New Roman" w:hAnsi="Times New Roman" w:cs="Times New Roman"/>
          <w:color w:val="000000" w:themeColor="text1"/>
          <w:sz w:val="24"/>
        </w:rPr>
        <w:t>animals</w:t>
      </w:r>
      <w:r w:rsidRPr="00E921A9">
        <w:rPr>
          <w:rFonts w:ascii="Times New Roman" w:hAnsi="Times New Roman" w:cs="Times New Roman"/>
          <w:color w:val="000000" w:themeColor="text1"/>
          <w:sz w:val="24"/>
        </w:rPr>
        <w:t xml:space="preserve"> are killed.</w:t>
      </w:r>
      <w:r w:rsidRPr="00E921A9">
        <w:rPr>
          <w:rFonts w:ascii="Times New Roman" w:hAnsi="Times New Roman" w:cs="Times New Roman"/>
          <w:color w:val="000000" w:themeColor="text1"/>
          <w:sz w:val="24"/>
          <w:vertAlign w:val="superscript"/>
        </w:rPr>
        <w:footnoteReference w:id="17"/>
      </w:r>
      <w:r w:rsidRPr="00E921A9">
        <w:rPr>
          <w:rFonts w:ascii="Times New Roman" w:hAnsi="Times New Roman" w:cs="Times New Roman"/>
          <w:color w:val="000000" w:themeColor="text1"/>
          <w:sz w:val="24"/>
        </w:rPr>
        <w:t xml:space="preserve"> The environment becomes a victim caused war, but on the other side the environment can not be separated from human life.</w:t>
      </w:r>
      <w:r w:rsidRPr="00E921A9">
        <w:rPr>
          <w:rFonts w:ascii="Times New Roman" w:hAnsi="Times New Roman" w:cs="Times New Roman"/>
          <w:color w:val="000000" w:themeColor="text1"/>
          <w:sz w:val="24"/>
          <w:vertAlign w:val="superscript"/>
        </w:rPr>
        <w:footnoteReference w:id="18"/>
      </w:r>
      <w:r w:rsidRPr="00E921A9">
        <w:rPr>
          <w:rFonts w:ascii="Times New Roman" w:hAnsi="Times New Roman" w:cs="Times New Roman"/>
          <w:color w:val="000000" w:themeColor="text1"/>
          <w:sz w:val="24"/>
        </w:rPr>
        <w:t xml:space="preserve"> Due to environmental problems caused by this war is so complex and become one of the problems is quite heavy then it is regulated in International Humanitarian Law.</w:t>
      </w:r>
      <w:r w:rsidRPr="00E921A9">
        <w:rPr>
          <w:rFonts w:ascii="Times New Roman" w:hAnsi="Times New Roman" w:cs="Times New Roman"/>
          <w:color w:val="000000" w:themeColor="text1"/>
          <w:sz w:val="24"/>
          <w:vertAlign w:val="superscript"/>
        </w:rPr>
        <w:footnoteReference w:id="19"/>
      </w:r>
      <w:r w:rsidRPr="00E921A9">
        <w:rPr>
          <w:rFonts w:ascii="Times New Roman" w:hAnsi="Times New Roman" w:cs="Times New Roman"/>
          <w:color w:val="000000" w:themeColor="text1"/>
          <w:sz w:val="24"/>
        </w:rPr>
        <w:t xml:space="preserve"> International Humanitarian Law regulates the environmental protection of war or armed conflict contained in its legal sources which are included in the source of international law.</w:t>
      </w:r>
      <w:r w:rsidRPr="00E921A9">
        <w:rPr>
          <w:rFonts w:ascii="Times New Roman" w:hAnsi="Times New Roman" w:cs="Times New Roman"/>
          <w:color w:val="000000" w:themeColor="text1"/>
          <w:sz w:val="24"/>
          <w:vertAlign w:val="superscript"/>
        </w:rPr>
        <w:footnoteReference w:id="20"/>
      </w:r>
    </w:p>
    <w:p w:rsidR="00E40678" w:rsidRDefault="00E40678" w:rsidP="00710FB6">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Based on the above background, the issue will be addressed in this study is how is environmental protection in armed conflict according to international humanitarian law? The method used is a normative legal research method and data were obtained on secondary data derived from literature sources such as literature, articles and Internet sites.</w:t>
      </w:r>
    </w:p>
    <w:p w:rsidR="007A470D" w:rsidRPr="00710FB6" w:rsidRDefault="007A470D" w:rsidP="00710FB6">
      <w:pPr>
        <w:spacing w:line="360" w:lineRule="auto"/>
        <w:jc w:val="both"/>
        <w:rPr>
          <w:rFonts w:ascii="Times New Roman" w:hAnsi="Times New Roman" w:cs="Times New Roman"/>
          <w:color w:val="000000" w:themeColor="text1"/>
          <w:sz w:val="24"/>
          <w:vertAlign w:val="superscript"/>
        </w:rPr>
      </w:pPr>
    </w:p>
    <w:p w:rsidR="00E40678" w:rsidRPr="00E921A9" w:rsidRDefault="00E40678" w:rsidP="00E40678">
      <w:pPr>
        <w:pStyle w:val="ListParagraph"/>
        <w:numPr>
          <w:ilvl w:val="0"/>
          <w:numId w:val="3"/>
        </w:numPr>
        <w:spacing w:line="360" w:lineRule="auto"/>
        <w:rPr>
          <w:rFonts w:ascii="Times New Roman" w:hAnsi="Times New Roman" w:cs="Times New Roman"/>
          <w:b/>
          <w:color w:val="000000" w:themeColor="text1"/>
          <w:sz w:val="24"/>
        </w:rPr>
      </w:pPr>
      <w:r w:rsidRPr="00E921A9">
        <w:rPr>
          <w:rFonts w:ascii="Times New Roman" w:hAnsi="Times New Roman" w:cs="Times New Roman"/>
          <w:b/>
          <w:color w:val="000000" w:themeColor="text1"/>
          <w:sz w:val="24"/>
        </w:rPr>
        <w:lastRenderedPageBreak/>
        <w:t>DISCUSSION</w:t>
      </w:r>
    </w:p>
    <w:p w:rsidR="00E40678" w:rsidRPr="00E921A9" w:rsidRDefault="00E40678" w:rsidP="00E40678">
      <w:pPr>
        <w:pStyle w:val="ListParagraph"/>
        <w:spacing w:line="240" w:lineRule="auto"/>
        <w:rPr>
          <w:rFonts w:ascii="Times New Roman" w:hAnsi="Times New Roman" w:cs="Times New Roman"/>
          <w:b/>
          <w:color w:val="000000" w:themeColor="text1"/>
          <w:sz w:val="24"/>
        </w:rPr>
      </w:pPr>
    </w:p>
    <w:p w:rsidR="00E40678" w:rsidRPr="00E921A9" w:rsidRDefault="00E40678" w:rsidP="00E40678">
      <w:pPr>
        <w:pStyle w:val="ListParagraph"/>
        <w:numPr>
          <w:ilvl w:val="0"/>
          <w:numId w:val="6"/>
        </w:numPr>
        <w:spacing w:line="360" w:lineRule="auto"/>
        <w:rPr>
          <w:rFonts w:ascii="Times New Roman" w:hAnsi="Times New Roman" w:cs="Times New Roman"/>
          <w:color w:val="000000" w:themeColor="text1"/>
          <w:sz w:val="24"/>
        </w:rPr>
      </w:pPr>
      <w:r w:rsidRPr="00E921A9">
        <w:rPr>
          <w:rFonts w:ascii="Times New Roman" w:hAnsi="Times New Roman" w:cs="Times New Roman"/>
          <w:b/>
          <w:color w:val="000000" w:themeColor="text1"/>
          <w:sz w:val="24"/>
        </w:rPr>
        <w:t>Environmental Protection in The Hague Law</w:t>
      </w:r>
    </w:p>
    <w:p w:rsidR="00E40678" w:rsidRPr="00E921A9" w:rsidRDefault="00913D98" w:rsidP="00913D98">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rPr>
        <w:t>The environmental protection of armed conflict is mentioned in the international humanitarian law. Geza Herzegh provides the formulation of humanitarian law that is part of the rules of public international law that serves as the protection of individuals in times of armed conflict. According to Geza the place of humanitarian law is in addition to the norms of war it is closely related to them, but it must be clearly distinguish from these different goals and spirits.</w:t>
      </w:r>
      <w:r w:rsidRPr="00E921A9">
        <w:rPr>
          <w:rFonts w:ascii="Times New Roman" w:hAnsi="Times New Roman" w:cs="Times New Roman"/>
          <w:color w:val="000000" w:themeColor="text1"/>
          <w:sz w:val="24"/>
          <w:vertAlign w:val="superscript"/>
        </w:rPr>
        <w:footnoteReference w:id="21"/>
      </w:r>
      <w:r w:rsidRPr="00E921A9">
        <w:rPr>
          <w:rFonts w:ascii="Times New Roman" w:hAnsi="Times New Roman" w:cs="Times New Roman"/>
          <w:color w:val="000000" w:themeColor="text1"/>
          <w:sz w:val="24"/>
        </w:rPr>
        <w:t xml:space="preserve"> The same thing also explained by Mochtar Kusumaatmadja that humanitarian law is part of the law that regulates provisions of protection of war victims, different from the laws of war that govern the war itself and everything that is about the way of doing war.</w:t>
      </w:r>
      <w:r w:rsidR="00CF20C0" w:rsidRPr="00E921A9">
        <w:rPr>
          <w:rStyle w:val="FootnoteReference"/>
          <w:rFonts w:ascii="Times New Roman" w:hAnsi="Times New Roman" w:cs="Times New Roman"/>
          <w:color w:val="000000" w:themeColor="text1"/>
          <w:sz w:val="24"/>
        </w:rPr>
        <w:footnoteReference w:id="22"/>
      </w:r>
      <w:r w:rsidR="00CF20C0" w:rsidRPr="00E921A9">
        <w:rPr>
          <w:rFonts w:ascii="Times New Roman" w:hAnsi="Times New Roman" w:cs="Times New Roman"/>
          <w:color w:val="000000" w:themeColor="text1"/>
          <w:sz w:val="24"/>
        </w:rPr>
        <w:t xml:space="preserve"> </w:t>
      </w:r>
      <w:r w:rsidR="00FE4618" w:rsidRPr="00E921A9">
        <w:rPr>
          <w:rFonts w:ascii="Times New Roman" w:hAnsi="Times New Roman" w:cs="Times New Roman"/>
          <w:color w:val="000000" w:themeColor="text1"/>
          <w:sz w:val="24"/>
        </w:rPr>
        <w:t>The purpose of h</w:t>
      </w:r>
      <w:r w:rsidR="00CF20C0" w:rsidRPr="00E921A9">
        <w:rPr>
          <w:rFonts w:ascii="Times New Roman" w:hAnsi="Times New Roman" w:cs="Times New Roman"/>
          <w:color w:val="000000" w:themeColor="text1"/>
          <w:sz w:val="24"/>
        </w:rPr>
        <w:t xml:space="preserve">umanitarian </w:t>
      </w:r>
      <w:r w:rsidR="00FE4618" w:rsidRPr="00E921A9">
        <w:rPr>
          <w:rFonts w:ascii="Times New Roman" w:hAnsi="Times New Roman" w:cs="Times New Roman"/>
          <w:color w:val="000000" w:themeColor="text1"/>
          <w:sz w:val="24"/>
        </w:rPr>
        <w:t>l</w:t>
      </w:r>
      <w:r w:rsidR="00CF20C0" w:rsidRPr="00E921A9">
        <w:rPr>
          <w:rFonts w:ascii="Times New Roman" w:hAnsi="Times New Roman" w:cs="Times New Roman"/>
          <w:color w:val="000000" w:themeColor="text1"/>
          <w:sz w:val="24"/>
        </w:rPr>
        <w:t>aw is to provide protection to those who suffer or fall victim to war, whether real and active in combat, or those who do not participate in the dispute (civilians).</w:t>
      </w:r>
      <w:r w:rsidR="00CF20C0" w:rsidRPr="00E921A9">
        <w:rPr>
          <w:rFonts w:ascii="Times New Roman" w:hAnsi="Times New Roman" w:cs="Times New Roman"/>
          <w:color w:val="000000" w:themeColor="text1"/>
          <w:sz w:val="24"/>
          <w:vertAlign w:val="superscript"/>
        </w:rPr>
        <w:footnoteReference w:id="23"/>
      </w:r>
      <w:r w:rsidR="00CF20C0" w:rsidRPr="00E921A9">
        <w:rPr>
          <w:rFonts w:ascii="Times New Roman" w:hAnsi="Times New Roman" w:cs="Times New Roman"/>
          <w:color w:val="000000" w:themeColor="text1"/>
          <w:sz w:val="24"/>
        </w:rPr>
        <w:t xml:space="preserve"> Humanitarian law applies only when an armed conflict happened and to identify the enforcement of humanitarian law it must be distinguished between international armed conflict and non-international armed conflict.</w:t>
      </w:r>
      <w:r w:rsidR="00CF20C0" w:rsidRPr="00E921A9">
        <w:rPr>
          <w:rFonts w:ascii="Times New Roman" w:hAnsi="Times New Roman" w:cs="Times New Roman"/>
          <w:color w:val="000000" w:themeColor="text1"/>
          <w:sz w:val="24"/>
          <w:vertAlign w:val="superscript"/>
        </w:rPr>
        <w:footnoteReference w:id="24"/>
      </w:r>
    </w:p>
    <w:p w:rsidR="00CF20C0" w:rsidRPr="00E921A9" w:rsidRDefault="00FE4618" w:rsidP="00913D98">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rPr>
        <w:t>International humanitarian law formerly known as war l</w:t>
      </w:r>
      <w:r w:rsidR="00CF20C0" w:rsidRPr="00E921A9">
        <w:rPr>
          <w:rFonts w:ascii="Times New Roman" w:hAnsi="Times New Roman" w:cs="Times New Roman"/>
          <w:color w:val="000000" w:themeColor="text1"/>
          <w:sz w:val="24"/>
        </w:rPr>
        <w:t>aw or</w:t>
      </w:r>
      <w:r w:rsidRPr="00E921A9">
        <w:rPr>
          <w:rFonts w:ascii="Times New Roman" w:hAnsi="Times New Roman" w:cs="Times New Roman"/>
          <w:color w:val="000000" w:themeColor="text1"/>
          <w:sz w:val="24"/>
        </w:rPr>
        <w:t xml:space="preserve"> armed rule l</w:t>
      </w:r>
      <w:r w:rsidR="00CF20C0" w:rsidRPr="00E921A9">
        <w:rPr>
          <w:rFonts w:ascii="Times New Roman" w:hAnsi="Times New Roman" w:cs="Times New Roman"/>
          <w:color w:val="000000" w:themeColor="text1"/>
          <w:sz w:val="24"/>
        </w:rPr>
        <w:t xml:space="preserve">aw is one chapter of the </w:t>
      </w:r>
      <w:r w:rsidRPr="00E921A9">
        <w:rPr>
          <w:rFonts w:ascii="Times New Roman" w:hAnsi="Times New Roman" w:cs="Times New Roman"/>
          <w:color w:val="000000" w:themeColor="text1"/>
          <w:sz w:val="24"/>
        </w:rPr>
        <w:t>public international l</w:t>
      </w:r>
      <w:r w:rsidR="00CF20C0" w:rsidRPr="00E921A9">
        <w:rPr>
          <w:rFonts w:ascii="Times New Roman" w:hAnsi="Times New Roman" w:cs="Times New Roman"/>
          <w:color w:val="000000" w:themeColor="text1"/>
          <w:sz w:val="24"/>
        </w:rPr>
        <w:t>aw. This law has the same old historical age with human civilization.</w:t>
      </w:r>
      <w:r w:rsidR="00CF20C0" w:rsidRPr="00E921A9">
        <w:rPr>
          <w:rFonts w:ascii="Times New Roman" w:hAnsi="Times New Roman" w:cs="Times New Roman"/>
          <w:color w:val="000000" w:themeColor="text1"/>
          <w:sz w:val="24"/>
          <w:vertAlign w:val="superscript"/>
        </w:rPr>
        <w:footnoteReference w:id="25"/>
      </w:r>
      <w:r w:rsidR="00CF20C0" w:rsidRPr="00E921A9">
        <w:rPr>
          <w:rFonts w:ascii="Times New Roman" w:hAnsi="Times New Roman" w:cs="Times New Roman"/>
          <w:color w:val="000000" w:themeColor="text1"/>
          <w:sz w:val="24"/>
        </w:rPr>
        <w:t xml:space="preserve"> International humanita</w:t>
      </w:r>
      <w:r w:rsidR="006B2D63" w:rsidRPr="00E921A9">
        <w:rPr>
          <w:rFonts w:ascii="Times New Roman" w:hAnsi="Times New Roman" w:cs="Times New Roman"/>
          <w:color w:val="000000" w:themeColor="text1"/>
          <w:sz w:val="24"/>
        </w:rPr>
        <w:t xml:space="preserve">rian law not only regulates about the war </w:t>
      </w:r>
      <w:r w:rsidR="00CF20C0" w:rsidRPr="00E921A9">
        <w:rPr>
          <w:rFonts w:ascii="Times New Roman" w:hAnsi="Times New Roman" w:cs="Times New Roman"/>
          <w:color w:val="000000" w:themeColor="text1"/>
          <w:sz w:val="24"/>
        </w:rPr>
        <w:t xml:space="preserve">procedures </w:t>
      </w:r>
      <w:r w:rsidR="006B2D63" w:rsidRPr="00E921A9">
        <w:rPr>
          <w:rFonts w:ascii="Times New Roman" w:hAnsi="Times New Roman" w:cs="Times New Roman"/>
          <w:color w:val="000000" w:themeColor="text1"/>
          <w:sz w:val="24"/>
        </w:rPr>
        <w:t xml:space="preserve">that </w:t>
      </w:r>
      <w:r w:rsidR="00CF20C0" w:rsidRPr="00E921A9">
        <w:rPr>
          <w:rFonts w:ascii="Times New Roman" w:hAnsi="Times New Roman" w:cs="Times New Roman"/>
          <w:color w:val="000000" w:themeColor="text1"/>
          <w:sz w:val="24"/>
        </w:rPr>
        <w:t xml:space="preserve">contained in the </w:t>
      </w:r>
      <w:r w:rsidRPr="00E921A9">
        <w:rPr>
          <w:rFonts w:ascii="Times New Roman" w:hAnsi="Times New Roman" w:cs="Times New Roman"/>
          <w:color w:val="000000" w:themeColor="text1"/>
          <w:sz w:val="24"/>
        </w:rPr>
        <w:t>h</w:t>
      </w:r>
      <w:r w:rsidR="006B2D63" w:rsidRPr="00E921A9">
        <w:rPr>
          <w:rFonts w:ascii="Times New Roman" w:hAnsi="Times New Roman" w:cs="Times New Roman"/>
          <w:color w:val="000000" w:themeColor="text1"/>
          <w:sz w:val="24"/>
        </w:rPr>
        <w:t xml:space="preserve">ague </w:t>
      </w:r>
      <w:r w:rsidRPr="00E921A9">
        <w:rPr>
          <w:rFonts w:ascii="Times New Roman" w:hAnsi="Times New Roman" w:cs="Times New Roman"/>
          <w:color w:val="000000" w:themeColor="text1"/>
          <w:sz w:val="24"/>
        </w:rPr>
        <w:t>l</w:t>
      </w:r>
      <w:r w:rsidR="00CF20C0" w:rsidRPr="00E921A9">
        <w:rPr>
          <w:rFonts w:ascii="Times New Roman" w:hAnsi="Times New Roman" w:cs="Times New Roman"/>
          <w:color w:val="000000" w:themeColor="text1"/>
          <w:sz w:val="24"/>
        </w:rPr>
        <w:t>aw,</w:t>
      </w:r>
      <w:r w:rsidR="006B2D63" w:rsidRPr="00E921A9">
        <w:rPr>
          <w:rFonts w:ascii="Times New Roman" w:hAnsi="Times New Roman" w:cs="Times New Roman"/>
          <w:color w:val="000000" w:themeColor="text1"/>
          <w:sz w:val="24"/>
          <w:vertAlign w:val="superscript"/>
        </w:rPr>
        <w:footnoteReference w:id="26"/>
      </w:r>
      <w:r w:rsidR="00CF20C0" w:rsidRPr="00E921A9">
        <w:rPr>
          <w:rFonts w:ascii="Times New Roman" w:hAnsi="Times New Roman" w:cs="Times New Roman"/>
          <w:color w:val="000000" w:themeColor="text1"/>
          <w:sz w:val="24"/>
        </w:rPr>
        <w:t xml:space="preserve"> but also provides </w:t>
      </w:r>
      <w:r w:rsidR="00CF20C0" w:rsidRPr="00E921A9">
        <w:rPr>
          <w:rFonts w:ascii="Times New Roman" w:hAnsi="Times New Roman" w:cs="Times New Roman"/>
          <w:color w:val="000000" w:themeColor="text1"/>
          <w:sz w:val="24"/>
        </w:rPr>
        <w:lastRenderedPageBreak/>
        <w:t>protection against victims of the war</w:t>
      </w:r>
      <w:r w:rsidR="006B2D63" w:rsidRPr="00E921A9">
        <w:rPr>
          <w:rFonts w:ascii="Times New Roman" w:hAnsi="Times New Roman" w:cs="Times New Roman"/>
          <w:color w:val="000000" w:themeColor="text1"/>
          <w:sz w:val="24"/>
        </w:rPr>
        <w:t xml:space="preserve"> that</w:t>
      </w:r>
      <w:r w:rsidR="00CF20C0" w:rsidRPr="00E921A9">
        <w:rPr>
          <w:rFonts w:ascii="Times New Roman" w:hAnsi="Times New Roman" w:cs="Times New Roman"/>
          <w:color w:val="000000" w:themeColor="text1"/>
          <w:sz w:val="24"/>
        </w:rPr>
        <w:t xml:space="preserve"> contained in the </w:t>
      </w:r>
      <w:r w:rsidRPr="00E921A9">
        <w:rPr>
          <w:rFonts w:ascii="Times New Roman" w:hAnsi="Times New Roman" w:cs="Times New Roman"/>
          <w:color w:val="000000" w:themeColor="text1"/>
          <w:sz w:val="24"/>
        </w:rPr>
        <w:t>g</w:t>
      </w:r>
      <w:r w:rsidR="00CF20C0" w:rsidRPr="00E921A9">
        <w:rPr>
          <w:rFonts w:ascii="Times New Roman" w:hAnsi="Times New Roman" w:cs="Times New Roman"/>
          <w:color w:val="000000" w:themeColor="text1"/>
          <w:sz w:val="24"/>
        </w:rPr>
        <w:t>eneva</w:t>
      </w:r>
      <w:r w:rsidRPr="00E921A9">
        <w:rPr>
          <w:rFonts w:ascii="Times New Roman" w:hAnsi="Times New Roman" w:cs="Times New Roman"/>
          <w:color w:val="000000" w:themeColor="text1"/>
          <w:sz w:val="24"/>
        </w:rPr>
        <w:t xml:space="preserve"> l</w:t>
      </w:r>
      <w:r w:rsidR="006B2D63" w:rsidRPr="00E921A9">
        <w:rPr>
          <w:rFonts w:ascii="Times New Roman" w:hAnsi="Times New Roman" w:cs="Times New Roman"/>
          <w:color w:val="000000" w:themeColor="text1"/>
          <w:sz w:val="24"/>
        </w:rPr>
        <w:t>aw</w:t>
      </w:r>
      <w:r w:rsidR="00CF20C0" w:rsidRPr="00E921A9">
        <w:rPr>
          <w:rFonts w:ascii="Times New Roman" w:hAnsi="Times New Roman" w:cs="Times New Roman"/>
          <w:color w:val="000000" w:themeColor="text1"/>
          <w:sz w:val="24"/>
        </w:rPr>
        <w:t>.</w:t>
      </w:r>
      <w:r w:rsidR="006B2D63" w:rsidRPr="00E921A9">
        <w:rPr>
          <w:rFonts w:ascii="Times New Roman" w:hAnsi="Times New Roman" w:cs="Times New Roman"/>
          <w:color w:val="000000" w:themeColor="text1"/>
          <w:sz w:val="24"/>
          <w:vertAlign w:val="superscript"/>
        </w:rPr>
        <w:footnoteReference w:id="27"/>
      </w:r>
      <w:r w:rsidRPr="00E921A9">
        <w:rPr>
          <w:rFonts w:ascii="Times New Roman" w:hAnsi="Times New Roman" w:cs="Times New Roman"/>
          <w:color w:val="000000" w:themeColor="text1"/>
          <w:sz w:val="24"/>
        </w:rPr>
        <w:t xml:space="preserve"> The hague law include the 1899 hague convention (consisting of 3 covention and 3 declarations) and the hague 1907 convention (consisting of 13 conventions).</w:t>
      </w:r>
      <w:r w:rsidRPr="00E921A9">
        <w:rPr>
          <w:rFonts w:ascii="Times New Roman" w:hAnsi="Times New Roman" w:cs="Times New Roman"/>
          <w:color w:val="000000" w:themeColor="text1"/>
          <w:sz w:val="24"/>
          <w:vertAlign w:val="superscript"/>
        </w:rPr>
        <w:footnoteReference w:id="28"/>
      </w:r>
      <w:r w:rsidRPr="00E921A9">
        <w:rPr>
          <w:rFonts w:ascii="Times New Roman" w:hAnsi="Times New Roman" w:cs="Times New Roman"/>
          <w:color w:val="000000" w:themeColor="text1"/>
          <w:sz w:val="24"/>
        </w:rPr>
        <w:t xml:space="preserve"> Whereas the geneva law includes a convention of jenewa that protects the victims of war.</w:t>
      </w:r>
      <w:r w:rsidRPr="00E921A9">
        <w:rPr>
          <w:rFonts w:ascii="Times New Roman" w:hAnsi="Times New Roman" w:cs="Times New Roman"/>
          <w:color w:val="000000" w:themeColor="text1"/>
          <w:sz w:val="24"/>
          <w:vertAlign w:val="superscript"/>
        </w:rPr>
        <w:footnoteReference w:id="29"/>
      </w:r>
      <w:r w:rsidRPr="00E921A9">
        <w:rPr>
          <w:rFonts w:ascii="Times New Roman" w:hAnsi="Times New Roman" w:cs="Times New Roman"/>
          <w:color w:val="000000" w:themeColor="text1"/>
          <w:sz w:val="24"/>
        </w:rPr>
        <w:t xml:space="preserve"> In hague law and geneva law both govern the protection of the environment in the war.</w:t>
      </w:r>
    </w:p>
    <w:p w:rsidR="007D1FBA" w:rsidRDefault="00B80E84" w:rsidP="00913D98">
      <w:pPr>
        <w:spacing w:line="360" w:lineRule="auto"/>
        <w:jc w:val="both"/>
        <w:rPr>
          <w:rFonts w:ascii="Times New Roman" w:hAnsi="Times New Roman" w:cs="Times New Roman"/>
          <w:color w:val="000000" w:themeColor="text1"/>
          <w:sz w:val="24"/>
        </w:rPr>
      </w:pPr>
      <w:r w:rsidRPr="00E921A9">
        <w:rPr>
          <w:rFonts w:ascii="Times New Roman" w:hAnsi="Times New Roman" w:cs="Times New Roman"/>
          <w:color w:val="000000" w:themeColor="text1"/>
          <w:sz w:val="24"/>
        </w:rPr>
        <w:t>Environmental protection in the hague law is contained in the convention on the prohibition of the use of toxic or toxic weapons and in exploring the natural resources of the opposing country such as forests, this is described and detailed in the 4th  hague annex and convention.</w:t>
      </w:r>
      <w:r w:rsidRPr="00E921A9">
        <w:rPr>
          <w:rFonts w:ascii="Times New Roman" w:hAnsi="Times New Roman" w:cs="Times New Roman"/>
          <w:color w:val="000000" w:themeColor="text1"/>
          <w:sz w:val="24"/>
          <w:vertAlign w:val="superscript"/>
        </w:rPr>
        <w:footnoteReference w:id="30"/>
      </w:r>
      <w:r w:rsidRPr="00E921A9">
        <w:rPr>
          <w:rFonts w:ascii="Times New Roman" w:hAnsi="Times New Roman" w:cs="Times New Roman"/>
          <w:color w:val="000000" w:themeColor="text1"/>
          <w:sz w:val="24"/>
        </w:rPr>
        <w:t xml:space="preserve"> In addition, the hague convention also uses the international customary principle of environmental protection, including basic principles of need, proportionality, and discrimination between military and civilian targets.</w:t>
      </w:r>
      <w:r w:rsidRPr="00E921A9">
        <w:rPr>
          <w:rFonts w:ascii="Times New Roman" w:hAnsi="Times New Roman" w:cs="Times New Roman"/>
          <w:color w:val="000000" w:themeColor="text1"/>
          <w:sz w:val="24"/>
          <w:vertAlign w:val="superscript"/>
        </w:rPr>
        <w:footnoteReference w:id="31"/>
      </w:r>
      <w:r w:rsidRPr="00E921A9">
        <w:rPr>
          <w:rFonts w:ascii="Times New Roman" w:hAnsi="Times New Roman" w:cs="Times New Roman"/>
          <w:color w:val="000000" w:themeColor="text1"/>
          <w:sz w:val="24"/>
        </w:rPr>
        <w:t xml:space="preserve"> In article 23 (g) environmental protection in the 4th hague convention of convention IV respecting the laws and customs of war and land that said, "it is especially forbidden to destroy or confiscate the property of the enemy, unless such destruction or seizure shall be prosecuted by need of war .... ". The purpose of this article is the prohibition of destruction of civilian objects in wars that affect the environment.</w:t>
      </w:r>
      <w:r w:rsidRPr="00E921A9">
        <w:rPr>
          <w:rFonts w:ascii="Times New Roman" w:hAnsi="Times New Roman" w:cs="Times New Roman"/>
          <w:color w:val="000000" w:themeColor="text1"/>
          <w:sz w:val="24"/>
          <w:vertAlign w:val="superscript"/>
        </w:rPr>
        <w:footnoteReference w:id="32"/>
      </w:r>
      <w:r w:rsidRPr="00E921A9">
        <w:rPr>
          <w:rFonts w:ascii="Times New Roman" w:hAnsi="Times New Roman" w:cs="Times New Roman"/>
          <w:color w:val="000000" w:themeColor="text1"/>
          <w:sz w:val="24"/>
        </w:rPr>
        <w:t xml:space="preserve"> But the limit of this article is that while protecting the property from destruction, the military needs are still defended and recognized in this article.</w:t>
      </w:r>
      <w:r w:rsidRPr="00E921A9">
        <w:rPr>
          <w:rFonts w:ascii="Times New Roman" w:hAnsi="Times New Roman" w:cs="Times New Roman"/>
          <w:color w:val="000000" w:themeColor="text1"/>
          <w:sz w:val="24"/>
          <w:vertAlign w:val="superscript"/>
        </w:rPr>
        <w:footnoteReference w:id="33"/>
      </w:r>
    </w:p>
    <w:p w:rsidR="007A470D" w:rsidRDefault="007A470D" w:rsidP="00913D98">
      <w:pPr>
        <w:spacing w:line="360" w:lineRule="auto"/>
        <w:jc w:val="both"/>
        <w:rPr>
          <w:rFonts w:ascii="Times New Roman" w:hAnsi="Times New Roman" w:cs="Times New Roman"/>
          <w:color w:val="000000" w:themeColor="text1"/>
          <w:sz w:val="24"/>
        </w:rPr>
      </w:pPr>
    </w:p>
    <w:p w:rsidR="007A470D" w:rsidRPr="00E921A9" w:rsidRDefault="007A470D" w:rsidP="00913D98">
      <w:pPr>
        <w:spacing w:line="360" w:lineRule="auto"/>
        <w:jc w:val="both"/>
        <w:rPr>
          <w:rFonts w:ascii="Times New Roman" w:hAnsi="Times New Roman" w:cs="Times New Roman"/>
          <w:color w:val="000000" w:themeColor="text1"/>
          <w:sz w:val="24"/>
        </w:rPr>
      </w:pPr>
    </w:p>
    <w:p w:rsidR="007D1FBA" w:rsidRPr="00E921A9" w:rsidRDefault="007D1FBA" w:rsidP="007D1FBA">
      <w:pPr>
        <w:pStyle w:val="ListParagraph"/>
        <w:numPr>
          <w:ilvl w:val="0"/>
          <w:numId w:val="6"/>
        </w:numPr>
        <w:spacing w:line="360" w:lineRule="auto"/>
        <w:jc w:val="both"/>
        <w:rPr>
          <w:rFonts w:ascii="Times New Roman" w:hAnsi="Times New Roman" w:cs="Times New Roman"/>
          <w:b/>
          <w:color w:val="000000" w:themeColor="text1"/>
          <w:sz w:val="24"/>
        </w:rPr>
      </w:pPr>
      <w:r w:rsidRPr="00E921A9">
        <w:rPr>
          <w:rFonts w:ascii="Times New Roman" w:hAnsi="Times New Roman" w:cs="Times New Roman"/>
          <w:b/>
          <w:color w:val="000000" w:themeColor="text1"/>
          <w:sz w:val="24"/>
        </w:rPr>
        <w:lastRenderedPageBreak/>
        <w:t>Environmental Protection in the Geneva Law</w:t>
      </w:r>
    </w:p>
    <w:p w:rsidR="00741C63" w:rsidRPr="00E921A9" w:rsidRDefault="00741C63" w:rsidP="00741C63">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rPr>
        <w:t>Another source of humanitarian law that regulates about environmental protection at war is contained in the geneva law. Generally the geneva law refers to a group of norms international humanitarian law that focuses more on the conditions of war victims. The development of the geneva law can not be separated from the presence of the International Committee of the Red Cross and also Henry Dunant, the founding character of the ICRC</w:t>
      </w:r>
      <w:r w:rsidRPr="00E921A9">
        <w:rPr>
          <w:rFonts w:ascii="Times New Roman" w:hAnsi="Times New Roman" w:cs="Times New Roman"/>
          <w:color w:val="000000" w:themeColor="text1"/>
          <w:sz w:val="24"/>
          <w:vertAlign w:val="superscript"/>
        </w:rPr>
        <w:footnoteReference w:id="34"/>
      </w:r>
      <w:r w:rsidRPr="00E921A9">
        <w:rPr>
          <w:rFonts w:ascii="Times New Roman" w:hAnsi="Times New Roman" w:cs="Times New Roman"/>
          <w:color w:val="000000" w:themeColor="text1"/>
          <w:sz w:val="24"/>
        </w:rPr>
        <w:t>and the action of the Red Cross</w:t>
      </w:r>
      <w:r w:rsidRPr="00E921A9">
        <w:rPr>
          <w:rFonts w:ascii="Times New Roman" w:hAnsi="Times New Roman" w:cs="Times New Roman"/>
          <w:color w:val="000000" w:themeColor="text1"/>
          <w:sz w:val="24"/>
          <w:szCs w:val="24"/>
        </w:rPr>
        <w:t>.</w:t>
      </w:r>
      <w:r w:rsidRPr="00E921A9">
        <w:rPr>
          <w:rFonts w:ascii="Times New Roman" w:hAnsi="Times New Roman" w:cs="Times New Roman"/>
          <w:color w:val="000000" w:themeColor="text1"/>
          <w:sz w:val="24"/>
          <w:vertAlign w:val="superscript"/>
        </w:rPr>
        <w:footnoteReference w:id="35"/>
      </w:r>
      <w:r w:rsidRPr="00E921A9">
        <w:rPr>
          <w:rFonts w:ascii="Times New Roman" w:hAnsi="Times New Roman" w:cs="Times New Roman"/>
          <w:color w:val="000000" w:themeColor="text1"/>
          <w:sz w:val="24"/>
          <w:szCs w:val="24"/>
        </w:rPr>
        <w:t xml:space="preserve"> Henry Dunant is known as the founder of the International Committee of the Red Cross (ICRC). War in Solferino Northern Italy in 1859 is the background of Henry to built ICRC.</w:t>
      </w:r>
      <w:r w:rsidRPr="00E921A9">
        <w:rPr>
          <w:rFonts w:ascii="Times New Roman" w:hAnsi="Times New Roman" w:cs="Times New Roman"/>
          <w:color w:val="000000" w:themeColor="text1"/>
          <w:sz w:val="24"/>
          <w:vertAlign w:val="superscript"/>
        </w:rPr>
        <w:footnoteReference w:id="36"/>
      </w:r>
      <w:r w:rsidRPr="00E921A9">
        <w:rPr>
          <w:rFonts w:ascii="Times New Roman" w:hAnsi="Times New Roman" w:cs="Times New Roman"/>
          <w:color w:val="000000" w:themeColor="text1"/>
          <w:sz w:val="24"/>
          <w:vertAlign w:val="superscript"/>
        </w:rPr>
        <w:t xml:space="preserve"> </w:t>
      </w:r>
      <w:r w:rsidRPr="00E921A9">
        <w:rPr>
          <w:rFonts w:ascii="Times New Roman" w:hAnsi="Times New Roman" w:cs="Times New Roman"/>
          <w:color w:val="000000" w:themeColor="text1"/>
          <w:sz w:val="24"/>
          <w:szCs w:val="24"/>
        </w:rPr>
        <w:t>In the geneva law consists of fourth conventions</w:t>
      </w:r>
      <w:r w:rsidR="00AD456E" w:rsidRPr="00E921A9">
        <w:rPr>
          <w:rFonts w:ascii="Times New Roman" w:hAnsi="Times New Roman" w:cs="Times New Roman"/>
          <w:color w:val="000000" w:themeColor="text1"/>
          <w:sz w:val="24"/>
          <w:szCs w:val="24"/>
        </w:rPr>
        <w:t>:</w:t>
      </w:r>
      <w:r w:rsidR="00AD456E" w:rsidRPr="00E921A9">
        <w:rPr>
          <w:rFonts w:ascii="Times New Roman" w:hAnsi="Times New Roman" w:cs="Times New Roman"/>
          <w:color w:val="000000" w:themeColor="text1"/>
          <w:sz w:val="24"/>
          <w:vertAlign w:val="superscript"/>
        </w:rPr>
        <w:footnoteReference w:id="37"/>
      </w:r>
    </w:p>
    <w:p w:rsidR="00741C63" w:rsidRPr="00E921A9" w:rsidRDefault="00F704A8" w:rsidP="00741C63">
      <w:pPr>
        <w:pStyle w:val="ListParagraph"/>
        <w:numPr>
          <w:ilvl w:val="0"/>
          <w:numId w:val="8"/>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shd w:val="clear" w:color="auto" w:fill="FFFFFF"/>
        </w:rPr>
        <w:t>The first geneva c</w:t>
      </w:r>
      <w:r w:rsidR="00741C63" w:rsidRPr="00E921A9">
        <w:rPr>
          <w:rFonts w:ascii="Times New Roman" w:hAnsi="Times New Roman" w:cs="Times New Roman"/>
          <w:color w:val="000000" w:themeColor="text1"/>
          <w:sz w:val="24"/>
          <w:szCs w:val="24"/>
          <w:shd w:val="clear" w:color="auto" w:fill="FFFFFF"/>
        </w:rPr>
        <w:t>onvention "</w:t>
      </w:r>
      <w:r w:rsidR="00741C63" w:rsidRPr="00E921A9">
        <w:rPr>
          <w:rFonts w:ascii="Times New Roman" w:hAnsi="Times New Roman" w:cs="Times New Roman"/>
          <w:iCs/>
          <w:color w:val="000000" w:themeColor="text1"/>
          <w:sz w:val="24"/>
          <w:szCs w:val="24"/>
          <w:shd w:val="clear" w:color="auto" w:fill="FFFFFF"/>
        </w:rPr>
        <w:t>for the Amelioration of the Condition of the Wounded and Sick in Armed Forces in the Field</w:t>
      </w:r>
      <w:r w:rsidR="00741C63" w:rsidRPr="00E921A9">
        <w:rPr>
          <w:rFonts w:ascii="Times New Roman" w:hAnsi="Times New Roman" w:cs="Times New Roman"/>
          <w:color w:val="000000" w:themeColor="text1"/>
          <w:sz w:val="24"/>
          <w:szCs w:val="24"/>
          <w:shd w:val="clear" w:color="auto" w:fill="FFFFFF"/>
        </w:rPr>
        <w:t>"</w:t>
      </w:r>
    </w:p>
    <w:p w:rsidR="00741C63" w:rsidRPr="00E921A9" w:rsidRDefault="00F704A8" w:rsidP="00741C63">
      <w:pPr>
        <w:pStyle w:val="ListParagraph"/>
        <w:numPr>
          <w:ilvl w:val="0"/>
          <w:numId w:val="8"/>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shd w:val="clear" w:color="auto" w:fill="FFFFFF"/>
        </w:rPr>
        <w:t>The second geneva c</w:t>
      </w:r>
      <w:r w:rsidR="00741C63" w:rsidRPr="00E921A9">
        <w:rPr>
          <w:rFonts w:ascii="Times New Roman" w:hAnsi="Times New Roman" w:cs="Times New Roman"/>
          <w:color w:val="000000" w:themeColor="text1"/>
          <w:sz w:val="24"/>
          <w:szCs w:val="24"/>
          <w:shd w:val="clear" w:color="auto" w:fill="FFFFFF"/>
        </w:rPr>
        <w:t>onvention "</w:t>
      </w:r>
      <w:r w:rsidR="00741C63" w:rsidRPr="00E921A9">
        <w:rPr>
          <w:rFonts w:ascii="Times New Roman" w:hAnsi="Times New Roman" w:cs="Times New Roman"/>
          <w:iCs/>
          <w:color w:val="000000" w:themeColor="text1"/>
          <w:sz w:val="24"/>
          <w:szCs w:val="24"/>
          <w:shd w:val="clear" w:color="auto" w:fill="FFFFFF"/>
        </w:rPr>
        <w:t>for the Amelioration of the Condition of Wounded, Sick and Shipwrecked Members of Armed Forces at Sea</w:t>
      </w:r>
      <w:r w:rsidR="00741C63" w:rsidRPr="00E921A9">
        <w:rPr>
          <w:rFonts w:ascii="Times New Roman" w:hAnsi="Times New Roman" w:cs="Times New Roman"/>
          <w:color w:val="000000" w:themeColor="text1"/>
          <w:sz w:val="24"/>
          <w:szCs w:val="24"/>
          <w:shd w:val="clear" w:color="auto" w:fill="FFFFFF"/>
        </w:rPr>
        <w:t>" </w:t>
      </w:r>
    </w:p>
    <w:p w:rsidR="00741C63" w:rsidRPr="00E921A9" w:rsidRDefault="00741C63" w:rsidP="00741C63">
      <w:pPr>
        <w:pStyle w:val="ListParagraph"/>
        <w:numPr>
          <w:ilvl w:val="0"/>
          <w:numId w:val="8"/>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shd w:val="clear" w:color="auto" w:fill="FFFFFF"/>
        </w:rPr>
        <w:t>T</w:t>
      </w:r>
      <w:r w:rsidR="00F704A8" w:rsidRPr="00E921A9">
        <w:rPr>
          <w:rFonts w:ascii="Times New Roman" w:hAnsi="Times New Roman" w:cs="Times New Roman"/>
          <w:color w:val="000000" w:themeColor="text1"/>
          <w:sz w:val="24"/>
          <w:szCs w:val="24"/>
          <w:shd w:val="clear" w:color="auto" w:fill="FFFFFF"/>
        </w:rPr>
        <w:t>he third geneva c</w:t>
      </w:r>
      <w:r w:rsidRPr="00E921A9">
        <w:rPr>
          <w:rFonts w:ascii="Times New Roman" w:hAnsi="Times New Roman" w:cs="Times New Roman"/>
          <w:color w:val="000000" w:themeColor="text1"/>
          <w:sz w:val="24"/>
          <w:szCs w:val="24"/>
          <w:shd w:val="clear" w:color="auto" w:fill="FFFFFF"/>
        </w:rPr>
        <w:t>onvention "</w:t>
      </w:r>
      <w:r w:rsidRPr="00E921A9">
        <w:rPr>
          <w:rFonts w:ascii="Times New Roman" w:hAnsi="Times New Roman" w:cs="Times New Roman"/>
          <w:iCs/>
          <w:color w:val="000000" w:themeColor="text1"/>
          <w:sz w:val="24"/>
          <w:szCs w:val="24"/>
          <w:shd w:val="clear" w:color="auto" w:fill="FFFFFF"/>
        </w:rPr>
        <w:t>relative to the Treatment of Prisoners of War</w:t>
      </w:r>
      <w:r w:rsidRPr="00E921A9">
        <w:rPr>
          <w:rFonts w:ascii="Times New Roman" w:hAnsi="Times New Roman" w:cs="Times New Roman"/>
          <w:color w:val="000000" w:themeColor="text1"/>
          <w:sz w:val="24"/>
          <w:szCs w:val="24"/>
          <w:shd w:val="clear" w:color="auto" w:fill="FFFFFF"/>
        </w:rPr>
        <w:t>"</w:t>
      </w:r>
    </w:p>
    <w:p w:rsidR="00741C63" w:rsidRPr="00E921A9" w:rsidRDefault="00741C63" w:rsidP="00741C63">
      <w:pPr>
        <w:pStyle w:val="ListParagraph"/>
        <w:numPr>
          <w:ilvl w:val="0"/>
          <w:numId w:val="8"/>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shd w:val="clear" w:color="auto" w:fill="FFFFFF"/>
        </w:rPr>
        <w:t>The f</w:t>
      </w:r>
      <w:r w:rsidR="00F704A8" w:rsidRPr="00E921A9">
        <w:rPr>
          <w:rFonts w:ascii="Times New Roman" w:hAnsi="Times New Roman" w:cs="Times New Roman"/>
          <w:color w:val="000000" w:themeColor="text1"/>
          <w:sz w:val="24"/>
          <w:szCs w:val="24"/>
          <w:shd w:val="clear" w:color="auto" w:fill="FFFFFF"/>
        </w:rPr>
        <w:t>ourth geneva c</w:t>
      </w:r>
      <w:r w:rsidRPr="00E921A9">
        <w:rPr>
          <w:rFonts w:ascii="Times New Roman" w:hAnsi="Times New Roman" w:cs="Times New Roman"/>
          <w:color w:val="000000" w:themeColor="text1"/>
          <w:sz w:val="24"/>
          <w:szCs w:val="24"/>
          <w:shd w:val="clear" w:color="auto" w:fill="FFFFFF"/>
        </w:rPr>
        <w:t>onvention "</w:t>
      </w:r>
      <w:r w:rsidRPr="00E921A9">
        <w:rPr>
          <w:rFonts w:ascii="Times New Roman" w:hAnsi="Times New Roman" w:cs="Times New Roman"/>
          <w:iCs/>
          <w:color w:val="000000" w:themeColor="text1"/>
          <w:sz w:val="24"/>
          <w:szCs w:val="24"/>
          <w:shd w:val="clear" w:color="auto" w:fill="FFFFFF"/>
        </w:rPr>
        <w:t>relative to the Protection of Civilian Persons in Time of War</w:t>
      </w:r>
      <w:r w:rsidRPr="00E921A9">
        <w:rPr>
          <w:rFonts w:ascii="Times New Roman" w:hAnsi="Times New Roman" w:cs="Times New Roman"/>
          <w:color w:val="000000" w:themeColor="text1"/>
          <w:sz w:val="24"/>
          <w:szCs w:val="24"/>
          <w:shd w:val="clear" w:color="auto" w:fill="FFFFFF"/>
        </w:rPr>
        <w:t>".</w:t>
      </w:r>
    </w:p>
    <w:p w:rsidR="00F704A8" w:rsidRPr="00E921A9" w:rsidRDefault="00F704A8" w:rsidP="00F704A8">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 xml:space="preserve">From all of Geneva Conventions 1949 only two convention that contain about regulation of environmental safeguards even with exclusive agreements and the </w:t>
      </w:r>
      <w:r w:rsidRPr="00E921A9">
        <w:rPr>
          <w:rFonts w:ascii="Times New Roman" w:hAnsi="Times New Roman" w:cs="Times New Roman"/>
          <w:color w:val="000000" w:themeColor="text1"/>
          <w:sz w:val="24"/>
          <w:szCs w:val="24"/>
        </w:rPr>
        <w:lastRenderedPageBreak/>
        <w:t>context of military occupation.</w:t>
      </w:r>
      <w:r w:rsidR="00AD456E" w:rsidRPr="00E921A9">
        <w:rPr>
          <w:rFonts w:ascii="Times New Roman" w:hAnsi="Times New Roman" w:cs="Times New Roman"/>
          <w:color w:val="000000" w:themeColor="text1"/>
          <w:sz w:val="24"/>
          <w:vertAlign w:val="superscript"/>
        </w:rPr>
        <w:footnoteReference w:id="38"/>
      </w:r>
      <w:r w:rsidRPr="00E921A9">
        <w:rPr>
          <w:rFonts w:ascii="Times New Roman" w:hAnsi="Times New Roman" w:cs="Times New Roman"/>
          <w:color w:val="000000" w:themeColor="text1"/>
          <w:sz w:val="24"/>
          <w:szCs w:val="24"/>
        </w:rPr>
        <w:t xml:space="preserve"> Article 53 of the Geneva Convention IV 1949 further extends the protection of property that previous</w:t>
      </w:r>
      <w:r w:rsidR="00AD456E" w:rsidRPr="00E921A9">
        <w:rPr>
          <w:rFonts w:ascii="Times New Roman" w:hAnsi="Times New Roman" w:cs="Times New Roman"/>
          <w:color w:val="000000" w:themeColor="text1"/>
          <w:sz w:val="24"/>
          <w:szCs w:val="24"/>
        </w:rPr>
        <w:t xml:space="preserve"> article</w:t>
      </w:r>
      <w:r w:rsidRPr="00E921A9">
        <w:rPr>
          <w:rFonts w:ascii="Times New Roman" w:hAnsi="Times New Roman" w:cs="Times New Roman"/>
          <w:color w:val="000000" w:themeColor="text1"/>
          <w:sz w:val="24"/>
          <w:szCs w:val="24"/>
        </w:rPr>
        <w:t xml:space="preserve"> is contained in Hague Convention</w:t>
      </w:r>
      <w:r w:rsidR="00AD456E" w:rsidRPr="00E921A9">
        <w:rPr>
          <w:rFonts w:ascii="Times New Roman" w:hAnsi="Times New Roman" w:cs="Times New Roman"/>
          <w:color w:val="000000" w:themeColor="text1"/>
          <w:sz w:val="24"/>
          <w:szCs w:val="24"/>
        </w:rPr>
        <w:t xml:space="preserve"> article 55</w:t>
      </w:r>
      <w:r w:rsidRPr="00E921A9">
        <w:rPr>
          <w:rFonts w:ascii="Times New Roman" w:hAnsi="Times New Roman" w:cs="Times New Roman"/>
          <w:color w:val="000000" w:themeColor="text1"/>
          <w:sz w:val="24"/>
          <w:szCs w:val="24"/>
        </w:rPr>
        <w:t>, which said that</w:t>
      </w:r>
      <w:r w:rsidR="00AD456E" w:rsidRPr="00E921A9">
        <w:rPr>
          <w:rFonts w:ascii="Times New Roman" w:hAnsi="Times New Roman" w:cs="Times New Roman"/>
          <w:color w:val="000000" w:themeColor="text1"/>
          <w:sz w:val="24"/>
          <w:szCs w:val="24"/>
        </w:rPr>
        <w:t>:</w:t>
      </w:r>
      <w:r w:rsidR="00AD456E" w:rsidRPr="00E921A9">
        <w:rPr>
          <w:rFonts w:ascii="Times New Roman" w:hAnsi="Times New Roman" w:cs="Times New Roman"/>
          <w:color w:val="000000" w:themeColor="text1"/>
          <w:sz w:val="24"/>
          <w:vertAlign w:val="superscript"/>
        </w:rPr>
        <w:t xml:space="preserve"> </w:t>
      </w:r>
      <w:r w:rsidR="00AD456E" w:rsidRPr="00E921A9">
        <w:rPr>
          <w:rFonts w:ascii="Times New Roman" w:hAnsi="Times New Roman" w:cs="Times New Roman"/>
          <w:color w:val="000000" w:themeColor="text1"/>
          <w:sz w:val="24"/>
          <w:vertAlign w:val="superscript"/>
        </w:rPr>
        <w:footnoteReference w:id="39"/>
      </w:r>
      <w:r w:rsidR="00AD456E" w:rsidRPr="00E921A9">
        <w:rPr>
          <w:rFonts w:ascii="Times New Roman" w:hAnsi="Times New Roman" w:cs="Times New Roman"/>
          <w:color w:val="000000" w:themeColor="text1"/>
          <w:sz w:val="24"/>
          <w:szCs w:val="24"/>
        </w:rPr>
        <w:t xml:space="preserve"> Any destruction by the occupying power of individual property or personal property of an individual or collective for an individual, or for a state, or other public authority, or to any social or cooperative organization, is prohibited, unless such damage is provided absolutely necessary by military operations.</w:t>
      </w:r>
    </w:p>
    <w:p w:rsidR="0016499D" w:rsidRPr="00E921A9" w:rsidRDefault="0016499D" w:rsidP="00F704A8">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Beside the four conventions that mentioned above, the geneva law also has several additional protocols. The existence of these additional protocols is intended to improve the performance of the four conventions geneva law, without relieve the principles that contained in the Geneva Conventions 1949.</w:t>
      </w:r>
      <w:r w:rsidR="0013603B" w:rsidRPr="00E921A9">
        <w:rPr>
          <w:rFonts w:ascii="Times New Roman" w:hAnsi="Times New Roman" w:cs="Times New Roman"/>
          <w:color w:val="000000" w:themeColor="text1"/>
          <w:sz w:val="24"/>
          <w:vertAlign w:val="superscript"/>
        </w:rPr>
        <w:footnoteReference w:id="40"/>
      </w:r>
      <w:r w:rsidRPr="00E921A9">
        <w:rPr>
          <w:rFonts w:ascii="Times New Roman" w:hAnsi="Times New Roman" w:cs="Times New Roman"/>
          <w:color w:val="000000" w:themeColor="text1"/>
          <w:sz w:val="24"/>
          <w:szCs w:val="24"/>
        </w:rPr>
        <w:t xml:space="preserve"> This additional pr</w:t>
      </w:r>
      <w:r w:rsidR="00F6454F" w:rsidRPr="00E921A9">
        <w:rPr>
          <w:rFonts w:ascii="Times New Roman" w:hAnsi="Times New Roman" w:cs="Times New Roman"/>
          <w:color w:val="000000" w:themeColor="text1"/>
          <w:sz w:val="24"/>
          <w:szCs w:val="24"/>
        </w:rPr>
        <w:t>otocol was drafted</w:t>
      </w:r>
      <w:r w:rsidRPr="00E921A9">
        <w:rPr>
          <w:rFonts w:ascii="Times New Roman" w:hAnsi="Times New Roman" w:cs="Times New Roman"/>
          <w:color w:val="000000" w:themeColor="text1"/>
          <w:sz w:val="24"/>
          <w:szCs w:val="24"/>
        </w:rPr>
        <w:t xml:space="preserve"> in 1977 and divided into two books:</w:t>
      </w:r>
      <w:r w:rsidR="0013603B" w:rsidRPr="00E921A9">
        <w:rPr>
          <w:rFonts w:ascii="Times New Roman" w:hAnsi="Times New Roman" w:cs="Times New Roman"/>
          <w:color w:val="000000" w:themeColor="text1"/>
          <w:sz w:val="24"/>
          <w:vertAlign w:val="superscript"/>
        </w:rPr>
        <w:footnoteReference w:id="41"/>
      </w:r>
    </w:p>
    <w:p w:rsidR="0013603B" w:rsidRPr="00E921A9" w:rsidRDefault="0013603B" w:rsidP="0013603B">
      <w:pPr>
        <w:pStyle w:val="ListParagraph"/>
        <w:numPr>
          <w:ilvl w:val="0"/>
          <w:numId w:val="9"/>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Protocol I, contains several rules about war or armed conflicts that are cross country (international).</w:t>
      </w:r>
    </w:p>
    <w:p w:rsidR="0013603B" w:rsidRPr="00E921A9" w:rsidRDefault="0013603B" w:rsidP="0013603B">
      <w:pPr>
        <w:pStyle w:val="ListParagraph"/>
        <w:numPr>
          <w:ilvl w:val="0"/>
          <w:numId w:val="9"/>
        </w:num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Protocol II, contains some rules concerning war or armed conflict that occurred in the territory of one of the participants state between their arm and the rebels in their territory area. In other words, this additional protocol is regulate armed conflic non-international. This Additional Protocol II adds to the content / scope of Article 3 of the Geneva Conventions.</w:t>
      </w:r>
    </w:p>
    <w:p w:rsidR="0013603B" w:rsidRPr="00E921A9" w:rsidRDefault="00F01EAA" w:rsidP="0013603B">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Although the character of additional protocol is</w:t>
      </w:r>
      <w:r w:rsidR="0013603B" w:rsidRPr="00E921A9">
        <w:rPr>
          <w:rFonts w:ascii="Times New Roman" w:hAnsi="Times New Roman" w:cs="Times New Roman"/>
          <w:color w:val="000000" w:themeColor="text1"/>
          <w:sz w:val="24"/>
          <w:szCs w:val="24"/>
        </w:rPr>
        <w:t xml:space="preserve"> complementary </w:t>
      </w:r>
      <w:r w:rsidRPr="00E921A9">
        <w:rPr>
          <w:rFonts w:ascii="Times New Roman" w:hAnsi="Times New Roman" w:cs="Times New Roman"/>
          <w:color w:val="000000" w:themeColor="text1"/>
          <w:sz w:val="24"/>
          <w:szCs w:val="24"/>
        </w:rPr>
        <w:t xml:space="preserve">of </w:t>
      </w:r>
      <w:r w:rsidR="0013603B" w:rsidRPr="00E921A9">
        <w:rPr>
          <w:rFonts w:ascii="Times New Roman" w:hAnsi="Times New Roman" w:cs="Times New Roman"/>
          <w:color w:val="000000" w:themeColor="text1"/>
          <w:sz w:val="24"/>
          <w:szCs w:val="24"/>
        </w:rPr>
        <w:t>Geneva Conventions</w:t>
      </w:r>
      <w:r w:rsidRPr="00E921A9">
        <w:rPr>
          <w:rFonts w:ascii="Times New Roman" w:hAnsi="Times New Roman" w:cs="Times New Roman"/>
          <w:color w:val="000000" w:themeColor="text1"/>
          <w:sz w:val="24"/>
          <w:szCs w:val="24"/>
        </w:rPr>
        <w:t xml:space="preserve"> 1949</w:t>
      </w:r>
      <w:r w:rsidR="0013603B" w:rsidRPr="00E921A9">
        <w:rPr>
          <w:rFonts w:ascii="Times New Roman" w:hAnsi="Times New Roman" w:cs="Times New Roman"/>
          <w:color w:val="000000" w:themeColor="text1"/>
          <w:sz w:val="24"/>
          <w:szCs w:val="24"/>
        </w:rPr>
        <w:t xml:space="preserve">, </w:t>
      </w:r>
      <w:r w:rsidRPr="00E921A9">
        <w:rPr>
          <w:rFonts w:ascii="Times New Roman" w:hAnsi="Times New Roman" w:cs="Times New Roman"/>
          <w:color w:val="000000" w:themeColor="text1"/>
          <w:sz w:val="24"/>
          <w:szCs w:val="24"/>
        </w:rPr>
        <w:t>but p</w:t>
      </w:r>
      <w:r w:rsidR="0013603B" w:rsidRPr="00E921A9">
        <w:rPr>
          <w:rFonts w:ascii="Times New Roman" w:hAnsi="Times New Roman" w:cs="Times New Roman"/>
          <w:color w:val="000000" w:themeColor="text1"/>
          <w:sz w:val="24"/>
          <w:szCs w:val="24"/>
        </w:rPr>
        <w:t xml:space="preserve">rotocol I and II </w:t>
      </w:r>
      <w:r w:rsidRPr="00E921A9">
        <w:rPr>
          <w:rFonts w:ascii="Times New Roman" w:hAnsi="Times New Roman" w:cs="Times New Roman"/>
          <w:color w:val="000000" w:themeColor="text1"/>
          <w:sz w:val="24"/>
          <w:szCs w:val="24"/>
        </w:rPr>
        <w:t xml:space="preserve">have a large explanation about the </w:t>
      </w:r>
      <w:r w:rsidR="0013603B" w:rsidRPr="00E921A9">
        <w:rPr>
          <w:rFonts w:ascii="Times New Roman" w:hAnsi="Times New Roman" w:cs="Times New Roman"/>
          <w:color w:val="000000" w:themeColor="text1"/>
          <w:sz w:val="24"/>
          <w:szCs w:val="24"/>
        </w:rPr>
        <w:t xml:space="preserve">protection of war victims and enhance </w:t>
      </w:r>
      <w:r w:rsidRPr="00E921A9">
        <w:rPr>
          <w:rFonts w:ascii="Times New Roman" w:hAnsi="Times New Roman" w:cs="Times New Roman"/>
          <w:color w:val="000000" w:themeColor="text1"/>
          <w:sz w:val="24"/>
          <w:szCs w:val="24"/>
        </w:rPr>
        <w:t xml:space="preserve">of </w:t>
      </w:r>
      <w:r w:rsidR="0013603B" w:rsidRPr="00E921A9">
        <w:rPr>
          <w:rFonts w:ascii="Times New Roman" w:hAnsi="Times New Roman" w:cs="Times New Roman"/>
          <w:color w:val="000000" w:themeColor="text1"/>
          <w:sz w:val="24"/>
          <w:szCs w:val="24"/>
        </w:rPr>
        <w:t xml:space="preserve">legal protection for injured and dead civilians, and this </w:t>
      </w:r>
      <w:r w:rsidRPr="00E921A9">
        <w:rPr>
          <w:rFonts w:ascii="Times New Roman" w:hAnsi="Times New Roman" w:cs="Times New Roman"/>
          <w:color w:val="000000" w:themeColor="text1"/>
          <w:sz w:val="24"/>
          <w:szCs w:val="24"/>
        </w:rPr>
        <w:t xml:space="preserve">additional </w:t>
      </w:r>
      <w:r w:rsidR="0013603B" w:rsidRPr="00E921A9">
        <w:rPr>
          <w:rFonts w:ascii="Times New Roman" w:hAnsi="Times New Roman" w:cs="Times New Roman"/>
          <w:color w:val="000000" w:themeColor="text1"/>
          <w:sz w:val="24"/>
          <w:szCs w:val="24"/>
        </w:rPr>
        <w:t xml:space="preserve">protocol is the first </w:t>
      </w:r>
      <w:r w:rsidRPr="00E921A9">
        <w:rPr>
          <w:rFonts w:ascii="Times New Roman" w:hAnsi="Times New Roman" w:cs="Times New Roman"/>
          <w:color w:val="000000" w:themeColor="text1"/>
          <w:sz w:val="24"/>
          <w:szCs w:val="24"/>
        </w:rPr>
        <w:t xml:space="preserve">detail </w:t>
      </w:r>
      <w:r w:rsidR="0013603B" w:rsidRPr="00E921A9">
        <w:rPr>
          <w:rFonts w:ascii="Times New Roman" w:hAnsi="Times New Roman" w:cs="Times New Roman"/>
          <w:color w:val="000000" w:themeColor="text1"/>
          <w:sz w:val="24"/>
          <w:szCs w:val="24"/>
        </w:rPr>
        <w:t>international treaty to regulate humanity in in civil war.</w:t>
      </w:r>
      <w:r w:rsidRPr="00E921A9">
        <w:rPr>
          <w:rFonts w:ascii="Times New Roman" w:hAnsi="Times New Roman" w:cs="Times New Roman"/>
          <w:color w:val="000000" w:themeColor="text1"/>
          <w:sz w:val="24"/>
          <w:vertAlign w:val="superscript"/>
        </w:rPr>
        <w:footnoteReference w:id="42"/>
      </w:r>
      <w:r w:rsidRPr="00E921A9">
        <w:rPr>
          <w:rFonts w:ascii="Times New Roman" w:hAnsi="Times New Roman" w:cs="Times New Roman"/>
          <w:color w:val="000000" w:themeColor="text1"/>
          <w:sz w:val="24"/>
          <w:szCs w:val="24"/>
        </w:rPr>
        <w:t xml:space="preserve"> Both Protocol I and Protocol II have been ratified by 160 countries to make complete and universal humanitarian law and to </w:t>
      </w:r>
      <w:r w:rsidRPr="00E921A9">
        <w:rPr>
          <w:rFonts w:ascii="Times New Roman" w:hAnsi="Times New Roman" w:cs="Times New Roman"/>
          <w:color w:val="000000" w:themeColor="text1"/>
          <w:sz w:val="24"/>
          <w:szCs w:val="24"/>
        </w:rPr>
        <w:lastRenderedPageBreak/>
        <w:t>better adapt to the occurrence of modern conflicts.</w:t>
      </w:r>
      <w:r w:rsidRPr="00E921A9">
        <w:rPr>
          <w:rFonts w:ascii="Times New Roman" w:hAnsi="Times New Roman" w:cs="Times New Roman"/>
          <w:color w:val="000000" w:themeColor="text1"/>
          <w:sz w:val="24"/>
          <w:vertAlign w:val="superscript"/>
        </w:rPr>
        <w:footnoteReference w:id="43"/>
      </w:r>
      <w:r w:rsidR="00200FDB" w:rsidRPr="00E921A9">
        <w:rPr>
          <w:rFonts w:ascii="Times New Roman" w:hAnsi="Times New Roman" w:cs="Times New Roman"/>
          <w:color w:val="000000" w:themeColor="text1"/>
          <w:sz w:val="24"/>
          <w:szCs w:val="24"/>
        </w:rPr>
        <w:t xml:space="preserve"> However, in the case of environmental protection in armed conflict only Additional Protocol I that regulates it, and  Additional Protocol II doesn’t regulate it.</w:t>
      </w:r>
    </w:p>
    <w:p w:rsidR="00200FDB" w:rsidRPr="00E921A9" w:rsidRDefault="00200FDB" w:rsidP="0013603B">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The regulation of environmental protection during the war was contained in Article 35 paragraph (3) of Additional Protocol I of 1977 which govern as follows:</w:t>
      </w:r>
      <w:r w:rsidR="008A6D62" w:rsidRPr="008A6D62">
        <w:rPr>
          <w:rFonts w:ascii="Times New Roman" w:hAnsi="Times New Roman" w:cs="Times New Roman"/>
          <w:sz w:val="24"/>
          <w:vertAlign w:val="superscript"/>
        </w:rPr>
        <w:footnoteReference w:id="44"/>
      </w:r>
    </w:p>
    <w:p w:rsidR="00200FDB" w:rsidRPr="00E921A9" w:rsidRDefault="00200FDB" w:rsidP="0013603B">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 xml:space="preserve">“ </w:t>
      </w:r>
      <w:r w:rsidRPr="00E921A9">
        <w:rPr>
          <w:rFonts w:ascii="Times New Roman" w:hAnsi="Times New Roman" w:cs="Times New Roman"/>
          <w:i/>
          <w:iCs/>
          <w:color w:val="000000" w:themeColor="text1"/>
          <w:sz w:val="24"/>
          <w:szCs w:val="24"/>
        </w:rPr>
        <w:t>It is prohibited to employ methods or means of warfare which are intended, or may be expected, to cause widespread, long-term and severe damage to the natural environment</w:t>
      </w:r>
      <w:r w:rsidRPr="00E921A9">
        <w:rPr>
          <w:rFonts w:ascii="Times New Roman" w:hAnsi="Times New Roman" w:cs="Times New Roman"/>
          <w:color w:val="000000" w:themeColor="text1"/>
          <w:sz w:val="24"/>
          <w:szCs w:val="24"/>
        </w:rPr>
        <w:t>”.</w:t>
      </w:r>
    </w:p>
    <w:p w:rsidR="00200FDB" w:rsidRPr="00E921A9" w:rsidRDefault="00200FDB" w:rsidP="0013603B">
      <w:pPr>
        <w:spacing w:line="360" w:lineRule="auto"/>
        <w:jc w:val="both"/>
        <w:rPr>
          <w:rFonts w:ascii="Times New Roman" w:hAnsi="Times New Roman" w:cs="Times New Roman"/>
          <w:color w:val="000000" w:themeColor="text1"/>
          <w:sz w:val="24"/>
          <w:szCs w:val="24"/>
        </w:rPr>
      </w:pPr>
      <w:r w:rsidRPr="00E921A9">
        <w:rPr>
          <w:rFonts w:ascii="Times New Roman" w:hAnsi="Times New Roman" w:cs="Times New Roman"/>
          <w:color w:val="000000" w:themeColor="text1"/>
          <w:sz w:val="24"/>
          <w:szCs w:val="24"/>
        </w:rPr>
        <w:t>Then in article 55 Additional Protocol  I 1977 regulate that:</w:t>
      </w:r>
      <w:r w:rsidRPr="00E921A9">
        <w:rPr>
          <w:rFonts w:ascii="Times New Roman" w:hAnsi="Times New Roman" w:cs="Times New Roman"/>
          <w:color w:val="000000" w:themeColor="text1"/>
          <w:sz w:val="24"/>
          <w:vertAlign w:val="superscript"/>
        </w:rPr>
        <w:footnoteReference w:id="45"/>
      </w:r>
    </w:p>
    <w:p w:rsidR="005712BD" w:rsidRPr="00E921A9" w:rsidRDefault="005712BD" w:rsidP="005712BD">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E921A9">
        <w:rPr>
          <w:rFonts w:ascii="Times New Roman" w:hAnsi="Times New Roman" w:cs="Times New Roman"/>
          <w:i/>
          <w:iCs/>
          <w:color w:val="000000" w:themeColor="text1"/>
          <w:sz w:val="24"/>
          <w:szCs w:val="24"/>
        </w:rPr>
        <w:t>“</w:t>
      </w:r>
      <w:r w:rsidR="00C37F57" w:rsidRPr="00E921A9">
        <w:rPr>
          <w:rFonts w:ascii="Times New Roman" w:hAnsi="Times New Roman" w:cs="Times New Roman"/>
          <w:i/>
          <w:iCs/>
          <w:color w:val="000000" w:themeColor="text1"/>
          <w:sz w:val="24"/>
          <w:szCs w:val="24"/>
        </w:rPr>
        <w:t xml:space="preserve">1. </w:t>
      </w:r>
      <w:r w:rsidRPr="00E921A9">
        <w:rPr>
          <w:rFonts w:ascii="Times New Roman" w:hAnsi="Times New Roman" w:cs="Times New Roman"/>
          <w:i/>
          <w:iCs/>
          <w:color w:val="000000" w:themeColor="text1"/>
          <w:sz w:val="24"/>
          <w:szCs w:val="24"/>
        </w:rPr>
        <w:t xml:space="preserve">Care shall be taken in warfare to protect the natural environment against widespread, long-term and severe damage. This protection includes a prohibition of the use of methods or means of werfare which are intended or may be expected to cause such damage to the natural environment and thereby to prejudice the health or survival of the population. </w:t>
      </w:r>
    </w:p>
    <w:p w:rsidR="00C37F57" w:rsidRPr="00E921A9" w:rsidRDefault="005712BD" w:rsidP="00C37F57">
      <w:pPr>
        <w:pStyle w:val="ListParagraph"/>
        <w:numPr>
          <w:ilvl w:val="0"/>
          <w:numId w:val="10"/>
        </w:numPr>
        <w:spacing w:line="360" w:lineRule="auto"/>
        <w:jc w:val="both"/>
        <w:rPr>
          <w:rFonts w:ascii="Times New Roman" w:hAnsi="Times New Roman" w:cs="Times New Roman"/>
          <w:i/>
          <w:iCs/>
          <w:color w:val="000000" w:themeColor="text1"/>
          <w:sz w:val="24"/>
          <w:szCs w:val="24"/>
        </w:rPr>
      </w:pPr>
      <w:r w:rsidRPr="00E921A9">
        <w:rPr>
          <w:rFonts w:ascii="Times New Roman" w:hAnsi="Times New Roman" w:cs="Times New Roman"/>
          <w:i/>
          <w:iCs/>
          <w:color w:val="000000" w:themeColor="text1"/>
          <w:sz w:val="24"/>
          <w:szCs w:val="24"/>
        </w:rPr>
        <w:t>Attack against the natural environment by way of reprisals are prohibited.“</w:t>
      </w:r>
    </w:p>
    <w:p w:rsidR="006F38E7" w:rsidRPr="00E921A9" w:rsidRDefault="00C37F57" w:rsidP="00C37F57">
      <w:pPr>
        <w:spacing w:line="360" w:lineRule="auto"/>
        <w:jc w:val="both"/>
        <w:rPr>
          <w:rFonts w:ascii="Times New Roman" w:hAnsi="Times New Roman" w:cs="Times New Roman"/>
          <w:iCs/>
          <w:color w:val="000000" w:themeColor="text1"/>
          <w:sz w:val="24"/>
          <w:szCs w:val="24"/>
        </w:rPr>
      </w:pPr>
      <w:r w:rsidRPr="00E921A9">
        <w:rPr>
          <w:rFonts w:ascii="Times New Roman" w:hAnsi="Times New Roman" w:cs="Times New Roman"/>
          <w:iCs/>
          <w:color w:val="000000" w:themeColor="text1"/>
          <w:sz w:val="24"/>
          <w:szCs w:val="24"/>
        </w:rPr>
        <w:t>In Additional Protocol I 1977 Article 35 paragraph (3) regulates the prohibition of the use of weapons that has an effect for</w:t>
      </w:r>
      <w:r w:rsidR="00F6454F" w:rsidRPr="00E921A9">
        <w:rPr>
          <w:rFonts w:ascii="Times New Roman" w:hAnsi="Times New Roman" w:cs="Times New Roman"/>
          <w:iCs/>
          <w:color w:val="000000" w:themeColor="text1"/>
          <w:sz w:val="24"/>
          <w:szCs w:val="24"/>
        </w:rPr>
        <w:t xml:space="preserve"> environmental damage. While in</w:t>
      </w:r>
      <w:r w:rsidRPr="00E921A9">
        <w:rPr>
          <w:rFonts w:ascii="Times New Roman" w:hAnsi="Times New Roman" w:cs="Times New Roman"/>
          <w:iCs/>
          <w:color w:val="000000" w:themeColor="text1"/>
          <w:sz w:val="24"/>
          <w:szCs w:val="24"/>
        </w:rPr>
        <w:t xml:space="preserve"> Article 55 of Additional Protocol I of 1977 is directed against prudential warning actions concerning the protection of the environment for the survival of mankind during armed conflict. Article 35 contains the term "widespread and severe long term" but it has not been determined how long the long-term provisions are at the time of the drafting of the Protocol.</w:t>
      </w:r>
      <w:r w:rsidR="00F6454F" w:rsidRPr="00E921A9">
        <w:rPr>
          <w:rFonts w:ascii="Times New Roman" w:hAnsi="Times New Roman" w:cs="Times New Roman"/>
          <w:color w:val="000000" w:themeColor="text1"/>
          <w:sz w:val="24"/>
          <w:vertAlign w:val="superscript"/>
        </w:rPr>
        <w:footnoteReference w:id="46"/>
      </w:r>
      <w:r w:rsidR="00F6454F" w:rsidRPr="00E921A9">
        <w:rPr>
          <w:color w:val="000000" w:themeColor="text1"/>
        </w:rPr>
        <w:t xml:space="preserve"> </w:t>
      </w:r>
      <w:r w:rsidR="00F6454F" w:rsidRPr="00E921A9">
        <w:rPr>
          <w:rFonts w:ascii="Times New Roman" w:hAnsi="Times New Roman" w:cs="Times New Roman"/>
          <w:iCs/>
          <w:color w:val="000000" w:themeColor="text1"/>
          <w:sz w:val="24"/>
          <w:szCs w:val="24"/>
        </w:rPr>
        <w:t xml:space="preserve">Basically in Additional Protocol I there is a </w:t>
      </w:r>
      <w:r w:rsidR="00F6454F" w:rsidRPr="00E921A9">
        <w:rPr>
          <w:rFonts w:ascii="Times New Roman" w:hAnsi="Times New Roman" w:cs="Times New Roman"/>
          <w:iCs/>
          <w:color w:val="000000" w:themeColor="text1"/>
          <w:sz w:val="24"/>
          <w:szCs w:val="24"/>
        </w:rPr>
        <w:lastRenderedPageBreak/>
        <w:t>section that explains the basic provisions of ways and device to use of warfare so  isn’t has impact for environmental damage, that is:</w:t>
      </w:r>
      <w:r w:rsidR="00F6454F" w:rsidRPr="00E921A9">
        <w:rPr>
          <w:rFonts w:ascii="Times New Roman" w:hAnsi="Times New Roman" w:cs="Times New Roman"/>
          <w:color w:val="000000" w:themeColor="text1"/>
          <w:sz w:val="24"/>
          <w:vertAlign w:val="superscript"/>
        </w:rPr>
        <w:footnoteReference w:id="47"/>
      </w:r>
      <w:r w:rsidR="006F38E7" w:rsidRPr="00E921A9">
        <w:rPr>
          <w:rFonts w:ascii="Times New Roman" w:hAnsi="Times New Roman" w:cs="Times New Roman"/>
          <w:iCs/>
          <w:color w:val="000000" w:themeColor="text1"/>
          <w:sz w:val="24"/>
          <w:szCs w:val="24"/>
        </w:rPr>
        <w:t xml:space="preserve">  </w:t>
      </w:r>
    </w:p>
    <w:p w:rsidR="006F38E7" w:rsidRPr="00E921A9" w:rsidRDefault="006F38E7" w:rsidP="006F38E7">
      <w:pPr>
        <w:spacing w:after="0" w:line="360" w:lineRule="auto"/>
        <w:jc w:val="both"/>
        <w:rPr>
          <w:rFonts w:ascii="Times New Roman" w:hAnsi="Times New Roman" w:cs="Times New Roman"/>
          <w:iCs/>
          <w:color w:val="000000" w:themeColor="text1"/>
          <w:sz w:val="24"/>
          <w:szCs w:val="24"/>
        </w:rPr>
      </w:pPr>
      <w:r w:rsidRPr="00E921A9">
        <w:rPr>
          <w:rFonts w:ascii="Times New Roman" w:hAnsi="Times New Roman" w:cs="Times New Roman"/>
          <w:iCs/>
          <w:color w:val="000000" w:themeColor="text1"/>
          <w:sz w:val="24"/>
          <w:szCs w:val="24"/>
        </w:rPr>
        <w:t xml:space="preserve">1. In any armed conflict, the right of the state parties in armed conflict to choose the </w:t>
      </w:r>
      <w:r w:rsidR="00A707C2" w:rsidRPr="00E921A9">
        <w:rPr>
          <w:rFonts w:ascii="Times New Roman" w:hAnsi="Times New Roman" w:cs="Times New Roman"/>
          <w:iCs/>
          <w:color w:val="000000" w:themeColor="text1"/>
          <w:sz w:val="24"/>
          <w:szCs w:val="24"/>
        </w:rPr>
        <w:t>methods</w:t>
      </w:r>
      <w:r w:rsidRPr="00E921A9">
        <w:rPr>
          <w:rFonts w:ascii="Times New Roman" w:hAnsi="Times New Roman" w:cs="Times New Roman"/>
          <w:iCs/>
          <w:color w:val="000000" w:themeColor="text1"/>
          <w:sz w:val="24"/>
          <w:szCs w:val="24"/>
        </w:rPr>
        <w:t xml:space="preserve"> and device of warfare is not unlimited.</w:t>
      </w:r>
    </w:p>
    <w:p w:rsidR="006F38E7" w:rsidRPr="00E921A9" w:rsidRDefault="006F38E7" w:rsidP="006F38E7">
      <w:pPr>
        <w:spacing w:after="0" w:line="360" w:lineRule="auto"/>
        <w:jc w:val="both"/>
        <w:rPr>
          <w:rFonts w:ascii="Times New Roman" w:hAnsi="Times New Roman" w:cs="Times New Roman"/>
          <w:iCs/>
          <w:color w:val="000000" w:themeColor="text1"/>
          <w:sz w:val="24"/>
          <w:szCs w:val="24"/>
        </w:rPr>
      </w:pPr>
      <w:r w:rsidRPr="00E921A9">
        <w:rPr>
          <w:rFonts w:ascii="Times New Roman" w:hAnsi="Times New Roman" w:cs="Times New Roman"/>
          <w:iCs/>
          <w:color w:val="000000" w:themeColor="text1"/>
          <w:sz w:val="24"/>
          <w:szCs w:val="24"/>
        </w:rPr>
        <w:t xml:space="preserve">2. It is prohibited </w:t>
      </w:r>
      <w:r w:rsidR="00A707C2" w:rsidRPr="00E921A9">
        <w:rPr>
          <w:rFonts w:ascii="Times New Roman" w:hAnsi="Times New Roman" w:cs="Times New Roman"/>
          <w:iCs/>
          <w:color w:val="000000" w:themeColor="text1"/>
          <w:sz w:val="24"/>
          <w:szCs w:val="24"/>
        </w:rPr>
        <w:t xml:space="preserve">to use weapons, projektiles, </w:t>
      </w:r>
      <w:r w:rsidRPr="00E921A9">
        <w:rPr>
          <w:rFonts w:ascii="Times New Roman" w:hAnsi="Times New Roman" w:cs="Times New Roman"/>
          <w:iCs/>
          <w:color w:val="000000" w:themeColor="text1"/>
          <w:sz w:val="24"/>
          <w:szCs w:val="24"/>
        </w:rPr>
        <w:t xml:space="preserve">materials and </w:t>
      </w:r>
      <w:r w:rsidR="00A707C2" w:rsidRPr="00E921A9">
        <w:rPr>
          <w:rFonts w:ascii="Times New Roman" w:hAnsi="Times New Roman" w:cs="Times New Roman"/>
          <w:iCs/>
          <w:color w:val="000000" w:themeColor="text1"/>
          <w:sz w:val="24"/>
          <w:szCs w:val="24"/>
        </w:rPr>
        <w:t xml:space="preserve">methods in the </w:t>
      </w:r>
      <w:r w:rsidRPr="00E921A9">
        <w:rPr>
          <w:rFonts w:ascii="Times New Roman" w:hAnsi="Times New Roman" w:cs="Times New Roman"/>
          <w:iCs/>
          <w:color w:val="000000" w:themeColor="text1"/>
          <w:sz w:val="24"/>
          <w:szCs w:val="24"/>
        </w:rPr>
        <w:t>warfare that result in excessive injury or unnecessary suffering.</w:t>
      </w:r>
    </w:p>
    <w:p w:rsidR="003167DB" w:rsidRPr="00E921A9" w:rsidRDefault="006F38E7" w:rsidP="003167DB">
      <w:pPr>
        <w:spacing w:after="160" w:line="360" w:lineRule="auto"/>
        <w:jc w:val="both"/>
        <w:rPr>
          <w:rFonts w:ascii="Times New Roman" w:hAnsi="Times New Roman" w:cs="Times New Roman"/>
          <w:iCs/>
          <w:color w:val="000000" w:themeColor="text1"/>
          <w:sz w:val="24"/>
          <w:szCs w:val="24"/>
        </w:rPr>
      </w:pPr>
      <w:r w:rsidRPr="00E921A9">
        <w:rPr>
          <w:rFonts w:ascii="Times New Roman" w:hAnsi="Times New Roman" w:cs="Times New Roman"/>
          <w:iCs/>
          <w:color w:val="000000" w:themeColor="text1"/>
          <w:sz w:val="24"/>
          <w:szCs w:val="24"/>
        </w:rPr>
        <w:t xml:space="preserve">3. It is prohibited to use </w:t>
      </w:r>
      <w:r w:rsidR="00A707C2" w:rsidRPr="00E921A9">
        <w:rPr>
          <w:rFonts w:ascii="Times New Roman" w:hAnsi="Times New Roman" w:cs="Times New Roman"/>
          <w:iCs/>
          <w:color w:val="000000" w:themeColor="text1"/>
          <w:sz w:val="24"/>
          <w:szCs w:val="24"/>
        </w:rPr>
        <w:t>methods and device of warfare aimed at</w:t>
      </w:r>
      <w:r w:rsidRPr="00E921A9">
        <w:rPr>
          <w:rFonts w:ascii="Times New Roman" w:hAnsi="Times New Roman" w:cs="Times New Roman"/>
          <w:iCs/>
          <w:color w:val="000000" w:themeColor="text1"/>
          <w:sz w:val="24"/>
          <w:szCs w:val="24"/>
        </w:rPr>
        <w:t xml:space="preserve"> or </w:t>
      </w:r>
      <w:r w:rsidR="00A707C2" w:rsidRPr="00E921A9">
        <w:rPr>
          <w:rFonts w:ascii="Times New Roman" w:hAnsi="Times New Roman" w:cs="Times New Roman"/>
          <w:iCs/>
          <w:color w:val="000000" w:themeColor="text1"/>
          <w:sz w:val="24"/>
          <w:szCs w:val="24"/>
        </w:rPr>
        <w:t>petentially has effect</w:t>
      </w:r>
      <w:r w:rsidRPr="00E921A9">
        <w:rPr>
          <w:rFonts w:ascii="Times New Roman" w:hAnsi="Times New Roman" w:cs="Times New Roman"/>
          <w:iCs/>
          <w:color w:val="000000" w:themeColor="text1"/>
          <w:sz w:val="24"/>
          <w:szCs w:val="24"/>
        </w:rPr>
        <w:t>t in extensive, widespread and long-term damage to the</w:t>
      </w:r>
      <w:r w:rsidR="00A707C2" w:rsidRPr="00E921A9">
        <w:rPr>
          <w:rFonts w:ascii="Times New Roman" w:hAnsi="Times New Roman" w:cs="Times New Roman"/>
          <w:iCs/>
          <w:color w:val="000000" w:themeColor="text1"/>
          <w:sz w:val="24"/>
          <w:szCs w:val="24"/>
        </w:rPr>
        <w:t xml:space="preserve"> natural environment</w:t>
      </w:r>
      <w:r w:rsidRPr="00E921A9">
        <w:rPr>
          <w:rFonts w:ascii="Times New Roman" w:hAnsi="Times New Roman" w:cs="Times New Roman"/>
          <w:iCs/>
          <w:color w:val="000000" w:themeColor="text1"/>
          <w:sz w:val="24"/>
          <w:szCs w:val="24"/>
        </w:rPr>
        <w:t xml:space="preserve"> </w:t>
      </w:r>
      <w:r w:rsidR="00A707C2" w:rsidRPr="00E921A9">
        <w:rPr>
          <w:rFonts w:ascii="Times New Roman" w:hAnsi="Times New Roman" w:cs="Times New Roman"/>
          <w:iCs/>
          <w:color w:val="000000" w:themeColor="text1"/>
          <w:sz w:val="24"/>
          <w:szCs w:val="24"/>
        </w:rPr>
        <w:t>of the state.</w:t>
      </w:r>
    </w:p>
    <w:p w:rsidR="003167DB" w:rsidRPr="00E921A9" w:rsidRDefault="003167DB" w:rsidP="003167DB">
      <w:pPr>
        <w:spacing w:after="160" w:line="360" w:lineRule="auto"/>
        <w:jc w:val="both"/>
        <w:rPr>
          <w:rFonts w:ascii="Times New Roman" w:hAnsi="Times New Roman" w:cs="Times New Roman"/>
          <w:iCs/>
          <w:color w:val="000000" w:themeColor="text1"/>
          <w:sz w:val="24"/>
          <w:szCs w:val="24"/>
        </w:rPr>
      </w:pPr>
      <w:r w:rsidRPr="00E921A9">
        <w:rPr>
          <w:rFonts w:ascii="Times New Roman" w:hAnsi="Times New Roman" w:cs="Times New Roman"/>
          <w:iCs/>
          <w:color w:val="000000" w:themeColor="text1"/>
          <w:sz w:val="24"/>
          <w:szCs w:val="24"/>
        </w:rPr>
        <w:t>About the manner of war, the provisions of section 3 of Additional Protocol I are addition and refinement of what is contained in the Hague Convention of 1907.</w:t>
      </w:r>
      <w:r w:rsidRPr="00E921A9">
        <w:rPr>
          <w:rFonts w:ascii="Times New Roman" w:hAnsi="Times New Roman" w:cs="Times New Roman"/>
          <w:color w:val="000000" w:themeColor="text1"/>
          <w:sz w:val="24"/>
          <w:vertAlign w:val="superscript"/>
        </w:rPr>
        <w:footnoteReference w:id="48"/>
      </w:r>
      <w:r w:rsidRPr="00E921A9">
        <w:rPr>
          <w:rFonts w:ascii="Times New Roman" w:hAnsi="Times New Roman" w:cs="Times New Roman"/>
          <w:iCs/>
          <w:color w:val="000000" w:themeColor="text1"/>
          <w:sz w:val="24"/>
          <w:szCs w:val="24"/>
        </w:rPr>
        <w:t xml:space="preserve"> However, has doubts in Article 36 of Section 3 of Additional Protocol I that describes of the using new weapons, which in the use of new weapons should ensure that these new weapons are not against the protocols and approved by the protocol parties state. The benefit of this article is doubtful caused of what determines whether the weapon is a forbidden weapon or not is a country which has its own weapon and no sanction if the country concerned does not meet the requirement.</w:t>
      </w:r>
      <w:r w:rsidRPr="00E921A9">
        <w:rPr>
          <w:rFonts w:ascii="Times New Roman" w:hAnsi="Times New Roman" w:cs="Times New Roman"/>
          <w:color w:val="000000" w:themeColor="text1"/>
          <w:sz w:val="24"/>
          <w:vertAlign w:val="superscript"/>
        </w:rPr>
        <w:footnoteReference w:id="49"/>
      </w:r>
    </w:p>
    <w:p w:rsidR="005F40CF" w:rsidRDefault="005F40CF" w:rsidP="005F40CF">
      <w:pPr>
        <w:pStyle w:val="ListParagraph"/>
        <w:numPr>
          <w:ilvl w:val="0"/>
          <w:numId w:val="6"/>
        </w:numPr>
        <w:spacing w:after="160" w:line="360" w:lineRule="auto"/>
        <w:jc w:val="both"/>
        <w:rPr>
          <w:rFonts w:ascii="Times New Roman" w:hAnsi="Times New Roman" w:cs="Times New Roman"/>
          <w:b/>
          <w:iCs/>
          <w:color w:val="000000" w:themeColor="text1"/>
          <w:sz w:val="24"/>
          <w:szCs w:val="24"/>
        </w:rPr>
      </w:pPr>
      <w:r w:rsidRPr="00E921A9">
        <w:rPr>
          <w:rFonts w:ascii="Times New Roman" w:hAnsi="Times New Roman" w:cs="Times New Roman"/>
          <w:b/>
          <w:iCs/>
          <w:color w:val="000000" w:themeColor="text1"/>
          <w:sz w:val="24"/>
          <w:szCs w:val="24"/>
        </w:rPr>
        <w:t>Environmental Protection in ENMOD Convention</w:t>
      </w:r>
    </w:p>
    <w:p w:rsidR="008A6D62" w:rsidRDefault="008A6D62" w:rsidP="00E921A9">
      <w:pPr>
        <w:spacing w:after="16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Regulations about </w:t>
      </w:r>
      <w:r w:rsidRPr="008A6D62">
        <w:rPr>
          <w:rFonts w:ascii="Times New Roman" w:hAnsi="Times New Roman" w:cs="Times New Roman"/>
          <w:iCs/>
          <w:color w:val="000000" w:themeColor="text1"/>
          <w:sz w:val="24"/>
          <w:szCs w:val="24"/>
        </w:rPr>
        <w:t>environmental protection</w:t>
      </w:r>
      <w:r>
        <w:rPr>
          <w:rFonts w:ascii="Times New Roman" w:hAnsi="Times New Roman" w:cs="Times New Roman"/>
          <w:iCs/>
          <w:color w:val="000000" w:themeColor="text1"/>
          <w:sz w:val="24"/>
          <w:szCs w:val="24"/>
        </w:rPr>
        <w:t xml:space="preserve"> in armed conflict</w:t>
      </w:r>
      <w:r w:rsidRPr="008A6D6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beside </w:t>
      </w:r>
      <w:r w:rsidRPr="008A6D62">
        <w:rPr>
          <w:rFonts w:ascii="Times New Roman" w:hAnsi="Times New Roman" w:cs="Times New Roman"/>
          <w:iCs/>
          <w:color w:val="000000" w:themeColor="text1"/>
          <w:sz w:val="24"/>
          <w:szCs w:val="24"/>
        </w:rPr>
        <w:t>of The Hague Conventions and Geneva</w:t>
      </w:r>
      <w:r>
        <w:rPr>
          <w:rFonts w:ascii="Times New Roman" w:hAnsi="Times New Roman" w:cs="Times New Roman"/>
          <w:iCs/>
          <w:color w:val="000000" w:themeColor="text1"/>
          <w:sz w:val="24"/>
          <w:szCs w:val="24"/>
        </w:rPr>
        <w:t xml:space="preserve"> Conventions</w:t>
      </w:r>
      <w:r w:rsidRPr="008A6D6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is the ENMOD Convention or </w:t>
      </w:r>
      <w:r w:rsidRPr="008A6D62">
        <w:rPr>
          <w:rFonts w:ascii="Times New Roman" w:hAnsi="Times New Roman" w:cs="Times New Roman"/>
          <w:iCs/>
          <w:color w:val="000000" w:themeColor="text1"/>
          <w:sz w:val="24"/>
          <w:szCs w:val="24"/>
        </w:rPr>
        <w:t>Convention on the prohibition of military or any hostile use of enviro</w:t>
      </w:r>
      <w:r>
        <w:rPr>
          <w:rFonts w:ascii="Times New Roman" w:hAnsi="Times New Roman" w:cs="Times New Roman"/>
          <w:iCs/>
          <w:color w:val="000000" w:themeColor="text1"/>
          <w:sz w:val="24"/>
          <w:szCs w:val="24"/>
        </w:rPr>
        <w:t>nmental modification techniques.</w:t>
      </w:r>
      <w:r w:rsidRPr="008A6D62">
        <w:rPr>
          <w:rFonts w:ascii="Times New Roman" w:hAnsi="Times New Roman" w:cs="Times New Roman"/>
          <w:sz w:val="24"/>
          <w:vertAlign w:val="superscript"/>
        </w:rPr>
        <w:footnoteReference w:id="50"/>
      </w:r>
      <w:r>
        <w:rPr>
          <w:rFonts w:ascii="Times New Roman" w:hAnsi="Times New Roman" w:cs="Times New Roman"/>
          <w:iCs/>
          <w:color w:val="000000" w:themeColor="text1"/>
          <w:sz w:val="24"/>
          <w:szCs w:val="24"/>
        </w:rPr>
        <w:t xml:space="preserve"> </w:t>
      </w:r>
      <w:r w:rsidRPr="008A6D62">
        <w:rPr>
          <w:rFonts w:ascii="Times New Roman" w:hAnsi="Times New Roman" w:cs="Times New Roman"/>
          <w:iCs/>
          <w:color w:val="000000" w:themeColor="text1"/>
          <w:sz w:val="24"/>
          <w:szCs w:val="24"/>
        </w:rPr>
        <w:t xml:space="preserve">The problem of artificial modification of the environment for military warfare was brought to the international agenda in the early 1970s. In July 1974, the United States and the Soviet Union agreed to hold bilateral talks on measures to address the dangers of using environmental </w:t>
      </w:r>
      <w:r w:rsidRPr="008A6D62">
        <w:rPr>
          <w:rFonts w:ascii="Times New Roman" w:hAnsi="Times New Roman" w:cs="Times New Roman"/>
          <w:iCs/>
          <w:color w:val="000000" w:themeColor="text1"/>
          <w:sz w:val="24"/>
          <w:szCs w:val="24"/>
        </w:rPr>
        <w:lastRenderedPageBreak/>
        <w:t>modification techniques for military purposes and the next three rounds of discussions in 1974 and 1975</w:t>
      </w:r>
      <w:r>
        <w:rPr>
          <w:rFonts w:ascii="Times New Roman" w:hAnsi="Times New Roman" w:cs="Times New Roman"/>
          <w:iCs/>
          <w:color w:val="000000" w:themeColor="text1"/>
          <w:sz w:val="24"/>
          <w:szCs w:val="24"/>
        </w:rPr>
        <w:t>.</w:t>
      </w:r>
      <w:r w:rsidRPr="008A6D62">
        <w:rPr>
          <w:rFonts w:ascii="Times New Roman" w:hAnsi="Times New Roman" w:cs="Times New Roman"/>
          <w:sz w:val="24"/>
          <w:vertAlign w:val="superscript"/>
        </w:rPr>
        <w:footnoteReference w:id="51"/>
      </w:r>
      <w:r w:rsidR="00F35510">
        <w:rPr>
          <w:rFonts w:ascii="Times New Roman" w:hAnsi="Times New Roman" w:cs="Times New Roman"/>
          <w:iCs/>
          <w:color w:val="000000" w:themeColor="text1"/>
          <w:sz w:val="24"/>
          <w:szCs w:val="24"/>
        </w:rPr>
        <w:t xml:space="preserve"> </w:t>
      </w:r>
      <w:r w:rsidR="00F35510" w:rsidRPr="00F35510">
        <w:rPr>
          <w:rFonts w:ascii="Times New Roman" w:hAnsi="Times New Roman" w:cs="Times New Roman"/>
          <w:iCs/>
          <w:color w:val="000000" w:themeColor="text1"/>
          <w:sz w:val="24"/>
          <w:szCs w:val="24"/>
        </w:rPr>
        <w:t xml:space="preserve">It became the </w:t>
      </w:r>
      <w:r w:rsidR="00F35510">
        <w:rPr>
          <w:rFonts w:ascii="Times New Roman" w:hAnsi="Times New Roman" w:cs="Times New Roman"/>
          <w:iCs/>
          <w:color w:val="000000" w:themeColor="text1"/>
          <w:sz w:val="24"/>
          <w:szCs w:val="24"/>
        </w:rPr>
        <w:t xml:space="preserve">background </w:t>
      </w:r>
      <w:r w:rsidR="00F35510" w:rsidRPr="00F35510">
        <w:rPr>
          <w:rFonts w:ascii="Times New Roman" w:hAnsi="Times New Roman" w:cs="Times New Roman"/>
          <w:iCs/>
          <w:color w:val="000000" w:themeColor="text1"/>
          <w:sz w:val="24"/>
          <w:szCs w:val="24"/>
        </w:rPr>
        <w:t>of ENMOD Convention. This Convention was adopted by UN General Assembly Resolution 31/72 of 10 December 1976 and signed in Geneva on 18 May 1977 and entered into force on 5 October 1978. The Convention consists of ten articles and the Annex.</w:t>
      </w:r>
      <w:r w:rsidR="00F35510" w:rsidRPr="00F35510">
        <w:rPr>
          <w:rFonts w:ascii="Times New Roman" w:hAnsi="Times New Roman" w:cs="Times New Roman"/>
          <w:sz w:val="24"/>
          <w:vertAlign w:val="superscript"/>
        </w:rPr>
        <w:footnoteReference w:id="52"/>
      </w:r>
      <w:r w:rsidR="00F35510">
        <w:rPr>
          <w:rFonts w:ascii="Times New Roman" w:hAnsi="Times New Roman" w:cs="Times New Roman"/>
          <w:iCs/>
          <w:color w:val="000000" w:themeColor="text1"/>
          <w:sz w:val="24"/>
          <w:szCs w:val="24"/>
        </w:rPr>
        <w:t xml:space="preserve"> </w:t>
      </w:r>
    </w:p>
    <w:p w:rsidR="00F35510" w:rsidRDefault="00F35510" w:rsidP="00E921A9">
      <w:pPr>
        <w:spacing w:after="160" w:line="360" w:lineRule="auto"/>
        <w:jc w:val="both"/>
        <w:rPr>
          <w:rFonts w:ascii="Times New Roman" w:hAnsi="Times New Roman" w:cs="Times New Roman"/>
          <w:iCs/>
          <w:color w:val="000000" w:themeColor="text1"/>
          <w:sz w:val="24"/>
          <w:szCs w:val="24"/>
        </w:rPr>
      </w:pPr>
      <w:r w:rsidRPr="00F35510">
        <w:rPr>
          <w:rFonts w:ascii="Times New Roman" w:hAnsi="Times New Roman" w:cs="Times New Roman"/>
          <w:iCs/>
          <w:color w:val="000000" w:themeColor="text1"/>
          <w:sz w:val="24"/>
          <w:szCs w:val="24"/>
        </w:rPr>
        <w:t xml:space="preserve">In </w:t>
      </w:r>
      <w:r>
        <w:rPr>
          <w:rFonts w:ascii="Times New Roman" w:hAnsi="Times New Roman" w:cs="Times New Roman"/>
          <w:iCs/>
          <w:color w:val="000000" w:themeColor="text1"/>
          <w:sz w:val="24"/>
          <w:szCs w:val="24"/>
        </w:rPr>
        <w:t xml:space="preserve">the first article of </w:t>
      </w:r>
      <w:r w:rsidRPr="00F35510">
        <w:rPr>
          <w:rFonts w:ascii="Times New Roman" w:hAnsi="Times New Roman" w:cs="Times New Roman"/>
          <w:iCs/>
          <w:color w:val="000000" w:themeColor="text1"/>
          <w:sz w:val="24"/>
          <w:szCs w:val="24"/>
        </w:rPr>
        <w:t>ENMOD Convention there are several provisions in the regulation of environme</w:t>
      </w:r>
      <w:r>
        <w:rPr>
          <w:rFonts w:ascii="Times New Roman" w:hAnsi="Times New Roman" w:cs="Times New Roman"/>
          <w:iCs/>
          <w:color w:val="000000" w:themeColor="text1"/>
          <w:sz w:val="24"/>
          <w:szCs w:val="24"/>
        </w:rPr>
        <w:t>ntal damage such as widespread</w:t>
      </w:r>
      <w:r w:rsidRPr="00F35510">
        <w:rPr>
          <w:rFonts w:ascii="Times New Roman" w:hAnsi="Times New Roman" w:cs="Times New Roman"/>
          <w:iCs/>
          <w:color w:val="000000" w:themeColor="text1"/>
          <w:sz w:val="24"/>
          <w:szCs w:val="24"/>
        </w:rPr>
        <w:t>, long-lasting,</w:t>
      </w:r>
      <w:r>
        <w:rPr>
          <w:rFonts w:ascii="Times New Roman" w:hAnsi="Times New Roman" w:cs="Times New Roman"/>
          <w:iCs/>
          <w:color w:val="000000" w:themeColor="text1"/>
          <w:sz w:val="24"/>
          <w:szCs w:val="24"/>
        </w:rPr>
        <w:t xml:space="preserve"> and</w:t>
      </w:r>
      <w:r w:rsidRPr="00F3551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terrible</w:t>
      </w:r>
      <w:r w:rsidRPr="00F35510">
        <w:rPr>
          <w:rFonts w:ascii="Times New Roman" w:hAnsi="Times New Roman" w:cs="Times New Roman"/>
          <w:iCs/>
          <w:color w:val="000000" w:themeColor="text1"/>
          <w:sz w:val="24"/>
          <w:szCs w:val="24"/>
        </w:rPr>
        <w:t>.</w:t>
      </w:r>
      <w:r w:rsidRPr="00F35510">
        <w:rPr>
          <w:rFonts w:ascii="Times New Roman" w:hAnsi="Times New Roman" w:cs="Times New Roman"/>
          <w:sz w:val="24"/>
          <w:vertAlign w:val="superscript"/>
        </w:rPr>
        <w:footnoteReference w:id="53"/>
      </w:r>
      <w:r>
        <w:rPr>
          <w:rFonts w:ascii="Times New Roman" w:hAnsi="Times New Roman" w:cs="Times New Roman"/>
          <w:iCs/>
          <w:color w:val="000000" w:themeColor="text1"/>
          <w:sz w:val="24"/>
          <w:szCs w:val="24"/>
        </w:rPr>
        <w:t xml:space="preserve"> Beside </w:t>
      </w:r>
      <w:r w:rsidRPr="00F35510">
        <w:rPr>
          <w:rFonts w:ascii="Times New Roman" w:hAnsi="Times New Roman" w:cs="Times New Roman"/>
          <w:iCs/>
          <w:color w:val="000000" w:themeColor="text1"/>
          <w:sz w:val="24"/>
          <w:szCs w:val="24"/>
        </w:rPr>
        <w:t>the provisions on environmental damage in Article I of ENMOD Convention, Article II of ENMOD Convention shall be governed by agreements between states that it shall not use environmental modification techniques for military or other similar purposes. ENMOD Convention's environmental modification technique is any technique through deliberate manipulation of natural processes to alter the dynamics, composition or structure of the earth, including its biota, lithosphere, hydrosphere or space.</w:t>
      </w:r>
      <w:r w:rsidRPr="00F35510">
        <w:rPr>
          <w:rFonts w:ascii="Times New Roman" w:hAnsi="Times New Roman" w:cs="Times New Roman"/>
          <w:sz w:val="24"/>
          <w:vertAlign w:val="superscript"/>
        </w:rPr>
        <w:footnoteReference w:id="54"/>
      </w:r>
      <w:r>
        <w:rPr>
          <w:rFonts w:ascii="Times New Roman" w:hAnsi="Times New Roman" w:cs="Times New Roman"/>
          <w:iCs/>
          <w:color w:val="000000" w:themeColor="text1"/>
          <w:sz w:val="24"/>
          <w:szCs w:val="24"/>
        </w:rPr>
        <w:t xml:space="preserve"> </w:t>
      </w:r>
      <w:r w:rsidRPr="00F35510">
        <w:rPr>
          <w:rFonts w:ascii="Times New Roman" w:hAnsi="Times New Roman" w:cs="Times New Roman"/>
          <w:iCs/>
          <w:color w:val="000000" w:themeColor="text1"/>
          <w:sz w:val="24"/>
          <w:szCs w:val="24"/>
        </w:rPr>
        <w:t>This environmental modification technique once occurred in the world that</w:t>
      </w:r>
      <w:r>
        <w:rPr>
          <w:rFonts w:ascii="Times New Roman" w:hAnsi="Times New Roman" w:cs="Times New Roman"/>
          <w:iCs/>
          <w:color w:val="000000" w:themeColor="text1"/>
          <w:sz w:val="24"/>
          <w:szCs w:val="24"/>
        </w:rPr>
        <w:t xml:space="preserve"> was</w:t>
      </w:r>
      <w:r w:rsidRPr="00F35510">
        <w:rPr>
          <w:rFonts w:ascii="Times New Roman" w:hAnsi="Times New Roman" w:cs="Times New Roman"/>
          <w:iCs/>
          <w:color w:val="000000" w:themeColor="text1"/>
          <w:sz w:val="24"/>
          <w:szCs w:val="24"/>
        </w:rPr>
        <w:t xml:space="preserve"> when the war that occurred betw</w:t>
      </w:r>
      <w:r>
        <w:rPr>
          <w:rFonts w:ascii="Times New Roman" w:hAnsi="Times New Roman" w:cs="Times New Roman"/>
          <w:iCs/>
          <w:color w:val="000000" w:themeColor="text1"/>
          <w:sz w:val="24"/>
          <w:szCs w:val="24"/>
        </w:rPr>
        <w:t xml:space="preserve">een Vietnam and America and that </w:t>
      </w:r>
      <w:r w:rsidRPr="00F35510">
        <w:rPr>
          <w:rFonts w:ascii="Times New Roman" w:hAnsi="Times New Roman" w:cs="Times New Roman"/>
          <w:iCs/>
          <w:color w:val="000000" w:themeColor="text1"/>
          <w:sz w:val="24"/>
          <w:szCs w:val="24"/>
        </w:rPr>
        <w:t>war became</w:t>
      </w:r>
      <w:r>
        <w:rPr>
          <w:rFonts w:ascii="Times New Roman" w:hAnsi="Times New Roman" w:cs="Times New Roman"/>
          <w:iCs/>
          <w:color w:val="000000" w:themeColor="text1"/>
          <w:sz w:val="24"/>
          <w:szCs w:val="24"/>
        </w:rPr>
        <w:t xml:space="preserve"> the background of the establish</w:t>
      </w:r>
      <w:r w:rsidRPr="00F35510">
        <w:rPr>
          <w:rFonts w:ascii="Times New Roman" w:hAnsi="Times New Roman" w:cs="Times New Roman"/>
          <w:iCs/>
          <w:color w:val="000000" w:themeColor="text1"/>
          <w:sz w:val="24"/>
          <w:szCs w:val="24"/>
        </w:rPr>
        <w:t xml:space="preserve"> of this convention.</w:t>
      </w:r>
    </w:p>
    <w:p w:rsidR="00F35510" w:rsidRDefault="00F35510" w:rsidP="00E921A9">
      <w:pPr>
        <w:spacing w:after="16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vietnam w</w:t>
      </w:r>
      <w:r w:rsidRPr="00F35510">
        <w:rPr>
          <w:rFonts w:ascii="Times New Roman" w:hAnsi="Times New Roman" w:cs="Times New Roman"/>
          <w:iCs/>
          <w:color w:val="000000" w:themeColor="text1"/>
          <w:sz w:val="24"/>
          <w:szCs w:val="24"/>
        </w:rPr>
        <w:t xml:space="preserve">ar has </w:t>
      </w:r>
      <w:r>
        <w:rPr>
          <w:rFonts w:ascii="Times New Roman" w:hAnsi="Times New Roman" w:cs="Times New Roman"/>
          <w:iCs/>
          <w:color w:val="000000" w:themeColor="text1"/>
          <w:sz w:val="24"/>
          <w:szCs w:val="24"/>
        </w:rPr>
        <w:t xml:space="preserve">a large effect on </w:t>
      </w:r>
      <w:r w:rsidRPr="00F35510">
        <w:rPr>
          <w:rFonts w:ascii="Times New Roman" w:hAnsi="Times New Roman" w:cs="Times New Roman"/>
          <w:iCs/>
          <w:color w:val="000000" w:themeColor="text1"/>
          <w:sz w:val="24"/>
          <w:szCs w:val="24"/>
        </w:rPr>
        <w:t>environme</w:t>
      </w:r>
      <w:r w:rsidR="001011B5">
        <w:rPr>
          <w:rFonts w:ascii="Times New Roman" w:hAnsi="Times New Roman" w:cs="Times New Roman"/>
          <w:iCs/>
          <w:color w:val="000000" w:themeColor="text1"/>
          <w:sz w:val="24"/>
          <w:szCs w:val="24"/>
        </w:rPr>
        <w:t>ntal damage because during the vietnam w</w:t>
      </w:r>
      <w:r w:rsidRPr="00F35510">
        <w:rPr>
          <w:rFonts w:ascii="Times New Roman" w:hAnsi="Times New Roman" w:cs="Times New Roman"/>
          <w:iCs/>
          <w:color w:val="000000" w:themeColor="text1"/>
          <w:sz w:val="24"/>
          <w:szCs w:val="24"/>
        </w:rPr>
        <w:t>ar, the United States used a method of war called the "Environmental Modification Technique"</w:t>
      </w:r>
      <w:r w:rsidR="001011B5">
        <w:rPr>
          <w:rFonts w:ascii="Times New Roman" w:hAnsi="Times New Roman" w:cs="Times New Roman"/>
          <w:iCs/>
          <w:color w:val="000000" w:themeColor="text1"/>
          <w:sz w:val="24"/>
          <w:szCs w:val="24"/>
        </w:rPr>
        <w:t>.</w:t>
      </w:r>
      <w:r w:rsidR="001011B5" w:rsidRPr="001011B5">
        <w:rPr>
          <w:rFonts w:ascii="Times New Roman" w:hAnsi="Times New Roman" w:cs="Times New Roman"/>
          <w:sz w:val="24"/>
          <w:vertAlign w:val="superscript"/>
        </w:rPr>
        <w:footnoteReference w:id="55"/>
      </w:r>
      <w:r w:rsidR="001011B5">
        <w:rPr>
          <w:rFonts w:ascii="Times New Roman" w:hAnsi="Times New Roman" w:cs="Times New Roman"/>
          <w:iCs/>
          <w:color w:val="000000" w:themeColor="text1"/>
          <w:sz w:val="24"/>
          <w:szCs w:val="24"/>
        </w:rPr>
        <w:t xml:space="preserve"> That</w:t>
      </w:r>
      <w:r w:rsidR="001011B5" w:rsidRPr="001011B5">
        <w:rPr>
          <w:rFonts w:ascii="Times New Roman" w:hAnsi="Times New Roman" w:cs="Times New Roman"/>
          <w:iCs/>
          <w:color w:val="000000" w:themeColor="text1"/>
          <w:sz w:val="24"/>
          <w:szCs w:val="24"/>
        </w:rPr>
        <w:t xml:space="preserve"> technique was used to modify the weather deliberately </w:t>
      </w:r>
      <w:r w:rsidR="001011B5">
        <w:rPr>
          <w:rFonts w:ascii="Times New Roman" w:hAnsi="Times New Roman" w:cs="Times New Roman"/>
          <w:iCs/>
          <w:color w:val="000000" w:themeColor="text1"/>
          <w:sz w:val="24"/>
          <w:szCs w:val="24"/>
        </w:rPr>
        <w:t xml:space="preserve">and resulting an </w:t>
      </w:r>
      <w:r w:rsidR="001011B5" w:rsidRPr="001011B5">
        <w:rPr>
          <w:rFonts w:ascii="Times New Roman" w:hAnsi="Times New Roman" w:cs="Times New Roman"/>
          <w:iCs/>
          <w:color w:val="000000" w:themeColor="text1"/>
          <w:sz w:val="24"/>
          <w:szCs w:val="24"/>
        </w:rPr>
        <w:t>excessive rainfall at the time, which in turn exacerbated the state of forests in Vietnam that had previously been bombed with high-powered ammunition (producing giant craters called craters)</w:t>
      </w:r>
      <w:r w:rsidR="001011B5">
        <w:rPr>
          <w:rFonts w:ascii="Times New Roman" w:hAnsi="Times New Roman" w:cs="Times New Roman"/>
          <w:iCs/>
          <w:color w:val="000000" w:themeColor="text1"/>
          <w:sz w:val="24"/>
          <w:szCs w:val="24"/>
        </w:rPr>
        <w:t>.</w:t>
      </w:r>
      <w:r w:rsidR="001011B5" w:rsidRPr="001011B5">
        <w:rPr>
          <w:rFonts w:ascii="Times New Roman" w:hAnsi="Times New Roman" w:cs="Times New Roman"/>
          <w:sz w:val="24"/>
          <w:vertAlign w:val="superscript"/>
        </w:rPr>
        <w:footnoteReference w:id="56"/>
      </w:r>
      <w:r w:rsidR="001011B5">
        <w:rPr>
          <w:rFonts w:ascii="Times New Roman" w:hAnsi="Times New Roman" w:cs="Times New Roman"/>
          <w:iCs/>
          <w:color w:val="000000" w:themeColor="text1"/>
          <w:sz w:val="24"/>
          <w:szCs w:val="24"/>
        </w:rPr>
        <w:t xml:space="preserve"> </w:t>
      </w:r>
      <w:r w:rsidR="001011B5" w:rsidRPr="001011B5">
        <w:rPr>
          <w:rFonts w:ascii="Times New Roman" w:hAnsi="Times New Roman" w:cs="Times New Roman"/>
          <w:iCs/>
          <w:color w:val="000000" w:themeColor="text1"/>
          <w:sz w:val="24"/>
          <w:szCs w:val="24"/>
        </w:rPr>
        <w:t>The</w:t>
      </w:r>
      <w:r w:rsidR="001011B5">
        <w:rPr>
          <w:rFonts w:ascii="Times New Roman" w:hAnsi="Times New Roman" w:cs="Times New Roman"/>
          <w:iCs/>
          <w:color w:val="000000" w:themeColor="text1"/>
          <w:sz w:val="24"/>
          <w:szCs w:val="24"/>
        </w:rPr>
        <w:t>se action has</w:t>
      </w:r>
      <w:r w:rsidR="001011B5" w:rsidRPr="001011B5">
        <w:rPr>
          <w:rFonts w:ascii="Times New Roman" w:hAnsi="Times New Roman" w:cs="Times New Roman"/>
          <w:iCs/>
          <w:color w:val="000000" w:themeColor="text1"/>
          <w:sz w:val="24"/>
          <w:szCs w:val="24"/>
        </w:rPr>
        <w:t xml:space="preserve"> damage to the environment by spreading Herbicides such as Agent Orange </w:t>
      </w:r>
      <w:r w:rsidR="001011B5" w:rsidRPr="001011B5">
        <w:rPr>
          <w:rFonts w:ascii="Times New Roman" w:hAnsi="Times New Roman" w:cs="Times New Roman"/>
          <w:iCs/>
          <w:color w:val="000000" w:themeColor="text1"/>
          <w:sz w:val="24"/>
          <w:szCs w:val="24"/>
        </w:rPr>
        <w:lastRenderedPageBreak/>
        <w:t>(containing harmful dioxin substances) by US troops to destroy rural trees leaving the toxic food chain and an estimated 4 million people affected by the disease, with children born without limbs and other disabilities.</w:t>
      </w:r>
      <w:r w:rsidR="001011B5" w:rsidRPr="001011B5">
        <w:rPr>
          <w:rFonts w:ascii="Times New Roman" w:hAnsi="Times New Roman" w:cs="Times New Roman"/>
          <w:sz w:val="24"/>
          <w:vertAlign w:val="superscript"/>
        </w:rPr>
        <w:footnoteReference w:id="57"/>
      </w:r>
    </w:p>
    <w:p w:rsidR="001011B5" w:rsidRDefault="001011B5" w:rsidP="00E921A9">
      <w:pPr>
        <w:spacing w:after="16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From that</w:t>
      </w:r>
      <w:r w:rsidRPr="001011B5">
        <w:rPr>
          <w:rFonts w:ascii="Times New Roman" w:hAnsi="Times New Roman" w:cs="Times New Roman"/>
          <w:iCs/>
          <w:color w:val="000000" w:themeColor="text1"/>
          <w:sz w:val="24"/>
          <w:szCs w:val="24"/>
        </w:rPr>
        <w:t xml:space="preserve"> case it can be seen that environmental modifications can have devastating effects when used during the war. So it becomes the background of the establishment of ENMOD Convention. ENMOD Convention has been ratified by 77 countries and signed by 48 countries.</w:t>
      </w:r>
      <w:r w:rsidRPr="001011B5">
        <w:rPr>
          <w:rFonts w:ascii="Times New Roman" w:hAnsi="Times New Roman" w:cs="Times New Roman"/>
          <w:iCs/>
          <w:sz w:val="24"/>
          <w:vertAlign w:val="superscript"/>
        </w:rPr>
        <w:footnoteReference w:id="58"/>
      </w:r>
      <w:r>
        <w:rPr>
          <w:rFonts w:ascii="Times New Roman" w:hAnsi="Times New Roman" w:cs="Times New Roman"/>
          <w:iCs/>
          <w:color w:val="000000" w:themeColor="text1"/>
          <w:sz w:val="24"/>
          <w:szCs w:val="24"/>
        </w:rPr>
        <w:t xml:space="preserve"> </w:t>
      </w:r>
      <w:r w:rsidRPr="001011B5">
        <w:rPr>
          <w:rFonts w:ascii="Times New Roman" w:hAnsi="Times New Roman" w:cs="Times New Roman"/>
          <w:iCs/>
          <w:color w:val="000000" w:themeColor="text1"/>
          <w:sz w:val="24"/>
          <w:szCs w:val="24"/>
        </w:rPr>
        <w:t>The role of the ENMOD Convention in environmental protection in armed conflict is to prevent the use of mass destructive weapons in the war</w:t>
      </w:r>
      <w:r w:rsidR="00B748B8">
        <w:rPr>
          <w:rFonts w:ascii="Times New Roman" w:hAnsi="Times New Roman" w:cs="Times New Roman"/>
          <w:iCs/>
          <w:color w:val="000000" w:themeColor="text1"/>
          <w:sz w:val="24"/>
          <w:szCs w:val="24"/>
        </w:rPr>
        <w:t>.</w:t>
      </w:r>
      <w:r w:rsidR="00B748B8" w:rsidRPr="00B748B8">
        <w:rPr>
          <w:rFonts w:ascii="Times New Roman" w:hAnsi="Times New Roman" w:cs="Times New Roman"/>
          <w:iCs/>
          <w:sz w:val="24"/>
          <w:vertAlign w:val="superscript"/>
        </w:rPr>
        <w:footnoteReference w:id="59"/>
      </w:r>
      <w:r w:rsidR="00B748B8">
        <w:rPr>
          <w:rFonts w:ascii="Times New Roman" w:hAnsi="Times New Roman" w:cs="Times New Roman"/>
          <w:iCs/>
          <w:color w:val="000000" w:themeColor="text1"/>
          <w:sz w:val="24"/>
          <w:szCs w:val="24"/>
        </w:rPr>
        <w:t xml:space="preserve"> </w:t>
      </w:r>
      <w:r w:rsidR="00B748B8" w:rsidRPr="00B748B8">
        <w:rPr>
          <w:rFonts w:ascii="Times New Roman" w:hAnsi="Times New Roman" w:cs="Times New Roman"/>
          <w:iCs/>
          <w:color w:val="000000" w:themeColor="text1"/>
          <w:sz w:val="24"/>
          <w:szCs w:val="24"/>
        </w:rPr>
        <w:t>This is evidenced by the Sunshine project in 2000, which examines ENMOD as a possible new tool for preventing the use of weapons of mass destruction, especially biological and toxin agents that aim for environmental protection and prevent the use of chemical technology and bilogy in the war</w:t>
      </w:r>
      <w:r w:rsidR="00B748B8">
        <w:rPr>
          <w:rFonts w:ascii="Times New Roman" w:hAnsi="Times New Roman" w:cs="Times New Roman"/>
          <w:iCs/>
          <w:color w:val="000000" w:themeColor="text1"/>
          <w:sz w:val="24"/>
          <w:szCs w:val="24"/>
        </w:rPr>
        <w:t>.</w:t>
      </w:r>
      <w:r w:rsidR="00B748B8" w:rsidRPr="00B748B8">
        <w:rPr>
          <w:rFonts w:ascii="Times New Roman" w:hAnsi="Times New Roman" w:cs="Times New Roman"/>
          <w:iCs/>
          <w:sz w:val="24"/>
          <w:vertAlign w:val="superscript"/>
        </w:rPr>
        <w:footnoteReference w:id="60"/>
      </w:r>
    </w:p>
    <w:p w:rsidR="00B748B8" w:rsidRPr="00B748B8" w:rsidRDefault="00B748B8" w:rsidP="00E921A9">
      <w:pPr>
        <w:spacing w:after="160" w:line="360" w:lineRule="auto"/>
        <w:jc w:val="both"/>
        <w:rPr>
          <w:rFonts w:ascii="Times New Roman" w:hAnsi="Times New Roman" w:cs="Times New Roman"/>
          <w:iCs/>
          <w:sz w:val="24"/>
          <w:vertAlign w:val="superscript"/>
        </w:rPr>
      </w:pPr>
      <w:r w:rsidRPr="00B748B8">
        <w:rPr>
          <w:rFonts w:ascii="Times New Roman" w:hAnsi="Times New Roman" w:cs="Times New Roman"/>
          <w:iCs/>
          <w:color w:val="000000" w:themeColor="text1"/>
          <w:sz w:val="24"/>
          <w:szCs w:val="24"/>
        </w:rPr>
        <w:t xml:space="preserve">As mentioned earlier that the environment has become an important aspect of life so that various arrangements on environmental protection in armed </w:t>
      </w:r>
      <w:r>
        <w:rPr>
          <w:rFonts w:ascii="Times New Roman" w:hAnsi="Times New Roman" w:cs="Times New Roman"/>
          <w:iCs/>
          <w:color w:val="000000" w:themeColor="text1"/>
          <w:sz w:val="24"/>
          <w:szCs w:val="24"/>
        </w:rPr>
        <w:t>conflict have been established.</w:t>
      </w:r>
      <w:r w:rsidRPr="00B748B8">
        <w:rPr>
          <w:rFonts w:ascii="Times New Roman" w:hAnsi="Times New Roman" w:cs="Times New Roman"/>
          <w:iCs/>
          <w:sz w:val="24"/>
          <w:vertAlign w:val="superscript"/>
        </w:rPr>
        <w:footnoteReference w:id="61"/>
      </w:r>
      <w:r>
        <w:rPr>
          <w:rFonts w:ascii="Times New Roman" w:hAnsi="Times New Roman" w:cs="Times New Roman"/>
          <w:iCs/>
          <w:color w:val="000000" w:themeColor="text1"/>
          <w:sz w:val="24"/>
          <w:szCs w:val="24"/>
        </w:rPr>
        <w:t xml:space="preserve"> Beside </w:t>
      </w:r>
      <w:r w:rsidRPr="00B748B8">
        <w:rPr>
          <w:rFonts w:ascii="Times New Roman" w:hAnsi="Times New Roman" w:cs="Times New Roman"/>
          <w:iCs/>
          <w:color w:val="000000" w:themeColor="text1"/>
          <w:sz w:val="24"/>
          <w:szCs w:val="24"/>
        </w:rPr>
        <w:t>Hague</w:t>
      </w:r>
      <w:r>
        <w:rPr>
          <w:rFonts w:ascii="Times New Roman" w:hAnsi="Times New Roman" w:cs="Times New Roman"/>
          <w:iCs/>
          <w:color w:val="000000" w:themeColor="text1"/>
          <w:sz w:val="24"/>
          <w:szCs w:val="24"/>
        </w:rPr>
        <w:t xml:space="preserve"> Law</w:t>
      </w:r>
      <w:r w:rsidRPr="00B748B8">
        <w:rPr>
          <w:rFonts w:ascii="Times New Roman" w:hAnsi="Times New Roman" w:cs="Times New Roman"/>
          <w:iCs/>
          <w:color w:val="000000" w:themeColor="text1"/>
          <w:sz w:val="24"/>
          <w:szCs w:val="24"/>
        </w:rPr>
        <w:t>, Geneva</w:t>
      </w:r>
      <w:r>
        <w:rPr>
          <w:rFonts w:ascii="Times New Roman" w:hAnsi="Times New Roman" w:cs="Times New Roman"/>
          <w:iCs/>
          <w:color w:val="000000" w:themeColor="text1"/>
          <w:sz w:val="24"/>
          <w:szCs w:val="24"/>
        </w:rPr>
        <w:t xml:space="preserve"> Law</w:t>
      </w:r>
      <w:r w:rsidRPr="00B748B8">
        <w:rPr>
          <w:rFonts w:ascii="Times New Roman" w:hAnsi="Times New Roman" w:cs="Times New Roman"/>
          <w:iCs/>
          <w:color w:val="000000" w:themeColor="text1"/>
          <w:sz w:val="24"/>
          <w:szCs w:val="24"/>
        </w:rPr>
        <w:t>, and the ENMOD Convention there are other regulations</w:t>
      </w:r>
      <w:r>
        <w:rPr>
          <w:rFonts w:ascii="Times New Roman" w:hAnsi="Times New Roman" w:cs="Times New Roman"/>
          <w:iCs/>
          <w:color w:val="000000" w:themeColor="text1"/>
          <w:sz w:val="24"/>
          <w:szCs w:val="24"/>
        </w:rPr>
        <w:t xml:space="preserve"> that</w:t>
      </w:r>
      <w:r w:rsidRPr="00B748B8">
        <w:rPr>
          <w:rFonts w:ascii="Times New Roman" w:hAnsi="Times New Roman" w:cs="Times New Roman"/>
          <w:iCs/>
          <w:color w:val="000000" w:themeColor="text1"/>
          <w:sz w:val="24"/>
          <w:szCs w:val="24"/>
        </w:rPr>
        <w:t xml:space="preserve"> governing </w:t>
      </w:r>
      <w:r>
        <w:rPr>
          <w:rFonts w:ascii="Times New Roman" w:hAnsi="Times New Roman" w:cs="Times New Roman"/>
          <w:iCs/>
          <w:color w:val="000000" w:themeColor="text1"/>
          <w:sz w:val="24"/>
          <w:szCs w:val="24"/>
        </w:rPr>
        <w:t xml:space="preserve">about </w:t>
      </w:r>
      <w:r w:rsidRPr="00B748B8">
        <w:rPr>
          <w:rFonts w:ascii="Times New Roman" w:hAnsi="Times New Roman" w:cs="Times New Roman"/>
          <w:iCs/>
          <w:color w:val="000000" w:themeColor="text1"/>
          <w:sz w:val="24"/>
          <w:szCs w:val="24"/>
        </w:rPr>
        <w:t>environmental protection in armed conflict, such as</w:t>
      </w:r>
      <w:r>
        <w:rPr>
          <w:rFonts w:ascii="Times New Roman" w:hAnsi="Times New Roman" w:cs="Times New Roman"/>
          <w:iCs/>
          <w:color w:val="000000" w:themeColor="text1"/>
          <w:sz w:val="24"/>
          <w:szCs w:val="24"/>
        </w:rPr>
        <w:t>:</w:t>
      </w:r>
      <w:r w:rsidRPr="00B748B8">
        <w:rPr>
          <w:rFonts w:ascii="Times New Roman" w:hAnsi="Times New Roman" w:cs="Times New Roman"/>
          <w:iCs/>
          <w:sz w:val="24"/>
          <w:vertAlign w:val="superscript"/>
        </w:rPr>
        <w:t xml:space="preserve"> </w:t>
      </w:r>
      <w:r w:rsidRPr="00B748B8">
        <w:rPr>
          <w:rFonts w:ascii="Times New Roman" w:hAnsi="Times New Roman" w:cs="Times New Roman"/>
          <w:iCs/>
          <w:sz w:val="24"/>
          <w:vertAlign w:val="superscript"/>
        </w:rPr>
        <w:footnoteReference w:id="62"/>
      </w:r>
      <w:r>
        <w:rPr>
          <w:rFonts w:ascii="Times New Roman" w:hAnsi="Times New Roman" w:cs="Times New Roman"/>
          <w:iCs/>
          <w:sz w:val="24"/>
          <w:vertAlign w:val="superscript"/>
        </w:rPr>
        <w:t xml:space="preserve"> </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St. Petersburg Declaration Renouncing the Use, in Time of War, of Explosive Projectiles under 400 Grammes in Weight, St. Petersburg, Nov. 29, 1868, AM. J. INT’L L. 1 (Supp.) 95;</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Hague Convention (No. IV) Respecting the Laws and Customs of War on Land (1907), The Hague, Oct. 18, 1907, 36 Stat. 2277, TS No. 539;</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lastRenderedPageBreak/>
        <w:t>Geneva Protocol for the Prohibition of the Use in War of Asphyxiating, Poisonous or other Gases and of Bacteriological Methods of Warfare (1925), Geneva, June 17, 1925, 26 UST 571, TIAS No. 8061, 14 ILM 49 (1975);</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Convention Relative to the Protection of Civilian Persons in Time of War (Geneva, Aug. 12, 1949), 6 UST 3516, TIAS No. 3365, 75 UNTS 287 (Geneva Convention (IV)) and Additional Protocol I Relating to the Protection of Victims of International Armed Conflicts, June 8, 1977, 1125 UNTS 3, reprinted in 16 ILM 1391 (1977);</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Treaty Banning Nuclear Weapon Tests in the Atmosphere, in Outer Space and Under Water (Moscow, Aug. 5, 1963), 480 UNTS 43 (1963) and Comprehensive Test Ban Treaty (Sept. 24, 1996);</w:t>
      </w:r>
    </w:p>
    <w:p w:rsidR="00B748B8" w:rsidRP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Protocols II and III to the 1980 UN Convention on Certain Conventional Weapons, restricting mines and incendiary weapons;</w:t>
      </w:r>
    </w:p>
    <w:p w:rsidR="00B748B8" w:rsidRDefault="00B748B8" w:rsidP="00B748B8">
      <w:pPr>
        <w:numPr>
          <w:ilvl w:val="0"/>
          <w:numId w:val="11"/>
        </w:numPr>
        <w:autoSpaceDE w:val="0"/>
        <w:autoSpaceDN w:val="0"/>
        <w:adjustRightInd w:val="0"/>
        <w:spacing w:after="0" w:line="360" w:lineRule="auto"/>
        <w:contextualSpacing/>
        <w:jc w:val="both"/>
        <w:rPr>
          <w:rFonts w:ascii="Times New Roman" w:hAnsi="Times New Roman" w:cs="Times New Roman"/>
          <w:i/>
          <w:sz w:val="24"/>
          <w:szCs w:val="24"/>
        </w:rPr>
      </w:pPr>
      <w:r w:rsidRPr="00B748B8">
        <w:rPr>
          <w:rFonts w:ascii="Times New Roman" w:hAnsi="Times New Roman" w:cs="Times New Roman"/>
          <w:i/>
          <w:sz w:val="24"/>
          <w:szCs w:val="24"/>
        </w:rPr>
        <w:t>Convention on the Prohibition of the Development, Production, Stockpiling and Use of Chemical Weapons and on their Destruction, Paris, Jan. 13, 1993, 32 ILM 800 (1993).</w:t>
      </w:r>
    </w:p>
    <w:p w:rsidR="00B748B8" w:rsidRPr="00B748B8" w:rsidRDefault="00B748B8" w:rsidP="00B748B8">
      <w:pPr>
        <w:autoSpaceDE w:val="0"/>
        <w:autoSpaceDN w:val="0"/>
        <w:adjustRightInd w:val="0"/>
        <w:spacing w:after="0" w:line="360" w:lineRule="auto"/>
        <w:contextualSpacing/>
        <w:jc w:val="both"/>
        <w:rPr>
          <w:rFonts w:ascii="Times New Roman" w:hAnsi="Times New Roman" w:cs="Times New Roman"/>
          <w:i/>
          <w:sz w:val="24"/>
          <w:szCs w:val="24"/>
        </w:rPr>
      </w:pPr>
    </w:p>
    <w:p w:rsidR="00C37F57" w:rsidRDefault="00B748B8" w:rsidP="001F2E9C">
      <w:pPr>
        <w:spacing w:afterLines="200" w:line="360" w:lineRule="auto"/>
        <w:jc w:val="both"/>
        <w:rPr>
          <w:rFonts w:ascii="Times New Roman" w:hAnsi="Times New Roman" w:cs="Times New Roman"/>
          <w:color w:val="000000" w:themeColor="text1"/>
          <w:sz w:val="24"/>
          <w:szCs w:val="24"/>
        </w:rPr>
      </w:pPr>
      <w:r w:rsidRPr="00B748B8">
        <w:rPr>
          <w:rFonts w:ascii="Times New Roman" w:hAnsi="Times New Roman" w:cs="Times New Roman"/>
          <w:color w:val="000000" w:themeColor="text1"/>
          <w:sz w:val="24"/>
          <w:szCs w:val="24"/>
        </w:rPr>
        <w:t>Most of these regulations do not explicitly mention the environment, but they contain general principles and provisions that can be applied to promote environmental protection. This is because any action that is contrary to military objectives is against the law and endanger the environment.</w:t>
      </w:r>
      <w:r w:rsidRPr="00B748B8">
        <w:rPr>
          <w:rFonts w:ascii="Times New Roman" w:hAnsi="Times New Roman" w:cs="Times New Roman"/>
          <w:sz w:val="24"/>
          <w:vertAlign w:val="superscript"/>
        </w:rPr>
        <w:footnoteReference w:id="63"/>
      </w:r>
    </w:p>
    <w:p w:rsidR="00B748B8" w:rsidRDefault="00B748B8" w:rsidP="001F2E9C">
      <w:pPr>
        <w:pStyle w:val="ListParagraph"/>
        <w:numPr>
          <w:ilvl w:val="0"/>
          <w:numId w:val="14"/>
        </w:numPr>
        <w:spacing w:afterLines="200" w:line="360" w:lineRule="auto"/>
        <w:ind w:left="567" w:hanging="283"/>
        <w:rPr>
          <w:rFonts w:ascii="Times New Roman" w:hAnsi="Times New Roman" w:cs="Times New Roman"/>
          <w:b/>
          <w:color w:val="000000" w:themeColor="text1"/>
          <w:sz w:val="24"/>
          <w:szCs w:val="24"/>
        </w:rPr>
      </w:pPr>
      <w:r w:rsidRPr="00B748B8">
        <w:rPr>
          <w:rFonts w:ascii="Times New Roman" w:hAnsi="Times New Roman" w:cs="Times New Roman"/>
          <w:b/>
          <w:color w:val="000000" w:themeColor="text1"/>
          <w:sz w:val="24"/>
          <w:szCs w:val="24"/>
        </w:rPr>
        <w:t>COVER</w:t>
      </w:r>
    </w:p>
    <w:p w:rsidR="00766409" w:rsidRPr="00B748B8" w:rsidRDefault="00766409" w:rsidP="001F2E9C">
      <w:pPr>
        <w:pStyle w:val="ListParagraph"/>
        <w:spacing w:afterLines="200" w:line="240" w:lineRule="auto"/>
        <w:ind w:left="567"/>
        <w:rPr>
          <w:rFonts w:ascii="Times New Roman" w:hAnsi="Times New Roman" w:cs="Times New Roman"/>
          <w:b/>
          <w:color w:val="000000" w:themeColor="text1"/>
          <w:sz w:val="24"/>
          <w:szCs w:val="24"/>
        </w:rPr>
      </w:pPr>
    </w:p>
    <w:p w:rsidR="00B748B8" w:rsidRDefault="00B748B8" w:rsidP="00B748B8">
      <w:pPr>
        <w:pStyle w:val="ListParagraph"/>
        <w:numPr>
          <w:ilvl w:val="0"/>
          <w:numId w:val="15"/>
        </w:numPr>
        <w:spacing w:after="160" w:line="360" w:lineRule="auto"/>
        <w:ind w:left="357" w:hanging="35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w:t>
      </w:r>
    </w:p>
    <w:p w:rsidR="00B748B8" w:rsidRDefault="00766409" w:rsidP="00766409">
      <w:pPr>
        <w:spacing w:after="160" w:line="360" w:lineRule="auto"/>
        <w:jc w:val="both"/>
        <w:rPr>
          <w:rFonts w:ascii="Times New Roman" w:hAnsi="Times New Roman" w:cs="Times New Roman"/>
          <w:color w:val="000000" w:themeColor="text1"/>
          <w:sz w:val="24"/>
          <w:szCs w:val="24"/>
        </w:rPr>
      </w:pPr>
      <w:r w:rsidRPr="00766409">
        <w:rPr>
          <w:rFonts w:ascii="Times New Roman" w:hAnsi="Times New Roman" w:cs="Times New Roman"/>
          <w:color w:val="000000" w:themeColor="text1"/>
          <w:sz w:val="24"/>
          <w:szCs w:val="24"/>
        </w:rPr>
        <w:t>Environmental pr</w:t>
      </w:r>
      <w:r>
        <w:rPr>
          <w:rFonts w:ascii="Times New Roman" w:hAnsi="Times New Roman" w:cs="Times New Roman"/>
          <w:color w:val="000000" w:themeColor="text1"/>
          <w:sz w:val="24"/>
          <w:szCs w:val="24"/>
        </w:rPr>
        <w:t>otection in armed conflict according to</w:t>
      </w:r>
      <w:r w:rsidRPr="00766409">
        <w:rPr>
          <w:rFonts w:ascii="Times New Roman" w:hAnsi="Times New Roman" w:cs="Times New Roman"/>
          <w:color w:val="000000" w:themeColor="text1"/>
          <w:sz w:val="24"/>
          <w:szCs w:val="24"/>
        </w:rPr>
        <w:t xml:space="preserve"> international humanitarian law is governed by </w:t>
      </w:r>
      <w:r>
        <w:rPr>
          <w:rFonts w:ascii="Times New Roman" w:hAnsi="Times New Roman" w:cs="Times New Roman"/>
          <w:color w:val="000000" w:themeColor="text1"/>
          <w:sz w:val="24"/>
          <w:szCs w:val="24"/>
        </w:rPr>
        <w:t xml:space="preserve">hague </w:t>
      </w:r>
      <w:r w:rsidRPr="00766409">
        <w:rPr>
          <w:rFonts w:ascii="Times New Roman" w:hAnsi="Times New Roman" w:cs="Times New Roman"/>
          <w:color w:val="000000" w:themeColor="text1"/>
          <w:sz w:val="24"/>
          <w:szCs w:val="24"/>
        </w:rPr>
        <w:t xml:space="preserve">law and </w:t>
      </w:r>
      <w:r>
        <w:rPr>
          <w:rFonts w:ascii="Times New Roman" w:hAnsi="Times New Roman" w:cs="Times New Roman"/>
          <w:color w:val="000000" w:themeColor="text1"/>
          <w:sz w:val="24"/>
          <w:szCs w:val="24"/>
        </w:rPr>
        <w:t>geneva law. In the h</w:t>
      </w:r>
      <w:r w:rsidRPr="00766409">
        <w:rPr>
          <w:rFonts w:ascii="Times New Roman" w:hAnsi="Times New Roman" w:cs="Times New Roman"/>
          <w:color w:val="000000" w:themeColor="text1"/>
          <w:sz w:val="24"/>
          <w:szCs w:val="24"/>
        </w:rPr>
        <w:t>ague law, environmental</w:t>
      </w:r>
      <w:r>
        <w:rPr>
          <w:rFonts w:ascii="Times New Roman" w:hAnsi="Times New Roman" w:cs="Times New Roman"/>
          <w:color w:val="000000" w:themeColor="text1"/>
          <w:sz w:val="24"/>
          <w:szCs w:val="24"/>
        </w:rPr>
        <w:t xml:space="preserve"> protection is governed by the c</w:t>
      </w:r>
      <w:r w:rsidRPr="00766409">
        <w:rPr>
          <w:rFonts w:ascii="Times New Roman" w:hAnsi="Times New Roman" w:cs="Times New Roman"/>
          <w:color w:val="000000" w:themeColor="text1"/>
          <w:sz w:val="24"/>
          <w:szCs w:val="24"/>
        </w:rPr>
        <w:t xml:space="preserve">onvention IV of </w:t>
      </w:r>
      <w:r>
        <w:rPr>
          <w:rFonts w:ascii="Times New Roman" w:hAnsi="Times New Roman" w:cs="Times New Roman"/>
          <w:color w:val="000000" w:themeColor="text1"/>
          <w:sz w:val="24"/>
          <w:szCs w:val="24"/>
        </w:rPr>
        <w:t xml:space="preserve"> hague </w:t>
      </w:r>
      <w:r w:rsidRPr="00766409">
        <w:rPr>
          <w:rFonts w:ascii="Times New Roman" w:hAnsi="Times New Roman" w:cs="Times New Roman"/>
          <w:color w:val="000000" w:themeColor="text1"/>
          <w:sz w:val="24"/>
          <w:szCs w:val="24"/>
        </w:rPr>
        <w:t xml:space="preserve">law and customs of war and land. Article 23 (g) which states the prohibition of the </w:t>
      </w:r>
      <w:r w:rsidRPr="00766409">
        <w:rPr>
          <w:rFonts w:ascii="Times New Roman" w:hAnsi="Times New Roman" w:cs="Times New Roman"/>
          <w:color w:val="000000" w:themeColor="text1"/>
          <w:sz w:val="24"/>
          <w:szCs w:val="24"/>
        </w:rPr>
        <w:lastRenderedPageBreak/>
        <w:t>destruction of civilian objects in wars that</w:t>
      </w:r>
      <w:r>
        <w:rPr>
          <w:rFonts w:ascii="Times New Roman" w:hAnsi="Times New Roman" w:cs="Times New Roman"/>
          <w:color w:val="000000" w:themeColor="text1"/>
          <w:sz w:val="24"/>
          <w:szCs w:val="24"/>
        </w:rPr>
        <w:t xml:space="preserve"> affect the environment. I</w:t>
      </w:r>
      <w:r w:rsidRPr="00766409">
        <w:rPr>
          <w:rFonts w:ascii="Times New Roman" w:hAnsi="Times New Roman" w:cs="Times New Roman"/>
          <w:color w:val="000000" w:themeColor="text1"/>
          <w:sz w:val="24"/>
          <w:szCs w:val="24"/>
        </w:rPr>
        <w:t xml:space="preserve">n the </w:t>
      </w:r>
      <w:r>
        <w:rPr>
          <w:rFonts w:ascii="Times New Roman" w:hAnsi="Times New Roman" w:cs="Times New Roman"/>
          <w:color w:val="000000" w:themeColor="text1"/>
          <w:sz w:val="24"/>
          <w:szCs w:val="24"/>
        </w:rPr>
        <w:t xml:space="preserve">geneva law, </w:t>
      </w:r>
      <w:r w:rsidRPr="00766409">
        <w:rPr>
          <w:rFonts w:ascii="Times New Roman" w:hAnsi="Times New Roman" w:cs="Times New Roman"/>
          <w:color w:val="000000" w:themeColor="text1"/>
          <w:sz w:val="24"/>
          <w:szCs w:val="24"/>
        </w:rPr>
        <w:t>environmental protection is contained in Article 53 of Geneva Convention IV 1949 and Article 35 paragraph (3) and Article 55 paragraph (1) and (2) Additional Protocol I of 1977.</w:t>
      </w:r>
      <w:r>
        <w:rPr>
          <w:rFonts w:ascii="Times New Roman" w:hAnsi="Times New Roman" w:cs="Times New Roman"/>
          <w:color w:val="000000" w:themeColor="text1"/>
          <w:sz w:val="24"/>
          <w:szCs w:val="24"/>
        </w:rPr>
        <w:t xml:space="preserve"> Beside hague </w:t>
      </w:r>
      <w:r w:rsidRPr="00766409">
        <w:rPr>
          <w:rFonts w:ascii="Times New Roman" w:hAnsi="Times New Roman" w:cs="Times New Roman"/>
          <w:color w:val="000000" w:themeColor="text1"/>
          <w:sz w:val="24"/>
          <w:szCs w:val="24"/>
        </w:rPr>
        <w:t>la</w:t>
      </w:r>
      <w:r>
        <w:rPr>
          <w:rFonts w:ascii="Times New Roman" w:hAnsi="Times New Roman" w:cs="Times New Roman"/>
          <w:color w:val="000000" w:themeColor="text1"/>
          <w:sz w:val="24"/>
          <w:szCs w:val="24"/>
        </w:rPr>
        <w:t>w and geneva</w:t>
      </w:r>
      <w:r w:rsidRPr="00766409">
        <w:rPr>
          <w:rFonts w:ascii="Times New Roman" w:hAnsi="Times New Roman" w:cs="Times New Roman"/>
          <w:color w:val="000000" w:themeColor="text1"/>
          <w:sz w:val="24"/>
          <w:szCs w:val="24"/>
        </w:rPr>
        <w:t xml:space="preserve"> laws, there are other arrangements to protect the environment in war that is contained in the ENMOD Convention which prohibits the use of environmental modification techniques as a means of warfare.</w:t>
      </w:r>
    </w:p>
    <w:p w:rsidR="00766409" w:rsidRPr="00766409" w:rsidRDefault="00766409" w:rsidP="00766409">
      <w:pPr>
        <w:pStyle w:val="ListParagraph"/>
        <w:numPr>
          <w:ilvl w:val="0"/>
          <w:numId w:val="15"/>
        </w:numPr>
        <w:spacing w:after="160" w:line="360" w:lineRule="auto"/>
        <w:jc w:val="both"/>
        <w:rPr>
          <w:rFonts w:ascii="Times New Roman" w:hAnsi="Times New Roman" w:cs="Times New Roman"/>
          <w:b/>
          <w:color w:val="000000" w:themeColor="text1"/>
          <w:sz w:val="24"/>
          <w:szCs w:val="24"/>
        </w:rPr>
      </w:pPr>
      <w:r w:rsidRPr="00766409">
        <w:rPr>
          <w:rFonts w:ascii="Times New Roman" w:hAnsi="Times New Roman" w:cs="Times New Roman"/>
          <w:b/>
          <w:color w:val="000000" w:themeColor="text1"/>
          <w:sz w:val="24"/>
          <w:szCs w:val="24"/>
        </w:rPr>
        <w:t>Recommendation</w:t>
      </w:r>
    </w:p>
    <w:p w:rsidR="0068553D" w:rsidRPr="00710FB6" w:rsidRDefault="001D2861" w:rsidP="001F2E9C">
      <w:pPr>
        <w:spacing w:afterLines="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w:t>
      </w:r>
      <w:r w:rsidRPr="001D2861">
        <w:rPr>
          <w:rFonts w:ascii="Times New Roman" w:hAnsi="Times New Roman" w:cs="Times New Roman"/>
          <w:color w:val="000000" w:themeColor="text1"/>
          <w:sz w:val="24"/>
          <w:szCs w:val="24"/>
        </w:rPr>
        <w:t xml:space="preserve">stablishment of regulation on environmental protection on armed conflict contained in the </w:t>
      </w:r>
      <w:r>
        <w:rPr>
          <w:rFonts w:ascii="Times New Roman" w:hAnsi="Times New Roman" w:cs="Times New Roman"/>
          <w:color w:val="000000" w:themeColor="text1"/>
          <w:sz w:val="24"/>
          <w:szCs w:val="24"/>
        </w:rPr>
        <w:t xml:space="preserve">hague </w:t>
      </w:r>
      <w:r w:rsidRPr="001D2861">
        <w:rPr>
          <w:rFonts w:ascii="Times New Roman" w:hAnsi="Times New Roman" w:cs="Times New Roman"/>
          <w:color w:val="000000" w:themeColor="text1"/>
          <w:sz w:val="24"/>
          <w:szCs w:val="24"/>
        </w:rPr>
        <w:t>law and the</w:t>
      </w:r>
      <w:r>
        <w:rPr>
          <w:rFonts w:ascii="Times New Roman" w:hAnsi="Times New Roman" w:cs="Times New Roman"/>
          <w:color w:val="000000" w:themeColor="text1"/>
          <w:sz w:val="24"/>
          <w:szCs w:val="24"/>
        </w:rPr>
        <w:t xml:space="preserve"> jeneva</w:t>
      </w:r>
      <w:r w:rsidRPr="001D2861">
        <w:rPr>
          <w:rFonts w:ascii="Times New Roman" w:hAnsi="Times New Roman" w:cs="Times New Roman"/>
          <w:color w:val="000000" w:themeColor="text1"/>
          <w:sz w:val="24"/>
          <w:szCs w:val="24"/>
        </w:rPr>
        <w:t xml:space="preserve"> law and other conventions so </w:t>
      </w:r>
      <w:r>
        <w:rPr>
          <w:rFonts w:ascii="Times New Roman" w:hAnsi="Times New Roman" w:cs="Times New Roman"/>
          <w:color w:val="000000" w:themeColor="text1"/>
          <w:sz w:val="24"/>
          <w:szCs w:val="24"/>
        </w:rPr>
        <w:t>for all countries in the world that has a</w:t>
      </w:r>
      <w:r w:rsidRPr="001D2861">
        <w:rPr>
          <w:rFonts w:ascii="Times New Roman" w:hAnsi="Times New Roman" w:cs="Times New Roman"/>
          <w:color w:val="000000" w:themeColor="text1"/>
          <w:sz w:val="24"/>
          <w:szCs w:val="24"/>
        </w:rPr>
        <w:t xml:space="preserve"> conflict can comply with the arrangement. And it is expected that there will be </w:t>
      </w:r>
      <w:r>
        <w:rPr>
          <w:rFonts w:ascii="Times New Roman" w:hAnsi="Times New Roman" w:cs="Times New Roman"/>
          <w:color w:val="000000" w:themeColor="text1"/>
          <w:sz w:val="24"/>
          <w:szCs w:val="24"/>
        </w:rPr>
        <w:t xml:space="preserve">had a </w:t>
      </w:r>
      <w:r w:rsidRPr="001D2861">
        <w:rPr>
          <w:rFonts w:ascii="Times New Roman" w:hAnsi="Times New Roman" w:cs="Times New Roman"/>
          <w:color w:val="000000" w:themeColor="text1"/>
          <w:sz w:val="24"/>
          <w:szCs w:val="24"/>
        </w:rPr>
        <w:t xml:space="preserve">strict sanctions </w:t>
      </w:r>
      <w:r>
        <w:rPr>
          <w:rFonts w:ascii="Times New Roman" w:hAnsi="Times New Roman" w:cs="Times New Roman"/>
          <w:color w:val="000000" w:themeColor="text1"/>
          <w:sz w:val="24"/>
          <w:szCs w:val="24"/>
        </w:rPr>
        <w:t xml:space="preserve">for the violations </w:t>
      </w:r>
      <w:r w:rsidRPr="001D2861">
        <w:rPr>
          <w:rFonts w:ascii="Times New Roman" w:hAnsi="Times New Roman" w:cs="Times New Roman"/>
          <w:color w:val="000000" w:themeColor="text1"/>
          <w:sz w:val="24"/>
          <w:szCs w:val="24"/>
        </w:rPr>
        <w:t>law and conventions that have the potential to damage the environment when the armed confli</w:t>
      </w:r>
      <w:r w:rsidR="0068553D">
        <w:rPr>
          <w:rFonts w:ascii="Times New Roman" w:hAnsi="Times New Roman" w:cs="Times New Roman"/>
          <w:color w:val="000000" w:themeColor="text1"/>
          <w:sz w:val="24"/>
          <w:szCs w:val="24"/>
        </w:rPr>
        <w:t>ct arises. So to enforce the regulations is need</w:t>
      </w:r>
      <w:r w:rsidRPr="001D2861">
        <w:rPr>
          <w:rFonts w:ascii="Times New Roman" w:hAnsi="Times New Roman" w:cs="Times New Roman"/>
          <w:color w:val="000000" w:themeColor="text1"/>
          <w:sz w:val="24"/>
          <w:szCs w:val="24"/>
        </w:rPr>
        <w:t xml:space="preserve"> the existence of a </w:t>
      </w:r>
      <w:r>
        <w:rPr>
          <w:rFonts w:ascii="Times New Roman" w:hAnsi="Times New Roman" w:cs="Times New Roman"/>
          <w:color w:val="000000" w:themeColor="text1"/>
          <w:sz w:val="24"/>
          <w:szCs w:val="24"/>
        </w:rPr>
        <w:t>special international organ for</w:t>
      </w:r>
      <w:r w:rsidRPr="001D2861">
        <w:rPr>
          <w:rFonts w:ascii="Times New Roman" w:hAnsi="Times New Roman" w:cs="Times New Roman"/>
          <w:color w:val="000000" w:themeColor="text1"/>
          <w:sz w:val="24"/>
          <w:szCs w:val="24"/>
        </w:rPr>
        <w:t xml:space="preserve"> overse</w:t>
      </w:r>
      <w:r>
        <w:rPr>
          <w:rFonts w:ascii="Times New Roman" w:hAnsi="Times New Roman" w:cs="Times New Roman"/>
          <w:color w:val="000000" w:themeColor="text1"/>
          <w:sz w:val="24"/>
          <w:szCs w:val="24"/>
        </w:rPr>
        <w:t>es and punish</w:t>
      </w:r>
      <w:r w:rsidRPr="001D28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violations </w:t>
      </w:r>
      <w:r w:rsidRPr="001D2861">
        <w:rPr>
          <w:rFonts w:ascii="Times New Roman" w:hAnsi="Times New Roman" w:cs="Times New Roman"/>
          <w:color w:val="000000" w:themeColor="text1"/>
          <w:sz w:val="24"/>
          <w:szCs w:val="24"/>
        </w:rPr>
        <w:t>law and conventions</w:t>
      </w:r>
      <w:r>
        <w:rPr>
          <w:rFonts w:ascii="Times New Roman" w:hAnsi="Times New Roman" w:cs="Times New Roman"/>
          <w:color w:val="000000" w:themeColor="text1"/>
          <w:sz w:val="24"/>
          <w:szCs w:val="24"/>
        </w:rPr>
        <w:t xml:space="preserve">. This </w:t>
      </w:r>
      <w:r w:rsidR="0068553D">
        <w:rPr>
          <w:rFonts w:ascii="Times New Roman" w:hAnsi="Times New Roman" w:cs="Times New Roman"/>
          <w:color w:val="000000" w:themeColor="text1"/>
          <w:sz w:val="24"/>
          <w:szCs w:val="24"/>
        </w:rPr>
        <w:t>because the formation of a regulation</w:t>
      </w:r>
      <w:r w:rsidRPr="001D2861">
        <w:rPr>
          <w:rFonts w:ascii="Times New Roman" w:hAnsi="Times New Roman" w:cs="Times New Roman"/>
          <w:color w:val="000000" w:themeColor="text1"/>
          <w:sz w:val="24"/>
          <w:szCs w:val="24"/>
        </w:rPr>
        <w:t xml:space="preserve"> is to be implemented and obeyed, if there is no firmness in the enforcement of rules then the </w:t>
      </w:r>
      <w:r w:rsidR="0068553D">
        <w:rPr>
          <w:rFonts w:ascii="Times New Roman" w:hAnsi="Times New Roman" w:cs="Times New Roman"/>
          <w:color w:val="000000" w:themeColor="text1"/>
          <w:sz w:val="24"/>
          <w:szCs w:val="24"/>
        </w:rPr>
        <w:t xml:space="preserve">regulation </w:t>
      </w:r>
      <w:r w:rsidRPr="001D2861">
        <w:rPr>
          <w:rFonts w:ascii="Times New Roman" w:hAnsi="Times New Roman" w:cs="Times New Roman"/>
          <w:color w:val="000000" w:themeColor="text1"/>
          <w:sz w:val="24"/>
          <w:szCs w:val="24"/>
        </w:rPr>
        <w:t xml:space="preserve">will only be a formality without any implementation to achieve the purpose of formation </w:t>
      </w:r>
      <w:r w:rsidR="0068553D">
        <w:rPr>
          <w:rFonts w:ascii="Times New Roman" w:hAnsi="Times New Roman" w:cs="Times New Roman"/>
          <w:color w:val="000000" w:themeColor="text1"/>
          <w:sz w:val="24"/>
          <w:szCs w:val="24"/>
        </w:rPr>
        <w:t xml:space="preserve">that </w:t>
      </w:r>
      <w:r w:rsidRPr="001D2861">
        <w:rPr>
          <w:rFonts w:ascii="Times New Roman" w:hAnsi="Times New Roman" w:cs="Times New Roman"/>
          <w:color w:val="000000" w:themeColor="text1"/>
          <w:sz w:val="24"/>
          <w:szCs w:val="24"/>
        </w:rPr>
        <w:t>rule.</w:t>
      </w:r>
    </w:p>
    <w:p w:rsidR="00B37380" w:rsidRDefault="00B37380" w:rsidP="00B37380">
      <w:pPr>
        <w:jc w:val="center"/>
        <w:rPr>
          <w:rFonts w:ascii="Times New Roman" w:hAnsi="Times New Roman" w:cs="Times New Roman"/>
          <w:b/>
          <w:sz w:val="24"/>
          <w:szCs w:val="24"/>
        </w:rPr>
      </w:pPr>
      <w:r w:rsidRPr="00B37380">
        <w:rPr>
          <w:rFonts w:ascii="Times New Roman" w:hAnsi="Times New Roman" w:cs="Times New Roman"/>
          <w:b/>
          <w:sz w:val="24"/>
          <w:szCs w:val="24"/>
        </w:rPr>
        <w:t>REFERENCES</w:t>
      </w:r>
    </w:p>
    <w:p w:rsidR="00C42A77" w:rsidRPr="00C42A77" w:rsidRDefault="00B37380" w:rsidP="00C42A77">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Book</w:t>
      </w:r>
    </w:p>
    <w:p w:rsidR="00C42A77" w:rsidRPr="00C42A77" w:rsidRDefault="00F347F2" w:rsidP="00C42A7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Alexander Kiss and</w:t>
      </w:r>
      <w:r w:rsidR="00C42A77" w:rsidRPr="00C42A77">
        <w:rPr>
          <w:rFonts w:ascii="Times New Roman" w:hAnsi="Times New Roman" w:cs="Times New Roman"/>
          <w:color w:val="000000" w:themeColor="text1"/>
          <w:sz w:val="24"/>
          <w:szCs w:val="24"/>
        </w:rPr>
        <w:t xml:space="preserve"> Dinah Ashelton, 2007. </w:t>
      </w:r>
      <w:r w:rsidR="00C42A77" w:rsidRPr="00C42A77">
        <w:rPr>
          <w:rFonts w:ascii="Times New Roman" w:hAnsi="Times New Roman" w:cs="Times New Roman"/>
          <w:i/>
          <w:color w:val="000000" w:themeColor="text1"/>
          <w:sz w:val="24"/>
          <w:szCs w:val="24"/>
        </w:rPr>
        <w:t>Guide to</w:t>
      </w:r>
      <w:r w:rsidR="00C42A77" w:rsidRPr="00C42A77">
        <w:rPr>
          <w:rFonts w:ascii="Times New Roman" w:hAnsi="Times New Roman" w:cs="Times New Roman"/>
          <w:color w:val="000000" w:themeColor="text1"/>
          <w:sz w:val="24"/>
          <w:szCs w:val="24"/>
        </w:rPr>
        <w:t xml:space="preserve"> </w:t>
      </w:r>
      <w:r w:rsidR="00C42A77" w:rsidRPr="00C42A77">
        <w:rPr>
          <w:rFonts w:ascii="Times New Roman" w:hAnsi="Times New Roman" w:cs="Times New Roman"/>
          <w:i/>
          <w:color w:val="000000" w:themeColor="text1"/>
          <w:sz w:val="24"/>
          <w:szCs w:val="24"/>
        </w:rPr>
        <w:t>International Protection</w:t>
      </w:r>
      <w:r w:rsidR="00C42A77" w:rsidRPr="00C42A77">
        <w:rPr>
          <w:rFonts w:ascii="Times New Roman" w:hAnsi="Times New Roman" w:cs="Times New Roman"/>
          <w:i/>
          <w:color w:val="000000" w:themeColor="text1"/>
          <w:sz w:val="24"/>
          <w:szCs w:val="24"/>
        </w:rPr>
        <w:tab/>
        <w:t>Law.</w:t>
      </w:r>
      <w:r w:rsidR="00C42A77" w:rsidRPr="00C42A77">
        <w:rPr>
          <w:rFonts w:ascii="Times New Roman" w:hAnsi="Times New Roman" w:cs="Times New Roman"/>
          <w:color w:val="000000" w:themeColor="text1"/>
          <w:sz w:val="24"/>
          <w:szCs w:val="24"/>
        </w:rPr>
        <w:t xml:space="preserve"> Boston: </w:t>
      </w:r>
      <w:r w:rsidR="00C42A77" w:rsidRPr="00C42A77">
        <w:rPr>
          <w:rFonts w:ascii="Times New Roman" w:hAnsi="Times New Roman" w:cs="Times New Roman"/>
          <w:bCs/>
          <w:color w:val="000000" w:themeColor="text1"/>
          <w:sz w:val="24"/>
          <w:szCs w:val="24"/>
        </w:rPr>
        <w:t>Library of Congress Cataloging-in-Publication Data</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Arnold, Robert. 2008.  </w:t>
      </w:r>
      <w:r w:rsidRPr="00C42A77">
        <w:rPr>
          <w:rFonts w:ascii="Times New Roman" w:hAnsi="Times New Roman" w:cs="Times New Roman"/>
          <w:i/>
          <w:color w:val="000000" w:themeColor="text1"/>
          <w:sz w:val="24"/>
          <w:szCs w:val="24"/>
        </w:rPr>
        <w:t>International Humanitarian Law dan Human Rights Law</w:t>
      </w:r>
      <w:r w:rsidRPr="00C42A77">
        <w:rPr>
          <w:rFonts w:ascii="Times New Roman" w:hAnsi="Times New Roman" w:cs="Times New Roman"/>
          <w:color w:val="000000" w:themeColor="text1"/>
          <w:sz w:val="24"/>
          <w:szCs w:val="24"/>
        </w:rPr>
        <w:t>.</w:t>
      </w:r>
      <w:r w:rsidRPr="00C42A77">
        <w:rPr>
          <w:rFonts w:ascii="Times New Roman" w:hAnsi="Times New Roman" w:cs="Times New Roman"/>
          <w:color w:val="000000" w:themeColor="text1"/>
          <w:sz w:val="24"/>
          <w:szCs w:val="24"/>
        </w:rPr>
        <w:tab/>
        <w:t>Boston: Martinus Nijhoff Publisher</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C. De Rover, 2000. </w:t>
      </w:r>
      <w:r w:rsidRPr="00C42A77">
        <w:rPr>
          <w:rFonts w:ascii="Times New Roman" w:hAnsi="Times New Roman" w:cs="Times New Roman"/>
          <w:i/>
          <w:color w:val="000000" w:themeColor="text1"/>
          <w:sz w:val="24"/>
          <w:szCs w:val="24"/>
        </w:rPr>
        <w:t>To Serve and To Protect Acuan Universal Penegakan HAM</w:t>
      </w:r>
      <w:r w:rsidRPr="00C42A77">
        <w:rPr>
          <w:rFonts w:ascii="Times New Roman" w:hAnsi="Times New Roman" w:cs="Times New Roman"/>
          <w:color w:val="000000" w:themeColor="text1"/>
          <w:sz w:val="24"/>
          <w:szCs w:val="24"/>
        </w:rPr>
        <w:t>.</w:t>
      </w:r>
      <w:r w:rsidRPr="00C42A77">
        <w:rPr>
          <w:rFonts w:ascii="Times New Roman" w:hAnsi="Times New Roman" w:cs="Times New Roman"/>
          <w:color w:val="000000" w:themeColor="text1"/>
          <w:sz w:val="24"/>
          <w:szCs w:val="24"/>
        </w:rPr>
        <w:tab/>
        <w:t>Jakarta: RajaGrafindo Persada</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lastRenderedPageBreak/>
        <w:t xml:space="preserve">Djatikoesoemo. 1956. </w:t>
      </w:r>
      <w:r w:rsidRPr="00C42A77">
        <w:rPr>
          <w:rFonts w:ascii="Times New Roman" w:hAnsi="Times New Roman" w:cs="Times New Roman"/>
          <w:i/>
          <w:iCs/>
          <w:color w:val="000000" w:themeColor="text1"/>
          <w:sz w:val="24"/>
          <w:szCs w:val="24"/>
        </w:rPr>
        <w:t>Hukum Internasional Bagian Perang</w:t>
      </w:r>
      <w:r w:rsidRPr="00C42A77">
        <w:rPr>
          <w:rFonts w:ascii="Times New Roman" w:hAnsi="Times New Roman" w:cs="Times New Roman"/>
          <w:color w:val="000000" w:themeColor="text1"/>
          <w:sz w:val="24"/>
          <w:szCs w:val="24"/>
        </w:rPr>
        <w:t>, N.V. Jakarta:Pemandangan Djakarta</w:t>
      </w:r>
    </w:p>
    <w:p w:rsidR="00C42A77" w:rsidRPr="00C42A77" w:rsidRDefault="00C42A77" w:rsidP="00C42A77">
      <w:pPr>
        <w:autoSpaceDE w:val="0"/>
        <w:autoSpaceDN w:val="0"/>
        <w:adjustRightInd w:val="0"/>
        <w:spacing w:after="0" w:line="360" w:lineRule="auto"/>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Haryomataram. 2005. </w:t>
      </w:r>
      <w:r w:rsidRPr="00C42A77">
        <w:rPr>
          <w:rFonts w:ascii="Times New Roman" w:hAnsi="Times New Roman" w:cs="Times New Roman"/>
          <w:i/>
          <w:color w:val="000000" w:themeColor="text1"/>
          <w:sz w:val="24"/>
          <w:szCs w:val="24"/>
        </w:rPr>
        <w:t xml:space="preserve">Pengantar Hukum Humaniter. </w:t>
      </w:r>
      <w:r w:rsidRPr="00C42A77">
        <w:rPr>
          <w:rFonts w:ascii="Times New Roman" w:hAnsi="Times New Roman" w:cs="Times New Roman"/>
          <w:color w:val="000000" w:themeColor="text1"/>
          <w:sz w:val="24"/>
          <w:szCs w:val="24"/>
        </w:rPr>
        <w:t>Jakarta: Raja Grafindo</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Nasution, Adnan Buyung</w:t>
      </w:r>
      <w:r w:rsidRPr="00C42A77">
        <w:rPr>
          <w:rFonts w:ascii="Times New Roman" w:hAnsi="Times New Roman" w:cs="Times New Roman"/>
          <w:i/>
          <w:color w:val="000000" w:themeColor="text1"/>
          <w:sz w:val="24"/>
          <w:szCs w:val="24"/>
        </w:rPr>
        <w:t xml:space="preserve">, </w:t>
      </w:r>
      <w:r w:rsidRPr="00C42A77">
        <w:rPr>
          <w:rFonts w:ascii="Times New Roman" w:hAnsi="Times New Roman" w:cs="Times New Roman"/>
          <w:color w:val="000000" w:themeColor="text1"/>
          <w:sz w:val="24"/>
          <w:szCs w:val="24"/>
        </w:rPr>
        <w:t xml:space="preserve">2006. </w:t>
      </w:r>
      <w:r w:rsidRPr="00C42A77">
        <w:rPr>
          <w:rFonts w:ascii="Times New Roman" w:hAnsi="Times New Roman" w:cs="Times New Roman"/>
          <w:i/>
          <w:color w:val="000000" w:themeColor="text1"/>
          <w:sz w:val="24"/>
          <w:szCs w:val="24"/>
        </w:rPr>
        <w:t>Instrumen Pokok Hak Asasi Manusia</w:t>
      </w:r>
      <w:r w:rsidRPr="00C42A77">
        <w:rPr>
          <w:rFonts w:ascii="Times New Roman" w:hAnsi="Times New Roman" w:cs="Times New Roman"/>
          <w:color w:val="000000" w:themeColor="text1"/>
          <w:sz w:val="24"/>
          <w:szCs w:val="24"/>
        </w:rPr>
        <w:t>. Jakarta:</w:t>
      </w:r>
      <w:r w:rsidRPr="00C42A77">
        <w:rPr>
          <w:rFonts w:ascii="Times New Roman" w:hAnsi="Times New Roman" w:cs="Times New Roman"/>
          <w:color w:val="000000" w:themeColor="text1"/>
          <w:sz w:val="24"/>
          <w:szCs w:val="24"/>
        </w:rPr>
        <w:tab/>
        <w:t>Yayasan Obor Indonesia</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Permanasari, Arlina. 1999. </w:t>
      </w:r>
      <w:r w:rsidRPr="00C42A77">
        <w:rPr>
          <w:rFonts w:ascii="Times New Roman" w:hAnsi="Times New Roman" w:cs="Times New Roman"/>
          <w:i/>
          <w:iCs/>
          <w:color w:val="000000" w:themeColor="text1"/>
          <w:sz w:val="24"/>
          <w:szCs w:val="24"/>
        </w:rPr>
        <w:t>Pengantar Hukum Humaniter</w:t>
      </w:r>
      <w:r w:rsidRPr="00C42A77">
        <w:rPr>
          <w:rFonts w:ascii="Times New Roman" w:hAnsi="Times New Roman" w:cs="Times New Roman"/>
          <w:color w:val="000000" w:themeColor="text1"/>
          <w:sz w:val="24"/>
          <w:szCs w:val="24"/>
        </w:rPr>
        <w:t>. Jakarta: Miamita Print</w:t>
      </w:r>
    </w:p>
    <w:p w:rsidR="00C42A77" w:rsidRPr="00C42A77" w:rsidRDefault="00C42A77" w:rsidP="00C42A77">
      <w:pPr>
        <w:autoSpaceDE w:val="0"/>
        <w:autoSpaceDN w:val="0"/>
        <w:adjustRightInd w:val="0"/>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Rhiti, Hyronimus. 2006. </w:t>
      </w:r>
      <w:r w:rsidRPr="00C42A77">
        <w:rPr>
          <w:rFonts w:ascii="Times New Roman" w:hAnsi="Times New Roman" w:cs="Times New Roman"/>
          <w:i/>
          <w:iCs/>
          <w:color w:val="000000" w:themeColor="text1"/>
          <w:sz w:val="24"/>
          <w:szCs w:val="24"/>
        </w:rPr>
        <w:t>Kompleksitas Permasalahan Lingkungan Hidup,</w:t>
      </w:r>
      <w:r w:rsidRPr="00C42A77">
        <w:rPr>
          <w:rFonts w:ascii="Times New Roman" w:hAnsi="Times New Roman" w:cs="Times New Roman"/>
          <w:i/>
          <w:iCs/>
          <w:color w:val="000000" w:themeColor="text1"/>
          <w:sz w:val="24"/>
          <w:szCs w:val="24"/>
        </w:rPr>
        <w:tab/>
      </w:r>
      <w:r w:rsidRPr="00C42A77">
        <w:rPr>
          <w:rFonts w:ascii="Times New Roman" w:hAnsi="Times New Roman" w:cs="Times New Roman"/>
          <w:color w:val="000000" w:themeColor="text1"/>
          <w:sz w:val="24"/>
          <w:szCs w:val="24"/>
        </w:rPr>
        <w:t>Yogyakarta: Andy Offset,</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Rurherford, Paul. ---------. </w:t>
      </w:r>
      <w:r w:rsidRPr="00C42A77">
        <w:rPr>
          <w:rFonts w:ascii="Times New Roman" w:hAnsi="Times New Roman" w:cs="Times New Roman"/>
          <w:i/>
          <w:color w:val="000000" w:themeColor="text1"/>
          <w:sz w:val="24"/>
          <w:szCs w:val="24"/>
        </w:rPr>
        <w:t>Weapons of Mass Persuasion,</w:t>
      </w:r>
      <w:r w:rsidRPr="00C42A77">
        <w:rPr>
          <w:rFonts w:ascii="Times New Roman" w:hAnsi="Times New Roman" w:cs="Times New Roman"/>
          <w:color w:val="000000" w:themeColor="text1"/>
          <w:sz w:val="24"/>
          <w:szCs w:val="24"/>
        </w:rPr>
        <w:t xml:space="preserve"> Toronto: University of</w:t>
      </w:r>
      <w:r w:rsidRPr="00C42A77">
        <w:rPr>
          <w:rFonts w:ascii="Times New Roman" w:hAnsi="Times New Roman" w:cs="Times New Roman"/>
          <w:color w:val="000000" w:themeColor="text1"/>
          <w:sz w:val="24"/>
          <w:szCs w:val="24"/>
        </w:rPr>
        <w:tab/>
        <w:t>Toronto Press</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Siswanto, Arie. 2015. </w:t>
      </w:r>
      <w:r w:rsidRPr="00C42A77">
        <w:rPr>
          <w:rFonts w:ascii="Times New Roman" w:hAnsi="Times New Roman" w:cs="Times New Roman"/>
          <w:i/>
          <w:color w:val="000000" w:themeColor="text1"/>
          <w:sz w:val="24"/>
          <w:szCs w:val="24"/>
        </w:rPr>
        <w:t>Hukum Pidana Internasional</w:t>
      </w:r>
      <w:r w:rsidRPr="00C42A77">
        <w:rPr>
          <w:rFonts w:ascii="Times New Roman" w:hAnsi="Times New Roman" w:cs="Times New Roman"/>
          <w:color w:val="000000" w:themeColor="text1"/>
          <w:sz w:val="24"/>
          <w:szCs w:val="24"/>
        </w:rPr>
        <w:t>. Yogyakarta: Andi</w:t>
      </w:r>
    </w:p>
    <w:p w:rsidR="00C42A77" w:rsidRP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Wardoyo, Broto. ----------. </w:t>
      </w:r>
      <w:r w:rsidRPr="00C42A77">
        <w:rPr>
          <w:rFonts w:ascii="Times New Roman" w:hAnsi="Times New Roman" w:cs="Times New Roman"/>
          <w:i/>
          <w:color w:val="000000" w:themeColor="text1"/>
          <w:sz w:val="24"/>
          <w:szCs w:val="24"/>
        </w:rPr>
        <w:t>Perkembangan, Paradigma, dan Konsep Keamanan</w:t>
      </w:r>
      <w:r w:rsidRPr="00C42A77">
        <w:rPr>
          <w:rFonts w:ascii="Times New Roman" w:hAnsi="Times New Roman" w:cs="Times New Roman"/>
          <w:i/>
          <w:color w:val="000000" w:themeColor="text1"/>
          <w:sz w:val="24"/>
          <w:szCs w:val="24"/>
        </w:rPr>
        <w:tab/>
        <w:t xml:space="preserve">Internasional &amp; Relevansinya untuk Indonesia. </w:t>
      </w:r>
      <w:r w:rsidRPr="00C42A77">
        <w:rPr>
          <w:rFonts w:ascii="Times New Roman" w:hAnsi="Times New Roman" w:cs="Times New Roman"/>
          <w:color w:val="000000" w:themeColor="text1"/>
          <w:sz w:val="24"/>
          <w:szCs w:val="24"/>
        </w:rPr>
        <w:t>Klaten: Nugra Media</w:t>
      </w:r>
    </w:p>
    <w:p w:rsidR="00C42A77" w:rsidRDefault="00C42A77" w:rsidP="00C42A77">
      <w:pPr>
        <w:spacing w:after="0" w:line="360" w:lineRule="auto"/>
        <w:jc w:val="both"/>
        <w:rPr>
          <w:rFonts w:ascii="Times New Roman" w:hAnsi="Times New Roman" w:cs="Times New Roman"/>
          <w:color w:val="000000" w:themeColor="text1"/>
          <w:sz w:val="24"/>
          <w:szCs w:val="24"/>
        </w:rPr>
      </w:pPr>
      <w:r w:rsidRPr="00C42A77">
        <w:rPr>
          <w:rFonts w:ascii="Times New Roman" w:hAnsi="Times New Roman" w:cs="Times New Roman"/>
          <w:color w:val="000000" w:themeColor="text1"/>
          <w:sz w:val="24"/>
          <w:szCs w:val="24"/>
        </w:rPr>
        <w:t xml:space="preserve">Westing, Arthur H. 1988.  </w:t>
      </w:r>
      <w:r w:rsidRPr="00C42A77">
        <w:rPr>
          <w:rFonts w:ascii="Times New Roman" w:hAnsi="Times New Roman" w:cs="Times New Roman"/>
          <w:i/>
          <w:color w:val="000000" w:themeColor="text1"/>
          <w:sz w:val="24"/>
          <w:szCs w:val="24"/>
        </w:rPr>
        <w:t>Cultural Norm,</w:t>
      </w:r>
      <w:r w:rsidRPr="00C42A77">
        <w:rPr>
          <w:rFonts w:ascii="Times New Roman" w:hAnsi="Times New Roman" w:cs="Times New Roman"/>
          <w:color w:val="000000" w:themeColor="text1"/>
          <w:sz w:val="24"/>
          <w:szCs w:val="24"/>
        </w:rPr>
        <w:t xml:space="preserve"> </w:t>
      </w:r>
      <w:r w:rsidRPr="00C42A77">
        <w:rPr>
          <w:rFonts w:ascii="Times New Roman" w:hAnsi="Times New Roman" w:cs="Times New Roman"/>
          <w:i/>
          <w:color w:val="000000" w:themeColor="text1"/>
          <w:sz w:val="24"/>
          <w:szCs w:val="24"/>
        </w:rPr>
        <w:t>War and the Environment</w:t>
      </w:r>
      <w:r w:rsidRPr="00C42A77">
        <w:rPr>
          <w:rFonts w:ascii="Times New Roman" w:hAnsi="Times New Roman" w:cs="Times New Roman"/>
          <w:color w:val="000000" w:themeColor="text1"/>
          <w:sz w:val="24"/>
          <w:szCs w:val="24"/>
        </w:rPr>
        <w:t>. New York:</w:t>
      </w:r>
      <w:r w:rsidRPr="00C42A77">
        <w:rPr>
          <w:rFonts w:ascii="Times New Roman" w:hAnsi="Times New Roman" w:cs="Times New Roman"/>
          <w:color w:val="000000" w:themeColor="text1"/>
          <w:sz w:val="24"/>
          <w:szCs w:val="24"/>
        </w:rPr>
        <w:tab/>
        <w:t xml:space="preserve">Oxford University Press. </w:t>
      </w:r>
    </w:p>
    <w:p w:rsidR="00F347F2" w:rsidRDefault="00F347F2" w:rsidP="00C42A77">
      <w:pPr>
        <w:spacing w:after="0" w:line="360" w:lineRule="auto"/>
        <w:jc w:val="both"/>
        <w:rPr>
          <w:rFonts w:ascii="Times New Roman" w:hAnsi="Times New Roman" w:cs="Times New Roman"/>
          <w:color w:val="000000" w:themeColor="text1"/>
          <w:sz w:val="24"/>
          <w:szCs w:val="24"/>
        </w:rPr>
      </w:pPr>
    </w:p>
    <w:p w:rsidR="00F347F2" w:rsidRDefault="00F347F2" w:rsidP="00F347F2">
      <w:pPr>
        <w:pStyle w:val="ListParagraph"/>
        <w:numPr>
          <w:ilvl w:val="0"/>
          <w:numId w:val="16"/>
        </w:numPr>
        <w:spacing w:after="0" w:line="360" w:lineRule="auto"/>
        <w:jc w:val="both"/>
        <w:rPr>
          <w:rFonts w:ascii="Times New Roman" w:hAnsi="Times New Roman" w:cs="Times New Roman"/>
          <w:b/>
          <w:color w:val="000000" w:themeColor="text1"/>
          <w:sz w:val="24"/>
          <w:szCs w:val="24"/>
        </w:rPr>
      </w:pPr>
      <w:r w:rsidRPr="00F347F2">
        <w:rPr>
          <w:rFonts w:ascii="Times New Roman" w:hAnsi="Times New Roman" w:cs="Times New Roman"/>
          <w:b/>
          <w:color w:val="000000" w:themeColor="text1"/>
          <w:sz w:val="24"/>
          <w:szCs w:val="24"/>
        </w:rPr>
        <w:t xml:space="preserve">Journals, Articles and </w:t>
      </w:r>
      <w:r w:rsidR="00C149E4">
        <w:rPr>
          <w:rFonts w:ascii="Times New Roman" w:hAnsi="Times New Roman" w:cs="Times New Roman"/>
          <w:b/>
          <w:color w:val="000000" w:themeColor="text1"/>
          <w:sz w:val="24"/>
          <w:szCs w:val="24"/>
        </w:rPr>
        <w:t xml:space="preserve">Other </w:t>
      </w:r>
      <w:r w:rsidRPr="00F347F2">
        <w:rPr>
          <w:rFonts w:ascii="Times New Roman" w:hAnsi="Times New Roman" w:cs="Times New Roman"/>
          <w:b/>
          <w:color w:val="000000" w:themeColor="text1"/>
          <w:sz w:val="24"/>
          <w:szCs w:val="24"/>
        </w:rPr>
        <w:t>Internet Resources</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 xml:space="preserve">F.Kalshoven, </w:t>
      </w:r>
      <w:r w:rsidR="00513184" w:rsidRPr="00C149E4">
        <w:rPr>
          <w:rFonts w:ascii="Times New Roman" w:hAnsi="Times New Roman" w:cs="Times New Roman"/>
          <w:color w:val="000000" w:themeColor="text1"/>
          <w:sz w:val="24"/>
          <w:szCs w:val="24"/>
        </w:rPr>
        <w:t>1978</w:t>
      </w:r>
      <w:r w:rsidR="00513184">
        <w:rPr>
          <w:rFonts w:ascii="Times New Roman" w:hAnsi="Times New Roman" w:cs="Times New Roman"/>
          <w:color w:val="000000" w:themeColor="text1"/>
          <w:sz w:val="24"/>
          <w:szCs w:val="24"/>
        </w:rPr>
        <w:t xml:space="preserve">, </w:t>
      </w:r>
      <w:r w:rsidRPr="00C149E4">
        <w:rPr>
          <w:rFonts w:ascii="Times New Roman" w:hAnsi="Times New Roman" w:cs="Times New Roman"/>
          <w:color w:val="000000" w:themeColor="text1"/>
          <w:sz w:val="24"/>
          <w:szCs w:val="24"/>
        </w:rPr>
        <w:t>Reaffirmation a</w:t>
      </w:r>
      <w:r w:rsidR="00513184">
        <w:rPr>
          <w:rFonts w:ascii="Times New Roman" w:hAnsi="Times New Roman" w:cs="Times New Roman"/>
          <w:color w:val="000000" w:themeColor="text1"/>
          <w:sz w:val="24"/>
          <w:szCs w:val="24"/>
        </w:rPr>
        <w:t>nd Development of International</w:t>
      </w:r>
      <w:r w:rsidR="00513184">
        <w:rPr>
          <w:rFonts w:ascii="Times New Roman" w:hAnsi="Times New Roman" w:cs="Times New Roman"/>
          <w:color w:val="000000" w:themeColor="text1"/>
          <w:sz w:val="24"/>
          <w:szCs w:val="24"/>
        </w:rPr>
        <w:tab/>
      </w:r>
      <w:r w:rsidRPr="00C149E4">
        <w:rPr>
          <w:rFonts w:ascii="Times New Roman" w:hAnsi="Times New Roman" w:cs="Times New Roman"/>
          <w:color w:val="000000" w:themeColor="text1"/>
          <w:sz w:val="24"/>
          <w:szCs w:val="24"/>
        </w:rPr>
        <w:t>Humanitarian Law</w:t>
      </w:r>
      <w:r w:rsidRPr="00C149E4">
        <w:rPr>
          <w:rFonts w:ascii="Times New Roman" w:hAnsi="Times New Roman" w:cs="Times New Roman"/>
          <w:color w:val="000000" w:themeColor="text1"/>
          <w:sz w:val="24"/>
          <w:szCs w:val="24"/>
        </w:rPr>
        <w:tab/>
        <w:t>Applicable in A</w:t>
      </w:r>
      <w:r w:rsidR="00513184">
        <w:rPr>
          <w:rFonts w:ascii="Times New Roman" w:hAnsi="Times New Roman" w:cs="Times New Roman"/>
          <w:color w:val="000000" w:themeColor="text1"/>
          <w:sz w:val="24"/>
          <w:szCs w:val="24"/>
        </w:rPr>
        <w:t>rmed Conflicts : The Diplomatic</w:t>
      </w:r>
      <w:r w:rsidR="00513184">
        <w:rPr>
          <w:rFonts w:ascii="Times New Roman" w:hAnsi="Times New Roman" w:cs="Times New Roman"/>
          <w:color w:val="000000" w:themeColor="text1"/>
          <w:sz w:val="24"/>
          <w:szCs w:val="24"/>
        </w:rPr>
        <w:tab/>
      </w:r>
      <w:r w:rsidRPr="00C149E4">
        <w:rPr>
          <w:rFonts w:ascii="Times New Roman" w:hAnsi="Times New Roman" w:cs="Times New Roman"/>
          <w:color w:val="000000" w:themeColor="text1"/>
          <w:sz w:val="24"/>
          <w:szCs w:val="24"/>
        </w:rPr>
        <w:t>Conference”, Geneva,</w:t>
      </w:r>
      <w:r w:rsidRPr="00C149E4">
        <w:rPr>
          <w:rFonts w:ascii="Times New Roman" w:hAnsi="Times New Roman" w:cs="Times New Roman"/>
          <w:color w:val="000000" w:themeColor="text1"/>
          <w:sz w:val="24"/>
          <w:szCs w:val="24"/>
        </w:rPr>
        <w:tab/>
        <w:t xml:space="preserve">1974-1977 (PartII), </w:t>
      </w:r>
      <w:r w:rsidR="00513184">
        <w:rPr>
          <w:rFonts w:ascii="Times New Roman" w:hAnsi="Times New Roman" w:cs="Times New Roman"/>
          <w:i/>
          <w:iCs/>
          <w:color w:val="000000" w:themeColor="text1"/>
          <w:sz w:val="24"/>
          <w:szCs w:val="24"/>
        </w:rPr>
        <w:t>Netherlands Yearbook of</w:t>
      </w:r>
      <w:r w:rsidR="00513184">
        <w:rPr>
          <w:rFonts w:ascii="Times New Roman" w:hAnsi="Times New Roman" w:cs="Times New Roman"/>
          <w:i/>
          <w:iCs/>
          <w:color w:val="000000" w:themeColor="text1"/>
          <w:sz w:val="24"/>
          <w:szCs w:val="24"/>
        </w:rPr>
        <w:tab/>
      </w:r>
      <w:r w:rsidRPr="00C149E4">
        <w:rPr>
          <w:rFonts w:ascii="Times New Roman" w:hAnsi="Times New Roman" w:cs="Times New Roman"/>
          <w:i/>
          <w:iCs/>
          <w:color w:val="000000" w:themeColor="text1"/>
          <w:sz w:val="24"/>
          <w:szCs w:val="24"/>
        </w:rPr>
        <w:t>International Law,</w:t>
      </w:r>
      <w:r w:rsidR="00513184">
        <w:rPr>
          <w:rFonts w:ascii="Times New Roman" w:hAnsi="Times New Roman" w:cs="Times New Roman"/>
          <w:color w:val="000000" w:themeColor="text1"/>
          <w:sz w:val="24"/>
          <w:szCs w:val="24"/>
        </w:rPr>
        <w:t xml:space="preserve"> vol.9</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 xml:space="preserve">Harry Purwanto, </w:t>
      </w:r>
      <w:r w:rsidR="00513184" w:rsidRPr="00C149E4">
        <w:rPr>
          <w:rFonts w:ascii="Times New Roman" w:hAnsi="Times New Roman" w:cs="Times New Roman"/>
          <w:color w:val="000000" w:themeColor="text1"/>
          <w:sz w:val="24"/>
          <w:szCs w:val="24"/>
        </w:rPr>
        <w:t>2006</w:t>
      </w:r>
      <w:r w:rsidR="00513184">
        <w:rPr>
          <w:rFonts w:ascii="Times New Roman" w:hAnsi="Times New Roman" w:cs="Times New Roman"/>
          <w:color w:val="000000" w:themeColor="text1"/>
          <w:sz w:val="24"/>
          <w:szCs w:val="24"/>
        </w:rPr>
        <w:t xml:space="preserve">, </w:t>
      </w:r>
      <w:r w:rsidRPr="00C149E4">
        <w:rPr>
          <w:rFonts w:ascii="Times New Roman" w:hAnsi="Times New Roman" w:cs="Times New Roman"/>
          <w:color w:val="000000" w:themeColor="text1"/>
          <w:sz w:val="24"/>
          <w:szCs w:val="24"/>
        </w:rPr>
        <w:t>“Hukum Humaniter Internasional dan Hukum Hak Asasi</w:t>
      </w:r>
      <w:r w:rsidRPr="00C149E4">
        <w:rPr>
          <w:rFonts w:ascii="Times New Roman" w:hAnsi="Times New Roman" w:cs="Times New Roman"/>
          <w:color w:val="000000" w:themeColor="text1"/>
          <w:sz w:val="24"/>
          <w:szCs w:val="24"/>
        </w:rPr>
        <w:tab/>
        <w:t xml:space="preserve">Manusia”, </w:t>
      </w:r>
      <w:r w:rsidRPr="00C149E4">
        <w:rPr>
          <w:rFonts w:ascii="Times New Roman" w:hAnsi="Times New Roman" w:cs="Times New Roman"/>
          <w:i/>
          <w:color w:val="000000" w:themeColor="text1"/>
          <w:sz w:val="24"/>
          <w:szCs w:val="24"/>
        </w:rPr>
        <w:t>Jurnal Mimbar Hukum</w:t>
      </w:r>
      <w:r w:rsidR="00513184">
        <w:rPr>
          <w:rFonts w:ascii="Times New Roman" w:hAnsi="Times New Roman" w:cs="Times New Roman"/>
          <w:color w:val="000000" w:themeColor="text1"/>
          <w:sz w:val="24"/>
          <w:szCs w:val="24"/>
        </w:rPr>
        <w:t>, Vol. 18, No.2</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bCs/>
          <w:color w:val="000000" w:themeColor="text1"/>
          <w:sz w:val="24"/>
          <w:szCs w:val="24"/>
        </w:rPr>
        <w:t xml:space="preserve">Jean-Marie Henckaerts, </w:t>
      </w:r>
      <w:r w:rsidR="00513184" w:rsidRPr="00C149E4">
        <w:rPr>
          <w:rFonts w:ascii="Times New Roman" w:hAnsi="Times New Roman" w:cs="Times New Roman"/>
          <w:color w:val="000000" w:themeColor="text1"/>
          <w:sz w:val="24"/>
          <w:szCs w:val="24"/>
        </w:rPr>
        <w:t>2005</w:t>
      </w:r>
      <w:r w:rsidR="00513184">
        <w:rPr>
          <w:rFonts w:ascii="Times New Roman" w:hAnsi="Times New Roman" w:cs="Times New Roman"/>
          <w:color w:val="000000" w:themeColor="text1"/>
          <w:sz w:val="24"/>
          <w:szCs w:val="24"/>
        </w:rPr>
        <w:t xml:space="preserve">, </w:t>
      </w:r>
      <w:r w:rsidRPr="00C149E4">
        <w:rPr>
          <w:rFonts w:ascii="Times New Roman" w:hAnsi="Times New Roman" w:cs="Times New Roman"/>
          <w:i/>
          <w:color w:val="000000" w:themeColor="text1"/>
          <w:sz w:val="24"/>
          <w:szCs w:val="24"/>
        </w:rPr>
        <w:t>Studi (</w:t>
      </w:r>
      <w:r w:rsidR="00513184">
        <w:rPr>
          <w:rFonts w:ascii="Times New Roman" w:hAnsi="Times New Roman" w:cs="Times New Roman"/>
          <w:i/>
          <w:color w:val="000000" w:themeColor="text1"/>
          <w:sz w:val="24"/>
          <w:szCs w:val="24"/>
        </w:rPr>
        <w:t>kajian) tentang Hukum Humaniter</w:t>
      </w:r>
      <w:r w:rsidR="00513184">
        <w:rPr>
          <w:rFonts w:ascii="Times New Roman" w:hAnsi="Times New Roman" w:cs="Times New Roman"/>
          <w:i/>
          <w:color w:val="000000" w:themeColor="text1"/>
          <w:sz w:val="24"/>
          <w:szCs w:val="24"/>
        </w:rPr>
        <w:tab/>
      </w:r>
      <w:r w:rsidRPr="00C149E4">
        <w:rPr>
          <w:rFonts w:ascii="Times New Roman" w:hAnsi="Times New Roman" w:cs="Times New Roman"/>
          <w:i/>
          <w:color w:val="000000" w:themeColor="text1"/>
          <w:sz w:val="24"/>
          <w:szCs w:val="24"/>
        </w:rPr>
        <w:t>Internasional</w:t>
      </w:r>
      <w:r w:rsidRPr="00C149E4">
        <w:rPr>
          <w:rFonts w:ascii="Times New Roman" w:hAnsi="Times New Roman" w:cs="Times New Roman"/>
          <w:i/>
          <w:color w:val="000000" w:themeColor="text1"/>
          <w:sz w:val="24"/>
          <w:szCs w:val="24"/>
        </w:rPr>
        <w:tab/>
        <w:t>Kebiasaan: Sebu</w:t>
      </w:r>
      <w:r w:rsidR="00513184">
        <w:rPr>
          <w:rFonts w:ascii="Times New Roman" w:hAnsi="Times New Roman" w:cs="Times New Roman"/>
          <w:i/>
          <w:color w:val="000000" w:themeColor="text1"/>
          <w:sz w:val="24"/>
          <w:szCs w:val="24"/>
        </w:rPr>
        <w:t>ah sumbangan bagi pemahaman dan</w:t>
      </w:r>
      <w:r w:rsidR="00513184">
        <w:rPr>
          <w:rFonts w:ascii="Times New Roman" w:hAnsi="Times New Roman" w:cs="Times New Roman"/>
          <w:i/>
          <w:color w:val="000000" w:themeColor="text1"/>
          <w:sz w:val="24"/>
          <w:szCs w:val="24"/>
        </w:rPr>
        <w:tab/>
      </w:r>
      <w:r w:rsidRPr="00C149E4">
        <w:rPr>
          <w:rFonts w:ascii="Times New Roman" w:hAnsi="Times New Roman" w:cs="Times New Roman"/>
          <w:i/>
          <w:color w:val="000000" w:themeColor="text1"/>
          <w:sz w:val="24"/>
          <w:szCs w:val="24"/>
        </w:rPr>
        <w:t>penghormatan</w:t>
      </w:r>
      <w:r w:rsidRPr="00C149E4">
        <w:rPr>
          <w:rFonts w:ascii="Times New Roman" w:hAnsi="Times New Roman" w:cs="Times New Roman"/>
          <w:i/>
          <w:color w:val="000000" w:themeColor="text1"/>
          <w:sz w:val="24"/>
          <w:szCs w:val="24"/>
        </w:rPr>
        <w:tab/>
        <w:t>terhadap tertib hukum dalam konflik bersenjata</w:t>
      </w:r>
      <w:r w:rsidR="00513184">
        <w:rPr>
          <w:rFonts w:ascii="Times New Roman" w:hAnsi="Times New Roman" w:cs="Times New Roman"/>
          <w:color w:val="000000" w:themeColor="text1"/>
          <w:sz w:val="24"/>
          <w:szCs w:val="24"/>
        </w:rPr>
        <w:t>, Jakarta,</w:t>
      </w:r>
      <w:r w:rsidR="00513184">
        <w:rPr>
          <w:rFonts w:ascii="Times New Roman" w:hAnsi="Times New Roman" w:cs="Times New Roman"/>
          <w:color w:val="000000" w:themeColor="text1"/>
          <w:sz w:val="24"/>
          <w:szCs w:val="24"/>
        </w:rPr>
        <w:tab/>
        <w:t>Vol. 87</w:t>
      </w:r>
      <w:r w:rsidRPr="00C149E4">
        <w:rPr>
          <w:rFonts w:ascii="Times New Roman" w:hAnsi="Times New Roman" w:cs="Times New Roman"/>
          <w:color w:val="000000" w:themeColor="text1"/>
          <w:sz w:val="24"/>
          <w:szCs w:val="24"/>
        </w:rPr>
        <w:tab/>
      </w:r>
    </w:p>
    <w:p w:rsidR="00C149E4" w:rsidRPr="00C149E4" w:rsidRDefault="00C149E4" w:rsidP="00C149E4">
      <w:pPr>
        <w:spacing w:after="0" w:line="360" w:lineRule="auto"/>
        <w:jc w:val="both"/>
        <w:rPr>
          <w:rFonts w:ascii="Times New Roman" w:hAnsi="Times New Roman" w:cs="Times New Roman"/>
          <w:sz w:val="24"/>
          <w:szCs w:val="24"/>
        </w:rPr>
      </w:pPr>
      <w:r w:rsidRPr="00C149E4">
        <w:rPr>
          <w:rFonts w:ascii="Times New Roman" w:hAnsi="Times New Roman" w:cs="Times New Roman"/>
          <w:sz w:val="24"/>
          <w:szCs w:val="24"/>
        </w:rPr>
        <w:t>Nessia Marga Letta,</w:t>
      </w:r>
      <w:r w:rsidR="00513184" w:rsidRPr="00513184">
        <w:rPr>
          <w:rFonts w:ascii="Times New Roman" w:hAnsi="Times New Roman" w:cs="Times New Roman"/>
          <w:sz w:val="24"/>
          <w:szCs w:val="24"/>
        </w:rPr>
        <w:t xml:space="preserve"> </w:t>
      </w:r>
      <w:r w:rsidR="00513184" w:rsidRPr="00C149E4">
        <w:rPr>
          <w:rFonts w:ascii="Times New Roman" w:hAnsi="Times New Roman" w:cs="Times New Roman"/>
          <w:sz w:val="24"/>
          <w:szCs w:val="24"/>
        </w:rPr>
        <w:t>2012</w:t>
      </w:r>
      <w:r w:rsidR="00513184">
        <w:rPr>
          <w:rFonts w:ascii="Times New Roman" w:hAnsi="Times New Roman" w:cs="Times New Roman"/>
          <w:sz w:val="24"/>
          <w:szCs w:val="24"/>
        </w:rPr>
        <w:t xml:space="preserve">, </w:t>
      </w:r>
      <w:r w:rsidRPr="00C149E4">
        <w:rPr>
          <w:rFonts w:ascii="Times New Roman" w:hAnsi="Times New Roman" w:cs="Times New Roman"/>
          <w:sz w:val="24"/>
          <w:szCs w:val="24"/>
        </w:rPr>
        <w:t xml:space="preserve"> Analisis Pengaturan</w:t>
      </w:r>
      <w:r w:rsidR="00513184">
        <w:rPr>
          <w:rFonts w:ascii="Times New Roman" w:hAnsi="Times New Roman" w:cs="Times New Roman"/>
          <w:sz w:val="24"/>
          <w:szCs w:val="24"/>
        </w:rPr>
        <w:t xml:space="preserve"> Internasional tentang “Prinsip</w:t>
      </w:r>
      <w:r w:rsidR="00513184">
        <w:rPr>
          <w:rFonts w:ascii="Times New Roman" w:hAnsi="Times New Roman" w:cs="Times New Roman"/>
          <w:sz w:val="24"/>
          <w:szCs w:val="24"/>
        </w:rPr>
        <w:tab/>
        <w:t xml:space="preserve">Maksud </w:t>
      </w:r>
      <w:r w:rsidRPr="00C149E4">
        <w:rPr>
          <w:rFonts w:ascii="Times New Roman" w:hAnsi="Times New Roman" w:cs="Times New Roman"/>
          <w:sz w:val="24"/>
          <w:szCs w:val="24"/>
        </w:rPr>
        <w:t xml:space="preserve">Damai” dan bentuk Penerapannya </w:t>
      </w:r>
      <w:r w:rsidR="00513184">
        <w:rPr>
          <w:rFonts w:ascii="Times New Roman" w:hAnsi="Times New Roman" w:cs="Times New Roman"/>
          <w:sz w:val="24"/>
          <w:szCs w:val="24"/>
        </w:rPr>
        <w:t>Dalam Kegiatan</w:t>
      </w:r>
      <w:r w:rsidR="00513184">
        <w:rPr>
          <w:rFonts w:ascii="Times New Roman" w:hAnsi="Times New Roman" w:cs="Times New Roman"/>
          <w:sz w:val="24"/>
          <w:szCs w:val="24"/>
        </w:rPr>
        <w:tab/>
        <w:t>Antariksa,</w:t>
      </w:r>
      <w:r w:rsidR="00513184">
        <w:rPr>
          <w:rFonts w:ascii="Times New Roman" w:hAnsi="Times New Roman" w:cs="Times New Roman"/>
          <w:sz w:val="24"/>
          <w:szCs w:val="24"/>
        </w:rPr>
        <w:tab/>
      </w:r>
      <w:r w:rsidRPr="00C149E4">
        <w:rPr>
          <w:rFonts w:ascii="Times New Roman" w:hAnsi="Times New Roman" w:cs="Times New Roman"/>
          <w:sz w:val="24"/>
          <w:szCs w:val="24"/>
        </w:rPr>
        <w:t>“</w:t>
      </w:r>
      <w:r w:rsidRPr="00C149E4">
        <w:rPr>
          <w:rFonts w:ascii="Times New Roman" w:hAnsi="Times New Roman" w:cs="Times New Roman"/>
          <w:i/>
          <w:sz w:val="24"/>
          <w:szCs w:val="24"/>
        </w:rPr>
        <w:t>J</w:t>
      </w:r>
      <w:r w:rsidR="00081F4D">
        <w:rPr>
          <w:rFonts w:ascii="Times New Roman" w:hAnsi="Times New Roman" w:cs="Times New Roman"/>
          <w:i/>
          <w:sz w:val="24"/>
          <w:szCs w:val="24"/>
        </w:rPr>
        <w:t>o</w:t>
      </w:r>
      <w:r w:rsidR="00513184">
        <w:rPr>
          <w:rFonts w:ascii="Times New Roman" w:hAnsi="Times New Roman" w:cs="Times New Roman"/>
          <w:i/>
          <w:sz w:val="24"/>
          <w:szCs w:val="24"/>
        </w:rPr>
        <w:t xml:space="preserve">urnal </w:t>
      </w:r>
      <w:r w:rsidRPr="00C149E4">
        <w:rPr>
          <w:rFonts w:ascii="Times New Roman" w:hAnsi="Times New Roman" w:cs="Times New Roman"/>
          <w:i/>
          <w:sz w:val="24"/>
          <w:szCs w:val="24"/>
        </w:rPr>
        <w:t>Analisis dan Informasi Kedirgantaraan</w:t>
      </w:r>
      <w:r w:rsidR="00513184">
        <w:rPr>
          <w:rFonts w:ascii="Times New Roman" w:hAnsi="Times New Roman" w:cs="Times New Roman"/>
          <w:sz w:val="24"/>
          <w:szCs w:val="24"/>
        </w:rPr>
        <w:t>”, Vol.9, No.1</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lastRenderedPageBreak/>
        <w:t xml:space="preserve">Peter Richard &amp; Michael N.Schmitt, </w:t>
      </w:r>
      <w:r w:rsidR="00513184" w:rsidRPr="00C149E4">
        <w:rPr>
          <w:rFonts w:ascii="Times New Roman" w:hAnsi="Times New Roman" w:cs="Times New Roman"/>
          <w:color w:val="000000" w:themeColor="text1"/>
          <w:sz w:val="24"/>
          <w:szCs w:val="24"/>
        </w:rPr>
        <w:t>1999</w:t>
      </w:r>
      <w:r w:rsidR="00513184">
        <w:rPr>
          <w:rFonts w:ascii="Times New Roman" w:hAnsi="Times New Roman" w:cs="Times New Roman"/>
          <w:i/>
          <w:color w:val="000000" w:themeColor="text1"/>
          <w:sz w:val="24"/>
          <w:szCs w:val="24"/>
        </w:rPr>
        <w:t>, “ Mars Meets Mother Nature:</w:t>
      </w:r>
      <w:r w:rsidR="00513184">
        <w:rPr>
          <w:rFonts w:ascii="Times New Roman" w:hAnsi="Times New Roman" w:cs="Times New Roman"/>
          <w:i/>
          <w:color w:val="000000" w:themeColor="text1"/>
          <w:sz w:val="24"/>
          <w:szCs w:val="24"/>
        </w:rPr>
        <w:tab/>
      </w:r>
      <w:r w:rsidRPr="00C149E4">
        <w:rPr>
          <w:rFonts w:ascii="Times New Roman" w:hAnsi="Times New Roman" w:cs="Times New Roman"/>
          <w:i/>
          <w:color w:val="000000" w:themeColor="text1"/>
          <w:sz w:val="24"/>
          <w:szCs w:val="24"/>
        </w:rPr>
        <w:t>Protecting the</w:t>
      </w:r>
      <w:r w:rsidRPr="00C149E4">
        <w:rPr>
          <w:rFonts w:ascii="Times New Roman" w:hAnsi="Times New Roman" w:cs="Times New Roman"/>
          <w:i/>
          <w:color w:val="000000" w:themeColor="text1"/>
          <w:sz w:val="24"/>
          <w:szCs w:val="24"/>
        </w:rPr>
        <w:tab/>
        <w:t>Environment During Armed Conflict”</w:t>
      </w:r>
      <w:r w:rsidRPr="00C149E4">
        <w:rPr>
          <w:rFonts w:ascii="Times New Roman" w:hAnsi="Times New Roman" w:cs="Times New Roman"/>
          <w:color w:val="000000" w:themeColor="text1"/>
          <w:sz w:val="24"/>
          <w:szCs w:val="24"/>
        </w:rPr>
        <w:t xml:space="preserve">, </w:t>
      </w:r>
      <w:r w:rsidRPr="00C149E4">
        <w:rPr>
          <w:rFonts w:ascii="Times New Roman" w:hAnsi="Times New Roman" w:cs="Times New Roman"/>
          <w:i/>
          <w:iCs/>
          <w:color w:val="000000" w:themeColor="text1"/>
          <w:sz w:val="24"/>
          <w:szCs w:val="24"/>
        </w:rPr>
        <w:t>Stetson Law Review</w:t>
      </w:r>
      <w:r w:rsidR="00513184">
        <w:rPr>
          <w:rFonts w:ascii="Times New Roman" w:hAnsi="Times New Roman" w:cs="Times New Roman"/>
          <w:color w:val="000000" w:themeColor="text1"/>
          <w:sz w:val="24"/>
          <w:szCs w:val="24"/>
        </w:rPr>
        <w:t>,</w:t>
      </w:r>
      <w:r w:rsidR="00513184">
        <w:rPr>
          <w:rFonts w:ascii="Times New Roman" w:hAnsi="Times New Roman" w:cs="Times New Roman"/>
          <w:color w:val="000000" w:themeColor="text1"/>
          <w:sz w:val="24"/>
          <w:szCs w:val="24"/>
        </w:rPr>
        <w:tab/>
        <w:t>Vol. 28</w:t>
      </w:r>
    </w:p>
    <w:p w:rsidR="00C149E4" w:rsidRPr="00C149E4" w:rsidRDefault="00C149E4" w:rsidP="00C149E4">
      <w:pPr>
        <w:spacing w:after="0" w:line="360" w:lineRule="auto"/>
        <w:jc w:val="both"/>
        <w:rPr>
          <w:rFonts w:ascii="Times New Roman" w:hAnsi="Times New Roman" w:cs="Times New Roman"/>
          <w:sz w:val="24"/>
          <w:szCs w:val="24"/>
        </w:rPr>
      </w:pPr>
      <w:r w:rsidRPr="00C149E4">
        <w:rPr>
          <w:rFonts w:ascii="Times New Roman" w:hAnsi="Times New Roman" w:cs="Times New Roman"/>
          <w:sz w:val="24"/>
          <w:szCs w:val="24"/>
        </w:rPr>
        <w:t xml:space="preserve">Triyana Yohanes dan Hyronimus Rhiti, 2006, </w:t>
      </w:r>
      <w:r w:rsidR="00081F4D" w:rsidRPr="00081F4D">
        <w:rPr>
          <w:rFonts w:ascii="Times New Roman" w:hAnsi="Times New Roman" w:cs="Times New Roman"/>
          <w:sz w:val="24"/>
          <w:szCs w:val="24"/>
        </w:rPr>
        <w:t xml:space="preserve">Research Report </w:t>
      </w:r>
      <w:r w:rsidR="00081F4D">
        <w:rPr>
          <w:rFonts w:ascii="Times New Roman" w:hAnsi="Times New Roman" w:cs="Times New Roman"/>
          <w:sz w:val="24"/>
          <w:szCs w:val="24"/>
        </w:rPr>
        <w:t>“</w:t>
      </w:r>
      <w:r w:rsidRPr="00C149E4">
        <w:rPr>
          <w:rFonts w:ascii="Times New Roman" w:hAnsi="Times New Roman" w:cs="Times New Roman"/>
          <w:i/>
          <w:iCs/>
          <w:sz w:val="24"/>
          <w:szCs w:val="24"/>
        </w:rPr>
        <w:t>Perlindungan</w:t>
      </w:r>
      <w:r w:rsidRPr="00C149E4">
        <w:rPr>
          <w:rFonts w:ascii="Times New Roman" w:hAnsi="Times New Roman" w:cs="Times New Roman"/>
          <w:i/>
          <w:iCs/>
          <w:sz w:val="24"/>
          <w:szCs w:val="24"/>
        </w:rPr>
        <w:tab/>
        <w:t>Lingkungan Alam Melalui Ketentuan-Ketentuan Hukum Humaniter</w:t>
      </w:r>
      <w:r w:rsidRPr="00C149E4">
        <w:rPr>
          <w:rFonts w:ascii="Times New Roman" w:hAnsi="Times New Roman" w:cs="Times New Roman"/>
          <w:i/>
          <w:iCs/>
          <w:sz w:val="24"/>
          <w:szCs w:val="24"/>
        </w:rPr>
        <w:tab/>
        <w:t>Internasional</w:t>
      </w:r>
      <w:r w:rsidR="00081F4D">
        <w:rPr>
          <w:rFonts w:ascii="Times New Roman" w:hAnsi="Times New Roman" w:cs="Times New Roman"/>
          <w:i/>
          <w:iCs/>
          <w:sz w:val="24"/>
          <w:szCs w:val="24"/>
        </w:rPr>
        <w:t>”</w:t>
      </w:r>
    </w:p>
    <w:p w:rsidR="00C149E4" w:rsidRPr="00C149E4" w:rsidRDefault="00C149E4" w:rsidP="00C149E4">
      <w:pPr>
        <w:spacing w:after="0" w:line="360" w:lineRule="auto"/>
        <w:jc w:val="both"/>
        <w:rPr>
          <w:rFonts w:ascii="Times New Roman" w:hAnsi="Times New Roman" w:cs="Times New Roman"/>
          <w:sz w:val="24"/>
          <w:szCs w:val="24"/>
        </w:rPr>
      </w:pP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7" w:history="1">
        <w:r w:rsidR="00C149E4" w:rsidRPr="00C149E4">
          <w:rPr>
            <w:rFonts w:ascii="Times New Roman" w:hAnsi="Times New Roman" w:cs="Times New Roman"/>
            <w:color w:val="000000" w:themeColor="text1"/>
            <w:sz w:val="24"/>
            <w:u w:val="single"/>
          </w:rPr>
          <w:t>http://disarmament.un.org/treaties/t/enmod</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ab/>
        <w:t>12:46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8" w:history="1">
        <w:r w:rsidR="00C149E4" w:rsidRPr="00C149E4">
          <w:rPr>
            <w:rFonts w:ascii="Times New Roman" w:hAnsi="Times New Roman" w:cs="Times New Roman"/>
            <w:color w:val="000000" w:themeColor="text1"/>
            <w:sz w:val="24"/>
            <w:u w:val="single"/>
          </w:rPr>
          <w:t>http://indonesian.irib.ir/ranah/kultur/item/102680-antisipasi-perusakan</w:t>
        </w:r>
        <w:r w:rsidR="00C149E4" w:rsidRPr="00C149E4">
          <w:rPr>
            <w:rFonts w:ascii="Times New Roman" w:hAnsi="Times New Roman" w:cs="Times New Roman"/>
            <w:color w:val="000000" w:themeColor="text1"/>
            <w:sz w:val="24"/>
            <w:u w:val="single"/>
          </w:rPr>
          <w:tab/>
          <w:t>lingkungan-hidup-akibat-perang</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ab/>
        <w:t>14:04</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9" w:history="1">
        <w:r w:rsidR="00C149E4" w:rsidRPr="00C149E4">
          <w:rPr>
            <w:rFonts w:ascii="Times New Roman" w:hAnsi="Times New Roman" w:cs="Times New Roman"/>
            <w:color w:val="000000" w:themeColor="text1"/>
            <w:sz w:val="24"/>
            <w:u w:val="single"/>
          </w:rPr>
          <w:t>http://www.accord.org.za/ajcr-issues/%EF%BF%BCenvironmental-causes-and</w:t>
        </w:r>
        <w:r w:rsidR="00C149E4" w:rsidRPr="00C149E4">
          <w:rPr>
            <w:rFonts w:ascii="Times New Roman" w:hAnsi="Times New Roman" w:cs="Times New Roman"/>
            <w:color w:val="000000" w:themeColor="text1"/>
            <w:sz w:val="24"/>
            <w:u w:val="single"/>
          </w:rPr>
          <w:tab/>
          <w:t>impacts-of-the-genocide-in-rwanda/</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ab/>
        <w:t>17:42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0" w:history="1">
        <w:r w:rsidR="00C149E4" w:rsidRPr="00C149E4">
          <w:rPr>
            <w:rFonts w:ascii="Times New Roman" w:hAnsi="Times New Roman" w:cs="Times New Roman"/>
            <w:color w:val="000000" w:themeColor="text1"/>
            <w:sz w:val="24"/>
            <w:u w:val="single"/>
          </w:rPr>
          <w:t>https://www.britannica.com/event/Vietnam-War</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 Oktober 2016,</w:t>
      </w:r>
      <w:r w:rsidR="00C149E4" w:rsidRPr="00C149E4">
        <w:rPr>
          <w:rFonts w:ascii="Times New Roman" w:hAnsi="Times New Roman" w:cs="Times New Roman"/>
          <w:color w:val="000000" w:themeColor="text1"/>
          <w:sz w:val="24"/>
          <w:szCs w:val="24"/>
        </w:rPr>
        <w:tab/>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10:32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1" w:history="1">
        <w:r w:rsidR="00C149E4" w:rsidRPr="00C149E4">
          <w:rPr>
            <w:rFonts w:ascii="Times New Roman" w:hAnsi="Times New Roman" w:cs="Times New Roman"/>
            <w:color w:val="000000" w:themeColor="text1"/>
            <w:sz w:val="24"/>
            <w:u w:val="single"/>
          </w:rPr>
          <w:t>http://www.berpendidikan.com/2015/06/arti-penting-lingkungan-hidup-bagi.html</w:t>
        </w:r>
      </w:hyperlink>
      <w:r w:rsidR="00C149E4" w:rsidRPr="00C149E4">
        <w:rPr>
          <w:rFonts w:ascii="Times New Roman" w:hAnsi="Times New Roman" w:cs="Times New Roman"/>
          <w:color w:val="000000" w:themeColor="text1"/>
          <w:sz w:val="24"/>
          <w:szCs w:val="24"/>
        </w:rPr>
        <w:t>,</w:t>
      </w:r>
      <w:r w:rsidR="00C149E4" w:rsidRPr="00C149E4">
        <w:rPr>
          <w:rFonts w:ascii="Times New Roman" w:hAnsi="Times New Roman" w:cs="Times New Roman"/>
          <w:color w:val="000000" w:themeColor="text1"/>
          <w:sz w:val="24"/>
          <w:szCs w:val="24"/>
        </w:rPr>
        <w:tab/>
        <w:t xml:space="preserve">diakses 10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14:18</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2" w:history="1">
        <w:r w:rsidR="00C149E4" w:rsidRPr="00C149E4">
          <w:rPr>
            <w:rFonts w:ascii="Times New Roman" w:hAnsi="Times New Roman" w:cs="Times New Roman"/>
            <w:color w:val="000000" w:themeColor="text1"/>
            <w:sz w:val="24"/>
            <w:u w:val="single"/>
          </w:rPr>
          <w:t>http://www.globalissues.org/article/87/the-democratic-republic-of-congo</w:t>
        </w:r>
      </w:hyperlink>
      <w:r w:rsidR="00C149E4" w:rsidRPr="00C149E4">
        <w:rPr>
          <w:rFonts w:ascii="Times New Roman" w:hAnsi="Times New Roman" w:cs="Times New Roman"/>
          <w:color w:val="000000" w:themeColor="text1"/>
          <w:sz w:val="24"/>
          <w:szCs w:val="24"/>
        </w:rPr>
        <w:t>, diakses</w:t>
      </w:r>
      <w:r w:rsidR="00C149E4" w:rsidRPr="00C149E4">
        <w:rPr>
          <w:rFonts w:ascii="Times New Roman" w:hAnsi="Times New Roman" w:cs="Times New Roman"/>
          <w:color w:val="000000" w:themeColor="text1"/>
          <w:sz w:val="24"/>
          <w:szCs w:val="24"/>
        </w:rPr>
        <w:tab/>
        <w:t xml:space="preserve">pada 10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17:31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3" w:history="1">
        <w:r w:rsidR="00C149E4" w:rsidRPr="00C149E4">
          <w:rPr>
            <w:rFonts w:ascii="Times New Roman" w:hAnsi="Times New Roman" w:cs="Times New Roman"/>
            <w:color w:val="000000" w:themeColor="text1"/>
            <w:sz w:val="24"/>
            <w:u w:val="single"/>
          </w:rPr>
          <w:t>http://www.globalresearch.ca/environmental-modification-techniques-enmod-and</w:t>
        </w:r>
        <w:r w:rsidR="00C149E4" w:rsidRPr="00C149E4">
          <w:rPr>
            <w:rFonts w:ascii="Times New Roman" w:hAnsi="Times New Roman" w:cs="Times New Roman"/>
            <w:color w:val="000000" w:themeColor="text1"/>
            <w:sz w:val="24"/>
            <w:u w:val="single"/>
          </w:rPr>
          <w:tab/>
          <w:t>climate-change/16413</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10:13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4" w:history="1">
        <w:r w:rsidR="00C149E4" w:rsidRPr="00C149E4">
          <w:rPr>
            <w:rFonts w:ascii="Times New Roman" w:hAnsi="Times New Roman" w:cs="Times New Roman"/>
            <w:color w:val="000000" w:themeColor="text1"/>
            <w:sz w:val="24"/>
            <w:u w:val="single"/>
          </w:rPr>
          <w:t>http://www.history.com/topics/vietnam-war/vietnam-war-history</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w:t>
      </w:r>
      <w:r w:rsidR="00C149E4" w:rsidRPr="00C149E4">
        <w:rPr>
          <w:rFonts w:ascii="Times New Roman" w:hAnsi="Times New Roman" w:cs="Times New Roman"/>
          <w:color w:val="000000" w:themeColor="text1"/>
          <w:sz w:val="24"/>
          <w:szCs w:val="24"/>
        </w:rPr>
        <w:tab/>
        <w:t xml:space="preserve">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10:28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5" w:history="1">
        <w:r w:rsidR="00C149E4" w:rsidRPr="00C149E4">
          <w:rPr>
            <w:rFonts w:ascii="Times New Roman" w:hAnsi="Times New Roman" w:cs="Times New Roman"/>
            <w:color w:val="000000" w:themeColor="text1"/>
            <w:sz w:val="24"/>
            <w:u w:val="single"/>
          </w:rPr>
          <w:t>http://www.lenntech.com/environmental-effects-war.htm</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w:t>
      </w:r>
      <w:r w:rsidR="00C149E4" w:rsidRPr="00C149E4">
        <w:rPr>
          <w:rFonts w:ascii="Times New Roman" w:hAnsi="Times New Roman" w:cs="Times New Roman"/>
          <w:color w:val="000000" w:themeColor="text1"/>
          <w:sz w:val="24"/>
          <w:szCs w:val="24"/>
        </w:rPr>
        <w:tab/>
        <w:t xml:space="preserve">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17:35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6" w:history="1">
        <w:r w:rsidR="00C149E4" w:rsidRPr="00C149E4">
          <w:rPr>
            <w:rFonts w:ascii="Times New Roman" w:hAnsi="Times New Roman" w:cs="Times New Roman"/>
            <w:color w:val="000000" w:themeColor="text1"/>
            <w:sz w:val="24"/>
            <w:u w:val="single"/>
          </w:rPr>
          <w:t>http://www.lenntech.com/environmental-effects-war.htm</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w:t>
      </w:r>
      <w:r w:rsidR="00C149E4" w:rsidRPr="00C149E4">
        <w:rPr>
          <w:rFonts w:ascii="Times New Roman" w:hAnsi="Times New Roman" w:cs="Times New Roman"/>
          <w:color w:val="000000" w:themeColor="text1"/>
          <w:sz w:val="24"/>
          <w:szCs w:val="24"/>
        </w:rPr>
        <w:tab/>
        <w:t xml:space="preserve">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17:35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7" w:history="1">
        <w:r w:rsidR="00C149E4" w:rsidRPr="00C149E4">
          <w:rPr>
            <w:rFonts w:ascii="Times New Roman" w:hAnsi="Times New Roman" w:cs="Times New Roman"/>
            <w:color w:val="000000" w:themeColor="text1"/>
            <w:sz w:val="24"/>
            <w:u w:val="single"/>
          </w:rPr>
          <w:t>http://www.redcross.org.uk/About-us/Who-we-are/Museum-and</w:t>
        </w:r>
        <w:r w:rsidR="00C149E4" w:rsidRPr="00C149E4">
          <w:rPr>
            <w:rFonts w:ascii="Times New Roman" w:hAnsi="Times New Roman" w:cs="Times New Roman"/>
            <w:color w:val="000000" w:themeColor="text1"/>
            <w:sz w:val="24"/>
            <w:u w:val="single"/>
          </w:rPr>
          <w:tab/>
          <w:t>archives/Historical-factsheets/The-Battle-of-Solferino</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22</w:t>
      </w:r>
      <w:r w:rsidR="00C149E4" w:rsidRPr="00C149E4">
        <w:rPr>
          <w:rFonts w:ascii="Times New Roman" w:hAnsi="Times New Roman" w:cs="Times New Roman"/>
          <w:color w:val="000000" w:themeColor="text1"/>
          <w:sz w:val="24"/>
          <w:szCs w:val="24"/>
        </w:rPr>
        <w:tab/>
        <w:t xml:space="preserve">september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20:18</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18" w:history="1">
        <w:r w:rsidR="00C149E4" w:rsidRPr="00C149E4">
          <w:rPr>
            <w:rFonts w:ascii="Times New Roman" w:hAnsi="Times New Roman" w:cs="Times New Roman"/>
            <w:color w:val="000000" w:themeColor="text1"/>
            <w:sz w:val="24"/>
            <w:u w:val="single"/>
          </w:rPr>
          <w:t>http://www.unog.ch/enmod</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13:06 WIB</w:t>
      </w:r>
      <w:r w:rsidR="00C149E4" w:rsidRPr="00C149E4">
        <w:rPr>
          <w:rFonts w:ascii="Times New Roman" w:hAnsi="Times New Roman" w:cs="Times New Roman"/>
          <w:color w:val="000000" w:themeColor="text1"/>
          <w:sz w:val="24"/>
          <w:szCs w:val="24"/>
        </w:rPr>
        <w:tab/>
      </w:r>
      <w:hyperlink r:id="rId19" w:history="1">
        <w:r w:rsidR="00C149E4" w:rsidRPr="00C149E4">
          <w:rPr>
            <w:rFonts w:ascii="Times New Roman" w:hAnsi="Times New Roman" w:cs="Times New Roman"/>
            <w:color w:val="000000" w:themeColor="text1"/>
            <w:sz w:val="24"/>
            <w:u w:val="single"/>
          </w:rPr>
          <w:t>https://ihl-databases.icrc.org/ihl/INTRO/460?OpenDocument</w:t>
        </w:r>
      </w:hyperlink>
      <w:r w:rsidR="00C149E4" w:rsidRPr="00C149E4">
        <w:rPr>
          <w:rFonts w:ascii="Times New Roman" w:hAnsi="Times New Roman" w:cs="Times New Roman"/>
          <w:color w:val="000000" w:themeColor="text1"/>
          <w:sz w:val="24"/>
          <w:szCs w:val="24"/>
        </w:rPr>
        <w:t>, diakses</w:t>
      </w:r>
      <w:r w:rsidR="00C149E4" w:rsidRPr="00C149E4">
        <w:rPr>
          <w:rFonts w:ascii="Times New Roman" w:hAnsi="Times New Roman" w:cs="Times New Roman"/>
          <w:color w:val="000000" w:themeColor="text1"/>
          <w:sz w:val="24"/>
          <w:szCs w:val="24"/>
        </w:rPr>
        <w:tab/>
        <w:t xml:space="preserve">pada 11 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10:13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20" w:history="1">
        <w:r w:rsidR="00C149E4" w:rsidRPr="00C149E4">
          <w:rPr>
            <w:rFonts w:ascii="Times New Roman" w:hAnsi="Times New Roman" w:cs="Times New Roman"/>
            <w:color w:val="000000" w:themeColor="text1"/>
            <w:sz w:val="24"/>
            <w:u w:val="single"/>
          </w:rPr>
          <w:t>http://www.worldlii.org/int/journals/ISILYBIHRL/2001/13.html</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w:t>
      </w:r>
      <w:r w:rsidR="00C149E4" w:rsidRPr="00C149E4">
        <w:rPr>
          <w:rFonts w:ascii="Times New Roman" w:hAnsi="Times New Roman" w:cs="Times New Roman"/>
          <w:color w:val="000000" w:themeColor="text1"/>
          <w:sz w:val="24"/>
          <w:szCs w:val="24"/>
        </w:rPr>
        <w:tab/>
        <w:t xml:space="preserve">Oktober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20:39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21" w:history="1">
        <w:r w:rsidR="00C149E4" w:rsidRPr="00C149E4">
          <w:rPr>
            <w:rFonts w:ascii="Times New Roman" w:hAnsi="Times New Roman" w:cs="Times New Roman"/>
            <w:color w:val="000000" w:themeColor="text1"/>
            <w:sz w:val="24"/>
            <w:u w:val="single"/>
          </w:rPr>
          <w:t>https://www.britannica.com/event/Vietnam-War</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11 Oktober 2016,</w:t>
      </w:r>
      <w:r w:rsidR="00C149E4" w:rsidRPr="00C149E4">
        <w:rPr>
          <w:rFonts w:ascii="Times New Roman" w:hAnsi="Times New Roman" w:cs="Times New Roman"/>
          <w:color w:val="000000" w:themeColor="text1"/>
          <w:sz w:val="24"/>
          <w:szCs w:val="24"/>
        </w:rPr>
        <w:tab/>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10:32 WIB</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22" w:history="1">
        <w:r w:rsidR="00C149E4" w:rsidRPr="00C149E4">
          <w:rPr>
            <w:rFonts w:ascii="Times New Roman" w:hAnsi="Times New Roman" w:cs="Times New Roman"/>
            <w:color w:val="000000" w:themeColor="text1"/>
            <w:sz w:val="24"/>
            <w:u w:val="single"/>
          </w:rPr>
          <w:t>https://www.icrc.org/en/movement</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22 september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20:12</w:t>
      </w:r>
    </w:p>
    <w:p w:rsidR="00C149E4" w:rsidRPr="00C149E4" w:rsidRDefault="00196957" w:rsidP="00C149E4">
      <w:pPr>
        <w:spacing w:after="0" w:line="360" w:lineRule="auto"/>
        <w:jc w:val="both"/>
        <w:rPr>
          <w:rFonts w:ascii="Times New Roman" w:hAnsi="Times New Roman" w:cs="Times New Roman"/>
          <w:color w:val="000000" w:themeColor="text1"/>
          <w:sz w:val="24"/>
          <w:szCs w:val="24"/>
        </w:rPr>
      </w:pPr>
      <w:hyperlink r:id="rId23" w:history="1">
        <w:r w:rsidR="00C149E4" w:rsidRPr="00C149E4">
          <w:rPr>
            <w:rFonts w:ascii="Times New Roman" w:hAnsi="Times New Roman" w:cs="Times New Roman"/>
            <w:color w:val="000000" w:themeColor="text1"/>
            <w:sz w:val="24"/>
            <w:u w:val="single"/>
          </w:rPr>
          <w:t>https://www.icrc.org/eng/resources/documents/misc/additional-protocols</w:t>
        </w:r>
        <w:r w:rsidR="00C149E4" w:rsidRPr="00C149E4">
          <w:rPr>
            <w:rFonts w:ascii="Times New Roman" w:hAnsi="Times New Roman" w:cs="Times New Roman"/>
            <w:color w:val="000000" w:themeColor="text1"/>
            <w:sz w:val="24"/>
            <w:u w:val="single"/>
          </w:rPr>
          <w:tab/>
          <w:t>1977.htm</w:t>
        </w:r>
      </w:hyperlink>
      <w:r w:rsidR="00C149E4" w:rsidRPr="00C149E4">
        <w:rPr>
          <w:rFonts w:ascii="Times New Roman" w:hAnsi="Times New Roman" w:cs="Times New Roman"/>
          <w:color w:val="000000" w:themeColor="text1"/>
          <w:sz w:val="24"/>
          <w:szCs w:val="24"/>
        </w:rPr>
        <w:t xml:space="preserve">, </w:t>
      </w:r>
      <w:r w:rsidR="00C149E4">
        <w:rPr>
          <w:rFonts w:ascii="Times New Roman" w:hAnsi="Times New Roman" w:cs="Times New Roman"/>
          <w:color w:val="000000" w:themeColor="text1"/>
          <w:sz w:val="24"/>
          <w:szCs w:val="24"/>
        </w:rPr>
        <w:t xml:space="preserve">accessed on </w:t>
      </w:r>
      <w:r w:rsidR="00C149E4" w:rsidRPr="00C149E4">
        <w:rPr>
          <w:rFonts w:ascii="Times New Roman" w:hAnsi="Times New Roman" w:cs="Times New Roman"/>
          <w:color w:val="000000" w:themeColor="text1"/>
          <w:sz w:val="24"/>
          <w:szCs w:val="24"/>
        </w:rPr>
        <w:t xml:space="preserve"> 10 September 2016, </w:t>
      </w:r>
      <w:r w:rsidR="00C149E4">
        <w:rPr>
          <w:rFonts w:ascii="Times New Roman" w:hAnsi="Times New Roman" w:cs="Times New Roman"/>
          <w:color w:val="000000" w:themeColor="text1"/>
          <w:sz w:val="24"/>
          <w:szCs w:val="24"/>
        </w:rPr>
        <w:t>at</w:t>
      </w:r>
      <w:r w:rsidR="00C149E4" w:rsidRPr="00C149E4">
        <w:rPr>
          <w:rFonts w:ascii="Times New Roman" w:hAnsi="Times New Roman" w:cs="Times New Roman"/>
          <w:color w:val="000000" w:themeColor="text1"/>
          <w:sz w:val="24"/>
          <w:szCs w:val="24"/>
        </w:rPr>
        <w:t xml:space="preserve"> 20:11 WIB</w:t>
      </w:r>
    </w:p>
    <w:p w:rsidR="00C149E4" w:rsidRPr="00C149E4" w:rsidRDefault="00C149E4" w:rsidP="00C149E4">
      <w:pPr>
        <w:spacing w:after="0" w:line="360" w:lineRule="auto"/>
        <w:jc w:val="both"/>
        <w:rPr>
          <w:rFonts w:ascii="Times New Roman" w:hAnsi="Times New Roman" w:cs="Times New Roman"/>
          <w:i/>
          <w:color w:val="000000" w:themeColor="text1"/>
          <w:sz w:val="24"/>
          <w:szCs w:val="24"/>
        </w:rPr>
      </w:pPr>
    </w:p>
    <w:p w:rsidR="00C149E4" w:rsidRPr="00C149E4" w:rsidRDefault="00C149E4" w:rsidP="00C149E4">
      <w:pPr>
        <w:pStyle w:val="ListParagraph"/>
        <w:numPr>
          <w:ilvl w:val="0"/>
          <w:numId w:val="16"/>
        </w:numPr>
        <w:spacing w:after="0" w:line="360" w:lineRule="auto"/>
        <w:jc w:val="both"/>
        <w:rPr>
          <w:rFonts w:ascii="Times New Roman" w:hAnsi="Times New Roman" w:cs="Times New Roman"/>
          <w:b/>
          <w:color w:val="000000" w:themeColor="text1"/>
          <w:sz w:val="24"/>
          <w:szCs w:val="24"/>
        </w:rPr>
      </w:pPr>
      <w:r w:rsidRPr="00C149E4">
        <w:rPr>
          <w:rFonts w:ascii="Times New Roman" w:hAnsi="Times New Roman" w:cs="Times New Roman"/>
          <w:b/>
          <w:color w:val="000000" w:themeColor="text1"/>
          <w:sz w:val="24"/>
          <w:szCs w:val="24"/>
        </w:rPr>
        <w:t>Other Documents</w:t>
      </w:r>
    </w:p>
    <w:p w:rsidR="00C149E4" w:rsidRDefault="00C149E4" w:rsidP="00C149E4">
      <w:pPr>
        <w:spacing w:after="0" w:line="360" w:lineRule="auto"/>
        <w:jc w:val="both"/>
        <w:rPr>
          <w:rFonts w:ascii="Times New Roman" w:hAnsi="Times New Roman" w:cs="Times New Roman"/>
          <w:color w:val="000000" w:themeColor="text1"/>
          <w:sz w:val="24"/>
          <w:szCs w:val="24"/>
        </w:rPr>
      </w:pPr>
      <w:r w:rsidRPr="008A6D62">
        <w:rPr>
          <w:rFonts w:ascii="Times New Roman" w:hAnsi="Times New Roman" w:cs="Times New Roman"/>
          <w:iCs/>
          <w:color w:val="000000" w:themeColor="text1"/>
          <w:sz w:val="24"/>
          <w:szCs w:val="24"/>
        </w:rPr>
        <w:t>Convention on the prohibition of military or any hostile use of enviro</w:t>
      </w:r>
      <w:r>
        <w:rPr>
          <w:rFonts w:ascii="Times New Roman" w:hAnsi="Times New Roman" w:cs="Times New Roman"/>
          <w:iCs/>
          <w:color w:val="000000" w:themeColor="text1"/>
          <w:sz w:val="24"/>
          <w:szCs w:val="24"/>
        </w:rPr>
        <w:t>nmental modification techniques</w:t>
      </w:r>
      <w:r>
        <w:rPr>
          <w:rFonts w:ascii="Times New Roman" w:hAnsi="Times New Roman" w:cs="Times New Roman"/>
          <w:color w:val="000000" w:themeColor="text1"/>
          <w:sz w:val="24"/>
          <w:szCs w:val="24"/>
        </w:rPr>
        <w:t xml:space="preserve"> 1978 (</w:t>
      </w:r>
      <w:r w:rsidRPr="00C149E4">
        <w:rPr>
          <w:rFonts w:ascii="Times New Roman" w:hAnsi="Times New Roman" w:cs="Times New Roman"/>
          <w:color w:val="000000" w:themeColor="text1"/>
          <w:sz w:val="24"/>
          <w:szCs w:val="24"/>
        </w:rPr>
        <w:t>ENMOD Convention</w:t>
      </w:r>
      <w:r>
        <w:rPr>
          <w:rFonts w:ascii="Times New Roman" w:hAnsi="Times New Roman" w:cs="Times New Roman"/>
          <w:color w:val="000000" w:themeColor="text1"/>
          <w:sz w:val="24"/>
          <w:szCs w:val="24"/>
        </w:rPr>
        <w:t>)</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The Hague Convention IV</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Geneva Convention IV</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Additional Protocol I</w:t>
      </w:r>
    </w:p>
    <w:p w:rsidR="00C149E4" w:rsidRPr="00C149E4" w:rsidRDefault="00C149E4" w:rsidP="00C149E4">
      <w:pPr>
        <w:spacing w:after="0" w:line="360" w:lineRule="auto"/>
        <w:jc w:val="both"/>
        <w:rPr>
          <w:rFonts w:ascii="Times New Roman" w:hAnsi="Times New Roman" w:cs="Times New Roman"/>
          <w:color w:val="000000" w:themeColor="text1"/>
          <w:sz w:val="24"/>
          <w:szCs w:val="24"/>
        </w:rPr>
      </w:pPr>
      <w:r w:rsidRPr="00C149E4">
        <w:rPr>
          <w:rFonts w:ascii="Times New Roman" w:hAnsi="Times New Roman" w:cs="Times New Roman"/>
          <w:color w:val="000000" w:themeColor="text1"/>
          <w:sz w:val="24"/>
          <w:szCs w:val="24"/>
        </w:rPr>
        <w:t>Statute of the International Court of Justice</w:t>
      </w:r>
    </w:p>
    <w:p w:rsidR="00C149E4" w:rsidRPr="00C149E4" w:rsidRDefault="00C149E4" w:rsidP="00C149E4">
      <w:pPr>
        <w:spacing w:after="0" w:line="360" w:lineRule="auto"/>
        <w:jc w:val="both"/>
        <w:rPr>
          <w:rFonts w:ascii="Times New Roman" w:hAnsi="Times New Roman" w:cs="Times New Roman"/>
          <w:b/>
          <w:color w:val="000000" w:themeColor="text1"/>
          <w:sz w:val="24"/>
          <w:szCs w:val="24"/>
        </w:rPr>
      </w:pPr>
    </w:p>
    <w:p w:rsidR="00C42A77" w:rsidRPr="00C42A77" w:rsidRDefault="00C42A77" w:rsidP="00C42A77">
      <w:pPr>
        <w:rPr>
          <w:rFonts w:ascii="Times New Roman" w:hAnsi="Times New Roman" w:cs="Times New Roman"/>
          <w:b/>
          <w:sz w:val="24"/>
          <w:szCs w:val="24"/>
        </w:rPr>
      </w:pPr>
    </w:p>
    <w:sectPr w:rsidR="00C42A77" w:rsidRPr="00C42A77" w:rsidSect="00E0783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6E" w:rsidRDefault="00710D6E" w:rsidP="00E07839">
      <w:pPr>
        <w:spacing w:after="0" w:line="240" w:lineRule="auto"/>
      </w:pPr>
      <w:r>
        <w:separator/>
      </w:r>
    </w:p>
  </w:endnote>
  <w:endnote w:type="continuationSeparator" w:id="1">
    <w:p w:rsidR="00710D6E" w:rsidRDefault="00710D6E" w:rsidP="00E07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6E" w:rsidRDefault="00710D6E" w:rsidP="00E07839">
      <w:pPr>
        <w:spacing w:after="0" w:line="240" w:lineRule="auto"/>
      </w:pPr>
      <w:r>
        <w:separator/>
      </w:r>
    </w:p>
  </w:footnote>
  <w:footnote w:type="continuationSeparator" w:id="1">
    <w:p w:rsidR="00710D6E" w:rsidRDefault="00710D6E" w:rsidP="00E07839">
      <w:pPr>
        <w:spacing w:after="0" w:line="240" w:lineRule="auto"/>
      </w:pPr>
      <w:r>
        <w:continuationSeparator/>
      </w:r>
    </w:p>
  </w:footnote>
  <w:footnote w:id="2">
    <w:p w:rsidR="00256420" w:rsidRPr="00881AAB" w:rsidRDefault="00256420" w:rsidP="00881AAB">
      <w:pPr>
        <w:pStyle w:val="FootnoteText"/>
        <w:jc w:val="both"/>
        <w:rPr>
          <w:rFonts w:ascii="Times New Roman" w:hAnsi="Times New Roman" w:cs="Times New Roman"/>
        </w:rPr>
      </w:pPr>
      <w:r w:rsidRPr="00881AAB">
        <w:rPr>
          <w:rStyle w:val="FootnoteReference"/>
          <w:rFonts w:ascii="Times New Roman" w:hAnsi="Times New Roman" w:cs="Times New Roman"/>
        </w:rPr>
        <w:footnoteRef/>
      </w:r>
      <w:r w:rsidRPr="00881AAB">
        <w:rPr>
          <w:rFonts w:ascii="Times New Roman" w:hAnsi="Times New Roman" w:cs="Times New Roman"/>
        </w:rPr>
        <w:t xml:space="preserve"> According to Otto Soemarwato, The environment is a space occupied by living things with other non-living objects, living beings are not independent, but interact with the environment, in which there is a reciprocal relationship between living beings with the environment. </w:t>
      </w:r>
      <w:r w:rsidR="00881AAB" w:rsidRPr="00881AAB">
        <w:rPr>
          <w:rFonts w:ascii="Times New Roman" w:hAnsi="Times New Roman" w:cs="Times New Roman"/>
          <w:color w:val="000000" w:themeColor="text1"/>
        </w:rPr>
        <w:t xml:space="preserve">Hyronimus Rhiti, </w:t>
      </w:r>
      <w:r w:rsidR="00881AAB" w:rsidRPr="00881AAB">
        <w:rPr>
          <w:rFonts w:ascii="Times New Roman" w:hAnsi="Times New Roman" w:cs="Times New Roman"/>
          <w:i/>
          <w:iCs/>
          <w:color w:val="000000" w:themeColor="text1"/>
        </w:rPr>
        <w:t xml:space="preserve">Kompleksitas Permasalahan Lingkungan Hidup, </w:t>
      </w:r>
      <w:r w:rsidR="00881AAB" w:rsidRPr="00881AAB">
        <w:rPr>
          <w:rFonts w:ascii="Times New Roman" w:hAnsi="Times New Roman" w:cs="Times New Roman"/>
          <w:color w:val="000000" w:themeColor="text1"/>
        </w:rPr>
        <w:t>, Yogyakarta: Andy Offset, 2006, hlm.7.</w:t>
      </w:r>
    </w:p>
  </w:footnote>
  <w:footnote w:id="3">
    <w:p w:rsidR="00256420" w:rsidRPr="00881AAB" w:rsidRDefault="00256420" w:rsidP="00881AAB">
      <w:pPr>
        <w:pStyle w:val="FootnoteText"/>
        <w:jc w:val="both"/>
        <w:rPr>
          <w:rFonts w:ascii="Times New Roman" w:hAnsi="Times New Roman" w:cs="Times New Roman"/>
        </w:rPr>
      </w:pPr>
      <w:r w:rsidRPr="00881AAB">
        <w:rPr>
          <w:rStyle w:val="FootnoteReference"/>
          <w:rFonts w:ascii="Times New Roman" w:hAnsi="Times New Roman" w:cs="Times New Roman"/>
        </w:rPr>
        <w:footnoteRef/>
      </w:r>
      <w:r w:rsidRPr="00881AAB">
        <w:rPr>
          <w:rFonts w:ascii="Times New Roman" w:hAnsi="Times New Roman" w:cs="Times New Roman"/>
        </w:rPr>
        <w:t xml:space="preserve"> </w:t>
      </w:r>
      <w:r w:rsidRPr="00881AAB">
        <w:rPr>
          <w:rFonts w:ascii="Times New Roman" w:hAnsi="Times New Roman" w:cs="Times New Roman"/>
          <w:color w:val="000000" w:themeColor="text1"/>
        </w:rPr>
        <w:t xml:space="preserve">Broto Wardoyo, </w:t>
      </w:r>
      <w:r w:rsidRPr="00881AAB">
        <w:rPr>
          <w:rFonts w:ascii="Times New Roman" w:hAnsi="Times New Roman" w:cs="Times New Roman"/>
          <w:i/>
          <w:color w:val="000000" w:themeColor="text1"/>
        </w:rPr>
        <w:t xml:space="preserve">Perkembangan, Paradigma, dan Konsep Keamanan Internasional &amp; Relevansinya untuk Indonesia, </w:t>
      </w:r>
      <w:r w:rsidRPr="00881AAB">
        <w:rPr>
          <w:rFonts w:ascii="Times New Roman" w:hAnsi="Times New Roman" w:cs="Times New Roman"/>
          <w:color w:val="000000" w:themeColor="text1"/>
        </w:rPr>
        <w:t>Klaten: Nugra Media, p. 24</w:t>
      </w:r>
    </w:p>
  </w:footnote>
  <w:footnote w:id="4">
    <w:p w:rsidR="00256420" w:rsidRPr="00881AAB" w:rsidRDefault="00256420" w:rsidP="00881AAB">
      <w:pPr>
        <w:pStyle w:val="FootnoteText"/>
        <w:jc w:val="both"/>
        <w:rPr>
          <w:rFonts w:ascii="Times New Roman" w:hAnsi="Times New Roman" w:cs="Times New Roman"/>
        </w:rPr>
      </w:pPr>
      <w:r w:rsidRPr="00881AAB">
        <w:rPr>
          <w:rStyle w:val="FootnoteReference"/>
          <w:rFonts w:ascii="Times New Roman" w:hAnsi="Times New Roman" w:cs="Times New Roman"/>
        </w:rPr>
        <w:footnoteRef/>
      </w:r>
      <w:r w:rsidRPr="00881AAB">
        <w:rPr>
          <w:rFonts w:ascii="Times New Roman" w:hAnsi="Times New Roman" w:cs="Times New Roman"/>
        </w:rPr>
        <w:t xml:space="preserve"> </w:t>
      </w:r>
      <w:r w:rsidRPr="00881AAB">
        <w:rPr>
          <w:rFonts w:ascii="Times New Roman" w:hAnsi="Times New Roman" w:cs="Times New Roman"/>
          <w:color w:val="000000" w:themeColor="text1"/>
        </w:rPr>
        <w:t>Adnan Buyung Nasution</w:t>
      </w:r>
      <w:r w:rsidRPr="00881AAB">
        <w:rPr>
          <w:rFonts w:ascii="Times New Roman" w:hAnsi="Times New Roman" w:cs="Times New Roman"/>
          <w:i/>
          <w:color w:val="000000" w:themeColor="text1"/>
        </w:rPr>
        <w:t>, Instrumen Pokok Hak Asasi Manusia</w:t>
      </w:r>
      <w:r w:rsidRPr="00881AAB">
        <w:rPr>
          <w:rFonts w:ascii="Times New Roman" w:hAnsi="Times New Roman" w:cs="Times New Roman"/>
          <w:color w:val="000000" w:themeColor="text1"/>
        </w:rPr>
        <w:t>, Jakarta: Yayasan Obor Indonesia, 2006, p. 241</w:t>
      </w:r>
    </w:p>
  </w:footnote>
  <w:footnote w:id="5">
    <w:p w:rsidR="00256420" w:rsidRPr="00881AAB" w:rsidRDefault="00256420" w:rsidP="00881AAB">
      <w:pPr>
        <w:pStyle w:val="FootnoteText"/>
        <w:jc w:val="both"/>
        <w:rPr>
          <w:rFonts w:ascii="Times New Roman" w:hAnsi="Times New Roman" w:cs="Times New Roman"/>
        </w:rPr>
      </w:pPr>
      <w:r w:rsidRPr="00881AAB">
        <w:rPr>
          <w:rStyle w:val="FootnoteReference"/>
          <w:rFonts w:ascii="Times New Roman" w:hAnsi="Times New Roman" w:cs="Times New Roman"/>
        </w:rPr>
        <w:footnoteRef/>
      </w:r>
      <w:r w:rsidRPr="00881AAB">
        <w:rPr>
          <w:rFonts w:ascii="Times New Roman" w:hAnsi="Times New Roman" w:cs="Times New Roman"/>
        </w:rPr>
        <w:t xml:space="preserve"> </w:t>
      </w:r>
      <w:r w:rsidRPr="00881AAB">
        <w:rPr>
          <w:rFonts w:ascii="Times New Roman" w:hAnsi="Times New Roman" w:cs="Times New Roman"/>
          <w:color w:val="000000" w:themeColor="text1"/>
        </w:rPr>
        <w:t xml:space="preserve">Arthur H Westing, Cultural Norm, </w:t>
      </w:r>
      <w:r w:rsidRPr="00881AAB">
        <w:rPr>
          <w:rFonts w:ascii="Times New Roman" w:hAnsi="Times New Roman" w:cs="Times New Roman"/>
          <w:i/>
          <w:color w:val="000000" w:themeColor="text1"/>
        </w:rPr>
        <w:t>War and the Environment</w:t>
      </w:r>
      <w:r w:rsidRPr="00881AAB">
        <w:rPr>
          <w:rFonts w:ascii="Times New Roman" w:hAnsi="Times New Roman" w:cs="Times New Roman"/>
          <w:color w:val="000000" w:themeColor="text1"/>
        </w:rPr>
        <w:t>, New York: Oxford University Press, 1988, p. 19</w:t>
      </w:r>
    </w:p>
  </w:footnote>
  <w:footnote w:id="6">
    <w:p w:rsidR="00881AAB" w:rsidRDefault="00881AAB" w:rsidP="00881AAB">
      <w:pPr>
        <w:pStyle w:val="FootnoteText"/>
        <w:jc w:val="both"/>
      </w:pPr>
      <w:r w:rsidRPr="00881AAB">
        <w:rPr>
          <w:rStyle w:val="FootnoteReference"/>
          <w:rFonts w:ascii="Times New Roman" w:hAnsi="Times New Roman" w:cs="Times New Roman"/>
        </w:rPr>
        <w:footnoteRef/>
      </w:r>
      <w:r w:rsidRPr="00881AAB">
        <w:rPr>
          <w:rFonts w:ascii="Times New Roman" w:hAnsi="Times New Roman" w:cs="Times New Roman"/>
        </w:rPr>
        <w:t xml:space="preserve"> War is a dispute, that is by using violence that often takes the form of an armed force, nevertheless war should not conflict with international law, but rather a state governed by international law. </w:t>
      </w:r>
      <w:r w:rsidRPr="00074B19">
        <w:rPr>
          <w:rFonts w:ascii="Times New Roman" w:hAnsi="Times New Roman" w:cs="Times New Roman"/>
          <w:color w:val="000000" w:themeColor="text1"/>
        </w:rPr>
        <w:t xml:space="preserve">Djatikoesoemo, </w:t>
      </w:r>
      <w:r w:rsidRPr="00074B19">
        <w:rPr>
          <w:rFonts w:ascii="Times New Roman" w:hAnsi="Times New Roman" w:cs="Times New Roman"/>
          <w:i/>
          <w:iCs/>
          <w:color w:val="000000" w:themeColor="text1"/>
        </w:rPr>
        <w:t>Hukum Internasional Bagian Perang</w:t>
      </w:r>
      <w:r w:rsidRPr="00074B19">
        <w:rPr>
          <w:rFonts w:ascii="Times New Roman" w:hAnsi="Times New Roman" w:cs="Times New Roman"/>
          <w:color w:val="000000" w:themeColor="text1"/>
        </w:rPr>
        <w:t>, N.V. Jakarta:Pemandangan Djakarta, 1956, hlm. 2.</w:t>
      </w:r>
    </w:p>
  </w:footnote>
  <w:footnote w:id="7">
    <w:p w:rsidR="00881AAB" w:rsidRDefault="00881AAB">
      <w:pPr>
        <w:pStyle w:val="FootnoteText"/>
      </w:pPr>
      <w:r>
        <w:rPr>
          <w:rStyle w:val="FootnoteReference"/>
        </w:rPr>
        <w:footnoteRef/>
      </w:r>
      <w:r>
        <w:t xml:space="preserve"> </w:t>
      </w:r>
      <w:r w:rsidRPr="00074B19">
        <w:rPr>
          <w:rFonts w:ascii="Times New Roman" w:hAnsi="Times New Roman" w:cs="Times New Roman"/>
          <w:color w:val="000000" w:themeColor="text1"/>
        </w:rPr>
        <w:t xml:space="preserve">Harry Purwanto, “Hukum Humaniter Internasional dan Hukum Hak Asasi Manusia”, </w:t>
      </w:r>
      <w:r w:rsidRPr="00074B19">
        <w:rPr>
          <w:rFonts w:ascii="Times New Roman" w:hAnsi="Times New Roman" w:cs="Times New Roman"/>
          <w:i/>
          <w:color w:val="000000" w:themeColor="text1"/>
        </w:rPr>
        <w:t>Jurnal Mimbar Hukum</w:t>
      </w:r>
      <w:r>
        <w:rPr>
          <w:rFonts w:ascii="Times New Roman" w:hAnsi="Times New Roman" w:cs="Times New Roman"/>
          <w:color w:val="000000" w:themeColor="text1"/>
        </w:rPr>
        <w:t>, Vol. 18, No.2, 2006, p.</w:t>
      </w:r>
      <w:r w:rsidRPr="00074B19">
        <w:rPr>
          <w:rFonts w:ascii="Times New Roman" w:hAnsi="Times New Roman" w:cs="Times New Roman"/>
          <w:color w:val="000000" w:themeColor="text1"/>
        </w:rPr>
        <w:t>1</w:t>
      </w:r>
    </w:p>
  </w:footnote>
  <w:footnote w:id="8">
    <w:p w:rsidR="00881AAB" w:rsidRPr="00881AAB" w:rsidRDefault="00881AAB">
      <w:pPr>
        <w:pStyle w:val="FootnoteText"/>
        <w:rPr>
          <w:rFonts w:ascii="Times New Roman" w:hAnsi="Times New Roman" w:cs="Times New Roman"/>
          <w:color w:val="000000" w:themeColor="text1"/>
        </w:rPr>
      </w:pPr>
      <w:r>
        <w:rPr>
          <w:rStyle w:val="FootnoteReference"/>
        </w:rPr>
        <w:footnoteRef/>
      </w:r>
      <w:r>
        <w:t xml:space="preserve"> </w:t>
      </w:r>
      <w:r w:rsidRPr="00881AAB">
        <w:rPr>
          <w:rFonts w:ascii="Times New Roman" w:hAnsi="Times New Roman" w:cs="Times New Roman"/>
          <w:color w:val="000000" w:themeColor="text1"/>
        </w:rPr>
        <w:t xml:space="preserve">Paul Rurherford, </w:t>
      </w:r>
      <w:r w:rsidRPr="00881AAB">
        <w:rPr>
          <w:rFonts w:ascii="Times New Roman" w:hAnsi="Times New Roman" w:cs="Times New Roman"/>
          <w:i/>
          <w:color w:val="000000" w:themeColor="text1"/>
        </w:rPr>
        <w:t>Weapons of Mass Persuasion,</w:t>
      </w:r>
      <w:r w:rsidRPr="00881AAB">
        <w:rPr>
          <w:rFonts w:ascii="Times New Roman" w:hAnsi="Times New Roman" w:cs="Times New Roman"/>
          <w:color w:val="000000" w:themeColor="text1"/>
        </w:rPr>
        <w:t xml:space="preserve"> Toronto: University of Toronto Press, hlm. 27</w:t>
      </w:r>
    </w:p>
  </w:footnote>
  <w:footnote w:id="9">
    <w:p w:rsidR="003345AE" w:rsidRPr="003345AE" w:rsidRDefault="003345AE">
      <w:pPr>
        <w:pStyle w:val="FootnoteText"/>
        <w:rPr>
          <w:rFonts w:ascii="Times New Roman" w:hAnsi="Times New Roman" w:cs="Times New Roman"/>
          <w:color w:val="000000" w:themeColor="text1"/>
        </w:rPr>
      </w:pPr>
      <w:r>
        <w:rPr>
          <w:rStyle w:val="FootnoteReference"/>
        </w:rPr>
        <w:footnoteRef/>
      </w:r>
      <w:r>
        <w:t xml:space="preserve"> </w:t>
      </w:r>
      <w:r w:rsidRPr="003345AE">
        <w:rPr>
          <w:rFonts w:ascii="Times New Roman" w:hAnsi="Times New Roman" w:cs="Times New Roman"/>
          <w:bCs/>
          <w:color w:val="000000" w:themeColor="text1"/>
        </w:rPr>
        <w:t xml:space="preserve">Jean-Marie Henckaerts, </w:t>
      </w:r>
      <w:r w:rsidRPr="003345AE">
        <w:rPr>
          <w:rFonts w:ascii="Times New Roman" w:hAnsi="Times New Roman" w:cs="Times New Roman"/>
          <w:i/>
          <w:color w:val="000000" w:themeColor="text1"/>
        </w:rPr>
        <w:t>Studi (kajian) tentang Hukum Humaniter Internasional Kebiasaan: Sebuah sumbangan bagi pemahaman dan penghormatan terhadap tertib hukum dalam konflik bersenjata</w:t>
      </w:r>
      <w:r w:rsidRPr="003345AE">
        <w:rPr>
          <w:rFonts w:ascii="Times New Roman" w:hAnsi="Times New Roman" w:cs="Times New Roman"/>
          <w:color w:val="000000" w:themeColor="text1"/>
        </w:rPr>
        <w:t xml:space="preserve">, Jakarta, </w:t>
      </w:r>
      <w:r>
        <w:rPr>
          <w:rFonts w:ascii="Times New Roman" w:hAnsi="Times New Roman" w:cs="Times New Roman"/>
          <w:color w:val="000000" w:themeColor="text1"/>
        </w:rPr>
        <w:t>Volume 87, 2005, p</w:t>
      </w:r>
      <w:r w:rsidRPr="003345AE">
        <w:rPr>
          <w:rFonts w:ascii="Times New Roman" w:hAnsi="Times New Roman" w:cs="Times New Roman"/>
          <w:color w:val="000000" w:themeColor="text1"/>
        </w:rPr>
        <w:t>. 1</w:t>
      </w:r>
    </w:p>
  </w:footnote>
  <w:footnote w:id="10">
    <w:p w:rsidR="003345AE" w:rsidRDefault="003345AE" w:rsidP="003345AE">
      <w:pPr>
        <w:pStyle w:val="FootnoteText"/>
        <w:jc w:val="both"/>
      </w:pPr>
      <w:r>
        <w:rPr>
          <w:rStyle w:val="FootnoteReference"/>
        </w:rPr>
        <w:footnoteRef/>
      </w:r>
      <w:r>
        <w:t xml:space="preserve"> </w:t>
      </w:r>
      <w:r w:rsidRPr="00074B19">
        <w:rPr>
          <w:rFonts w:ascii="Times New Roman" w:hAnsi="Times New Roman" w:cs="Times New Roman"/>
          <w:i/>
          <w:color w:val="000000" w:themeColor="text1"/>
        </w:rPr>
        <w:t>Ibid.</w:t>
      </w:r>
    </w:p>
  </w:footnote>
  <w:footnote w:id="11">
    <w:p w:rsidR="003345AE" w:rsidRDefault="003345AE" w:rsidP="003345AE">
      <w:pPr>
        <w:pStyle w:val="FootnoteText"/>
        <w:jc w:val="both"/>
      </w:pPr>
      <w:r>
        <w:rPr>
          <w:rStyle w:val="FootnoteReference"/>
        </w:rPr>
        <w:footnoteRef/>
      </w:r>
      <w:r>
        <w:t xml:space="preserve"> </w:t>
      </w:r>
      <w:hyperlink r:id="rId1" w:history="1">
        <w:r w:rsidRPr="00074B19">
          <w:rPr>
            <w:rStyle w:val="Hyperlink"/>
            <w:rFonts w:ascii="Times New Roman" w:hAnsi="Times New Roman" w:cs="Times New Roman"/>
            <w:color w:val="000000" w:themeColor="text1"/>
          </w:rPr>
          <w:t>http://www.globalissues.org/article/87/the-democratic-republic-of-congo</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accesed on 10 Oktober 2016, at</w:t>
      </w:r>
      <w:r w:rsidRPr="00074B19">
        <w:rPr>
          <w:rFonts w:ascii="Times New Roman" w:hAnsi="Times New Roman" w:cs="Times New Roman"/>
          <w:color w:val="000000" w:themeColor="text1"/>
        </w:rPr>
        <w:t xml:space="preserve"> 17:31 WIB</w:t>
      </w:r>
    </w:p>
  </w:footnote>
  <w:footnote w:id="12">
    <w:p w:rsidR="00C649EB" w:rsidRPr="00074B19" w:rsidRDefault="00C649EB" w:rsidP="00C649E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2" w:history="1">
        <w:r w:rsidRPr="00074B19">
          <w:rPr>
            <w:rStyle w:val="Hyperlink"/>
            <w:rFonts w:ascii="Times New Roman" w:hAnsi="Times New Roman" w:cs="Times New Roman"/>
            <w:color w:val="000000" w:themeColor="text1"/>
          </w:rPr>
          <w:t>http://www.lenntech.com/environmental-effects-war.htm</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accesed on 10 Oktober 2016,  at</w:t>
      </w:r>
      <w:r w:rsidRPr="00074B19">
        <w:rPr>
          <w:rFonts w:ascii="Times New Roman" w:hAnsi="Times New Roman" w:cs="Times New Roman"/>
          <w:color w:val="000000" w:themeColor="text1"/>
        </w:rPr>
        <w:t xml:space="preserve"> 17:35 WIB</w:t>
      </w:r>
    </w:p>
  </w:footnote>
  <w:footnote w:id="13">
    <w:p w:rsidR="00A220B2" w:rsidRPr="00074B19" w:rsidRDefault="00A220B2" w:rsidP="00A220B2">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3" w:history="1">
        <w:r w:rsidRPr="00074B19">
          <w:rPr>
            <w:rStyle w:val="Hyperlink"/>
            <w:rFonts w:ascii="Times New Roman" w:hAnsi="Times New Roman" w:cs="Times New Roman"/>
            <w:color w:val="000000" w:themeColor="text1"/>
          </w:rPr>
          <w:t>http://www.accord.org.za/ajcr-issues/%EF%BF%BCenvironmental-causes-and-impacts-of-the-genocide-in-rwanda/</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accesed on 10 Oktober 2016, at</w:t>
      </w:r>
      <w:r w:rsidRPr="00074B19">
        <w:rPr>
          <w:rFonts w:ascii="Times New Roman" w:hAnsi="Times New Roman" w:cs="Times New Roman"/>
          <w:color w:val="000000" w:themeColor="text1"/>
        </w:rPr>
        <w:t>17:42 WIB</w:t>
      </w:r>
    </w:p>
  </w:footnote>
  <w:footnote w:id="14">
    <w:p w:rsidR="00B95D49" w:rsidRPr="00074B19" w:rsidRDefault="00B95D49" w:rsidP="00B95D49">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4" w:history="1">
        <w:r w:rsidRPr="00074B19">
          <w:rPr>
            <w:rStyle w:val="Hyperlink"/>
            <w:rFonts w:ascii="Times New Roman" w:hAnsi="Times New Roman" w:cs="Times New Roman"/>
            <w:color w:val="000000" w:themeColor="text1"/>
          </w:rPr>
          <w:t>http://www.lenntech.com/environmental-effects-war.htm</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accesed on 10 Oktober 2016, at</w:t>
      </w:r>
      <w:r w:rsidRPr="00074B19">
        <w:rPr>
          <w:rFonts w:ascii="Times New Roman" w:hAnsi="Times New Roman" w:cs="Times New Roman"/>
          <w:color w:val="000000" w:themeColor="text1"/>
        </w:rPr>
        <w:t>17:35 WIB</w:t>
      </w:r>
    </w:p>
  </w:footnote>
  <w:footnote w:id="15">
    <w:p w:rsidR="00B95D49" w:rsidRPr="00A4033D" w:rsidRDefault="00B95D49" w:rsidP="00B95D49">
      <w:pPr>
        <w:pStyle w:val="FootnoteText"/>
        <w:rPr>
          <w:rFonts w:ascii="Times New Roman" w:hAnsi="Times New Roman" w:cs="Times New Roman"/>
          <w:color w:val="000000" w:themeColor="text1"/>
        </w:rPr>
      </w:pPr>
      <w:r w:rsidRPr="00A4033D">
        <w:rPr>
          <w:rStyle w:val="FootnoteReference"/>
          <w:rFonts w:ascii="Times New Roman" w:hAnsi="Times New Roman" w:cs="Times New Roman"/>
          <w:color w:val="000000" w:themeColor="text1"/>
        </w:rPr>
        <w:footnoteRef/>
      </w:r>
      <w:r w:rsidRPr="00A4033D">
        <w:rPr>
          <w:rFonts w:ascii="Times New Roman" w:hAnsi="Times New Roman" w:cs="Times New Roman"/>
          <w:color w:val="000000" w:themeColor="text1"/>
        </w:rPr>
        <w:t xml:space="preserve"> </w:t>
      </w:r>
      <w:hyperlink r:id="rId5" w:history="1">
        <w:r w:rsidRPr="00A4033D">
          <w:rPr>
            <w:rStyle w:val="Hyperlink"/>
            <w:rFonts w:ascii="Times New Roman" w:hAnsi="Times New Roman" w:cs="Times New Roman"/>
            <w:color w:val="000000" w:themeColor="text1"/>
            <w:u w:val="none"/>
          </w:rPr>
          <w:t>http://endgenocide.org/learn/past-genocides/the-bosnian-war-and-srebrenica-genocide/</w:t>
        </w:r>
      </w:hyperlink>
      <w:r w:rsidRPr="00A403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accessed on 23 November 2016,  at </w:t>
      </w:r>
      <w:r w:rsidRPr="00A4033D">
        <w:rPr>
          <w:rFonts w:ascii="Times New Roman" w:hAnsi="Times New Roman" w:cs="Times New Roman"/>
          <w:color w:val="000000" w:themeColor="text1"/>
        </w:rPr>
        <w:t>19:19 WIB</w:t>
      </w:r>
    </w:p>
  </w:footnote>
  <w:footnote w:id="16">
    <w:p w:rsidR="00B95D49" w:rsidRPr="00FD31D7" w:rsidRDefault="00B95D49" w:rsidP="00E40678">
      <w:pPr>
        <w:pStyle w:val="FootnoteText"/>
        <w:jc w:val="both"/>
        <w:rPr>
          <w:rFonts w:ascii="Times New Roman" w:hAnsi="Times New Roman" w:cs="Times New Roman"/>
          <w:color w:val="000000" w:themeColor="text1"/>
        </w:rPr>
      </w:pPr>
      <w:r>
        <w:rPr>
          <w:rStyle w:val="FootnoteReference"/>
        </w:rPr>
        <w:footnoteRef/>
      </w:r>
      <w:hyperlink r:id="rId6" w:history="1">
        <w:r w:rsidRPr="00FD31D7">
          <w:rPr>
            <w:rStyle w:val="Hyperlink"/>
            <w:rFonts w:ascii="Times New Roman" w:hAnsi="Times New Roman" w:cs="Times New Roman"/>
            <w:color w:val="000000" w:themeColor="text1"/>
          </w:rPr>
          <w:t>http://www.assembly.coe.int/nw/xml/XRef/X2H-Xref-ViewHTML.asp?FileID=9143&amp;lang=EN</w:t>
        </w:r>
      </w:hyperlink>
      <w:r w:rsidRPr="00FD31D7">
        <w:rPr>
          <w:rFonts w:ascii="Times New Roman" w:hAnsi="Times New Roman" w:cs="Times New Roman"/>
          <w:color w:val="000000" w:themeColor="text1"/>
        </w:rPr>
        <w:t xml:space="preserve">, </w:t>
      </w:r>
      <w:r>
        <w:rPr>
          <w:rFonts w:ascii="Times New Roman" w:hAnsi="Times New Roman" w:cs="Times New Roman"/>
          <w:color w:val="000000" w:themeColor="text1"/>
        </w:rPr>
        <w:t>accessed  on</w:t>
      </w:r>
      <w:r w:rsidR="00EA494E">
        <w:rPr>
          <w:rFonts w:ascii="Times New Roman" w:hAnsi="Times New Roman" w:cs="Times New Roman"/>
          <w:color w:val="000000" w:themeColor="text1"/>
        </w:rPr>
        <w:t xml:space="preserve"> </w:t>
      </w:r>
      <w:r w:rsidRPr="00FD31D7">
        <w:rPr>
          <w:rFonts w:ascii="Times New Roman" w:hAnsi="Times New Roman" w:cs="Times New Roman"/>
          <w:color w:val="000000" w:themeColor="text1"/>
        </w:rPr>
        <w:t>17 Agustus 2017</w:t>
      </w:r>
      <w:r>
        <w:rPr>
          <w:rFonts w:ascii="Times New Roman" w:hAnsi="Times New Roman" w:cs="Times New Roman"/>
          <w:color w:val="000000" w:themeColor="text1"/>
        </w:rPr>
        <w:t>, at</w:t>
      </w:r>
      <w:r w:rsidRPr="00FD31D7">
        <w:rPr>
          <w:rFonts w:ascii="Times New Roman" w:hAnsi="Times New Roman" w:cs="Times New Roman"/>
          <w:color w:val="000000" w:themeColor="text1"/>
        </w:rPr>
        <w:t xml:space="preserve"> 13:34 WIB</w:t>
      </w:r>
    </w:p>
  </w:footnote>
  <w:footnote w:id="17">
    <w:p w:rsidR="00EA494E" w:rsidRPr="00074B19" w:rsidRDefault="00EA494E" w:rsidP="00E40678">
      <w:pPr>
        <w:pStyle w:val="FootnoteText"/>
        <w:jc w:val="both"/>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7" w:history="1">
        <w:r w:rsidRPr="00074B19">
          <w:rPr>
            <w:rStyle w:val="Hyperlink"/>
            <w:rFonts w:ascii="Times New Roman" w:hAnsi="Times New Roman" w:cs="Times New Roman"/>
            <w:color w:val="000000" w:themeColor="text1"/>
          </w:rPr>
          <w:t>http://indonesian.irib.ir/ranah/kultur/item/102680-antisipasi-perusakan-lingkungan-hidup-akibat-perang</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accessed  on</w:t>
      </w:r>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10 Oktober 2016, at</w:t>
      </w:r>
      <w:r w:rsidRPr="00074B19">
        <w:rPr>
          <w:rFonts w:ascii="Times New Roman" w:hAnsi="Times New Roman" w:cs="Times New Roman"/>
          <w:color w:val="000000" w:themeColor="text1"/>
        </w:rPr>
        <w:t>14:04</w:t>
      </w:r>
    </w:p>
  </w:footnote>
  <w:footnote w:id="18">
    <w:p w:rsidR="00EA494E" w:rsidRPr="00074B19" w:rsidRDefault="00EA494E" w:rsidP="00E40678">
      <w:pPr>
        <w:pStyle w:val="FootnoteText"/>
        <w:jc w:val="both"/>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8" w:history="1">
        <w:r w:rsidRPr="00074B19">
          <w:rPr>
            <w:rStyle w:val="Hyperlink"/>
            <w:rFonts w:ascii="Times New Roman" w:hAnsi="Times New Roman" w:cs="Times New Roman"/>
            <w:color w:val="000000" w:themeColor="text1"/>
          </w:rPr>
          <w:t>http://www.berpendidikan.com/2015/06/arti-penting-lingkungan-hidup-bagi.html</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accessed  on</w:t>
      </w:r>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10 Oktober 2016,  at</w:t>
      </w:r>
      <w:r w:rsidRPr="00074B19">
        <w:rPr>
          <w:rFonts w:ascii="Times New Roman" w:hAnsi="Times New Roman" w:cs="Times New Roman"/>
          <w:color w:val="000000" w:themeColor="text1"/>
        </w:rPr>
        <w:t>14:18</w:t>
      </w:r>
    </w:p>
  </w:footnote>
  <w:footnote w:id="19">
    <w:p w:rsidR="00EA494E" w:rsidRPr="00074B19" w:rsidRDefault="00EA494E" w:rsidP="00913D98">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According </w:t>
      </w:r>
      <w:r w:rsidRPr="00EA494E">
        <w:rPr>
          <w:rFonts w:ascii="Times New Roman" w:hAnsi="Times New Roman" w:cs="Times New Roman"/>
          <w:color w:val="000000" w:themeColor="text1"/>
        </w:rPr>
        <w:t>by Mochtar Kusumaatmadja</w:t>
      </w:r>
      <w:r>
        <w:rPr>
          <w:rFonts w:ascii="Times New Roman" w:hAnsi="Times New Roman" w:cs="Times New Roman"/>
          <w:color w:val="000000" w:themeColor="text1"/>
        </w:rPr>
        <w:t xml:space="preserve">, </w:t>
      </w:r>
      <w:r w:rsidRPr="00EA494E">
        <w:rPr>
          <w:rFonts w:ascii="Times New Roman" w:hAnsi="Times New Roman" w:cs="Times New Roman"/>
          <w:color w:val="000000" w:themeColor="text1"/>
        </w:rPr>
        <w:t xml:space="preserve">International Humanitarian Law is part of the law governing the provisions of the protection of victims of war, while the laws of war govern the war itself and concerning the way of </w:t>
      </w:r>
      <w:r w:rsidR="00913D98">
        <w:rPr>
          <w:rFonts w:ascii="Times New Roman" w:hAnsi="Times New Roman" w:cs="Times New Roman"/>
          <w:color w:val="000000" w:themeColor="text1"/>
        </w:rPr>
        <w:t xml:space="preserve">war itself. </w:t>
      </w:r>
      <w:r w:rsidR="00913D98" w:rsidRPr="00913D98">
        <w:rPr>
          <w:rFonts w:ascii="Times New Roman" w:hAnsi="Times New Roman" w:cs="Times New Roman"/>
          <w:color w:val="000000" w:themeColor="text1"/>
        </w:rPr>
        <w:t xml:space="preserve">Arlina Permanasari, </w:t>
      </w:r>
      <w:r w:rsidR="00913D98" w:rsidRPr="00913D98">
        <w:rPr>
          <w:rFonts w:ascii="Times New Roman" w:hAnsi="Times New Roman" w:cs="Times New Roman"/>
          <w:i/>
          <w:iCs/>
          <w:color w:val="000000" w:themeColor="text1"/>
        </w:rPr>
        <w:t>Pengantar Hukum Humaniter</w:t>
      </w:r>
      <w:r w:rsidR="00913D98" w:rsidRPr="00913D98">
        <w:rPr>
          <w:rFonts w:ascii="Times New Roman" w:hAnsi="Times New Roman" w:cs="Times New Roman"/>
          <w:color w:val="000000" w:themeColor="text1"/>
        </w:rPr>
        <w:t>, J</w:t>
      </w:r>
      <w:r w:rsidR="00913D98">
        <w:rPr>
          <w:rFonts w:ascii="Times New Roman" w:hAnsi="Times New Roman" w:cs="Times New Roman"/>
          <w:color w:val="000000" w:themeColor="text1"/>
        </w:rPr>
        <w:t>akarta: Miamita Print, 1999, p</w:t>
      </w:r>
      <w:r w:rsidR="00913D98" w:rsidRPr="00913D98">
        <w:rPr>
          <w:rFonts w:ascii="Times New Roman" w:hAnsi="Times New Roman" w:cs="Times New Roman"/>
          <w:color w:val="000000" w:themeColor="text1"/>
        </w:rPr>
        <w:t>. 9.</w:t>
      </w:r>
    </w:p>
  </w:footnote>
  <w:footnote w:id="20">
    <w:p w:rsidR="00EA494E" w:rsidRPr="00074B19" w:rsidRDefault="00EA494E" w:rsidP="00E40678">
      <w:pPr>
        <w:pStyle w:val="FootnoteText"/>
        <w:jc w:val="both"/>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00E40678" w:rsidRPr="00E40678">
        <w:rPr>
          <w:rFonts w:ascii="Times New Roman" w:hAnsi="Times New Roman" w:cs="Times New Roman"/>
          <w:color w:val="000000" w:themeColor="text1"/>
        </w:rPr>
        <w:t>The sources of international law consist of international treaties, general law principles, international customs, court decisions and doctrines. Article 38 of the Statute of the International Court of Justice</w:t>
      </w:r>
    </w:p>
  </w:footnote>
  <w:footnote w:id="21">
    <w:p w:rsidR="00913D98" w:rsidRPr="00074B19" w:rsidRDefault="00913D98" w:rsidP="00CF20C0">
      <w:pPr>
        <w:autoSpaceDE w:val="0"/>
        <w:autoSpaceDN w:val="0"/>
        <w:adjustRightInd w:val="0"/>
        <w:spacing w:after="0" w:line="240" w:lineRule="auto"/>
        <w:rPr>
          <w:rFonts w:ascii="Times New Roman" w:hAnsi="Times New Roman" w:cs="Times New Roman"/>
          <w:color w:val="000000" w:themeColor="text1"/>
          <w:sz w:val="20"/>
          <w:szCs w:val="20"/>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074B19">
        <w:rPr>
          <w:rFonts w:ascii="Times New Roman" w:hAnsi="Times New Roman" w:cs="Times New Roman"/>
          <w:color w:val="000000" w:themeColor="text1"/>
          <w:sz w:val="20"/>
          <w:szCs w:val="20"/>
        </w:rPr>
        <w:t xml:space="preserve">Arlina Permanasari, </w:t>
      </w:r>
      <w:r w:rsidRPr="00074B19">
        <w:rPr>
          <w:rFonts w:ascii="Times New Roman" w:hAnsi="Times New Roman" w:cs="Times New Roman"/>
          <w:i/>
          <w:iCs/>
          <w:color w:val="000000" w:themeColor="text1"/>
          <w:sz w:val="20"/>
          <w:szCs w:val="20"/>
        </w:rPr>
        <w:t>Op Cit</w:t>
      </w:r>
      <w:r w:rsidRPr="00074B1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074B1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w:t>
      </w:r>
      <w:r w:rsidR="00CF20C0">
        <w:rPr>
          <w:rFonts w:ascii="Times New Roman" w:hAnsi="Times New Roman" w:cs="Times New Roman"/>
          <w:color w:val="000000" w:themeColor="text1"/>
          <w:sz w:val="20"/>
          <w:szCs w:val="20"/>
        </w:rPr>
        <w:t>9</w:t>
      </w:r>
    </w:p>
  </w:footnote>
  <w:footnote w:id="22">
    <w:p w:rsidR="00CF20C0" w:rsidRDefault="00CF20C0" w:rsidP="00CF20C0">
      <w:pPr>
        <w:pStyle w:val="FootnoteText"/>
      </w:pPr>
      <w:r>
        <w:rPr>
          <w:rStyle w:val="FootnoteReference"/>
        </w:rPr>
        <w:footnoteRef/>
      </w:r>
      <w:r>
        <w:t xml:space="preserve"> </w:t>
      </w:r>
      <w:r w:rsidRPr="00CF20C0">
        <w:rPr>
          <w:rFonts w:ascii="Times New Roman" w:hAnsi="Times New Roman" w:cs="Times New Roman"/>
          <w:i/>
        </w:rPr>
        <w:t>Ibid.</w:t>
      </w:r>
    </w:p>
  </w:footnote>
  <w:footnote w:id="23">
    <w:p w:rsidR="00CF20C0" w:rsidRPr="001E21BE" w:rsidRDefault="00CF20C0" w:rsidP="00CF20C0">
      <w:pPr>
        <w:autoSpaceDE w:val="0"/>
        <w:autoSpaceDN w:val="0"/>
        <w:adjustRightInd w:val="0"/>
        <w:spacing w:after="0" w:line="240" w:lineRule="auto"/>
        <w:rPr>
          <w:rFonts w:ascii="Times New Roman" w:hAnsi="Times New Roman" w:cs="Times New Roman"/>
          <w:color w:val="000000" w:themeColor="text1"/>
          <w:sz w:val="20"/>
          <w:szCs w:val="20"/>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1E21BE">
        <w:rPr>
          <w:rFonts w:ascii="Times New Roman" w:hAnsi="Times New Roman" w:cs="Times New Roman"/>
          <w:color w:val="000000" w:themeColor="text1"/>
          <w:sz w:val="20"/>
          <w:szCs w:val="20"/>
        </w:rPr>
        <w:t xml:space="preserve">Haryomataram, </w:t>
      </w:r>
      <w:r w:rsidRPr="001E21BE">
        <w:rPr>
          <w:rFonts w:ascii="Times New Roman" w:hAnsi="Times New Roman" w:cs="Times New Roman"/>
          <w:i/>
          <w:color w:val="000000" w:themeColor="text1"/>
          <w:sz w:val="20"/>
          <w:szCs w:val="20"/>
        </w:rPr>
        <w:t>Pengantar Hukum Humaniter,</w:t>
      </w:r>
      <w:r w:rsidRPr="001E21BE">
        <w:rPr>
          <w:rFonts w:ascii="Times New Roman" w:hAnsi="Times New Roman" w:cs="Times New Roman"/>
          <w:color w:val="000000" w:themeColor="text1"/>
          <w:sz w:val="20"/>
          <w:szCs w:val="20"/>
        </w:rPr>
        <w:t xml:space="preserve"> Jakarta: Raja Grafindo, 2005, hlm 3.</w:t>
      </w:r>
    </w:p>
  </w:footnote>
  <w:footnote w:id="24">
    <w:p w:rsidR="00CF20C0" w:rsidRPr="001E21BE" w:rsidRDefault="00CF20C0" w:rsidP="00CF20C0">
      <w:pPr>
        <w:pStyle w:val="FootnoteText"/>
        <w:rPr>
          <w:rFonts w:ascii="Times New Roman" w:hAnsi="Times New Roman" w:cs="Times New Roman"/>
          <w:color w:val="000000" w:themeColor="text1"/>
        </w:rPr>
      </w:pPr>
      <w:r w:rsidRPr="001E21BE">
        <w:rPr>
          <w:rStyle w:val="FootnoteReference"/>
          <w:rFonts w:ascii="Times New Roman" w:hAnsi="Times New Roman" w:cs="Times New Roman"/>
          <w:color w:val="000000" w:themeColor="text1"/>
        </w:rPr>
        <w:footnoteRef/>
      </w:r>
      <w:r w:rsidRPr="001E21BE">
        <w:rPr>
          <w:rFonts w:ascii="Times New Roman" w:hAnsi="Times New Roman" w:cs="Times New Roman"/>
          <w:color w:val="000000" w:themeColor="text1"/>
        </w:rPr>
        <w:t xml:space="preserve"> Roberta Arnold, </w:t>
      </w:r>
      <w:r w:rsidRPr="001E21BE">
        <w:rPr>
          <w:rFonts w:ascii="Times New Roman" w:hAnsi="Times New Roman" w:cs="Times New Roman"/>
          <w:i/>
          <w:color w:val="000000" w:themeColor="text1"/>
        </w:rPr>
        <w:t>International Humanitarian Law dan Human Rights Law</w:t>
      </w:r>
      <w:r w:rsidRPr="001E21BE">
        <w:rPr>
          <w:rFonts w:ascii="Times New Roman" w:hAnsi="Times New Roman" w:cs="Times New Roman"/>
          <w:color w:val="000000" w:themeColor="text1"/>
        </w:rPr>
        <w:t>, Boston: Marti</w:t>
      </w:r>
      <w:r>
        <w:rPr>
          <w:rFonts w:ascii="Times New Roman" w:hAnsi="Times New Roman" w:cs="Times New Roman"/>
          <w:color w:val="000000" w:themeColor="text1"/>
        </w:rPr>
        <w:t>nus Nijhoff Publisher, 2008, p</w:t>
      </w:r>
      <w:r w:rsidRPr="001E21BE">
        <w:rPr>
          <w:rFonts w:ascii="Times New Roman" w:hAnsi="Times New Roman" w:cs="Times New Roman"/>
          <w:color w:val="000000" w:themeColor="text1"/>
        </w:rPr>
        <w:t>.357.</w:t>
      </w:r>
    </w:p>
  </w:footnote>
  <w:footnote w:id="25">
    <w:p w:rsidR="00CF20C0" w:rsidRPr="001E21BE" w:rsidRDefault="00CF20C0" w:rsidP="00CF20C0">
      <w:pPr>
        <w:pStyle w:val="FootnoteText"/>
        <w:rPr>
          <w:rFonts w:ascii="Times New Roman" w:hAnsi="Times New Roman" w:cs="Times New Roman"/>
          <w:color w:val="000000" w:themeColor="text1"/>
        </w:rPr>
      </w:pPr>
      <w:r w:rsidRPr="001E21BE">
        <w:rPr>
          <w:rStyle w:val="FootnoteReference"/>
          <w:rFonts w:ascii="Times New Roman" w:hAnsi="Times New Roman" w:cs="Times New Roman"/>
          <w:color w:val="000000" w:themeColor="text1"/>
        </w:rPr>
        <w:footnoteRef/>
      </w:r>
      <w:r w:rsidRPr="001E21BE">
        <w:rPr>
          <w:rFonts w:ascii="Times New Roman" w:hAnsi="Times New Roman" w:cs="Times New Roman"/>
          <w:color w:val="000000" w:themeColor="text1"/>
        </w:rPr>
        <w:t xml:space="preserve"> Arlina Permanasari, </w:t>
      </w:r>
      <w:r w:rsidRPr="001E21BE">
        <w:rPr>
          <w:rFonts w:ascii="Times New Roman" w:hAnsi="Times New Roman" w:cs="Times New Roman"/>
          <w:i/>
          <w:iCs/>
          <w:color w:val="000000" w:themeColor="text1"/>
        </w:rPr>
        <w:t>Op Cit</w:t>
      </w:r>
      <w:r w:rsidRPr="001E21BE">
        <w:rPr>
          <w:rFonts w:ascii="Times New Roman" w:hAnsi="Times New Roman" w:cs="Times New Roman"/>
          <w:color w:val="000000" w:themeColor="text1"/>
        </w:rPr>
        <w:t>.</w:t>
      </w:r>
      <w:r>
        <w:rPr>
          <w:rFonts w:ascii="Times New Roman" w:hAnsi="Times New Roman" w:cs="Times New Roman"/>
          <w:color w:val="000000" w:themeColor="text1"/>
        </w:rPr>
        <w:t>, p.1</w:t>
      </w:r>
    </w:p>
  </w:footnote>
  <w:footnote w:id="26">
    <w:p w:rsidR="006B2D63" w:rsidRPr="00074B19" w:rsidRDefault="006B2D63" w:rsidP="006B2D63">
      <w:pPr>
        <w:pStyle w:val="FootnoteText"/>
        <w:rPr>
          <w:rFonts w:ascii="Times New Roman" w:hAnsi="Times New Roman" w:cs="Times New Roman"/>
          <w:color w:val="000000" w:themeColor="text1"/>
        </w:rPr>
      </w:pPr>
      <w:r w:rsidRPr="001E21BE">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6B2D63">
        <w:rPr>
          <w:rFonts w:ascii="Times New Roman" w:hAnsi="Times New Roman" w:cs="Times New Roman"/>
          <w:color w:val="000000" w:themeColor="text1"/>
        </w:rPr>
        <w:t xml:space="preserve">The Hague Laws are a source of written humanitarian law that has a regulatory focus on the manner of warfare and the kind of weapons that are allowed to be used during wartime. The laws of The Hague </w:t>
      </w:r>
      <w:r>
        <w:rPr>
          <w:rFonts w:ascii="Times New Roman" w:hAnsi="Times New Roman" w:cs="Times New Roman"/>
          <w:color w:val="000000" w:themeColor="text1"/>
        </w:rPr>
        <w:t>are more related to the rules of the way</w:t>
      </w:r>
      <w:r w:rsidRPr="006B2D63">
        <w:rPr>
          <w:rFonts w:ascii="Times New Roman" w:hAnsi="Times New Roman" w:cs="Times New Roman"/>
          <w:color w:val="000000" w:themeColor="text1"/>
        </w:rPr>
        <w:t xml:space="preserve"> and means of fighting and focusing on military operations</w:t>
      </w:r>
      <w:r>
        <w:rPr>
          <w:rFonts w:ascii="Times New Roman" w:hAnsi="Times New Roman" w:cs="Times New Roman"/>
          <w:color w:val="000000" w:themeColor="text1"/>
        </w:rPr>
        <w:t xml:space="preserve">. </w:t>
      </w:r>
      <w:r w:rsidRPr="00074B19">
        <w:rPr>
          <w:rFonts w:ascii="Times New Roman" w:hAnsi="Times New Roman" w:cs="Times New Roman"/>
          <w:color w:val="000000" w:themeColor="text1"/>
        </w:rPr>
        <w:t xml:space="preserve">C. De Rover, </w:t>
      </w:r>
      <w:r w:rsidRPr="00074B19">
        <w:rPr>
          <w:rFonts w:ascii="Times New Roman" w:hAnsi="Times New Roman" w:cs="Times New Roman"/>
          <w:i/>
          <w:color w:val="000000" w:themeColor="text1"/>
        </w:rPr>
        <w:t>To Serve and To Protect Acuan Universal Penegakan HAM</w:t>
      </w:r>
      <w:r w:rsidRPr="00074B19">
        <w:rPr>
          <w:rFonts w:ascii="Times New Roman" w:hAnsi="Times New Roman" w:cs="Times New Roman"/>
          <w:color w:val="000000" w:themeColor="text1"/>
        </w:rPr>
        <w:t>, jakarta:</w:t>
      </w:r>
      <w:r>
        <w:rPr>
          <w:rFonts w:ascii="Times New Roman" w:hAnsi="Times New Roman" w:cs="Times New Roman"/>
          <w:color w:val="000000" w:themeColor="text1"/>
        </w:rPr>
        <w:t xml:space="preserve"> Raja</w:t>
      </w:r>
      <w:r w:rsidR="00F347F2">
        <w:rPr>
          <w:rFonts w:ascii="Times New Roman" w:hAnsi="Times New Roman" w:cs="Times New Roman"/>
          <w:color w:val="000000" w:themeColor="text1"/>
        </w:rPr>
        <w:t xml:space="preserve"> </w:t>
      </w:r>
      <w:r>
        <w:rPr>
          <w:rFonts w:ascii="Times New Roman" w:hAnsi="Times New Roman" w:cs="Times New Roman"/>
          <w:color w:val="000000" w:themeColor="text1"/>
        </w:rPr>
        <w:t>Grafindo Persada, 2000, p</w:t>
      </w:r>
      <w:r w:rsidRPr="00074B19">
        <w:rPr>
          <w:rFonts w:ascii="Times New Roman" w:hAnsi="Times New Roman" w:cs="Times New Roman"/>
          <w:color w:val="000000" w:themeColor="text1"/>
        </w:rPr>
        <w:t>. 100.</w:t>
      </w:r>
    </w:p>
  </w:footnote>
  <w:footnote w:id="27">
    <w:p w:rsidR="006B2D63" w:rsidRPr="00074B19" w:rsidRDefault="006B2D63" w:rsidP="006B2D63">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00FE4618">
        <w:rPr>
          <w:rFonts w:ascii="Times New Roman" w:hAnsi="Times New Roman" w:cs="Times New Roman"/>
          <w:color w:val="000000" w:themeColor="text1"/>
        </w:rPr>
        <w:t>The law of Geneva or in e</w:t>
      </w:r>
      <w:r w:rsidRPr="006B2D63">
        <w:rPr>
          <w:rFonts w:ascii="Times New Roman" w:hAnsi="Times New Roman" w:cs="Times New Roman"/>
          <w:color w:val="000000" w:themeColor="text1"/>
        </w:rPr>
        <w:t>nglish is called The Geneva Laws which is the law that regulates the protection of combatants and civilians from war. Generally speaking the law of Geneva refers to a group of norms of International Humanitarian Law that focuses more on the conditions of war victims.</w:t>
      </w:r>
      <w:r>
        <w:rPr>
          <w:rFonts w:ascii="Times New Roman" w:hAnsi="Times New Roman" w:cs="Times New Roman"/>
          <w:color w:val="000000" w:themeColor="text1"/>
        </w:rPr>
        <w:t xml:space="preserve"> </w:t>
      </w:r>
      <w:r w:rsidRPr="00074B19">
        <w:rPr>
          <w:rFonts w:ascii="Times New Roman" w:hAnsi="Times New Roman" w:cs="Times New Roman"/>
          <w:color w:val="000000" w:themeColor="text1"/>
        </w:rPr>
        <w:t>Harry Purwanto</w:t>
      </w:r>
      <w:r w:rsidRPr="00074B19">
        <w:rPr>
          <w:rFonts w:ascii="Times New Roman" w:hAnsi="Times New Roman" w:cs="Times New Roman"/>
          <w:i/>
          <w:color w:val="000000" w:themeColor="text1"/>
        </w:rPr>
        <w:t>, Op.Cit.,</w:t>
      </w:r>
      <w:r w:rsidR="00FE4618">
        <w:rPr>
          <w:rFonts w:ascii="Times New Roman" w:hAnsi="Times New Roman" w:cs="Times New Roman"/>
          <w:color w:val="000000" w:themeColor="text1"/>
        </w:rPr>
        <w:t xml:space="preserve"> p.</w:t>
      </w:r>
      <w:r w:rsidRPr="00074B19">
        <w:rPr>
          <w:rFonts w:ascii="Times New Roman" w:hAnsi="Times New Roman" w:cs="Times New Roman"/>
          <w:color w:val="000000" w:themeColor="text1"/>
        </w:rPr>
        <w:t xml:space="preserve"> 189</w:t>
      </w:r>
    </w:p>
  </w:footnote>
  <w:footnote w:id="28">
    <w:p w:rsidR="00FE4618" w:rsidRPr="00074B19" w:rsidRDefault="00FE4618" w:rsidP="00FE4618">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Haryomataram, </w:t>
      </w:r>
      <w:r w:rsidRPr="00074B19">
        <w:rPr>
          <w:rFonts w:ascii="Times New Roman" w:hAnsi="Times New Roman" w:cs="Times New Roman"/>
          <w:i/>
          <w:iCs/>
          <w:color w:val="000000" w:themeColor="text1"/>
        </w:rPr>
        <w:t>Op Cit</w:t>
      </w:r>
      <w:r>
        <w:rPr>
          <w:rFonts w:ascii="Times New Roman" w:hAnsi="Times New Roman" w:cs="Times New Roman"/>
          <w:color w:val="000000" w:themeColor="text1"/>
        </w:rPr>
        <w:t>., p.</w:t>
      </w:r>
      <w:r w:rsidRPr="00074B19">
        <w:rPr>
          <w:rFonts w:ascii="Times New Roman" w:hAnsi="Times New Roman" w:cs="Times New Roman"/>
          <w:color w:val="000000" w:themeColor="text1"/>
        </w:rPr>
        <w:t xml:space="preserve"> 46.</w:t>
      </w:r>
    </w:p>
  </w:footnote>
  <w:footnote w:id="29">
    <w:p w:rsidR="00FE4618" w:rsidRPr="00074B19" w:rsidRDefault="00FE4618" w:rsidP="00FE4618">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C. De Rover, </w:t>
      </w:r>
      <w:r w:rsidRPr="00074B19">
        <w:rPr>
          <w:rFonts w:ascii="Times New Roman" w:hAnsi="Times New Roman" w:cs="Times New Roman"/>
          <w:i/>
          <w:color w:val="000000" w:themeColor="text1"/>
        </w:rPr>
        <w:t xml:space="preserve">Op.Cit. </w:t>
      </w:r>
      <w:r>
        <w:rPr>
          <w:rFonts w:ascii="Times New Roman" w:hAnsi="Times New Roman" w:cs="Times New Roman"/>
          <w:color w:val="000000" w:themeColor="text1"/>
        </w:rPr>
        <w:t>p</w:t>
      </w:r>
      <w:r w:rsidRPr="00074B19">
        <w:rPr>
          <w:rFonts w:ascii="Times New Roman" w:hAnsi="Times New Roman" w:cs="Times New Roman"/>
          <w:color w:val="000000" w:themeColor="text1"/>
        </w:rPr>
        <w:t>. 101</w:t>
      </w:r>
    </w:p>
  </w:footnote>
  <w:footnote w:id="30">
    <w:p w:rsidR="00B80E84" w:rsidRPr="00074B19" w:rsidRDefault="00B80E84" w:rsidP="00B80E84">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Art</w:t>
      </w:r>
      <w:r w:rsidRPr="00074B19">
        <w:rPr>
          <w:rFonts w:ascii="Times New Roman" w:hAnsi="Times New Roman" w:cs="Times New Roman"/>
          <w:color w:val="000000" w:themeColor="text1"/>
        </w:rPr>
        <w:t xml:space="preserve"> 23 (a) </w:t>
      </w:r>
      <w:r w:rsidRPr="00074B19">
        <w:rPr>
          <w:rFonts w:ascii="Times New Roman" w:hAnsi="Times New Roman" w:cs="Times New Roman"/>
          <w:i/>
          <w:color w:val="000000" w:themeColor="text1"/>
        </w:rPr>
        <w:t>Convention IV respecting the laws and customs of war and land</w:t>
      </w:r>
    </w:p>
  </w:footnote>
  <w:footnote w:id="31">
    <w:p w:rsidR="00B80E84" w:rsidRPr="00074B19" w:rsidRDefault="00B80E84" w:rsidP="00B80E84">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00F347F2">
        <w:rPr>
          <w:rFonts w:ascii="Times New Roman" w:hAnsi="Times New Roman" w:cs="Times New Roman"/>
          <w:color w:val="000000" w:themeColor="text1"/>
        </w:rPr>
        <w:t xml:space="preserve"> Alexander Kiss and </w:t>
      </w:r>
      <w:r w:rsidRPr="00074B19">
        <w:rPr>
          <w:rFonts w:ascii="Times New Roman" w:hAnsi="Times New Roman" w:cs="Times New Roman"/>
          <w:color w:val="000000" w:themeColor="text1"/>
        </w:rPr>
        <w:t xml:space="preserve"> Dinah Ashelton, </w:t>
      </w:r>
      <w:r w:rsidRPr="00074B19">
        <w:rPr>
          <w:rFonts w:ascii="Times New Roman" w:hAnsi="Times New Roman" w:cs="Times New Roman"/>
          <w:i/>
          <w:color w:val="000000" w:themeColor="text1"/>
        </w:rPr>
        <w:t>Guide to</w:t>
      </w:r>
      <w:r w:rsidRPr="00074B19">
        <w:rPr>
          <w:rFonts w:ascii="Times New Roman" w:hAnsi="Times New Roman" w:cs="Times New Roman"/>
          <w:color w:val="000000" w:themeColor="text1"/>
        </w:rPr>
        <w:t xml:space="preserve"> </w:t>
      </w:r>
      <w:r w:rsidRPr="00074B19">
        <w:rPr>
          <w:rFonts w:ascii="Times New Roman" w:hAnsi="Times New Roman" w:cs="Times New Roman"/>
          <w:i/>
          <w:color w:val="000000" w:themeColor="text1"/>
        </w:rPr>
        <w:t>International Protection Law,</w:t>
      </w:r>
      <w:r w:rsidRPr="00074B19">
        <w:rPr>
          <w:rFonts w:ascii="Times New Roman" w:hAnsi="Times New Roman" w:cs="Times New Roman"/>
          <w:color w:val="000000" w:themeColor="text1"/>
        </w:rPr>
        <w:t xml:space="preserve"> Boston: </w:t>
      </w:r>
      <w:r w:rsidRPr="00074B19">
        <w:rPr>
          <w:rFonts w:ascii="Times New Roman" w:hAnsi="Times New Roman" w:cs="Times New Roman"/>
          <w:bCs/>
          <w:color w:val="000000" w:themeColor="text1"/>
        </w:rPr>
        <w:t>Library of Congress Cataloging-in-Publication Data</w:t>
      </w:r>
      <w:r>
        <w:rPr>
          <w:rFonts w:ascii="Times New Roman" w:hAnsi="Times New Roman" w:cs="Times New Roman"/>
          <w:color w:val="000000" w:themeColor="text1"/>
        </w:rPr>
        <w:t>, 2007, p</w:t>
      </w:r>
      <w:r w:rsidRPr="00074B19">
        <w:rPr>
          <w:rFonts w:ascii="Times New Roman" w:hAnsi="Times New Roman" w:cs="Times New Roman"/>
          <w:color w:val="000000" w:themeColor="text1"/>
        </w:rPr>
        <w:t>. 255</w:t>
      </w:r>
    </w:p>
  </w:footnote>
  <w:footnote w:id="32">
    <w:p w:rsidR="00B80E84" w:rsidRPr="00074B19" w:rsidRDefault="00B80E84" w:rsidP="00B80E84">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9" w:history="1">
        <w:r w:rsidRPr="00074B19">
          <w:rPr>
            <w:rStyle w:val="Hyperlink"/>
            <w:rFonts w:ascii="Times New Roman" w:hAnsi="Times New Roman" w:cs="Times New Roman"/>
            <w:color w:val="000000" w:themeColor="text1"/>
          </w:rPr>
          <w:t>http://www.worldlii.org/int/journals/ISILYBIHRL/2001/13.html</w:t>
        </w:r>
      </w:hyperlink>
      <w:r w:rsidRPr="00074B19">
        <w:rPr>
          <w:rFonts w:ascii="Times New Roman" w:hAnsi="Times New Roman" w:cs="Times New Roman"/>
          <w:color w:val="000000" w:themeColor="text1"/>
        </w:rPr>
        <w:t xml:space="preserve">, </w:t>
      </w:r>
      <w:r w:rsidR="007D1FBA">
        <w:rPr>
          <w:rFonts w:ascii="Times New Roman" w:hAnsi="Times New Roman" w:cs="Times New Roman"/>
          <w:color w:val="000000" w:themeColor="text1"/>
        </w:rPr>
        <w:t xml:space="preserve">accessed on 10 Oktober 2016, at </w:t>
      </w:r>
      <w:r w:rsidRPr="00074B19">
        <w:rPr>
          <w:rFonts w:ascii="Times New Roman" w:hAnsi="Times New Roman" w:cs="Times New Roman"/>
          <w:color w:val="000000" w:themeColor="text1"/>
        </w:rPr>
        <w:t>20:39 WIB</w:t>
      </w:r>
    </w:p>
  </w:footnote>
  <w:footnote w:id="33">
    <w:p w:rsidR="00B80E84" w:rsidRPr="00074B19" w:rsidRDefault="00B80E84" w:rsidP="00B80E84">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Peter Richard &amp; Michael N.Schmitt, </w:t>
      </w:r>
      <w:r w:rsidRPr="00074B19">
        <w:rPr>
          <w:rFonts w:ascii="Times New Roman" w:hAnsi="Times New Roman" w:cs="Times New Roman"/>
          <w:i/>
          <w:color w:val="000000" w:themeColor="text1"/>
        </w:rPr>
        <w:t>“ Mars Meets Mother Nature: Protecting the Environment During Armed Conflict”</w:t>
      </w:r>
      <w:r w:rsidRPr="00074B19">
        <w:rPr>
          <w:rFonts w:ascii="Times New Roman" w:hAnsi="Times New Roman" w:cs="Times New Roman"/>
          <w:color w:val="000000" w:themeColor="text1"/>
        </w:rPr>
        <w:t xml:space="preserve">, </w:t>
      </w:r>
      <w:r w:rsidRPr="00074B19">
        <w:rPr>
          <w:rFonts w:ascii="Times New Roman" w:hAnsi="Times New Roman" w:cs="Times New Roman"/>
          <w:i/>
          <w:iCs/>
          <w:color w:val="000000" w:themeColor="text1"/>
        </w:rPr>
        <w:t>Stetson Law Review</w:t>
      </w:r>
      <w:r w:rsidR="007D1FBA">
        <w:rPr>
          <w:rFonts w:ascii="Times New Roman" w:hAnsi="Times New Roman" w:cs="Times New Roman"/>
          <w:color w:val="000000" w:themeColor="text1"/>
        </w:rPr>
        <w:t>, vol.28, 1999, p</w:t>
      </w:r>
      <w:r w:rsidRPr="00074B19">
        <w:rPr>
          <w:rFonts w:ascii="Times New Roman" w:hAnsi="Times New Roman" w:cs="Times New Roman"/>
          <w:color w:val="000000" w:themeColor="text1"/>
        </w:rPr>
        <w:t>.1047-1068.</w:t>
      </w:r>
    </w:p>
  </w:footnote>
  <w:footnote w:id="34">
    <w:p w:rsidR="00741C63" w:rsidRPr="00074B19" w:rsidRDefault="00741C63" w:rsidP="00741C63">
      <w:pPr>
        <w:pStyle w:val="FootnoteText"/>
        <w:jc w:val="both"/>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741C63">
        <w:rPr>
          <w:rFonts w:ascii="Times New Roman" w:hAnsi="Times New Roman" w:cs="Times New Roman"/>
          <w:color w:val="000000" w:themeColor="text1"/>
        </w:rPr>
        <w:t>The ICRC (International Committee of the Red Cross) or international red cross committee is the largest humanitarian network in the world. Its mission is to alleviate human suffering, protect life and health, and uphold human dignity especially during armed conflicts and other emergencies. The International Red Cross is present in every country and supported by millions of volunteers. The International Red Cross is dedicated to preventing and reducing human suffering in wars and in emergencies such as epi</w:t>
      </w:r>
      <w:r>
        <w:rPr>
          <w:rFonts w:ascii="Times New Roman" w:hAnsi="Times New Roman" w:cs="Times New Roman"/>
          <w:color w:val="000000" w:themeColor="text1"/>
        </w:rPr>
        <w:t xml:space="preserve">demics, floods and earthquakes, </w:t>
      </w:r>
      <w:r w:rsidRPr="00741C63">
        <w:rPr>
          <w:rFonts w:ascii="Times New Roman" w:hAnsi="Times New Roman" w:cs="Times New Roman"/>
          <w:color w:val="000000" w:themeColor="text1"/>
        </w:rPr>
        <w:t>https://www.icrc.org/en/movement, accessed on 22 September 2016, at 20:12</w:t>
      </w:r>
    </w:p>
  </w:footnote>
  <w:footnote w:id="35">
    <w:p w:rsidR="00741C63" w:rsidRPr="00074B19" w:rsidRDefault="00741C63" w:rsidP="00741C63">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Arie Siswanto, </w:t>
      </w:r>
      <w:r w:rsidRPr="00074B19">
        <w:rPr>
          <w:rFonts w:ascii="Times New Roman" w:hAnsi="Times New Roman" w:cs="Times New Roman"/>
          <w:i/>
          <w:color w:val="000000" w:themeColor="text1"/>
        </w:rPr>
        <w:t>Hukum Pidana Internasional</w:t>
      </w:r>
      <w:r>
        <w:rPr>
          <w:rFonts w:ascii="Times New Roman" w:hAnsi="Times New Roman" w:cs="Times New Roman"/>
          <w:color w:val="000000" w:themeColor="text1"/>
        </w:rPr>
        <w:t>, Yogyakarta: Andi, 2015, p</w:t>
      </w:r>
      <w:r w:rsidRPr="00074B19">
        <w:rPr>
          <w:rFonts w:ascii="Times New Roman" w:hAnsi="Times New Roman" w:cs="Times New Roman"/>
          <w:color w:val="000000" w:themeColor="text1"/>
        </w:rPr>
        <w:t>. 156</w:t>
      </w:r>
    </w:p>
  </w:footnote>
  <w:footnote w:id="36">
    <w:p w:rsidR="00741C63" w:rsidRPr="00074B19" w:rsidRDefault="00741C63" w:rsidP="00AD456E">
      <w:pPr>
        <w:pStyle w:val="FootnoteText"/>
        <w:jc w:val="both"/>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00AD456E" w:rsidRPr="00AD456E">
        <w:rPr>
          <w:rFonts w:ascii="Times New Roman" w:hAnsi="Times New Roman" w:cs="Times New Roman"/>
          <w:color w:val="000000" w:themeColor="text1"/>
        </w:rPr>
        <w:t>The Selferino War was a war involving the Austrian kingdom against the French-Sardinian coalition. On June 24, 1859, the alliance of France and Sardinia under Napoleon III met Austrian troops in the small village of Solferino in northern Italy. The war inv</w:t>
      </w:r>
      <w:r w:rsidR="00AD456E">
        <w:rPr>
          <w:rFonts w:ascii="Times New Roman" w:hAnsi="Times New Roman" w:cs="Times New Roman"/>
          <w:color w:val="000000" w:themeColor="text1"/>
        </w:rPr>
        <w:t>olving nearly 300.</w:t>
      </w:r>
      <w:r w:rsidR="00AD456E" w:rsidRPr="00AD456E">
        <w:rPr>
          <w:rFonts w:ascii="Times New Roman" w:hAnsi="Times New Roman" w:cs="Times New Roman"/>
          <w:color w:val="000000" w:themeColor="text1"/>
        </w:rPr>
        <w:t>000 personnel took place with great force, estimated there are about 4500 people who died and tens of thousands more injured. Http://www.redcross.org.uk/About-us/Who-we-are/Museum-and-archives/Historical-factsheets/The-Battle-of-Solferino, accessed on September 26, 2016, at 19:59 WIB</w:t>
      </w:r>
    </w:p>
  </w:footnote>
  <w:footnote w:id="37">
    <w:p w:rsidR="00AD456E" w:rsidRPr="00074B19" w:rsidRDefault="00AD456E" w:rsidP="00AD456E">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Haryomataram, </w:t>
      </w:r>
      <w:r w:rsidRPr="00074B19">
        <w:rPr>
          <w:rFonts w:ascii="Times New Roman" w:hAnsi="Times New Roman" w:cs="Times New Roman"/>
          <w:i/>
          <w:color w:val="000000" w:themeColor="text1"/>
        </w:rPr>
        <w:t>Loc. Cit.</w:t>
      </w:r>
    </w:p>
  </w:footnote>
  <w:footnote w:id="38">
    <w:p w:rsidR="00AD456E" w:rsidRPr="00074B19" w:rsidRDefault="00AD456E" w:rsidP="00AD456E">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10" w:history="1">
        <w:r w:rsidRPr="00074B19">
          <w:rPr>
            <w:rStyle w:val="Hyperlink"/>
            <w:rFonts w:ascii="Times New Roman" w:hAnsi="Times New Roman" w:cs="Times New Roman"/>
            <w:color w:val="000000" w:themeColor="text1"/>
          </w:rPr>
          <w:t>http://www.worldlii.org/int/journals/ISILYBIHRL/2001/13.html</w:t>
        </w:r>
      </w:hyperlink>
      <w:r w:rsidRPr="00074B19">
        <w:rPr>
          <w:rFonts w:ascii="Times New Roman" w:hAnsi="Times New Roman" w:cs="Times New Roman"/>
          <w:color w:val="000000" w:themeColor="text1"/>
        </w:rPr>
        <w:t xml:space="preserve">, </w:t>
      </w:r>
      <w:r w:rsidRPr="00AD456E">
        <w:rPr>
          <w:rFonts w:ascii="Times New Roman" w:hAnsi="Times New Roman" w:cs="Times New Roman"/>
          <w:color w:val="000000" w:themeColor="text1"/>
        </w:rPr>
        <w:t xml:space="preserve">accessed on </w:t>
      </w:r>
      <w:r>
        <w:rPr>
          <w:rFonts w:ascii="Times New Roman" w:hAnsi="Times New Roman" w:cs="Times New Roman"/>
          <w:color w:val="000000" w:themeColor="text1"/>
        </w:rPr>
        <w:t>10 Oktober 2016, at</w:t>
      </w:r>
      <w:r w:rsidRPr="00074B19">
        <w:rPr>
          <w:rFonts w:ascii="Times New Roman" w:hAnsi="Times New Roman" w:cs="Times New Roman"/>
          <w:color w:val="000000" w:themeColor="text1"/>
        </w:rPr>
        <w:t xml:space="preserve"> 20:39 WIB</w:t>
      </w:r>
    </w:p>
  </w:footnote>
  <w:footnote w:id="39">
    <w:p w:rsidR="00AD456E" w:rsidRPr="00074B19" w:rsidRDefault="00AD456E" w:rsidP="00AD456E">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Article </w:t>
      </w:r>
      <w:r w:rsidRPr="00074B19">
        <w:rPr>
          <w:rFonts w:ascii="Times New Roman" w:hAnsi="Times New Roman" w:cs="Times New Roman"/>
          <w:color w:val="000000" w:themeColor="text1"/>
        </w:rPr>
        <w:t xml:space="preserve">53 </w:t>
      </w:r>
      <w:r>
        <w:rPr>
          <w:rFonts w:ascii="Times New Roman" w:hAnsi="Times New Roman" w:cs="Times New Roman"/>
          <w:color w:val="000000" w:themeColor="text1"/>
        </w:rPr>
        <w:t>Geneva Convention IV 1949</w:t>
      </w:r>
    </w:p>
  </w:footnote>
  <w:footnote w:id="40">
    <w:p w:rsidR="0013603B" w:rsidRPr="00074B19" w:rsidRDefault="0013603B" w:rsidP="0013603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Haryomataram, </w:t>
      </w:r>
      <w:r w:rsidRPr="00074B19">
        <w:rPr>
          <w:rFonts w:ascii="Times New Roman" w:hAnsi="Times New Roman" w:cs="Times New Roman"/>
          <w:i/>
          <w:color w:val="000000" w:themeColor="text1"/>
        </w:rPr>
        <w:t xml:space="preserve">Op.Cit., </w:t>
      </w:r>
      <w:r>
        <w:rPr>
          <w:rFonts w:ascii="Times New Roman" w:hAnsi="Times New Roman" w:cs="Times New Roman"/>
          <w:color w:val="000000" w:themeColor="text1"/>
        </w:rPr>
        <w:t>p</w:t>
      </w:r>
      <w:r w:rsidRPr="00074B19">
        <w:rPr>
          <w:rFonts w:ascii="Times New Roman" w:hAnsi="Times New Roman" w:cs="Times New Roman"/>
          <w:color w:val="000000" w:themeColor="text1"/>
        </w:rPr>
        <w:t>.49</w:t>
      </w:r>
    </w:p>
  </w:footnote>
  <w:footnote w:id="41">
    <w:p w:rsidR="0013603B" w:rsidRPr="00074B19" w:rsidRDefault="0013603B" w:rsidP="0013603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074B19">
        <w:rPr>
          <w:rFonts w:ascii="Times New Roman" w:hAnsi="Times New Roman" w:cs="Times New Roman"/>
          <w:i/>
          <w:color w:val="000000" w:themeColor="text1"/>
        </w:rPr>
        <w:t>Ibid.</w:t>
      </w:r>
    </w:p>
  </w:footnote>
  <w:footnote w:id="42">
    <w:p w:rsidR="00F01EAA" w:rsidRPr="00074B19" w:rsidRDefault="00F01EAA" w:rsidP="00F01EAA">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11" w:history="1">
        <w:r w:rsidRPr="00074B19">
          <w:rPr>
            <w:rStyle w:val="Hyperlink"/>
            <w:rFonts w:ascii="Times New Roman" w:hAnsi="Times New Roman" w:cs="Times New Roman"/>
            <w:color w:val="000000" w:themeColor="text1"/>
          </w:rPr>
          <w:t>https://www.icrc.org/eng/resources/documents/misc/additional-protocols-1977.htm</w:t>
        </w:r>
      </w:hyperlink>
      <w:r w:rsidRPr="00074B19">
        <w:rPr>
          <w:rFonts w:ascii="Times New Roman" w:hAnsi="Times New Roman" w:cs="Times New Roman"/>
          <w:color w:val="000000" w:themeColor="text1"/>
        </w:rPr>
        <w:t xml:space="preserve">, </w:t>
      </w:r>
      <w:r w:rsidRPr="00AD456E">
        <w:rPr>
          <w:rFonts w:ascii="Times New Roman" w:hAnsi="Times New Roman" w:cs="Times New Roman"/>
          <w:color w:val="000000" w:themeColor="text1"/>
        </w:rPr>
        <w:t xml:space="preserve">accessed on </w:t>
      </w:r>
      <w:r>
        <w:rPr>
          <w:rFonts w:ascii="Times New Roman" w:hAnsi="Times New Roman" w:cs="Times New Roman"/>
          <w:color w:val="000000" w:themeColor="text1"/>
        </w:rPr>
        <w:t>10 September 2016, at</w:t>
      </w:r>
      <w:r w:rsidRPr="00074B19">
        <w:rPr>
          <w:rFonts w:ascii="Times New Roman" w:hAnsi="Times New Roman" w:cs="Times New Roman"/>
          <w:color w:val="000000" w:themeColor="text1"/>
        </w:rPr>
        <w:t xml:space="preserve"> 20:11 WIB</w:t>
      </w:r>
    </w:p>
  </w:footnote>
  <w:footnote w:id="43">
    <w:p w:rsidR="00F01EAA" w:rsidRPr="00074B19" w:rsidRDefault="00F01EAA" w:rsidP="00F01EAA">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074B19">
        <w:rPr>
          <w:rFonts w:ascii="Times New Roman" w:hAnsi="Times New Roman" w:cs="Times New Roman"/>
          <w:i/>
          <w:color w:val="000000" w:themeColor="text1"/>
        </w:rPr>
        <w:t>Ibid.</w:t>
      </w:r>
    </w:p>
  </w:footnote>
  <w:footnote w:id="44">
    <w:p w:rsidR="008A6D62" w:rsidRPr="00074B19" w:rsidRDefault="008A6D62" w:rsidP="008A6D62">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Art</w:t>
      </w:r>
      <w:r w:rsidR="00F35510">
        <w:rPr>
          <w:rFonts w:ascii="Times New Roman" w:hAnsi="Times New Roman" w:cs="Times New Roman"/>
          <w:color w:val="000000" w:themeColor="text1"/>
        </w:rPr>
        <w:t>icle</w:t>
      </w:r>
      <w:r>
        <w:rPr>
          <w:rFonts w:ascii="Times New Roman" w:hAnsi="Times New Roman" w:cs="Times New Roman"/>
          <w:color w:val="000000" w:themeColor="text1"/>
        </w:rPr>
        <w:t xml:space="preserve"> 35</w:t>
      </w:r>
      <w:r w:rsidRPr="00074B19">
        <w:rPr>
          <w:rFonts w:ascii="Times New Roman" w:hAnsi="Times New Roman" w:cs="Times New Roman"/>
          <w:color w:val="000000" w:themeColor="text1"/>
        </w:rPr>
        <w:t xml:space="preserve"> (3) </w:t>
      </w:r>
      <w:r>
        <w:rPr>
          <w:rFonts w:ascii="Times New Roman" w:hAnsi="Times New Roman" w:cs="Times New Roman"/>
          <w:color w:val="000000" w:themeColor="text1"/>
        </w:rPr>
        <w:t>Additional Protocol I</w:t>
      </w:r>
      <w:r w:rsidRPr="00074B19">
        <w:rPr>
          <w:rFonts w:ascii="Times New Roman" w:hAnsi="Times New Roman" w:cs="Times New Roman"/>
          <w:color w:val="000000" w:themeColor="text1"/>
        </w:rPr>
        <w:t xml:space="preserve"> 1977</w:t>
      </w:r>
    </w:p>
  </w:footnote>
  <w:footnote w:id="45">
    <w:p w:rsidR="00200FDB" w:rsidRPr="00074B19" w:rsidRDefault="00200FDB" w:rsidP="00200FD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005712BD">
        <w:rPr>
          <w:rFonts w:ascii="Times New Roman" w:hAnsi="Times New Roman" w:cs="Times New Roman"/>
        </w:rPr>
        <w:t>A</w:t>
      </w:r>
      <w:r w:rsidR="005712BD" w:rsidRPr="005712BD">
        <w:rPr>
          <w:rFonts w:ascii="Times New Roman" w:hAnsi="Times New Roman" w:cs="Times New Roman"/>
        </w:rPr>
        <w:t>rticle 55 Additional Protocol  I 1977</w:t>
      </w:r>
    </w:p>
  </w:footnote>
  <w:footnote w:id="46">
    <w:p w:rsidR="00F6454F" w:rsidRPr="00074B19" w:rsidRDefault="00F6454F" w:rsidP="00F6454F">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F.Kalshoven, Reaffirmation and Development of International Humanitarian Law Applicable in Armed Conflicts : The Diplomatic Conference”, Geneva, 1974-1977 (PartII), </w:t>
      </w:r>
      <w:r w:rsidRPr="00074B19">
        <w:rPr>
          <w:rFonts w:ascii="Times New Roman" w:hAnsi="Times New Roman" w:cs="Times New Roman"/>
          <w:i/>
          <w:iCs/>
          <w:color w:val="000000" w:themeColor="text1"/>
        </w:rPr>
        <w:t>Netherlands Yearbook of International Law,</w:t>
      </w:r>
      <w:r w:rsidRPr="00074B19">
        <w:rPr>
          <w:rFonts w:ascii="Times New Roman" w:hAnsi="Times New Roman" w:cs="Times New Roman"/>
          <w:color w:val="000000" w:themeColor="text1"/>
        </w:rPr>
        <w:t xml:space="preserve"> vol.</w:t>
      </w:r>
      <w:r>
        <w:rPr>
          <w:rFonts w:ascii="Times New Roman" w:hAnsi="Times New Roman" w:cs="Times New Roman"/>
          <w:color w:val="000000" w:themeColor="text1"/>
        </w:rPr>
        <w:t xml:space="preserve"> 9,1978, p</w:t>
      </w:r>
      <w:r w:rsidRPr="00074B19">
        <w:rPr>
          <w:rFonts w:ascii="Times New Roman" w:hAnsi="Times New Roman" w:cs="Times New Roman"/>
          <w:color w:val="000000" w:themeColor="text1"/>
        </w:rPr>
        <w:t>.130.</w:t>
      </w:r>
    </w:p>
  </w:footnote>
  <w:footnote w:id="47">
    <w:p w:rsidR="00F6454F" w:rsidRPr="00074B19" w:rsidRDefault="00F6454F" w:rsidP="00F6454F">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Section </w:t>
      </w:r>
      <w:r w:rsidRPr="00074B19">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Additional Protocol </w:t>
      </w:r>
      <w:r w:rsidRPr="00074B19">
        <w:rPr>
          <w:rFonts w:ascii="Times New Roman" w:hAnsi="Times New Roman" w:cs="Times New Roman"/>
          <w:color w:val="000000" w:themeColor="text1"/>
        </w:rPr>
        <w:t>I</w:t>
      </w:r>
    </w:p>
  </w:footnote>
  <w:footnote w:id="48">
    <w:p w:rsidR="003167DB" w:rsidRPr="00074B19" w:rsidRDefault="003167DB" w:rsidP="003167D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Haryomataram, </w:t>
      </w:r>
      <w:r w:rsidRPr="00074B19">
        <w:rPr>
          <w:rFonts w:ascii="Times New Roman" w:hAnsi="Times New Roman" w:cs="Times New Roman"/>
          <w:i/>
          <w:color w:val="000000" w:themeColor="text1"/>
        </w:rPr>
        <w:t>Op.Cit.,</w:t>
      </w:r>
      <w:r w:rsidR="005F40CF">
        <w:rPr>
          <w:rFonts w:ascii="Times New Roman" w:hAnsi="Times New Roman" w:cs="Times New Roman"/>
          <w:i/>
          <w:color w:val="000000" w:themeColor="text1"/>
        </w:rPr>
        <w:t xml:space="preserve"> </w:t>
      </w:r>
      <w:r w:rsidR="005F40CF">
        <w:rPr>
          <w:rFonts w:ascii="Times New Roman" w:hAnsi="Times New Roman" w:cs="Times New Roman"/>
          <w:color w:val="000000" w:themeColor="text1"/>
        </w:rPr>
        <w:t>p</w:t>
      </w:r>
      <w:r w:rsidRPr="00074B19">
        <w:rPr>
          <w:rFonts w:ascii="Times New Roman" w:hAnsi="Times New Roman" w:cs="Times New Roman"/>
          <w:color w:val="000000" w:themeColor="text1"/>
        </w:rPr>
        <w:t>. 171</w:t>
      </w:r>
    </w:p>
  </w:footnote>
  <w:footnote w:id="49">
    <w:p w:rsidR="003167DB" w:rsidRPr="00074B19" w:rsidRDefault="003167DB" w:rsidP="003167DB">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r w:rsidRPr="00074B19">
        <w:rPr>
          <w:rFonts w:ascii="Times New Roman" w:hAnsi="Times New Roman" w:cs="Times New Roman"/>
          <w:i/>
          <w:color w:val="000000" w:themeColor="text1"/>
        </w:rPr>
        <w:t>Ibid.,</w:t>
      </w:r>
      <w:r w:rsidR="005F40CF">
        <w:rPr>
          <w:rFonts w:ascii="Times New Roman" w:hAnsi="Times New Roman" w:cs="Times New Roman"/>
          <w:color w:val="000000" w:themeColor="text1"/>
        </w:rPr>
        <w:t xml:space="preserve"> p</w:t>
      </w:r>
      <w:r w:rsidRPr="00074B19">
        <w:rPr>
          <w:rFonts w:ascii="Times New Roman" w:hAnsi="Times New Roman" w:cs="Times New Roman"/>
          <w:color w:val="000000" w:themeColor="text1"/>
        </w:rPr>
        <w:t>. 174</w:t>
      </w:r>
    </w:p>
  </w:footnote>
  <w:footnote w:id="50">
    <w:p w:rsidR="008A6D62" w:rsidRPr="00074B19" w:rsidRDefault="008A6D62" w:rsidP="008A6D62">
      <w:pPr>
        <w:pStyle w:val="FootnoteText"/>
        <w:rPr>
          <w:rFonts w:ascii="Times New Roman" w:hAnsi="Times New Roman" w:cs="Times New Roman"/>
          <w:color w:val="000000" w:themeColor="text1"/>
        </w:rPr>
      </w:pPr>
      <w:r w:rsidRPr="00074B19">
        <w:rPr>
          <w:rStyle w:val="FootnoteReference"/>
          <w:rFonts w:ascii="Times New Roman" w:hAnsi="Times New Roman" w:cs="Times New Roman"/>
          <w:color w:val="000000" w:themeColor="text1"/>
        </w:rPr>
        <w:footnoteRef/>
      </w:r>
      <w:r w:rsidRPr="00074B19">
        <w:rPr>
          <w:rFonts w:ascii="Times New Roman" w:hAnsi="Times New Roman" w:cs="Times New Roman"/>
          <w:color w:val="000000" w:themeColor="text1"/>
        </w:rPr>
        <w:t xml:space="preserve"> </w:t>
      </w:r>
      <w:hyperlink r:id="rId12" w:history="1">
        <w:r w:rsidRPr="00074B19">
          <w:rPr>
            <w:rStyle w:val="Hyperlink"/>
            <w:rFonts w:ascii="Times New Roman" w:hAnsi="Times New Roman" w:cs="Times New Roman"/>
            <w:color w:val="000000" w:themeColor="text1"/>
          </w:rPr>
          <w:t>http://www.globalresearch.ca/environmental-modification-techniques-enmod-and-climate-change/16413</w:t>
        </w:r>
      </w:hyperlink>
      <w:r w:rsidRPr="00074B1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accessed on 11 Oktober 2016, at </w:t>
      </w:r>
      <w:r w:rsidRPr="00074B19">
        <w:rPr>
          <w:rFonts w:ascii="Times New Roman" w:hAnsi="Times New Roman" w:cs="Times New Roman"/>
          <w:color w:val="000000" w:themeColor="text1"/>
        </w:rPr>
        <w:t>10:13 WIB</w:t>
      </w:r>
    </w:p>
  </w:footnote>
  <w:footnote w:id="51">
    <w:p w:rsidR="008A6D62" w:rsidRPr="00AD4832" w:rsidRDefault="008A6D62" w:rsidP="008A6D62">
      <w:pPr>
        <w:pStyle w:val="FootnoteText"/>
        <w:rPr>
          <w:rFonts w:ascii="Times New Roman" w:hAnsi="Times New Roman" w:cs="Times New Roman"/>
          <w:color w:val="000000" w:themeColor="text1"/>
        </w:rPr>
      </w:pPr>
      <w:r>
        <w:rPr>
          <w:rStyle w:val="FootnoteReference"/>
        </w:rPr>
        <w:footnoteRef/>
      </w:r>
      <w:r>
        <w:t xml:space="preserve"> </w:t>
      </w:r>
      <w:hyperlink r:id="rId13" w:history="1">
        <w:r w:rsidRPr="00AD4832">
          <w:rPr>
            <w:rStyle w:val="Hyperlink"/>
            <w:rFonts w:ascii="Times New Roman" w:hAnsi="Times New Roman" w:cs="Times New Roman"/>
            <w:color w:val="000000" w:themeColor="text1"/>
          </w:rPr>
          <w:t>http://www.unog.ch/enmod</w:t>
        </w:r>
      </w:hyperlink>
      <w:r w:rsidRPr="00AD4832">
        <w:rPr>
          <w:rFonts w:ascii="Times New Roman" w:hAnsi="Times New Roman" w:cs="Times New Roman"/>
          <w:color w:val="000000" w:themeColor="text1"/>
        </w:rPr>
        <w:t xml:space="preserve">, </w:t>
      </w:r>
      <w:r w:rsidR="00B748B8">
        <w:rPr>
          <w:rFonts w:ascii="Times New Roman" w:hAnsi="Times New Roman" w:cs="Times New Roman"/>
          <w:color w:val="000000" w:themeColor="text1"/>
        </w:rPr>
        <w:t>accessed on 11 Oktober 2016, at</w:t>
      </w:r>
      <w:r w:rsidRPr="00AD4832">
        <w:rPr>
          <w:rFonts w:ascii="Times New Roman" w:hAnsi="Times New Roman" w:cs="Times New Roman"/>
          <w:color w:val="000000" w:themeColor="text1"/>
        </w:rPr>
        <w:t xml:space="preserve"> 13:06 WIB</w:t>
      </w:r>
    </w:p>
  </w:footnote>
  <w:footnote w:id="52">
    <w:p w:rsidR="00F35510" w:rsidRDefault="00F35510" w:rsidP="00F35510">
      <w:pPr>
        <w:pStyle w:val="FootnoteText"/>
      </w:pPr>
      <w:r>
        <w:rPr>
          <w:rStyle w:val="FootnoteReference"/>
        </w:rPr>
        <w:footnoteRef/>
      </w:r>
      <w:r>
        <w:t xml:space="preserve"> </w:t>
      </w:r>
      <w:hyperlink r:id="rId14" w:history="1">
        <w:r w:rsidRPr="00074B19">
          <w:rPr>
            <w:rStyle w:val="Hyperlink"/>
            <w:rFonts w:ascii="Times New Roman" w:hAnsi="Times New Roman" w:cs="Times New Roman"/>
            <w:color w:val="000000" w:themeColor="text1"/>
          </w:rPr>
          <w:t>https://ihl-databases.icrc.org/ihl/INTRO/460?OpenDocument</w:t>
        </w:r>
      </w:hyperlink>
      <w:r w:rsidRPr="00074B19">
        <w:rPr>
          <w:rFonts w:ascii="Times New Roman" w:hAnsi="Times New Roman" w:cs="Times New Roman"/>
          <w:color w:val="000000" w:themeColor="text1"/>
        </w:rPr>
        <w:t xml:space="preserve">, </w:t>
      </w:r>
      <w:r w:rsidR="00B748B8">
        <w:rPr>
          <w:rFonts w:ascii="Times New Roman" w:hAnsi="Times New Roman" w:cs="Times New Roman"/>
          <w:color w:val="000000" w:themeColor="text1"/>
        </w:rPr>
        <w:t>accessed on 11 Oktober 2016, at</w:t>
      </w:r>
      <w:r w:rsidRPr="00074B19">
        <w:rPr>
          <w:rFonts w:ascii="Times New Roman" w:hAnsi="Times New Roman" w:cs="Times New Roman"/>
          <w:color w:val="000000" w:themeColor="text1"/>
        </w:rPr>
        <w:t xml:space="preserve"> 10:13 WIB</w:t>
      </w:r>
    </w:p>
  </w:footnote>
  <w:footnote w:id="53">
    <w:p w:rsidR="00F35510" w:rsidRPr="00074B19" w:rsidRDefault="00F35510" w:rsidP="00F35510">
      <w:pPr>
        <w:pStyle w:val="FootnoteText"/>
        <w:rPr>
          <w:rFonts w:ascii="Times New Roman" w:hAnsi="Times New Roman" w:cs="Times New Roman"/>
        </w:rPr>
      </w:pPr>
      <w:r w:rsidRPr="00074B19">
        <w:rPr>
          <w:rStyle w:val="FootnoteReference"/>
          <w:rFonts w:ascii="Times New Roman" w:hAnsi="Times New Roman" w:cs="Times New Roman"/>
        </w:rPr>
        <w:footnoteRef/>
      </w:r>
      <w:r w:rsidRPr="00074B19">
        <w:rPr>
          <w:rFonts w:ascii="Times New Roman" w:hAnsi="Times New Roman" w:cs="Times New Roman"/>
        </w:rPr>
        <w:t xml:space="preserve"> Arlina Permatasari, </w:t>
      </w:r>
      <w:r w:rsidRPr="00074B19">
        <w:rPr>
          <w:rFonts w:ascii="Times New Roman" w:hAnsi="Times New Roman" w:cs="Times New Roman"/>
          <w:i/>
        </w:rPr>
        <w:t>Op.Cit.,</w:t>
      </w:r>
      <w:r w:rsidR="00B748B8">
        <w:rPr>
          <w:rFonts w:ascii="Times New Roman" w:hAnsi="Times New Roman" w:cs="Times New Roman"/>
        </w:rPr>
        <w:t xml:space="preserve"> p.</w:t>
      </w:r>
      <w:r w:rsidRPr="00074B19">
        <w:rPr>
          <w:rFonts w:ascii="Times New Roman" w:hAnsi="Times New Roman" w:cs="Times New Roman"/>
        </w:rPr>
        <w:t xml:space="preserve"> 260</w:t>
      </w:r>
    </w:p>
  </w:footnote>
  <w:footnote w:id="54">
    <w:p w:rsidR="00F35510" w:rsidRDefault="00F35510" w:rsidP="00F35510">
      <w:pPr>
        <w:pStyle w:val="FootnoteText"/>
      </w:pPr>
      <w:r>
        <w:rPr>
          <w:rStyle w:val="FootnoteReference"/>
        </w:rPr>
        <w:footnoteRef/>
      </w:r>
      <w:r>
        <w:t xml:space="preserve"> </w:t>
      </w:r>
      <w:r w:rsidRPr="00074B19">
        <w:rPr>
          <w:rFonts w:ascii="Times New Roman" w:hAnsi="Times New Roman" w:cs="Times New Roman"/>
          <w:i/>
        </w:rPr>
        <w:t>Ibid.,</w:t>
      </w:r>
      <w:r w:rsidR="00B748B8">
        <w:rPr>
          <w:rFonts w:ascii="Times New Roman" w:hAnsi="Times New Roman" w:cs="Times New Roman"/>
        </w:rPr>
        <w:t xml:space="preserve"> p</w:t>
      </w:r>
      <w:r w:rsidRPr="00074B19">
        <w:rPr>
          <w:rFonts w:ascii="Times New Roman" w:hAnsi="Times New Roman" w:cs="Times New Roman"/>
        </w:rPr>
        <w:t>. 261</w:t>
      </w:r>
    </w:p>
  </w:footnote>
  <w:footnote w:id="55">
    <w:p w:rsidR="001011B5" w:rsidRDefault="001011B5" w:rsidP="001011B5">
      <w:pPr>
        <w:pStyle w:val="FootnoteText"/>
      </w:pPr>
      <w:r>
        <w:rPr>
          <w:rStyle w:val="FootnoteReference"/>
        </w:rPr>
        <w:footnoteRef/>
      </w:r>
      <w:r>
        <w:t xml:space="preserve"> </w:t>
      </w:r>
      <w:hyperlink r:id="rId15" w:history="1">
        <w:r w:rsidRPr="0093059F">
          <w:rPr>
            <w:rStyle w:val="Hyperlink"/>
            <w:rFonts w:ascii="Times New Roman" w:hAnsi="Times New Roman" w:cs="Times New Roman"/>
            <w:color w:val="000000" w:themeColor="text1"/>
          </w:rPr>
          <w:t>https://www.britannica.com/event/Vietnam-War</w:t>
        </w:r>
      </w:hyperlink>
      <w:r w:rsidRPr="0093059F">
        <w:rPr>
          <w:rFonts w:ascii="Times New Roman" w:hAnsi="Times New Roman" w:cs="Times New Roman"/>
          <w:color w:val="000000" w:themeColor="text1"/>
        </w:rPr>
        <w:t xml:space="preserve">, </w:t>
      </w:r>
      <w:r w:rsidR="00B748B8">
        <w:rPr>
          <w:rFonts w:ascii="Times New Roman" w:hAnsi="Times New Roman" w:cs="Times New Roman"/>
          <w:color w:val="000000" w:themeColor="text1"/>
        </w:rPr>
        <w:t>accessed on 11 Oktober 2016, at</w:t>
      </w:r>
      <w:r w:rsidRPr="0093059F">
        <w:rPr>
          <w:rFonts w:ascii="Times New Roman" w:hAnsi="Times New Roman" w:cs="Times New Roman"/>
          <w:color w:val="000000" w:themeColor="text1"/>
        </w:rPr>
        <w:t xml:space="preserve"> 10:32 WIB</w:t>
      </w:r>
    </w:p>
  </w:footnote>
  <w:footnote w:id="56">
    <w:p w:rsidR="001011B5" w:rsidRDefault="001011B5" w:rsidP="001011B5">
      <w:pPr>
        <w:pStyle w:val="FootnoteText"/>
      </w:pPr>
      <w:r>
        <w:rPr>
          <w:rStyle w:val="FootnoteReference"/>
        </w:rPr>
        <w:footnoteRef/>
      </w:r>
      <w:r>
        <w:t xml:space="preserve"> </w:t>
      </w:r>
      <w:r w:rsidR="00F347F2">
        <w:rPr>
          <w:rFonts w:ascii="Times New Roman" w:hAnsi="Times New Roman" w:cs="Times New Roman"/>
        </w:rPr>
        <w:t>Triyana Yohanes and</w:t>
      </w:r>
      <w:r w:rsidRPr="00E80ECE">
        <w:rPr>
          <w:rFonts w:ascii="Times New Roman" w:hAnsi="Times New Roman" w:cs="Times New Roman"/>
        </w:rPr>
        <w:t xml:space="preserve"> Hyronimus Rhiti, 2006</w:t>
      </w:r>
      <w:r w:rsidR="00081F4D" w:rsidRPr="00081F4D">
        <w:t xml:space="preserve"> </w:t>
      </w:r>
      <w:r w:rsidR="00081F4D" w:rsidRPr="00081F4D">
        <w:rPr>
          <w:rFonts w:ascii="Times New Roman" w:hAnsi="Times New Roman" w:cs="Times New Roman"/>
        </w:rPr>
        <w:t>Research Report</w:t>
      </w:r>
      <w:r w:rsidRPr="00E80ECE">
        <w:rPr>
          <w:rFonts w:ascii="Times New Roman" w:hAnsi="Times New Roman" w:cs="Times New Roman"/>
          <w:i/>
          <w:iCs/>
        </w:rPr>
        <w:t xml:space="preserve"> </w:t>
      </w:r>
      <w:r w:rsidR="00081F4D">
        <w:rPr>
          <w:rFonts w:ascii="Times New Roman" w:hAnsi="Times New Roman" w:cs="Times New Roman"/>
          <w:i/>
          <w:iCs/>
        </w:rPr>
        <w:t>“</w:t>
      </w:r>
      <w:r w:rsidRPr="00E80ECE">
        <w:rPr>
          <w:rFonts w:ascii="Times New Roman" w:hAnsi="Times New Roman" w:cs="Times New Roman"/>
          <w:i/>
          <w:iCs/>
        </w:rPr>
        <w:t>Perlindungan Lingkungan Alam Melalui Ketentuan-Ketentuan Hukum Humaniter Internasional</w:t>
      </w:r>
      <w:r w:rsidR="00081F4D">
        <w:rPr>
          <w:rFonts w:ascii="Times New Roman" w:hAnsi="Times New Roman" w:cs="Times New Roman"/>
          <w:i/>
          <w:iCs/>
        </w:rPr>
        <w:t>”</w:t>
      </w:r>
      <w:r w:rsidR="00B748B8">
        <w:rPr>
          <w:rFonts w:ascii="Times New Roman" w:hAnsi="Times New Roman" w:cs="Times New Roman"/>
        </w:rPr>
        <w:t>, p</w:t>
      </w:r>
      <w:r w:rsidRPr="00E80ECE">
        <w:rPr>
          <w:rFonts w:ascii="Times New Roman" w:hAnsi="Times New Roman" w:cs="Times New Roman"/>
        </w:rPr>
        <w:t>. 3.</w:t>
      </w:r>
    </w:p>
  </w:footnote>
  <w:footnote w:id="57">
    <w:p w:rsidR="001011B5" w:rsidRDefault="001011B5" w:rsidP="00F347F2">
      <w:pPr>
        <w:pStyle w:val="FootnoteText"/>
        <w:jc w:val="both"/>
      </w:pPr>
      <w:r>
        <w:rPr>
          <w:rStyle w:val="FootnoteReference"/>
        </w:rPr>
        <w:footnoteRef/>
      </w:r>
      <w:r>
        <w:t xml:space="preserve"> </w:t>
      </w:r>
      <w:hyperlink r:id="rId16" w:history="1">
        <w:r w:rsidRPr="00E80ECE">
          <w:rPr>
            <w:rStyle w:val="Hyperlink"/>
            <w:rFonts w:ascii="Times New Roman" w:hAnsi="Times New Roman" w:cs="Times New Roman"/>
            <w:color w:val="000000" w:themeColor="text1"/>
          </w:rPr>
          <w:t>http://www.history.com/topics/vietnam-war/vietnam-war-history</w:t>
        </w:r>
      </w:hyperlink>
      <w:r w:rsidRPr="00E80ECE">
        <w:rPr>
          <w:rFonts w:ascii="Times New Roman" w:hAnsi="Times New Roman" w:cs="Times New Roman"/>
          <w:color w:val="000000" w:themeColor="text1"/>
        </w:rPr>
        <w:t xml:space="preserve">, </w:t>
      </w:r>
      <w:r w:rsidR="00B748B8">
        <w:rPr>
          <w:rFonts w:ascii="Times New Roman" w:hAnsi="Times New Roman" w:cs="Times New Roman"/>
          <w:color w:val="000000" w:themeColor="text1"/>
        </w:rPr>
        <w:t>accessed on 11 Oktober 2016, at</w:t>
      </w:r>
      <w:r w:rsidRPr="00E80ECE">
        <w:rPr>
          <w:rFonts w:ascii="Times New Roman" w:hAnsi="Times New Roman" w:cs="Times New Roman"/>
          <w:color w:val="000000" w:themeColor="text1"/>
        </w:rPr>
        <w:t xml:space="preserve"> 10:28 WIB</w:t>
      </w:r>
    </w:p>
  </w:footnote>
  <w:footnote w:id="58">
    <w:p w:rsidR="001011B5" w:rsidRDefault="001011B5" w:rsidP="00F347F2">
      <w:pPr>
        <w:pStyle w:val="FootnoteText"/>
        <w:jc w:val="both"/>
      </w:pPr>
      <w:r>
        <w:rPr>
          <w:rStyle w:val="FootnoteReference"/>
        </w:rPr>
        <w:footnoteRef/>
      </w:r>
      <w:r>
        <w:t xml:space="preserve"> </w:t>
      </w:r>
      <w:hyperlink r:id="rId17" w:history="1">
        <w:r w:rsidRPr="0009686A">
          <w:rPr>
            <w:rStyle w:val="Hyperlink"/>
            <w:rFonts w:ascii="Times New Roman" w:hAnsi="Times New Roman" w:cs="Times New Roman"/>
            <w:color w:val="000000" w:themeColor="text1"/>
          </w:rPr>
          <w:t>http://disarmament.un.org/treaties/t/enmod</w:t>
        </w:r>
      </w:hyperlink>
      <w:r w:rsidRPr="0009686A">
        <w:rPr>
          <w:rFonts w:ascii="Times New Roman" w:hAnsi="Times New Roman" w:cs="Times New Roman"/>
          <w:color w:val="000000" w:themeColor="text1"/>
        </w:rPr>
        <w:t xml:space="preserve">, </w:t>
      </w:r>
      <w:r w:rsidR="00B748B8">
        <w:rPr>
          <w:rFonts w:ascii="Times New Roman" w:hAnsi="Times New Roman" w:cs="Times New Roman"/>
          <w:color w:val="000000" w:themeColor="text1"/>
        </w:rPr>
        <w:t>accessed on 11 Oktober 2016, at</w:t>
      </w:r>
      <w:r w:rsidRPr="0009686A">
        <w:rPr>
          <w:rFonts w:ascii="Times New Roman" w:hAnsi="Times New Roman" w:cs="Times New Roman"/>
          <w:color w:val="000000" w:themeColor="text1"/>
        </w:rPr>
        <w:t xml:space="preserve"> 12:46 WIB</w:t>
      </w:r>
    </w:p>
  </w:footnote>
  <w:footnote w:id="59">
    <w:p w:rsidR="00B748B8" w:rsidRDefault="00B748B8" w:rsidP="00F347F2">
      <w:pPr>
        <w:pStyle w:val="FootnoteText"/>
        <w:jc w:val="both"/>
      </w:pPr>
      <w:r>
        <w:rPr>
          <w:rStyle w:val="FootnoteReference"/>
        </w:rPr>
        <w:footnoteRef/>
      </w:r>
      <w:r>
        <w:t xml:space="preserve"> </w:t>
      </w:r>
      <w:r w:rsidRPr="00DC5276">
        <w:rPr>
          <w:rFonts w:ascii="Times New Roman" w:hAnsi="Times New Roman" w:cs="Times New Roman"/>
        </w:rPr>
        <w:t>Nessia Marga Letta, Analisis Pengaturan Internasional tentang “Prinsip Maksud Damai” dan bentuk Penerapannya Dalam Kegiatan Antariksa, “</w:t>
      </w:r>
      <w:r w:rsidRPr="00DC5276">
        <w:rPr>
          <w:rFonts w:ascii="Times New Roman" w:hAnsi="Times New Roman" w:cs="Times New Roman"/>
          <w:i/>
        </w:rPr>
        <w:t>Jurnal Analisis dan Informasi Kedirgantaraan</w:t>
      </w:r>
      <w:r w:rsidR="00513184">
        <w:rPr>
          <w:rFonts w:ascii="Times New Roman" w:hAnsi="Times New Roman" w:cs="Times New Roman"/>
        </w:rPr>
        <w:t xml:space="preserve">”, Vol.9, No.1, </w:t>
      </w:r>
      <w:r>
        <w:rPr>
          <w:rFonts w:ascii="Times New Roman" w:hAnsi="Times New Roman" w:cs="Times New Roman"/>
        </w:rPr>
        <w:t>2012, p.</w:t>
      </w:r>
      <w:r w:rsidRPr="00DC5276">
        <w:rPr>
          <w:rFonts w:ascii="Times New Roman" w:hAnsi="Times New Roman" w:cs="Times New Roman"/>
        </w:rPr>
        <w:t>77</w:t>
      </w:r>
      <w:r>
        <w:t xml:space="preserve"> </w:t>
      </w:r>
    </w:p>
  </w:footnote>
  <w:footnote w:id="60">
    <w:p w:rsidR="00B748B8" w:rsidRDefault="00B748B8" w:rsidP="00F347F2">
      <w:pPr>
        <w:pStyle w:val="FootnoteText"/>
        <w:jc w:val="both"/>
      </w:pPr>
      <w:r>
        <w:rPr>
          <w:rStyle w:val="FootnoteReference"/>
        </w:rPr>
        <w:footnoteRef/>
      </w:r>
      <w:r>
        <w:t xml:space="preserve"> </w:t>
      </w:r>
      <w:r w:rsidRPr="00DC5276">
        <w:rPr>
          <w:rFonts w:ascii="Times New Roman" w:hAnsi="Times New Roman" w:cs="Times New Roman"/>
          <w:i/>
        </w:rPr>
        <w:t>Ibid.</w:t>
      </w:r>
    </w:p>
  </w:footnote>
  <w:footnote w:id="61">
    <w:p w:rsidR="00B748B8" w:rsidRDefault="00B748B8" w:rsidP="00F347F2">
      <w:pPr>
        <w:pStyle w:val="FootnoteText"/>
        <w:jc w:val="both"/>
      </w:pPr>
      <w:r>
        <w:rPr>
          <w:rStyle w:val="FootnoteReference"/>
        </w:rPr>
        <w:footnoteRef/>
      </w:r>
      <w:r>
        <w:t xml:space="preserve"> </w:t>
      </w:r>
      <w:r w:rsidR="00F347F2">
        <w:rPr>
          <w:rFonts w:ascii="Times New Roman" w:hAnsi="Times New Roman" w:cs="Times New Roman"/>
          <w:color w:val="000000" w:themeColor="text1"/>
        </w:rPr>
        <w:t>Alexander Kiss and</w:t>
      </w:r>
      <w:r w:rsidRPr="00074B19">
        <w:rPr>
          <w:rFonts w:ascii="Times New Roman" w:hAnsi="Times New Roman" w:cs="Times New Roman"/>
          <w:color w:val="000000" w:themeColor="text1"/>
        </w:rPr>
        <w:t xml:space="preserve"> Dinah Ashelton,</w:t>
      </w:r>
      <w:r>
        <w:rPr>
          <w:rFonts w:ascii="Times New Roman" w:hAnsi="Times New Roman" w:cs="Times New Roman"/>
          <w:color w:val="000000" w:themeColor="text1"/>
        </w:rPr>
        <w:t xml:space="preserve"> </w:t>
      </w:r>
      <w:r w:rsidRPr="00DA5127">
        <w:rPr>
          <w:rFonts w:ascii="Times New Roman" w:hAnsi="Times New Roman" w:cs="Times New Roman"/>
          <w:i/>
          <w:color w:val="000000" w:themeColor="text1"/>
        </w:rPr>
        <w:t>Op.Cit.,</w:t>
      </w:r>
      <w:r>
        <w:rPr>
          <w:rFonts w:ascii="Times New Roman" w:hAnsi="Times New Roman" w:cs="Times New Roman"/>
          <w:color w:val="000000" w:themeColor="text1"/>
        </w:rPr>
        <w:t xml:space="preserve"> p. 254</w:t>
      </w:r>
    </w:p>
  </w:footnote>
  <w:footnote w:id="62">
    <w:p w:rsidR="00B748B8" w:rsidRDefault="00B748B8" w:rsidP="00F347F2">
      <w:pPr>
        <w:pStyle w:val="FootnoteText"/>
        <w:jc w:val="both"/>
      </w:pPr>
      <w:r>
        <w:rPr>
          <w:rStyle w:val="FootnoteReference"/>
        </w:rPr>
        <w:footnoteRef/>
      </w:r>
      <w:r>
        <w:t xml:space="preserve"> </w:t>
      </w:r>
      <w:r w:rsidRPr="00DA5127">
        <w:rPr>
          <w:rFonts w:ascii="Times New Roman" w:hAnsi="Times New Roman" w:cs="Times New Roman"/>
          <w:i/>
        </w:rPr>
        <w:t>Ibid.,</w:t>
      </w:r>
      <w:r>
        <w:rPr>
          <w:rFonts w:ascii="Times New Roman" w:hAnsi="Times New Roman" w:cs="Times New Roman"/>
        </w:rPr>
        <w:t xml:space="preserve"> p.</w:t>
      </w:r>
      <w:r w:rsidRPr="00DA5127">
        <w:rPr>
          <w:rFonts w:ascii="Times New Roman" w:hAnsi="Times New Roman" w:cs="Times New Roman"/>
        </w:rPr>
        <w:t xml:space="preserve"> 255</w:t>
      </w:r>
    </w:p>
  </w:footnote>
  <w:footnote w:id="63">
    <w:p w:rsidR="00B748B8" w:rsidRDefault="00B748B8" w:rsidP="00B748B8">
      <w:pPr>
        <w:pStyle w:val="FootnoteText"/>
      </w:pPr>
      <w:r>
        <w:rPr>
          <w:rStyle w:val="FootnoteReference"/>
        </w:rPr>
        <w:footnoteRef/>
      </w:r>
      <w:r>
        <w:t xml:space="preserve"> </w:t>
      </w:r>
      <w:r w:rsidR="00F347F2">
        <w:rPr>
          <w:rFonts w:ascii="Times New Roman" w:hAnsi="Times New Roman" w:cs="Times New Roman"/>
          <w:color w:val="000000" w:themeColor="text1"/>
        </w:rPr>
        <w:t xml:space="preserve">Alexander Kiss and </w:t>
      </w:r>
      <w:r w:rsidRPr="00074B19">
        <w:rPr>
          <w:rFonts w:ascii="Times New Roman" w:hAnsi="Times New Roman" w:cs="Times New Roman"/>
          <w:color w:val="000000" w:themeColor="text1"/>
        </w:rPr>
        <w:t xml:space="preserve"> Dinah Ashelton,</w:t>
      </w:r>
      <w:r>
        <w:rPr>
          <w:rFonts w:ascii="Times New Roman" w:hAnsi="Times New Roman" w:cs="Times New Roman"/>
          <w:color w:val="000000" w:themeColor="text1"/>
        </w:rPr>
        <w:t xml:space="preserve"> </w:t>
      </w:r>
      <w:r>
        <w:rPr>
          <w:rFonts w:ascii="Times New Roman" w:hAnsi="Times New Roman" w:cs="Times New Roman"/>
          <w:i/>
          <w:color w:val="000000" w:themeColor="text1"/>
        </w:rPr>
        <w:t>Loc.Cit.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6F8"/>
    <w:multiLevelType w:val="hybridMultilevel"/>
    <w:tmpl w:val="4A1A2B5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847DA0"/>
    <w:multiLevelType w:val="hybridMultilevel"/>
    <w:tmpl w:val="56D0D9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8F4F4E"/>
    <w:multiLevelType w:val="hybridMultilevel"/>
    <w:tmpl w:val="65946A3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FD5AA9"/>
    <w:multiLevelType w:val="hybridMultilevel"/>
    <w:tmpl w:val="C60EA5D6"/>
    <w:lvl w:ilvl="0" w:tplc="0421000F">
      <w:start w:val="2"/>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6433A5D"/>
    <w:multiLevelType w:val="hybridMultilevel"/>
    <w:tmpl w:val="919A6E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862174"/>
    <w:multiLevelType w:val="hybridMultilevel"/>
    <w:tmpl w:val="44F619C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F3C3E10"/>
    <w:multiLevelType w:val="hybridMultilevel"/>
    <w:tmpl w:val="63E4ACF4"/>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C275653"/>
    <w:multiLevelType w:val="hybridMultilevel"/>
    <w:tmpl w:val="CC042946"/>
    <w:lvl w:ilvl="0" w:tplc="1488E23C">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8422F2"/>
    <w:multiLevelType w:val="hybridMultilevel"/>
    <w:tmpl w:val="B96E63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6693BF3"/>
    <w:multiLevelType w:val="hybridMultilevel"/>
    <w:tmpl w:val="336C35B4"/>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A245CC3"/>
    <w:multiLevelType w:val="hybridMultilevel"/>
    <w:tmpl w:val="5880A35C"/>
    <w:lvl w:ilvl="0" w:tplc="82160894">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8F710A1"/>
    <w:multiLevelType w:val="hybridMultilevel"/>
    <w:tmpl w:val="65D40C46"/>
    <w:lvl w:ilvl="0" w:tplc="C55616C4">
      <w:start w:val="3"/>
      <w:numFmt w:val="upperRoman"/>
      <w:lvlText w:val="%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4E1876"/>
    <w:multiLevelType w:val="hybridMultilevel"/>
    <w:tmpl w:val="C5D878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9C03D5D"/>
    <w:multiLevelType w:val="hybridMultilevel"/>
    <w:tmpl w:val="E2E2BB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F153B14"/>
    <w:multiLevelType w:val="hybridMultilevel"/>
    <w:tmpl w:val="673CDDE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503BD9"/>
    <w:multiLevelType w:val="hybridMultilevel"/>
    <w:tmpl w:val="EDACA252"/>
    <w:lvl w:ilvl="0" w:tplc="1488E23C">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8715F6F"/>
    <w:multiLevelType w:val="hybridMultilevel"/>
    <w:tmpl w:val="D0F85FE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4"/>
  </w:num>
  <w:num w:numId="5">
    <w:abstractNumId w:val="7"/>
  </w:num>
  <w:num w:numId="6">
    <w:abstractNumId w:val="10"/>
  </w:num>
  <w:num w:numId="7">
    <w:abstractNumId w:val="0"/>
  </w:num>
  <w:num w:numId="8">
    <w:abstractNumId w:val="2"/>
  </w:num>
  <w:num w:numId="9">
    <w:abstractNumId w:val="5"/>
  </w:num>
  <w:num w:numId="10">
    <w:abstractNumId w:val="3"/>
  </w:num>
  <w:num w:numId="11">
    <w:abstractNumId w:val="1"/>
  </w:num>
  <w:num w:numId="12">
    <w:abstractNumId w:val="16"/>
  </w:num>
  <w:num w:numId="13">
    <w:abstractNumId w:val="14"/>
  </w:num>
  <w:num w:numId="14">
    <w:abstractNumId w:val="11"/>
  </w:num>
  <w:num w:numId="15">
    <w:abstractNumId w:val="13"/>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7839"/>
    <w:rsid w:val="00081F4D"/>
    <w:rsid w:val="001011B5"/>
    <w:rsid w:val="0013603B"/>
    <w:rsid w:val="0016499D"/>
    <w:rsid w:val="00196957"/>
    <w:rsid w:val="001D2861"/>
    <w:rsid w:val="001F2E9C"/>
    <w:rsid w:val="00200FDB"/>
    <w:rsid w:val="00256420"/>
    <w:rsid w:val="003167DB"/>
    <w:rsid w:val="003345AE"/>
    <w:rsid w:val="00375435"/>
    <w:rsid w:val="003E3623"/>
    <w:rsid w:val="003E4889"/>
    <w:rsid w:val="00513184"/>
    <w:rsid w:val="00563B37"/>
    <w:rsid w:val="005712BD"/>
    <w:rsid w:val="005F40CF"/>
    <w:rsid w:val="0060095D"/>
    <w:rsid w:val="00621E0B"/>
    <w:rsid w:val="0068553D"/>
    <w:rsid w:val="006B2D63"/>
    <w:rsid w:val="006F38E7"/>
    <w:rsid w:val="00710D6E"/>
    <w:rsid w:val="00710FB6"/>
    <w:rsid w:val="00741C63"/>
    <w:rsid w:val="00766409"/>
    <w:rsid w:val="007A470D"/>
    <w:rsid w:val="007D1FBA"/>
    <w:rsid w:val="00881AAB"/>
    <w:rsid w:val="008948CE"/>
    <w:rsid w:val="008A6D62"/>
    <w:rsid w:val="00913D98"/>
    <w:rsid w:val="00973EAC"/>
    <w:rsid w:val="00995A44"/>
    <w:rsid w:val="00A220B2"/>
    <w:rsid w:val="00A707C2"/>
    <w:rsid w:val="00AA485A"/>
    <w:rsid w:val="00AD456E"/>
    <w:rsid w:val="00B37380"/>
    <w:rsid w:val="00B748B8"/>
    <w:rsid w:val="00B80E84"/>
    <w:rsid w:val="00B95D49"/>
    <w:rsid w:val="00C149E4"/>
    <w:rsid w:val="00C37F57"/>
    <w:rsid w:val="00C42A77"/>
    <w:rsid w:val="00C649EB"/>
    <w:rsid w:val="00C81EFC"/>
    <w:rsid w:val="00CF20C0"/>
    <w:rsid w:val="00D27DD1"/>
    <w:rsid w:val="00E07839"/>
    <w:rsid w:val="00E20AB5"/>
    <w:rsid w:val="00E40678"/>
    <w:rsid w:val="00E921A9"/>
    <w:rsid w:val="00EA494E"/>
    <w:rsid w:val="00EB41D4"/>
    <w:rsid w:val="00F01EAA"/>
    <w:rsid w:val="00F347F2"/>
    <w:rsid w:val="00F35510"/>
    <w:rsid w:val="00F6454F"/>
    <w:rsid w:val="00F704A8"/>
    <w:rsid w:val="00FE46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39"/>
    <w:pPr>
      <w:ind w:left="720"/>
      <w:contextualSpacing/>
    </w:pPr>
  </w:style>
  <w:style w:type="paragraph" w:styleId="FootnoteText">
    <w:name w:val="footnote text"/>
    <w:basedOn w:val="Normal"/>
    <w:link w:val="FootnoteTextChar"/>
    <w:uiPriority w:val="99"/>
    <w:semiHidden/>
    <w:unhideWhenUsed/>
    <w:rsid w:val="00E07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839"/>
    <w:rPr>
      <w:sz w:val="20"/>
      <w:szCs w:val="20"/>
    </w:rPr>
  </w:style>
  <w:style w:type="character" w:styleId="FootnoteReference">
    <w:name w:val="footnote reference"/>
    <w:basedOn w:val="DefaultParagraphFont"/>
    <w:uiPriority w:val="99"/>
    <w:semiHidden/>
    <w:unhideWhenUsed/>
    <w:rsid w:val="00E07839"/>
    <w:rPr>
      <w:vertAlign w:val="superscript"/>
    </w:rPr>
  </w:style>
  <w:style w:type="character" w:styleId="Hyperlink">
    <w:name w:val="Hyperlink"/>
    <w:basedOn w:val="DefaultParagraphFont"/>
    <w:uiPriority w:val="99"/>
    <w:unhideWhenUsed/>
    <w:rsid w:val="003345AE"/>
    <w:rPr>
      <w:color w:val="0000FF" w:themeColor="hyperlink"/>
      <w:u w:val="single"/>
    </w:rPr>
  </w:style>
  <w:style w:type="paragraph" w:styleId="EndnoteText">
    <w:name w:val="endnote text"/>
    <w:basedOn w:val="Normal"/>
    <w:link w:val="EndnoteTextChar"/>
    <w:uiPriority w:val="99"/>
    <w:semiHidden/>
    <w:unhideWhenUsed/>
    <w:rsid w:val="00CF20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20C0"/>
    <w:rPr>
      <w:sz w:val="20"/>
      <w:szCs w:val="20"/>
    </w:rPr>
  </w:style>
  <w:style w:type="character" w:styleId="EndnoteReference">
    <w:name w:val="endnote reference"/>
    <w:basedOn w:val="DefaultParagraphFont"/>
    <w:uiPriority w:val="99"/>
    <w:semiHidden/>
    <w:unhideWhenUsed/>
    <w:rsid w:val="00CF20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nesian.irib.ir/ranah/kultur/item/102680-antisipasi-perusakan%09lingkungan-hidup-akibat-perang" TargetMode="External"/><Relationship Id="rId13" Type="http://schemas.openxmlformats.org/officeDocument/2006/relationships/hyperlink" Target="http://www.globalresearch.ca/environmental-modification-techniques-enmod-and%09climate-change/16413" TargetMode="External"/><Relationship Id="rId18" Type="http://schemas.openxmlformats.org/officeDocument/2006/relationships/hyperlink" Target="http://www.unog.ch/enmod" TargetMode="External"/><Relationship Id="rId3" Type="http://schemas.openxmlformats.org/officeDocument/2006/relationships/settings" Target="settings.xml"/><Relationship Id="rId21" Type="http://schemas.openxmlformats.org/officeDocument/2006/relationships/hyperlink" Target="https://www.britannica.com/event/Vietnam-War" TargetMode="External"/><Relationship Id="rId7" Type="http://schemas.openxmlformats.org/officeDocument/2006/relationships/hyperlink" Target="http://disarmament.un.org/treaties/t/enmod" TargetMode="External"/><Relationship Id="rId12" Type="http://schemas.openxmlformats.org/officeDocument/2006/relationships/hyperlink" Target="http://www.globalissues.org/article/87/the-democratic-republic-of-congo" TargetMode="External"/><Relationship Id="rId17" Type="http://schemas.openxmlformats.org/officeDocument/2006/relationships/hyperlink" Target="http://www.redcross.org.uk/About-us/Who-we-are/Museum-and%09archives/Historical-factsheets/The-Battle-of-Solferi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nntech.com/environmental-effects-war.htm" TargetMode="External"/><Relationship Id="rId20" Type="http://schemas.openxmlformats.org/officeDocument/2006/relationships/hyperlink" Target="http://www.worldlii.org/int/journals/ISILYBIHRL/2001/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pendidikan.com/2015/06/arti-penting-lingkungan-hidup-bagi.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nntech.com/environmental-effects-war.htm" TargetMode="External"/><Relationship Id="rId23" Type="http://schemas.openxmlformats.org/officeDocument/2006/relationships/hyperlink" Target="https://www.icrc.org/eng/resources/documents/misc/additional-protocols%091977.htm" TargetMode="External"/><Relationship Id="rId10" Type="http://schemas.openxmlformats.org/officeDocument/2006/relationships/hyperlink" Target="https://www.britannica.com/event/Vietnam-War" TargetMode="External"/><Relationship Id="rId19" Type="http://schemas.openxmlformats.org/officeDocument/2006/relationships/hyperlink" Target="https://ihl-databases.icrc.org/ihl/INTRO/460?OpenDocument" TargetMode="External"/><Relationship Id="rId4" Type="http://schemas.openxmlformats.org/officeDocument/2006/relationships/webSettings" Target="webSettings.xml"/><Relationship Id="rId9" Type="http://schemas.openxmlformats.org/officeDocument/2006/relationships/hyperlink" Target="http://www.accord.org.za/ajcr-issues/%EF%BF%BCenvironmental-causes-and%09impacts-of-the-genocide-in-rwanda/" TargetMode="External"/><Relationship Id="rId14" Type="http://schemas.openxmlformats.org/officeDocument/2006/relationships/hyperlink" Target="http://www.history.com/topics/vietnam-war/vietnam-war-history" TargetMode="External"/><Relationship Id="rId22" Type="http://schemas.openxmlformats.org/officeDocument/2006/relationships/hyperlink" Target="https://www.icrc.org/en/move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erpendidikan.com/2015/06/arti-penting-lingkungan-hidup-bagi.html" TargetMode="External"/><Relationship Id="rId13" Type="http://schemas.openxmlformats.org/officeDocument/2006/relationships/hyperlink" Target="http://www.unog.ch/enmod" TargetMode="External"/><Relationship Id="rId3" Type="http://schemas.openxmlformats.org/officeDocument/2006/relationships/hyperlink" Target="http://www.accord.org.za/ajcr-issues/%EF%BF%BCenvironmental-causes-and-impacts-of-the-genocide-in-rwanda/" TargetMode="External"/><Relationship Id="rId7" Type="http://schemas.openxmlformats.org/officeDocument/2006/relationships/hyperlink" Target="http://indonesian.irib.ir/ranah/kultur/item/102680-antisipasi-perusakan-lingkungan-hidup-akibat-perang" TargetMode="External"/><Relationship Id="rId12" Type="http://schemas.openxmlformats.org/officeDocument/2006/relationships/hyperlink" Target="http://www.globalresearch.ca/environmental-modification-techniques-enmod-and-climate-change/16413" TargetMode="External"/><Relationship Id="rId17" Type="http://schemas.openxmlformats.org/officeDocument/2006/relationships/hyperlink" Target="http://disarmament.un.org/treaties/t/enmod" TargetMode="External"/><Relationship Id="rId2" Type="http://schemas.openxmlformats.org/officeDocument/2006/relationships/hyperlink" Target="http://www.lenntech.com/environmental-effects-war.htm" TargetMode="External"/><Relationship Id="rId16" Type="http://schemas.openxmlformats.org/officeDocument/2006/relationships/hyperlink" Target="http://www.history.com/topics/vietnam-war/vietnam-war-history" TargetMode="External"/><Relationship Id="rId1" Type="http://schemas.openxmlformats.org/officeDocument/2006/relationships/hyperlink" Target="http://www.globalissues.org/article/87/the-democratic-republic-of-congo" TargetMode="External"/><Relationship Id="rId6" Type="http://schemas.openxmlformats.org/officeDocument/2006/relationships/hyperlink" Target="http://www.assembly.coe.int/nw/xml/XRef/X2H-Xref-ViewHTML.asp?FileID=9143&amp;lang=EN" TargetMode="External"/><Relationship Id="rId11" Type="http://schemas.openxmlformats.org/officeDocument/2006/relationships/hyperlink" Target="https://www.icrc.org/eng/resources/documents/misc/additional-protocols-1977.htm" TargetMode="External"/><Relationship Id="rId5" Type="http://schemas.openxmlformats.org/officeDocument/2006/relationships/hyperlink" Target="http://endgenocide.org/learn/past-genocides/the-bosnian-war-and-srebrenica-genocide/" TargetMode="External"/><Relationship Id="rId15" Type="http://schemas.openxmlformats.org/officeDocument/2006/relationships/hyperlink" Target="https://www.britannica.com/event/Vietnam-War" TargetMode="External"/><Relationship Id="rId10" Type="http://schemas.openxmlformats.org/officeDocument/2006/relationships/hyperlink" Target="http://www.worldlii.org/int/journals/ISILYBIHRL/2001/13.html" TargetMode="External"/><Relationship Id="rId4" Type="http://schemas.openxmlformats.org/officeDocument/2006/relationships/hyperlink" Target="http://www.lenntech.com/environmental-effects-war.htm" TargetMode="External"/><Relationship Id="rId9" Type="http://schemas.openxmlformats.org/officeDocument/2006/relationships/hyperlink" Target="http://www.worldlii.org/int/journals/ISILYBIHRL/2001/13.html" TargetMode="External"/><Relationship Id="rId14" Type="http://schemas.openxmlformats.org/officeDocument/2006/relationships/hyperlink" Target="https://ihl-databases.icrc.org/ihl/INTRO/46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2017-09-04T01:05:00Z</dcterms:created>
  <dcterms:modified xsi:type="dcterms:W3CDTF">2017-11-08T12:48:00Z</dcterms:modified>
</cp:coreProperties>
</file>