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19" w:rsidRDefault="00917D19" w:rsidP="00DF0AB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2DD" w:rsidRPr="00DF0AB9" w:rsidRDefault="00DF0AB9" w:rsidP="00DF0A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AB9">
        <w:rPr>
          <w:rFonts w:ascii="Times New Roman" w:hAnsi="Times New Roman" w:cs="Times New Roman"/>
          <w:b/>
          <w:sz w:val="28"/>
          <w:szCs w:val="24"/>
        </w:rPr>
        <w:t>PERILAKU PENIPUAN DIRI DI BURSA SAHAM</w:t>
      </w:r>
    </w:p>
    <w:p w:rsidR="00DF0AB9" w:rsidRPr="00DF0AB9" w:rsidRDefault="00DF0AB9" w:rsidP="00D1351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AB9" w:rsidRDefault="00DF0AB9" w:rsidP="00DF0A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sz w:val="24"/>
          <w:szCs w:val="24"/>
        </w:rPr>
        <w:t>Prof. Dr. Mahatma Kufepaksi, S.E., M.Sc.</w:t>
      </w:r>
    </w:p>
    <w:p w:rsidR="00DF0AB9" w:rsidRPr="00DF0AB9" w:rsidRDefault="00DF0AB9" w:rsidP="00DF0A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B9" w:rsidRPr="00DF0AB9" w:rsidRDefault="00DF0AB9" w:rsidP="00DF0A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F0AB9" w:rsidRDefault="00DF0AB9" w:rsidP="00DF0AB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AB9" w:rsidRDefault="00DF0AB9" w:rsidP="002528F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 keuangan keperilakuan (</w:t>
      </w:r>
      <w:r>
        <w:rPr>
          <w:rFonts w:ascii="Times New Roman" w:hAnsi="Times New Roman" w:cs="Times New Roman"/>
          <w:i/>
          <w:sz w:val="24"/>
          <w:szCs w:val="24"/>
        </w:rPr>
        <w:t>behavior finance</w:t>
      </w:r>
      <w:r>
        <w:rPr>
          <w:rFonts w:ascii="Times New Roman" w:hAnsi="Times New Roman" w:cs="Times New Roman"/>
          <w:sz w:val="24"/>
          <w:szCs w:val="24"/>
        </w:rPr>
        <w:t xml:space="preserve">) merupakan cabang ilmu keuangan yang mempelajari perilaku investor tidak rasional di bursa saham. Salah satu bahasan dalam </w:t>
      </w:r>
      <w:r>
        <w:rPr>
          <w:rFonts w:ascii="Times New Roman" w:hAnsi="Times New Roman" w:cs="Times New Roman"/>
          <w:i/>
          <w:sz w:val="24"/>
          <w:szCs w:val="24"/>
        </w:rPr>
        <w:t>behavior finance</w:t>
      </w:r>
      <w:r>
        <w:rPr>
          <w:rFonts w:ascii="Times New Roman" w:hAnsi="Times New Roman" w:cs="Times New Roman"/>
          <w:sz w:val="24"/>
          <w:szCs w:val="24"/>
        </w:rPr>
        <w:t xml:space="preserve"> adalah perilaku </w:t>
      </w:r>
      <w:r>
        <w:rPr>
          <w:rFonts w:ascii="Times New Roman" w:hAnsi="Times New Roman" w:cs="Times New Roman"/>
          <w:i/>
          <w:sz w:val="24"/>
          <w:szCs w:val="24"/>
        </w:rPr>
        <w:t>overconfident</w:t>
      </w:r>
      <w:r>
        <w:rPr>
          <w:rFonts w:ascii="Times New Roman" w:hAnsi="Times New Roman" w:cs="Times New Roman"/>
          <w:sz w:val="24"/>
          <w:szCs w:val="24"/>
        </w:rPr>
        <w:t xml:space="preserve">. Perilaku </w:t>
      </w:r>
      <w:r>
        <w:rPr>
          <w:rFonts w:ascii="Times New Roman" w:hAnsi="Times New Roman" w:cs="Times New Roman"/>
          <w:i/>
          <w:sz w:val="24"/>
          <w:szCs w:val="24"/>
        </w:rPr>
        <w:t>overconfident</w:t>
      </w:r>
      <w:r>
        <w:rPr>
          <w:rFonts w:ascii="Times New Roman" w:hAnsi="Times New Roman" w:cs="Times New Roman"/>
          <w:sz w:val="24"/>
          <w:szCs w:val="24"/>
        </w:rPr>
        <w:t xml:space="preserve"> mencerminkan perilaku penipuan diri (</w:t>
      </w:r>
      <w:r>
        <w:rPr>
          <w:rFonts w:ascii="Times New Roman" w:hAnsi="Times New Roman" w:cs="Times New Roman"/>
          <w:i/>
          <w:sz w:val="24"/>
          <w:szCs w:val="24"/>
        </w:rPr>
        <w:t>self deception</w:t>
      </w:r>
      <w:r>
        <w:rPr>
          <w:rFonts w:ascii="Times New Roman" w:hAnsi="Times New Roman" w:cs="Times New Roman"/>
          <w:sz w:val="24"/>
          <w:szCs w:val="24"/>
        </w:rPr>
        <w:t xml:space="preserve">) karena investor </w:t>
      </w:r>
      <w:r>
        <w:rPr>
          <w:rFonts w:ascii="Times New Roman" w:hAnsi="Times New Roman" w:cs="Times New Roman"/>
          <w:i/>
          <w:sz w:val="24"/>
          <w:szCs w:val="24"/>
        </w:rPr>
        <w:t>overconfident</w:t>
      </w:r>
      <w:r>
        <w:rPr>
          <w:rFonts w:ascii="Times New Roman" w:hAnsi="Times New Roman" w:cs="Times New Roman"/>
          <w:sz w:val="24"/>
          <w:szCs w:val="24"/>
        </w:rPr>
        <w:t xml:space="preserve"> biasanya memberi penilaian yang berlebih pada ketepatan pengetahuan dan  informasi yang dimiliki dan mengabaikan informasi lain yang tersedia sehingga </w:t>
      </w:r>
      <w:r>
        <w:rPr>
          <w:rFonts w:ascii="Times New Roman" w:hAnsi="Times New Roman" w:cs="Times New Roman"/>
          <w:sz w:val="24"/>
          <w:szCs w:val="24"/>
        </w:rPr>
        <w:tab/>
        <w:t xml:space="preserve">menimbulkan persepsi bahwa investor memiliki kemampuan diatas rata-rata. Fakta menunjukkan bahwa perilaku </w:t>
      </w:r>
      <w:r>
        <w:rPr>
          <w:rFonts w:ascii="Times New Roman" w:hAnsi="Times New Roman" w:cs="Times New Roman"/>
          <w:i/>
          <w:sz w:val="24"/>
          <w:szCs w:val="24"/>
        </w:rPr>
        <w:t>overconfident</w:t>
      </w:r>
      <w:r>
        <w:rPr>
          <w:rFonts w:ascii="Times New Roman" w:hAnsi="Times New Roman" w:cs="Times New Roman"/>
          <w:sz w:val="24"/>
          <w:szCs w:val="24"/>
        </w:rPr>
        <w:t xml:space="preserve"> menghasilkan keputusan yang bias dan tidak akurat. Keputusan yang tidak akurat menyebabkan kerugian karena saham dibeli lebih tinggi atau  saham dijual lebih rendah dari harga fundamentalnya.</w:t>
      </w:r>
    </w:p>
    <w:p w:rsidR="00D13514" w:rsidRDefault="00D13514" w:rsidP="002528F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14" w:rsidRPr="00D13514" w:rsidRDefault="00D13514" w:rsidP="002528F4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i/>
          <w:sz w:val="24"/>
          <w:szCs w:val="24"/>
        </w:rPr>
        <w:t>behavior finance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self deception</w:t>
      </w:r>
    </w:p>
    <w:sectPr w:rsidR="00D13514" w:rsidRPr="00D13514" w:rsidSect="00DF0A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4FF"/>
    <w:multiLevelType w:val="hybridMultilevel"/>
    <w:tmpl w:val="E280D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D"/>
    <w:rsid w:val="000F2DC6"/>
    <w:rsid w:val="002528F4"/>
    <w:rsid w:val="002C72DD"/>
    <w:rsid w:val="0042290F"/>
    <w:rsid w:val="0051688B"/>
    <w:rsid w:val="005206B7"/>
    <w:rsid w:val="007F2D25"/>
    <w:rsid w:val="008E5D8A"/>
    <w:rsid w:val="00917D19"/>
    <w:rsid w:val="00CB2AB7"/>
    <w:rsid w:val="00D13514"/>
    <w:rsid w:val="00D64A05"/>
    <w:rsid w:val="00D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USER's</cp:lastModifiedBy>
  <cp:revision>4</cp:revision>
  <cp:lastPrinted>2017-11-03T18:11:00Z</cp:lastPrinted>
  <dcterms:created xsi:type="dcterms:W3CDTF">2017-11-03T13:36:00Z</dcterms:created>
  <dcterms:modified xsi:type="dcterms:W3CDTF">2017-11-03T18:12:00Z</dcterms:modified>
</cp:coreProperties>
</file>