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F0019" w14:textId="77777777" w:rsidR="00D43F47" w:rsidRPr="008E6C5B" w:rsidRDefault="00D43F47" w:rsidP="00C54FF7">
      <w:pPr>
        <w:spacing w:after="0" w:line="240" w:lineRule="auto"/>
        <w:jc w:val="center"/>
        <w:rPr>
          <w:rFonts w:ascii="Times New Roman" w:eastAsia="Times New Roman" w:hAnsi="Times New Roman" w:cs="Times New Roman"/>
          <w:b/>
          <w:sz w:val="32"/>
          <w:szCs w:val="32"/>
        </w:rPr>
      </w:pPr>
      <w:r w:rsidRPr="008E6C5B">
        <w:rPr>
          <w:rFonts w:ascii="Times New Roman" w:eastAsia="Times New Roman" w:hAnsi="Times New Roman" w:cs="Times New Roman"/>
          <w:b/>
          <w:sz w:val="32"/>
          <w:szCs w:val="32"/>
        </w:rPr>
        <w:t xml:space="preserve">Integrating Students’ Actional Competence and Ethical Knowledge in ESP Classrooms to Improve Their Intercultural Pragmatic Competence </w:t>
      </w:r>
    </w:p>
    <w:p w14:paraId="21338DC2" w14:textId="77777777" w:rsidR="00D43F47" w:rsidRPr="008E6C5B" w:rsidRDefault="00D43F47" w:rsidP="00C54FF7">
      <w:pPr>
        <w:spacing w:after="0" w:line="240" w:lineRule="auto"/>
        <w:jc w:val="center"/>
        <w:rPr>
          <w:rFonts w:ascii="Times New Roman" w:hAnsi="Times New Roman" w:cs="Times New Roman"/>
          <w:b/>
          <w:sz w:val="28"/>
          <w:szCs w:val="28"/>
        </w:rPr>
      </w:pPr>
    </w:p>
    <w:p w14:paraId="51D21AAD" w14:textId="3A699BC8" w:rsidR="00D43F47" w:rsidRPr="008E6C5B" w:rsidRDefault="00D43F47" w:rsidP="00C54FF7">
      <w:pPr>
        <w:spacing w:after="0" w:line="240" w:lineRule="auto"/>
        <w:jc w:val="center"/>
        <w:rPr>
          <w:rFonts w:ascii="Times New Roman" w:eastAsia="Times New Roman" w:hAnsi="Times New Roman" w:cs="Times New Roman"/>
          <w:b/>
          <w:color w:val="000000"/>
          <w:sz w:val="28"/>
          <w:szCs w:val="28"/>
        </w:rPr>
      </w:pPr>
      <w:r w:rsidRPr="008E6C5B">
        <w:rPr>
          <w:rFonts w:ascii="Times New Roman" w:eastAsia="Times New Roman" w:hAnsi="Times New Roman" w:cs="Times New Roman"/>
          <w:b/>
          <w:color w:val="000000"/>
          <w:sz w:val="28"/>
          <w:szCs w:val="28"/>
        </w:rPr>
        <w:t>Budi Kadaryanto</w:t>
      </w:r>
      <w:r w:rsidRPr="008E6C5B">
        <w:rPr>
          <w:rStyle w:val="FootnoteReference"/>
          <w:rFonts w:ascii="Times New Roman" w:eastAsia="Times New Roman" w:hAnsi="Times New Roman" w:cs="Times New Roman"/>
          <w:b/>
          <w:color w:val="000000"/>
          <w:sz w:val="28"/>
          <w:szCs w:val="28"/>
        </w:rPr>
        <w:footnoteReference w:id="1"/>
      </w:r>
      <w:r w:rsidR="00764281" w:rsidRPr="008E6C5B">
        <w:rPr>
          <w:rFonts w:ascii="Times New Roman" w:eastAsia="Times New Roman" w:hAnsi="Times New Roman" w:cs="Times New Roman"/>
          <w:b/>
          <w:color w:val="000000"/>
          <w:sz w:val="28"/>
          <w:szCs w:val="28"/>
          <w:vertAlign w:val="superscript"/>
        </w:rPr>
        <w:t>,</w:t>
      </w:r>
      <w:r w:rsidR="00764281" w:rsidRPr="008E6C5B">
        <w:rPr>
          <w:rStyle w:val="FootnoteReference"/>
          <w:rFonts w:ascii="Times New Roman" w:eastAsia="Times New Roman" w:hAnsi="Times New Roman" w:cs="Times New Roman"/>
          <w:b/>
          <w:color w:val="000000"/>
          <w:sz w:val="28"/>
          <w:szCs w:val="28"/>
        </w:rPr>
        <w:footnoteReference w:id="2"/>
      </w:r>
      <w:r w:rsidRPr="008E6C5B">
        <w:rPr>
          <w:rFonts w:ascii="Times New Roman" w:eastAsia="Times New Roman" w:hAnsi="Times New Roman" w:cs="Times New Roman"/>
          <w:b/>
          <w:color w:val="000000"/>
          <w:sz w:val="28"/>
          <w:szCs w:val="28"/>
        </w:rPr>
        <w:t xml:space="preserve">, </w:t>
      </w:r>
      <w:proofErr w:type="spellStart"/>
      <w:r w:rsidRPr="008E6C5B">
        <w:rPr>
          <w:rFonts w:ascii="Times New Roman" w:eastAsia="Times New Roman" w:hAnsi="Times New Roman" w:cs="Times New Roman"/>
          <w:b/>
          <w:color w:val="000000"/>
          <w:sz w:val="28"/>
          <w:szCs w:val="28"/>
        </w:rPr>
        <w:t>Wiwiek</w:t>
      </w:r>
      <w:proofErr w:type="spellEnd"/>
      <w:r w:rsidRPr="008E6C5B">
        <w:rPr>
          <w:rFonts w:ascii="Times New Roman" w:eastAsia="Times New Roman" w:hAnsi="Times New Roman" w:cs="Times New Roman"/>
          <w:b/>
          <w:color w:val="000000"/>
          <w:sz w:val="28"/>
          <w:szCs w:val="28"/>
        </w:rPr>
        <w:t xml:space="preserve"> </w:t>
      </w:r>
      <w:proofErr w:type="spellStart"/>
      <w:r w:rsidRPr="008E6C5B">
        <w:rPr>
          <w:rFonts w:ascii="Times New Roman" w:eastAsia="Times New Roman" w:hAnsi="Times New Roman" w:cs="Times New Roman"/>
          <w:b/>
          <w:color w:val="000000"/>
          <w:sz w:val="28"/>
          <w:szCs w:val="28"/>
        </w:rPr>
        <w:t>Afifah</w:t>
      </w:r>
      <w:proofErr w:type="spellEnd"/>
      <w:r w:rsidRPr="008E6C5B">
        <w:rPr>
          <w:rStyle w:val="FootnoteReference"/>
          <w:rFonts w:ascii="Times New Roman" w:eastAsia="Times New Roman" w:hAnsi="Times New Roman" w:cs="Times New Roman"/>
          <w:b/>
          <w:color w:val="000000"/>
          <w:sz w:val="28"/>
          <w:szCs w:val="28"/>
        </w:rPr>
        <w:footnoteReference w:id="3"/>
      </w:r>
      <w:r w:rsidRPr="008E6C5B">
        <w:rPr>
          <w:rFonts w:ascii="Times New Roman" w:eastAsia="Times New Roman" w:hAnsi="Times New Roman" w:cs="Times New Roman"/>
          <w:b/>
          <w:color w:val="000000"/>
          <w:sz w:val="28"/>
          <w:szCs w:val="28"/>
        </w:rPr>
        <w:t xml:space="preserve">, and Erna </w:t>
      </w:r>
      <w:proofErr w:type="spellStart"/>
      <w:r w:rsidRPr="008E6C5B">
        <w:rPr>
          <w:rFonts w:ascii="Times New Roman" w:eastAsia="Times New Roman" w:hAnsi="Times New Roman" w:cs="Times New Roman"/>
          <w:b/>
          <w:color w:val="000000"/>
          <w:sz w:val="28"/>
          <w:szCs w:val="28"/>
        </w:rPr>
        <w:t>Andriyanti</w:t>
      </w:r>
      <w:proofErr w:type="spellEnd"/>
      <w:r w:rsidRPr="008E6C5B">
        <w:rPr>
          <w:rStyle w:val="FootnoteReference"/>
          <w:rFonts w:ascii="Times New Roman" w:eastAsia="Times New Roman" w:hAnsi="Times New Roman" w:cs="Times New Roman"/>
          <w:b/>
          <w:color w:val="000000"/>
          <w:sz w:val="28"/>
          <w:szCs w:val="28"/>
        </w:rPr>
        <w:footnoteReference w:id="4"/>
      </w:r>
    </w:p>
    <w:p w14:paraId="04563877" w14:textId="781EEE38" w:rsidR="00D43F47" w:rsidRPr="008E6C5B" w:rsidRDefault="00D43F47" w:rsidP="00C54FF7">
      <w:pPr>
        <w:spacing w:after="0" w:line="240" w:lineRule="auto"/>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Graduate School</w:t>
      </w:r>
      <w:r w:rsidR="000159D9" w:rsidRPr="008E6C5B">
        <w:rPr>
          <w:rFonts w:ascii="Times New Roman" w:eastAsia="Times New Roman" w:hAnsi="Times New Roman" w:cs="Times New Roman"/>
          <w:color w:val="000000"/>
          <w:sz w:val="24"/>
          <w:szCs w:val="24"/>
        </w:rPr>
        <w:t xml:space="preserve"> of Language Education Science, </w:t>
      </w:r>
      <w:r w:rsidRPr="008E6C5B">
        <w:rPr>
          <w:rFonts w:ascii="Times New Roman" w:eastAsia="Times New Roman" w:hAnsi="Times New Roman" w:cs="Times New Roman"/>
          <w:color w:val="000000"/>
          <w:sz w:val="24"/>
          <w:szCs w:val="24"/>
        </w:rPr>
        <w:t>Yogyakarta State University</w:t>
      </w:r>
    </w:p>
    <w:p w14:paraId="24B0FA60" w14:textId="53393F58" w:rsidR="00764281" w:rsidRPr="008E6C5B" w:rsidRDefault="00764281" w:rsidP="00C54FF7">
      <w:pPr>
        <w:spacing w:after="0" w:line="240" w:lineRule="auto"/>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Faculty of Teacher Training and Education, University of Lampung</w:t>
      </w:r>
    </w:p>
    <w:p w14:paraId="7AC0E9FE" w14:textId="77777777" w:rsidR="00D43F47" w:rsidRPr="008E6C5B" w:rsidRDefault="00D43F47" w:rsidP="00C54FF7">
      <w:pPr>
        <w:spacing w:after="160" w:line="240" w:lineRule="auto"/>
        <w:rPr>
          <w:rFonts w:ascii="Times New Roman" w:hAnsi="Times New Roman" w:cs="Times New Roman"/>
          <w:b/>
          <w:sz w:val="24"/>
          <w:szCs w:val="24"/>
        </w:rPr>
      </w:pPr>
    </w:p>
    <w:p w14:paraId="55DDC163" w14:textId="6A8B5EF3" w:rsidR="00C16AE0" w:rsidRPr="008E6C5B" w:rsidRDefault="00C16AE0" w:rsidP="00D30689">
      <w:pPr>
        <w:spacing w:after="0" w:line="240" w:lineRule="auto"/>
        <w:contextualSpacing/>
        <w:jc w:val="both"/>
        <w:rPr>
          <w:rFonts w:ascii="Times New Roman" w:eastAsia="Times New Roman" w:hAnsi="Times New Roman" w:cs="Times New Roman"/>
          <w:sz w:val="24"/>
          <w:szCs w:val="24"/>
        </w:rPr>
      </w:pPr>
      <w:r w:rsidRPr="008E6C5B">
        <w:rPr>
          <w:rFonts w:ascii="Times New Roman" w:hAnsi="Times New Roman" w:cs="Times New Roman"/>
          <w:b/>
          <w:sz w:val="24"/>
          <w:szCs w:val="24"/>
        </w:rPr>
        <w:t>Abstract:</w:t>
      </w:r>
      <w:r w:rsidR="00D43F47" w:rsidRPr="008E6C5B">
        <w:rPr>
          <w:rFonts w:ascii="Times New Roman" w:hAnsi="Times New Roman" w:cs="Times New Roman"/>
          <w:b/>
          <w:sz w:val="24"/>
          <w:szCs w:val="24"/>
        </w:rPr>
        <w:t xml:space="preserve"> </w:t>
      </w:r>
      <w:r w:rsidR="00D43F47" w:rsidRPr="008E6C5B">
        <w:rPr>
          <w:rFonts w:ascii="Times New Roman" w:eastAsia="Times New Roman" w:hAnsi="Times New Roman" w:cs="Times New Roman"/>
          <w:sz w:val="24"/>
          <w:szCs w:val="24"/>
        </w:rPr>
        <w:t>Students’ Actional Competence (AC) and Ethical Knowledge (EK) are believed as important determinants for the mastery of their Intercultural Pragmatic Competence (IPC), and ultimately their communicative competence</w:t>
      </w:r>
      <w:r w:rsidR="00D91D8A" w:rsidRPr="008E6C5B">
        <w:rPr>
          <w:rFonts w:ascii="Times New Roman" w:eastAsia="Times New Roman" w:hAnsi="Times New Roman" w:cs="Times New Roman"/>
          <w:sz w:val="24"/>
          <w:szCs w:val="24"/>
        </w:rPr>
        <w:t>.</w:t>
      </w:r>
      <w:r w:rsidR="00D43F47" w:rsidRPr="008E6C5B">
        <w:rPr>
          <w:rFonts w:ascii="Times New Roman" w:eastAsia="Times New Roman" w:hAnsi="Times New Roman" w:cs="Times New Roman"/>
          <w:sz w:val="24"/>
          <w:szCs w:val="24"/>
        </w:rPr>
        <w:t xml:space="preserve"> However, studies on students’ IPC in </w:t>
      </w:r>
      <w:r w:rsidR="00D91D8A" w:rsidRPr="008E6C5B">
        <w:rPr>
          <w:rFonts w:ascii="Times New Roman" w:eastAsia="Times New Roman" w:hAnsi="Times New Roman" w:cs="Times New Roman"/>
          <w:sz w:val="24"/>
          <w:szCs w:val="24"/>
        </w:rPr>
        <w:t>English for Specific Purpose (</w:t>
      </w:r>
      <w:r w:rsidR="00D43F47" w:rsidRPr="008E6C5B">
        <w:rPr>
          <w:rFonts w:ascii="Times New Roman" w:eastAsia="Times New Roman" w:hAnsi="Times New Roman" w:cs="Times New Roman"/>
          <w:sz w:val="24"/>
          <w:szCs w:val="24"/>
        </w:rPr>
        <w:t>ESP</w:t>
      </w:r>
      <w:r w:rsidR="00D91D8A" w:rsidRPr="008E6C5B">
        <w:rPr>
          <w:rFonts w:ascii="Times New Roman" w:eastAsia="Times New Roman" w:hAnsi="Times New Roman" w:cs="Times New Roman"/>
          <w:sz w:val="24"/>
          <w:szCs w:val="24"/>
        </w:rPr>
        <w:t>)</w:t>
      </w:r>
      <w:r w:rsidR="00D43F47" w:rsidRPr="008E6C5B">
        <w:rPr>
          <w:rFonts w:ascii="Times New Roman" w:eastAsia="Times New Roman" w:hAnsi="Times New Roman" w:cs="Times New Roman"/>
          <w:sz w:val="24"/>
          <w:szCs w:val="24"/>
        </w:rPr>
        <w:t xml:space="preserve"> settings is still a dearth. We conducted an action research</w:t>
      </w:r>
      <w:r w:rsidR="007B11C6" w:rsidRPr="008E6C5B">
        <w:rPr>
          <w:rFonts w:ascii="Times New Roman" w:eastAsia="Times New Roman" w:hAnsi="Times New Roman" w:cs="Times New Roman"/>
          <w:sz w:val="24"/>
          <w:szCs w:val="24"/>
        </w:rPr>
        <w:t xml:space="preserve"> </w:t>
      </w:r>
      <w:r w:rsidR="00D43F47" w:rsidRPr="008E6C5B">
        <w:rPr>
          <w:rFonts w:ascii="Times New Roman" w:eastAsia="Times New Roman" w:hAnsi="Times New Roman" w:cs="Times New Roman"/>
          <w:sz w:val="24"/>
          <w:szCs w:val="24"/>
        </w:rPr>
        <w:t xml:space="preserve">based on a pragmatic pedagogical approach to research on how students’ AC, EK, and IPC are practiced in the classrooms. 120 university students taking ESP classes </w:t>
      </w:r>
      <w:r w:rsidR="008C2470" w:rsidRPr="008E6C5B">
        <w:rPr>
          <w:rFonts w:ascii="Times New Roman" w:eastAsia="Times New Roman" w:hAnsi="Times New Roman" w:cs="Times New Roman"/>
          <w:sz w:val="24"/>
          <w:szCs w:val="24"/>
        </w:rPr>
        <w:t>participated in</w:t>
      </w:r>
      <w:r w:rsidR="00D43F47" w:rsidRPr="008E6C5B">
        <w:rPr>
          <w:rFonts w:ascii="Times New Roman" w:eastAsia="Times New Roman" w:hAnsi="Times New Roman" w:cs="Times New Roman"/>
          <w:sz w:val="24"/>
          <w:szCs w:val="24"/>
        </w:rPr>
        <w:t xml:space="preserve"> the research. A methodological triangulation was employed as we gathered different types of data such as need analysis data, pre-and post-test scores, video projects, observation, as well as students’ self-reflection. Even though IPC integration in ESP settings is still in disputes, we noticed the improvement of students’ communicative competence, not only their linguistic competence, but also pragmatic, actional and, ethical competence. Such competences enable them to communicate with people from diverse cultural backgrounds.</w:t>
      </w:r>
    </w:p>
    <w:p w14:paraId="3750E694" w14:textId="77777777" w:rsidR="00D43F47" w:rsidRPr="008E6C5B" w:rsidRDefault="00D43F47" w:rsidP="00C54FF7">
      <w:pPr>
        <w:spacing w:after="0" w:line="240" w:lineRule="auto"/>
        <w:contextualSpacing/>
        <w:rPr>
          <w:rFonts w:ascii="Times New Roman" w:eastAsia="Times New Roman" w:hAnsi="Times New Roman" w:cs="Times New Roman"/>
          <w:sz w:val="24"/>
          <w:szCs w:val="24"/>
        </w:rPr>
      </w:pPr>
    </w:p>
    <w:p w14:paraId="35AAA005" w14:textId="6CDE8A96" w:rsidR="00D43F47" w:rsidRPr="008E6C5B" w:rsidRDefault="00D43F47" w:rsidP="00C54FF7">
      <w:pPr>
        <w:spacing w:after="0" w:line="240" w:lineRule="auto"/>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u w:val="single"/>
        </w:rPr>
        <w:t>Keywords:</w:t>
      </w:r>
      <w:r w:rsidRPr="008E6C5B">
        <w:rPr>
          <w:rFonts w:ascii="Times New Roman" w:eastAsia="Times New Roman" w:hAnsi="Times New Roman" w:cs="Times New Roman"/>
          <w:b/>
          <w:color w:val="000000"/>
          <w:sz w:val="24"/>
          <w:szCs w:val="24"/>
        </w:rPr>
        <w:t xml:space="preserve"> </w:t>
      </w:r>
      <w:r w:rsidRPr="008E6C5B">
        <w:rPr>
          <w:rFonts w:ascii="Times New Roman" w:eastAsia="Times New Roman" w:hAnsi="Times New Roman" w:cs="Times New Roman"/>
          <w:color w:val="000000"/>
          <w:sz w:val="24"/>
          <w:szCs w:val="24"/>
        </w:rPr>
        <w:t>pragmatic competence, actional competence, ethical knowledge</w:t>
      </w:r>
      <w:bookmarkStart w:id="0" w:name="gjdgxs" w:colFirst="0" w:colLast="0"/>
      <w:bookmarkEnd w:id="0"/>
      <w:r w:rsidR="000159D9" w:rsidRPr="008E6C5B">
        <w:rPr>
          <w:rFonts w:ascii="Times New Roman" w:eastAsia="Times New Roman" w:hAnsi="Times New Roman" w:cs="Times New Roman"/>
          <w:color w:val="000000"/>
          <w:sz w:val="24"/>
          <w:szCs w:val="24"/>
        </w:rPr>
        <w:t>, ESP</w:t>
      </w:r>
    </w:p>
    <w:p w14:paraId="6DC9BB00" w14:textId="77777777" w:rsidR="001D4FBD" w:rsidRPr="008E6C5B" w:rsidRDefault="001D4FBD" w:rsidP="00C54FF7">
      <w:pPr>
        <w:pBdr>
          <w:bottom w:val="single" w:sz="6" w:space="8" w:color="auto"/>
        </w:pBdr>
        <w:spacing w:after="160" w:line="240" w:lineRule="auto"/>
        <w:rPr>
          <w:rFonts w:ascii="Times New Roman" w:hAnsi="Times New Roman" w:cs="Times New Roman"/>
          <w:sz w:val="24"/>
          <w:szCs w:val="24"/>
        </w:rPr>
      </w:pPr>
    </w:p>
    <w:p w14:paraId="4E531A59" w14:textId="7EC43A4F" w:rsidR="00C54FF7" w:rsidRPr="008E6C5B" w:rsidRDefault="001D4FBD" w:rsidP="008C2470">
      <w:pPr>
        <w:pStyle w:val="Heading1"/>
        <w:spacing w:line="240" w:lineRule="auto"/>
        <w:rPr>
          <w:rFonts w:cs="Times New Roman"/>
          <w:lang w:val="en-US"/>
        </w:rPr>
      </w:pPr>
      <w:r w:rsidRPr="008E6C5B">
        <w:rPr>
          <w:rFonts w:cs="Times New Roman"/>
          <w:lang w:val="en-US"/>
        </w:rPr>
        <w:t>1. Introduction</w:t>
      </w:r>
    </w:p>
    <w:p w14:paraId="0493CBD1" w14:textId="10D9EAFD" w:rsidR="00D43F47" w:rsidRPr="008E6C5B" w:rsidRDefault="00D43F47"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Student</w:t>
      </w:r>
      <w:r w:rsidR="007B11C6"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communicative competence has been broadly received as one of the major goals of English as a Foreign Language (EFL) teaching. This teaching paradigm insists EFL learners to be able to communicate well in a wider scope with people from heterogeneous cultural backgrounds. This sort of competence is important for their future workplace especially in this more globalized world. Acquiring students' IPC then becomes important for the students to be able to communicate with people from diverse socio-cultural backgrounds in which students’ AC and EK are essential for them to master.</w:t>
      </w:r>
      <w:r w:rsidRPr="008E6C5B">
        <w:rPr>
          <w:rFonts w:ascii="Times New Roman" w:eastAsia="Times New Roman" w:hAnsi="Times New Roman" w:cs="Times New Roman"/>
          <w:color w:val="FF0000"/>
          <w:sz w:val="24"/>
          <w:szCs w:val="24"/>
        </w:rPr>
        <w:t xml:space="preserve"> </w:t>
      </w:r>
      <w:r w:rsidRPr="008E6C5B">
        <w:rPr>
          <w:rFonts w:ascii="Times New Roman" w:eastAsia="Times New Roman" w:hAnsi="Times New Roman" w:cs="Times New Roman"/>
          <w:sz w:val="24"/>
          <w:szCs w:val="24"/>
        </w:rPr>
        <w:t>AC is the heart of communication. Such competence is a part of communicative competence, with which a speaker can comprehend and produce speech acts (</w:t>
      </w:r>
      <w:proofErr w:type="spellStart"/>
      <w:r w:rsidRPr="008E6C5B">
        <w:rPr>
          <w:rFonts w:ascii="Times New Roman" w:eastAsia="Times New Roman" w:hAnsi="Times New Roman" w:cs="Times New Roman"/>
          <w:sz w:val="24"/>
          <w:szCs w:val="24"/>
        </w:rPr>
        <w:t>Celce</w:t>
      </w:r>
      <w:proofErr w:type="spellEnd"/>
      <w:r w:rsidRPr="008E6C5B">
        <w:rPr>
          <w:rFonts w:ascii="Times New Roman" w:eastAsia="Times New Roman" w:hAnsi="Times New Roman" w:cs="Times New Roman"/>
          <w:sz w:val="24"/>
          <w:szCs w:val="24"/>
        </w:rPr>
        <w:t>-Murcia 2007: 42). Achieving such competence is crucial for inter-cultural communication ability in a more globalized and interconnected era. In the meantime, EK is also important to support student</w:t>
      </w:r>
      <w:r w:rsidR="008C2470"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 xml:space="preserve">communicative competence as when people talk and act, ethical knowledge will have to be considered for </w:t>
      </w:r>
      <w:r w:rsidR="008C2470" w:rsidRPr="008E6C5B">
        <w:rPr>
          <w:rFonts w:ascii="Times New Roman" w:eastAsia="Times New Roman" w:hAnsi="Times New Roman" w:cs="Times New Roman"/>
          <w:sz w:val="24"/>
          <w:szCs w:val="24"/>
        </w:rPr>
        <w:t>effective communication</w:t>
      </w:r>
      <w:r w:rsidRPr="008E6C5B">
        <w:rPr>
          <w:rFonts w:ascii="Times New Roman" w:eastAsia="Times New Roman" w:hAnsi="Times New Roman" w:cs="Times New Roman"/>
          <w:sz w:val="24"/>
          <w:szCs w:val="24"/>
        </w:rPr>
        <w:t xml:space="preserve"> (Chrisman 2010). </w:t>
      </w:r>
    </w:p>
    <w:p w14:paraId="34FEBF9B" w14:textId="77777777" w:rsidR="00D43F47" w:rsidRPr="008E6C5B" w:rsidRDefault="00D43F47"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ab/>
      </w:r>
      <w:r w:rsidRPr="008E6C5B">
        <w:rPr>
          <w:rFonts w:ascii="Times New Roman" w:eastAsia="Times New Roman" w:hAnsi="Times New Roman" w:cs="Times New Roman"/>
          <w:color w:val="000000"/>
          <w:sz w:val="24"/>
          <w:szCs w:val="24"/>
        </w:rPr>
        <w:t xml:space="preserve">Students majoring in Hospital Management are demanded to have both knowledge on the subject matter (hospital management) and foreign language communicative competence with regard to position in an international workplace </w:t>
      </w:r>
      <w:hyperlink r:id="rId8">
        <w:r w:rsidRPr="008E6C5B">
          <w:rPr>
            <w:rFonts w:ascii="Times New Roman" w:eastAsia="Times New Roman" w:hAnsi="Times New Roman" w:cs="Times New Roman"/>
            <w:color w:val="000000"/>
            <w:sz w:val="24"/>
            <w:szCs w:val="24"/>
          </w:rPr>
          <w:t xml:space="preserve">(Pan &amp; Block 2011; Sahoo 2018; </w:t>
        </w:r>
        <w:proofErr w:type="spellStart"/>
        <w:r w:rsidRPr="008E6C5B">
          <w:rPr>
            <w:rFonts w:ascii="Times New Roman" w:eastAsia="Times New Roman" w:hAnsi="Times New Roman" w:cs="Times New Roman"/>
            <w:color w:val="000000"/>
            <w:sz w:val="24"/>
            <w:szCs w:val="24"/>
          </w:rPr>
          <w:t>Satiti</w:t>
        </w:r>
        <w:proofErr w:type="spellEnd"/>
      </w:hyperlink>
      <w:r w:rsidRPr="008E6C5B">
        <w:rPr>
          <w:rFonts w:ascii="Times New Roman" w:eastAsia="Times New Roman" w:hAnsi="Times New Roman" w:cs="Times New Roman"/>
          <w:color w:val="000000"/>
          <w:sz w:val="24"/>
          <w:szCs w:val="24"/>
        </w:rPr>
        <w:t xml:space="preserve"> </w:t>
      </w:r>
      <w:hyperlink r:id="rId9">
        <w:r w:rsidRPr="008E6C5B">
          <w:rPr>
            <w:rFonts w:ascii="Times New Roman" w:eastAsia="Times New Roman" w:hAnsi="Times New Roman" w:cs="Times New Roman"/>
            <w:color w:val="000000"/>
            <w:sz w:val="24"/>
            <w:szCs w:val="24"/>
          </w:rPr>
          <w:t xml:space="preserve">2017; </w:t>
        </w:r>
        <w:proofErr w:type="spellStart"/>
        <w:r w:rsidRPr="008E6C5B">
          <w:rPr>
            <w:rFonts w:ascii="Times New Roman" w:eastAsia="Times New Roman" w:hAnsi="Times New Roman" w:cs="Times New Roman"/>
            <w:color w:val="000000"/>
            <w:sz w:val="24"/>
            <w:szCs w:val="24"/>
          </w:rPr>
          <w:lastRenderedPageBreak/>
          <w:t>Subandowo</w:t>
        </w:r>
        <w:proofErr w:type="spellEnd"/>
        <w:r w:rsidRPr="008E6C5B">
          <w:rPr>
            <w:rFonts w:ascii="Times New Roman" w:eastAsia="Times New Roman" w:hAnsi="Times New Roman" w:cs="Times New Roman"/>
            <w:color w:val="000000"/>
            <w:sz w:val="24"/>
            <w:szCs w:val="24"/>
          </w:rPr>
          <w:t xml:space="preserve"> 2017)</w:t>
        </w:r>
      </w:hyperlink>
      <w:r w:rsidRPr="008E6C5B">
        <w:rPr>
          <w:rFonts w:ascii="Times New Roman" w:eastAsia="Times New Roman" w:hAnsi="Times New Roman" w:cs="Times New Roman"/>
          <w:color w:val="000000"/>
          <w:sz w:val="24"/>
          <w:szCs w:val="24"/>
        </w:rPr>
        <w:t xml:space="preserve">. Since they will </w:t>
      </w:r>
      <w:r w:rsidRPr="008E6C5B">
        <w:rPr>
          <w:rFonts w:ascii="Times New Roman" w:eastAsia="Times New Roman" w:hAnsi="Times New Roman" w:cs="Times New Roman"/>
          <w:sz w:val="24"/>
          <w:szCs w:val="24"/>
        </w:rPr>
        <w:t>be involved</w:t>
      </w:r>
      <w:r w:rsidRPr="008E6C5B">
        <w:rPr>
          <w:rFonts w:ascii="Times New Roman" w:eastAsia="Times New Roman" w:hAnsi="Times New Roman" w:cs="Times New Roman"/>
          <w:color w:val="000000"/>
          <w:sz w:val="24"/>
          <w:szCs w:val="24"/>
        </w:rPr>
        <w:t xml:space="preserve"> in public services requiring foreign language communicative context, they then have to master English as a foreign language equipped with IPC, especially in terms of AC and EK </w:t>
      </w:r>
      <w:hyperlink r:id="rId10">
        <w:r w:rsidRPr="008E6C5B">
          <w:rPr>
            <w:rFonts w:ascii="Times New Roman" w:eastAsia="Times New Roman" w:hAnsi="Times New Roman" w:cs="Times New Roman"/>
            <w:color w:val="000000"/>
            <w:sz w:val="24"/>
            <w:szCs w:val="24"/>
          </w:rPr>
          <w:t>(Zhu 2017; Zi-</w:t>
        </w:r>
        <w:proofErr w:type="spellStart"/>
        <w:r w:rsidRPr="008E6C5B">
          <w:rPr>
            <w:rFonts w:ascii="Times New Roman" w:eastAsia="Times New Roman" w:hAnsi="Times New Roman" w:cs="Times New Roman"/>
            <w:color w:val="000000"/>
            <w:sz w:val="24"/>
            <w:szCs w:val="24"/>
          </w:rPr>
          <w:t>rui</w:t>
        </w:r>
        <w:proofErr w:type="spellEnd"/>
        <w:r w:rsidRPr="008E6C5B">
          <w:rPr>
            <w:rFonts w:ascii="Times New Roman" w:eastAsia="Times New Roman" w:hAnsi="Times New Roman" w:cs="Times New Roman"/>
            <w:color w:val="000000"/>
            <w:sz w:val="24"/>
            <w:szCs w:val="24"/>
          </w:rPr>
          <w:t xml:space="preserve"> 2017)</w:t>
        </w:r>
      </w:hyperlink>
      <w:r w:rsidRPr="008E6C5B">
        <w:rPr>
          <w:rFonts w:ascii="Times New Roman" w:eastAsia="Times New Roman" w:hAnsi="Times New Roman" w:cs="Times New Roman"/>
          <w:color w:val="000000"/>
          <w:sz w:val="24"/>
          <w:szCs w:val="24"/>
        </w:rPr>
        <w:t xml:space="preserve">. Therefore, IPC is required for their future workplace where the act of communication in English becomes the primary requirement in providing services </w:t>
      </w:r>
      <w:hyperlink r:id="rId11">
        <w:r w:rsidRPr="008E6C5B">
          <w:rPr>
            <w:rFonts w:ascii="Times New Roman" w:eastAsia="Times New Roman" w:hAnsi="Times New Roman" w:cs="Times New Roman"/>
            <w:color w:val="000000"/>
            <w:sz w:val="24"/>
            <w:szCs w:val="24"/>
          </w:rPr>
          <w:t>(</w:t>
        </w:r>
        <w:proofErr w:type="spellStart"/>
        <w:r w:rsidRPr="008E6C5B">
          <w:rPr>
            <w:rFonts w:ascii="Times New Roman" w:eastAsia="Times New Roman" w:hAnsi="Times New Roman" w:cs="Times New Roman"/>
            <w:color w:val="000000"/>
            <w:sz w:val="24"/>
            <w:szCs w:val="24"/>
          </w:rPr>
          <w:t>Anandarajan</w:t>
        </w:r>
        <w:proofErr w:type="spellEnd"/>
        <w:r w:rsidRPr="008E6C5B">
          <w:rPr>
            <w:rFonts w:ascii="Times New Roman" w:eastAsia="Times New Roman" w:hAnsi="Times New Roman" w:cs="Times New Roman"/>
            <w:color w:val="000000"/>
            <w:sz w:val="24"/>
            <w:szCs w:val="24"/>
          </w:rPr>
          <w:t xml:space="preserve"> &amp; Simmers 2018; </w:t>
        </w:r>
        <w:proofErr w:type="spellStart"/>
        <w:r w:rsidRPr="008E6C5B">
          <w:rPr>
            <w:rFonts w:ascii="Times New Roman" w:eastAsia="Times New Roman" w:hAnsi="Times New Roman" w:cs="Times New Roman"/>
            <w:color w:val="000000"/>
            <w:sz w:val="24"/>
            <w:szCs w:val="24"/>
          </w:rPr>
          <w:t>MacIntyre</w:t>
        </w:r>
        <w:proofErr w:type="spellEnd"/>
        <w:r w:rsidRPr="008E6C5B">
          <w:rPr>
            <w:rFonts w:ascii="Times New Roman" w:eastAsia="Times New Roman" w:hAnsi="Times New Roman" w:cs="Times New Roman"/>
            <w:color w:val="000000"/>
            <w:sz w:val="24"/>
            <w:szCs w:val="24"/>
          </w:rPr>
          <w:t xml:space="preserve">, </w:t>
        </w:r>
        <w:proofErr w:type="spellStart"/>
        <w:r w:rsidRPr="008E6C5B">
          <w:rPr>
            <w:rFonts w:ascii="Times New Roman" w:eastAsia="Times New Roman" w:hAnsi="Times New Roman" w:cs="Times New Roman"/>
            <w:color w:val="000000"/>
            <w:sz w:val="24"/>
            <w:szCs w:val="24"/>
          </w:rPr>
          <w:t>Dörnyei</w:t>
        </w:r>
        <w:proofErr w:type="spellEnd"/>
        <w:r w:rsidRPr="008E6C5B">
          <w:rPr>
            <w:rFonts w:ascii="Times New Roman" w:eastAsia="Times New Roman" w:hAnsi="Times New Roman" w:cs="Times New Roman"/>
            <w:color w:val="000000"/>
            <w:sz w:val="24"/>
            <w:szCs w:val="24"/>
          </w:rPr>
          <w:t>, &amp; Clément 1998)</w:t>
        </w:r>
      </w:hyperlink>
      <w:r w:rsidRPr="008E6C5B">
        <w:rPr>
          <w:rFonts w:ascii="Times New Roman" w:eastAsia="Times New Roman" w:hAnsi="Times New Roman" w:cs="Times New Roman"/>
          <w:color w:val="000000"/>
          <w:sz w:val="24"/>
          <w:szCs w:val="24"/>
        </w:rPr>
        <w:t xml:space="preserve">. </w:t>
      </w:r>
    </w:p>
    <w:p w14:paraId="2C097D5E" w14:textId="144FFBBE" w:rsidR="00D43F47" w:rsidRPr="008E6C5B" w:rsidRDefault="00D43F47"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ab/>
      </w:r>
      <w:r w:rsidRPr="008E6C5B">
        <w:rPr>
          <w:rFonts w:ascii="Times New Roman" w:eastAsia="Times New Roman" w:hAnsi="Times New Roman" w:cs="Times New Roman"/>
          <w:color w:val="000000"/>
          <w:sz w:val="24"/>
          <w:szCs w:val="24"/>
        </w:rPr>
        <w:t xml:space="preserve">While Lin (2007) convinces that in this globalized world students have to master IPC to avoid misunderstanding in cross-cultural situations, most studies on IPC have only focused on conceptual issues, and less practical. Few studies </w:t>
      </w:r>
      <w:proofErr w:type="gramStart"/>
      <w:r w:rsidRPr="008E6C5B">
        <w:rPr>
          <w:rFonts w:ascii="Times New Roman" w:eastAsia="Times New Roman" w:hAnsi="Times New Roman" w:cs="Times New Roman"/>
          <w:color w:val="000000"/>
          <w:sz w:val="24"/>
          <w:szCs w:val="24"/>
        </w:rPr>
        <w:t>providing</w:t>
      </w:r>
      <w:proofErr w:type="gramEnd"/>
      <w:r w:rsidRPr="008E6C5B">
        <w:rPr>
          <w:rFonts w:ascii="Times New Roman" w:eastAsia="Times New Roman" w:hAnsi="Times New Roman" w:cs="Times New Roman"/>
          <w:color w:val="000000"/>
          <w:sz w:val="24"/>
          <w:szCs w:val="24"/>
        </w:rPr>
        <w:t xml:space="preserve"> empirical grounding in this area has been detected particularly in ESP settings (</w:t>
      </w:r>
      <w:proofErr w:type="spellStart"/>
      <w:r w:rsidR="009B7A1B" w:rsidRPr="008E6C5B">
        <w:rPr>
          <w:rFonts w:ascii="Times New Roman" w:hAnsi="Times New Roman" w:cs="Times New Roman"/>
        </w:rPr>
        <w:fldChar w:fldCharType="begin"/>
      </w:r>
      <w:r w:rsidR="009B7A1B" w:rsidRPr="008E6C5B">
        <w:rPr>
          <w:rFonts w:ascii="Times New Roman" w:hAnsi="Times New Roman" w:cs="Times New Roman"/>
        </w:rPr>
        <w:instrText xml:space="preserve"> HYPERLINK "https://paperpile.com/c/7E8ZiB/ZKqR+X5Gl+cZ7F" \h </w:instrText>
      </w:r>
      <w:r w:rsidR="009B7A1B" w:rsidRPr="008E6C5B">
        <w:rPr>
          <w:rFonts w:ascii="Times New Roman" w:hAnsi="Times New Roman" w:cs="Times New Roman"/>
        </w:rPr>
        <w:fldChar w:fldCharType="separate"/>
      </w:r>
      <w:r w:rsidRPr="008E6C5B">
        <w:rPr>
          <w:rFonts w:ascii="Times New Roman" w:eastAsia="Times New Roman" w:hAnsi="Times New Roman" w:cs="Times New Roman"/>
          <w:color w:val="000000"/>
          <w:sz w:val="24"/>
          <w:szCs w:val="24"/>
        </w:rPr>
        <w:t>Kusumawati</w:t>
      </w:r>
      <w:proofErr w:type="spellEnd"/>
      <w:r w:rsidRPr="008E6C5B">
        <w:rPr>
          <w:rFonts w:ascii="Times New Roman" w:eastAsia="Times New Roman" w:hAnsi="Times New Roman" w:cs="Times New Roman"/>
          <w:color w:val="000000"/>
          <w:sz w:val="24"/>
          <w:szCs w:val="24"/>
        </w:rPr>
        <w:t xml:space="preserve"> 2018; Quynh 2016)</w:t>
      </w:r>
      <w:r w:rsidR="009B7A1B" w:rsidRPr="008E6C5B">
        <w:rPr>
          <w:rFonts w:ascii="Times New Roman" w:eastAsia="Times New Roman" w:hAnsi="Times New Roman" w:cs="Times New Roman"/>
          <w:color w:val="000000"/>
          <w:sz w:val="24"/>
          <w:szCs w:val="24"/>
        </w:rPr>
        <w:fldChar w:fldCharType="end"/>
      </w:r>
      <w:r w:rsidRPr="008E6C5B">
        <w:rPr>
          <w:rFonts w:ascii="Times New Roman" w:eastAsia="Times New Roman" w:hAnsi="Times New Roman" w:cs="Times New Roman"/>
          <w:color w:val="000000"/>
          <w:sz w:val="24"/>
          <w:szCs w:val="24"/>
        </w:rPr>
        <w:t xml:space="preserve">. Investigating English teaching that improves IPC aimed at preparing students to have sufficient communicative competence, especially in Indonesian context, is still infrequent. In addition, engaging students to express meanings and intentions through </w:t>
      </w:r>
      <w:r w:rsidR="008C2470" w:rsidRPr="008E6C5B">
        <w:rPr>
          <w:rFonts w:ascii="Times New Roman" w:eastAsia="Times New Roman" w:hAnsi="Times New Roman" w:cs="Times New Roman"/>
          <w:color w:val="000000"/>
          <w:sz w:val="24"/>
          <w:szCs w:val="24"/>
        </w:rPr>
        <w:t>proper speech</w:t>
      </w:r>
      <w:r w:rsidRPr="008E6C5B">
        <w:rPr>
          <w:rFonts w:ascii="Times New Roman" w:eastAsia="Times New Roman" w:hAnsi="Times New Roman" w:cs="Times New Roman"/>
          <w:color w:val="000000"/>
          <w:sz w:val="24"/>
          <w:szCs w:val="24"/>
        </w:rPr>
        <w:t xml:space="preserve"> acts in the real-target context seems to be less practiced. </w:t>
      </w:r>
      <w:proofErr w:type="spellStart"/>
      <w:r w:rsidRPr="008E6C5B">
        <w:rPr>
          <w:rFonts w:ascii="Times New Roman" w:eastAsia="Times New Roman" w:hAnsi="Times New Roman" w:cs="Times New Roman"/>
          <w:color w:val="000000"/>
          <w:sz w:val="24"/>
          <w:szCs w:val="24"/>
        </w:rPr>
        <w:t>Kecskes</w:t>
      </w:r>
      <w:proofErr w:type="spellEnd"/>
      <w:r w:rsidRPr="008E6C5B">
        <w:rPr>
          <w:rFonts w:ascii="Times New Roman" w:eastAsia="Times New Roman" w:hAnsi="Times New Roman" w:cs="Times New Roman"/>
          <w:color w:val="000000"/>
          <w:sz w:val="24"/>
          <w:szCs w:val="24"/>
        </w:rPr>
        <w:t xml:space="preserve"> in 2012 highlighted the absence of students’ IPC in making real interaction between native speakers and non-native speakers. </w:t>
      </w:r>
      <w:r w:rsidRPr="008E6C5B">
        <w:rPr>
          <w:rFonts w:ascii="Times New Roman" w:eastAsia="Times New Roman" w:hAnsi="Times New Roman" w:cs="Times New Roman"/>
          <w:color w:val="333333"/>
          <w:sz w:val="24"/>
          <w:szCs w:val="24"/>
          <w:highlight w:val="white"/>
        </w:rPr>
        <w:t xml:space="preserve">Therefore, </w:t>
      </w:r>
      <w:r w:rsidRPr="008E6C5B">
        <w:rPr>
          <w:rFonts w:ascii="Times New Roman" w:eastAsia="Times New Roman" w:hAnsi="Times New Roman" w:cs="Times New Roman"/>
          <w:color w:val="000000"/>
          <w:sz w:val="24"/>
          <w:szCs w:val="24"/>
        </w:rPr>
        <w:t xml:space="preserve">improving students’ AC and EK for them to have meaningful experience in communicating within a particular social and cultural context in English becomes inevitable. </w:t>
      </w:r>
    </w:p>
    <w:p w14:paraId="031B53BF" w14:textId="26228C99" w:rsidR="00D43F47" w:rsidRPr="008E6C5B" w:rsidRDefault="00D43F47" w:rsidP="00D30689">
      <w:pPr>
        <w:tabs>
          <w:tab w:val="left" w:pos="567"/>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sz w:val="24"/>
          <w:szCs w:val="24"/>
        </w:rPr>
        <w:tab/>
      </w:r>
      <w:r w:rsidRPr="008E6C5B">
        <w:rPr>
          <w:rFonts w:ascii="Times New Roman" w:eastAsia="Times New Roman" w:hAnsi="Times New Roman" w:cs="Times New Roman"/>
          <w:color w:val="000000"/>
          <w:sz w:val="24"/>
          <w:szCs w:val="24"/>
        </w:rPr>
        <w:t xml:space="preserve">This study was intended to explore how IPC was taught in teaching ESP for students </w:t>
      </w:r>
      <w:r w:rsidRPr="008E6C5B">
        <w:rPr>
          <w:rFonts w:ascii="Times New Roman" w:eastAsia="Times New Roman" w:hAnsi="Times New Roman" w:cs="Times New Roman"/>
          <w:sz w:val="24"/>
          <w:szCs w:val="24"/>
        </w:rPr>
        <w:t xml:space="preserve">in YKP School of Economics Yogyakarta Indonesia </w:t>
      </w:r>
      <w:r w:rsidRPr="008E6C5B">
        <w:rPr>
          <w:rFonts w:ascii="Times New Roman" w:eastAsia="Times New Roman" w:hAnsi="Times New Roman" w:cs="Times New Roman"/>
          <w:color w:val="000000"/>
          <w:sz w:val="24"/>
          <w:szCs w:val="24"/>
        </w:rPr>
        <w:t xml:space="preserve">majoring in Hospital Management (HM), and how students’ AC and EK were integrated in their ESP learning. </w:t>
      </w:r>
      <w:r w:rsidRPr="008E6C5B">
        <w:rPr>
          <w:rFonts w:ascii="Times New Roman" w:eastAsia="Times New Roman" w:hAnsi="Times New Roman" w:cs="Times New Roman"/>
          <w:sz w:val="24"/>
          <w:szCs w:val="24"/>
        </w:rPr>
        <w:t>120 students in YKP School Economics Yogyakarta majoring in Hospital Management were involved in the action research</w:t>
      </w:r>
      <w:r w:rsidRPr="008E6C5B">
        <w:rPr>
          <w:rFonts w:ascii="Times New Roman" w:eastAsia="Times New Roman" w:hAnsi="Times New Roman" w:cs="Times New Roman"/>
          <w:color w:val="000000"/>
          <w:sz w:val="24"/>
          <w:szCs w:val="24"/>
        </w:rPr>
        <w:t xml:space="preserve">. These </w:t>
      </w:r>
      <w:bookmarkStart w:id="1" w:name="30j0zll" w:colFirst="0" w:colLast="0"/>
      <w:bookmarkEnd w:id="1"/>
      <w:r w:rsidRPr="008E6C5B">
        <w:rPr>
          <w:rFonts w:ascii="Times New Roman" w:eastAsia="Times New Roman" w:hAnsi="Times New Roman" w:cs="Times New Roman"/>
          <w:color w:val="000000"/>
          <w:sz w:val="24"/>
          <w:szCs w:val="24"/>
        </w:rPr>
        <w:t>students are required to master IPC as a part of their standard competence after the completion of their study. This competence is required for their future work. Therefore, being able to communicate in English equipped with IPC serves as the basic competence in the school.</w:t>
      </w:r>
    </w:p>
    <w:p w14:paraId="2582402D" w14:textId="2A9031B1" w:rsidR="005558AC" w:rsidRPr="008E6C5B" w:rsidRDefault="00D43F47" w:rsidP="00D30689">
      <w:pPr>
        <w:tabs>
          <w:tab w:val="left" w:pos="567"/>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ab/>
        <w:t xml:space="preserve">However, IPC </w:t>
      </w:r>
      <w:r w:rsidR="007B11C6" w:rsidRPr="008E6C5B">
        <w:rPr>
          <w:rFonts w:ascii="Times New Roman" w:eastAsia="Times New Roman" w:hAnsi="Times New Roman" w:cs="Times New Roman"/>
          <w:color w:val="000000"/>
          <w:sz w:val="24"/>
          <w:szCs w:val="24"/>
        </w:rPr>
        <w:t xml:space="preserve">integration </w:t>
      </w:r>
      <w:r w:rsidRPr="008E6C5B">
        <w:rPr>
          <w:rFonts w:ascii="Times New Roman" w:eastAsia="Times New Roman" w:hAnsi="Times New Roman" w:cs="Times New Roman"/>
          <w:color w:val="000000"/>
          <w:sz w:val="24"/>
          <w:szCs w:val="24"/>
        </w:rPr>
        <w:t xml:space="preserve">in ESP teaching was </w:t>
      </w:r>
      <w:r w:rsidR="008C2470" w:rsidRPr="008E6C5B">
        <w:rPr>
          <w:rFonts w:ascii="Times New Roman" w:eastAsia="Times New Roman" w:hAnsi="Times New Roman" w:cs="Times New Roman"/>
          <w:color w:val="000000"/>
          <w:sz w:val="24"/>
          <w:szCs w:val="24"/>
        </w:rPr>
        <w:t>often</w:t>
      </w:r>
      <w:r w:rsidR="001A3F01"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color w:val="000000"/>
          <w:sz w:val="24"/>
          <w:szCs w:val="24"/>
        </w:rPr>
        <w:t xml:space="preserve">vacant </w:t>
      </w:r>
      <w:r w:rsidR="001A3F01" w:rsidRPr="008E6C5B">
        <w:rPr>
          <w:rFonts w:ascii="Times New Roman" w:eastAsia="Times New Roman" w:hAnsi="Times New Roman" w:cs="Times New Roman"/>
          <w:color w:val="000000"/>
          <w:sz w:val="24"/>
          <w:szCs w:val="24"/>
        </w:rPr>
        <w:t>during</w:t>
      </w:r>
      <w:r w:rsidRPr="008E6C5B">
        <w:rPr>
          <w:rFonts w:ascii="Times New Roman" w:eastAsia="Times New Roman" w:hAnsi="Times New Roman" w:cs="Times New Roman"/>
          <w:color w:val="000000"/>
          <w:sz w:val="24"/>
          <w:szCs w:val="24"/>
        </w:rPr>
        <w:t xml:space="preserve"> the teaching practice in the classroom</w:t>
      </w:r>
      <w:r w:rsidR="001A3F01" w:rsidRPr="008E6C5B">
        <w:rPr>
          <w:rFonts w:ascii="Times New Roman" w:eastAsia="Times New Roman" w:hAnsi="Times New Roman" w:cs="Times New Roman"/>
          <w:color w:val="000000"/>
          <w:sz w:val="24"/>
          <w:szCs w:val="24"/>
        </w:rPr>
        <w:t xml:space="preserve"> and so was in</w:t>
      </w:r>
      <w:r w:rsidRPr="008E6C5B">
        <w:rPr>
          <w:rFonts w:ascii="Times New Roman" w:eastAsia="Times New Roman" w:hAnsi="Times New Roman" w:cs="Times New Roman"/>
          <w:color w:val="000000"/>
          <w:sz w:val="24"/>
          <w:szCs w:val="24"/>
        </w:rPr>
        <w:t xml:space="preserve"> </w:t>
      </w:r>
      <w:r w:rsidR="001A3F01" w:rsidRPr="008E6C5B">
        <w:rPr>
          <w:rFonts w:ascii="Times New Roman" w:eastAsia="Times New Roman" w:hAnsi="Times New Roman" w:cs="Times New Roman"/>
          <w:color w:val="000000"/>
          <w:sz w:val="24"/>
          <w:szCs w:val="24"/>
        </w:rPr>
        <w:t xml:space="preserve">the </w:t>
      </w:r>
      <w:r w:rsidRPr="008E6C5B">
        <w:rPr>
          <w:rFonts w:ascii="Times New Roman" w:eastAsia="Times New Roman" w:hAnsi="Times New Roman" w:cs="Times New Roman"/>
          <w:color w:val="000000"/>
          <w:sz w:val="24"/>
          <w:szCs w:val="24"/>
        </w:rPr>
        <w:t>syllab</w:t>
      </w:r>
      <w:r w:rsidR="001A3F01" w:rsidRPr="008E6C5B">
        <w:rPr>
          <w:rFonts w:ascii="Times New Roman" w:eastAsia="Times New Roman" w:hAnsi="Times New Roman" w:cs="Times New Roman"/>
          <w:color w:val="000000"/>
          <w:sz w:val="24"/>
          <w:szCs w:val="24"/>
        </w:rPr>
        <w:t>us</w:t>
      </w:r>
      <w:r w:rsidRPr="008E6C5B">
        <w:rPr>
          <w:rFonts w:ascii="Times New Roman" w:eastAsia="Times New Roman" w:hAnsi="Times New Roman" w:cs="Times New Roman"/>
          <w:color w:val="000000"/>
          <w:sz w:val="24"/>
          <w:szCs w:val="24"/>
        </w:rPr>
        <w:t xml:space="preserve"> for </w:t>
      </w:r>
      <w:r w:rsidR="001A3F01" w:rsidRPr="008E6C5B">
        <w:rPr>
          <w:rFonts w:ascii="Times New Roman" w:eastAsia="Times New Roman" w:hAnsi="Times New Roman" w:cs="Times New Roman"/>
          <w:color w:val="000000"/>
          <w:sz w:val="24"/>
          <w:szCs w:val="24"/>
        </w:rPr>
        <w:t xml:space="preserve">the </w:t>
      </w:r>
      <w:r w:rsidRPr="008E6C5B">
        <w:rPr>
          <w:rFonts w:ascii="Times New Roman" w:eastAsia="Times New Roman" w:hAnsi="Times New Roman" w:cs="Times New Roman"/>
          <w:color w:val="000000"/>
          <w:sz w:val="24"/>
          <w:szCs w:val="24"/>
        </w:rPr>
        <w:t xml:space="preserve">English Program. Therefore, learning experience in cross-culture settings in the classroom seemed insufficient and </w:t>
      </w:r>
      <w:r w:rsidRPr="008E6C5B">
        <w:rPr>
          <w:rFonts w:ascii="Times New Roman" w:eastAsia="Times New Roman" w:hAnsi="Times New Roman" w:cs="Times New Roman"/>
          <w:sz w:val="24"/>
          <w:szCs w:val="24"/>
        </w:rPr>
        <w:t>lacked engaging</w:t>
      </w:r>
      <w:r w:rsidRPr="008E6C5B">
        <w:rPr>
          <w:rFonts w:ascii="Times New Roman" w:eastAsia="Times New Roman" w:hAnsi="Times New Roman" w:cs="Times New Roman"/>
          <w:color w:val="000000"/>
          <w:sz w:val="24"/>
          <w:szCs w:val="24"/>
        </w:rPr>
        <w:t xml:space="preserve"> students in intercultural dialogues or speaking practice. As a result, students did not have enough chances to practice and to be involved </w:t>
      </w:r>
      <w:r w:rsidRPr="008E6C5B">
        <w:rPr>
          <w:rFonts w:ascii="Times New Roman" w:eastAsia="Times New Roman" w:hAnsi="Times New Roman" w:cs="Times New Roman"/>
          <w:sz w:val="24"/>
          <w:szCs w:val="24"/>
        </w:rPr>
        <w:t>in a wide</w:t>
      </w:r>
      <w:r w:rsidRPr="008E6C5B">
        <w:rPr>
          <w:rFonts w:ascii="Times New Roman" w:eastAsia="Times New Roman" w:hAnsi="Times New Roman" w:cs="Times New Roman"/>
          <w:color w:val="000000"/>
          <w:sz w:val="24"/>
          <w:szCs w:val="24"/>
        </w:rPr>
        <w:t xml:space="preserve"> range of </w:t>
      </w:r>
      <w:r w:rsidR="008C2470" w:rsidRPr="008E6C5B">
        <w:rPr>
          <w:rFonts w:ascii="Times New Roman" w:eastAsia="Times New Roman" w:hAnsi="Times New Roman" w:cs="Times New Roman"/>
          <w:color w:val="000000"/>
          <w:sz w:val="24"/>
          <w:szCs w:val="24"/>
        </w:rPr>
        <w:t>diverse cultural</w:t>
      </w:r>
      <w:r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sz w:val="24"/>
          <w:szCs w:val="24"/>
        </w:rPr>
        <w:t>contexts</w:t>
      </w:r>
      <w:r w:rsidRPr="008E6C5B">
        <w:rPr>
          <w:rFonts w:ascii="Times New Roman" w:eastAsia="Times New Roman" w:hAnsi="Times New Roman" w:cs="Times New Roman"/>
          <w:color w:val="000000"/>
          <w:sz w:val="24"/>
          <w:szCs w:val="24"/>
        </w:rPr>
        <w:t xml:space="preserve"> to practice and reflect </w:t>
      </w:r>
      <w:r w:rsidR="001A3F01" w:rsidRPr="008E6C5B">
        <w:rPr>
          <w:rFonts w:ascii="Times New Roman" w:eastAsia="Times New Roman" w:hAnsi="Times New Roman" w:cs="Times New Roman"/>
          <w:color w:val="000000"/>
          <w:sz w:val="24"/>
          <w:szCs w:val="24"/>
        </w:rPr>
        <w:t xml:space="preserve">on </w:t>
      </w:r>
      <w:r w:rsidRPr="008E6C5B">
        <w:rPr>
          <w:rFonts w:ascii="Times New Roman" w:eastAsia="Times New Roman" w:hAnsi="Times New Roman" w:cs="Times New Roman"/>
          <w:color w:val="000000"/>
          <w:sz w:val="24"/>
          <w:szCs w:val="24"/>
        </w:rPr>
        <w:t xml:space="preserve">what they have learned (Byram 2012). The entire activities only focused on the language rules understanding and </w:t>
      </w:r>
      <w:r w:rsidRPr="008E6C5B">
        <w:rPr>
          <w:rFonts w:ascii="Times New Roman" w:eastAsia="Times New Roman" w:hAnsi="Times New Roman" w:cs="Times New Roman"/>
          <w:sz w:val="24"/>
          <w:szCs w:val="24"/>
        </w:rPr>
        <w:t>lacked real-life</w:t>
      </w:r>
      <w:r w:rsidRPr="008E6C5B">
        <w:rPr>
          <w:rFonts w:ascii="Times New Roman" w:eastAsia="Times New Roman" w:hAnsi="Times New Roman" w:cs="Times New Roman"/>
          <w:color w:val="000000"/>
          <w:sz w:val="24"/>
          <w:szCs w:val="24"/>
        </w:rPr>
        <w:t xml:space="preserve"> experiences. </w:t>
      </w:r>
      <w:bookmarkStart w:id="2" w:name="1fob9te" w:colFirst="0" w:colLast="0"/>
      <w:bookmarkEnd w:id="2"/>
      <w:r w:rsidRPr="008E6C5B">
        <w:rPr>
          <w:rFonts w:ascii="Times New Roman" w:eastAsia="Times New Roman" w:hAnsi="Times New Roman" w:cs="Times New Roman"/>
          <w:color w:val="000000"/>
          <w:sz w:val="24"/>
          <w:szCs w:val="24"/>
        </w:rPr>
        <w:t xml:space="preserve">Since students did not have sufficient chances to practice, they were not able to use the linguistic aspects they already learned in their intercultural communication, leading to inability to put their English knowledge into practices pragmatically. Theoretical foundations are discussed alongside the empirical findings taken up in later sections. </w:t>
      </w:r>
    </w:p>
    <w:p w14:paraId="7F94EEA1" w14:textId="0F939964" w:rsidR="00051DED" w:rsidRPr="008E6C5B" w:rsidRDefault="00051DED" w:rsidP="00C54FF7">
      <w:pPr>
        <w:tabs>
          <w:tab w:val="left" w:pos="567"/>
        </w:tabs>
        <w:spacing w:after="0" w:line="240" w:lineRule="auto"/>
        <w:contextualSpacing/>
        <w:rPr>
          <w:rFonts w:ascii="Times New Roman" w:eastAsia="Times New Roman" w:hAnsi="Times New Roman" w:cs="Times New Roman"/>
          <w:color w:val="000000"/>
          <w:sz w:val="24"/>
          <w:szCs w:val="24"/>
        </w:rPr>
      </w:pPr>
    </w:p>
    <w:p w14:paraId="5F523EB0" w14:textId="01AE6167" w:rsidR="004A7A39" w:rsidRPr="008E6C5B" w:rsidRDefault="005558AC" w:rsidP="00C54FF7">
      <w:pPr>
        <w:pStyle w:val="Heading1"/>
        <w:spacing w:before="0" w:line="240" w:lineRule="auto"/>
        <w:rPr>
          <w:rFonts w:cs="Times New Roman"/>
          <w:lang w:val="en-US"/>
        </w:rPr>
      </w:pPr>
      <w:r w:rsidRPr="008E6C5B">
        <w:rPr>
          <w:rFonts w:cs="Times New Roman"/>
          <w:lang w:val="en-US"/>
        </w:rPr>
        <w:t xml:space="preserve">2. </w:t>
      </w:r>
      <w:r w:rsidR="004A7A39" w:rsidRPr="008E6C5B">
        <w:rPr>
          <w:rFonts w:cs="Times New Roman"/>
          <w:lang w:val="en-US"/>
        </w:rPr>
        <w:t>Research Methodology</w:t>
      </w:r>
    </w:p>
    <w:p w14:paraId="040DED71" w14:textId="00E9F57E" w:rsidR="00DD3C07" w:rsidRPr="008E6C5B" w:rsidRDefault="004A7A39" w:rsidP="00C54FF7">
      <w:pPr>
        <w:pStyle w:val="Heading1"/>
        <w:spacing w:before="0" w:line="240" w:lineRule="auto"/>
        <w:rPr>
          <w:rFonts w:cs="Times New Roman"/>
          <w:lang w:val="en-US"/>
        </w:rPr>
      </w:pPr>
      <w:r w:rsidRPr="008E6C5B">
        <w:rPr>
          <w:rFonts w:cs="Times New Roman"/>
          <w:lang w:val="en-US"/>
        </w:rPr>
        <w:t>2.1. Methodological Approach</w:t>
      </w:r>
    </w:p>
    <w:p w14:paraId="5D571C86" w14:textId="19529C69" w:rsidR="00BE3CE2" w:rsidRPr="008E6C5B" w:rsidRDefault="005558AC" w:rsidP="00D30689">
      <w:pPr>
        <w:spacing w:after="0" w:line="240" w:lineRule="auto"/>
        <w:contextualSpacing/>
        <w:jc w:val="both"/>
        <w:rPr>
          <w:rFonts w:ascii="Times New Roman" w:eastAsia="Times New Roman" w:hAnsi="Times New Roman" w:cs="Times New Roman"/>
          <w:sz w:val="24"/>
          <w:szCs w:val="24"/>
        </w:rPr>
      </w:pPr>
      <w:r w:rsidRPr="00D30689">
        <w:rPr>
          <w:rFonts w:ascii="Times New Roman" w:eastAsia="Times New Roman" w:hAnsi="Times New Roman" w:cs="Times New Roman"/>
          <w:sz w:val="24"/>
          <w:szCs w:val="24"/>
        </w:rPr>
        <w:t>This study employed an action research design in a pragmatic pedagogical approach</w:t>
      </w:r>
      <w:r w:rsidR="005E0BB2" w:rsidRPr="00D30689">
        <w:rPr>
          <w:rFonts w:ascii="Times New Roman" w:eastAsia="Times New Roman" w:hAnsi="Times New Roman" w:cs="Times New Roman"/>
          <w:sz w:val="24"/>
          <w:szCs w:val="24"/>
        </w:rPr>
        <w:t xml:space="preserve"> </w:t>
      </w:r>
      <w:r w:rsidR="0056331C" w:rsidRPr="00D30689">
        <w:rPr>
          <w:rFonts w:ascii="Times New Roman" w:eastAsia="Times New Roman" w:hAnsi="Times New Roman" w:cs="Times New Roman"/>
          <w:sz w:val="24"/>
          <w:szCs w:val="24"/>
          <w:lang w:eastAsia="en-ID"/>
        </w:rPr>
        <w:fldChar w:fldCharType="begin" w:fldLock="1"/>
      </w:r>
      <w:r w:rsidR="0056331C" w:rsidRPr="00D30689">
        <w:rPr>
          <w:rFonts w:ascii="Times New Roman" w:eastAsia="Times New Roman" w:hAnsi="Times New Roman" w:cs="Times New Roman"/>
          <w:sz w:val="24"/>
          <w:szCs w:val="24"/>
          <w:lang w:eastAsia="en-ID"/>
        </w:rPr>
        <w:instrText>ADDIN CSL_CITATION {"citationItems":[{"id":"ITEM-1","itemData":{"ISBN":"9781849200271","author":[{"dropping-particle":"","family":"Coghlan","given":"David","non-dropping-particle":"","parse-names":false,"suffix":""},{"dropping-particle":"","family":"Brydon-Miller","given":"Mary","non-dropping-particle":"","parse-names":false,"suffix":""}],"id":"ITEM-1","issued":{"date-parts":[["2014"]]},"publisher":"SAGE Publications, Inc","publisher-place":"California","title":"The Sage Encyclopedia of Action Research","type":"book"},"uris":["http://www.mendeley.com/documents/?uuid=cff2dbe8-46c5-47f0-b5db-d2c2bcd01c1d"]}],"mendeley":{"formattedCitation":"(Coghlan &amp; Brydon-Miller, 2014)","plainTextFormattedCitation":"(Coghlan &amp; Brydon-Miller, 2014)","previouslyFormattedCitation":"(Coghlan &amp; Brydon-Miller, 2014)"},"properties":{"noteIndex":0},"schema":"https://github.com/citation-style-language/schema/raw/master/csl-citation.json"}</w:instrText>
      </w:r>
      <w:r w:rsidR="0056331C" w:rsidRPr="00D30689">
        <w:rPr>
          <w:rFonts w:ascii="Times New Roman" w:eastAsia="Times New Roman" w:hAnsi="Times New Roman" w:cs="Times New Roman"/>
          <w:sz w:val="24"/>
          <w:szCs w:val="24"/>
          <w:lang w:eastAsia="en-ID"/>
        </w:rPr>
        <w:fldChar w:fldCharType="separate"/>
      </w:r>
      <w:r w:rsidR="0056331C" w:rsidRPr="00D30689">
        <w:rPr>
          <w:rFonts w:ascii="Times New Roman" w:eastAsia="Times New Roman" w:hAnsi="Times New Roman" w:cs="Times New Roman"/>
          <w:sz w:val="24"/>
          <w:szCs w:val="24"/>
          <w:lang w:eastAsia="en-ID"/>
        </w:rPr>
        <w:t>(Coghlan &amp; Brydon-Miller, 2014)</w:t>
      </w:r>
      <w:r w:rsidR="0056331C" w:rsidRPr="00D30689">
        <w:rPr>
          <w:rFonts w:ascii="Times New Roman" w:eastAsia="Times New Roman" w:hAnsi="Times New Roman" w:cs="Times New Roman"/>
          <w:sz w:val="24"/>
          <w:szCs w:val="24"/>
          <w:lang w:eastAsia="en-ID"/>
        </w:rPr>
        <w:fldChar w:fldCharType="end"/>
      </w:r>
      <w:r w:rsidR="005E0BB2" w:rsidRPr="00D30689">
        <w:rPr>
          <w:rFonts w:ascii="Times New Roman" w:eastAsia="Times New Roman" w:hAnsi="Times New Roman" w:cs="Times New Roman"/>
          <w:sz w:val="24"/>
          <w:szCs w:val="24"/>
        </w:rPr>
        <w:t xml:space="preserve">. </w:t>
      </w:r>
      <w:r w:rsidR="004458D2" w:rsidRPr="00D30689">
        <w:rPr>
          <w:rFonts w:ascii="Times New Roman" w:eastAsia="Times New Roman" w:hAnsi="Times New Roman" w:cs="Times New Roman"/>
          <w:sz w:val="24"/>
          <w:szCs w:val="24"/>
        </w:rPr>
        <w:t xml:space="preserve">This research </w:t>
      </w:r>
      <w:r w:rsidRPr="00D30689">
        <w:rPr>
          <w:rFonts w:ascii="Times New Roman" w:eastAsia="Times New Roman" w:hAnsi="Times New Roman" w:cs="Times New Roman"/>
          <w:sz w:val="24"/>
          <w:szCs w:val="24"/>
        </w:rPr>
        <w:t xml:space="preserve">was conducted in four steps: </w:t>
      </w:r>
      <w:r w:rsidRPr="00D30689">
        <w:rPr>
          <w:rFonts w:ascii="Times New Roman" w:eastAsia="Times New Roman" w:hAnsi="Times New Roman" w:cs="Times New Roman"/>
          <w:color w:val="000000"/>
          <w:sz w:val="24"/>
          <w:szCs w:val="24"/>
        </w:rPr>
        <w:t>(1) Planning, (2) Acting, (3) Observing, and (4)</w:t>
      </w:r>
      <w:r w:rsidR="005E0BB2" w:rsidRPr="00D30689">
        <w:rPr>
          <w:rFonts w:ascii="Times New Roman" w:eastAsia="Times New Roman" w:hAnsi="Times New Roman" w:cs="Times New Roman"/>
          <w:color w:val="000000"/>
          <w:sz w:val="24"/>
          <w:szCs w:val="24"/>
        </w:rPr>
        <w:t xml:space="preserve"> </w:t>
      </w:r>
      <w:r w:rsidRPr="00D30689">
        <w:rPr>
          <w:rFonts w:ascii="Times New Roman" w:eastAsia="Times New Roman" w:hAnsi="Times New Roman" w:cs="Times New Roman"/>
          <w:color w:val="000000"/>
          <w:sz w:val="24"/>
          <w:szCs w:val="24"/>
        </w:rPr>
        <w:t xml:space="preserve">Reflecting </w:t>
      </w:r>
      <w:r w:rsidRPr="00D30689">
        <w:rPr>
          <w:rFonts w:ascii="Times New Roman" w:eastAsia="Times New Roman" w:hAnsi="Times New Roman" w:cs="Times New Roman"/>
          <w:sz w:val="24"/>
          <w:szCs w:val="24"/>
        </w:rPr>
        <w:t>(Figure 1)</w:t>
      </w:r>
      <w:r w:rsidRPr="00D30689">
        <w:rPr>
          <w:rFonts w:ascii="Times New Roman" w:eastAsia="Times New Roman" w:hAnsi="Times New Roman" w:cs="Times New Roman"/>
          <w:color w:val="000000"/>
          <w:sz w:val="24"/>
          <w:szCs w:val="24"/>
        </w:rPr>
        <w:t xml:space="preserve">. </w:t>
      </w:r>
      <w:r w:rsidR="001A3F01" w:rsidRPr="00D30689">
        <w:rPr>
          <w:rFonts w:ascii="Times New Roman" w:eastAsia="Times New Roman" w:hAnsi="Times New Roman" w:cs="Times New Roman"/>
          <w:color w:val="000000"/>
          <w:sz w:val="24"/>
          <w:szCs w:val="24"/>
        </w:rPr>
        <w:t xml:space="preserve">The </w:t>
      </w:r>
      <w:r w:rsidRPr="00D30689">
        <w:rPr>
          <w:rFonts w:ascii="Times New Roman" w:eastAsia="Times New Roman" w:hAnsi="Times New Roman" w:cs="Times New Roman"/>
          <w:color w:val="000000"/>
          <w:sz w:val="24"/>
          <w:szCs w:val="24"/>
        </w:rPr>
        <w:t>Planning</w:t>
      </w:r>
      <w:r w:rsidR="004458D2" w:rsidRPr="00D30689">
        <w:rPr>
          <w:rFonts w:ascii="Times New Roman" w:eastAsia="Times New Roman" w:hAnsi="Times New Roman" w:cs="Times New Roman"/>
          <w:color w:val="000000"/>
          <w:sz w:val="24"/>
          <w:szCs w:val="24"/>
        </w:rPr>
        <w:t xml:space="preserve"> </w:t>
      </w:r>
      <w:r w:rsidR="001A3F01" w:rsidRPr="00D30689">
        <w:rPr>
          <w:rFonts w:ascii="Times New Roman" w:eastAsia="Times New Roman" w:hAnsi="Times New Roman" w:cs="Times New Roman"/>
          <w:color w:val="000000"/>
          <w:sz w:val="24"/>
          <w:szCs w:val="24"/>
        </w:rPr>
        <w:t xml:space="preserve">step was </w:t>
      </w:r>
      <w:r w:rsidRPr="00D30689">
        <w:rPr>
          <w:rFonts w:ascii="Times New Roman" w:eastAsia="Times New Roman" w:hAnsi="Times New Roman" w:cs="Times New Roman"/>
          <w:color w:val="000000"/>
          <w:sz w:val="24"/>
          <w:szCs w:val="24"/>
        </w:rPr>
        <w:t xml:space="preserve">intended to capture the conceptual assumptions underlying the integration of IPC in the learning activities. </w:t>
      </w:r>
      <w:r w:rsidR="001A3F01" w:rsidRPr="00D30689">
        <w:rPr>
          <w:rFonts w:ascii="Times New Roman" w:eastAsia="Times New Roman" w:hAnsi="Times New Roman" w:cs="Times New Roman"/>
          <w:color w:val="000000"/>
          <w:sz w:val="24"/>
          <w:szCs w:val="24"/>
        </w:rPr>
        <w:t xml:space="preserve">The </w:t>
      </w:r>
      <w:r w:rsidRPr="00D30689">
        <w:rPr>
          <w:rFonts w:ascii="Times New Roman" w:eastAsia="Times New Roman" w:hAnsi="Times New Roman" w:cs="Times New Roman"/>
          <w:color w:val="000000"/>
          <w:sz w:val="24"/>
          <w:szCs w:val="24"/>
        </w:rPr>
        <w:t xml:space="preserve">Acting </w:t>
      </w:r>
      <w:r w:rsidR="001A3F01" w:rsidRPr="00D30689">
        <w:rPr>
          <w:rFonts w:ascii="Times New Roman" w:eastAsia="Times New Roman" w:hAnsi="Times New Roman" w:cs="Times New Roman"/>
          <w:color w:val="000000"/>
          <w:sz w:val="24"/>
          <w:szCs w:val="24"/>
        </w:rPr>
        <w:t xml:space="preserve">step </w:t>
      </w:r>
      <w:r w:rsidRPr="00D30689">
        <w:rPr>
          <w:rFonts w:ascii="Times New Roman" w:eastAsia="Times New Roman" w:hAnsi="Times New Roman" w:cs="Times New Roman"/>
          <w:color w:val="000000"/>
          <w:sz w:val="24"/>
          <w:szCs w:val="24"/>
        </w:rPr>
        <w:t xml:space="preserve">was carried out to see how far IPC was present </w:t>
      </w:r>
      <w:r w:rsidR="00547CE0" w:rsidRPr="00D30689">
        <w:rPr>
          <w:rFonts w:ascii="Times New Roman" w:eastAsia="Times New Roman" w:hAnsi="Times New Roman" w:cs="Times New Roman"/>
          <w:color w:val="000000"/>
          <w:sz w:val="24"/>
          <w:szCs w:val="24"/>
        </w:rPr>
        <w:t>during</w:t>
      </w:r>
      <w:r w:rsidRPr="00D30689">
        <w:rPr>
          <w:rFonts w:ascii="Times New Roman" w:eastAsia="Times New Roman" w:hAnsi="Times New Roman" w:cs="Times New Roman"/>
          <w:color w:val="000000"/>
          <w:sz w:val="24"/>
          <w:szCs w:val="24"/>
        </w:rPr>
        <w:t xml:space="preserve"> the learning activities. In the meantime, observation was functioned not only for </w:t>
      </w:r>
      <w:r w:rsidR="00547CE0" w:rsidRPr="00D30689">
        <w:rPr>
          <w:rFonts w:ascii="Times New Roman" w:eastAsia="Times New Roman" w:hAnsi="Times New Roman" w:cs="Times New Roman"/>
          <w:color w:val="000000"/>
          <w:sz w:val="24"/>
          <w:szCs w:val="24"/>
        </w:rPr>
        <w:t>seeing</w:t>
      </w:r>
      <w:r w:rsidRPr="00D30689">
        <w:rPr>
          <w:rFonts w:ascii="Times New Roman" w:eastAsia="Times New Roman" w:hAnsi="Times New Roman" w:cs="Times New Roman"/>
          <w:color w:val="000000"/>
          <w:sz w:val="24"/>
          <w:szCs w:val="24"/>
        </w:rPr>
        <w:t xml:space="preserve"> the classroom interaction, but also for the inter-rater validity for the gained qualitative data. At last, </w:t>
      </w:r>
      <w:r w:rsidR="001A3F01" w:rsidRPr="00D30689">
        <w:rPr>
          <w:rFonts w:ascii="Times New Roman" w:eastAsia="Times New Roman" w:hAnsi="Times New Roman" w:cs="Times New Roman"/>
          <w:color w:val="000000"/>
          <w:sz w:val="24"/>
          <w:szCs w:val="24"/>
        </w:rPr>
        <w:t xml:space="preserve">in </w:t>
      </w:r>
      <w:r w:rsidRPr="00D30689">
        <w:rPr>
          <w:rFonts w:ascii="Times New Roman" w:eastAsia="Times New Roman" w:hAnsi="Times New Roman" w:cs="Times New Roman"/>
          <w:color w:val="000000"/>
          <w:sz w:val="24"/>
          <w:szCs w:val="24"/>
        </w:rPr>
        <w:t>the reflecti</w:t>
      </w:r>
      <w:r w:rsidR="001A3F01" w:rsidRPr="00D30689">
        <w:rPr>
          <w:rFonts w:ascii="Times New Roman" w:eastAsia="Times New Roman" w:hAnsi="Times New Roman" w:cs="Times New Roman"/>
          <w:color w:val="000000"/>
          <w:sz w:val="24"/>
          <w:szCs w:val="24"/>
        </w:rPr>
        <w:t>ng</w:t>
      </w:r>
      <w:r w:rsidRPr="00D30689">
        <w:rPr>
          <w:rFonts w:ascii="Times New Roman" w:eastAsia="Times New Roman" w:hAnsi="Times New Roman" w:cs="Times New Roman"/>
          <w:color w:val="000000"/>
          <w:sz w:val="24"/>
          <w:szCs w:val="24"/>
        </w:rPr>
        <w:t xml:space="preserve"> step</w:t>
      </w:r>
      <w:r w:rsidR="001A3F01" w:rsidRPr="00D30689">
        <w:rPr>
          <w:rFonts w:ascii="Times New Roman" w:eastAsia="Times New Roman" w:hAnsi="Times New Roman" w:cs="Times New Roman"/>
          <w:color w:val="000000"/>
          <w:sz w:val="24"/>
          <w:szCs w:val="24"/>
        </w:rPr>
        <w:t xml:space="preserve">, it was necessary </w:t>
      </w:r>
      <w:r w:rsidRPr="00D30689">
        <w:rPr>
          <w:rFonts w:ascii="Times New Roman" w:eastAsia="Times New Roman" w:hAnsi="Times New Roman" w:cs="Times New Roman"/>
          <w:color w:val="000000"/>
          <w:sz w:val="24"/>
          <w:szCs w:val="24"/>
        </w:rPr>
        <w:t xml:space="preserve">to find </w:t>
      </w:r>
      <w:r w:rsidRPr="00D30689">
        <w:rPr>
          <w:rFonts w:ascii="Times New Roman" w:eastAsia="Times New Roman" w:hAnsi="Times New Roman" w:cs="Times New Roman"/>
          <w:sz w:val="24"/>
          <w:szCs w:val="24"/>
        </w:rPr>
        <w:t>out how</w:t>
      </w:r>
      <w:r w:rsidRPr="00D30689">
        <w:rPr>
          <w:rFonts w:ascii="Times New Roman" w:eastAsia="Times New Roman" w:hAnsi="Times New Roman" w:cs="Times New Roman"/>
          <w:color w:val="000000"/>
          <w:sz w:val="24"/>
          <w:szCs w:val="24"/>
        </w:rPr>
        <w:t xml:space="preserve"> far students could achieve</w:t>
      </w:r>
      <w:r w:rsidRPr="00D30689">
        <w:rPr>
          <w:rFonts w:ascii="Times New Roman" w:eastAsia="Times New Roman" w:hAnsi="Times New Roman" w:cs="Times New Roman"/>
          <w:sz w:val="24"/>
          <w:szCs w:val="24"/>
        </w:rPr>
        <w:t xml:space="preserve"> AC and EK to master IPC.</w:t>
      </w:r>
      <w:r w:rsidR="000D224B" w:rsidRPr="00D30689">
        <w:rPr>
          <w:rFonts w:ascii="Times New Roman" w:eastAsia="Times New Roman" w:hAnsi="Times New Roman" w:cs="Times New Roman"/>
          <w:sz w:val="24"/>
          <w:szCs w:val="24"/>
        </w:rPr>
        <w:t xml:space="preserve"> Therefore, how the</w:t>
      </w:r>
      <w:r w:rsidR="00555A2C" w:rsidRPr="00D30689">
        <w:rPr>
          <w:rFonts w:ascii="Times New Roman" w:eastAsia="Times New Roman" w:hAnsi="Times New Roman" w:cs="Times New Roman"/>
          <w:sz w:val="24"/>
          <w:szCs w:val="24"/>
        </w:rPr>
        <w:t xml:space="preserve"> students learned </w:t>
      </w:r>
      <w:r w:rsidR="000D224B" w:rsidRPr="00D30689">
        <w:rPr>
          <w:rFonts w:ascii="Times New Roman" w:eastAsia="Times New Roman" w:hAnsi="Times New Roman" w:cs="Times New Roman"/>
          <w:sz w:val="24"/>
          <w:szCs w:val="24"/>
        </w:rPr>
        <w:t xml:space="preserve">English </w:t>
      </w:r>
      <w:r w:rsidR="00555A2C" w:rsidRPr="00D30689">
        <w:rPr>
          <w:rFonts w:ascii="Times New Roman" w:eastAsia="Times New Roman" w:hAnsi="Times New Roman" w:cs="Times New Roman"/>
          <w:sz w:val="24"/>
          <w:szCs w:val="24"/>
        </w:rPr>
        <w:t xml:space="preserve">in ESP settings </w:t>
      </w:r>
      <w:r w:rsidR="000D224B" w:rsidRPr="00D30689">
        <w:rPr>
          <w:rFonts w:ascii="Times New Roman" w:eastAsia="Times New Roman" w:hAnsi="Times New Roman" w:cs="Times New Roman"/>
          <w:sz w:val="24"/>
          <w:szCs w:val="24"/>
        </w:rPr>
        <w:t xml:space="preserve">were </w:t>
      </w:r>
      <w:r w:rsidR="00555A2C" w:rsidRPr="00D30689">
        <w:rPr>
          <w:rFonts w:ascii="Times New Roman" w:eastAsia="Times New Roman" w:hAnsi="Times New Roman" w:cs="Times New Roman"/>
          <w:sz w:val="24"/>
          <w:szCs w:val="24"/>
        </w:rPr>
        <w:t xml:space="preserve">the focus of the learning activities </w:t>
      </w:r>
      <w:r w:rsidR="000D224B" w:rsidRPr="00D30689">
        <w:rPr>
          <w:rFonts w:ascii="Times New Roman" w:eastAsia="Times New Roman" w:hAnsi="Times New Roman" w:cs="Times New Roman"/>
          <w:sz w:val="24"/>
          <w:szCs w:val="24"/>
        </w:rPr>
        <w:t>and supported</w:t>
      </w:r>
      <w:r w:rsidR="00555A2C" w:rsidRPr="00D30689">
        <w:rPr>
          <w:rFonts w:ascii="Times New Roman" w:eastAsia="Times New Roman" w:hAnsi="Times New Roman" w:cs="Times New Roman"/>
          <w:sz w:val="24"/>
          <w:szCs w:val="24"/>
        </w:rPr>
        <w:t xml:space="preserve"> on how their communicative competence improved, especially in terms of their IPC, AC and EK.</w:t>
      </w:r>
      <w:r w:rsidR="008C2470" w:rsidRPr="008E6C5B">
        <w:rPr>
          <w:rFonts w:ascii="Times New Roman" w:eastAsia="Times New Roman" w:hAnsi="Times New Roman" w:cs="Times New Roman"/>
          <w:sz w:val="24"/>
          <w:szCs w:val="24"/>
        </w:rPr>
        <w:t xml:space="preserve"> </w:t>
      </w:r>
    </w:p>
    <w:p w14:paraId="29A7EA26" w14:textId="29CE6E8D" w:rsidR="00BE3CE2" w:rsidRPr="008E6C5B" w:rsidRDefault="00BE3CE2" w:rsidP="00C54FF7">
      <w:pPr>
        <w:spacing w:after="0" w:line="240" w:lineRule="auto"/>
        <w:contextualSpacing/>
        <w:jc w:val="both"/>
        <w:rPr>
          <w:rFonts w:ascii="Times New Roman" w:eastAsia="Times New Roman" w:hAnsi="Times New Roman" w:cs="Times New Roman"/>
          <w:color w:val="000000"/>
          <w:sz w:val="24"/>
          <w:szCs w:val="24"/>
        </w:rPr>
      </w:pPr>
    </w:p>
    <w:p w14:paraId="1FC37D42" w14:textId="5BC5B6D8" w:rsidR="00BE3CE2" w:rsidRPr="008E6C5B" w:rsidRDefault="00BE3CE2" w:rsidP="00C54FF7">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noProof/>
          <w:color w:val="000000"/>
          <w:sz w:val="24"/>
          <w:szCs w:val="24"/>
        </w:rPr>
        <w:lastRenderedPageBreak/>
        <w:drawing>
          <wp:inline distT="0" distB="0" distL="0" distR="0" wp14:anchorId="0EFA7080" wp14:editId="58A3B5DB">
            <wp:extent cx="5759553" cy="3661410"/>
            <wp:effectExtent l="19050" t="19050" r="1270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121"/>
                    <a:stretch/>
                  </pic:blipFill>
                  <pic:spPr bwMode="auto">
                    <a:xfrm>
                      <a:off x="0" y="0"/>
                      <a:ext cx="5772261" cy="3669489"/>
                    </a:xfrm>
                    <a:prstGeom prst="rect">
                      <a:avLst/>
                    </a:prstGeom>
                    <a:ln w="9525" cap="flat" cmpd="sng" algn="ctr">
                      <a:solidFill>
                        <a:srgbClr val="4BACC6">
                          <a:lumMod val="7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B045795" w14:textId="77777777" w:rsidR="00555A2C" w:rsidRPr="008E6C5B" w:rsidRDefault="00555A2C" w:rsidP="00C54FF7">
      <w:pPr>
        <w:spacing w:after="0" w:line="240" w:lineRule="auto"/>
        <w:contextualSpacing/>
        <w:jc w:val="both"/>
        <w:rPr>
          <w:rFonts w:ascii="Times New Roman" w:eastAsia="Times New Roman" w:hAnsi="Times New Roman" w:cs="Times New Roman"/>
          <w:color w:val="000000"/>
          <w:sz w:val="24"/>
          <w:szCs w:val="24"/>
        </w:rPr>
      </w:pPr>
    </w:p>
    <w:p w14:paraId="318959B6" w14:textId="77777777" w:rsidR="005558AC" w:rsidRPr="008E6C5B" w:rsidRDefault="005558AC" w:rsidP="00C54FF7">
      <w:pPr>
        <w:spacing w:after="0" w:line="240" w:lineRule="auto"/>
        <w:contextualSpacing/>
        <w:jc w:val="center"/>
        <w:rPr>
          <w:rFonts w:ascii="Times New Roman" w:eastAsia="Times New Roman" w:hAnsi="Times New Roman" w:cs="Times New Roman"/>
          <w:i/>
          <w:color w:val="000000"/>
          <w:sz w:val="24"/>
          <w:szCs w:val="24"/>
        </w:rPr>
      </w:pPr>
      <w:r w:rsidRPr="008E6C5B">
        <w:rPr>
          <w:rFonts w:ascii="Times New Roman" w:eastAsia="Times New Roman" w:hAnsi="Times New Roman" w:cs="Times New Roman"/>
          <w:i/>
          <w:color w:val="000000"/>
          <w:sz w:val="24"/>
          <w:szCs w:val="24"/>
        </w:rPr>
        <w:t>Figure 1. The Action Research Design</w:t>
      </w:r>
    </w:p>
    <w:p w14:paraId="1BEB5AB8" w14:textId="4B835457" w:rsidR="005558AC" w:rsidRPr="008E6C5B" w:rsidRDefault="005558AC" w:rsidP="00C54FF7">
      <w:pPr>
        <w:tabs>
          <w:tab w:val="left" w:pos="567"/>
        </w:tabs>
        <w:spacing w:after="0" w:line="240" w:lineRule="auto"/>
        <w:contextualSpacing/>
        <w:jc w:val="both"/>
        <w:rPr>
          <w:rFonts w:ascii="Times New Roman" w:eastAsia="Times New Roman" w:hAnsi="Times New Roman" w:cs="Times New Roman"/>
          <w:sz w:val="24"/>
          <w:szCs w:val="24"/>
        </w:rPr>
      </w:pPr>
    </w:p>
    <w:p w14:paraId="249B9C33" w14:textId="77777777" w:rsidR="000D224B" w:rsidRPr="008E6C5B" w:rsidRDefault="000D224B" w:rsidP="00C54FF7">
      <w:pPr>
        <w:spacing w:after="0" w:line="240" w:lineRule="auto"/>
        <w:contextualSpacing/>
        <w:rPr>
          <w:rFonts w:ascii="Times New Roman" w:hAnsi="Times New Roman" w:cs="Times New Roman"/>
          <w:b/>
          <w:bCs/>
          <w:sz w:val="24"/>
          <w:szCs w:val="24"/>
        </w:rPr>
      </w:pPr>
      <w:r w:rsidRPr="008E6C5B">
        <w:rPr>
          <w:rFonts w:ascii="Times New Roman" w:hAnsi="Times New Roman" w:cs="Times New Roman"/>
          <w:b/>
          <w:bCs/>
          <w:sz w:val="24"/>
          <w:szCs w:val="24"/>
        </w:rPr>
        <w:t>2.2. Research Context</w:t>
      </w:r>
    </w:p>
    <w:p w14:paraId="00C40A60" w14:textId="72780021" w:rsidR="000D224B" w:rsidRPr="008E6C5B" w:rsidRDefault="000D224B" w:rsidP="00D30689">
      <w:pPr>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 xml:space="preserve">The research was conducted </w:t>
      </w:r>
      <w:r w:rsidR="00547CE0" w:rsidRPr="008E6C5B">
        <w:rPr>
          <w:rFonts w:ascii="Times New Roman" w:eastAsia="Times New Roman" w:hAnsi="Times New Roman" w:cs="Times New Roman"/>
          <w:sz w:val="24"/>
          <w:szCs w:val="24"/>
        </w:rPr>
        <w:t>in the</w:t>
      </w:r>
      <w:r w:rsidRPr="008E6C5B">
        <w:rPr>
          <w:rFonts w:ascii="Times New Roman" w:eastAsia="Times New Roman" w:hAnsi="Times New Roman" w:cs="Times New Roman"/>
          <w:sz w:val="24"/>
          <w:szCs w:val="24"/>
        </w:rPr>
        <w:t xml:space="preserve"> non-English study </w:t>
      </w:r>
      <w:r w:rsidR="001A3F01" w:rsidRPr="008E6C5B">
        <w:rPr>
          <w:rFonts w:ascii="Times New Roman" w:eastAsia="Times New Roman" w:hAnsi="Times New Roman" w:cs="Times New Roman"/>
          <w:sz w:val="24"/>
          <w:szCs w:val="24"/>
        </w:rPr>
        <w:t>program</w:t>
      </w:r>
      <w:r w:rsidRPr="008E6C5B">
        <w:rPr>
          <w:rFonts w:ascii="Times New Roman" w:eastAsia="Times New Roman" w:hAnsi="Times New Roman" w:cs="Times New Roman"/>
          <w:sz w:val="24"/>
          <w:szCs w:val="24"/>
        </w:rPr>
        <w:t>, YKP School of Economics Yogyakarta majoring in Hospital Management. 120</w:t>
      </w:r>
      <w:r w:rsidR="00547CE0" w:rsidRPr="008E6C5B">
        <w:rPr>
          <w:rFonts w:ascii="Times New Roman" w:eastAsia="Times New Roman" w:hAnsi="Times New Roman" w:cs="Times New Roman"/>
          <w:sz w:val="24"/>
          <w:szCs w:val="24"/>
        </w:rPr>
        <w:t xml:space="preserve"> students</w:t>
      </w:r>
      <w:r w:rsidRPr="008E6C5B">
        <w:rPr>
          <w:rFonts w:ascii="Times New Roman" w:eastAsia="Times New Roman" w:hAnsi="Times New Roman" w:cs="Times New Roman"/>
          <w:sz w:val="24"/>
          <w:szCs w:val="24"/>
        </w:rPr>
        <w:t xml:space="preserve"> from Class A, B, and C who attended </w:t>
      </w:r>
      <w:r w:rsidR="00547CE0" w:rsidRPr="008E6C5B">
        <w:rPr>
          <w:rFonts w:ascii="Times New Roman" w:eastAsia="Times New Roman" w:hAnsi="Times New Roman" w:cs="Times New Roman"/>
          <w:sz w:val="24"/>
          <w:szCs w:val="24"/>
        </w:rPr>
        <w:t>the</w:t>
      </w:r>
      <w:r w:rsidRPr="008E6C5B">
        <w:rPr>
          <w:rFonts w:ascii="Times New Roman" w:eastAsia="Times New Roman" w:hAnsi="Times New Roman" w:cs="Times New Roman"/>
          <w:sz w:val="24"/>
          <w:szCs w:val="24"/>
        </w:rPr>
        <w:t xml:space="preserve"> English Program held every Friday and Saturday</w:t>
      </w:r>
      <w:r w:rsidR="00547CE0" w:rsidRPr="008E6C5B">
        <w:rPr>
          <w:rFonts w:ascii="Times New Roman" w:eastAsia="Times New Roman" w:hAnsi="Times New Roman" w:cs="Times New Roman"/>
          <w:sz w:val="24"/>
          <w:szCs w:val="24"/>
        </w:rPr>
        <w:t xml:space="preserve"> were involved</w:t>
      </w:r>
      <w:r w:rsidRPr="008E6C5B">
        <w:rPr>
          <w:rFonts w:ascii="Times New Roman" w:eastAsia="Times New Roman" w:hAnsi="Times New Roman" w:cs="Times New Roman"/>
          <w:sz w:val="24"/>
          <w:szCs w:val="24"/>
        </w:rPr>
        <w:t xml:space="preserve">. Most of them were </w:t>
      </w:r>
      <w:r w:rsidR="00547CE0" w:rsidRPr="008E6C5B">
        <w:rPr>
          <w:rFonts w:ascii="Times New Roman" w:eastAsia="Times New Roman" w:hAnsi="Times New Roman" w:cs="Times New Roman"/>
          <w:sz w:val="24"/>
          <w:szCs w:val="24"/>
        </w:rPr>
        <w:t>under</w:t>
      </w:r>
      <w:r w:rsidRPr="008E6C5B">
        <w:rPr>
          <w:rFonts w:ascii="Times New Roman" w:eastAsia="Times New Roman" w:hAnsi="Times New Roman" w:cs="Times New Roman"/>
          <w:sz w:val="24"/>
          <w:szCs w:val="24"/>
        </w:rPr>
        <w:t xml:space="preserve"> 18-22 </w:t>
      </w:r>
      <w:r w:rsidR="001A3F01" w:rsidRPr="008E6C5B">
        <w:rPr>
          <w:rFonts w:ascii="Times New Roman" w:eastAsia="Times New Roman" w:hAnsi="Times New Roman" w:cs="Times New Roman"/>
          <w:sz w:val="24"/>
          <w:szCs w:val="24"/>
        </w:rPr>
        <w:t>years</w:t>
      </w:r>
      <w:r w:rsidRPr="008E6C5B">
        <w:rPr>
          <w:rFonts w:ascii="Times New Roman" w:eastAsia="Times New Roman" w:hAnsi="Times New Roman" w:cs="Times New Roman"/>
          <w:sz w:val="24"/>
          <w:szCs w:val="24"/>
        </w:rPr>
        <w:t xml:space="preserve"> old and more than 60% were females. F</w:t>
      </w:r>
      <w:r w:rsidRPr="008E6C5B">
        <w:rPr>
          <w:rFonts w:ascii="Times New Roman" w:hAnsi="Times New Roman" w:cs="Times New Roman"/>
          <w:color w:val="202124"/>
          <w:sz w:val="24"/>
          <w:szCs w:val="24"/>
          <w:shd w:val="clear" w:color="auto" w:fill="FFFFFF"/>
        </w:rPr>
        <w:t xml:space="preserve">or </w:t>
      </w:r>
      <w:r w:rsidR="00547CE0" w:rsidRPr="008E6C5B">
        <w:rPr>
          <w:rFonts w:ascii="Times New Roman" w:hAnsi="Times New Roman" w:cs="Times New Roman"/>
          <w:color w:val="202124"/>
          <w:sz w:val="24"/>
          <w:szCs w:val="24"/>
          <w:shd w:val="clear" w:color="auto" w:fill="FFFFFF"/>
        </w:rPr>
        <w:t>the</w:t>
      </w:r>
      <w:r w:rsidRPr="008E6C5B">
        <w:rPr>
          <w:rFonts w:ascii="Times New Roman" w:hAnsi="Times New Roman" w:cs="Times New Roman"/>
          <w:color w:val="202124"/>
          <w:sz w:val="24"/>
          <w:szCs w:val="24"/>
          <w:shd w:val="clear" w:color="auto" w:fill="FFFFFF"/>
        </w:rPr>
        <w:t xml:space="preserve"> interview purpose, we selected some students who could best inform the research questions and enhance understanding how they achieved</w:t>
      </w:r>
      <w:r w:rsidRPr="008E6C5B">
        <w:rPr>
          <w:rFonts w:ascii="Times New Roman" w:eastAsia="Times New Roman" w:hAnsi="Times New Roman" w:cs="Times New Roman"/>
          <w:sz w:val="24"/>
          <w:szCs w:val="24"/>
        </w:rPr>
        <w:t xml:space="preserve"> AC and EK to master IPC</w:t>
      </w:r>
      <w:r w:rsidRPr="008E6C5B">
        <w:rPr>
          <w:rFonts w:ascii="Times New Roman" w:hAnsi="Times New Roman" w:cs="Times New Roman"/>
          <w:color w:val="202124"/>
          <w:sz w:val="24"/>
          <w:szCs w:val="24"/>
          <w:shd w:val="clear" w:color="auto" w:fill="FFFFFF"/>
        </w:rPr>
        <w:t xml:space="preserve">. </w:t>
      </w:r>
      <w:r w:rsidR="00547CE0" w:rsidRPr="008E6C5B">
        <w:rPr>
          <w:rFonts w:ascii="Times New Roman" w:hAnsi="Times New Roman" w:cs="Times New Roman"/>
          <w:sz w:val="24"/>
          <w:szCs w:val="24"/>
        </w:rPr>
        <w:t xml:space="preserve">In addition, </w:t>
      </w:r>
      <w:r w:rsidRPr="008E6C5B">
        <w:rPr>
          <w:rFonts w:ascii="Times New Roman" w:hAnsi="Times New Roman" w:cs="Times New Roman"/>
          <w:sz w:val="24"/>
          <w:szCs w:val="24"/>
          <w:shd w:val="clear" w:color="auto" w:fill="FFFFFF"/>
        </w:rPr>
        <w:t xml:space="preserve">the students were </w:t>
      </w:r>
      <w:r w:rsidR="00547CE0" w:rsidRPr="008E6C5B">
        <w:rPr>
          <w:rFonts w:ascii="Times New Roman" w:hAnsi="Times New Roman" w:cs="Times New Roman"/>
          <w:sz w:val="24"/>
          <w:szCs w:val="24"/>
        </w:rPr>
        <w:t>geographically</w:t>
      </w:r>
      <w:r w:rsidR="00547CE0" w:rsidRPr="008E6C5B">
        <w:rPr>
          <w:rFonts w:ascii="Times New Roman" w:hAnsi="Times New Roman" w:cs="Times New Roman"/>
          <w:sz w:val="24"/>
          <w:szCs w:val="24"/>
          <w:shd w:val="clear" w:color="auto" w:fill="FFFFFF"/>
        </w:rPr>
        <w:t xml:space="preserve"> </w:t>
      </w:r>
      <w:r w:rsidRPr="008E6C5B">
        <w:rPr>
          <w:rFonts w:ascii="Times New Roman" w:hAnsi="Times New Roman" w:cs="Times New Roman"/>
          <w:sz w:val="24"/>
          <w:szCs w:val="24"/>
          <w:shd w:val="clear" w:color="auto" w:fill="FFFFFF"/>
        </w:rPr>
        <w:t xml:space="preserve">from different regions and </w:t>
      </w:r>
      <w:r w:rsidR="00547CE0" w:rsidRPr="008E6C5B">
        <w:rPr>
          <w:rFonts w:ascii="Times New Roman" w:hAnsi="Times New Roman" w:cs="Times New Roman"/>
          <w:sz w:val="24"/>
          <w:szCs w:val="24"/>
          <w:shd w:val="clear" w:color="auto" w:fill="FFFFFF"/>
        </w:rPr>
        <w:t xml:space="preserve">had diverse </w:t>
      </w:r>
      <w:r w:rsidRPr="008E6C5B">
        <w:rPr>
          <w:rFonts w:ascii="Times New Roman" w:hAnsi="Times New Roman" w:cs="Times New Roman"/>
          <w:sz w:val="24"/>
          <w:szCs w:val="24"/>
          <w:shd w:val="clear" w:color="auto" w:fill="FFFFFF"/>
        </w:rPr>
        <w:t xml:space="preserve">cultural background. </w:t>
      </w:r>
      <w:r w:rsidR="00547CE0" w:rsidRPr="008E6C5B">
        <w:rPr>
          <w:rFonts w:ascii="Times New Roman" w:hAnsi="Times New Roman" w:cs="Times New Roman"/>
          <w:sz w:val="24"/>
          <w:szCs w:val="24"/>
          <w:shd w:val="clear" w:color="auto" w:fill="FFFFFF"/>
        </w:rPr>
        <w:t>Therefore,</w:t>
      </w:r>
      <w:r w:rsidRPr="008E6C5B">
        <w:rPr>
          <w:rFonts w:ascii="Times New Roman" w:hAnsi="Times New Roman" w:cs="Times New Roman"/>
          <w:sz w:val="24"/>
          <w:szCs w:val="24"/>
          <w:shd w:val="clear" w:color="auto" w:fill="FFFFFF"/>
        </w:rPr>
        <w:t xml:space="preserve"> the </w:t>
      </w:r>
      <w:r w:rsidR="00547CE0" w:rsidRPr="008E6C5B">
        <w:rPr>
          <w:rFonts w:ascii="Times New Roman" w:hAnsi="Times New Roman" w:cs="Times New Roman"/>
          <w:sz w:val="24"/>
          <w:szCs w:val="24"/>
          <w:shd w:val="clear" w:color="auto" w:fill="FFFFFF"/>
        </w:rPr>
        <w:t xml:space="preserve">action </w:t>
      </w:r>
      <w:r w:rsidRPr="008E6C5B">
        <w:rPr>
          <w:rFonts w:ascii="Times New Roman" w:hAnsi="Times New Roman" w:cs="Times New Roman"/>
          <w:sz w:val="24"/>
          <w:szCs w:val="24"/>
          <w:shd w:val="clear" w:color="auto" w:fill="FFFFFF"/>
        </w:rPr>
        <w:t xml:space="preserve">research </w:t>
      </w:r>
      <w:r w:rsidR="00547CE0" w:rsidRPr="008E6C5B">
        <w:rPr>
          <w:rFonts w:ascii="Times New Roman" w:hAnsi="Times New Roman" w:cs="Times New Roman"/>
          <w:sz w:val="24"/>
          <w:szCs w:val="24"/>
          <w:shd w:val="clear" w:color="auto" w:fill="FFFFFF"/>
        </w:rPr>
        <w:t xml:space="preserve">was conducted in </w:t>
      </w:r>
      <w:r w:rsidRPr="008E6C5B">
        <w:rPr>
          <w:rFonts w:ascii="Times New Roman" w:hAnsi="Times New Roman" w:cs="Times New Roman"/>
          <w:sz w:val="24"/>
          <w:szCs w:val="24"/>
          <w:shd w:val="clear" w:color="auto" w:fill="FFFFFF"/>
        </w:rPr>
        <w:t>those classes</w:t>
      </w:r>
      <w:r w:rsidRPr="008E6C5B">
        <w:rPr>
          <w:rFonts w:ascii="Times New Roman" w:hAnsi="Times New Roman" w:cs="Times New Roman"/>
          <w:shd w:val="clear" w:color="auto" w:fill="FFFFFF"/>
        </w:rPr>
        <w:t xml:space="preserve">. </w:t>
      </w:r>
    </w:p>
    <w:p w14:paraId="5D9A4B0F" w14:textId="08F2CD9A" w:rsidR="004A7A39" w:rsidRPr="008E6C5B" w:rsidRDefault="004A7A39" w:rsidP="00D30689">
      <w:pPr>
        <w:tabs>
          <w:tab w:val="left" w:pos="567"/>
        </w:tabs>
        <w:spacing w:after="0" w:line="240" w:lineRule="auto"/>
        <w:contextualSpacing/>
        <w:jc w:val="both"/>
        <w:rPr>
          <w:rFonts w:ascii="Times New Roman" w:eastAsia="Times New Roman" w:hAnsi="Times New Roman" w:cs="Times New Roman"/>
          <w:sz w:val="24"/>
          <w:szCs w:val="24"/>
        </w:rPr>
      </w:pPr>
    </w:p>
    <w:p w14:paraId="0D5477F3" w14:textId="53EFCB95" w:rsidR="004A7A39" w:rsidRPr="008E6C5B" w:rsidRDefault="00B7418B" w:rsidP="00D30689">
      <w:pPr>
        <w:tabs>
          <w:tab w:val="left" w:pos="567"/>
        </w:tabs>
        <w:spacing w:after="0" w:line="240" w:lineRule="auto"/>
        <w:contextualSpacing/>
        <w:jc w:val="both"/>
        <w:rPr>
          <w:rFonts w:ascii="Times New Roman" w:eastAsia="Times New Roman" w:hAnsi="Times New Roman" w:cs="Times New Roman"/>
          <w:b/>
          <w:bCs/>
          <w:sz w:val="24"/>
          <w:szCs w:val="24"/>
        </w:rPr>
      </w:pPr>
      <w:r w:rsidRPr="008E6C5B">
        <w:rPr>
          <w:rFonts w:ascii="Times New Roman" w:hAnsi="Times New Roman" w:cs="Times New Roman"/>
          <w:b/>
          <w:bCs/>
          <w:sz w:val="24"/>
          <w:szCs w:val="24"/>
        </w:rPr>
        <w:t xml:space="preserve">2. </w:t>
      </w:r>
      <w:r w:rsidR="004A7A39" w:rsidRPr="008E6C5B">
        <w:rPr>
          <w:rFonts w:ascii="Times New Roman" w:hAnsi="Times New Roman" w:cs="Times New Roman"/>
          <w:b/>
          <w:bCs/>
          <w:sz w:val="24"/>
          <w:szCs w:val="24"/>
        </w:rPr>
        <w:t>3. Description of Data Collection Procedures</w:t>
      </w:r>
    </w:p>
    <w:p w14:paraId="2F040150" w14:textId="107E403F" w:rsidR="005558AC" w:rsidRPr="008E6C5B" w:rsidRDefault="005558AC"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The current action research employed a methodological triangulation to avoid potential biases, to conﬁrm the suggested ﬁndings, and to satisfy the completeness of data (</w:t>
      </w:r>
      <w:proofErr w:type="spellStart"/>
      <w:r w:rsidRPr="008E6C5B">
        <w:rPr>
          <w:rFonts w:ascii="Times New Roman" w:eastAsia="Times New Roman" w:hAnsi="Times New Roman" w:cs="Times New Roman"/>
          <w:sz w:val="24"/>
          <w:szCs w:val="24"/>
        </w:rPr>
        <w:t>Heale</w:t>
      </w:r>
      <w:proofErr w:type="spellEnd"/>
      <w:r w:rsidRPr="008E6C5B">
        <w:rPr>
          <w:rFonts w:ascii="Times New Roman" w:eastAsia="Times New Roman" w:hAnsi="Times New Roman" w:cs="Times New Roman"/>
          <w:sz w:val="24"/>
          <w:szCs w:val="24"/>
        </w:rPr>
        <w:t xml:space="preserve"> and Forbes 2013). This study included six sets of data collection using different methods both in qualitative and quantitative ways. The collected data were (1) Pre-test and </w:t>
      </w:r>
      <w:r w:rsidR="000D224B" w:rsidRPr="008E6C5B">
        <w:rPr>
          <w:rFonts w:ascii="Times New Roman" w:eastAsia="Times New Roman" w:hAnsi="Times New Roman" w:cs="Times New Roman"/>
          <w:sz w:val="24"/>
          <w:szCs w:val="24"/>
        </w:rPr>
        <w:t xml:space="preserve">(2) </w:t>
      </w:r>
      <w:r w:rsidRPr="008E6C5B">
        <w:rPr>
          <w:rFonts w:ascii="Times New Roman" w:eastAsia="Times New Roman" w:hAnsi="Times New Roman" w:cs="Times New Roman"/>
          <w:sz w:val="24"/>
          <w:szCs w:val="24"/>
        </w:rPr>
        <w:t>Post-test from the standardized test in ESP curriculum in the college, (</w:t>
      </w:r>
      <w:r w:rsidR="000D224B" w:rsidRPr="008E6C5B">
        <w:rPr>
          <w:rFonts w:ascii="Times New Roman" w:eastAsia="Times New Roman" w:hAnsi="Times New Roman" w:cs="Times New Roman"/>
          <w:sz w:val="24"/>
          <w:szCs w:val="24"/>
        </w:rPr>
        <w:t>3</w:t>
      </w:r>
      <w:r w:rsidRPr="008E6C5B">
        <w:rPr>
          <w:rFonts w:ascii="Times New Roman" w:eastAsia="Times New Roman" w:hAnsi="Times New Roman" w:cs="Times New Roman"/>
          <w:sz w:val="24"/>
          <w:szCs w:val="24"/>
        </w:rPr>
        <w:t>) students’ project of communicating with native speakers, (</w:t>
      </w:r>
      <w:r w:rsidR="000D224B" w:rsidRPr="008E6C5B">
        <w:rPr>
          <w:rFonts w:ascii="Times New Roman" w:eastAsia="Times New Roman" w:hAnsi="Times New Roman" w:cs="Times New Roman"/>
          <w:sz w:val="24"/>
          <w:szCs w:val="24"/>
        </w:rPr>
        <w:t>4</w:t>
      </w:r>
      <w:r w:rsidRPr="008E6C5B">
        <w:rPr>
          <w:rFonts w:ascii="Times New Roman" w:eastAsia="Times New Roman" w:hAnsi="Times New Roman" w:cs="Times New Roman"/>
          <w:sz w:val="24"/>
          <w:szCs w:val="24"/>
        </w:rPr>
        <w:t>) questionnaires, (</w:t>
      </w:r>
      <w:r w:rsidR="000D224B" w:rsidRPr="008E6C5B">
        <w:rPr>
          <w:rFonts w:ascii="Times New Roman" w:eastAsia="Times New Roman" w:hAnsi="Times New Roman" w:cs="Times New Roman"/>
          <w:sz w:val="24"/>
          <w:szCs w:val="24"/>
        </w:rPr>
        <w:t>5</w:t>
      </w:r>
      <w:r w:rsidRPr="008E6C5B">
        <w:rPr>
          <w:rFonts w:ascii="Times New Roman" w:eastAsia="Times New Roman" w:hAnsi="Times New Roman" w:cs="Times New Roman"/>
          <w:sz w:val="24"/>
          <w:szCs w:val="24"/>
        </w:rPr>
        <w:t>) students’ self-reflection, (</w:t>
      </w:r>
      <w:r w:rsidR="000D224B" w:rsidRPr="008E6C5B">
        <w:rPr>
          <w:rFonts w:ascii="Times New Roman" w:eastAsia="Times New Roman" w:hAnsi="Times New Roman" w:cs="Times New Roman"/>
          <w:sz w:val="24"/>
          <w:szCs w:val="24"/>
        </w:rPr>
        <w:t>6</w:t>
      </w:r>
      <w:r w:rsidRPr="008E6C5B">
        <w:rPr>
          <w:rFonts w:ascii="Times New Roman" w:eastAsia="Times New Roman" w:hAnsi="Times New Roman" w:cs="Times New Roman"/>
          <w:sz w:val="24"/>
          <w:szCs w:val="24"/>
        </w:rPr>
        <w:t>) classroom observations.</w:t>
      </w:r>
    </w:p>
    <w:p w14:paraId="47B323F1" w14:textId="453783F7" w:rsidR="005558AC" w:rsidRPr="008E6C5B" w:rsidRDefault="005558AC"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ab/>
        <w:t xml:space="preserve">In the (1) </w:t>
      </w:r>
      <w:r w:rsidRPr="008E6C5B">
        <w:rPr>
          <w:rFonts w:ascii="Times New Roman" w:eastAsia="Times New Roman" w:hAnsi="Times New Roman" w:cs="Times New Roman"/>
          <w:i/>
          <w:sz w:val="24"/>
          <w:szCs w:val="24"/>
        </w:rPr>
        <w:t>pre- and</w:t>
      </w:r>
      <w:r w:rsidR="000D224B" w:rsidRPr="008E6C5B">
        <w:rPr>
          <w:rFonts w:ascii="Times New Roman" w:eastAsia="Times New Roman" w:hAnsi="Times New Roman" w:cs="Times New Roman"/>
          <w:i/>
          <w:sz w:val="24"/>
          <w:szCs w:val="24"/>
        </w:rPr>
        <w:t xml:space="preserve"> </w:t>
      </w:r>
      <w:r w:rsidR="000D224B" w:rsidRPr="008E6C5B">
        <w:rPr>
          <w:rFonts w:ascii="Times New Roman" w:eastAsia="Times New Roman" w:hAnsi="Times New Roman" w:cs="Times New Roman"/>
          <w:iCs/>
          <w:sz w:val="24"/>
          <w:szCs w:val="24"/>
        </w:rPr>
        <w:t>(2)</w:t>
      </w:r>
      <w:r w:rsidR="000D224B" w:rsidRPr="008E6C5B">
        <w:rPr>
          <w:rFonts w:ascii="Times New Roman" w:eastAsia="Times New Roman" w:hAnsi="Times New Roman" w:cs="Times New Roman"/>
          <w:i/>
          <w:sz w:val="24"/>
          <w:szCs w:val="24"/>
        </w:rPr>
        <w:t xml:space="preserve"> </w:t>
      </w:r>
      <w:r w:rsidRPr="008E6C5B">
        <w:rPr>
          <w:rFonts w:ascii="Times New Roman" w:eastAsia="Times New Roman" w:hAnsi="Times New Roman" w:cs="Times New Roman"/>
          <w:i/>
          <w:sz w:val="24"/>
          <w:szCs w:val="24"/>
        </w:rPr>
        <w:t>post-tests</w:t>
      </w:r>
      <w:r w:rsidRPr="008E6C5B">
        <w:rPr>
          <w:rFonts w:ascii="Times New Roman" w:eastAsia="Times New Roman" w:hAnsi="Times New Roman" w:cs="Times New Roman"/>
          <w:sz w:val="24"/>
          <w:szCs w:val="24"/>
        </w:rPr>
        <w:t>, students were asked to have a conversation based on the given pictures, making expressions of the given cues, and cultural-related problem-solving exercises. Students’ performances were assessed based on the given instruction. For the (</w:t>
      </w:r>
      <w:r w:rsidR="00C5203D" w:rsidRPr="008E6C5B">
        <w:rPr>
          <w:rFonts w:ascii="Times New Roman" w:eastAsia="Times New Roman" w:hAnsi="Times New Roman" w:cs="Times New Roman"/>
          <w:sz w:val="24"/>
          <w:szCs w:val="24"/>
        </w:rPr>
        <w:t>3</w:t>
      </w:r>
      <w:r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i/>
          <w:sz w:val="24"/>
          <w:szCs w:val="24"/>
        </w:rPr>
        <w:t>students’ project</w:t>
      </w:r>
      <w:r w:rsidRPr="008E6C5B">
        <w:rPr>
          <w:rFonts w:ascii="Times New Roman" w:eastAsia="Times New Roman" w:hAnsi="Times New Roman" w:cs="Times New Roman"/>
          <w:sz w:val="24"/>
          <w:szCs w:val="24"/>
        </w:rPr>
        <w:t xml:space="preserve">, the activity was conducted outside the classroom where they had to make a video of having conversation with some native speakers </w:t>
      </w:r>
      <w:r w:rsidR="00DF540C" w:rsidRPr="008E6C5B">
        <w:rPr>
          <w:rFonts w:ascii="Times New Roman" w:eastAsia="Times New Roman" w:hAnsi="Times New Roman" w:cs="Times New Roman"/>
          <w:sz w:val="24"/>
          <w:szCs w:val="24"/>
        </w:rPr>
        <w:t>to</w:t>
      </w:r>
      <w:r w:rsidRPr="008E6C5B">
        <w:rPr>
          <w:rFonts w:ascii="Times New Roman" w:eastAsia="Times New Roman" w:hAnsi="Times New Roman" w:cs="Times New Roman"/>
          <w:sz w:val="24"/>
          <w:szCs w:val="24"/>
        </w:rPr>
        <w:t xml:space="preserve"> practice their IPC, especially in terms of their AC and EK. In the end of the session, students submitted their </w:t>
      </w:r>
      <w:r w:rsidR="001A3F01" w:rsidRPr="008E6C5B">
        <w:rPr>
          <w:rFonts w:ascii="Times New Roman" w:eastAsia="Times New Roman" w:hAnsi="Times New Roman" w:cs="Times New Roman"/>
          <w:sz w:val="24"/>
          <w:szCs w:val="24"/>
        </w:rPr>
        <w:t>videos,</w:t>
      </w:r>
      <w:r w:rsidRPr="008E6C5B">
        <w:rPr>
          <w:rFonts w:ascii="Times New Roman" w:eastAsia="Times New Roman" w:hAnsi="Times New Roman" w:cs="Times New Roman"/>
          <w:sz w:val="24"/>
          <w:szCs w:val="24"/>
        </w:rPr>
        <w:t xml:space="preserve"> and we assessed their IPC usage with a form prepared at the previous stages. The assessment consisted of four aspects to assess interaction, </w:t>
      </w:r>
      <w:r w:rsidR="001A3F01" w:rsidRPr="008E6C5B">
        <w:rPr>
          <w:rFonts w:ascii="Times New Roman" w:eastAsia="Times New Roman" w:hAnsi="Times New Roman" w:cs="Times New Roman"/>
          <w:sz w:val="24"/>
          <w:szCs w:val="24"/>
        </w:rPr>
        <w:t>behavior</w:t>
      </w:r>
      <w:r w:rsidRPr="008E6C5B">
        <w:rPr>
          <w:rFonts w:ascii="Times New Roman" w:eastAsia="Times New Roman" w:hAnsi="Times New Roman" w:cs="Times New Roman"/>
          <w:sz w:val="24"/>
          <w:szCs w:val="24"/>
        </w:rPr>
        <w:t>, discourse, knowledge, action (</w:t>
      </w:r>
      <w:proofErr w:type="spellStart"/>
      <w:r w:rsidRPr="008E6C5B">
        <w:rPr>
          <w:rFonts w:ascii="Times New Roman" w:eastAsia="Times New Roman" w:hAnsi="Times New Roman" w:cs="Times New Roman"/>
          <w:sz w:val="24"/>
          <w:szCs w:val="24"/>
        </w:rPr>
        <w:t>Kecskes</w:t>
      </w:r>
      <w:proofErr w:type="spellEnd"/>
      <w:r w:rsidRPr="008E6C5B">
        <w:rPr>
          <w:rFonts w:ascii="Times New Roman" w:eastAsia="Times New Roman" w:hAnsi="Times New Roman" w:cs="Times New Roman"/>
          <w:sz w:val="24"/>
          <w:szCs w:val="24"/>
        </w:rPr>
        <w:t xml:space="preserve"> 2014). For the AC, it consisted of three sub-components: correctness, accuracy, and fluency (</w:t>
      </w:r>
      <w:proofErr w:type="spellStart"/>
      <w:r w:rsidRPr="008E6C5B">
        <w:rPr>
          <w:rFonts w:ascii="Times New Roman" w:eastAsia="Times New Roman" w:hAnsi="Times New Roman" w:cs="Times New Roman"/>
          <w:sz w:val="24"/>
          <w:szCs w:val="24"/>
        </w:rPr>
        <w:t>Celce</w:t>
      </w:r>
      <w:proofErr w:type="spellEnd"/>
      <w:r w:rsidRPr="008E6C5B">
        <w:rPr>
          <w:rFonts w:ascii="Times New Roman" w:eastAsia="Times New Roman" w:hAnsi="Times New Roman" w:cs="Times New Roman"/>
          <w:sz w:val="24"/>
          <w:szCs w:val="24"/>
        </w:rPr>
        <w:t>-</w:t>
      </w:r>
      <w:r w:rsidRPr="008E6C5B">
        <w:rPr>
          <w:rFonts w:ascii="Times New Roman" w:eastAsia="Times New Roman" w:hAnsi="Times New Roman" w:cs="Times New Roman"/>
          <w:sz w:val="24"/>
          <w:szCs w:val="24"/>
        </w:rPr>
        <w:lastRenderedPageBreak/>
        <w:t xml:space="preserve">Murcia 2007) while the EK focused on their degree of politeness (Castillo 2009). The form was in 5-point rating scales, ranging from poor to excellent. </w:t>
      </w:r>
    </w:p>
    <w:p w14:paraId="3E76B223" w14:textId="60C2D2C7" w:rsidR="005558AC" w:rsidRPr="008E6C5B" w:rsidRDefault="005558AC"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ab/>
        <w:t>The data gained from the (</w:t>
      </w:r>
      <w:r w:rsidR="00C5203D" w:rsidRPr="008E6C5B">
        <w:rPr>
          <w:rFonts w:ascii="Times New Roman" w:eastAsia="Times New Roman" w:hAnsi="Times New Roman" w:cs="Times New Roman"/>
          <w:sz w:val="24"/>
          <w:szCs w:val="24"/>
        </w:rPr>
        <w:t>4)</w:t>
      </w:r>
      <w:r w:rsidRPr="008E6C5B">
        <w:rPr>
          <w:rFonts w:ascii="Times New Roman" w:eastAsia="Times New Roman" w:hAnsi="Times New Roman" w:cs="Times New Roman"/>
          <w:sz w:val="24"/>
          <w:szCs w:val="24"/>
        </w:rPr>
        <w:t xml:space="preserve"> </w:t>
      </w:r>
      <w:r w:rsidR="00031A33" w:rsidRPr="008E6C5B">
        <w:rPr>
          <w:rFonts w:ascii="Times New Roman" w:eastAsia="Times New Roman" w:hAnsi="Times New Roman" w:cs="Times New Roman"/>
          <w:sz w:val="24"/>
          <w:szCs w:val="24"/>
        </w:rPr>
        <w:t xml:space="preserve">a </w:t>
      </w:r>
      <w:r w:rsidRPr="008E6C5B">
        <w:rPr>
          <w:rFonts w:ascii="Times New Roman" w:eastAsia="Times New Roman" w:hAnsi="Times New Roman" w:cs="Times New Roman"/>
          <w:i/>
          <w:sz w:val="24"/>
          <w:szCs w:val="24"/>
        </w:rPr>
        <w:t xml:space="preserve">questionnaire </w:t>
      </w:r>
      <w:r w:rsidRPr="008E6C5B">
        <w:rPr>
          <w:rFonts w:ascii="Times New Roman" w:eastAsia="Times New Roman" w:hAnsi="Times New Roman" w:cs="Times New Roman"/>
          <w:sz w:val="24"/>
          <w:szCs w:val="24"/>
        </w:rPr>
        <w:t xml:space="preserve">is to ensure the implementation of IPC based on the students’ perspective. </w:t>
      </w:r>
      <w:r w:rsidR="00031A33" w:rsidRPr="008E6C5B">
        <w:rPr>
          <w:rFonts w:ascii="Times New Roman" w:eastAsia="Times New Roman" w:hAnsi="Times New Roman" w:cs="Times New Roman"/>
          <w:sz w:val="24"/>
          <w:szCs w:val="24"/>
        </w:rPr>
        <w:t>In addition to</w:t>
      </w:r>
      <w:r w:rsidRPr="008E6C5B">
        <w:rPr>
          <w:rFonts w:ascii="Times New Roman" w:eastAsia="Times New Roman" w:hAnsi="Times New Roman" w:cs="Times New Roman"/>
          <w:sz w:val="24"/>
          <w:szCs w:val="24"/>
        </w:rPr>
        <w:t xml:space="preserve"> observation and interview, </w:t>
      </w:r>
      <w:r w:rsidR="00031A33" w:rsidRPr="008E6C5B">
        <w:rPr>
          <w:rFonts w:ascii="Times New Roman" w:eastAsia="Times New Roman" w:hAnsi="Times New Roman" w:cs="Times New Roman"/>
          <w:sz w:val="24"/>
          <w:szCs w:val="24"/>
        </w:rPr>
        <w:t xml:space="preserve">a questionnaire about </w:t>
      </w:r>
      <w:r w:rsidRPr="008E6C5B">
        <w:rPr>
          <w:rFonts w:ascii="Times New Roman" w:eastAsia="Times New Roman" w:hAnsi="Times New Roman" w:cs="Times New Roman"/>
          <w:sz w:val="24"/>
          <w:szCs w:val="24"/>
        </w:rPr>
        <w:t xml:space="preserve">the students’ opinions, attitudes, and beliefs </w:t>
      </w:r>
      <w:r w:rsidR="00031A33" w:rsidRPr="008E6C5B">
        <w:rPr>
          <w:rFonts w:ascii="Times New Roman" w:eastAsia="Times New Roman" w:hAnsi="Times New Roman" w:cs="Times New Roman"/>
          <w:sz w:val="24"/>
          <w:szCs w:val="24"/>
        </w:rPr>
        <w:t xml:space="preserve">was </w:t>
      </w:r>
      <w:r w:rsidR="00DF540C" w:rsidRPr="008E6C5B">
        <w:rPr>
          <w:rFonts w:ascii="Times New Roman" w:eastAsia="Times New Roman" w:hAnsi="Times New Roman" w:cs="Times New Roman"/>
          <w:sz w:val="24"/>
          <w:szCs w:val="24"/>
        </w:rPr>
        <w:t>distributed.</w:t>
      </w:r>
      <w:r w:rsidRPr="008E6C5B">
        <w:rPr>
          <w:rFonts w:ascii="Times New Roman" w:eastAsia="Times New Roman" w:hAnsi="Times New Roman" w:cs="Times New Roman"/>
          <w:sz w:val="24"/>
          <w:szCs w:val="24"/>
        </w:rPr>
        <w:t xml:space="preserve"> The questionnaire used closed questions </w:t>
      </w:r>
      <w:r w:rsidR="00031A33" w:rsidRPr="008E6C5B">
        <w:rPr>
          <w:rFonts w:ascii="Times New Roman" w:eastAsia="Times New Roman" w:hAnsi="Times New Roman" w:cs="Times New Roman"/>
          <w:sz w:val="24"/>
          <w:szCs w:val="24"/>
        </w:rPr>
        <w:t xml:space="preserve">in order for the sake of its </w:t>
      </w:r>
      <w:r w:rsidRPr="008E6C5B">
        <w:rPr>
          <w:rFonts w:ascii="Times New Roman" w:eastAsia="Times New Roman" w:hAnsi="Times New Roman" w:cs="Times New Roman"/>
          <w:sz w:val="24"/>
          <w:szCs w:val="24"/>
        </w:rPr>
        <w:t>eas</w:t>
      </w:r>
      <w:r w:rsidR="00031A33" w:rsidRPr="008E6C5B">
        <w:rPr>
          <w:rFonts w:ascii="Times New Roman" w:eastAsia="Times New Roman" w:hAnsi="Times New Roman" w:cs="Times New Roman"/>
          <w:sz w:val="24"/>
          <w:szCs w:val="24"/>
        </w:rPr>
        <w:t>e</w:t>
      </w:r>
      <w:r w:rsidRPr="008E6C5B">
        <w:rPr>
          <w:rFonts w:ascii="Times New Roman" w:eastAsia="Times New Roman" w:hAnsi="Times New Roman" w:cs="Times New Roman"/>
          <w:sz w:val="24"/>
          <w:szCs w:val="24"/>
        </w:rPr>
        <w:t xml:space="preserve"> and </w:t>
      </w:r>
      <w:r w:rsidR="00031A33" w:rsidRPr="008E6C5B">
        <w:rPr>
          <w:rFonts w:ascii="Times New Roman" w:eastAsia="Times New Roman" w:hAnsi="Times New Roman" w:cs="Times New Roman"/>
          <w:sz w:val="24"/>
          <w:szCs w:val="24"/>
        </w:rPr>
        <w:t xml:space="preserve">practicality </w:t>
      </w:r>
      <w:r w:rsidRPr="008E6C5B">
        <w:rPr>
          <w:rFonts w:ascii="Times New Roman" w:eastAsia="Times New Roman" w:hAnsi="Times New Roman" w:cs="Times New Roman"/>
          <w:sz w:val="24"/>
          <w:szCs w:val="24"/>
        </w:rPr>
        <w:t xml:space="preserve">with </w:t>
      </w:r>
      <w:r w:rsidR="00031A33" w:rsidRPr="008E6C5B">
        <w:rPr>
          <w:rFonts w:ascii="Times New Roman" w:eastAsia="Times New Roman" w:hAnsi="Times New Roman" w:cs="Times New Roman"/>
          <w:sz w:val="24"/>
          <w:szCs w:val="24"/>
        </w:rPr>
        <w:t xml:space="preserve">given number of </w:t>
      </w:r>
      <w:r w:rsidRPr="008E6C5B">
        <w:rPr>
          <w:rFonts w:ascii="Times New Roman" w:eastAsia="Times New Roman" w:hAnsi="Times New Roman" w:cs="Times New Roman"/>
          <w:sz w:val="24"/>
          <w:szCs w:val="24"/>
        </w:rPr>
        <w:t>students</w:t>
      </w:r>
      <w:r w:rsidR="00031A33" w:rsidRPr="008E6C5B">
        <w:rPr>
          <w:rFonts w:ascii="Times New Roman" w:eastAsia="Times New Roman" w:hAnsi="Times New Roman" w:cs="Times New Roman"/>
          <w:sz w:val="24"/>
          <w:szCs w:val="24"/>
        </w:rPr>
        <w:t xml:space="preserve"> involved in the research</w:t>
      </w:r>
      <w:r w:rsidRPr="008E6C5B">
        <w:rPr>
          <w:rFonts w:ascii="Times New Roman" w:eastAsia="Times New Roman" w:hAnsi="Times New Roman" w:cs="Times New Roman"/>
          <w:sz w:val="24"/>
          <w:szCs w:val="24"/>
        </w:rPr>
        <w:t xml:space="preserve">. Statements </w:t>
      </w:r>
      <w:r w:rsidR="00031A33" w:rsidRPr="008E6C5B">
        <w:rPr>
          <w:rFonts w:ascii="Times New Roman" w:eastAsia="Times New Roman" w:hAnsi="Times New Roman" w:cs="Times New Roman"/>
          <w:sz w:val="24"/>
          <w:szCs w:val="24"/>
        </w:rPr>
        <w:t xml:space="preserve">in the questionnaire used a rating scale </w:t>
      </w:r>
      <w:r w:rsidRPr="008E6C5B">
        <w:rPr>
          <w:rFonts w:ascii="Times New Roman" w:eastAsia="Times New Roman" w:hAnsi="Times New Roman" w:cs="Times New Roman"/>
          <w:sz w:val="24"/>
          <w:szCs w:val="24"/>
        </w:rPr>
        <w:t>from agree</w:t>
      </w:r>
      <w:r w:rsidR="00DF540C" w:rsidRPr="008E6C5B">
        <w:rPr>
          <w:rFonts w:ascii="Times New Roman" w:eastAsia="Times New Roman" w:hAnsi="Times New Roman" w:cs="Times New Roman"/>
          <w:sz w:val="24"/>
          <w:szCs w:val="24"/>
        </w:rPr>
        <w:t xml:space="preserve"> to</w:t>
      </w:r>
      <w:r w:rsidR="00031A33" w:rsidRPr="008E6C5B">
        <w:rPr>
          <w:rFonts w:ascii="Times New Roman" w:eastAsia="Times New Roman" w:hAnsi="Times New Roman" w:cs="Times New Roman"/>
          <w:sz w:val="24"/>
          <w:szCs w:val="24"/>
        </w:rPr>
        <w:t xml:space="preserve"> dis</w:t>
      </w:r>
      <w:r w:rsidRPr="008E6C5B">
        <w:rPr>
          <w:rFonts w:ascii="Times New Roman" w:eastAsia="Times New Roman" w:hAnsi="Times New Roman" w:cs="Times New Roman"/>
          <w:sz w:val="24"/>
          <w:szCs w:val="24"/>
        </w:rPr>
        <w:t>agree</w:t>
      </w:r>
      <w:r w:rsidR="00DF540C"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 xml:space="preserve">Then to avoid poor question wording, confusing question layout and inadequate response options that will affect the reliability and validity of the data, the questionnaire was validated by some expert on the field of interculturalism. </w:t>
      </w:r>
    </w:p>
    <w:p w14:paraId="6A9CBD88" w14:textId="49D12EF3" w:rsidR="005558AC" w:rsidRPr="008E6C5B" w:rsidRDefault="005558AC"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ab/>
      </w:r>
      <w:r w:rsidR="00031A33" w:rsidRPr="008E6C5B">
        <w:rPr>
          <w:rFonts w:ascii="Times New Roman" w:eastAsia="Times New Roman" w:hAnsi="Times New Roman" w:cs="Times New Roman"/>
          <w:sz w:val="24"/>
          <w:szCs w:val="24"/>
        </w:rPr>
        <w:t>How they perceived the IPC implementation in the teaching and learning practice was probed during the (5) students</w:t>
      </w:r>
      <w:r w:rsidRPr="008E6C5B">
        <w:rPr>
          <w:rFonts w:ascii="Times New Roman" w:eastAsia="Times New Roman" w:hAnsi="Times New Roman" w:cs="Times New Roman"/>
          <w:i/>
          <w:sz w:val="24"/>
          <w:szCs w:val="24"/>
        </w:rPr>
        <w:t>’ reflection</w:t>
      </w:r>
      <w:r w:rsidRPr="008E6C5B">
        <w:rPr>
          <w:rFonts w:ascii="Times New Roman" w:eastAsia="Times New Roman" w:hAnsi="Times New Roman" w:cs="Times New Roman"/>
          <w:sz w:val="24"/>
          <w:szCs w:val="24"/>
        </w:rPr>
        <w:t xml:space="preserve"> </w:t>
      </w:r>
      <w:r w:rsidR="00547CE0" w:rsidRPr="008E6C5B">
        <w:rPr>
          <w:rFonts w:ascii="Times New Roman" w:eastAsia="Times New Roman" w:hAnsi="Times New Roman" w:cs="Times New Roman"/>
          <w:sz w:val="24"/>
          <w:szCs w:val="24"/>
        </w:rPr>
        <w:t>part</w:t>
      </w:r>
      <w:r w:rsidRPr="008E6C5B">
        <w:rPr>
          <w:rFonts w:ascii="Times New Roman" w:eastAsia="Times New Roman" w:hAnsi="Times New Roman" w:cs="Times New Roman"/>
          <w:sz w:val="24"/>
          <w:szCs w:val="24"/>
        </w:rPr>
        <w:t>. Despite posing several benefits, students’ reflection can give and enrich the data beyond the researchers’ plan and expectation. This type of data will be richer and objective because based on students’ personal acknowledgment. In addition, it can avoid bias and subjectivity from the researchers. Furthermore, students' reflection which was written in Google Classroom can lead to deeper understanding and new insight into how they acquire the IPC during the learning process. In the (</w:t>
      </w:r>
      <w:r w:rsidR="00C5203D" w:rsidRPr="008E6C5B">
        <w:rPr>
          <w:rFonts w:ascii="Times New Roman" w:eastAsia="Times New Roman" w:hAnsi="Times New Roman" w:cs="Times New Roman"/>
          <w:sz w:val="24"/>
          <w:szCs w:val="24"/>
        </w:rPr>
        <w:t>6</w:t>
      </w:r>
      <w:r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i/>
          <w:sz w:val="24"/>
          <w:szCs w:val="24"/>
        </w:rPr>
        <w:t>classroom</w:t>
      </w:r>
      <w:r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i/>
          <w:sz w:val="24"/>
          <w:szCs w:val="24"/>
        </w:rPr>
        <w:t xml:space="preserve">observation, </w:t>
      </w:r>
      <w:r w:rsidRPr="008E6C5B">
        <w:rPr>
          <w:rFonts w:ascii="Times New Roman" w:eastAsia="Times New Roman" w:hAnsi="Times New Roman" w:cs="Times New Roman"/>
          <w:sz w:val="24"/>
          <w:szCs w:val="24"/>
        </w:rPr>
        <w:t xml:space="preserve">we immersed ourselves in the classroom setting while taking notes and/or recording. The observation was structured or systematic because the data collection is conducted using specific variables and according to a predefined schedule. </w:t>
      </w:r>
    </w:p>
    <w:p w14:paraId="46485932" w14:textId="77777777" w:rsidR="004A7A39" w:rsidRPr="008E6C5B" w:rsidRDefault="004A7A39" w:rsidP="00C54FF7">
      <w:pPr>
        <w:tabs>
          <w:tab w:val="left" w:pos="567"/>
        </w:tabs>
        <w:spacing w:after="0" w:line="240" w:lineRule="auto"/>
        <w:contextualSpacing/>
        <w:rPr>
          <w:rFonts w:ascii="Times New Roman" w:eastAsia="Times New Roman" w:hAnsi="Times New Roman" w:cs="Times New Roman"/>
          <w:sz w:val="24"/>
          <w:szCs w:val="24"/>
        </w:rPr>
      </w:pPr>
    </w:p>
    <w:p w14:paraId="6231D573" w14:textId="388FF16A" w:rsidR="004A7A39" w:rsidRPr="008E6C5B" w:rsidRDefault="00B7418B" w:rsidP="00C54FF7">
      <w:pPr>
        <w:tabs>
          <w:tab w:val="left" w:pos="567"/>
        </w:tabs>
        <w:spacing w:after="0" w:line="240" w:lineRule="auto"/>
        <w:contextualSpacing/>
        <w:rPr>
          <w:rFonts w:ascii="Times New Roman" w:hAnsi="Times New Roman" w:cs="Times New Roman"/>
          <w:b/>
          <w:bCs/>
          <w:sz w:val="24"/>
          <w:szCs w:val="24"/>
        </w:rPr>
      </w:pPr>
      <w:r w:rsidRPr="008E6C5B">
        <w:rPr>
          <w:rFonts w:ascii="Times New Roman" w:hAnsi="Times New Roman" w:cs="Times New Roman"/>
          <w:b/>
          <w:bCs/>
          <w:sz w:val="24"/>
          <w:szCs w:val="24"/>
        </w:rPr>
        <w:t>2.</w:t>
      </w:r>
      <w:r w:rsidR="004A7A39" w:rsidRPr="008E6C5B">
        <w:rPr>
          <w:rFonts w:ascii="Times New Roman" w:hAnsi="Times New Roman" w:cs="Times New Roman"/>
          <w:b/>
          <w:bCs/>
          <w:sz w:val="24"/>
          <w:szCs w:val="24"/>
        </w:rPr>
        <w:t xml:space="preserve">4. Research Instruments </w:t>
      </w:r>
    </w:p>
    <w:p w14:paraId="3DD1F0A7" w14:textId="75DC1AB0" w:rsidR="00966357" w:rsidRPr="008E6C5B" w:rsidRDefault="00B7418B"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To capture students’ responses toward the implementation of AC and EK, we asked the</w:t>
      </w:r>
      <w:r w:rsidR="00796C50" w:rsidRPr="008E6C5B">
        <w:rPr>
          <w:rFonts w:ascii="Times New Roman" w:eastAsia="Times New Roman" w:hAnsi="Times New Roman" w:cs="Times New Roman"/>
          <w:sz w:val="24"/>
          <w:szCs w:val="24"/>
        </w:rPr>
        <w:t xml:space="preserve">m </w:t>
      </w:r>
      <w:r w:rsidRPr="008E6C5B">
        <w:rPr>
          <w:rFonts w:ascii="Times New Roman" w:eastAsia="Times New Roman" w:hAnsi="Times New Roman" w:cs="Times New Roman"/>
          <w:sz w:val="24"/>
          <w:szCs w:val="24"/>
        </w:rPr>
        <w:t>to fill out the questionnaire to probe their responses toward the efforts to improve their IPC through AC and EK. The questionnaire used five</w:t>
      </w:r>
      <w:r w:rsidR="00480C0E" w:rsidRPr="008E6C5B">
        <w:rPr>
          <w:rFonts w:ascii="Times New Roman" w:eastAsia="Times New Roman" w:hAnsi="Times New Roman" w:cs="Times New Roman"/>
          <w:sz w:val="24"/>
          <w:szCs w:val="24"/>
        </w:rPr>
        <w:t>-rating</w:t>
      </w:r>
      <w:r w:rsidRPr="008E6C5B">
        <w:rPr>
          <w:rFonts w:ascii="Times New Roman" w:eastAsia="Times New Roman" w:hAnsi="Times New Roman" w:cs="Times New Roman"/>
          <w:sz w:val="24"/>
          <w:szCs w:val="24"/>
        </w:rPr>
        <w:t xml:space="preserve"> scale adapted from </w:t>
      </w:r>
      <w:r w:rsidR="00480C0E" w:rsidRPr="008E6C5B">
        <w:rPr>
          <w:rFonts w:ascii="Times New Roman" w:eastAsia="Times New Roman" w:hAnsi="Times New Roman" w:cs="Times New Roman"/>
          <w:sz w:val="24"/>
          <w:szCs w:val="24"/>
        </w:rPr>
        <w:t xml:space="preserve">Intercultural Knowledge and Competence Value Rubric </w:t>
      </w:r>
      <w:r w:rsidRPr="008E6C5B">
        <w:rPr>
          <w:rFonts w:ascii="Times New Roman" w:eastAsia="Times New Roman" w:hAnsi="Times New Roman" w:cs="Times New Roman"/>
          <w:sz w:val="24"/>
          <w:szCs w:val="24"/>
        </w:rPr>
        <w:t>for Educational Purposes (2017). T</w:t>
      </w:r>
      <w:r w:rsidRPr="008E6C5B">
        <w:rPr>
          <w:rFonts w:ascii="Times New Roman" w:eastAsia="Times New Roman" w:hAnsi="Times New Roman" w:cs="Times New Roman"/>
          <w:color w:val="000000"/>
          <w:sz w:val="24"/>
          <w:szCs w:val="24"/>
        </w:rPr>
        <w:t xml:space="preserve">he students’ responses toward the practice of teaching AC and EK in ESP </w:t>
      </w:r>
      <w:r w:rsidRPr="008E6C5B">
        <w:rPr>
          <w:rFonts w:ascii="Times New Roman" w:eastAsia="Times New Roman" w:hAnsi="Times New Roman" w:cs="Times New Roman"/>
          <w:sz w:val="24"/>
          <w:szCs w:val="24"/>
        </w:rPr>
        <w:t>settings</w:t>
      </w:r>
      <w:r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sz w:val="24"/>
          <w:szCs w:val="24"/>
        </w:rPr>
        <w:t>were mostly affirmative</w:t>
      </w:r>
      <w:r w:rsidR="00BA3316" w:rsidRPr="008E6C5B">
        <w:rPr>
          <w:rFonts w:ascii="Times New Roman" w:eastAsia="Times New Roman" w:hAnsi="Times New Roman" w:cs="Times New Roman"/>
          <w:sz w:val="24"/>
          <w:szCs w:val="24"/>
        </w:rPr>
        <w:t xml:space="preserve"> indicated by </w:t>
      </w:r>
      <w:r w:rsidRPr="008E6C5B">
        <w:rPr>
          <w:rFonts w:ascii="Times New Roman" w:eastAsia="Times New Roman" w:hAnsi="Times New Roman" w:cs="Times New Roman"/>
          <w:color w:val="000000"/>
          <w:sz w:val="24"/>
          <w:szCs w:val="24"/>
        </w:rPr>
        <w:t>their positive responses</w:t>
      </w:r>
      <w:r w:rsidR="007D35A0" w:rsidRPr="008E6C5B">
        <w:rPr>
          <w:rFonts w:ascii="Times New Roman" w:eastAsia="Times New Roman" w:hAnsi="Times New Roman" w:cs="Times New Roman"/>
          <w:color w:val="000000"/>
          <w:sz w:val="24"/>
          <w:szCs w:val="24"/>
        </w:rPr>
        <w:t xml:space="preserve">. </w:t>
      </w:r>
      <w:r w:rsidR="00EB68FC" w:rsidRPr="008E6C5B">
        <w:rPr>
          <w:rFonts w:ascii="Times New Roman" w:eastAsia="Times New Roman" w:hAnsi="Times New Roman" w:cs="Times New Roman"/>
          <w:color w:val="000000"/>
          <w:sz w:val="24"/>
          <w:szCs w:val="24"/>
        </w:rPr>
        <w:t>20.83</w:t>
      </w:r>
      <w:r w:rsidR="007D35A0" w:rsidRPr="008E6C5B">
        <w:rPr>
          <w:rFonts w:ascii="Times New Roman" w:eastAsia="Times New Roman" w:hAnsi="Times New Roman" w:cs="Times New Roman"/>
          <w:color w:val="000000"/>
          <w:sz w:val="24"/>
          <w:szCs w:val="24"/>
        </w:rPr>
        <w:t>%</w:t>
      </w:r>
      <w:r w:rsidR="007D35A0" w:rsidRPr="008E6C5B">
        <w:rPr>
          <w:rFonts w:ascii="Times New Roman" w:eastAsia="Times New Roman" w:hAnsi="Times New Roman" w:cs="Times New Roman"/>
          <w:sz w:val="24"/>
          <w:szCs w:val="24"/>
        </w:rPr>
        <w:t xml:space="preserve"> students felt </w:t>
      </w:r>
      <w:r w:rsidR="007D35A0" w:rsidRPr="008E6C5B">
        <w:rPr>
          <w:rFonts w:ascii="Times New Roman" w:eastAsia="Times New Roman" w:hAnsi="Times New Roman" w:cs="Times New Roman"/>
          <w:color w:val="000000"/>
          <w:sz w:val="24"/>
          <w:szCs w:val="24"/>
        </w:rPr>
        <w:t xml:space="preserve">strongly agree (SA) </w:t>
      </w:r>
      <w:r w:rsidR="007D35A0" w:rsidRPr="008E6C5B">
        <w:rPr>
          <w:rFonts w:ascii="Times New Roman" w:eastAsia="Times New Roman" w:hAnsi="Times New Roman" w:cs="Times New Roman"/>
          <w:sz w:val="24"/>
          <w:szCs w:val="24"/>
        </w:rPr>
        <w:t xml:space="preserve">that </w:t>
      </w:r>
      <w:r w:rsidR="007D35A0" w:rsidRPr="008E6C5B">
        <w:rPr>
          <w:rFonts w:ascii="Times New Roman" w:eastAsia="Times New Roman" w:hAnsi="Times New Roman" w:cs="Times New Roman"/>
          <w:color w:val="000000"/>
          <w:sz w:val="24"/>
          <w:szCs w:val="24"/>
        </w:rPr>
        <w:t>the activities were positive</w:t>
      </w:r>
      <w:r w:rsidR="007D35A0"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(25 of out of 120</w:t>
      </w:r>
      <w:r w:rsidR="007D35A0" w:rsidRPr="008E6C5B">
        <w:rPr>
          <w:rFonts w:ascii="Times New Roman" w:eastAsia="Times New Roman" w:hAnsi="Times New Roman" w:cs="Times New Roman"/>
          <w:sz w:val="24"/>
          <w:szCs w:val="24"/>
        </w:rPr>
        <w:t>)</w:t>
      </w:r>
      <w:r w:rsidRPr="008E6C5B">
        <w:rPr>
          <w:rFonts w:ascii="Times New Roman" w:eastAsia="Times New Roman" w:hAnsi="Times New Roman" w:cs="Times New Roman"/>
          <w:color w:val="000000"/>
          <w:sz w:val="24"/>
          <w:szCs w:val="24"/>
        </w:rPr>
        <w:t xml:space="preserve">, </w:t>
      </w:r>
      <w:r w:rsidR="00EB68FC" w:rsidRPr="008E6C5B">
        <w:rPr>
          <w:rFonts w:ascii="Times New Roman" w:eastAsia="Times New Roman" w:hAnsi="Times New Roman" w:cs="Times New Roman"/>
          <w:color w:val="000000"/>
          <w:sz w:val="24"/>
          <w:szCs w:val="24"/>
        </w:rPr>
        <w:t>62.5</w:t>
      </w:r>
      <w:r w:rsidRPr="008E6C5B">
        <w:rPr>
          <w:rFonts w:ascii="Times New Roman" w:eastAsia="Times New Roman" w:hAnsi="Times New Roman" w:cs="Times New Roman"/>
          <w:color w:val="000000"/>
          <w:sz w:val="24"/>
          <w:szCs w:val="24"/>
        </w:rPr>
        <w:t>%</w:t>
      </w:r>
      <w:r w:rsidRPr="008E6C5B">
        <w:rPr>
          <w:rFonts w:ascii="Times New Roman" w:eastAsia="Times New Roman" w:hAnsi="Times New Roman" w:cs="Times New Roman"/>
          <w:sz w:val="24"/>
          <w:szCs w:val="24"/>
        </w:rPr>
        <w:t xml:space="preserve"> </w:t>
      </w:r>
      <w:r w:rsidR="007D35A0" w:rsidRPr="008E6C5B">
        <w:rPr>
          <w:rFonts w:ascii="Times New Roman" w:eastAsia="Times New Roman" w:hAnsi="Times New Roman" w:cs="Times New Roman"/>
          <w:sz w:val="24"/>
          <w:szCs w:val="24"/>
        </w:rPr>
        <w:t xml:space="preserve">students </w:t>
      </w:r>
      <w:r w:rsidRPr="008E6C5B">
        <w:rPr>
          <w:rFonts w:ascii="Times New Roman" w:eastAsia="Times New Roman" w:hAnsi="Times New Roman" w:cs="Times New Roman"/>
          <w:color w:val="000000"/>
          <w:sz w:val="24"/>
          <w:szCs w:val="24"/>
        </w:rPr>
        <w:t>agreed (A)</w:t>
      </w:r>
      <w:r w:rsidR="007D35A0" w:rsidRPr="008E6C5B">
        <w:rPr>
          <w:rFonts w:ascii="Times New Roman" w:eastAsia="Times New Roman" w:hAnsi="Times New Roman" w:cs="Times New Roman"/>
          <w:color w:val="000000"/>
          <w:sz w:val="24"/>
          <w:szCs w:val="24"/>
        </w:rPr>
        <w:t xml:space="preserve"> (75 out of 120)</w:t>
      </w:r>
      <w:r w:rsidRPr="008E6C5B">
        <w:rPr>
          <w:rFonts w:ascii="Times New Roman" w:eastAsia="Times New Roman" w:hAnsi="Times New Roman" w:cs="Times New Roman"/>
          <w:color w:val="000000"/>
          <w:sz w:val="24"/>
          <w:szCs w:val="24"/>
        </w:rPr>
        <w:t xml:space="preserve">, </w:t>
      </w:r>
      <w:r w:rsidR="00EB68FC" w:rsidRPr="008E6C5B">
        <w:rPr>
          <w:rFonts w:ascii="Times New Roman" w:eastAsia="Times New Roman" w:hAnsi="Times New Roman" w:cs="Times New Roman"/>
          <w:color w:val="000000"/>
          <w:sz w:val="24"/>
          <w:szCs w:val="24"/>
        </w:rPr>
        <w:t xml:space="preserve">12.5% (15 out of 120) felt fairly agreed, </w:t>
      </w:r>
      <w:r w:rsidRPr="008E6C5B">
        <w:rPr>
          <w:rFonts w:ascii="Times New Roman" w:eastAsia="Times New Roman" w:hAnsi="Times New Roman" w:cs="Times New Roman"/>
          <w:color w:val="000000"/>
          <w:sz w:val="24"/>
          <w:szCs w:val="24"/>
        </w:rPr>
        <w:t>and</w:t>
      </w:r>
      <w:r w:rsidRPr="008E6C5B">
        <w:rPr>
          <w:rFonts w:ascii="Times New Roman" w:eastAsia="Times New Roman" w:hAnsi="Times New Roman" w:cs="Times New Roman"/>
          <w:sz w:val="24"/>
          <w:szCs w:val="24"/>
        </w:rPr>
        <w:t xml:space="preserve"> </w:t>
      </w:r>
      <w:r w:rsidR="00EB68FC" w:rsidRPr="008E6C5B">
        <w:rPr>
          <w:rFonts w:ascii="Times New Roman" w:eastAsia="Times New Roman" w:hAnsi="Times New Roman" w:cs="Times New Roman"/>
          <w:sz w:val="24"/>
          <w:szCs w:val="24"/>
        </w:rPr>
        <w:t xml:space="preserve">the rest </w:t>
      </w:r>
      <w:r w:rsidR="00EB68FC" w:rsidRPr="008E6C5B">
        <w:rPr>
          <w:rFonts w:ascii="Times New Roman" w:eastAsia="Times New Roman" w:hAnsi="Times New Roman" w:cs="Times New Roman"/>
          <w:color w:val="000000"/>
          <w:sz w:val="24"/>
          <w:szCs w:val="24"/>
        </w:rPr>
        <w:t>4.17</w:t>
      </w:r>
      <w:r w:rsidRPr="008E6C5B">
        <w:rPr>
          <w:rFonts w:ascii="Times New Roman" w:eastAsia="Times New Roman" w:hAnsi="Times New Roman" w:cs="Times New Roman"/>
          <w:color w:val="000000"/>
          <w:sz w:val="24"/>
          <w:szCs w:val="24"/>
        </w:rPr>
        <w:t>%</w:t>
      </w:r>
      <w:r w:rsidRPr="008E6C5B">
        <w:rPr>
          <w:rFonts w:ascii="Times New Roman" w:eastAsia="Times New Roman" w:hAnsi="Times New Roman" w:cs="Times New Roman"/>
          <w:sz w:val="24"/>
          <w:szCs w:val="24"/>
        </w:rPr>
        <w:t xml:space="preserve"> (5)</w:t>
      </w:r>
      <w:r w:rsidRPr="008E6C5B">
        <w:rPr>
          <w:rFonts w:ascii="Times New Roman" w:eastAsia="Times New Roman" w:hAnsi="Times New Roman" w:cs="Times New Roman"/>
          <w:color w:val="000000"/>
          <w:sz w:val="24"/>
          <w:szCs w:val="24"/>
        </w:rPr>
        <w:t xml:space="preserve"> disagree</w:t>
      </w:r>
      <w:r w:rsidR="007D35A0" w:rsidRPr="008E6C5B">
        <w:rPr>
          <w:rFonts w:ascii="Times New Roman" w:eastAsia="Times New Roman" w:hAnsi="Times New Roman" w:cs="Times New Roman"/>
          <w:color w:val="000000"/>
          <w:sz w:val="24"/>
          <w:szCs w:val="24"/>
        </w:rPr>
        <w:t>d</w:t>
      </w:r>
      <w:r w:rsidRPr="008E6C5B">
        <w:rPr>
          <w:rFonts w:ascii="Times New Roman" w:eastAsia="Times New Roman" w:hAnsi="Times New Roman" w:cs="Times New Roman"/>
          <w:color w:val="000000"/>
          <w:sz w:val="24"/>
          <w:szCs w:val="24"/>
        </w:rPr>
        <w:t xml:space="preserve"> (DA)</w:t>
      </w:r>
      <w:r w:rsidR="00EB68FC" w:rsidRPr="008E6C5B">
        <w:rPr>
          <w:rFonts w:ascii="Times New Roman" w:eastAsia="Times New Roman" w:hAnsi="Times New Roman" w:cs="Times New Roman"/>
          <w:color w:val="000000"/>
          <w:sz w:val="24"/>
          <w:szCs w:val="24"/>
        </w:rPr>
        <w:t>. This</w:t>
      </w:r>
      <w:r w:rsidRPr="008E6C5B">
        <w:rPr>
          <w:rFonts w:ascii="Times New Roman" w:eastAsia="Times New Roman" w:hAnsi="Times New Roman" w:cs="Times New Roman"/>
          <w:color w:val="000000"/>
          <w:sz w:val="24"/>
          <w:szCs w:val="24"/>
        </w:rPr>
        <w:t xml:space="preserve"> means that the</w:t>
      </w:r>
      <w:r w:rsidR="00EB68FC" w:rsidRPr="008E6C5B">
        <w:rPr>
          <w:rFonts w:ascii="Times New Roman" w:eastAsia="Times New Roman" w:hAnsi="Times New Roman" w:cs="Times New Roman"/>
          <w:color w:val="000000"/>
          <w:sz w:val="24"/>
          <w:szCs w:val="24"/>
        </w:rPr>
        <w:t xml:space="preserve"> higher the number of students responded agreement, the more they were </w:t>
      </w:r>
      <w:r w:rsidRPr="008E6C5B">
        <w:rPr>
          <w:rFonts w:ascii="Times New Roman" w:eastAsia="Times New Roman" w:hAnsi="Times New Roman" w:cs="Times New Roman"/>
          <w:color w:val="000000"/>
          <w:sz w:val="24"/>
          <w:szCs w:val="24"/>
        </w:rPr>
        <w:t xml:space="preserve">interested in the practice of having </w:t>
      </w:r>
      <w:r w:rsidRPr="008E6C5B">
        <w:rPr>
          <w:rFonts w:ascii="Times New Roman" w:eastAsia="Times New Roman" w:hAnsi="Times New Roman" w:cs="Times New Roman"/>
          <w:sz w:val="24"/>
          <w:szCs w:val="24"/>
        </w:rPr>
        <w:t xml:space="preserve">communication in </w:t>
      </w:r>
      <w:r w:rsidRPr="008E6C5B">
        <w:rPr>
          <w:rFonts w:ascii="Times New Roman" w:eastAsia="Times New Roman" w:hAnsi="Times New Roman" w:cs="Times New Roman"/>
          <w:color w:val="000000"/>
          <w:sz w:val="24"/>
          <w:szCs w:val="24"/>
        </w:rPr>
        <w:t xml:space="preserve">English by integrating AC and EK to improve their </w:t>
      </w:r>
      <w:r w:rsidRPr="008E6C5B">
        <w:rPr>
          <w:rFonts w:ascii="Times New Roman" w:eastAsia="Times New Roman" w:hAnsi="Times New Roman" w:cs="Times New Roman"/>
          <w:sz w:val="24"/>
          <w:szCs w:val="24"/>
        </w:rPr>
        <w:t>IPC</w:t>
      </w:r>
      <w:r w:rsidRPr="008E6C5B">
        <w:rPr>
          <w:rFonts w:ascii="Times New Roman" w:eastAsia="Times New Roman" w:hAnsi="Times New Roman" w:cs="Times New Roman"/>
          <w:color w:val="000000"/>
          <w:sz w:val="24"/>
          <w:szCs w:val="24"/>
        </w:rPr>
        <w:t>.</w:t>
      </w:r>
      <w:r w:rsidRPr="008E6C5B">
        <w:rPr>
          <w:rFonts w:ascii="Times New Roman" w:eastAsia="Times New Roman" w:hAnsi="Times New Roman" w:cs="Times New Roman"/>
          <w:sz w:val="24"/>
          <w:szCs w:val="24"/>
        </w:rPr>
        <w:t xml:space="preserve"> </w:t>
      </w:r>
    </w:p>
    <w:p w14:paraId="0350C81A" w14:textId="3DA5B7CA" w:rsidR="00B7418B" w:rsidRPr="008E6C5B" w:rsidRDefault="00B7418B" w:rsidP="00D30689">
      <w:pPr>
        <w:tabs>
          <w:tab w:val="left" w:pos="567"/>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sz w:val="24"/>
          <w:szCs w:val="24"/>
        </w:rPr>
        <w:t>To</w:t>
      </w:r>
      <w:r w:rsidRPr="008E6C5B">
        <w:rPr>
          <w:rFonts w:ascii="Times New Roman" w:eastAsia="Times New Roman" w:hAnsi="Times New Roman" w:cs="Times New Roman"/>
          <w:color w:val="000000"/>
          <w:sz w:val="24"/>
          <w:szCs w:val="24"/>
        </w:rPr>
        <w:t xml:space="preserve"> avoid the bias</w:t>
      </w:r>
      <w:r w:rsidRPr="008E6C5B">
        <w:rPr>
          <w:rFonts w:ascii="Times New Roman" w:eastAsia="Times New Roman" w:hAnsi="Times New Roman" w:cs="Times New Roman"/>
          <w:sz w:val="24"/>
          <w:szCs w:val="24"/>
        </w:rPr>
        <w:t>es of</w:t>
      </w:r>
      <w:r w:rsidRPr="008E6C5B">
        <w:rPr>
          <w:rFonts w:ascii="Times New Roman" w:eastAsia="Times New Roman" w:hAnsi="Times New Roman" w:cs="Times New Roman"/>
          <w:color w:val="000000"/>
          <w:sz w:val="24"/>
          <w:szCs w:val="24"/>
        </w:rPr>
        <w:t xml:space="preserve"> the gathered data, we also observed the classroom activities, interviewed some students, </w:t>
      </w:r>
      <w:r w:rsidRPr="008E6C5B">
        <w:rPr>
          <w:rFonts w:ascii="Times New Roman" w:eastAsia="Times New Roman" w:hAnsi="Times New Roman" w:cs="Times New Roman"/>
          <w:sz w:val="24"/>
          <w:szCs w:val="24"/>
        </w:rPr>
        <w:t>assessed</w:t>
      </w:r>
      <w:r w:rsidRPr="008E6C5B">
        <w:rPr>
          <w:rFonts w:ascii="Times New Roman" w:eastAsia="Times New Roman" w:hAnsi="Times New Roman" w:cs="Times New Roman"/>
          <w:color w:val="000000"/>
          <w:sz w:val="24"/>
          <w:szCs w:val="24"/>
        </w:rPr>
        <w:t xml:space="preserve"> the students’ video projects as well as </w:t>
      </w:r>
      <w:r w:rsidR="00DF540C" w:rsidRPr="008E6C5B">
        <w:rPr>
          <w:rFonts w:ascii="Times New Roman" w:eastAsia="Times New Roman" w:hAnsi="Times New Roman" w:cs="Times New Roman"/>
          <w:color w:val="000000"/>
          <w:sz w:val="24"/>
          <w:szCs w:val="24"/>
        </w:rPr>
        <w:t>analyzing</w:t>
      </w:r>
      <w:r w:rsidRPr="008E6C5B">
        <w:rPr>
          <w:rFonts w:ascii="Times New Roman" w:eastAsia="Times New Roman" w:hAnsi="Times New Roman" w:cs="Times New Roman"/>
          <w:color w:val="000000"/>
          <w:sz w:val="24"/>
          <w:szCs w:val="24"/>
        </w:rPr>
        <w:t xml:space="preserve"> their </w:t>
      </w:r>
      <w:r w:rsidRPr="008E6C5B">
        <w:rPr>
          <w:rFonts w:ascii="Times New Roman" w:eastAsia="Times New Roman" w:hAnsi="Times New Roman" w:cs="Times New Roman"/>
          <w:sz w:val="24"/>
          <w:szCs w:val="24"/>
        </w:rPr>
        <w:t>written self-reflection</w:t>
      </w:r>
      <w:r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sz w:val="24"/>
          <w:szCs w:val="24"/>
        </w:rPr>
        <w:t>H</w:t>
      </w:r>
      <w:r w:rsidRPr="008E6C5B">
        <w:rPr>
          <w:rFonts w:ascii="Times New Roman" w:eastAsia="Times New Roman" w:hAnsi="Times New Roman" w:cs="Times New Roman"/>
          <w:color w:val="000000"/>
          <w:sz w:val="24"/>
          <w:szCs w:val="24"/>
        </w:rPr>
        <w:t>aving integrated AC and EK, students’ IPC was found improved.</w:t>
      </w:r>
      <w:r w:rsidR="005945A2" w:rsidRPr="008E6C5B">
        <w:rPr>
          <w:rFonts w:ascii="Times New Roman" w:eastAsia="Times New Roman" w:hAnsi="Times New Roman" w:cs="Times New Roman"/>
          <w:color w:val="000000"/>
          <w:sz w:val="24"/>
          <w:szCs w:val="24"/>
        </w:rPr>
        <w:t xml:space="preserve"> </w:t>
      </w:r>
    </w:p>
    <w:p w14:paraId="3D405E29" w14:textId="77777777" w:rsidR="004A7A39" w:rsidRPr="008E6C5B" w:rsidRDefault="004A7A39" w:rsidP="00D30689">
      <w:pPr>
        <w:tabs>
          <w:tab w:val="left" w:pos="567"/>
        </w:tabs>
        <w:spacing w:after="0" w:line="240" w:lineRule="auto"/>
        <w:contextualSpacing/>
        <w:jc w:val="both"/>
        <w:rPr>
          <w:rFonts w:ascii="Times New Roman" w:hAnsi="Times New Roman" w:cs="Times New Roman"/>
        </w:rPr>
      </w:pPr>
    </w:p>
    <w:p w14:paraId="3C2049FD" w14:textId="03824B50" w:rsidR="004A7A39" w:rsidRPr="008E6C5B" w:rsidRDefault="008C2470" w:rsidP="00D30689">
      <w:pPr>
        <w:tabs>
          <w:tab w:val="left" w:pos="567"/>
        </w:tabs>
        <w:spacing w:after="0" w:line="240" w:lineRule="auto"/>
        <w:contextualSpacing/>
        <w:jc w:val="both"/>
        <w:rPr>
          <w:rFonts w:ascii="Times New Roman" w:hAnsi="Times New Roman" w:cs="Times New Roman"/>
          <w:b/>
          <w:bCs/>
          <w:sz w:val="24"/>
          <w:szCs w:val="24"/>
        </w:rPr>
      </w:pPr>
      <w:r w:rsidRPr="008E6C5B">
        <w:rPr>
          <w:rFonts w:ascii="Times New Roman" w:hAnsi="Times New Roman" w:cs="Times New Roman"/>
          <w:b/>
          <w:bCs/>
          <w:sz w:val="24"/>
          <w:szCs w:val="24"/>
        </w:rPr>
        <w:t>2.</w:t>
      </w:r>
      <w:r w:rsidR="004A7A39" w:rsidRPr="008E6C5B">
        <w:rPr>
          <w:rFonts w:ascii="Times New Roman" w:hAnsi="Times New Roman" w:cs="Times New Roman"/>
          <w:b/>
          <w:bCs/>
          <w:sz w:val="24"/>
          <w:szCs w:val="24"/>
        </w:rPr>
        <w:t>5. Data Analysis and Procedures</w:t>
      </w:r>
    </w:p>
    <w:p w14:paraId="58106DB1" w14:textId="6318DA8F" w:rsidR="005558AC" w:rsidRPr="008E6C5B" w:rsidRDefault="005558AC"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 xml:space="preserve">We </w:t>
      </w:r>
      <w:r w:rsidR="00DF540C" w:rsidRPr="008E6C5B">
        <w:rPr>
          <w:rFonts w:ascii="Times New Roman" w:eastAsia="Times New Roman" w:hAnsi="Times New Roman" w:cs="Times New Roman"/>
          <w:sz w:val="24"/>
          <w:szCs w:val="24"/>
        </w:rPr>
        <w:t>analyzed</w:t>
      </w:r>
      <w:r w:rsidRPr="008E6C5B">
        <w:rPr>
          <w:rFonts w:ascii="Times New Roman" w:eastAsia="Times New Roman" w:hAnsi="Times New Roman" w:cs="Times New Roman"/>
          <w:sz w:val="24"/>
          <w:szCs w:val="24"/>
        </w:rPr>
        <w:t xml:space="preserve"> the pre-and post-test data quantitatively using T-Test to find out their significant difference. The data from the video projects were </w:t>
      </w:r>
      <w:r w:rsidR="00DF540C" w:rsidRPr="008E6C5B">
        <w:rPr>
          <w:rFonts w:ascii="Times New Roman" w:eastAsia="Times New Roman" w:hAnsi="Times New Roman" w:cs="Times New Roman"/>
          <w:sz w:val="24"/>
          <w:szCs w:val="24"/>
        </w:rPr>
        <w:t>analyzed</w:t>
      </w:r>
      <w:r w:rsidRPr="008E6C5B">
        <w:rPr>
          <w:rFonts w:ascii="Times New Roman" w:eastAsia="Times New Roman" w:hAnsi="Times New Roman" w:cs="Times New Roman"/>
          <w:sz w:val="24"/>
          <w:szCs w:val="24"/>
        </w:rPr>
        <w:t xml:space="preserve"> using descriptive quantitative by using scoring matrix in a five-rating scale as discussed above (</w:t>
      </w:r>
      <w:proofErr w:type="spellStart"/>
      <w:r w:rsidRPr="008E6C5B">
        <w:rPr>
          <w:rFonts w:ascii="Times New Roman" w:eastAsia="Times New Roman" w:hAnsi="Times New Roman" w:cs="Times New Roman"/>
          <w:sz w:val="24"/>
          <w:szCs w:val="24"/>
        </w:rPr>
        <w:t>Celce</w:t>
      </w:r>
      <w:proofErr w:type="spellEnd"/>
      <w:r w:rsidRPr="008E6C5B">
        <w:rPr>
          <w:rFonts w:ascii="Times New Roman" w:eastAsia="Times New Roman" w:hAnsi="Times New Roman" w:cs="Times New Roman"/>
          <w:sz w:val="24"/>
          <w:szCs w:val="24"/>
        </w:rPr>
        <w:t xml:space="preserve">-Murcia 2007; Castillo 2009; </w:t>
      </w:r>
      <w:proofErr w:type="spellStart"/>
      <w:r w:rsidRPr="008E6C5B">
        <w:rPr>
          <w:rFonts w:ascii="Times New Roman" w:eastAsia="Times New Roman" w:hAnsi="Times New Roman" w:cs="Times New Roman"/>
          <w:sz w:val="24"/>
          <w:szCs w:val="24"/>
        </w:rPr>
        <w:t>Kecskes</w:t>
      </w:r>
      <w:proofErr w:type="spellEnd"/>
      <w:r w:rsidRPr="008E6C5B">
        <w:rPr>
          <w:rFonts w:ascii="Times New Roman" w:eastAsia="Times New Roman" w:hAnsi="Times New Roman" w:cs="Times New Roman"/>
          <w:sz w:val="24"/>
          <w:szCs w:val="24"/>
        </w:rPr>
        <w:t xml:space="preserve"> 2014) and (2) regression. In the meantime, the qualitative data-words and language in the form of extended text obtained from the students’ reflections, interviews, and observations were </w:t>
      </w:r>
      <w:r w:rsidR="00DF540C" w:rsidRPr="008E6C5B">
        <w:rPr>
          <w:rFonts w:ascii="Times New Roman" w:eastAsia="Times New Roman" w:hAnsi="Times New Roman" w:cs="Times New Roman"/>
          <w:sz w:val="24"/>
          <w:szCs w:val="24"/>
        </w:rPr>
        <w:t>analyzed</w:t>
      </w:r>
      <w:r w:rsidRPr="008E6C5B">
        <w:rPr>
          <w:rFonts w:ascii="Times New Roman" w:eastAsia="Times New Roman" w:hAnsi="Times New Roman" w:cs="Times New Roman"/>
          <w:sz w:val="24"/>
          <w:szCs w:val="24"/>
        </w:rPr>
        <w:t xml:space="preserve"> qualitatively with three concurrent flows of activity as inspired by Miles, Huberman, and Saldana (2014). The three data analysis encompassed: (1) data condensation consisting of selecting, focusing, simplifying, abstracting, and/or transforming the data. The data condensing/transforming process continues after the fieldwork is over, until a final report is completed. In this stage, data then be transformed in two ways: summary or paraphrase and through being subsumed in a larger pattern. (2) Data display aims to understand what is happening and </w:t>
      </w:r>
      <w:r w:rsidR="00DF540C" w:rsidRPr="008E6C5B">
        <w:rPr>
          <w:rFonts w:ascii="Times New Roman" w:eastAsia="Times New Roman" w:hAnsi="Times New Roman" w:cs="Times New Roman"/>
          <w:sz w:val="24"/>
          <w:szCs w:val="24"/>
        </w:rPr>
        <w:t>analyzing</w:t>
      </w:r>
      <w:r w:rsidRPr="008E6C5B">
        <w:rPr>
          <w:rFonts w:ascii="Times New Roman" w:eastAsia="Times New Roman" w:hAnsi="Times New Roman" w:cs="Times New Roman"/>
          <w:sz w:val="24"/>
          <w:szCs w:val="24"/>
        </w:rPr>
        <w:t xml:space="preserve"> based on our understanding of IPC, AC, and EK. In this phase, we interpreted all the data then present them in the form of patterns, explanations, causal flows, </w:t>
      </w:r>
      <w:r w:rsidRPr="008E6C5B">
        <w:rPr>
          <w:rFonts w:ascii="Times New Roman" w:eastAsia="Times New Roman" w:hAnsi="Times New Roman" w:cs="Times New Roman"/>
          <w:sz w:val="24"/>
          <w:szCs w:val="24"/>
        </w:rPr>
        <w:lastRenderedPageBreak/>
        <w:t xml:space="preserve">and propositions. (3) Drawing and verifying conclusions attempted to verify by crossing a short excursion back to the field notes. We clarified the meanings emerging from the data display for their plausibility and their confirmability with the so-called validity. </w:t>
      </w:r>
    </w:p>
    <w:p w14:paraId="094CFACB" w14:textId="2149EBBE" w:rsidR="005558AC" w:rsidRPr="008E6C5B" w:rsidRDefault="00D91D8A" w:rsidP="00D30689">
      <w:pPr>
        <w:pStyle w:val="Heading1"/>
        <w:spacing w:line="240" w:lineRule="auto"/>
        <w:jc w:val="both"/>
        <w:rPr>
          <w:rFonts w:cs="Times New Roman"/>
          <w:lang w:val="en-US"/>
        </w:rPr>
      </w:pPr>
      <w:r w:rsidRPr="008E6C5B">
        <w:rPr>
          <w:rFonts w:cs="Times New Roman"/>
          <w:lang w:val="en-US"/>
        </w:rPr>
        <w:t>3. Findings</w:t>
      </w:r>
    </w:p>
    <w:p w14:paraId="693DE8E7" w14:textId="77777777" w:rsidR="005558AC" w:rsidRPr="008E6C5B" w:rsidRDefault="005558AC" w:rsidP="00D30689">
      <w:pPr>
        <w:pStyle w:val="Heading2"/>
        <w:spacing w:line="240" w:lineRule="auto"/>
        <w:jc w:val="both"/>
        <w:rPr>
          <w:rFonts w:cs="Times New Roman"/>
        </w:rPr>
      </w:pPr>
      <w:r w:rsidRPr="008E6C5B">
        <w:rPr>
          <w:rFonts w:cs="Times New Roman"/>
        </w:rPr>
        <w:t>3.1. The Action Research</w:t>
      </w:r>
    </w:p>
    <w:p w14:paraId="071CD7BD" w14:textId="77777777" w:rsidR="005558AC" w:rsidRPr="008E6C5B" w:rsidRDefault="005558AC" w:rsidP="00D30689">
      <w:pPr>
        <w:pStyle w:val="Heading3"/>
        <w:spacing w:line="240" w:lineRule="auto"/>
        <w:jc w:val="both"/>
        <w:rPr>
          <w:rFonts w:cs="Times New Roman"/>
        </w:rPr>
      </w:pPr>
      <w:r w:rsidRPr="008E6C5B">
        <w:rPr>
          <w:rFonts w:cs="Times New Roman"/>
        </w:rPr>
        <w:t>3.1.1. Planning</w:t>
      </w:r>
    </w:p>
    <w:p w14:paraId="52440007" w14:textId="3186D97E" w:rsidR="005558AC" w:rsidRPr="008E6C5B" w:rsidRDefault="005558AC" w:rsidP="00D30689">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The practice of teaching AC and EK </w:t>
      </w:r>
      <w:r w:rsidRPr="008E6C5B">
        <w:rPr>
          <w:rFonts w:ascii="Times New Roman" w:eastAsia="Times New Roman" w:hAnsi="Times New Roman" w:cs="Times New Roman"/>
          <w:sz w:val="24"/>
          <w:szCs w:val="24"/>
        </w:rPr>
        <w:t xml:space="preserve">to improve students’ IPC in ESP settings </w:t>
      </w:r>
      <w:r w:rsidRPr="008E6C5B">
        <w:rPr>
          <w:rFonts w:ascii="Times New Roman" w:eastAsia="Times New Roman" w:hAnsi="Times New Roman" w:cs="Times New Roman"/>
          <w:color w:val="000000"/>
          <w:sz w:val="24"/>
          <w:szCs w:val="24"/>
        </w:rPr>
        <w:t xml:space="preserve">was </w:t>
      </w:r>
      <w:r w:rsidR="008C2470" w:rsidRPr="008E6C5B">
        <w:rPr>
          <w:rFonts w:ascii="Times New Roman" w:eastAsia="Times New Roman" w:hAnsi="Times New Roman" w:cs="Times New Roman"/>
          <w:color w:val="000000"/>
          <w:sz w:val="24"/>
          <w:szCs w:val="24"/>
        </w:rPr>
        <w:t>conducted</w:t>
      </w:r>
      <w:r w:rsidRPr="008E6C5B">
        <w:rPr>
          <w:rFonts w:ascii="Times New Roman" w:eastAsia="Times New Roman" w:hAnsi="Times New Roman" w:cs="Times New Roman"/>
          <w:color w:val="000000"/>
          <w:sz w:val="24"/>
          <w:szCs w:val="24"/>
        </w:rPr>
        <w:t xml:space="preserve"> in the following sequences: planning, acting, observing, and reflecting. In the planning stage, we initially identified the students’ preference on learning activities. We questioned their learning preference for the later learning activities to be adjusted to their existing conditions. The queries addressed were merely on whether they preferred practicing their English with native speakers, watching movies, and collaborative learning as these activities were meant to enable students to be well engaged in learning actions in the target language cultural background, as well as acquiring ethical values in their communication. Table 1 shows the result of students’ preference on learning activities in the context of improving their AC. </w:t>
      </w:r>
    </w:p>
    <w:p w14:paraId="21222409" w14:textId="56A9BDFE" w:rsidR="00A94909" w:rsidRPr="008E6C5B" w:rsidRDefault="00A94909" w:rsidP="00C54FF7">
      <w:pPr>
        <w:spacing w:after="0" w:line="240" w:lineRule="auto"/>
        <w:contextualSpacing/>
        <w:rPr>
          <w:rFonts w:ascii="Times New Roman" w:eastAsia="Times New Roman" w:hAnsi="Times New Roman" w:cs="Times New Roman"/>
          <w:sz w:val="24"/>
          <w:szCs w:val="24"/>
        </w:rPr>
      </w:pPr>
    </w:p>
    <w:p w14:paraId="6083479B" w14:textId="797F3BB2" w:rsidR="005558AC" w:rsidRPr="008E6C5B" w:rsidRDefault="005558AC" w:rsidP="00C54FF7">
      <w:pPr>
        <w:spacing w:after="0" w:line="240" w:lineRule="auto"/>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b/>
          <w:color w:val="000000"/>
          <w:sz w:val="24"/>
          <w:szCs w:val="24"/>
        </w:rPr>
        <w:t>Table 1:</w:t>
      </w:r>
      <w:r w:rsidRPr="008E6C5B">
        <w:rPr>
          <w:rFonts w:ascii="Times New Roman" w:eastAsia="Times New Roman" w:hAnsi="Times New Roman" w:cs="Times New Roman"/>
          <w:color w:val="000000"/>
          <w:sz w:val="24"/>
          <w:szCs w:val="24"/>
        </w:rPr>
        <w:t xml:space="preserve"> Students’ Preferences on Learning Activities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749"/>
        <w:gridCol w:w="2293"/>
        <w:gridCol w:w="1899"/>
        <w:gridCol w:w="1560"/>
      </w:tblGrid>
      <w:tr w:rsidR="005558AC" w:rsidRPr="00D30689" w14:paraId="7F76DD22" w14:textId="77777777" w:rsidTr="00D22771">
        <w:trPr>
          <w:trHeight w:val="252"/>
          <w:jc w:val="center"/>
        </w:trPr>
        <w:tc>
          <w:tcPr>
            <w:tcW w:w="309" w:type="pct"/>
            <w:shd w:val="clear" w:color="auto" w:fill="D9D9D9" w:themeFill="background1" w:themeFillShade="D9"/>
            <w:tcMar>
              <w:top w:w="0" w:type="dxa"/>
              <w:left w:w="108" w:type="dxa"/>
              <w:bottom w:w="0" w:type="dxa"/>
              <w:right w:w="108" w:type="dxa"/>
            </w:tcMar>
            <w:vAlign w:val="center"/>
          </w:tcPr>
          <w:p w14:paraId="275EF421" w14:textId="77777777" w:rsidR="005558AC" w:rsidRPr="00D30689" w:rsidRDefault="005558AC" w:rsidP="00C54FF7">
            <w:pPr>
              <w:spacing w:after="0" w:line="240" w:lineRule="auto"/>
              <w:contextualSpacing/>
              <w:rPr>
                <w:rFonts w:ascii="Times New Roman" w:eastAsia="Times New Roman" w:hAnsi="Times New Roman" w:cs="Times New Roman"/>
                <w:b/>
                <w:color w:val="000000"/>
                <w:sz w:val="24"/>
                <w:szCs w:val="24"/>
              </w:rPr>
            </w:pPr>
            <w:r w:rsidRPr="00D30689">
              <w:rPr>
                <w:rFonts w:ascii="Times New Roman" w:eastAsia="Times New Roman" w:hAnsi="Times New Roman" w:cs="Times New Roman"/>
                <w:b/>
                <w:color w:val="000000"/>
                <w:sz w:val="24"/>
                <w:szCs w:val="24"/>
              </w:rPr>
              <w:t>No</w:t>
            </w:r>
          </w:p>
        </w:tc>
        <w:tc>
          <w:tcPr>
            <w:tcW w:w="1517" w:type="pct"/>
            <w:shd w:val="clear" w:color="auto" w:fill="D9D9D9" w:themeFill="background1" w:themeFillShade="D9"/>
            <w:tcMar>
              <w:top w:w="0" w:type="dxa"/>
              <w:left w:w="108" w:type="dxa"/>
              <w:bottom w:w="0" w:type="dxa"/>
              <w:right w:w="108" w:type="dxa"/>
            </w:tcMar>
            <w:vAlign w:val="center"/>
          </w:tcPr>
          <w:p w14:paraId="00C86245" w14:textId="77777777" w:rsidR="005558AC" w:rsidRPr="00D30689" w:rsidRDefault="005558AC" w:rsidP="00C54FF7">
            <w:pPr>
              <w:spacing w:after="0" w:line="240" w:lineRule="auto"/>
              <w:contextualSpacing/>
              <w:jc w:val="both"/>
              <w:rPr>
                <w:rFonts w:ascii="Times New Roman" w:eastAsia="Times New Roman" w:hAnsi="Times New Roman" w:cs="Times New Roman"/>
                <w:b/>
                <w:color w:val="000000"/>
                <w:sz w:val="24"/>
                <w:szCs w:val="24"/>
              </w:rPr>
            </w:pPr>
            <w:r w:rsidRPr="00D30689">
              <w:rPr>
                <w:rFonts w:ascii="Times New Roman" w:eastAsia="Times New Roman" w:hAnsi="Times New Roman" w:cs="Times New Roman"/>
                <w:b/>
                <w:color w:val="000000"/>
                <w:sz w:val="24"/>
                <w:szCs w:val="24"/>
              </w:rPr>
              <w:t>Activities</w:t>
            </w:r>
          </w:p>
        </w:tc>
        <w:tc>
          <w:tcPr>
            <w:tcW w:w="1265" w:type="pct"/>
            <w:shd w:val="clear" w:color="auto" w:fill="D9D9D9" w:themeFill="background1" w:themeFillShade="D9"/>
            <w:tcMar>
              <w:top w:w="0" w:type="dxa"/>
              <w:left w:w="108" w:type="dxa"/>
              <w:bottom w:w="0" w:type="dxa"/>
              <w:right w:w="108" w:type="dxa"/>
            </w:tcMar>
            <w:vAlign w:val="center"/>
          </w:tcPr>
          <w:p w14:paraId="226EA119" w14:textId="77777777" w:rsidR="005558AC" w:rsidRPr="00D30689" w:rsidRDefault="005558AC" w:rsidP="00C54FF7">
            <w:pPr>
              <w:spacing w:after="0" w:line="240" w:lineRule="auto"/>
              <w:contextualSpacing/>
              <w:jc w:val="both"/>
              <w:rPr>
                <w:rFonts w:ascii="Times New Roman" w:eastAsia="Times New Roman" w:hAnsi="Times New Roman" w:cs="Times New Roman"/>
                <w:b/>
                <w:color w:val="000000"/>
                <w:sz w:val="24"/>
                <w:szCs w:val="24"/>
              </w:rPr>
            </w:pPr>
            <w:r w:rsidRPr="00D30689">
              <w:rPr>
                <w:rFonts w:ascii="Times New Roman" w:eastAsia="Times New Roman" w:hAnsi="Times New Roman" w:cs="Times New Roman"/>
                <w:b/>
                <w:color w:val="000000"/>
                <w:sz w:val="24"/>
                <w:szCs w:val="24"/>
              </w:rPr>
              <w:t>Responses</w:t>
            </w:r>
          </w:p>
        </w:tc>
        <w:tc>
          <w:tcPr>
            <w:tcW w:w="1048" w:type="pct"/>
            <w:shd w:val="clear" w:color="auto" w:fill="D9D9D9" w:themeFill="background1" w:themeFillShade="D9"/>
            <w:tcMar>
              <w:top w:w="0" w:type="dxa"/>
              <w:left w:w="108" w:type="dxa"/>
              <w:bottom w:w="0" w:type="dxa"/>
              <w:right w:w="108" w:type="dxa"/>
            </w:tcMar>
            <w:vAlign w:val="center"/>
          </w:tcPr>
          <w:p w14:paraId="0927001F" w14:textId="77777777" w:rsidR="005558AC" w:rsidRPr="00D30689" w:rsidRDefault="005558AC" w:rsidP="00C54FF7">
            <w:pPr>
              <w:spacing w:after="0" w:line="240" w:lineRule="auto"/>
              <w:contextualSpacing/>
              <w:jc w:val="center"/>
              <w:rPr>
                <w:rFonts w:ascii="Times New Roman" w:eastAsia="Times New Roman" w:hAnsi="Times New Roman" w:cs="Times New Roman"/>
                <w:b/>
                <w:color w:val="000000"/>
                <w:sz w:val="24"/>
                <w:szCs w:val="24"/>
              </w:rPr>
            </w:pPr>
            <w:r w:rsidRPr="00D30689">
              <w:rPr>
                <w:rFonts w:ascii="Times New Roman" w:eastAsia="Times New Roman" w:hAnsi="Times New Roman" w:cs="Times New Roman"/>
                <w:b/>
                <w:color w:val="000000"/>
                <w:sz w:val="24"/>
                <w:szCs w:val="24"/>
              </w:rPr>
              <w:t>Number of Students</w:t>
            </w:r>
          </w:p>
        </w:tc>
        <w:tc>
          <w:tcPr>
            <w:tcW w:w="861" w:type="pct"/>
            <w:shd w:val="clear" w:color="auto" w:fill="D9D9D9" w:themeFill="background1" w:themeFillShade="D9"/>
            <w:tcMar>
              <w:top w:w="0" w:type="dxa"/>
              <w:left w:w="108" w:type="dxa"/>
              <w:bottom w:w="0" w:type="dxa"/>
              <w:right w:w="108" w:type="dxa"/>
            </w:tcMar>
            <w:vAlign w:val="center"/>
          </w:tcPr>
          <w:p w14:paraId="383C618B" w14:textId="7EB08F2D" w:rsidR="005558AC" w:rsidRPr="00D30689" w:rsidRDefault="008C2470" w:rsidP="008C2470">
            <w:pPr>
              <w:spacing w:after="0" w:line="240" w:lineRule="auto"/>
              <w:contextualSpacing/>
              <w:jc w:val="center"/>
              <w:rPr>
                <w:rFonts w:ascii="Times New Roman" w:eastAsia="Times New Roman" w:hAnsi="Times New Roman" w:cs="Times New Roman"/>
                <w:b/>
                <w:bCs/>
                <w:color w:val="000000"/>
                <w:sz w:val="24"/>
                <w:szCs w:val="24"/>
              </w:rPr>
            </w:pPr>
            <w:r w:rsidRPr="00D30689">
              <w:rPr>
                <w:rFonts w:ascii="Times New Roman" w:eastAsia="Times New Roman" w:hAnsi="Times New Roman" w:cs="Times New Roman"/>
                <w:b/>
                <w:bCs/>
                <w:color w:val="000000"/>
                <w:sz w:val="24"/>
                <w:szCs w:val="24"/>
              </w:rPr>
              <w:t>% Num of Students</w:t>
            </w:r>
          </w:p>
        </w:tc>
      </w:tr>
      <w:tr w:rsidR="008C2470" w:rsidRPr="00D30689" w14:paraId="568633A8" w14:textId="77777777" w:rsidTr="00FC5784">
        <w:trPr>
          <w:trHeight w:val="268"/>
          <w:jc w:val="center"/>
        </w:trPr>
        <w:tc>
          <w:tcPr>
            <w:tcW w:w="309" w:type="pct"/>
            <w:vMerge w:val="restart"/>
            <w:shd w:val="clear" w:color="auto" w:fill="auto"/>
            <w:tcMar>
              <w:top w:w="0" w:type="dxa"/>
              <w:left w:w="108" w:type="dxa"/>
              <w:bottom w:w="0" w:type="dxa"/>
              <w:right w:w="108" w:type="dxa"/>
            </w:tcMar>
          </w:tcPr>
          <w:p w14:paraId="0E0E5C63"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w:t>
            </w:r>
          </w:p>
        </w:tc>
        <w:tc>
          <w:tcPr>
            <w:tcW w:w="1517" w:type="pct"/>
            <w:vMerge w:val="restart"/>
            <w:shd w:val="clear" w:color="auto" w:fill="auto"/>
            <w:tcMar>
              <w:top w:w="0" w:type="dxa"/>
              <w:left w:w="108" w:type="dxa"/>
              <w:bottom w:w="0" w:type="dxa"/>
              <w:right w:w="108" w:type="dxa"/>
            </w:tcMar>
          </w:tcPr>
          <w:p w14:paraId="57FAFF54" w14:textId="77777777" w:rsidR="008C2470" w:rsidRPr="00D30689" w:rsidRDefault="008C2470" w:rsidP="008C2470">
            <w:pPr>
              <w:spacing w:after="0" w:line="240" w:lineRule="auto"/>
              <w:contextualSpacing/>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Outdoor activities/ Practice with Native Speakers</w:t>
            </w:r>
          </w:p>
        </w:tc>
        <w:tc>
          <w:tcPr>
            <w:tcW w:w="1265" w:type="pct"/>
            <w:shd w:val="clear" w:color="auto" w:fill="auto"/>
            <w:tcMar>
              <w:top w:w="0" w:type="dxa"/>
              <w:left w:w="108" w:type="dxa"/>
              <w:bottom w:w="0" w:type="dxa"/>
              <w:right w:w="108" w:type="dxa"/>
            </w:tcMar>
          </w:tcPr>
          <w:p w14:paraId="532230A7"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A. At Need</w:t>
            </w:r>
          </w:p>
        </w:tc>
        <w:tc>
          <w:tcPr>
            <w:tcW w:w="1048" w:type="pct"/>
            <w:shd w:val="clear" w:color="auto" w:fill="auto"/>
            <w:tcMar>
              <w:top w:w="0" w:type="dxa"/>
              <w:left w:w="108" w:type="dxa"/>
              <w:bottom w:w="0" w:type="dxa"/>
              <w:right w:w="108" w:type="dxa"/>
            </w:tcMar>
          </w:tcPr>
          <w:p w14:paraId="61B1492A"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80</w:t>
            </w:r>
          </w:p>
        </w:tc>
        <w:tc>
          <w:tcPr>
            <w:tcW w:w="861" w:type="pct"/>
            <w:shd w:val="clear" w:color="auto" w:fill="auto"/>
            <w:tcMar>
              <w:top w:w="0" w:type="dxa"/>
              <w:left w:w="108" w:type="dxa"/>
              <w:bottom w:w="0" w:type="dxa"/>
              <w:right w:w="108" w:type="dxa"/>
            </w:tcMar>
          </w:tcPr>
          <w:p w14:paraId="6950A992" w14:textId="71F87B44"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66.67</w:t>
            </w:r>
          </w:p>
        </w:tc>
      </w:tr>
      <w:tr w:rsidR="008C2470" w:rsidRPr="00D30689" w14:paraId="656A6E32" w14:textId="77777777" w:rsidTr="00FC5784">
        <w:trPr>
          <w:trHeight w:val="287"/>
          <w:jc w:val="center"/>
        </w:trPr>
        <w:tc>
          <w:tcPr>
            <w:tcW w:w="309" w:type="pct"/>
            <w:vMerge/>
            <w:shd w:val="clear" w:color="auto" w:fill="auto"/>
            <w:tcMar>
              <w:top w:w="0" w:type="dxa"/>
              <w:left w:w="108" w:type="dxa"/>
              <w:bottom w:w="0" w:type="dxa"/>
              <w:right w:w="108" w:type="dxa"/>
            </w:tcMar>
          </w:tcPr>
          <w:p w14:paraId="7578AA44"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auto"/>
            <w:tcMar>
              <w:top w:w="0" w:type="dxa"/>
              <w:left w:w="108" w:type="dxa"/>
              <w:bottom w:w="0" w:type="dxa"/>
              <w:right w:w="108" w:type="dxa"/>
            </w:tcMar>
          </w:tcPr>
          <w:p w14:paraId="3128E4AC"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auto"/>
            <w:tcMar>
              <w:top w:w="0" w:type="dxa"/>
              <w:left w:w="108" w:type="dxa"/>
              <w:bottom w:w="0" w:type="dxa"/>
              <w:right w:w="108" w:type="dxa"/>
            </w:tcMar>
          </w:tcPr>
          <w:p w14:paraId="08D9589B"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B. Need</w:t>
            </w:r>
          </w:p>
        </w:tc>
        <w:tc>
          <w:tcPr>
            <w:tcW w:w="1048" w:type="pct"/>
            <w:shd w:val="clear" w:color="auto" w:fill="auto"/>
            <w:tcMar>
              <w:top w:w="0" w:type="dxa"/>
              <w:left w:w="108" w:type="dxa"/>
              <w:bottom w:w="0" w:type="dxa"/>
              <w:right w:w="108" w:type="dxa"/>
            </w:tcMar>
          </w:tcPr>
          <w:p w14:paraId="1528D5AD"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32</w:t>
            </w:r>
          </w:p>
        </w:tc>
        <w:tc>
          <w:tcPr>
            <w:tcW w:w="861" w:type="pct"/>
            <w:shd w:val="clear" w:color="auto" w:fill="auto"/>
            <w:tcMar>
              <w:top w:w="0" w:type="dxa"/>
              <w:left w:w="108" w:type="dxa"/>
              <w:bottom w:w="0" w:type="dxa"/>
              <w:right w:w="108" w:type="dxa"/>
            </w:tcMar>
          </w:tcPr>
          <w:p w14:paraId="5A9A1D7F" w14:textId="16C922DC"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26.67</w:t>
            </w:r>
          </w:p>
        </w:tc>
      </w:tr>
      <w:tr w:rsidR="008C2470" w:rsidRPr="00D30689" w14:paraId="0280E14E" w14:textId="77777777" w:rsidTr="00FC5784">
        <w:trPr>
          <w:trHeight w:val="306"/>
          <w:jc w:val="center"/>
        </w:trPr>
        <w:tc>
          <w:tcPr>
            <w:tcW w:w="309" w:type="pct"/>
            <w:vMerge/>
            <w:shd w:val="clear" w:color="auto" w:fill="auto"/>
            <w:tcMar>
              <w:top w:w="0" w:type="dxa"/>
              <w:left w:w="108" w:type="dxa"/>
              <w:bottom w:w="0" w:type="dxa"/>
              <w:right w:w="108" w:type="dxa"/>
            </w:tcMar>
          </w:tcPr>
          <w:p w14:paraId="3F1264EE"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auto"/>
            <w:tcMar>
              <w:top w:w="0" w:type="dxa"/>
              <w:left w:w="108" w:type="dxa"/>
              <w:bottom w:w="0" w:type="dxa"/>
              <w:right w:w="108" w:type="dxa"/>
            </w:tcMar>
          </w:tcPr>
          <w:p w14:paraId="3FB6E676"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auto"/>
            <w:tcMar>
              <w:top w:w="0" w:type="dxa"/>
              <w:left w:w="108" w:type="dxa"/>
              <w:bottom w:w="0" w:type="dxa"/>
              <w:right w:w="108" w:type="dxa"/>
            </w:tcMar>
          </w:tcPr>
          <w:p w14:paraId="66B41B33"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C. Uncertain</w:t>
            </w:r>
          </w:p>
        </w:tc>
        <w:tc>
          <w:tcPr>
            <w:tcW w:w="1048" w:type="pct"/>
            <w:shd w:val="clear" w:color="auto" w:fill="auto"/>
            <w:tcMar>
              <w:top w:w="0" w:type="dxa"/>
              <w:left w:w="108" w:type="dxa"/>
              <w:bottom w:w="0" w:type="dxa"/>
              <w:right w:w="108" w:type="dxa"/>
            </w:tcMar>
          </w:tcPr>
          <w:p w14:paraId="268467AB"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w:t>
            </w:r>
          </w:p>
        </w:tc>
        <w:tc>
          <w:tcPr>
            <w:tcW w:w="861" w:type="pct"/>
            <w:shd w:val="clear" w:color="auto" w:fill="auto"/>
            <w:tcMar>
              <w:top w:w="0" w:type="dxa"/>
              <w:left w:w="108" w:type="dxa"/>
              <w:bottom w:w="0" w:type="dxa"/>
              <w:right w:w="108" w:type="dxa"/>
            </w:tcMar>
          </w:tcPr>
          <w:p w14:paraId="4089D36D" w14:textId="0406759E"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0.83</w:t>
            </w:r>
          </w:p>
        </w:tc>
      </w:tr>
      <w:tr w:rsidR="008C2470" w:rsidRPr="00D30689" w14:paraId="6C17FDD4" w14:textId="77777777" w:rsidTr="00FC5784">
        <w:trPr>
          <w:trHeight w:val="287"/>
          <w:jc w:val="center"/>
        </w:trPr>
        <w:tc>
          <w:tcPr>
            <w:tcW w:w="309" w:type="pct"/>
            <w:vMerge/>
            <w:shd w:val="clear" w:color="auto" w:fill="auto"/>
            <w:tcMar>
              <w:top w:w="0" w:type="dxa"/>
              <w:left w:w="108" w:type="dxa"/>
              <w:bottom w:w="0" w:type="dxa"/>
              <w:right w:w="108" w:type="dxa"/>
            </w:tcMar>
          </w:tcPr>
          <w:p w14:paraId="2550259C"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auto"/>
            <w:tcMar>
              <w:top w:w="0" w:type="dxa"/>
              <w:left w:w="108" w:type="dxa"/>
              <w:bottom w:w="0" w:type="dxa"/>
              <w:right w:w="108" w:type="dxa"/>
            </w:tcMar>
          </w:tcPr>
          <w:p w14:paraId="0EBF94F7"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auto"/>
            <w:tcMar>
              <w:top w:w="0" w:type="dxa"/>
              <w:left w:w="108" w:type="dxa"/>
              <w:bottom w:w="0" w:type="dxa"/>
              <w:right w:w="108" w:type="dxa"/>
            </w:tcMar>
          </w:tcPr>
          <w:p w14:paraId="66C27031"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D. Ignore</w:t>
            </w:r>
          </w:p>
        </w:tc>
        <w:tc>
          <w:tcPr>
            <w:tcW w:w="1048" w:type="pct"/>
            <w:shd w:val="clear" w:color="auto" w:fill="auto"/>
            <w:tcMar>
              <w:top w:w="0" w:type="dxa"/>
              <w:left w:w="108" w:type="dxa"/>
              <w:bottom w:w="0" w:type="dxa"/>
              <w:right w:w="108" w:type="dxa"/>
            </w:tcMar>
          </w:tcPr>
          <w:p w14:paraId="4C56E4F0"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w:t>
            </w:r>
          </w:p>
        </w:tc>
        <w:tc>
          <w:tcPr>
            <w:tcW w:w="861" w:type="pct"/>
            <w:shd w:val="clear" w:color="auto" w:fill="auto"/>
            <w:tcMar>
              <w:top w:w="0" w:type="dxa"/>
              <w:left w:w="108" w:type="dxa"/>
              <w:bottom w:w="0" w:type="dxa"/>
              <w:right w:w="108" w:type="dxa"/>
            </w:tcMar>
          </w:tcPr>
          <w:p w14:paraId="3C999C8F" w14:textId="13E79945"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0.83</w:t>
            </w:r>
          </w:p>
        </w:tc>
      </w:tr>
      <w:tr w:rsidR="008C2470" w:rsidRPr="00D30689" w14:paraId="2E9F45C4" w14:textId="77777777" w:rsidTr="00FC5784">
        <w:trPr>
          <w:trHeight w:val="287"/>
          <w:jc w:val="center"/>
        </w:trPr>
        <w:tc>
          <w:tcPr>
            <w:tcW w:w="309" w:type="pct"/>
            <w:vMerge/>
            <w:shd w:val="clear" w:color="auto" w:fill="auto"/>
            <w:tcMar>
              <w:top w:w="0" w:type="dxa"/>
              <w:left w:w="108" w:type="dxa"/>
              <w:bottom w:w="0" w:type="dxa"/>
              <w:right w:w="108" w:type="dxa"/>
            </w:tcMar>
          </w:tcPr>
          <w:p w14:paraId="6F718CB9"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auto"/>
            <w:tcMar>
              <w:top w:w="0" w:type="dxa"/>
              <w:left w:w="108" w:type="dxa"/>
              <w:bottom w:w="0" w:type="dxa"/>
              <w:right w:w="108" w:type="dxa"/>
            </w:tcMar>
          </w:tcPr>
          <w:p w14:paraId="723085D2"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auto"/>
            <w:tcMar>
              <w:top w:w="0" w:type="dxa"/>
              <w:left w:w="108" w:type="dxa"/>
              <w:bottom w:w="0" w:type="dxa"/>
              <w:right w:w="108" w:type="dxa"/>
            </w:tcMar>
          </w:tcPr>
          <w:p w14:paraId="4A8AC9CA"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E. Strongly Ignore</w:t>
            </w:r>
          </w:p>
        </w:tc>
        <w:tc>
          <w:tcPr>
            <w:tcW w:w="1048" w:type="pct"/>
            <w:shd w:val="clear" w:color="auto" w:fill="auto"/>
            <w:tcMar>
              <w:top w:w="0" w:type="dxa"/>
              <w:left w:w="108" w:type="dxa"/>
              <w:bottom w:w="0" w:type="dxa"/>
              <w:right w:w="108" w:type="dxa"/>
            </w:tcMar>
          </w:tcPr>
          <w:p w14:paraId="496C3801"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w:t>
            </w:r>
          </w:p>
        </w:tc>
        <w:tc>
          <w:tcPr>
            <w:tcW w:w="861" w:type="pct"/>
            <w:shd w:val="clear" w:color="auto" w:fill="auto"/>
            <w:tcMar>
              <w:top w:w="0" w:type="dxa"/>
              <w:left w:w="108" w:type="dxa"/>
              <w:bottom w:w="0" w:type="dxa"/>
              <w:right w:w="108" w:type="dxa"/>
            </w:tcMar>
          </w:tcPr>
          <w:p w14:paraId="57AD4E3C" w14:textId="21698D70"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0.00</w:t>
            </w:r>
          </w:p>
        </w:tc>
      </w:tr>
      <w:tr w:rsidR="008C2470" w:rsidRPr="00D30689" w14:paraId="783BB5E6" w14:textId="77777777" w:rsidTr="00D22771">
        <w:trPr>
          <w:trHeight w:val="287"/>
          <w:jc w:val="center"/>
        </w:trPr>
        <w:tc>
          <w:tcPr>
            <w:tcW w:w="309" w:type="pct"/>
            <w:vMerge w:val="restart"/>
            <w:shd w:val="clear" w:color="auto" w:fill="D9D9D9" w:themeFill="background1" w:themeFillShade="D9"/>
            <w:tcMar>
              <w:top w:w="0" w:type="dxa"/>
              <w:left w:w="108" w:type="dxa"/>
              <w:bottom w:w="0" w:type="dxa"/>
              <w:right w:w="108" w:type="dxa"/>
            </w:tcMar>
          </w:tcPr>
          <w:p w14:paraId="2F442E3F"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2</w:t>
            </w:r>
          </w:p>
        </w:tc>
        <w:tc>
          <w:tcPr>
            <w:tcW w:w="1517" w:type="pct"/>
            <w:vMerge w:val="restart"/>
            <w:shd w:val="clear" w:color="auto" w:fill="D9D9D9" w:themeFill="background1" w:themeFillShade="D9"/>
            <w:tcMar>
              <w:top w:w="0" w:type="dxa"/>
              <w:left w:w="108" w:type="dxa"/>
              <w:bottom w:w="0" w:type="dxa"/>
              <w:right w:w="108" w:type="dxa"/>
            </w:tcMar>
          </w:tcPr>
          <w:p w14:paraId="65AEE9A5"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Watching Films</w:t>
            </w:r>
          </w:p>
        </w:tc>
        <w:tc>
          <w:tcPr>
            <w:tcW w:w="1265" w:type="pct"/>
            <w:shd w:val="clear" w:color="auto" w:fill="D9D9D9" w:themeFill="background1" w:themeFillShade="D9"/>
            <w:tcMar>
              <w:top w:w="0" w:type="dxa"/>
              <w:left w:w="108" w:type="dxa"/>
              <w:bottom w:w="0" w:type="dxa"/>
              <w:right w:w="108" w:type="dxa"/>
            </w:tcMar>
          </w:tcPr>
          <w:p w14:paraId="02465914"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A. At Need</w:t>
            </w:r>
          </w:p>
        </w:tc>
        <w:tc>
          <w:tcPr>
            <w:tcW w:w="1048" w:type="pct"/>
            <w:shd w:val="clear" w:color="auto" w:fill="D9D9D9" w:themeFill="background1" w:themeFillShade="D9"/>
            <w:tcMar>
              <w:top w:w="0" w:type="dxa"/>
              <w:left w:w="108" w:type="dxa"/>
              <w:bottom w:w="0" w:type="dxa"/>
              <w:right w:w="108" w:type="dxa"/>
            </w:tcMar>
          </w:tcPr>
          <w:p w14:paraId="5FD40A96"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23</w:t>
            </w:r>
          </w:p>
        </w:tc>
        <w:tc>
          <w:tcPr>
            <w:tcW w:w="861" w:type="pct"/>
            <w:shd w:val="clear" w:color="auto" w:fill="D9D9D9" w:themeFill="background1" w:themeFillShade="D9"/>
            <w:tcMar>
              <w:top w:w="0" w:type="dxa"/>
              <w:left w:w="108" w:type="dxa"/>
              <w:bottom w:w="0" w:type="dxa"/>
              <w:right w:w="108" w:type="dxa"/>
            </w:tcMar>
          </w:tcPr>
          <w:p w14:paraId="64A710C8" w14:textId="343A9AA0"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19.17</w:t>
            </w:r>
          </w:p>
        </w:tc>
      </w:tr>
      <w:tr w:rsidR="008C2470" w:rsidRPr="00D30689" w14:paraId="0A4A35E5" w14:textId="77777777" w:rsidTr="00D22771">
        <w:trPr>
          <w:trHeight w:val="287"/>
          <w:jc w:val="center"/>
        </w:trPr>
        <w:tc>
          <w:tcPr>
            <w:tcW w:w="309" w:type="pct"/>
            <w:vMerge/>
            <w:shd w:val="clear" w:color="auto" w:fill="D9D9D9" w:themeFill="background1" w:themeFillShade="D9"/>
            <w:tcMar>
              <w:top w:w="0" w:type="dxa"/>
              <w:left w:w="108" w:type="dxa"/>
              <w:bottom w:w="0" w:type="dxa"/>
              <w:right w:w="108" w:type="dxa"/>
            </w:tcMar>
          </w:tcPr>
          <w:p w14:paraId="25BE3251"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D9D9D9" w:themeFill="background1" w:themeFillShade="D9"/>
            <w:tcMar>
              <w:top w:w="0" w:type="dxa"/>
              <w:left w:w="108" w:type="dxa"/>
              <w:bottom w:w="0" w:type="dxa"/>
              <w:right w:w="108" w:type="dxa"/>
            </w:tcMar>
          </w:tcPr>
          <w:p w14:paraId="0C9D0759"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D9D9D9" w:themeFill="background1" w:themeFillShade="D9"/>
            <w:tcMar>
              <w:top w:w="0" w:type="dxa"/>
              <w:left w:w="108" w:type="dxa"/>
              <w:bottom w:w="0" w:type="dxa"/>
              <w:right w:w="108" w:type="dxa"/>
            </w:tcMar>
          </w:tcPr>
          <w:p w14:paraId="7F2FA477"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B. Need</w:t>
            </w:r>
          </w:p>
        </w:tc>
        <w:tc>
          <w:tcPr>
            <w:tcW w:w="1048" w:type="pct"/>
            <w:shd w:val="clear" w:color="auto" w:fill="D9D9D9" w:themeFill="background1" w:themeFillShade="D9"/>
            <w:tcMar>
              <w:top w:w="0" w:type="dxa"/>
              <w:left w:w="108" w:type="dxa"/>
              <w:bottom w:w="0" w:type="dxa"/>
              <w:right w:w="108" w:type="dxa"/>
            </w:tcMar>
          </w:tcPr>
          <w:p w14:paraId="61C55FD7"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75</w:t>
            </w:r>
          </w:p>
        </w:tc>
        <w:tc>
          <w:tcPr>
            <w:tcW w:w="861" w:type="pct"/>
            <w:shd w:val="clear" w:color="auto" w:fill="D9D9D9" w:themeFill="background1" w:themeFillShade="D9"/>
            <w:tcMar>
              <w:top w:w="0" w:type="dxa"/>
              <w:left w:w="108" w:type="dxa"/>
              <w:bottom w:w="0" w:type="dxa"/>
              <w:right w:w="108" w:type="dxa"/>
            </w:tcMar>
          </w:tcPr>
          <w:p w14:paraId="6BFAA99F" w14:textId="18A81CC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62.50</w:t>
            </w:r>
          </w:p>
        </w:tc>
      </w:tr>
      <w:tr w:rsidR="008C2470" w:rsidRPr="00D30689" w14:paraId="422807D9" w14:textId="77777777" w:rsidTr="00D22771">
        <w:trPr>
          <w:trHeight w:val="287"/>
          <w:jc w:val="center"/>
        </w:trPr>
        <w:tc>
          <w:tcPr>
            <w:tcW w:w="309" w:type="pct"/>
            <w:vMerge/>
            <w:shd w:val="clear" w:color="auto" w:fill="D9D9D9" w:themeFill="background1" w:themeFillShade="D9"/>
            <w:tcMar>
              <w:top w:w="0" w:type="dxa"/>
              <w:left w:w="108" w:type="dxa"/>
              <w:bottom w:w="0" w:type="dxa"/>
              <w:right w:w="108" w:type="dxa"/>
            </w:tcMar>
          </w:tcPr>
          <w:p w14:paraId="5C0252DA"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D9D9D9" w:themeFill="background1" w:themeFillShade="D9"/>
            <w:tcMar>
              <w:top w:w="0" w:type="dxa"/>
              <w:left w:w="108" w:type="dxa"/>
              <w:bottom w:w="0" w:type="dxa"/>
              <w:right w:w="108" w:type="dxa"/>
            </w:tcMar>
          </w:tcPr>
          <w:p w14:paraId="60316C08"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D9D9D9" w:themeFill="background1" w:themeFillShade="D9"/>
            <w:tcMar>
              <w:top w:w="0" w:type="dxa"/>
              <w:left w:w="108" w:type="dxa"/>
              <w:bottom w:w="0" w:type="dxa"/>
              <w:right w:w="108" w:type="dxa"/>
            </w:tcMar>
          </w:tcPr>
          <w:p w14:paraId="630A4BE4"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C. Uncertain</w:t>
            </w:r>
          </w:p>
        </w:tc>
        <w:tc>
          <w:tcPr>
            <w:tcW w:w="1048" w:type="pct"/>
            <w:shd w:val="clear" w:color="auto" w:fill="D9D9D9" w:themeFill="background1" w:themeFillShade="D9"/>
            <w:tcMar>
              <w:top w:w="0" w:type="dxa"/>
              <w:left w:w="108" w:type="dxa"/>
              <w:bottom w:w="0" w:type="dxa"/>
              <w:right w:w="108" w:type="dxa"/>
            </w:tcMar>
          </w:tcPr>
          <w:p w14:paraId="1D0E53A1"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14</w:t>
            </w:r>
          </w:p>
        </w:tc>
        <w:tc>
          <w:tcPr>
            <w:tcW w:w="861" w:type="pct"/>
            <w:shd w:val="clear" w:color="auto" w:fill="D9D9D9" w:themeFill="background1" w:themeFillShade="D9"/>
            <w:tcMar>
              <w:top w:w="0" w:type="dxa"/>
              <w:left w:w="108" w:type="dxa"/>
              <w:bottom w:w="0" w:type="dxa"/>
              <w:right w:w="108" w:type="dxa"/>
            </w:tcMar>
          </w:tcPr>
          <w:p w14:paraId="49AB0D3F" w14:textId="294EDE59"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11.67</w:t>
            </w:r>
          </w:p>
        </w:tc>
      </w:tr>
      <w:tr w:rsidR="008C2470" w:rsidRPr="00D30689" w14:paraId="2C2037F2" w14:textId="77777777" w:rsidTr="00D22771">
        <w:trPr>
          <w:trHeight w:val="306"/>
          <w:jc w:val="center"/>
        </w:trPr>
        <w:tc>
          <w:tcPr>
            <w:tcW w:w="309" w:type="pct"/>
            <w:vMerge/>
            <w:shd w:val="clear" w:color="auto" w:fill="D9D9D9" w:themeFill="background1" w:themeFillShade="D9"/>
            <w:tcMar>
              <w:top w:w="0" w:type="dxa"/>
              <w:left w:w="108" w:type="dxa"/>
              <w:bottom w:w="0" w:type="dxa"/>
              <w:right w:w="108" w:type="dxa"/>
            </w:tcMar>
          </w:tcPr>
          <w:p w14:paraId="14C1E122"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D9D9D9" w:themeFill="background1" w:themeFillShade="D9"/>
            <w:tcMar>
              <w:top w:w="0" w:type="dxa"/>
              <w:left w:w="108" w:type="dxa"/>
              <w:bottom w:w="0" w:type="dxa"/>
              <w:right w:w="108" w:type="dxa"/>
            </w:tcMar>
          </w:tcPr>
          <w:p w14:paraId="6CE68BE6"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D9D9D9" w:themeFill="background1" w:themeFillShade="D9"/>
            <w:tcMar>
              <w:top w:w="0" w:type="dxa"/>
              <w:left w:w="108" w:type="dxa"/>
              <w:bottom w:w="0" w:type="dxa"/>
              <w:right w:w="108" w:type="dxa"/>
            </w:tcMar>
          </w:tcPr>
          <w:p w14:paraId="6391D962"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D. Ignore</w:t>
            </w:r>
          </w:p>
        </w:tc>
        <w:tc>
          <w:tcPr>
            <w:tcW w:w="1048" w:type="pct"/>
            <w:shd w:val="clear" w:color="auto" w:fill="D9D9D9" w:themeFill="background1" w:themeFillShade="D9"/>
            <w:tcMar>
              <w:top w:w="0" w:type="dxa"/>
              <w:left w:w="108" w:type="dxa"/>
              <w:bottom w:w="0" w:type="dxa"/>
              <w:right w:w="108" w:type="dxa"/>
            </w:tcMar>
          </w:tcPr>
          <w:p w14:paraId="6D4D74EB"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2</w:t>
            </w:r>
          </w:p>
        </w:tc>
        <w:tc>
          <w:tcPr>
            <w:tcW w:w="861" w:type="pct"/>
            <w:shd w:val="clear" w:color="auto" w:fill="D9D9D9" w:themeFill="background1" w:themeFillShade="D9"/>
            <w:tcMar>
              <w:top w:w="0" w:type="dxa"/>
              <w:left w:w="108" w:type="dxa"/>
              <w:bottom w:w="0" w:type="dxa"/>
              <w:right w:w="108" w:type="dxa"/>
            </w:tcMar>
          </w:tcPr>
          <w:p w14:paraId="4F8B3FED" w14:textId="1EBD67DC"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1.67</w:t>
            </w:r>
          </w:p>
        </w:tc>
      </w:tr>
      <w:tr w:rsidR="008C2470" w:rsidRPr="00D30689" w14:paraId="7DFE9D59" w14:textId="77777777" w:rsidTr="00D22771">
        <w:trPr>
          <w:trHeight w:val="287"/>
          <w:jc w:val="center"/>
        </w:trPr>
        <w:tc>
          <w:tcPr>
            <w:tcW w:w="309" w:type="pct"/>
            <w:vMerge/>
            <w:shd w:val="clear" w:color="auto" w:fill="D9D9D9" w:themeFill="background1" w:themeFillShade="D9"/>
            <w:tcMar>
              <w:top w:w="0" w:type="dxa"/>
              <w:left w:w="108" w:type="dxa"/>
              <w:bottom w:w="0" w:type="dxa"/>
              <w:right w:w="108" w:type="dxa"/>
            </w:tcMar>
          </w:tcPr>
          <w:p w14:paraId="6B0F1860"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D9D9D9" w:themeFill="background1" w:themeFillShade="D9"/>
            <w:tcMar>
              <w:top w:w="0" w:type="dxa"/>
              <w:left w:w="108" w:type="dxa"/>
              <w:bottom w:w="0" w:type="dxa"/>
              <w:right w:w="108" w:type="dxa"/>
            </w:tcMar>
          </w:tcPr>
          <w:p w14:paraId="3D27166F"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D9D9D9" w:themeFill="background1" w:themeFillShade="D9"/>
            <w:tcMar>
              <w:top w:w="0" w:type="dxa"/>
              <w:left w:w="108" w:type="dxa"/>
              <w:bottom w:w="0" w:type="dxa"/>
              <w:right w:w="108" w:type="dxa"/>
            </w:tcMar>
          </w:tcPr>
          <w:p w14:paraId="1F946808"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E. Strongly Ignore</w:t>
            </w:r>
          </w:p>
        </w:tc>
        <w:tc>
          <w:tcPr>
            <w:tcW w:w="1048" w:type="pct"/>
            <w:shd w:val="clear" w:color="auto" w:fill="D9D9D9" w:themeFill="background1" w:themeFillShade="D9"/>
            <w:tcMar>
              <w:top w:w="0" w:type="dxa"/>
              <w:left w:w="108" w:type="dxa"/>
              <w:bottom w:w="0" w:type="dxa"/>
              <w:right w:w="108" w:type="dxa"/>
            </w:tcMar>
          </w:tcPr>
          <w:p w14:paraId="1B67CE3B"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w:t>
            </w:r>
          </w:p>
        </w:tc>
        <w:tc>
          <w:tcPr>
            <w:tcW w:w="861" w:type="pct"/>
            <w:shd w:val="clear" w:color="auto" w:fill="D9D9D9" w:themeFill="background1" w:themeFillShade="D9"/>
            <w:tcMar>
              <w:top w:w="0" w:type="dxa"/>
              <w:left w:w="108" w:type="dxa"/>
              <w:bottom w:w="0" w:type="dxa"/>
              <w:right w:w="108" w:type="dxa"/>
            </w:tcMar>
          </w:tcPr>
          <w:p w14:paraId="785F604F" w14:textId="1711C7F9"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0.83</w:t>
            </w:r>
          </w:p>
        </w:tc>
      </w:tr>
      <w:tr w:rsidR="008C2470" w:rsidRPr="00D30689" w14:paraId="2D1AFD51" w14:textId="77777777" w:rsidTr="00FC5784">
        <w:trPr>
          <w:trHeight w:val="268"/>
          <w:jc w:val="center"/>
        </w:trPr>
        <w:tc>
          <w:tcPr>
            <w:tcW w:w="309" w:type="pct"/>
            <w:vMerge w:val="restart"/>
            <w:shd w:val="clear" w:color="auto" w:fill="auto"/>
            <w:tcMar>
              <w:top w:w="0" w:type="dxa"/>
              <w:left w:w="108" w:type="dxa"/>
              <w:bottom w:w="0" w:type="dxa"/>
              <w:right w:w="108" w:type="dxa"/>
            </w:tcMar>
          </w:tcPr>
          <w:p w14:paraId="2BE759D7"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3</w:t>
            </w:r>
          </w:p>
        </w:tc>
        <w:tc>
          <w:tcPr>
            <w:tcW w:w="1517" w:type="pct"/>
            <w:vMerge w:val="restart"/>
            <w:shd w:val="clear" w:color="auto" w:fill="auto"/>
            <w:tcMar>
              <w:top w:w="0" w:type="dxa"/>
              <w:left w:w="108" w:type="dxa"/>
              <w:bottom w:w="0" w:type="dxa"/>
              <w:right w:w="108" w:type="dxa"/>
            </w:tcMar>
          </w:tcPr>
          <w:p w14:paraId="656E6658"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Collaborative Learning</w:t>
            </w:r>
          </w:p>
        </w:tc>
        <w:tc>
          <w:tcPr>
            <w:tcW w:w="1265" w:type="pct"/>
            <w:shd w:val="clear" w:color="auto" w:fill="auto"/>
            <w:tcMar>
              <w:top w:w="0" w:type="dxa"/>
              <w:left w:w="108" w:type="dxa"/>
              <w:bottom w:w="0" w:type="dxa"/>
              <w:right w:w="108" w:type="dxa"/>
            </w:tcMar>
          </w:tcPr>
          <w:p w14:paraId="5759249F"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A. At Need</w:t>
            </w:r>
          </w:p>
        </w:tc>
        <w:tc>
          <w:tcPr>
            <w:tcW w:w="1048" w:type="pct"/>
            <w:shd w:val="clear" w:color="auto" w:fill="auto"/>
            <w:tcMar>
              <w:top w:w="0" w:type="dxa"/>
              <w:left w:w="108" w:type="dxa"/>
              <w:bottom w:w="0" w:type="dxa"/>
              <w:right w:w="108" w:type="dxa"/>
            </w:tcMar>
          </w:tcPr>
          <w:p w14:paraId="11DEBBC2"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80</w:t>
            </w:r>
          </w:p>
        </w:tc>
        <w:tc>
          <w:tcPr>
            <w:tcW w:w="861" w:type="pct"/>
            <w:shd w:val="clear" w:color="auto" w:fill="auto"/>
            <w:tcMar>
              <w:top w:w="0" w:type="dxa"/>
              <w:left w:w="108" w:type="dxa"/>
              <w:bottom w:w="0" w:type="dxa"/>
              <w:right w:w="108" w:type="dxa"/>
            </w:tcMar>
          </w:tcPr>
          <w:p w14:paraId="28D5CCB5" w14:textId="217F780A"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66.67</w:t>
            </w:r>
          </w:p>
        </w:tc>
      </w:tr>
      <w:tr w:rsidR="008C2470" w:rsidRPr="00D30689" w14:paraId="2A04C240" w14:textId="77777777" w:rsidTr="00FC5784">
        <w:trPr>
          <w:trHeight w:val="306"/>
          <w:jc w:val="center"/>
        </w:trPr>
        <w:tc>
          <w:tcPr>
            <w:tcW w:w="309" w:type="pct"/>
            <w:vMerge/>
            <w:shd w:val="clear" w:color="auto" w:fill="auto"/>
            <w:tcMar>
              <w:top w:w="0" w:type="dxa"/>
              <w:left w:w="108" w:type="dxa"/>
              <w:bottom w:w="0" w:type="dxa"/>
              <w:right w:w="108" w:type="dxa"/>
            </w:tcMar>
          </w:tcPr>
          <w:p w14:paraId="7F74E3CA"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auto"/>
            <w:tcMar>
              <w:top w:w="0" w:type="dxa"/>
              <w:left w:w="108" w:type="dxa"/>
              <w:bottom w:w="0" w:type="dxa"/>
              <w:right w:w="108" w:type="dxa"/>
            </w:tcMar>
          </w:tcPr>
          <w:p w14:paraId="4253B4A5"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auto"/>
            <w:tcMar>
              <w:top w:w="0" w:type="dxa"/>
              <w:left w:w="108" w:type="dxa"/>
              <w:bottom w:w="0" w:type="dxa"/>
              <w:right w:w="108" w:type="dxa"/>
            </w:tcMar>
          </w:tcPr>
          <w:p w14:paraId="2045E5F3"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B. Need</w:t>
            </w:r>
          </w:p>
        </w:tc>
        <w:tc>
          <w:tcPr>
            <w:tcW w:w="1048" w:type="pct"/>
            <w:shd w:val="clear" w:color="auto" w:fill="auto"/>
            <w:tcMar>
              <w:top w:w="0" w:type="dxa"/>
              <w:left w:w="108" w:type="dxa"/>
              <w:bottom w:w="0" w:type="dxa"/>
              <w:right w:w="108" w:type="dxa"/>
            </w:tcMar>
          </w:tcPr>
          <w:p w14:paraId="3493641C"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32</w:t>
            </w:r>
          </w:p>
        </w:tc>
        <w:tc>
          <w:tcPr>
            <w:tcW w:w="861" w:type="pct"/>
            <w:shd w:val="clear" w:color="auto" w:fill="auto"/>
            <w:tcMar>
              <w:top w:w="0" w:type="dxa"/>
              <w:left w:w="108" w:type="dxa"/>
              <w:bottom w:w="0" w:type="dxa"/>
              <w:right w:w="108" w:type="dxa"/>
            </w:tcMar>
          </w:tcPr>
          <w:p w14:paraId="15744EEE" w14:textId="7B9E2129"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26.67</w:t>
            </w:r>
          </w:p>
        </w:tc>
      </w:tr>
      <w:tr w:rsidR="008C2470" w:rsidRPr="00D30689" w14:paraId="2C19707C" w14:textId="77777777" w:rsidTr="00FC5784">
        <w:trPr>
          <w:trHeight w:val="287"/>
          <w:jc w:val="center"/>
        </w:trPr>
        <w:tc>
          <w:tcPr>
            <w:tcW w:w="309" w:type="pct"/>
            <w:vMerge/>
            <w:shd w:val="clear" w:color="auto" w:fill="auto"/>
            <w:tcMar>
              <w:top w:w="0" w:type="dxa"/>
              <w:left w:w="108" w:type="dxa"/>
              <w:bottom w:w="0" w:type="dxa"/>
              <w:right w:w="108" w:type="dxa"/>
            </w:tcMar>
          </w:tcPr>
          <w:p w14:paraId="139CD729"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auto"/>
            <w:tcMar>
              <w:top w:w="0" w:type="dxa"/>
              <w:left w:w="108" w:type="dxa"/>
              <w:bottom w:w="0" w:type="dxa"/>
              <w:right w:w="108" w:type="dxa"/>
            </w:tcMar>
          </w:tcPr>
          <w:p w14:paraId="02F7056F"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auto"/>
            <w:tcMar>
              <w:top w:w="0" w:type="dxa"/>
              <w:left w:w="108" w:type="dxa"/>
              <w:bottom w:w="0" w:type="dxa"/>
              <w:right w:w="108" w:type="dxa"/>
            </w:tcMar>
          </w:tcPr>
          <w:p w14:paraId="59981604"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C. Uncertain</w:t>
            </w:r>
          </w:p>
        </w:tc>
        <w:tc>
          <w:tcPr>
            <w:tcW w:w="1048" w:type="pct"/>
            <w:shd w:val="clear" w:color="auto" w:fill="auto"/>
            <w:tcMar>
              <w:top w:w="0" w:type="dxa"/>
              <w:left w:w="108" w:type="dxa"/>
              <w:bottom w:w="0" w:type="dxa"/>
              <w:right w:w="108" w:type="dxa"/>
            </w:tcMar>
          </w:tcPr>
          <w:p w14:paraId="3A91751E"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w:t>
            </w:r>
          </w:p>
        </w:tc>
        <w:tc>
          <w:tcPr>
            <w:tcW w:w="861" w:type="pct"/>
            <w:shd w:val="clear" w:color="auto" w:fill="auto"/>
            <w:tcMar>
              <w:top w:w="0" w:type="dxa"/>
              <w:left w:w="108" w:type="dxa"/>
              <w:bottom w:w="0" w:type="dxa"/>
              <w:right w:w="108" w:type="dxa"/>
            </w:tcMar>
          </w:tcPr>
          <w:p w14:paraId="7946CC52" w14:textId="32AF25EF"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0.83</w:t>
            </w:r>
          </w:p>
        </w:tc>
      </w:tr>
      <w:tr w:rsidR="008C2470" w:rsidRPr="00D30689" w14:paraId="19E1B695" w14:textId="77777777" w:rsidTr="00FC5784">
        <w:trPr>
          <w:trHeight w:val="287"/>
          <w:jc w:val="center"/>
        </w:trPr>
        <w:tc>
          <w:tcPr>
            <w:tcW w:w="309" w:type="pct"/>
            <w:vMerge/>
            <w:shd w:val="clear" w:color="auto" w:fill="auto"/>
            <w:tcMar>
              <w:top w:w="0" w:type="dxa"/>
              <w:left w:w="108" w:type="dxa"/>
              <w:bottom w:w="0" w:type="dxa"/>
              <w:right w:w="108" w:type="dxa"/>
            </w:tcMar>
          </w:tcPr>
          <w:p w14:paraId="66FD00EA"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auto"/>
            <w:tcMar>
              <w:top w:w="0" w:type="dxa"/>
              <w:left w:w="108" w:type="dxa"/>
              <w:bottom w:w="0" w:type="dxa"/>
              <w:right w:w="108" w:type="dxa"/>
            </w:tcMar>
          </w:tcPr>
          <w:p w14:paraId="1318EFDF"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auto"/>
            <w:tcMar>
              <w:top w:w="0" w:type="dxa"/>
              <w:left w:w="108" w:type="dxa"/>
              <w:bottom w:w="0" w:type="dxa"/>
              <w:right w:w="108" w:type="dxa"/>
            </w:tcMar>
          </w:tcPr>
          <w:p w14:paraId="3EB6EFD7"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D. Ignore</w:t>
            </w:r>
          </w:p>
        </w:tc>
        <w:tc>
          <w:tcPr>
            <w:tcW w:w="1048" w:type="pct"/>
            <w:shd w:val="clear" w:color="auto" w:fill="auto"/>
            <w:tcMar>
              <w:top w:w="0" w:type="dxa"/>
              <w:left w:w="108" w:type="dxa"/>
              <w:bottom w:w="0" w:type="dxa"/>
              <w:right w:w="108" w:type="dxa"/>
            </w:tcMar>
          </w:tcPr>
          <w:p w14:paraId="0B1BDCEE"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1</w:t>
            </w:r>
          </w:p>
        </w:tc>
        <w:tc>
          <w:tcPr>
            <w:tcW w:w="861" w:type="pct"/>
            <w:shd w:val="clear" w:color="auto" w:fill="auto"/>
            <w:tcMar>
              <w:top w:w="0" w:type="dxa"/>
              <w:left w:w="108" w:type="dxa"/>
              <w:bottom w:w="0" w:type="dxa"/>
              <w:right w:w="108" w:type="dxa"/>
            </w:tcMar>
          </w:tcPr>
          <w:p w14:paraId="46F7576C" w14:textId="68C5A75C"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0.83</w:t>
            </w:r>
          </w:p>
        </w:tc>
      </w:tr>
      <w:tr w:rsidR="008C2470" w:rsidRPr="008E6C5B" w14:paraId="6983C08E" w14:textId="77777777" w:rsidTr="00FC5784">
        <w:trPr>
          <w:trHeight w:val="287"/>
          <w:jc w:val="center"/>
        </w:trPr>
        <w:tc>
          <w:tcPr>
            <w:tcW w:w="309" w:type="pct"/>
            <w:vMerge/>
            <w:shd w:val="clear" w:color="auto" w:fill="auto"/>
            <w:tcMar>
              <w:top w:w="0" w:type="dxa"/>
              <w:left w:w="108" w:type="dxa"/>
              <w:bottom w:w="0" w:type="dxa"/>
              <w:right w:w="108" w:type="dxa"/>
            </w:tcMar>
          </w:tcPr>
          <w:p w14:paraId="03263EA2"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517" w:type="pct"/>
            <w:vMerge/>
            <w:shd w:val="clear" w:color="auto" w:fill="auto"/>
            <w:tcMar>
              <w:top w:w="0" w:type="dxa"/>
              <w:left w:w="108" w:type="dxa"/>
              <w:bottom w:w="0" w:type="dxa"/>
              <w:right w:w="108" w:type="dxa"/>
            </w:tcMar>
          </w:tcPr>
          <w:p w14:paraId="6D3D91C8" w14:textId="77777777" w:rsidR="008C2470" w:rsidRPr="00D30689" w:rsidRDefault="008C2470" w:rsidP="008C2470">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265" w:type="pct"/>
            <w:shd w:val="clear" w:color="auto" w:fill="auto"/>
            <w:tcMar>
              <w:top w:w="0" w:type="dxa"/>
              <w:left w:w="108" w:type="dxa"/>
              <w:bottom w:w="0" w:type="dxa"/>
              <w:right w:w="108" w:type="dxa"/>
            </w:tcMar>
          </w:tcPr>
          <w:p w14:paraId="6E0EAA0E" w14:textId="77777777" w:rsidR="008C2470" w:rsidRPr="00D30689" w:rsidRDefault="008C2470" w:rsidP="008C2470">
            <w:pPr>
              <w:spacing w:after="0" w:line="240" w:lineRule="auto"/>
              <w:contextualSpacing/>
              <w:jc w:val="both"/>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E. Strongly Ignore</w:t>
            </w:r>
          </w:p>
        </w:tc>
        <w:tc>
          <w:tcPr>
            <w:tcW w:w="1048" w:type="pct"/>
            <w:shd w:val="clear" w:color="auto" w:fill="auto"/>
            <w:tcMar>
              <w:top w:w="0" w:type="dxa"/>
              <w:left w:w="108" w:type="dxa"/>
              <w:bottom w:w="0" w:type="dxa"/>
              <w:right w:w="108" w:type="dxa"/>
            </w:tcMar>
          </w:tcPr>
          <w:p w14:paraId="439ECA5B" w14:textId="77777777" w:rsidR="008C2470" w:rsidRPr="00D30689"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w:t>
            </w:r>
          </w:p>
        </w:tc>
        <w:tc>
          <w:tcPr>
            <w:tcW w:w="861" w:type="pct"/>
            <w:shd w:val="clear" w:color="auto" w:fill="auto"/>
            <w:tcMar>
              <w:top w:w="0" w:type="dxa"/>
              <w:left w:w="108" w:type="dxa"/>
              <w:bottom w:w="0" w:type="dxa"/>
              <w:right w:w="108" w:type="dxa"/>
            </w:tcMar>
          </w:tcPr>
          <w:p w14:paraId="3DC5D4DC" w14:textId="34A441A5" w:rsidR="008C2470" w:rsidRPr="008E6C5B" w:rsidRDefault="008C2470" w:rsidP="008C2470">
            <w:pPr>
              <w:spacing w:after="0" w:line="240" w:lineRule="auto"/>
              <w:contextualSpacing/>
              <w:jc w:val="center"/>
              <w:rPr>
                <w:rFonts w:ascii="Times New Roman" w:eastAsia="Times New Roman" w:hAnsi="Times New Roman" w:cs="Times New Roman"/>
                <w:color w:val="000000"/>
                <w:sz w:val="24"/>
                <w:szCs w:val="24"/>
              </w:rPr>
            </w:pPr>
            <w:r w:rsidRPr="00D30689">
              <w:rPr>
                <w:rFonts w:ascii="Times New Roman" w:eastAsia="Times New Roman" w:hAnsi="Times New Roman" w:cs="Times New Roman"/>
                <w:color w:val="000000"/>
                <w:sz w:val="24"/>
                <w:szCs w:val="24"/>
              </w:rPr>
              <w:t>0.00</w:t>
            </w:r>
          </w:p>
        </w:tc>
      </w:tr>
    </w:tbl>
    <w:p w14:paraId="7E7EF01B" w14:textId="77777777" w:rsidR="005558AC" w:rsidRPr="008E6C5B" w:rsidRDefault="005558AC" w:rsidP="00C54FF7">
      <w:pPr>
        <w:tabs>
          <w:tab w:val="left" w:pos="567"/>
        </w:tabs>
        <w:spacing w:after="0" w:line="240" w:lineRule="auto"/>
        <w:contextualSpacing/>
        <w:jc w:val="both"/>
        <w:rPr>
          <w:rFonts w:ascii="Times New Roman" w:eastAsia="Times New Roman" w:hAnsi="Times New Roman" w:cs="Times New Roman"/>
          <w:sz w:val="24"/>
          <w:szCs w:val="24"/>
        </w:rPr>
      </w:pPr>
    </w:p>
    <w:p w14:paraId="66CE4AEB" w14:textId="77777777" w:rsidR="005558AC" w:rsidRPr="008E6C5B" w:rsidRDefault="005558AC" w:rsidP="00D30689">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Table 1 suggests that they preferred to practice their English with native speakers as a part of their English program and this was preferably conducted in a collaborative setting. 85% of the students felt these activities very necessary. It should be done in group rather </w:t>
      </w:r>
      <w:r w:rsidRPr="008E6C5B">
        <w:rPr>
          <w:rFonts w:ascii="Times New Roman" w:eastAsia="Times New Roman" w:hAnsi="Times New Roman" w:cs="Times New Roman"/>
          <w:sz w:val="24"/>
          <w:szCs w:val="24"/>
        </w:rPr>
        <w:t>than</w:t>
      </w:r>
      <w:r w:rsidRPr="008E6C5B">
        <w:rPr>
          <w:rFonts w:ascii="Times New Roman" w:eastAsia="Times New Roman" w:hAnsi="Times New Roman" w:cs="Times New Roman"/>
          <w:color w:val="000000"/>
          <w:sz w:val="24"/>
          <w:szCs w:val="24"/>
        </w:rPr>
        <w:t xml:space="preserve"> individual activities. This is likely because their prior learning was merely focused on grammar or structure, making them to be easily bored and passive. IPC in the English learning was not well integrated and taught in the actual teaching learning process. </w:t>
      </w:r>
    </w:p>
    <w:p w14:paraId="3267A608" w14:textId="48B3ADBF" w:rsidR="00A94909" w:rsidRPr="008E6C5B" w:rsidRDefault="005558AC" w:rsidP="00D30689">
      <w:pPr>
        <w:tabs>
          <w:tab w:val="left" w:pos="567"/>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ab/>
        <w:t xml:space="preserve">In addition to identifying their needs for activities that may improve their AC, we also asked them to what </w:t>
      </w:r>
      <w:r w:rsidRPr="008E6C5B">
        <w:rPr>
          <w:rFonts w:ascii="Times New Roman" w:eastAsia="Times New Roman" w:hAnsi="Times New Roman" w:cs="Times New Roman"/>
          <w:sz w:val="24"/>
          <w:szCs w:val="24"/>
        </w:rPr>
        <w:t>extent</w:t>
      </w:r>
      <w:r w:rsidRPr="008E6C5B">
        <w:rPr>
          <w:rFonts w:ascii="Times New Roman" w:eastAsia="Times New Roman" w:hAnsi="Times New Roman" w:cs="Times New Roman"/>
          <w:color w:val="000000"/>
          <w:sz w:val="24"/>
          <w:szCs w:val="24"/>
        </w:rPr>
        <w:t xml:space="preserve"> they required Speech Acts and Politeness understanding in terms of improving their EK. Table 2 suggests their needs for learning activities in the context of improving their EK. 80% of the students agreed for the importance of Speech Acts to be </w:t>
      </w:r>
      <w:r w:rsidR="00DF540C" w:rsidRPr="008E6C5B">
        <w:rPr>
          <w:rFonts w:ascii="Times New Roman" w:eastAsia="Times New Roman" w:hAnsi="Times New Roman" w:cs="Times New Roman"/>
          <w:color w:val="000000"/>
          <w:sz w:val="24"/>
          <w:szCs w:val="24"/>
        </w:rPr>
        <w:t>emphasized</w:t>
      </w:r>
      <w:r w:rsidRPr="008E6C5B">
        <w:rPr>
          <w:rFonts w:ascii="Times New Roman" w:eastAsia="Times New Roman" w:hAnsi="Times New Roman" w:cs="Times New Roman"/>
          <w:color w:val="000000"/>
          <w:sz w:val="24"/>
          <w:szCs w:val="24"/>
        </w:rPr>
        <w:t xml:space="preserve"> in their English learning, while 75% strongly agreed that politeness was more important for their EK rather than the Speech Acts.</w:t>
      </w:r>
    </w:p>
    <w:p w14:paraId="68B7B753" w14:textId="77777777" w:rsidR="0056331C" w:rsidRPr="008E6C5B" w:rsidRDefault="0056331C" w:rsidP="00C54FF7">
      <w:pPr>
        <w:spacing w:after="0" w:line="240" w:lineRule="auto"/>
        <w:contextualSpacing/>
        <w:rPr>
          <w:rFonts w:ascii="Times New Roman" w:eastAsia="Times New Roman" w:hAnsi="Times New Roman" w:cs="Times New Roman"/>
          <w:color w:val="000000"/>
          <w:sz w:val="24"/>
          <w:szCs w:val="24"/>
        </w:rPr>
      </w:pPr>
    </w:p>
    <w:p w14:paraId="7E6EEBC9" w14:textId="3C4B5E26" w:rsidR="005558AC" w:rsidRPr="008E6C5B" w:rsidRDefault="005558AC" w:rsidP="00C54FF7">
      <w:pPr>
        <w:spacing w:after="0" w:line="240" w:lineRule="auto"/>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b/>
          <w:color w:val="000000"/>
          <w:sz w:val="24"/>
          <w:szCs w:val="24"/>
        </w:rPr>
        <w:lastRenderedPageBreak/>
        <w:t>Table 2</w:t>
      </w:r>
      <w:r w:rsidRPr="008E6C5B">
        <w:rPr>
          <w:rFonts w:ascii="Times New Roman" w:eastAsia="Times New Roman" w:hAnsi="Times New Roman" w:cs="Times New Roman"/>
          <w:color w:val="000000"/>
          <w:sz w:val="24"/>
          <w:szCs w:val="24"/>
        </w:rPr>
        <w:t>. Students’ Needs to Learn Ethical Knowledge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
        <w:gridCol w:w="1604"/>
        <w:gridCol w:w="3480"/>
        <w:gridCol w:w="1718"/>
        <w:gridCol w:w="1548"/>
      </w:tblGrid>
      <w:tr w:rsidR="005558AC" w:rsidRPr="008E6C5B" w14:paraId="4AD6B12C" w14:textId="77777777" w:rsidTr="00D22771">
        <w:trPr>
          <w:trHeight w:val="507"/>
        </w:trPr>
        <w:tc>
          <w:tcPr>
            <w:tcW w:w="393" w:type="pct"/>
            <w:shd w:val="clear" w:color="auto" w:fill="D9D9D9" w:themeFill="background1" w:themeFillShade="D9"/>
            <w:tcMar>
              <w:top w:w="0" w:type="dxa"/>
              <w:left w:w="108" w:type="dxa"/>
              <w:bottom w:w="0" w:type="dxa"/>
              <w:right w:w="108" w:type="dxa"/>
            </w:tcMar>
            <w:vAlign w:val="center"/>
          </w:tcPr>
          <w:p w14:paraId="00588CFD" w14:textId="77777777" w:rsidR="005558AC" w:rsidRPr="008E6C5B" w:rsidRDefault="005558AC" w:rsidP="00C54FF7">
            <w:pPr>
              <w:spacing w:after="0" w:line="240" w:lineRule="auto"/>
              <w:contextualSpacing/>
              <w:jc w:val="center"/>
              <w:rPr>
                <w:rFonts w:ascii="Times New Roman" w:eastAsia="Times New Roman" w:hAnsi="Times New Roman" w:cs="Times New Roman"/>
                <w:b/>
                <w:bCs/>
                <w:color w:val="000000"/>
                <w:sz w:val="24"/>
                <w:szCs w:val="24"/>
              </w:rPr>
            </w:pPr>
            <w:r w:rsidRPr="008E6C5B">
              <w:rPr>
                <w:rFonts w:ascii="Times New Roman" w:eastAsia="Times New Roman" w:hAnsi="Times New Roman" w:cs="Times New Roman"/>
                <w:b/>
                <w:bCs/>
                <w:color w:val="000000"/>
                <w:sz w:val="24"/>
                <w:szCs w:val="24"/>
              </w:rPr>
              <w:t>No</w:t>
            </w:r>
          </w:p>
        </w:tc>
        <w:tc>
          <w:tcPr>
            <w:tcW w:w="885" w:type="pct"/>
            <w:shd w:val="clear" w:color="auto" w:fill="D9D9D9" w:themeFill="background1" w:themeFillShade="D9"/>
            <w:tcMar>
              <w:top w:w="0" w:type="dxa"/>
              <w:left w:w="108" w:type="dxa"/>
              <w:bottom w:w="0" w:type="dxa"/>
              <w:right w:w="108" w:type="dxa"/>
            </w:tcMar>
            <w:vAlign w:val="center"/>
          </w:tcPr>
          <w:p w14:paraId="602568E6" w14:textId="77777777" w:rsidR="005558AC" w:rsidRPr="008E6C5B" w:rsidRDefault="005558AC" w:rsidP="00C54FF7">
            <w:pPr>
              <w:spacing w:after="0" w:line="240" w:lineRule="auto"/>
              <w:contextualSpacing/>
              <w:jc w:val="center"/>
              <w:rPr>
                <w:rFonts w:ascii="Times New Roman" w:eastAsia="Times New Roman" w:hAnsi="Times New Roman" w:cs="Times New Roman"/>
                <w:b/>
                <w:bCs/>
                <w:color w:val="000000"/>
                <w:sz w:val="24"/>
                <w:szCs w:val="24"/>
              </w:rPr>
            </w:pPr>
            <w:r w:rsidRPr="008E6C5B">
              <w:rPr>
                <w:rFonts w:ascii="Times New Roman" w:eastAsia="Times New Roman" w:hAnsi="Times New Roman" w:cs="Times New Roman"/>
                <w:b/>
                <w:bCs/>
                <w:color w:val="000000"/>
                <w:sz w:val="24"/>
                <w:szCs w:val="24"/>
              </w:rPr>
              <w:t>Item</w:t>
            </w:r>
          </w:p>
        </w:tc>
        <w:tc>
          <w:tcPr>
            <w:tcW w:w="1920" w:type="pct"/>
            <w:shd w:val="clear" w:color="auto" w:fill="D9D9D9" w:themeFill="background1" w:themeFillShade="D9"/>
            <w:tcMar>
              <w:top w:w="0" w:type="dxa"/>
              <w:left w:w="108" w:type="dxa"/>
              <w:bottom w:w="0" w:type="dxa"/>
              <w:right w:w="108" w:type="dxa"/>
            </w:tcMar>
            <w:vAlign w:val="center"/>
          </w:tcPr>
          <w:p w14:paraId="16363918" w14:textId="77777777" w:rsidR="005558AC" w:rsidRPr="008E6C5B" w:rsidRDefault="005558AC" w:rsidP="00C54FF7">
            <w:pPr>
              <w:spacing w:after="0" w:line="240" w:lineRule="auto"/>
              <w:contextualSpacing/>
              <w:jc w:val="center"/>
              <w:rPr>
                <w:rFonts w:ascii="Times New Roman" w:eastAsia="Times New Roman" w:hAnsi="Times New Roman" w:cs="Times New Roman"/>
                <w:b/>
                <w:bCs/>
                <w:color w:val="000000"/>
                <w:sz w:val="24"/>
                <w:szCs w:val="24"/>
              </w:rPr>
            </w:pPr>
            <w:r w:rsidRPr="008E6C5B">
              <w:rPr>
                <w:rFonts w:ascii="Times New Roman" w:eastAsia="Times New Roman" w:hAnsi="Times New Roman" w:cs="Times New Roman"/>
                <w:b/>
                <w:bCs/>
                <w:color w:val="000000"/>
                <w:sz w:val="24"/>
                <w:szCs w:val="24"/>
              </w:rPr>
              <w:t>Responses</w:t>
            </w:r>
          </w:p>
        </w:tc>
        <w:tc>
          <w:tcPr>
            <w:tcW w:w="948" w:type="pct"/>
            <w:shd w:val="clear" w:color="auto" w:fill="D9D9D9" w:themeFill="background1" w:themeFillShade="D9"/>
            <w:tcMar>
              <w:top w:w="0" w:type="dxa"/>
              <w:left w:w="108" w:type="dxa"/>
              <w:bottom w:w="0" w:type="dxa"/>
              <w:right w:w="108" w:type="dxa"/>
            </w:tcMar>
            <w:vAlign w:val="center"/>
          </w:tcPr>
          <w:p w14:paraId="3939010C" w14:textId="77777777" w:rsidR="005558AC" w:rsidRPr="008E6C5B" w:rsidRDefault="005558AC" w:rsidP="00C54FF7">
            <w:pPr>
              <w:spacing w:after="0" w:line="240" w:lineRule="auto"/>
              <w:contextualSpacing/>
              <w:jc w:val="center"/>
              <w:rPr>
                <w:rFonts w:ascii="Times New Roman" w:eastAsia="Times New Roman" w:hAnsi="Times New Roman" w:cs="Times New Roman"/>
                <w:b/>
                <w:bCs/>
                <w:color w:val="000000"/>
                <w:sz w:val="24"/>
                <w:szCs w:val="24"/>
              </w:rPr>
            </w:pPr>
            <w:r w:rsidRPr="008E6C5B">
              <w:rPr>
                <w:rFonts w:ascii="Times New Roman" w:eastAsia="Times New Roman" w:hAnsi="Times New Roman" w:cs="Times New Roman"/>
                <w:b/>
                <w:bCs/>
                <w:color w:val="000000"/>
                <w:sz w:val="24"/>
                <w:szCs w:val="24"/>
              </w:rPr>
              <w:t>Number of Students</w:t>
            </w:r>
          </w:p>
        </w:tc>
        <w:tc>
          <w:tcPr>
            <w:tcW w:w="854" w:type="pct"/>
            <w:shd w:val="clear" w:color="auto" w:fill="D9D9D9" w:themeFill="background1" w:themeFillShade="D9"/>
            <w:tcMar>
              <w:top w:w="0" w:type="dxa"/>
              <w:left w:w="108" w:type="dxa"/>
              <w:bottom w:w="0" w:type="dxa"/>
              <w:right w:w="108" w:type="dxa"/>
            </w:tcMar>
            <w:vAlign w:val="center"/>
          </w:tcPr>
          <w:p w14:paraId="5AE9ED18" w14:textId="77777777" w:rsidR="005558AC" w:rsidRPr="008E6C5B" w:rsidRDefault="005558AC" w:rsidP="00C54FF7">
            <w:pPr>
              <w:spacing w:after="0" w:line="240" w:lineRule="auto"/>
              <w:contextualSpacing/>
              <w:jc w:val="center"/>
              <w:rPr>
                <w:rFonts w:ascii="Times New Roman" w:eastAsia="Times New Roman" w:hAnsi="Times New Roman" w:cs="Times New Roman"/>
                <w:b/>
                <w:bCs/>
                <w:color w:val="000000"/>
                <w:sz w:val="24"/>
                <w:szCs w:val="24"/>
              </w:rPr>
            </w:pPr>
            <w:r w:rsidRPr="008E6C5B">
              <w:rPr>
                <w:rFonts w:ascii="Times New Roman" w:eastAsia="Times New Roman" w:hAnsi="Times New Roman" w:cs="Times New Roman"/>
                <w:b/>
                <w:bCs/>
                <w:color w:val="000000"/>
                <w:sz w:val="24"/>
                <w:szCs w:val="24"/>
              </w:rPr>
              <w:t>%</w:t>
            </w:r>
          </w:p>
          <w:p w14:paraId="5B399359" w14:textId="77777777" w:rsidR="005558AC" w:rsidRPr="008E6C5B" w:rsidRDefault="005558AC" w:rsidP="00C54FF7">
            <w:pPr>
              <w:spacing w:after="0" w:line="240" w:lineRule="auto"/>
              <w:contextualSpacing/>
              <w:jc w:val="center"/>
              <w:rPr>
                <w:rFonts w:ascii="Times New Roman" w:eastAsia="Times New Roman" w:hAnsi="Times New Roman" w:cs="Times New Roman"/>
                <w:b/>
                <w:bCs/>
                <w:color w:val="000000"/>
                <w:sz w:val="24"/>
                <w:szCs w:val="24"/>
              </w:rPr>
            </w:pPr>
            <w:r w:rsidRPr="008E6C5B">
              <w:rPr>
                <w:rFonts w:ascii="Times New Roman" w:eastAsia="Times New Roman" w:hAnsi="Times New Roman" w:cs="Times New Roman"/>
                <w:b/>
                <w:bCs/>
                <w:color w:val="000000"/>
                <w:sz w:val="24"/>
                <w:szCs w:val="24"/>
              </w:rPr>
              <w:t>Response</w:t>
            </w:r>
          </w:p>
        </w:tc>
      </w:tr>
      <w:tr w:rsidR="000002EB" w:rsidRPr="008E6C5B" w14:paraId="44980124" w14:textId="77777777" w:rsidTr="00FC5784">
        <w:trPr>
          <w:trHeight w:val="254"/>
        </w:trPr>
        <w:tc>
          <w:tcPr>
            <w:tcW w:w="393" w:type="pct"/>
            <w:vMerge w:val="restart"/>
            <w:tcMar>
              <w:top w:w="0" w:type="dxa"/>
              <w:left w:w="108" w:type="dxa"/>
              <w:bottom w:w="0" w:type="dxa"/>
              <w:right w:w="108" w:type="dxa"/>
            </w:tcMar>
            <w:vAlign w:val="center"/>
          </w:tcPr>
          <w:p w14:paraId="2957B7C8"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w:t>
            </w:r>
          </w:p>
        </w:tc>
        <w:tc>
          <w:tcPr>
            <w:tcW w:w="885" w:type="pct"/>
            <w:vMerge w:val="restart"/>
            <w:tcMar>
              <w:top w:w="0" w:type="dxa"/>
              <w:left w:w="108" w:type="dxa"/>
              <w:bottom w:w="0" w:type="dxa"/>
              <w:right w:w="108" w:type="dxa"/>
            </w:tcMar>
            <w:vAlign w:val="center"/>
          </w:tcPr>
          <w:p w14:paraId="2532427C"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Speech Acts</w:t>
            </w:r>
          </w:p>
        </w:tc>
        <w:tc>
          <w:tcPr>
            <w:tcW w:w="1920" w:type="pct"/>
            <w:tcMar>
              <w:top w:w="0" w:type="dxa"/>
              <w:left w:w="108" w:type="dxa"/>
              <w:bottom w:w="0" w:type="dxa"/>
              <w:right w:w="108" w:type="dxa"/>
            </w:tcMar>
          </w:tcPr>
          <w:p w14:paraId="142D45D3"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A. Strongly Agree</w:t>
            </w:r>
          </w:p>
        </w:tc>
        <w:tc>
          <w:tcPr>
            <w:tcW w:w="948" w:type="pct"/>
            <w:tcMar>
              <w:top w:w="0" w:type="dxa"/>
              <w:left w:w="108" w:type="dxa"/>
              <w:bottom w:w="0" w:type="dxa"/>
              <w:right w:w="108" w:type="dxa"/>
            </w:tcMar>
          </w:tcPr>
          <w:p w14:paraId="27DC5AAA"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32</w:t>
            </w:r>
          </w:p>
        </w:tc>
        <w:tc>
          <w:tcPr>
            <w:tcW w:w="854" w:type="pct"/>
            <w:tcMar>
              <w:top w:w="0" w:type="dxa"/>
              <w:left w:w="108" w:type="dxa"/>
              <w:bottom w:w="0" w:type="dxa"/>
              <w:right w:w="108" w:type="dxa"/>
            </w:tcMar>
          </w:tcPr>
          <w:p w14:paraId="4B8EE946" w14:textId="06EB42BE"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26.67</w:t>
            </w:r>
          </w:p>
        </w:tc>
      </w:tr>
      <w:tr w:rsidR="000002EB" w:rsidRPr="008E6C5B" w14:paraId="1606EEEB" w14:textId="77777777" w:rsidTr="00FC5784">
        <w:trPr>
          <w:trHeight w:val="267"/>
        </w:trPr>
        <w:tc>
          <w:tcPr>
            <w:tcW w:w="393" w:type="pct"/>
            <w:vMerge/>
            <w:tcMar>
              <w:top w:w="0" w:type="dxa"/>
              <w:left w:w="108" w:type="dxa"/>
              <w:bottom w:w="0" w:type="dxa"/>
              <w:right w:w="108" w:type="dxa"/>
            </w:tcMar>
            <w:vAlign w:val="center"/>
          </w:tcPr>
          <w:p w14:paraId="16708C56" w14:textId="77777777" w:rsidR="000002EB" w:rsidRPr="008E6C5B" w:rsidRDefault="000002EB" w:rsidP="000002EB">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p>
        </w:tc>
        <w:tc>
          <w:tcPr>
            <w:tcW w:w="885" w:type="pct"/>
            <w:vMerge/>
            <w:tcMar>
              <w:top w:w="0" w:type="dxa"/>
              <w:left w:w="108" w:type="dxa"/>
              <w:bottom w:w="0" w:type="dxa"/>
              <w:right w:w="108" w:type="dxa"/>
            </w:tcMar>
            <w:vAlign w:val="center"/>
          </w:tcPr>
          <w:p w14:paraId="76C472F1"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920" w:type="pct"/>
            <w:tcMar>
              <w:top w:w="0" w:type="dxa"/>
              <w:left w:w="108" w:type="dxa"/>
              <w:bottom w:w="0" w:type="dxa"/>
              <w:right w:w="108" w:type="dxa"/>
            </w:tcMar>
          </w:tcPr>
          <w:p w14:paraId="697A6E20"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B. Agree</w:t>
            </w:r>
          </w:p>
        </w:tc>
        <w:tc>
          <w:tcPr>
            <w:tcW w:w="948" w:type="pct"/>
            <w:tcMar>
              <w:top w:w="0" w:type="dxa"/>
              <w:left w:w="108" w:type="dxa"/>
              <w:bottom w:w="0" w:type="dxa"/>
              <w:right w:w="108" w:type="dxa"/>
            </w:tcMar>
          </w:tcPr>
          <w:p w14:paraId="18DFB518"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80</w:t>
            </w:r>
          </w:p>
        </w:tc>
        <w:tc>
          <w:tcPr>
            <w:tcW w:w="854" w:type="pct"/>
            <w:tcMar>
              <w:top w:w="0" w:type="dxa"/>
              <w:left w:w="108" w:type="dxa"/>
              <w:bottom w:w="0" w:type="dxa"/>
              <w:right w:w="108" w:type="dxa"/>
            </w:tcMar>
          </w:tcPr>
          <w:p w14:paraId="593309AC" w14:textId="74949112"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66.67</w:t>
            </w:r>
          </w:p>
        </w:tc>
      </w:tr>
      <w:tr w:rsidR="000002EB" w:rsidRPr="008E6C5B" w14:paraId="3F51F11F" w14:textId="77777777" w:rsidTr="00FC5784">
        <w:trPr>
          <w:trHeight w:val="260"/>
        </w:trPr>
        <w:tc>
          <w:tcPr>
            <w:tcW w:w="393" w:type="pct"/>
            <w:vMerge/>
            <w:tcMar>
              <w:top w:w="0" w:type="dxa"/>
              <w:left w:w="108" w:type="dxa"/>
              <w:bottom w:w="0" w:type="dxa"/>
              <w:right w:w="108" w:type="dxa"/>
            </w:tcMar>
            <w:vAlign w:val="center"/>
          </w:tcPr>
          <w:p w14:paraId="23086246" w14:textId="77777777" w:rsidR="000002EB" w:rsidRPr="008E6C5B" w:rsidRDefault="000002EB" w:rsidP="000002EB">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p>
        </w:tc>
        <w:tc>
          <w:tcPr>
            <w:tcW w:w="885" w:type="pct"/>
            <w:vMerge/>
            <w:tcMar>
              <w:top w:w="0" w:type="dxa"/>
              <w:left w:w="108" w:type="dxa"/>
              <w:bottom w:w="0" w:type="dxa"/>
              <w:right w:w="108" w:type="dxa"/>
            </w:tcMar>
            <w:vAlign w:val="center"/>
          </w:tcPr>
          <w:p w14:paraId="13AED40D"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920" w:type="pct"/>
            <w:tcMar>
              <w:top w:w="0" w:type="dxa"/>
              <w:left w:w="108" w:type="dxa"/>
              <w:bottom w:w="0" w:type="dxa"/>
              <w:right w:w="108" w:type="dxa"/>
            </w:tcMar>
          </w:tcPr>
          <w:p w14:paraId="3509A82D"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C. Uncertain</w:t>
            </w:r>
          </w:p>
        </w:tc>
        <w:tc>
          <w:tcPr>
            <w:tcW w:w="948" w:type="pct"/>
            <w:tcMar>
              <w:top w:w="0" w:type="dxa"/>
              <w:left w:w="108" w:type="dxa"/>
              <w:bottom w:w="0" w:type="dxa"/>
              <w:right w:w="108" w:type="dxa"/>
            </w:tcMar>
          </w:tcPr>
          <w:p w14:paraId="4E859BB1"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w:t>
            </w:r>
          </w:p>
        </w:tc>
        <w:tc>
          <w:tcPr>
            <w:tcW w:w="854" w:type="pct"/>
            <w:tcMar>
              <w:top w:w="0" w:type="dxa"/>
              <w:left w:w="108" w:type="dxa"/>
              <w:bottom w:w="0" w:type="dxa"/>
              <w:right w:w="108" w:type="dxa"/>
            </w:tcMar>
          </w:tcPr>
          <w:p w14:paraId="76B2AADE" w14:textId="29F079E0"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0.83</w:t>
            </w:r>
          </w:p>
        </w:tc>
      </w:tr>
      <w:tr w:rsidR="000002EB" w:rsidRPr="008E6C5B" w14:paraId="228D69A7" w14:textId="77777777" w:rsidTr="00FC5784">
        <w:trPr>
          <w:trHeight w:val="260"/>
        </w:trPr>
        <w:tc>
          <w:tcPr>
            <w:tcW w:w="393" w:type="pct"/>
            <w:vMerge/>
            <w:tcMar>
              <w:top w:w="0" w:type="dxa"/>
              <w:left w:w="108" w:type="dxa"/>
              <w:bottom w:w="0" w:type="dxa"/>
              <w:right w:w="108" w:type="dxa"/>
            </w:tcMar>
            <w:vAlign w:val="center"/>
          </w:tcPr>
          <w:p w14:paraId="459C1072" w14:textId="77777777" w:rsidR="000002EB" w:rsidRPr="008E6C5B" w:rsidRDefault="000002EB" w:rsidP="000002EB">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p>
        </w:tc>
        <w:tc>
          <w:tcPr>
            <w:tcW w:w="885" w:type="pct"/>
            <w:vMerge/>
            <w:tcMar>
              <w:top w:w="0" w:type="dxa"/>
              <w:left w:w="108" w:type="dxa"/>
              <w:bottom w:w="0" w:type="dxa"/>
              <w:right w:w="108" w:type="dxa"/>
            </w:tcMar>
            <w:vAlign w:val="center"/>
          </w:tcPr>
          <w:p w14:paraId="0F2FCB9F"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920" w:type="pct"/>
            <w:tcMar>
              <w:top w:w="0" w:type="dxa"/>
              <w:left w:w="108" w:type="dxa"/>
              <w:bottom w:w="0" w:type="dxa"/>
              <w:right w:w="108" w:type="dxa"/>
            </w:tcMar>
          </w:tcPr>
          <w:p w14:paraId="37A33CF2"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D. Disagree</w:t>
            </w:r>
          </w:p>
        </w:tc>
        <w:tc>
          <w:tcPr>
            <w:tcW w:w="948" w:type="pct"/>
            <w:tcMar>
              <w:top w:w="0" w:type="dxa"/>
              <w:left w:w="108" w:type="dxa"/>
              <w:bottom w:w="0" w:type="dxa"/>
              <w:right w:w="108" w:type="dxa"/>
            </w:tcMar>
          </w:tcPr>
          <w:p w14:paraId="0C65F3DF"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w:t>
            </w:r>
          </w:p>
        </w:tc>
        <w:tc>
          <w:tcPr>
            <w:tcW w:w="854" w:type="pct"/>
            <w:tcMar>
              <w:top w:w="0" w:type="dxa"/>
              <w:left w:w="108" w:type="dxa"/>
              <w:bottom w:w="0" w:type="dxa"/>
              <w:right w:w="108" w:type="dxa"/>
            </w:tcMar>
          </w:tcPr>
          <w:p w14:paraId="3E497154" w14:textId="192F523E"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0.83</w:t>
            </w:r>
          </w:p>
        </w:tc>
      </w:tr>
      <w:tr w:rsidR="000002EB" w:rsidRPr="008E6C5B" w14:paraId="21BA3767" w14:textId="77777777" w:rsidTr="00FC5784">
        <w:trPr>
          <w:trHeight w:val="260"/>
        </w:trPr>
        <w:tc>
          <w:tcPr>
            <w:tcW w:w="393" w:type="pct"/>
            <w:vMerge/>
            <w:tcMar>
              <w:top w:w="0" w:type="dxa"/>
              <w:left w:w="108" w:type="dxa"/>
              <w:bottom w:w="0" w:type="dxa"/>
              <w:right w:w="108" w:type="dxa"/>
            </w:tcMar>
            <w:vAlign w:val="center"/>
          </w:tcPr>
          <w:p w14:paraId="261ADFBF" w14:textId="77777777" w:rsidR="000002EB" w:rsidRPr="008E6C5B" w:rsidRDefault="000002EB" w:rsidP="000002EB">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color w:val="000000"/>
                <w:sz w:val="24"/>
                <w:szCs w:val="24"/>
              </w:rPr>
            </w:pPr>
          </w:p>
        </w:tc>
        <w:tc>
          <w:tcPr>
            <w:tcW w:w="885" w:type="pct"/>
            <w:vMerge/>
            <w:tcMar>
              <w:top w:w="0" w:type="dxa"/>
              <w:left w:w="108" w:type="dxa"/>
              <w:bottom w:w="0" w:type="dxa"/>
              <w:right w:w="108" w:type="dxa"/>
            </w:tcMar>
            <w:vAlign w:val="center"/>
          </w:tcPr>
          <w:p w14:paraId="70065F13"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920" w:type="pct"/>
            <w:tcMar>
              <w:top w:w="0" w:type="dxa"/>
              <w:left w:w="108" w:type="dxa"/>
              <w:bottom w:w="0" w:type="dxa"/>
              <w:right w:w="108" w:type="dxa"/>
            </w:tcMar>
          </w:tcPr>
          <w:p w14:paraId="3F7A610D" w14:textId="43AF6540"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E. Strongly Disagree</w:t>
            </w:r>
          </w:p>
        </w:tc>
        <w:tc>
          <w:tcPr>
            <w:tcW w:w="948" w:type="pct"/>
            <w:tcMar>
              <w:top w:w="0" w:type="dxa"/>
              <w:left w:w="108" w:type="dxa"/>
              <w:bottom w:w="0" w:type="dxa"/>
              <w:right w:w="108" w:type="dxa"/>
            </w:tcMar>
          </w:tcPr>
          <w:p w14:paraId="54EA0105"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w:t>
            </w:r>
          </w:p>
        </w:tc>
        <w:tc>
          <w:tcPr>
            <w:tcW w:w="854" w:type="pct"/>
            <w:tcMar>
              <w:top w:w="0" w:type="dxa"/>
              <w:left w:w="108" w:type="dxa"/>
              <w:bottom w:w="0" w:type="dxa"/>
              <w:right w:w="108" w:type="dxa"/>
            </w:tcMar>
          </w:tcPr>
          <w:p w14:paraId="3035F9BB" w14:textId="192A7CC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0.00</w:t>
            </w:r>
          </w:p>
        </w:tc>
      </w:tr>
      <w:tr w:rsidR="000002EB" w:rsidRPr="008E6C5B" w14:paraId="3A4A433D" w14:textId="77777777" w:rsidTr="00D22771">
        <w:trPr>
          <w:trHeight w:val="254"/>
        </w:trPr>
        <w:tc>
          <w:tcPr>
            <w:tcW w:w="393" w:type="pct"/>
            <w:vMerge w:val="restart"/>
            <w:shd w:val="clear" w:color="auto" w:fill="D9D9D9" w:themeFill="background1" w:themeFillShade="D9"/>
            <w:tcMar>
              <w:top w:w="0" w:type="dxa"/>
              <w:left w:w="108" w:type="dxa"/>
              <w:bottom w:w="0" w:type="dxa"/>
              <w:right w:w="108" w:type="dxa"/>
            </w:tcMar>
            <w:vAlign w:val="center"/>
          </w:tcPr>
          <w:p w14:paraId="7FEC344B"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2</w:t>
            </w:r>
          </w:p>
        </w:tc>
        <w:tc>
          <w:tcPr>
            <w:tcW w:w="885" w:type="pct"/>
            <w:vMerge w:val="restart"/>
            <w:shd w:val="clear" w:color="auto" w:fill="D9D9D9" w:themeFill="background1" w:themeFillShade="D9"/>
            <w:tcMar>
              <w:top w:w="0" w:type="dxa"/>
              <w:left w:w="108" w:type="dxa"/>
              <w:bottom w:w="0" w:type="dxa"/>
              <w:right w:w="108" w:type="dxa"/>
            </w:tcMar>
            <w:vAlign w:val="center"/>
          </w:tcPr>
          <w:p w14:paraId="239F2532"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Politeness</w:t>
            </w:r>
          </w:p>
        </w:tc>
        <w:tc>
          <w:tcPr>
            <w:tcW w:w="1920" w:type="pct"/>
            <w:shd w:val="clear" w:color="auto" w:fill="D9D9D9" w:themeFill="background1" w:themeFillShade="D9"/>
            <w:tcMar>
              <w:top w:w="0" w:type="dxa"/>
              <w:left w:w="108" w:type="dxa"/>
              <w:bottom w:w="0" w:type="dxa"/>
              <w:right w:w="108" w:type="dxa"/>
            </w:tcMar>
          </w:tcPr>
          <w:p w14:paraId="2B62C40F"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A. Strongly Agree</w:t>
            </w:r>
          </w:p>
        </w:tc>
        <w:tc>
          <w:tcPr>
            <w:tcW w:w="948" w:type="pct"/>
            <w:shd w:val="clear" w:color="auto" w:fill="D9D9D9" w:themeFill="background1" w:themeFillShade="D9"/>
            <w:tcMar>
              <w:top w:w="0" w:type="dxa"/>
              <w:left w:w="108" w:type="dxa"/>
              <w:bottom w:w="0" w:type="dxa"/>
              <w:right w:w="108" w:type="dxa"/>
            </w:tcMar>
          </w:tcPr>
          <w:p w14:paraId="07084593"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70</w:t>
            </w:r>
          </w:p>
        </w:tc>
        <w:tc>
          <w:tcPr>
            <w:tcW w:w="854" w:type="pct"/>
            <w:shd w:val="clear" w:color="auto" w:fill="D9D9D9" w:themeFill="background1" w:themeFillShade="D9"/>
            <w:tcMar>
              <w:top w:w="0" w:type="dxa"/>
              <w:left w:w="108" w:type="dxa"/>
              <w:bottom w:w="0" w:type="dxa"/>
              <w:right w:w="108" w:type="dxa"/>
            </w:tcMar>
          </w:tcPr>
          <w:p w14:paraId="6361CEE0" w14:textId="70839EBB"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58.33</w:t>
            </w:r>
          </w:p>
        </w:tc>
      </w:tr>
      <w:tr w:rsidR="000002EB" w:rsidRPr="008E6C5B" w14:paraId="62D35AC9" w14:textId="77777777" w:rsidTr="00D22771">
        <w:trPr>
          <w:trHeight w:val="260"/>
        </w:trPr>
        <w:tc>
          <w:tcPr>
            <w:tcW w:w="393" w:type="pct"/>
            <w:vMerge/>
            <w:shd w:val="clear" w:color="auto" w:fill="D9D9D9" w:themeFill="background1" w:themeFillShade="D9"/>
            <w:tcMar>
              <w:top w:w="0" w:type="dxa"/>
              <w:left w:w="108" w:type="dxa"/>
              <w:bottom w:w="0" w:type="dxa"/>
              <w:right w:w="108" w:type="dxa"/>
            </w:tcMar>
            <w:vAlign w:val="center"/>
          </w:tcPr>
          <w:p w14:paraId="4E024929"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885" w:type="pct"/>
            <w:vMerge/>
            <w:shd w:val="clear" w:color="auto" w:fill="D9D9D9" w:themeFill="background1" w:themeFillShade="D9"/>
            <w:tcMar>
              <w:top w:w="0" w:type="dxa"/>
              <w:left w:w="108" w:type="dxa"/>
              <w:bottom w:w="0" w:type="dxa"/>
              <w:right w:w="108" w:type="dxa"/>
            </w:tcMar>
            <w:vAlign w:val="center"/>
          </w:tcPr>
          <w:p w14:paraId="48BD871B"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920" w:type="pct"/>
            <w:shd w:val="clear" w:color="auto" w:fill="D9D9D9" w:themeFill="background1" w:themeFillShade="D9"/>
            <w:tcMar>
              <w:top w:w="0" w:type="dxa"/>
              <w:left w:w="108" w:type="dxa"/>
              <w:bottom w:w="0" w:type="dxa"/>
              <w:right w:w="108" w:type="dxa"/>
            </w:tcMar>
          </w:tcPr>
          <w:p w14:paraId="29F4EF27"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B. Agree</w:t>
            </w:r>
          </w:p>
        </w:tc>
        <w:tc>
          <w:tcPr>
            <w:tcW w:w="948" w:type="pct"/>
            <w:shd w:val="clear" w:color="auto" w:fill="D9D9D9" w:themeFill="background1" w:themeFillShade="D9"/>
            <w:tcMar>
              <w:top w:w="0" w:type="dxa"/>
              <w:left w:w="108" w:type="dxa"/>
              <w:bottom w:w="0" w:type="dxa"/>
              <w:right w:w="108" w:type="dxa"/>
            </w:tcMar>
          </w:tcPr>
          <w:p w14:paraId="34876490"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42</w:t>
            </w:r>
          </w:p>
        </w:tc>
        <w:tc>
          <w:tcPr>
            <w:tcW w:w="854" w:type="pct"/>
            <w:shd w:val="clear" w:color="auto" w:fill="D9D9D9" w:themeFill="background1" w:themeFillShade="D9"/>
            <w:tcMar>
              <w:top w:w="0" w:type="dxa"/>
              <w:left w:w="108" w:type="dxa"/>
              <w:bottom w:w="0" w:type="dxa"/>
              <w:right w:w="108" w:type="dxa"/>
            </w:tcMar>
          </w:tcPr>
          <w:p w14:paraId="4929C765" w14:textId="73E8D752"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35.00</w:t>
            </w:r>
          </w:p>
        </w:tc>
      </w:tr>
      <w:tr w:rsidR="000002EB" w:rsidRPr="008E6C5B" w14:paraId="16106C4D" w14:textId="77777777" w:rsidTr="00D22771">
        <w:trPr>
          <w:trHeight w:val="260"/>
        </w:trPr>
        <w:tc>
          <w:tcPr>
            <w:tcW w:w="393" w:type="pct"/>
            <w:vMerge/>
            <w:shd w:val="clear" w:color="auto" w:fill="D9D9D9" w:themeFill="background1" w:themeFillShade="D9"/>
            <w:tcMar>
              <w:top w:w="0" w:type="dxa"/>
              <w:left w:w="108" w:type="dxa"/>
              <w:bottom w:w="0" w:type="dxa"/>
              <w:right w:w="108" w:type="dxa"/>
            </w:tcMar>
            <w:vAlign w:val="center"/>
          </w:tcPr>
          <w:p w14:paraId="614EBCD7"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885" w:type="pct"/>
            <w:vMerge/>
            <w:shd w:val="clear" w:color="auto" w:fill="D9D9D9" w:themeFill="background1" w:themeFillShade="D9"/>
            <w:tcMar>
              <w:top w:w="0" w:type="dxa"/>
              <w:left w:w="108" w:type="dxa"/>
              <w:bottom w:w="0" w:type="dxa"/>
              <w:right w:w="108" w:type="dxa"/>
            </w:tcMar>
            <w:vAlign w:val="center"/>
          </w:tcPr>
          <w:p w14:paraId="24AF6C8F"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920" w:type="pct"/>
            <w:shd w:val="clear" w:color="auto" w:fill="D9D9D9" w:themeFill="background1" w:themeFillShade="D9"/>
            <w:tcMar>
              <w:top w:w="0" w:type="dxa"/>
              <w:left w:w="108" w:type="dxa"/>
              <w:bottom w:w="0" w:type="dxa"/>
              <w:right w:w="108" w:type="dxa"/>
            </w:tcMar>
          </w:tcPr>
          <w:p w14:paraId="78E4655D"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C. Uncertain</w:t>
            </w:r>
          </w:p>
        </w:tc>
        <w:tc>
          <w:tcPr>
            <w:tcW w:w="948" w:type="pct"/>
            <w:shd w:val="clear" w:color="auto" w:fill="D9D9D9" w:themeFill="background1" w:themeFillShade="D9"/>
            <w:tcMar>
              <w:top w:w="0" w:type="dxa"/>
              <w:left w:w="108" w:type="dxa"/>
              <w:bottom w:w="0" w:type="dxa"/>
              <w:right w:w="108" w:type="dxa"/>
            </w:tcMar>
          </w:tcPr>
          <w:p w14:paraId="6D11A28F"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w:t>
            </w:r>
          </w:p>
        </w:tc>
        <w:tc>
          <w:tcPr>
            <w:tcW w:w="854" w:type="pct"/>
            <w:shd w:val="clear" w:color="auto" w:fill="D9D9D9" w:themeFill="background1" w:themeFillShade="D9"/>
            <w:tcMar>
              <w:top w:w="0" w:type="dxa"/>
              <w:left w:w="108" w:type="dxa"/>
              <w:bottom w:w="0" w:type="dxa"/>
              <w:right w:w="108" w:type="dxa"/>
            </w:tcMar>
          </w:tcPr>
          <w:p w14:paraId="589638DD" w14:textId="06E0C94C"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0.83</w:t>
            </w:r>
          </w:p>
        </w:tc>
      </w:tr>
      <w:tr w:rsidR="000002EB" w:rsidRPr="008E6C5B" w14:paraId="7B9F1571" w14:textId="77777777" w:rsidTr="00D22771">
        <w:trPr>
          <w:trHeight w:val="267"/>
        </w:trPr>
        <w:tc>
          <w:tcPr>
            <w:tcW w:w="393" w:type="pct"/>
            <w:vMerge/>
            <w:shd w:val="clear" w:color="auto" w:fill="D9D9D9" w:themeFill="background1" w:themeFillShade="D9"/>
            <w:tcMar>
              <w:top w:w="0" w:type="dxa"/>
              <w:left w:w="108" w:type="dxa"/>
              <w:bottom w:w="0" w:type="dxa"/>
              <w:right w:w="108" w:type="dxa"/>
            </w:tcMar>
            <w:vAlign w:val="center"/>
          </w:tcPr>
          <w:p w14:paraId="0F177CAC"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885" w:type="pct"/>
            <w:vMerge/>
            <w:shd w:val="clear" w:color="auto" w:fill="D9D9D9" w:themeFill="background1" w:themeFillShade="D9"/>
            <w:tcMar>
              <w:top w:w="0" w:type="dxa"/>
              <w:left w:w="108" w:type="dxa"/>
              <w:bottom w:w="0" w:type="dxa"/>
              <w:right w:w="108" w:type="dxa"/>
            </w:tcMar>
            <w:vAlign w:val="center"/>
          </w:tcPr>
          <w:p w14:paraId="13169CE4"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920" w:type="pct"/>
            <w:shd w:val="clear" w:color="auto" w:fill="D9D9D9" w:themeFill="background1" w:themeFillShade="D9"/>
            <w:tcMar>
              <w:top w:w="0" w:type="dxa"/>
              <w:left w:w="108" w:type="dxa"/>
              <w:bottom w:w="0" w:type="dxa"/>
              <w:right w:w="108" w:type="dxa"/>
            </w:tcMar>
          </w:tcPr>
          <w:p w14:paraId="658D9877" w14:textId="7777777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D. Disagree</w:t>
            </w:r>
          </w:p>
        </w:tc>
        <w:tc>
          <w:tcPr>
            <w:tcW w:w="948" w:type="pct"/>
            <w:shd w:val="clear" w:color="auto" w:fill="D9D9D9" w:themeFill="background1" w:themeFillShade="D9"/>
            <w:tcMar>
              <w:top w:w="0" w:type="dxa"/>
              <w:left w:w="108" w:type="dxa"/>
              <w:bottom w:w="0" w:type="dxa"/>
              <w:right w:w="108" w:type="dxa"/>
            </w:tcMar>
          </w:tcPr>
          <w:p w14:paraId="041EEB92"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w:t>
            </w:r>
          </w:p>
        </w:tc>
        <w:tc>
          <w:tcPr>
            <w:tcW w:w="854" w:type="pct"/>
            <w:shd w:val="clear" w:color="auto" w:fill="D9D9D9" w:themeFill="background1" w:themeFillShade="D9"/>
            <w:tcMar>
              <w:top w:w="0" w:type="dxa"/>
              <w:left w:w="108" w:type="dxa"/>
              <w:bottom w:w="0" w:type="dxa"/>
              <w:right w:w="108" w:type="dxa"/>
            </w:tcMar>
          </w:tcPr>
          <w:p w14:paraId="313FE774" w14:textId="567C7C6A"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0.83</w:t>
            </w:r>
          </w:p>
        </w:tc>
      </w:tr>
      <w:tr w:rsidR="000002EB" w:rsidRPr="008E6C5B" w14:paraId="517C028F" w14:textId="77777777" w:rsidTr="00D22771">
        <w:trPr>
          <w:trHeight w:val="148"/>
        </w:trPr>
        <w:tc>
          <w:tcPr>
            <w:tcW w:w="393" w:type="pct"/>
            <w:vMerge/>
            <w:shd w:val="clear" w:color="auto" w:fill="D9D9D9" w:themeFill="background1" w:themeFillShade="D9"/>
            <w:tcMar>
              <w:top w:w="0" w:type="dxa"/>
              <w:left w:w="108" w:type="dxa"/>
              <w:bottom w:w="0" w:type="dxa"/>
              <w:right w:w="108" w:type="dxa"/>
            </w:tcMar>
            <w:vAlign w:val="center"/>
          </w:tcPr>
          <w:p w14:paraId="21069B1F"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885" w:type="pct"/>
            <w:vMerge/>
            <w:shd w:val="clear" w:color="auto" w:fill="D9D9D9" w:themeFill="background1" w:themeFillShade="D9"/>
            <w:tcMar>
              <w:top w:w="0" w:type="dxa"/>
              <w:left w:w="108" w:type="dxa"/>
              <w:bottom w:w="0" w:type="dxa"/>
              <w:right w:w="108" w:type="dxa"/>
            </w:tcMar>
            <w:vAlign w:val="center"/>
          </w:tcPr>
          <w:p w14:paraId="1579AC89" w14:textId="77777777" w:rsidR="000002EB" w:rsidRPr="008E6C5B" w:rsidRDefault="000002EB" w:rsidP="000002EB">
            <w:pPr>
              <w:widowControl w:val="0"/>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4"/>
                <w:szCs w:val="24"/>
              </w:rPr>
            </w:pPr>
          </w:p>
        </w:tc>
        <w:tc>
          <w:tcPr>
            <w:tcW w:w="1920" w:type="pct"/>
            <w:shd w:val="clear" w:color="auto" w:fill="D9D9D9" w:themeFill="background1" w:themeFillShade="D9"/>
            <w:tcMar>
              <w:top w:w="0" w:type="dxa"/>
              <w:left w:w="108" w:type="dxa"/>
              <w:bottom w:w="0" w:type="dxa"/>
              <w:right w:w="108" w:type="dxa"/>
            </w:tcMar>
          </w:tcPr>
          <w:p w14:paraId="77DCC70D" w14:textId="4635E7A7" w:rsidR="000002EB" w:rsidRPr="008E6C5B" w:rsidRDefault="000002EB" w:rsidP="000002EB">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E. Strongly Disagree</w:t>
            </w:r>
          </w:p>
        </w:tc>
        <w:tc>
          <w:tcPr>
            <w:tcW w:w="948" w:type="pct"/>
            <w:shd w:val="clear" w:color="auto" w:fill="D9D9D9" w:themeFill="background1" w:themeFillShade="D9"/>
            <w:tcMar>
              <w:top w:w="0" w:type="dxa"/>
              <w:left w:w="108" w:type="dxa"/>
              <w:bottom w:w="0" w:type="dxa"/>
              <w:right w:w="108" w:type="dxa"/>
            </w:tcMar>
          </w:tcPr>
          <w:p w14:paraId="6BCD4245" w14:textId="77777777"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w:t>
            </w:r>
          </w:p>
        </w:tc>
        <w:tc>
          <w:tcPr>
            <w:tcW w:w="854" w:type="pct"/>
            <w:shd w:val="clear" w:color="auto" w:fill="D9D9D9" w:themeFill="background1" w:themeFillShade="D9"/>
            <w:tcMar>
              <w:top w:w="0" w:type="dxa"/>
              <w:left w:w="108" w:type="dxa"/>
              <w:bottom w:w="0" w:type="dxa"/>
              <w:right w:w="108" w:type="dxa"/>
            </w:tcMar>
          </w:tcPr>
          <w:p w14:paraId="3C743758" w14:textId="0EFD6A81" w:rsidR="000002EB" w:rsidRPr="008E6C5B" w:rsidRDefault="000002EB" w:rsidP="000002EB">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0.00</w:t>
            </w:r>
          </w:p>
        </w:tc>
      </w:tr>
    </w:tbl>
    <w:p w14:paraId="627C781D" w14:textId="77777777" w:rsidR="00D91D8A" w:rsidRPr="008E6C5B" w:rsidRDefault="00D91D8A" w:rsidP="00C54FF7">
      <w:pPr>
        <w:spacing w:after="0" w:line="240" w:lineRule="auto"/>
        <w:contextualSpacing/>
        <w:rPr>
          <w:rFonts w:ascii="Times New Roman" w:eastAsia="Times New Roman" w:hAnsi="Times New Roman" w:cs="Times New Roman"/>
          <w:b/>
          <w:i/>
          <w:color w:val="000000"/>
          <w:sz w:val="24"/>
          <w:szCs w:val="24"/>
        </w:rPr>
      </w:pPr>
    </w:p>
    <w:p w14:paraId="14F1BDAF" w14:textId="7B96C7D0" w:rsidR="005558AC" w:rsidRPr="008E6C5B" w:rsidRDefault="005558AC" w:rsidP="00C54FF7">
      <w:pPr>
        <w:pStyle w:val="Heading3"/>
        <w:spacing w:line="240" w:lineRule="auto"/>
        <w:rPr>
          <w:rFonts w:eastAsia="Times New Roman" w:cs="Times New Roman"/>
        </w:rPr>
      </w:pPr>
      <w:r w:rsidRPr="008E6C5B">
        <w:rPr>
          <w:rFonts w:eastAsia="Times New Roman" w:cs="Times New Roman"/>
        </w:rPr>
        <w:t>3.1.2. Acting</w:t>
      </w:r>
    </w:p>
    <w:p w14:paraId="1906A590" w14:textId="7A5CCBD2" w:rsidR="005558AC" w:rsidRPr="008E6C5B" w:rsidRDefault="005558AC" w:rsidP="00D30689">
      <w:pPr>
        <w:spacing w:after="0" w:line="240" w:lineRule="auto"/>
        <w:ind w:firstLine="720"/>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sz w:val="24"/>
          <w:szCs w:val="24"/>
        </w:rPr>
        <w:t>In the Acting</w:t>
      </w:r>
      <w:r w:rsidRPr="008E6C5B">
        <w:rPr>
          <w:rFonts w:ascii="Times New Roman" w:eastAsia="Times New Roman" w:hAnsi="Times New Roman" w:cs="Times New Roman"/>
          <w:color w:val="000000"/>
          <w:sz w:val="24"/>
          <w:szCs w:val="24"/>
        </w:rPr>
        <w:t xml:space="preserve"> phase, the learning activities were initiated by explaining the nature and the notion of global communication followed by activating their existing knowledge, as well as engaging them into the global world for them to become more informative. This phase was also assisting them to be aware of intercultural, pragmatic, politeness in communication, as well as some language expressions used during the learning activities.</w:t>
      </w:r>
    </w:p>
    <w:p w14:paraId="2F0A47A0" w14:textId="77777777" w:rsidR="005558AC" w:rsidRPr="008E6C5B" w:rsidRDefault="005558AC" w:rsidP="00D30689">
      <w:pPr>
        <w:spacing w:after="0" w:line="240" w:lineRule="auto"/>
        <w:contextualSpacing/>
        <w:jc w:val="both"/>
        <w:rPr>
          <w:rFonts w:ascii="Times New Roman" w:eastAsia="Times New Roman" w:hAnsi="Times New Roman" w:cs="Times New Roman"/>
          <w:color w:val="000000"/>
          <w:sz w:val="24"/>
          <w:szCs w:val="24"/>
        </w:rPr>
      </w:pPr>
    </w:p>
    <w:p w14:paraId="386A9573" w14:textId="77777777" w:rsidR="005558AC" w:rsidRPr="008E6C5B" w:rsidRDefault="00FD5ECA" w:rsidP="00D30689">
      <w:pPr>
        <w:pStyle w:val="Heading4"/>
        <w:spacing w:line="240" w:lineRule="auto"/>
        <w:jc w:val="both"/>
        <w:rPr>
          <w:rFonts w:cs="Times New Roman"/>
        </w:rPr>
      </w:pPr>
      <w:r w:rsidRPr="008E6C5B">
        <w:rPr>
          <w:rFonts w:cs="Times New Roman"/>
        </w:rPr>
        <w:t xml:space="preserve">3.1.2.1. </w:t>
      </w:r>
      <w:r w:rsidR="005558AC" w:rsidRPr="008E6C5B">
        <w:rPr>
          <w:rFonts w:cs="Times New Roman"/>
        </w:rPr>
        <w:t>Indoor activities</w:t>
      </w:r>
    </w:p>
    <w:p w14:paraId="6BF42BD3" w14:textId="4B5B1D7E" w:rsidR="005558AC" w:rsidRPr="008E6C5B" w:rsidRDefault="005558AC" w:rsidP="00D30689">
      <w:pPr>
        <w:spacing w:after="0" w:line="240" w:lineRule="auto"/>
        <w:contextualSpacing/>
        <w:jc w:val="both"/>
        <w:rPr>
          <w:rFonts w:ascii="Times New Roman" w:eastAsia="Times New Roman" w:hAnsi="Times New Roman" w:cs="Times New Roman"/>
          <w:b/>
          <w:bCs/>
          <w:i/>
          <w:iCs/>
          <w:color w:val="000000"/>
          <w:sz w:val="24"/>
          <w:szCs w:val="24"/>
        </w:rPr>
      </w:pPr>
      <w:r w:rsidRPr="008E6C5B">
        <w:rPr>
          <w:rFonts w:ascii="Times New Roman" w:eastAsia="Times New Roman" w:hAnsi="Times New Roman" w:cs="Times New Roman"/>
          <w:color w:val="000000"/>
          <w:sz w:val="24"/>
          <w:szCs w:val="24"/>
        </w:rPr>
        <w:t xml:space="preserve">After finishing the engagement phase, we provided students with language expressions commonly used in improving </w:t>
      </w:r>
      <w:r w:rsidRPr="008E6C5B">
        <w:rPr>
          <w:rFonts w:ascii="Times New Roman" w:eastAsia="Times New Roman" w:hAnsi="Times New Roman" w:cs="Times New Roman"/>
          <w:sz w:val="24"/>
          <w:szCs w:val="24"/>
        </w:rPr>
        <w:t>IPC</w:t>
      </w:r>
      <w:r w:rsidRPr="008E6C5B">
        <w:rPr>
          <w:rFonts w:ascii="Times New Roman" w:eastAsia="Times New Roman" w:hAnsi="Times New Roman" w:cs="Times New Roman"/>
          <w:color w:val="000000"/>
          <w:sz w:val="24"/>
          <w:szCs w:val="24"/>
        </w:rPr>
        <w:t xml:space="preserve">, we divided students into groups for the following activities. </w:t>
      </w:r>
      <w:r w:rsidRPr="008E6C5B">
        <w:rPr>
          <w:rFonts w:ascii="Times New Roman" w:eastAsia="Times New Roman" w:hAnsi="Times New Roman" w:cs="Times New Roman"/>
          <w:b/>
          <w:color w:val="000000"/>
          <w:sz w:val="24"/>
          <w:szCs w:val="24"/>
        </w:rPr>
        <w:t>First</w:t>
      </w:r>
      <w:r w:rsidRPr="008E6C5B">
        <w:rPr>
          <w:rFonts w:ascii="Times New Roman" w:eastAsia="Times New Roman" w:hAnsi="Times New Roman" w:cs="Times New Roman"/>
          <w:color w:val="000000"/>
          <w:sz w:val="24"/>
          <w:szCs w:val="24"/>
        </w:rPr>
        <w:t xml:space="preserve">, we gave several models on how native speakers use expressions for actions in the real context. To help students achieve the learning goals, films relating to hospital management issues were chosen. </w:t>
      </w:r>
      <w:r w:rsidRPr="008E6C5B">
        <w:rPr>
          <w:rFonts w:ascii="Times New Roman" w:eastAsia="Times New Roman" w:hAnsi="Times New Roman" w:cs="Times New Roman"/>
          <w:b/>
          <w:color w:val="000000"/>
          <w:sz w:val="24"/>
          <w:szCs w:val="24"/>
        </w:rPr>
        <w:t>Second</w:t>
      </w:r>
      <w:r w:rsidRPr="008E6C5B">
        <w:rPr>
          <w:rFonts w:ascii="Times New Roman" w:eastAsia="Times New Roman" w:hAnsi="Times New Roman" w:cs="Times New Roman"/>
          <w:color w:val="000000"/>
          <w:sz w:val="24"/>
          <w:szCs w:val="24"/>
        </w:rPr>
        <w:t xml:space="preserve">, we conducted a group discussion on </w:t>
      </w:r>
      <w:r w:rsidRPr="008E6C5B">
        <w:rPr>
          <w:rFonts w:ascii="Times New Roman" w:eastAsia="Times New Roman" w:hAnsi="Times New Roman" w:cs="Times New Roman"/>
          <w:sz w:val="24"/>
          <w:szCs w:val="24"/>
        </w:rPr>
        <w:t>IPC</w:t>
      </w:r>
      <w:r w:rsidRPr="008E6C5B">
        <w:rPr>
          <w:rFonts w:ascii="Times New Roman" w:eastAsia="Times New Roman" w:hAnsi="Times New Roman" w:cs="Times New Roman"/>
          <w:color w:val="000000"/>
          <w:sz w:val="24"/>
          <w:szCs w:val="24"/>
        </w:rPr>
        <w:t xml:space="preserve"> and cross-cultural knowledge, </w:t>
      </w:r>
      <w:r w:rsidR="00B57EF5" w:rsidRPr="008E6C5B">
        <w:rPr>
          <w:rFonts w:ascii="Times New Roman" w:eastAsia="Times New Roman" w:hAnsi="Times New Roman" w:cs="Times New Roman"/>
          <w:color w:val="000000"/>
          <w:sz w:val="24"/>
          <w:szCs w:val="24"/>
        </w:rPr>
        <w:t>e.g.,</w:t>
      </w:r>
      <w:r w:rsidRPr="008E6C5B">
        <w:rPr>
          <w:rFonts w:ascii="Times New Roman" w:eastAsia="Times New Roman" w:hAnsi="Times New Roman" w:cs="Times New Roman"/>
          <w:color w:val="000000"/>
          <w:sz w:val="24"/>
          <w:szCs w:val="24"/>
        </w:rPr>
        <w:t xml:space="preserve"> one student</w:t>
      </w:r>
      <w:r w:rsidR="00B57EF5"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color w:val="000000"/>
          <w:sz w:val="24"/>
          <w:szCs w:val="24"/>
        </w:rPr>
        <w:t xml:space="preserve">explained to </w:t>
      </w:r>
      <w:r w:rsidR="00B57EF5" w:rsidRPr="008E6C5B">
        <w:rPr>
          <w:rFonts w:ascii="Times New Roman" w:eastAsia="Times New Roman" w:hAnsi="Times New Roman" w:cs="Times New Roman"/>
          <w:color w:val="000000"/>
          <w:sz w:val="24"/>
          <w:szCs w:val="24"/>
        </w:rPr>
        <w:t xml:space="preserve">his/her </w:t>
      </w:r>
      <w:r w:rsidRPr="008E6C5B">
        <w:rPr>
          <w:rFonts w:ascii="Times New Roman" w:eastAsia="Times New Roman" w:hAnsi="Times New Roman" w:cs="Times New Roman"/>
          <w:color w:val="000000"/>
          <w:sz w:val="24"/>
          <w:szCs w:val="24"/>
        </w:rPr>
        <w:t xml:space="preserve">group </w:t>
      </w:r>
      <w:r w:rsidR="00B57EF5" w:rsidRPr="008E6C5B">
        <w:rPr>
          <w:rFonts w:ascii="Times New Roman" w:eastAsia="Times New Roman" w:hAnsi="Times New Roman" w:cs="Times New Roman"/>
          <w:color w:val="000000"/>
          <w:sz w:val="24"/>
          <w:szCs w:val="24"/>
        </w:rPr>
        <w:t>about</w:t>
      </w:r>
      <w:r w:rsidRPr="008E6C5B">
        <w:rPr>
          <w:rFonts w:ascii="Times New Roman" w:eastAsia="Times New Roman" w:hAnsi="Times New Roman" w:cs="Times New Roman"/>
          <w:color w:val="000000"/>
          <w:sz w:val="24"/>
          <w:szCs w:val="24"/>
        </w:rPr>
        <w:t xml:space="preserve"> </w:t>
      </w:r>
      <w:r w:rsidR="00B57EF5" w:rsidRPr="008E6C5B">
        <w:rPr>
          <w:rFonts w:ascii="Times New Roman" w:eastAsia="Times New Roman" w:hAnsi="Times New Roman" w:cs="Times New Roman"/>
          <w:color w:val="000000"/>
          <w:sz w:val="24"/>
          <w:szCs w:val="24"/>
        </w:rPr>
        <w:t xml:space="preserve">proper </w:t>
      </w:r>
      <w:r w:rsidRPr="008E6C5B">
        <w:rPr>
          <w:rFonts w:ascii="Times New Roman" w:eastAsia="Times New Roman" w:hAnsi="Times New Roman" w:cs="Times New Roman"/>
          <w:color w:val="000000"/>
          <w:sz w:val="24"/>
          <w:szCs w:val="24"/>
        </w:rPr>
        <w:t xml:space="preserve">expressions and attitudes when communicating with native speakers. </w:t>
      </w:r>
      <w:r w:rsidRPr="008E6C5B">
        <w:rPr>
          <w:rFonts w:ascii="Times New Roman" w:eastAsia="Times New Roman" w:hAnsi="Times New Roman" w:cs="Times New Roman"/>
          <w:b/>
          <w:color w:val="000000"/>
          <w:sz w:val="24"/>
          <w:szCs w:val="24"/>
        </w:rPr>
        <w:t>Third</w:t>
      </w:r>
      <w:r w:rsidRPr="008E6C5B">
        <w:rPr>
          <w:rFonts w:ascii="Times New Roman" w:eastAsia="Times New Roman" w:hAnsi="Times New Roman" w:cs="Times New Roman"/>
          <w:color w:val="000000"/>
          <w:sz w:val="24"/>
          <w:szCs w:val="24"/>
        </w:rPr>
        <w:t xml:space="preserve">, students independently explored </w:t>
      </w:r>
      <w:r w:rsidRPr="008E6C5B">
        <w:rPr>
          <w:rFonts w:ascii="Times New Roman" w:eastAsia="Times New Roman" w:hAnsi="Times New Roman" w:cs="Times New Roman"/>
          <w:sz w:val="24"/>
          <w:szCs w:val="24"/>
        </w:rPr>
        <w:t>IPC</w:t>
      </w:r>
      <w:r w:rsidRPr="008E6C5B">
        <w:rPr>
          <w:rFonts w:ascii="Times New Roman" w:eastAsia="Times New Roman" w:hAnsi="Times New Roman" w:cs="Times New Roman"/>
          <w:color w:val="000000"/>
          <w:sz w:val="24"/>
          <w:szCs w:val="24"/>
        </w:rPr>
        <w:t xml:space="preserve"> expressions and learned linguistic aspects underlying the used expressions such as on how to pronounce difficult words. During the activities, we observed, recorded, and </w:t>
      </w:r>
      <w:r w:rsidR="00B57EF5" w:rsidRPr="008E6C5B">
        <w:rPr>
          <w:rFonts w:ascii="Times New Roman" w:eastAsia="Times New Roman" w:hAnsi="Times New Roman" w:cs="Times New Roman"/>
          <w:color w:val="000000"/>
          <w:sz w:val="24"/>
          <w:szCs w:val="24"/>
        </w:rPr>
        <w:t>took notes on the</w:t>
      </w:r>
      <w:r w:rsidRPr="008E6C5B">
        <w:rPr>
          <w:rFonts w:ascii="Times New Roman" w:eastAsia="Times New Roman" w:hAnsi="Times New Roman" w:cs="Times New Roman"/>
          <w:color w:val="000000"/>
          <w:sz w:val="24"/>
          <w:szCs w:val="24"/>
        </w:rPr>
        <w:t xml:space="preserve"> students’ interaction </w:t>
      </w:r>
      <w:r w:rsidR="00B57EF5" w:rsidRPr="008E6C5B">
        <w:rPr>
          <w:rFonts w:ascii="Times New Roman" w:eastAsia="Times New Roman" w:hAnsi="Times New Roman" w:cs="Times New Roman"/>
          <w:color w:val="000000"/>
          <w:sz w:val="24"/>
          <w:szCs w:val="24"/>
        </w:rPr>
        <w:t>during the teaching and learning activities</w:t>
      </w:r>
      <w:r w:rsidRPr="008E6C5B">
        <w:rPr>
          <w:rFonts w:ascii="Times New Roman" w:eastAsia="Times New Roman" w:hAnsi="Times New Roman" w:cs="Times New Roman"/>
          <w:color w:val="000000"/>
          <w:sz w:val="24"/>
          <w:szCs w:val="24"/>
        </w:rPr>
        <w:t>.</w:t>
      </w:r>
    </w:p>
    <w:p w14:paraId="11422FB2" w14:textId="77777777" w:rsidR="005558AC" w:rsidRPr="008E6C5B" w:rsidRDefault="005558AC" w:rsidP="00D30689">
      <w:pPr>
        <w:spacing w:after="0" w:line="240" w:lineRule="auto"/>
        <w:contextualSpacing/>
        <w:jc w:val="both"/>
        <w:rPr>
          <w:rFonts w:ascii="Times New Roman" w:eastAsia="Times New Roman" w:hAnsi="Times New Roman" w:cs="Times New Roman"/>
          <w:color w:val="000000"/>
          <w:sz w:val="24"/>
          <w:szCs w:val="24"/>
        </w:rPr>
      </w:pPr>
    </w:p>
    <w:p w14:paraId="332C84D3" w14:textId="77777777" w:rsidR="005558AC" w:rsidRPr="008E6C5B" w:rsidRDefault="00FD5ECA" w:rsidP="00D30689">
      <w:pPr>
        <w:pStyle w:val="Heading4"/>
        <w:spacing w:line="240" w:lineRule="auto"/>
        <w:jc w:val="both"/>
        <w:rPr>
          <w:rFonts w:eastAsia="Times New Roman" w:cs="Times New Roman"/>
        </w:rPr>
      </w:pPr>
      <w:r w:rsidRPr="008E6C5B">
        <w:rPr>
          <w:rFonts w:eastAsia="Times New Roman" w:cs="Times New Roman"/>
        </w:rPr>
        <w:t xml:space="preserve">3.1.2.2. </w:t>
      </w:r>
      <w:r w:rsidR="005558AC" w:rsidRPr="008E6C5B">
        <w:rPr>
          <w:rFonts w:eastAsia="Times New Roman" w:cs="Times New Roman"/>
        </w:rPr>
        <w:t>Outdoor activities</w:t>
      </w:r>
    </w:p>
    <w:p w14:paraId="4DF05F3B" w14:textId="7A967295" w:rsidR="005558AC" w:rsidRPr="008E6C5B" w:rsidRDefault="005558AC" w:rsidP="00D30689">
      <w:pPr>
        <w:spacing w:after="0" w:line="240" w:lineRule="auto"/>
        <w:contextualSpacing/>
        <w:jc w:val="both"/>
        <w:rPr>
          <w:rFonts w:ascii="Times New Roman" w:eastAsia="Times New Roman" w:hAnsi="Times New Roman" w:cs="Times New Roman"/>
          <w:b/>
          <w:bCs/>
          <w:i/>
          <w:iCs/>
          <w:color w:val="000000"/>
          <w:sz w:val="24"/>
          <w:szCs w:val="24"/>
        </w:rPr>
      </w:pPr>
      <w:r w:rsidRPr="008E6C5B">
        <w:rPr>
          <w:rFonts w:ascii="Times New Roman" w:eastAsia="Times New Roman" w:hAnsi="Times New Roman" w:cs="Times New Roman"/>
          <w:color w:val="000000"/>
          <w:sz w:val="24"/>
          <w:szCs w:val="24"/>
        </w:rPr>
        <w:t>We also asked the students to have some outdoor activities practicing the knowledge they had learned in indoor activities (the classroom). Students had to go out with the assigned group to practice their English with native speakers</w:t>
      </w:r>
      <w:r w:rsidR="00DF540C" w:rsidRPr="008E6C5B">
        <w:rPr>
          <w:rFonts w:ascii="Times New Roman" w:eastAsia="Times New Roman" w:hAnsi="Times New Roman" w:cs="Times New Roman"/>
          <w:color w:val="000000"/>
          <w:sz w:val="24"/>
          <w:szCs w:val="24"/>
        </w:rPr>
        <w:t xml:space="preserve"> t</w:t>
      </w:r>
      <w:r w:rsidRPr="008E6C5B">
        <w:rPr>
          <w:rFonts w:ascii="Times New Roman" w:eastAsia="Times New Roman" w:hAnsi="Times New Roman" w:cs="Times New Roman"/>
          <w:color w:val="000000"/>
          <w:sz w:val="24"/>
          <w:szCs w:val="24"/>
        </w:rPr>
        <w:t xml:space="preserve">hey </w:t>
      </w:r>
      <w:r w:rsidR="00DF540C" w:rsidRPr="008E6C5B">
        <w:rPr>
          <w:rFonts w:ascii="Times New Roman" w:eastAsia="Times New Roman" w:hAnsi="Times New Roman" w:cs="Times New Roman"/>
          <w:color w:val="000000"/>
          <w:sz w:val="24"/>
          <w:szCs w:val="24"/>
        </w:rPr>
        <w:t>selected</w:t>
      </w:r>
      <w:r w:rsidRPr="008E6C5B">
        <w:rPr>
          <w:rFonts w:ascii="Times New Roman" w:eastAsia="Times New Roman" w:hAnsi="Times New Roman" w:cs="Times New Roman"/>
          <w:color w:val="000000"/>
          <w:sz w:val="24"/>
          <w:szCs w:val="24"/>
        </w:rPr>
        <w:t xml:space="preserve">. </w:t>
      </w:r>
      <w:r w:rsidR="00DF540C" w:rsidRPr="008E6C5B">
        <w:rPr>
          <w:rFonts w:ascii="Times New Roman" w:eastAsia="Times New Roman" w:hAnsi="Times New Roman" w:cs="Times New Roman"/>
          <w:color w:val="000000"/>
          <w:sz w:val="24"/>
          <w:szCs w:val="24"/>
        </w:rPr>
        <w:t xml:space="preserve">Their </w:t>
      </w:r>
      <w:r w:rsidRPr="008E6C5B">
        <w:rPr>
          <w:rFonts w:ascii="Times New Roman" w:eastAsia="Times New Roman" w:hAnsi="Times New Roman" w:cs="Times New Roman"/>
          <w:color w:val="000000"/>
          <w:sz w:val="24"/>
          <w:szCs w:val="24"/>
        </w:rPr>
        <w:t>conversation</w:t>
      </w:r>
      <w:r w:rsidR="00DF540C" w:rsidRPr="008E6C5B">
        <w:rPr>
          <w:rFonts w:ascii="Times New Roman" w:eastAsia="Times New Roman" w:hAnsi="Times New Roman" w:cs="Times New Roman"/>
          <w:color w:val="000000"/>
          <w:sz w:val="24"/>
          <w:szCs w:val="24"/>
        </w:rPr>
        <w:t xml:space="preserve">s were uploaded </w:t>
      </w:r>
      <w:r w:rsidRPr="008E6C5B">
        <w:rPr>
          <w:rFonts w:ascii="Times New Roman" w:eastAsia="Times New Roman" w:hAnsi="Times New Roman" w:cs="Times New Roman"/>
          <w:color w:val="000000"/>
          <w:sz w:val="24"/>
          <w:szCs w:val="24"/>
        </w:rPr>
        <w:t>the Google Classroom</w:t>
      </w:r>
      <w:r w:rsidR="00DF540C" w:rsidRPr="008E6C5B">
        <w:rPr>
          <w:rFonts w:ascii="Times New Roman" w:eastAsia="Times New Roman" w:hAnsi="Times New Roman" w:cs="Times New Roman"/>
          <w:color w:val="000000"/>
          <w:sz w:val="24"/>
          <w:szCs w:val="24"/>
        </w:rPr>
        <w:t xml:space="preserve">, and then </w:t>
      </w:r>
      <w:r w:rsidRPr="008E6C5B">
        <w:rPr>
          <w:rFonts w:ascii="Times New Roman" w:eastAsia="Times New Roman" w:hAnsi="Times New Roman" w:cs="Times New Roman"/>
          <w:color w:val="000000"/>
          <w:sz w:val="24"/>
          <w:szCs w:val="24"/>
        </w:rPr>
        <w:t>discussed their video</w:t>
      </w:r>
      <w:r w:rsidR="00DF540C" w:rsidRPr="008E6C5B">
        <w:rPr>
          <w:rFonts w:ascii="Times New Roman" w:eastAsia="Times New Roman" w:hAnsi="Times New Roman" w:cs="Times New Roman"/>
          <w:color w:val="000000"/>
          <w:sz w:val="24"/>
          <w:szCs w:val="24"/>
        </w:rPr>
        <w:t xml:space="preserve">s </w:t>
      </w:r>
      <w:r w:rsidRPr="008E6C5B">
        <w:rPr>
          <w:rFonts w:ascii="Times New Roman" w:eastAsia="Times New Roman" w:hAnsi="Times New Roman" w:cs="Times New Roman"/>
          <w:color w:val="000000"/>
          <w:sz w:val="24"/>
          <w:szCs w:val="24"/>
        </w:rPr>
        <w:t xml:space="preserve">in the following meeting. </w:t>
      </w:r>
      <w:r w:rsidR="00DF540C" w:rsidRPr="008E6C5B">
        <w:rPr>
          <w:rFonts w:ascii="Times New Roman" w:eastAsia="Times New Roman" w:hAnsi="Times New Roman" w:cs="Times New Roman"/>
          <w:color w:val="000000"/>
          <w:sz w:val="24"/>
          <w:szCs w:val="24"/>
        </w:rPr>
        <w:t>W</w:t>
      </w:r>
      <w:r w:rsidRPr="008E6C5B">
        <w:rPr>
          <w:rFonts w:ascii="Times New Roman" w:eastAsia="Times New Roman" w:hAnsi="Times New Roman" w:cs="Times New Roman"/>
          <w:color w:val="000000"/>
          <w:sz w:val="24"/>
          <w:szCs w:val="24"/>
        </w:rPr>
        <w:t xml:space="preserve">e assessed their projects using </w:t>
      </w:r>
      <w:r w:rsidRPr="008E6C5B">
        <w:rPr>
          <w:rFonts w:ascii="Times New Roman" w:eastAsia="Times New Roman" w:hAnsi="Times New Roman" w:cs="Times New Roman"/>
          <w:sz w:val="24"/>
          <w:szCs w:val="24"/>
        </w:rPr>
        <w:t>instruments</w:t>
      </w:r>
      <w:r w:rsidRPr="008E6C5B">
        <w:rPr>
          <w:rFonts w:ascii="Times New Roman" w:eastAsia="Times New Roman" w:hAnsi="Times New Roman" w:cs="Times New Roman"/>
          <w:color w:val="000000"/>
          <w:sz w:val="24"/>
          <w:szCs w:val="24"/>
        </w:rPr>
        <w:t xml:space="preserve"> as explained in the earlier part. Based on the final result of </w:t>
      </w:r>
      <w:r w:rsidRPr="008E6C5B">
        <w:rPr>
          <w:rFonts w:ascii="Times New Roman" w:eastAsia="Times New Roman" w:hAnsi="Times New Roman" w:cs="Times New Roman"/>
          <w:sz w:val="24"/>
          <w:szCs w:val="24"/>
        </w:rPr>
        <w:t xml:space="preserve">their </w:t>
      </w:r>
      <w:r w:rsidRPr="008E6C5B">
        <w:rPr>
          <w:rFonts w:ascii="Times New Roman" w:eastAsia="Times New Roman" w:hAnsi="Times New Roman" w:cs="Times New Roman"/>
          <w:color w:val="000000"/>
          <w:sz w:val="24"/>
          <w:szCs w:val="24"/>
        </w:rPr>
        <w:t xml:space="preserve">video projects, </w:t>
      </w:r>
      <w:r w:rsidRPr="008E6C5B">
        <w:rPr>
          <w:rFonts w:ascii="Times New Roman" w:eastAsia="Times New Roman" w:hAnsi="Times New Roman" w:cs="Times New Roman"/>
          <w:sz w:val="24"/>
          <w:szCs w:val="24"/>
        </w:rPr>
        <w:t xml:space="preserve">we scored and classified their performance into the following groups: </w:t>
      </w:r>
      <w:r w:rsidRPr="008E6C5B">
        <w:rPr>
          <w:rFonts w:ascii="Times New Roman" w:eastAsia="Times New Roman" w:hAnsi="Times New Roman" w:cs="Times New Roman"/>
          <w:color w:val="000000"/>
          <w:sz w:val="24"/>
          <w:szCs w:val="24"/>
        </w:rPr>
        <w:t xml:space="preserve">(1) </w:t>
      </w:r>
      <w:r w:rsidRPr="008E6C5B">
        <w:rPr>
          <w:rFonts w:ascii="Times New Roman" w:eastAsia="Times New Roman" w:hAnsi="Times New Roman" w:cs="Times New Roman"/>
          <w:sz w:val="24"/>
          <w:szCs w:val="24"/>
        </w:rPr>
        <w:t xml:space="preserve">no single </w:t>
      </w:r>
      <w:r w:rsidRPr="008E6C5B">
        <w:rPr>
          <w:rFonts w:ascii="Times New Roman" w:eastAsia="Times New Roman" w:hAnsi="Times New Roman" w:cs="Times New Roman"/>
          <w:color w:val="000000"/>
          <w:sz w:val="24"/>
          <w:szCs w:val="24"/>
        </w:rPr>
        <w:t xml:space="preserve">students </w:t>
      </w:r>
      <w:r w:rsidRPr="008E6C5B">
        <w:rPr>
          <w:rFonts w:ascii="Times New Roman" w:eastAsia="Times New Roman" w:hAnsi="Times New Roman" w:cs="Times New Roman"/>
          <w:sz w:val="24"/>
          <w:szCs w:val="24"/>
        </w:rPr>
        <w:t>gained p</w:t>
      </w:r>
      <w:r w:rsidRPr="008E6C5B">
        <w:rPr>
          <w:rFonts w:ascii="Times New Roman" w:eastAsia="Times New Roman" w:hAnsi="Times New Roman" w:cs="Times New Roman"/>
          <w:color w:val="000000"/>
          <w:sz w:val="24"/>
          <w:szCs w:val="24"/>
        </w:rPr>
        <w:t xml:space="preserve">oor </w:t>
      </w:r>
      <w:r w:rsidRPr="008E6C5B">
        <w:rPr>
          <w:rFonts w:ascii="Times New Roman" w:eastAsia="Times New Roman" w:hAnsi="Times New Roman" w:cs="Times New Roman"/>
          <w:sz w:val="24"/>
          <w:szCs w:val="24"/>
        </w:rPr>
        <w:t>scores</w:t>
      </w:r>
      <w:r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sz w:val="24"/>
          <w:szCs w:val="24"/>
        </w:rPr>
        <w:t xml:space="preserve">11 </w:t>
      </w:r>
      <w:r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sz w:val="24"/>
          <w:szCs w:val="24"/>
        </w:rPr>
        <w:t>of them</w:t>
      </w:r>
      <w:r w:rsidRPr="008E6C5B">
        <w:rPr>
          <w:rFonts w:ascii="Times New Roman" w:eastAsia="Times New Roman" w:hAnsi="Times New Roman" w:cs="Times New Roman"/>
          <w:color w:val="000000"/>
          <w:sz w:val="24"/>
          <w:szCs w:val="24"/>
        </w:rPr>
        <w:t xml:space="preserve"> were </w:t>
      </w:r>
      <w:r w:rsidR="00DF540C" w:rsidRPr="008E6C5B">
        <w:rPr>
          <w:rFonts w:ascii="Times New Roman" w:eastAsia="Times New Roman" w:hAnsi="Times New Roman" w:cs="Times New Roman"/>
          <w:color w:val="000000"/>
          <w:sz w:val="24"/>
          <w:szCs w:val="24"/>
        </w:rPr>
        <w:t>fair, 88</w:t>
      </w:r>
      <w:r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color w:val="000000"/>
          <w:sz w:val="24"/>
          <w:szCs w:val="24"/>
        </w:rPr>
        <w:t>% were good, and the rest, on</w:t>
      </w:r>
      <w:r w:rsidRPr="008E6C5B">
        <w:rPr>
          <w:rFonts w:ascii="Times New Roman" w:eastAsia="Times New Roman" w:hAnsi="Times New Roman" w:cs="Times New Roman"/>
          <w:sz w:val="24"/>
          <w:szCs w:val="24"/>
        </w:rPr>
        <w:t xml:space="preserve">ly 1 </w:t>
      </w:r>
      <w:r w:rsidRPr="008E6C5B">
        <w:rPr>
          <w:rFonts w:ascii="Times New Roman" w:eastAsia="Times New Roman" w:hAnsi="Times New Roman" w:cs="Times New Roman"/>
          <w:color w:val="000000"/>
          <w:sz w:val="24"/>
          <w:szCs w:val="24"/>
        </w:rPr>
        <w:t>% of them were very good.</w:t>
      </w:r>
    </w:p>
    <w:p w14:paraId="19822657" w14:textId="77777777" w:rsidR="005558AC" w:rsidRPr="008E6C5B" w:rsidRDefault="005558AC" w:rsidP="00C54FF7">
      <w:pPr>
        <w:spacing w:after="0" w:line="240" w:lineRule="auto"/>
        <w:contextualSpacing/>
        <w:rPr>
          <w:rFonts w:ascii="Times New Roman" w:eastAsia="Times New Roman" w:hAnsi="Times New Roman" w:cs="Times New Roman"/>
          <w:b/>
          <w:i/>
          <w:sz w:val="24"/>
          <w:szCs w:val="24"/>
        </w:rPr>
      </w:pPr>
    </w:p>
    <w:p w14:paraId="31058B28" w14:textId="77777777" w:rsidR="005558AC" w:rsidRPr="008E6C5B" w:rsidRDefault="005558AC" w:rsidP="00C54FF7">
      <w:pPr>
        <w:pStyle w:val="Heading3"/>
        <w:spacing w:line="240" w:lineRule="auto"/>
        <w:rPr>
          <w:rFonts w:eastAsia="Times New Roman" w:cs="Times New Roman"/>
        </w:rPr>
      </w:pPr>
      <w:r w:rsidRPr="008E6C5B">
        <w:rPr>
          <w:rFonts w:eastAsia="Times New Roman" w:cs="Times New Roman"/>
        </w:rPr>
        <w:t>3.1.</w:t>
      </w:r>
      <w:r w:rsidR="00FD5ECA" w:rsidRPr="008E6C5B">
        <w:rPr>
          <w:rFonts w:eastAsia="Times New Roman" w:cs="Times New Roman"/>
        </w:rPr>
        <w:t>3</w:t>
      </w:r>
      <w:r w:rsidRPr="008E6C5B">
        <w:rPr>
          <w:rFonts w:eastAsia="Times New Roman" w:cs="Times New Roman"/>
        </w:rPr>
        <w:t>. Observing</w:t>
      </w:r>
    </w:p>
    <w:p w14:paraId="3CB8562C" w14:textId="3979FE13" w:rsidR="005558AC" w:rsidRPr="008E6C5B" w:rsidRDefault="005558AC" w:rsidP="00D30689">
      <w:pPr>
        <w:spacing w:after="0" w:line="240" w:lineRule="auto"/>
        <w:contextualSpacing/>
        <w:jc w:val="both"/>
        <w:rPr>
          <w:rFonts w:ascii="Times New Roman" w:eastAsia="Times New Roman" w:hAnsi="Times New Roman" w:cs="Times New Roman"/>
          <w:b/>
          <w:i/>
          <w:sz w:val="24"/>
          <w:szCs w:val="24"/>
        </w:rPr>
      </w:pPr>
      <w:r w:rsidRPr="008E6C5B">
        <w:rPr>
          <w:rFonts w:ascii="Times New Roman" w:eastAsia="Times New Roman" w:hAnsi="Times New Roman" w:cs="Times New Roman"/>
          <w:sz w:val="24"/>
          <w:szCs w:val="24"/>
        </w:rPr>
        <w:t xml:space="preserve">Based on our observation during the teaching and learning processes, students’ speaking ability changed as well as their attitudes. Psychologically, the task of practicing speaking English with native speakers brought them to the self-awareness about the importance of being polite to other people as well as paying attention to the other cultures. In addition, they also tried hard to speak clearly in the hope that those native speakers would understand their talks. </w:t>
      </w:r>
      <w:r w:rsidR="00C06449" w:rsidRPr="008E6C5B">
        <w:rPr>
          <w:rFonts w:ascii="Times New Roman" w:eastAsia="Times New Roman" w:hAnsi="Times New Roman" w:cs="Times New Roman"/>
          <w:sz w:val="24"/>
          <w:szCs w:val="24"/>
        </w:rPr>
        <w:t>D</w:t>
      </w:r>
      <w:r w:rsidRPr="008E6C5B">
        <w:rPr>
          <w:rFonts w:ascii="Times New Roman" w:eastAsia="Times New Roman" w:hAnsi="Times New Roman" w:cs="Times New Roman"/>
          <w:sz w:val="24"/>
          <w:szCs w:val="24"/>
        </w:rPr>
        <w:t xml:space="preserve">uring the learning </w:t>
      </w:r>
      <w:r w:rsidRPr="008E6C5B">
        <w:rPr>
          <w:rFonts w:ascii="Times New Roman" w:eastAsia="Times New Roman" w:hAnsi="Times New Roman" w:cs="Times New Roman"/>
          <w:sz w:val="24"/>
          <w:szCs w:val="24"/>
        </w:rPr>
        <w:lastRenderedPageBreak/>
        <w:t>experience</w:t>
      </w:r>
      <w:r w:rsidR="00C06449"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they found real challenges of communicati</w:t>
      </w:r>
      <w:r w:rsidR="00C06449" w:rsidRPr="008E6C5B">
        <w:rPr>
          <w:rFonts w:ascii="Times New Roman" w:eastAsia="Times New Roman" w:hAnsi="Times New Roman" w:cs="Times New Roman"/>
          <w:sz w:val="24"/>
          <w:szCs w:val="24"/>
        </w:rPr>
        <w:t>ng</w:t>
      </w:r>
      <w:r w:rsidRPr="008E6C5B">
        <w:rPr>
          <w:rFonts w:ascii="Times New Roman" w:eastAsia="Times New Roman" w:hAnsi="Times New Roman" w:cs="Times New Roman"/>
          <w:sz w:val="24"/>
          <w:szCs w:val="24"/>
        </w:rPr>
        <w:t xml:space="preserve"> in the real context</w:t>
      </w:r>
      <w:r w:rsidR="00C06449" w:rsidRPr="008E6C5B">
        <w:rPr>
          <w:rFonts w:ascii="Times New Roman" w:eastAsia="Times New Roman" w:hAnsi="Times New Roman" w:cs="Times New Roman"/>
          <w:sz w:val="24"/>
          <w:szCs w:val="24"/>
        </w:rPr>
        <w:t>,</w:t>
      </w:r>
      <w:r w:rsidRPr="008E6C5B">
        <w:rPr>
          <w:rFonts w:ascii="Times New Roman" w:eastAsia="Times New Roman" w:hAnsi="Times New Roman" w:cs="Times New Roman"/>
          <w:sz w:val="24"/>
          <w:szCs w:val="24"/>
        </w:rPr>
        <w:t xml:space="preserve"> support</w:t>
      </w:r>
      <w:r w:rsidR="00C06449" w:rsidRPr="008E6C5B">
        <w:rPr>
          <w:rFonts w:ascii="Times New Roman" w:eastAsia="Times New Roman" w:hAnsi="Times New Roman" w:cs="Times New Roman"/>
          <w:sz w:val="24"/>
          <w:szCs w:val="24"/>
        </w:rPr>
        <w:t xml:space="preserve">ing </w:t>
      </w:r>
      <w:r w:rsidRPr="008E6C5B">
        <w:rPr>
          <w:rFonts w:ascii="Times New Roman" w:eastAsia="Times New Roman" w:hAnsi="Times New Roman" w:cs="Times New Roman"/>
          <w:sz w:val="24"/>
          <w:szCs w:val="24"/>
        </w:rPr>
        <w:t xml:space="preserve">them to </w:t>
      </w:r>
      <w:r w:rsidR="00C06449" w:rsidRPr="008E6C5B">
        <w:rPr>
          <w:rFonts w:ascii="Times New Roman" w:eastAsia="Times New Roman" w:hAnsi="Times New Roman" w:cs="Times New Roman"/>
          <w:sz w:val="24"/>
          <w:szCs w:val="24"/>
        </w:rPr>
        <w:t xml:space="preserve">use </w:t>
      </w:r>
      <w:r w:rsidRPr="008E6C5B">
        <w:rPr>
          <w:rFonts w:ascii="Times New Roman" w:eastAsia="Times New Roman" w:hAnsi="Times New Roman" w:cs="Times New Roman"/>
          <w:sz w:val="24"/>
          <w:szCs w:val="24"/>
        </w:rPr>
        <w:t xml:space="preserve">English </w:t>
      </w:r>
      <w:r w:rsidR="00C06449" w:rsidRPr="008E6C5B">
        <w:rPr>
          <w:rFonts w:ascii="Times New Roman" w:eastAsia="Times New Roman" w:hAnsi="Times New Roman" w:cs="Times New Roman"/>
          <w:sz w:val="24"/>
          <w:szCs w:val="24"/>
        </w:rPr>
        <w:t xml:space="preserve">more </w:t>
      </w:r>
      <w:r w:rsidRPr="008E6C5B">
        <w:rPr>
          <w:rFonts w:ascii="Times New Roman" w:eastAsia="Times New Roman" w:hAnsi="Times New Roman" w:cs="Times New Roman"/>
          <w:sz w:val="24"/>
          <w:szCs w:val="24"/>
        </w:rPr>
        <w:t xml:space="preserve">in </w:t>
      </w:r>
      <w:r w:rsidR="00C06449" w:rsidRPr="008E6C5B">
        <w:rPr>
          <w:rFonts w:ascii="Times New Roman" w:eastAsia="Times New Roman" w:hAnsi="Times New Roman" w:cs="Times New Roman"/>
          <w:sz w:val="24"/>
          <w:szCs w:val="24"/>
        </w:rPr>
        <w:t xml:space="preserve">a more </w:t>
      </w:r>
      <w:r w:rsidRPr="008E6C5B">
        <w:rPr>
          <w:rFonts w:ascii="Times New Roman" w:eastAsia="Times New Roman" w:hAnsi="Times New Roman" w:cs="Times New Roman"/>
          <w:sz w:val="24"/>
          <w:szCs w:val="24"/>
        </w:rPr>
        <w:t xml:space="preserve">real situation. Most students </w:t>
      </w:r>
      <w:r w:rsidR="00C06449" w:rsidRPr="008E6C5B">
        <w:rPr>
          <w:rFonts w:ascii="Times New Roman" w:eastAsia="Times New Roman" w:hAnsi="Times New Roman" w:cs="Times New Roman"/>
          <w:sz w:val="24"/>
          <w:szCs w:val="24"/>
        </w:rPr>
        <w:t xml:space="preserve">felt </w:t>
      </w:r>
      <w:r w:rsidRPr="008E6C5B">
        <w:rPr>
          <w:rFonts w:ascii="Times New Roman" w:eastAsia="Times New Roman" w:hAnsi="Times New Roman" w:cs="Times New Roman"/>
          <w:sz w:val="24"/>
          <w:szCs w:val="24"/>
        </w:rPr>
        <w:t xml:space="preserve">that it was </w:t>
      </w:r>
      <w:r w:rsidR="00C06449" w:rsidRPr="008E6C5B">
        <w:rPr>
          <w:rFonts w:ascii="Times New Roman" w:eastAsia="Times New Roman" w:hAnsi="Times New Roman" w:cs="Times New Roman"/>
          <w:sz w:val="24"/>
          <w:szCs w:val="24"/>
        </w:rPr>
        <w:t xml:space="preserve">initially </w:t>
      </w:r>
      <w:r w:rsidRPr="008E6C5B">
        <w:rPr>
          <w:rFonts w:ascii="Times New Roman" w:eastAsia="Times New Roman" w:hAnsi="Times New Roman" w:cs="Times New Roman"/>
          <w:sz w:val="24"/>
          <w:szCs w:val="24"/>
        </w:rPr>
        <w:t xml:space="preserve">hard </w:t>
      </w:r>
      <w:r w:rsidR="00C06449" w:rsidRPr="008E6C5B">
        <w:rPr>
          <w:rFonts w:ascii="Times New Roman" w:eastAsia="Times New Roman" w:hAnsi="Times New Roman" w:cs="Times New Roman"/>
          <w:sz w:val="24"/>
          <w:szCs w:val="24"/>
        </w:rPr>
        <w:t xml:space="preserve">to speak </w:t>
      </w:r>
      <w:r w:rsidRPr="008E6C5B">
        <w:rPr>
          <w:rFonts w:ascii="Times New Roman" w:eastAsia="Times New Roman" w:hAnsi="Times New Roman" w:cs="Times New Roman"/>
          <w:sz w:val="24"/>
          <w:szCs w:val="24"/>
        </w:rPr>
        <w:t xml:space="preserve">native speakers. </w:t>
      </w:r>
      <w:r w:rsidR="00C06449" w:rsidRPr="008E6C5B">
        <w:rPr>
          <w:rFonts w:ascii="Times New Roman" w:eastAsia="Times New Roman" w:hAnsi="Times New Roman" w:cs="Times New Roman"/>
          <w:sz w:val="24"/>
          <w:szCs w:val="24"/>
        </w:rPr>
        <w:t xml:space="preserve">Gradually, we </w:t>
      </w:r>
      <w:r w:rsidRPr="008E6C5B">
        <w:rPr>
          <w:rFonts w:ascii="Times New Roman" w:eastAsia="Times New Roman" w:hAnsi="Times New Roman" w:cs="Times New Roman"/>
          <w:sz w:val="24"/>
          <w:szCs w:val="24"/>
        </w:rPr>
        <w:t>observ</w:t>
      </w:r>
      <w:r w:rsidR="00C06449" w:rsidRPr="008E6C5B">
        <w:rPr>
          <w:rFonts w:ascii="Times New Roman" w:eastAsia="Times New Roman" w:hAnsi="Times New Roman" w:cs="Times New Roman"/>
          <w:sz w:val="24"/>
          <w:szCs w:val="24"/>
        </w:rPr>
        <w:t xml:space="preserve">ed that they had good </w:t>
      </w:r>
      <w:r w:rsidRPr="008E6C5B">
        <w:rPr>
          <w:rFonts w:ascii="Times New Roman" w:eastAsia="Times New Roman" w:hAnsi="Times New Roman" w:cs="Times New Roman"/>
          <w:sz w:val="24"/>
          <w:szCs w:val="24"/>
        </w:rPr>
        <w:t>effort</w:t>
      </w:r>
      <w:r w:rsidR="00C06449" w:rsidRPr="008E6C5B">
        <w:rPr>
          <w:rFonts w:ascii="Times New Roman" w:eastAsia="Times New Roman" w:hAnsi="Times New Roman" w:cs="Times New Roman"/>
          <w:sz w:val="24"/>
          <w:szCs w:val="24"/>
        </w:rPr>
        <w:t xml:space="preserve">s in using </w:t>
      </w:r>
      <w:r w:rsidRPr="008E6C5B">
        <w:rPr>
          <w:rFonts w:ascii="Times New Roman" w:eastAsia="Times New Roman" w:hAnsi="Times New Roman" w:cs="Times New Roman"/>
          <w:sz w:val="24"/>
          <w:szCs w:val="24"/>
        </w:rPr>
        <w:t xml:space="preserve">English in </w:t>
      </w:r>
      <w:r w:rsidR="00C06449" w:rsidRPr="008E6C5B">
        <w:rPr>
          <w:rFonts w:ascii="Times New Roman" w:eastAsia="Times New Roman" w:hAnsi="Times New Roman" w:cs="Times New Roman"/>
          <w:sz w:val="24"/>
          <w:szCs w:val="24"/>
        </w:rPr>
        <w:t xml:space="preserve">the </w:t>
      </w:r>
      <w:r w:rsidRPr="008E6C5B">
        <w:rPr>
          <w:rFonts w:ascii="Times New Roman" w:eastAsia="Times New Roman" w:hAnsi="Times New Roman" w:cs="Times New Roman"/>
          <w:sz w:val="24"/>
          <w:szCs w:val="24"/>
        </w:rPr>
        <w:t xml:space="preserve">IPC context. </w:t>
      </w:r>
      <w:r w:rsidR="00C06449" w:rsidRPr="008E6C5B">
        <w:rPr>
          <w:rFonts w:ascii="Times New Roman" w:eastAsia="Times New Roman" w:hAnsi="Times New Roman" w:cs="Times New Roman"/>
          <w:sz w:val="24"/>
          <w:szCs w:val="24"/>
        </w:rPr>
        <w:t>C</w:t>
      </w:r>
      <w:r w:rsidRPr="008E6C5B">
        <w:rPr>
          <w:rFonts w:ascii="Times New Roman" w:eastAsia="Times New Roman" w:hAnsi="Times New Roman" w:cs="Times New Roman"/>
          <w:sz w:val="24"/>
          <w:szCs w:val="24"/>
        </w:rPr>
        <w:t>ommunicatin</w:t>
      </w:r>
      <w:r w:rsidR="00C06449" w:rsidRPr="008E6C5B">
        <w:rPr>
          <w:rFonts w:ascii="Times New Roman" w:eastAsia="Times New Roman" w:hAnsi="Times New Roman" w:cs="Times New Roman"/>
          <w:sz w:val="24"/>
          <w:szCs w:val="24"/>
        </w:rPr>
        <w:t>g</w:t>
      </w:r>
      <w:r w:rsidRPr="008E6C5B">
        <w:rPr>
          <w:rFonts w:ascii="Times New Roman" w:eastAsia="Times New Roman" w:hAnsi="Times New Roman" w:cs="Times New Roman"/>
          <w:sz w:val="24"/>
          <w:szCs w:val="24"/>
        </w:rPr>
        <w:t xml:space="preserve"> with people </w:t>
      </w:r>
      <w:r w:rsidR="00C06449" w:rsidRPr="008E6C5B">
        <w:rPr>
          <w:rFonts w:ascii="Times New Roman" w:eastAsia="Times New Roman" w:hAnsi="Times New Roman" w:cs="Times New Roman"/>
          <w:sz w:val="24"/>
          <w:szCs w:val="24"/>
        </w:rPr>
        <w:t xml:space="preserve">from </w:t>
      </w:r>
      <w:r w:rsidRPr="008E6C5B">
        <w:rPr>
          <w:rFonts w:ascii="Times New Roman" w:eastAsia="Times New Roman" w:hAnsi="Times New Roman" w:cs="Times New Roman"/>
          <w:sz w:val="24"/>
          <w:szCs w:val="24"/>
        </w:rPr>
        <w:t>different culture</w:t>
      </w:r>
      <w:r w:rsidR="00244724"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 xml:space="preserve">can build </w:t>
      </w:r>
      <w:r w:rsidR="00244724" w:rsidRPr="008E6C5B">
        <w:rPr>
          <w:rFonts w:ascii="Times New Roman" w:eastAsia="Times New Roman" w:hAnsi="Times New Roman" w:cs="Times New Roman"/>
          <w:sz w:val="24"/>
          <w:szCs w:val="24"/>
        </w:rPr>
        <w:t xml:space="preserve">their confidence to communicate in English Even </w:t>
      </w:r>
      <w:r w:rsidRPr="008E6C5B">
        <w:rPr>
          <w:rFonts w:ascii="Times New Roman" w:eastAsia="Times New Roman" w:hAnsi="Times New Roman" w:cs="Times New Roman"/>
          <w:sz w:val="24"/>
          <w:szCs w:val="24"/>
        </w:rPr>
        <w:t>though, their score of AC was still under average</w:t>
      </w:r>
      <w:r w:rsidR="00244724" w:rsidRPr="008E6C5B">
        <w:rPr>
          <w:rFonts w:ascii="Times New Roman" w:eastAsia="Times New Roman" w:hAnsi="Times New Roman" w:cs="Times New Roman"/>
          <w:sz w:val="24"/>
          <w:szCs w:val="24"/>
        </w:rPr>
        <w:t>, they showed a very progress in their improving communicative competence.</w:t>
      </w:r>
    </w:p>
    <w:p w14:paraId="06CEAB42" w14:textId="77777777" w:rsidR="005558AC" w:rsidRPr="008E6C5B" w:rsidRDefault="005558AC" w:rsidP="00C54FF7">
      <w:pPr>
        <w:spacing w:after="0" w:line="240" w:lineRule="auto"/>
        <w:contextualSpacing/>
        <w:rPr>
          <w:rFonts w:ascii="Times New Roman" w:eastAsia="Times New Roman" w:hAnsi="Times New Roman" w:cs="Times New Roman"/>
          <w:sz w:val="24"/>
          <w:szCs w:val="24"/>
        </w:rPr>
      </w:pPr>
    </w:p>
    <w:p w14:paraId="418CAB37" w14:textId="77777777" w:rsidR="005558AC" w:rsidRPr="008E6C5B" w:rsidRDefault="005558AC" w:rsidP="00C54FF7">
      <w:pPr>
        <w:pStyle w:val="Heading3"/>
        <w:spacing w:line="240" w:lineRule="auto"/>
        <w:rPr>
          <w:rFonts w:eastAsia="Times New Roman" w:cs="Times New Roman"/>
        </w:rPr>
      </w:pPr>
      <w:r w:rsidRPr="008E6C5B">
        <w:rPr>
          <w:rFonts w:eastAsia="Times New Roman" w:cs="Times New Roman"/>
        </w:rPr>
        <w:t>3.1.</w:t>
      </w:r>
      <w:r w:rsidR="00FD5ECA" w:rsidRPr="008E6C5B">
        <w:rPr>
          <w:rFonts w:eastAsia="Times New Roman" w:cs="Times New Roman"/>
        </w:rPr>
        <w:t>4</w:t>
      </w:r>
      <w:r w:rsidRPr="008E6C5B">
        <w:rPr>
          <w:rFonts w:eastAsia="Times New Roman" w:cs="Times New Roman"/>
        </w:rPr>
        <w:t>. Reflecting</w:t>
      </w:r>
    </w:p>
    <w:p w14:paraId="4C912536" w14:textId="47063CA9" w:rsidR="005558AC" w:rsidRPr="008E6C5B" w:rsidRDefault="00C209E2" w:rsidP="00D30689">
      <w:pPr>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 xml:space="preserve">As for the reflection step, we </w:t>
      </w:r>
      <w:r w:rsidR="005558AC" w:rsidRPr="008E6C5B">
        <w:rPr>
          <w:rFonts w:ascii="Times New Roman" w:eastAsia="Times New Roman" w:hAnsi="Times New Roman" w:cs="Times New Roman"/>
          <w:sz w:val="24"/>
          <w:szCs w:val="24"/>
        </w:rPr>
        <w:t>interview</w:t>
      </w:r>
      <w:r w:rsidRPr="008E6C5B">
        <w:rPr>
          <w:rFonts w:ascii="Times New Roman" w:eastAsia="Times New Roman" w:hAnsi="Times New Roman" w:cs="Times New Roman"/>
          <w:sz w:val="24"/>
          <w:szCs w:val="24"/>
        </w:rPr>
        <w:t xml:space="preserve">ed </w:t>
      </w:r>
      <w:r w:rsidR="005558AC" w:rsidRPr="008E6C5B">
        <w:rPr>
          <w:rFonts w:ascii="Times New Roman" w:eastAsia="Times New Roman" w:hAnsi="Times New Roman" w:cs="Times New Roman"/>
          <w:sz w:val="24"/>
          <w:szCs w:val="24"/>
        </w:rPr>
        <w:t>th</w:t>
      </w:r>
      <w:r w:rsidRPr="008E6C5B">
        <w:rPr>
          <w:rFonts w:ascii="Times New Roman" w:eastAsia="Times New Roman" w:hAnsi="Times New Roman" w:cs="Times New Roman"/>
          <w:sz w:val="24"/>
          <w:szCs w:val="24"/>
        </w:rPr>
        <w:t xml:space="preserve">e students about what they had experienced during the learning activities and how much they understood about IPC. The majority of the students believed </w:t>
      </w:r>
      <w:r w:rsidR="005558AC" w:rsidRPr="008E6C5B">
        <w:rPr>
          <w:rFonts w:ascii="Times New Roman" w:eastAsia="Times New Roman" w:hAnsi="Times New Roman" w:cs="Times New Roman"/>
          <w:sz w:val="24"/>
          <w:szCs w:val="24"/>
        </w:rPr>
        <w:t xml:space="preserve">that </w:t>
      </w:r>
      <w:r w:rsidRPr="008E6C5B">
        <w:rPr>
          <w:rFonts w:ascii="Times New Roman" w:eastAsia="Times New Roman" w:hAnsi="Times New Roman" w:cs="Times New Roman"/>
          <w:sz w:val="24"/>
          <w:szCs w:val="24"/>
        </w:rPr>
        <w:t xml:space="preserve">their learning </w:t>
      </w:r>
      <w:r w:rsidR="005558AC" w:rsidRPr="008E6C5B">
        <w:rPr>
          <w:rFonts w:ascii="Times New Roman" w:eastAsia="Times New Roman" w:hAnsi="Times New Roman" w:cs="Times New Roman"/>
          <w:sz w:val="24"/>
          <w:szCs w:val="24"/>
        </w:rPr>
        <w:t xml:space="preserve">experiences have </w:t>
      </w:r>
      <w:r w:rsidRPr="008E6C5B">
        <w:rPr>
          <w:rFonts w:ascii="Times New Roman" w:eastAsia="Times New Roman" w:hAnsi="Times New Roman" w:cs="Times New Roman"/>
          <w:sz w:val="24"/>
          <w:szCs w:val="24"/>
        </w:rPr>
        <w:t xml:space="preserve">enhanced </w:t>
      </w:r>
      <w:r w:rsidR="005558AC" w:rsidRPr="008E6C5B">
        <w:rPr>
          <w:rFonts w:ascii="Times New Roman" w:eastAsia="Times New Roman" w:hAnsi="Times New Roman" w:cs="Times New Roman"/>
          <w:sz w:val="24"/>
          <w:szCs w:val="24"/>
        </w:rPr>
        <w:t xml:space="preserve">their </w:t>
      </w:r>
      <w:r w:rsidRPr="008E6C5B">
        <w:rPr>
          <w:rFonts w:ascii="Times New Roman" w:eastAsia="Times New Roman" w:hAnsi="Times New Roman" w:cs="Times New Roman"/>
          <w:sz w:val="24"/>
          <w:szCs w:val="24"/>
        </w:rPr>
        <w:t xml:space="preserve">understanding about </w:t>
      </w:r>
      <w:r w:rsidR="005558AC" w:rsidRPr="008E6C5B">
        <w:rPr>
          <w:rFonts w:ascii="Times New Roman" w:eastAsia="Times New Roman" w:hAnsi="Times New Roman" w:cs="Times New Roman"/>
          <w:sz w:val="24"/>
          <w:szCs w:val="24"/>
        </w:rPr>
        <w:t xml:space="preserve">IPC. Students felt that they acquired </w:t>
      </w:r>
      <w:r w:rsidRPr="008E6C5B">
        <w:rPr>
          <w:rFonts w:ascii="Times New Roman" w:eastAsia="Times New Roman" w:hAnsi="Times New Roman" w:cs="Times New Roman"/>
          <w:sz w:val="24"/>
          <w:szCs w:val="24"/>
        </w:rPr>
        <w:t>meaningful</w:t>
      </w:r>
      <w:r w:rsidR="005558AC" w:rsidRPr="008E6C5B">
        <w:rPr>
          <w:rFonts w:ascii="Times New Roman" w:eastAsia="Times New Roman" w:hAnsi="Times New Roman" w:cs="Times New Roman"/>
          <w:sz w:val="24"/>
          <w:szCs w:val="24"/>
        </w:rPr>
        <w:t xml:space="preserve"> experiences </w:t>
      </w:r>
      <w:r w:rsidRPr="008E6C5B">
        <w:rPr>
          <w:rFonts w:ascii="Times New Roman" w:eastAsia="Times New Roman" w:hAnsi="Times New Roman" w:cs="Times New Roman"/>
          <w:sz w:val="24"/>
          <w:szCs w:val="24"/>
        </w:rPr>
        <w:t xml:space="preserve">on learning English more </w:t>
      </w:r>
      <w:r w:rsidR="005558AC" w:rsidRPr="008E6C5B">
        <w:rPr>
          <w:rFonts w:ascii="Times New Roman" w:eastAsia="Times New Roman" w:hAnsi="Times New Roman" w:cs="Times New Roman"/>
          <w:sz w:val="24"/>
          <w:szCs w:val="24"/>
        </w:rPr>
        <w:t xml:space="preserve">naturally </w:t>
      </w:r>
      <w:r w:rsidRPr="008E6C5B">
        <w:rPr>
          <w:rFonts w:ascii="Times New Roman" w:eastAsia="Times New Roman" w:hAnsi="Times New Roman" w:cs="Times New Roman"/>
          <w:sz w:val="24"/>
          <w:szCs w:val="24"/>
        </w:rPr>
        <w:t>and ha</w:t>
      </w:r>
      <w:r w:rsidR="00480C0E" w:rsidRPr="008E6C5B">
        <w:rPr>
          <w:rFonts w:ascii="Times New Roman" w:eastAsia="Times New Roman" w:hAnsi="Times New Roman" w:cs="Times New Roman"/>
          <w:sz w:val="24"/>
          <w:szCs w:val="24"/>
        </w:rPr>
        <w:t>d</w:t>
      </w:r>
      <w:r w:rsidRPr="008E6C5B">
        <w:rPr>
          <w:rFonts w:ascii="Times New Roman" w:eastAsia="Times New Roman" w:hAnsi="Times New Roman" w:cs="Times New Roman"/>
          <w:sz w:val="24"/>
          <w:szCs w:val="24"/>
        </w:rPr>
        <w:t xml:space="preserve"> </w:t>
      </w:r>
      <w:r w:rsidR="005558AC" w:rsidRPr="008E6C5B">
        <w:rPr>
          <w:rFonts w:ascii="Times New Roman" w:eastAsia="Times New Roman" w:hAnsi="Times New Roman" w:cs="Times New Roman"/>
          <w:sz w:val="24"/>
          <w:szCs w:val="24"/>
        </w:rPr>
        <w:t>brought them</w:t>
      </w:r>
      <w:r w:rsidRPr="008E6C5B">
        <w:rPr>
          <w:rFonts w:ascii="Times New Roman" w:eastAsia="Times New Roman" w:hAnsi="Times New Roman" w:cs="Times New Roman"/>
          <w:sz w:val="24"/>
          <w:szCs w:val="24"/>
        </w:rPr>
        <w:t xml:space="preserve"> </w:t>
      </w:r>
      <w:r w:rsidR="005558AC" w:rsidRPr="008E6C5B">
        <w:rPr>
          <w:rFonts w:ascii="Times New Roman" w:eastAsia="Times New Roman" w:hAnsi="Times New Roman" w:cs="Times New Roman"/>
          <w:sz w:val="24"/>
          <w:szCs w:val="24"/>
        </w:rPr>
        <w:t xml:space="preserve">into a condition that challenges them to be better. However, they </w:t>
      </w:r>
      <w:r w:rsidRPr="008E6C5B">
        <w:rPr>
          <w:rFonts w:ascii="Times New Roman" w:eastAsia="Times New Roman" w:hAnsi="Times New Roman" w:cs="Times New Roman"/>
          <w:sz w:val="24"/>
          <w:szCs w:val="24"/>
        </w:rPr>
        <w:t xml:space="preserve">at the same time </w:t>
      </w:r>
      <w:r w:rsidR="005558AC" w:rsidRPr="008E6C5B">
        <w:rPr>
          <w:rFonts w:ascii="Times New Roman" w:eastAsia="Times New Roman" w:hAnsi="Times New Roman" w:cs="Times New Roman"/>
          <w:sz w:val="24"/>
          <w:szCs w:val="24"/>
        </w:rPr>
        <w:t xml:space="preserve">also admitted that their AC was </w:t>
      </w:r>
      <w:r w:rsidRPr="008E6C5B">
        <w:rPr>
          <w:rFonts w:ascii="Times New Roman" w:eastAsia="Times New Roman" w:hAnsi="Times New Roman" w:cs="Times New Roman"/>
          <w:sz w:val="24"/>
          <w:szCs w:val="24"/>
        </w:rPr>
        <w:t>not well developed as they expected</w:t>
      </w:r>
      <w:r w:rsidR="005558AC" w:rsidRPr="008E6C5B">
        <w:rPr>
          <w:rFonts w:ascii="Times New Roman" w:eastAsia="Times New Roman" w:hAnsi="Times New Roman" w:cs="Times New Roman"/>
          <w:sz w:val="24"/>
          <w:szCs w:val="24"/>
        </w:rPr>
        <w:t xml:space="preserve">. Although they </w:t>
      </w:r>
      <w:r w:rsidRPr="008E6C5B">
        <w:rPr>
          <w:rFonts w:ascii="Times New Roman" w:eastAsia="Times New Roman" w:hAnsi="Times New Roman" w:cs="Times New Roman"/>
          <w:sz w:val="24"/>
          <w:szCs w:val="24"/>
        </w:rPr>
        <w:t xml:space="preserve">prepared well prior to </w:t>
      </w:r>
      <w:r w:rsidR="005558AC" w:rsidRPr="008E6C5B">
        <w:rPr>
          <w:rFonts w:ascii="Times New Roman" w:eastAsia="Times New Roman" w:hAnsi="Times New Roman" w:cs="Times New Roman"/>
          <w:sz w:val="24"/>
          <w:szCs w:val="24"/>
        </w:rPr>
        <w:t>communicati</w:t>
      </w:r>
      <w:r w:rsidRPr="008E6C5B">
        <w:rPr>
          <w:rFonts w:ascii="Times New Roman" w:eastAsia="Times New Roman" w:hAnsi="Times New Roman" w:cs="Times New Roman"/>
          <w:sz w:val="24"/>
          <w:szCs w:val="24"/>
        </w:rPr>
        <w:t xml:space="preserve">ng </w:t>
      </w:r>
      <w:r w:rsidR="005558AC" w:rsidRPr="008E6C5B">
        <w:rPr>
          <w:rFonts w:ascii="Times New Roman" w:eastAsia="Times New Roman" w:hAnsi="Times New Roman" w:cs="Times New Roman"/>
          <w:sz w:val="24"/>
          <w:szCs w:val="24"/>
        </w:rPr>
        <w:t xml:space="preserve">with some native speakers, </w:t>
      </w:r>
      <w:r w:rsidRPr="008E6C5B">
        <w:rPr>
          <w:rFonts w:ascii="Times New Roman" w:eastAsia="Times New Roman" w:hAnsi="Times New Roman" w:cs="Times New Roman"/>
          <w:sz w:val="24"/>
          <w:szCs w:val="24"/>
        </w:rPr>
        <w:t xml:space="preserve">most of them still </w:t>
      </w:r>
      <w:r w:rsidR="005558AC" w:rsidRPr="008E6C5B">
        <w:rPr>
          <w:rFonts w:ascii="Times New Roman" w:eastAsia="Times New Roman" w:hAnsi="Times New Roman" w:cs="Times New Roman"/>
          <w:sz w:val="24"/>
          <w:szCs w:val="24"/>
        </w:rPr>
        <w:t>felt nervous and even</w:t>
      </w:r>
      <w:r w:rsidRPr="008E6C5B">
        <w:rPr>
          <w:rFonts w:ascii="Times New Roman" w:eastAsia="Times New Roman" w:hAnsi="Times New Roman" w:cs="Times New Roman"/>
          <w:sz w:val="24"/>
          <w:szCs w:val="24"/>
        </w:rPr>
        <w:t xml:space="preserve"> could not communicate with native speakers</w:t>
      </w:r>
      <w:r w:rsidR="005558AC" w:rsidRPr="008E6C5B">
        <w:rPr>
          <w:rFonts w:ascii="Times New Roman" w:eastAsia="Times New Roman" w:hAnsi="Times New Roman" w:cs="Times New Roman"/>
          <w:sz w:val="24"/>
          <w:szCs w:val="24"/>
        </w:rPr>
        <w:t xml:space="preserve">. </w:t>
      </w:r>
    </w:p>
    <w:p w14:paraId="774D6659" w14:textId="77777777" w:rsidR="005558AC" w:rsidRPr="008E6C5B" w:rsidRDefault="005558AC" w:rsidP="00D30689">
      <w:pPr>
        <w:spacing w:after="0" w:line="240" w:lineRule="auto"/>
        <w:contextualSpacing/>
        <w:jc w:val="both"/>
        <w:rPr>
          <w:rFonts w:ascii="Times New Roman" w:eastAsia="Times New Roman" w:hAnsi="Times New Roman" w:cs="Times New Roman"/>
          <w:b/>
          <w:sz w:val="24"/>
          <w:szCs w:val="24"/>
          <w:highlight w:val="yellow"/>
        </w:rPr>
      </w:pPr>
      <w:r w:rsidRPr="008E6C5B">
        <w:rPr>
          <w:rFonts w:ascii="Times New Roman" w:eastAsia="Times New Roman" w:hAnsi="Times New Roman" w:cs="Times New Roman"/>
          <w:sz w:val="24"/>
          <w:szCs w:val="24"/>
        </w:rPr>
        <w:tab/>
      </w:r>
    </w:p>
    <w:p w14:paraId="6F5C6D73" w14:textId="01B0E564" w:rsidR="005558AC" w:rsidRPr="008E6C5B" w:rsidRDefault="00FD5ECA" w:rsidP="00D30689">
      <w:pPr>
        <w:pStyle w:val="Heading2"/>
        <w:spacing w:line="240" w:lineRule="auto"/>
        <w:jc w:val="both"/>
        <w:rPr>
          <w:rFonts w:eastAsia="Times New Roman" w:cs="Times New Roman"/>
        </w:rPr>
      </w:pPr>
      <w:r w:rsidRPr="008E6C5B">
        <w:rPr>
          <w:rFonts w:eastAsia="Times New Roman" w:cs="Times New Roman"/>
        </w:rPr>
        <w:t>3.</w:t>
      </w:r>
      <w:r w:rsidR="00A94909" w:rsidRPr="008E6C5B">
        <w:rPr>
          <w:rFonts w:eastAsia="Times New Roman" w:cs="Times New Roman"/>
        </w:rPr>
        <w:t>2.</w:t>
      </w:r>
      <w:r w:rsidRPr="008E6C5B">
        <w:rPr>
          <w:rFonts w:eastAsia="Times New Roman" w:cs="Times New Roman"/>
        </w:rPr>
        <w:t xml:space="preserve"> </w:t>
      </w:r>
      <w:r w:rsidR="005558AC" w:rsidRPr="008E6C5B">
        <w:rPr>
          <w:rFonts w:eastAsia="Times New Roman" w:cs="Times New Roman"/>
        </w:rPr>
        <w:t>The Pre-and Post-test</w:t>
      </w:r>
    </w:p>
    <w:p w14:paraId="47DFBE34" w14:textId="46978EC8" w:rsidR="005558AC" w:rsidRPr="008E6C5B" w:rsidRDefault="005558AC" w:rsidP="00D30689">
      <w:pPr>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 xml:space="preserve">We administered the pre- and post-test to see how far students had improved on the use of IPC. The difference in treatment was </w:t>
      </w:r>
      <w:r w:rsidR="00480C0E" w:rsidRPr="008E6C5B">
        <w:rPr>
          <w:rFonts w:ascii="Times New Roman" w:eastAsia="Times New Roman" w:hAnsi="Times New Roman" w:cs="Times New Roman"/>
          <w:sz w:val="24"/>
          <w:szCs w:val="24"/>
        </w:rPr>
        <w:t>analyzed</w:t>
      </w:r>
      <w:r w:rsidRPr="008E6C5B">
        <w:rPr>
          <w:rFonts w:ascii="Times New Roman" w:eastAsia="Times New Roman" w:hAnsi="Times New Roman" w:cs="Times New Roman"/>
          <w:sz w:val="24"/>
          <w:szCs w:val="24"/>
        </w:rPr>
        <w:t xml:space="preserve"> by using paired sample t-test on the gained score to find out the significant difference of the students' learning before and after the action research. In addition, we also observed students’ EK during the ESP teaching in the classroom in the sessions after they had practiced communication with the native speakers. The result of statistical calculation on the pre-and post-test is presented in Table 3-6. After the learning process, the students’ achievement in IPC was assessed based on Kreskas’s (2012) and Byram’s (2008) framework. Table 4 shows their score between pre-test and post-test. Whereas table 5 shows the result of one sample t-test with gain score. The table suggests that there is a significant differen</w:t>
      </w:r>
      <w:r w:rsidR="00480C0E" w:rsidRPr="008E6C5B">
        <w:rPr>
          <w:rFonts w:ascii="Times New Roman" w:eastAsia="Times New Roman" w:hAnsi="Times New Roman" w:cs="Times New Roman"/>
          <w:sz w:val="24"/>
          <w:szCs w:val="24"/>
        </w:rPr>
        <w:t>ce</w:t>
      </w:r>
      <w:r w:rsidRPr="008E6C5B">
        <w:rPr>
          <w:rFonts w:ascii="Times New Roman" w:eastAsia="Times New Roman" w:hAnsi="Times New Roman" w:cs="Times New Roman"/>
          <w:sz w:val="24"/>
          <w:szCs w:val="24"/>
        </w:rPr>
        <w:t xml:space="preserve"> of the students speaking score on pre- and post-test (Significant at p value &lt; .05).</w:t>
      </w:r>
    </w:p>
    <w:p w14:paraId="09FCCFB5" w14:textId="77777777" w:rsidR="00A94909" w:rsidRPr="008E6C5B" w:rsidRDefault="00A94909" w:rsidP="00C54FF7">
      <w:pPr>
        <w:spacing w:after="0" w:line="240" w:lineRule="auto"/>
        <w:contextualSpacing/>
        <w:rPr>
          <w:rFonts w:ascii="Times New Roman" w:eastAsia="Times New Roman" w:hAnsi="Times New Roman" w:cs="Times New Roman"/>
          <w:sz w:val="24"/>
          <w:szCs w:val="24"/>
        </w:rPr>
      </w:pPr>
    </w:p>
    <w:p w14:paraId="5F7A360E" w14:textId="19451329" w:rsidR="00FD5ECA" w:rsidRPr="008E6C5B" w:rsidRDefault="00FD5ECA" w:rsidP="00C54FF7">
      <w:pPr>
        <w:spacing w:after="0" w:line="240" w:lineRule="auto"/>
        <w:contextualSpacing/>
        <w:rPr>
          <w:rFonts w:ascii="Times New Roman" w:eastAsia="Times New Roman" w:hAnsi="Times New Roman" w:cs="Times New Roman"/>
          <w:sz w:val="24"/>
          <w:szCs w:val="24"/>
        </w:rPr>
      </w:pPr>
      <w:r w:rsidRPr="008E6C5B">
        <w:rPr>
          <w:rFonts w:ascii="Times New Roman" w:eastAsia="Times New Roman" w:hAnsi="Times New Roman" w:cs="Times New Roman"/>
          <w:b/>
          <w:sz w:val="24"/>
          <w:szCs w:val="24"/>
        </w:rPr>
        <w:t>Table 3</w:t>
      </w:r>
      <w:r w:rsidRPr="008E6C5B">
        <w:rPr>
          <w:rFonts w:ascii="Times New Roman" w:eastAsia="Times New Roman" w:hAnsi="Times New Roman" w:cs="Times New Roman"/>
          <w:sz w:val="24"/>
          <w:szCs w:val="24"/>
        </w:rPr>
        <w:t>. Descriptive Statistics of English Pre-test and Post-test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370"/>
        <w:gridCol w:w="1054"/>
        <w:gridCol w:w="1175"/>
        <w:gridCol w:w="1141"/>
        <w:gridCol w:w="1407"/>
        <w:gridCol w:w="1334"/>
        <w:gridCol w:w="1571"/>
      </w:tblGrid>
      <w:tr w:rsidR="00FD5ECA" w:rsidRPr="008E6C5B" w14:paraId="25F47C63" w14:textId="77777777" w:rsidTr="00024EC7">
        <w:trPr>
          <w:trHeight w:val="268"/>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E78A8E6" w14:textId="77777777" w:rsidR="00FD5ECA" w:rsidRPr="008E6C5B" w:rsidRDefault="00FD5ECA" w:rsidP="00D22771">
            <w:pPr>
              <w:widowControl w:val="0"/>
              <w:spacing w:after="0" w:line="240" w:lineRule="auto"/>
              <w:contextualSpacing/>
              <w:jc w:val="center"/>
              <w:rPr>
                <w:rFonts w:ascii="Times New Roman" w:eastAsia="Times New Roman" w:hAnsi="Times New Roman" w:cs="Times New Roman"/>
                <w:b/>
                <w:sz w:val="24"/>
                <w:szCs w:val="24"/>
              </w:rPr>
            </w:pPr>
            <w:r w:rsidRPr="008E6C5B">
              <w:rPr>
                <w:rFonts w:ascii="Times New Roman" w:eastAsia="Times New Roman" w:hAnsi="Times New Roman" w:cs="Times New Roman"/>
                <w:b/>
                <w:sz w:val="24"/>
                <w:szCs w:val="24"/>
              </w:rPr>
              <w:t>Descriptive Statistics</w:t>
            </w:r>
          </w:p>
        </w:tc>
      </w:tr>
      <w:tr w:rsidR="00FD5ECA" w:rsidRPr="008E6C5B" w14:paraId="4EDD8231" w14:textId="77777777" w:rsidTr="00024EC7">
        <w:trPr>
          <w:trHeight w:val="128"/>
        </w:trPr>
        <w:tc>
          <w:tcPr>
            <w:tcW w:w="7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F54AD1F" w14:textId="77777777" w:rsidR="00FD5ECA" w:rsidRPr="008E6C5B" w:rsidRDefault="00FD5ECA" w:rsidP="00C54FF7">
            <w:pPr>
              <w:spacing w:after="0" w:line="240" w:lineRule="auto"/>
              <w:contextualSpacing/>
              <w:jc w:val="both"/>
              <w:rPr>
                <w:rFonts w:ascii="Times New Roman" w:eastAsia="Times New Roman" w:hAnsi="Times New Roman" w:cs="Times New Roman"/>
                <w:sz w:val="24"/>
                <w:szCs w:val="24"/>
              </w:rPr>
            </w:pPr>
          </w:p>
        </w:tc>
        <w:tc>
          <w:tcPr>
            <w:tcW w:w="582" w:type="pct"/>
            <w:shd w:val="clear" w:color="auto" w:fill="auto"/>
            <w:tcMar>
              <w:top w:w="100" w:type="dxa"/>
              <w:left w:w="100" w:type="dxa"/>
              <w:bottom w:w="100" w:type="dxa"/>
              <w:right w:w="100" w:type="dxa"/>
            </w:tcMar>
          </w:tcPr>
          <w:p w14:paraId="5E8238DB" w14:textId="77777777" w:rsidR="00FD5ECA" w:rsidRPr="008E6C5B" w:rsidRDefault="00FD5ECA" w:rsidP="00D22771">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N</w:t>
            </w:r>
          </w:p>
        </w:tc>
        <w:tc>
          <w:tcPr>
            <w:tcW w:w="649" w:type="pct"/>
            <w:shd w:val="clear" w:color="auto" w:fill="auto"/>
            <w:tcMar>
              <w:top w:w="100" w:type="dxa"/>
              <w:left w:w="100" w:type="dxa"/>
              <w:bottom w:w="100" w:type="dxa"/>
              <w:right w:w="100" w:type="dxa"/>
            </w:tcMar>
          </w:tcPr>
          <w:p w14:paraId="44CC050C" w14:textId="77777777" w:rsidR="00FD5ECA" w:rsidRPr="008E6C5B" w:rsidRDefault="00FD5ECA" w:rsidP="00D22771">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Min</w:t>
            </w:r>
          </w:p>
        </w:tc>
        <w:tc>
          <w:tcPr>
            <w:tcW w:w="630" w:type="pct"/>
            <w:shd w:val="clear" w:color="auto" w:fill="auto"/>
            <w:tcMar>
              <w:top w:w="100" w:type="dxa"/>
              <w:left w:w="100" w:type="dxa"/>
              <w:bottom w:w="100" w:type="dxa"/>
              <w:right w:w="100" w:type="dxa"/>
            </w:tcMar>
          </w:tcPr>
          <w:p w14:paraId="61EA6EE1" w14:textId="77777777" w:rsidR="00FD5ECA" w:rsidRPr="008E6C5B" w:rsidRDefault="00FD5ECA" w:rsidP="00D22771">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Max</w:t>
            </w:r>
          </w:p>
        </w:tc>
        <w:tc>
          <w:tcPr>
            <w:tcW w:w="777" w:type="pct"/>
            <w:shd w:val="clear" w:color="auto" w:fill="auto"/>
            <w:tcMar>
              <w:top w:w="100" w:type="dxa"/>
              <w:left w:w="100" w:type="dxa"/>
              <w:bottom w:w="100" w:type="dxa"/>
              <w:right w:w="100" w:type="dxa"/>
            </w:tcMar>
          </w:tcPr>
          <w:p w14:paraId="79AC9F8D" w14:textId="77777777" w:rsidR="00FD5ECA" w:rsidRPr="008E6C5B" w:rsidRDefault="00FD5ECA" w:rsidP="00D22771">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Mean</w:t>
            </w:r>
          </w:p>
        </w:tc>
        <w:tc>
          <w:tcPr>
            <w:tcW w:w="737" w:type="pct"/>
            <w:shd w:val="clear" w:color="auto" w:fill="auto"/>
            <w:tcMar>
              <w:top w:w="100" w:type="dxa"/>
              <w:left w:w="100" w:type="dxa"/>
              <w:bottom w:w="100" w:type="dxa"/>
              <w:right w:w="100" w:type="dxa"/>
            </w:tcMar>
          </w:tcPr>
          <w:p w14:paraId="6E71E10D" w14:textId="77777777" w:rsidR="00FD5ECA" w:rsidRPr="008E6C5B" w:rsidRDefault="00FD5ECA" w:rsidP="00D22771">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SD</w:t>
            </w:r>
          </w:p>
        </w:tc>
        <w:tc>
          <w:tcPr>
            <w:tcW w:w="868" w:type="pct"/>
            <w:shd w:val="clear" w:color="auto" w:fill="auto"/>
            <w:tcMar>
              <w:top w:w="100" w:type="dxa"/>
              <w:left w:w="100" w:type="dxa"/>
              <w:bottom w:w="100" w:type="dxa"/>
              <w:right w:w="100" w:type="dxa"/>
            </w:tcMar>
          </w:tcPr>
          <w:p w14:paraId="21D3A13E" w14:textId="77777777" w:rsidR="00FD5ECA" w:rsidRPr="008E6C5B" w:rsidRDefault="00FD5ECA" w:rsidP="00D22771">
            <w:pPr>
              <w:widowControl w:val="0"/>
              <w:pBdr>
                <w:top w:val="nil"/>
                <w:left w:val="nil"/>
                <w:bottom w:val="nil"/>
                <w:right w:val="nil"/>
                <w:between w:val="nil"/>
              </w:pBdr>
              <w:spacing w:after="0" w:line="240" w:lineRule="auto"/>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SE</w:t>
            </w:r>
          </w:p>
        </w:tc>
      </w:tr>
      <w:tr w:rsidR="00FD5ECA" w:rsidRPr="008E6C5B" w14:paraId="29801FCD" w14:textId="77777777" w:rsidTr="00024EC7">
        <w:trPr>
          <w:trHeight w:val="275"/>
        </w:trPr>
        <w:tc>
          <w:tcPr>
            <w:tcW w:w="7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D87442" w14:textId="77777777" w:rsidR="00FD5ECA" w:rsidRPr="008E6C5B" w:rsidRDefault="00FD5ECA" w:rsidP="00C54FF7">
            <w:pPr>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Pre-test</w:t>
            </w:r>
          </w:p>
        </w:tc>
        <w:tc>
          <w:tcPr>
            <w:tcW w:w="5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4F0D560"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120</w:t>
            </w:r>
          </w:p>
        </w:tc>
        <w:tc>
          <w:tcPr>
            <w:tcW w:w="6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636B612"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48.00</w:t>
            </w:r>
          </w:p>
        </w:tc>
        <w:tc>
          <w:tcPr>
            <w:tcW w:w="6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BF37D1E"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100</w:t>
            </w:r>
          </w:p>
        </w:tc>
        <w:tc>
          <w:tcPr>
            <w:tcW w:w="77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713EB06"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79.72</w:t>
            </w:r>
          </w:p>
        </w:tc>
        <w:tc>
          <w:tcPr>
            <w:tcW w:w="7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22C1A39"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9.9</w:t>
            </w:r>
          </w:p>
        </w:tc>
        <w:tc>
          <w:tcPr>
            <w:tcW w:w="86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0F6DCC4"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.90</w:t>
            </w:r>
          </w:p>
        </w:tc>
      </w:tr>
      <w:tr w:rsidR="00FD5ECA" w:rsidRPr="008E6C5B" w14:paraId="334F827F" w14:textId="77777777" w:rsidTr="00024EC7">
        <w:trPr>
          <w:trHeight w:val="268"/>
        </w:trPr>
        <w:tc>
          <w:tcPr>
            <w:tcW w:w="7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50B1B9" w14:textId="77777777" w:rsidR="00FD5ECA" w:rsidRPr="008E6C5B" w:rsidRDefault="00FD5ECA" w:rsidP="00C54FF7">
            <w:pPr>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Post-test</w:t>
            </w:r>
          </w:p>
        </w:tc>
        <w:tc>
          <w:tcPr>
            <w:tcW w:w="582"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9BECD2A"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120</w:t>
            </w:r>
          </w:p>
        </w:tc>
        <w:tc>
          <w:tcPr>
            <w:tcW w:w="6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7D19E9F"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64.00</w:t>
            </w:r>
          </w:p>
        </w:tc>
        <w:tc>
          <w:tcPr>
            <w:tcW w:w="63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FBF15D9"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100</w:t>
            </w:r>
          </w:p>
        </w:tc>
        <w:tc>
          <w:tcPr>
            <w:tcW w:w="77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0B608BE"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85.15</w:t>
            </w:r>
          </w:p>
        </w:tc>
        <w:tc>
          <w:tcPr>
            <w:tcW w:w="7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27A0B82"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8.27</w:t>
            </w:r>
          </w:p>
        </w:tc>
        <w:tc>
          <w:tcPr>
            <w:tcW w:w="86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F1853B2"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.75</w:t>
            </w:r>
          </w:p>
        </w:tc>
      </w:tr>
      <w:tr w:rsidR="00FD5ECA" w:rsidRPr="008E6C5B" w14:paraId="3E197A9A" w14:textId="77777777" w:rsidTr="00024EC7">
        <w:trPr>
          <w:trHeight w:val="20"/>
        </w:trPr>
        <w:tc>
          <w:tcPr>
            <w:tcW w:w="75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C4E09C6" w14:textId="77777777" w:rsidR="00FD5ECA" w:rsidRPr="008E6C5B" w:rsidRDefault="00FD5ECA" w:rsidP="00C54FF7">
            <w:pPr>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 xml:space="preserve">Gain </w:t>
            </w:r>
          </w:p>
        </w:tc>
        <w:tc>
          <w:tcPr>
            <w:tcW w:w="582" w:type="pct"/>
            <w:shd w:val="clear" w:color="auto" w:fill="auto"/>
            <w:tcMar>
              <w:top w:w="100" w:type="dxa"/>
              <w:left w:w="100" w:type="dxa"/>
              <w:bottom w:w="100" w:type="dxa"/>
              <w:right w:w="100" w:type="dxa"/>
            </w:tcMar>
          </w:tcPr>
          <w:p w14:paraId="28D996EC" w14:textId="77777777" w:rsidR="00FD5ECA" w:rsidRPr="008E6C5B" w:rsidRDefault="00FD5ECA" w:rsidP="00C54FF7">
            <w:pPr>
              <w:widowControl w:val="0"/>
              <w:pBdr>
                <w:top w:val="nil"/>
                <w:left w:val="nil"/>
                <w:bottom w:val="nil"/>
                <w:right w:val="nil"/>
                <w:between w:val="nil"/>
              </w:pBdr>
              <w:spacing w:after="0" w:line="240" w:lineRule="auto"/>
              <w:contextualSpacing/>
              <w:jc w:val="right"/>
              <w:rPr>
                <w:rFonts w:ascii="Times New Roman" w:eastAsia="Times New Roman" w:hAnsi="Times New Roman" w:cs="Times New Roman"/>
                <w:sz w:val="24"/>
                <w:szCs w:val="24"/>
              </w:rPr>
            </w:pPr>
          </w:p>
        </w:tc>
        <w:tc>
          <w:tcPr>
            <w:tcW w:w="649" w:type="pct"/>
            <w:shd w:val="clear" w:color="auto" w:fill="auto"/>
            <w:tcMar>
              <w:top w:w="100" w:type="dxa"/>
              <w:left w:w="100" w:type="dxa"/>
              <w:bottom w:w="100" w:type="dxa"/>
              <w:right w:w="100" w:type="dxa"/>
            </w:tcMar>
          </w:tcPr>
          <w:p w14:paraId="3E7F92BB" w14:textId="79AF01E3" w:rsidR="00FD5ECA" w:rsidRPr="008E6C5B" w:rsidRDefault="00480C0E" w:rsidP="00C54FF7">
            <w:pPr>
              <w:widowControl w:val="0"/>
              <w:pBdr>
                <w:top w:val="nil"/>
                <w:left w:val="nil"/>
                <w:bottom w:val="nil"/>
                <w:right w:val="nil"/>
                <w:between w:val="nil"/>
              </w:pBd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16.00</w:t>
            </w:r>
          </w:p>
        </w:tc>
        <w:tc>
          <w:tcPr>
            <w:tcW w:w="630" w:type="pct"/>
            <w:shd w:val="clear" w:color="auto" w:fill="auto"/>
            <w:tcMar>
              <w:top w:w="100" w:type="dxa"/>
              <w:left w:w="100" w:type="dxa"/>
              <w:bottom w:w="100" w:type="dxa"/>
              <w:right w:w="100" w:type="dxa"/>
            </w:tcMar>
          </w:tcPr>
          <w:p w14:paraId="3F2CF636" w14:textId="77777777" w:rsidR="00FD5ECA" w:rsidRPr="008E6C5B" w:rsidRDefault="00FD5ECA" w:rsidP="00C54FF7">
            <w:pPr>
              <w:widowControl w:val="0"/>
              <w:pBdr>
                <w:top w:val="nil"/>
                <w:left w:val="nil"/>
                <w:bottom w:val="nil"/>
                <w:right w:val="nil"/>
                <w:between w:val="nil"/>
              </w:pBdr>
              <w:spacing w:after="0" w:line="240" w:lineRule="auto"/>
              <w:contextualSpacing/>
              <w:jc w:val="right"/>
              <w:rPr>
                <w:rFonts w:ascii="Times New Roman" w:eastAsia="Times New Roman" w:hAnsi="Times New Roman" w:cs="Times New Roman"/>
                <w:sz w:val="24"/>
                <w:szCs w:val="24"/>
              </w:rPr>
            </w:pPr>
          </w:p>
        </w:tc>
        <w:tc>
          <w:tcPr>
            <w:tcW w:w="77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AEE4D22" w14:textId="77777777"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5.43</w:t>
            </w:r>
          </w:p>
        </w:tc>
        <w:tc>
          <w:tcPr>
            <w:tcW w:w="73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11F12F" w14:textId="031C6E81" w:rsidR="00FD5ECA" w:rsidRPr="008E6C5B" w:rsidRDefault="00480C0E"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1.63</w:t>
            </w:r>
          </w:p>
        </w:tc>
        <w:tc>
          <w:tcPr>
            <w:tcW w:w="86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25E7E20" w14:textId="1DF7CC5B" w:rsidR="00FD5ECA" w:rsidRPr="008E6C5B" w:rsidRDefault="00FD5ECA" w:rsidP="00C54FF7">
            <w:pPr>
              <w:spacing w:after="0" w:line="240" w:lineRule="auto"/>
              <w:contextualSpacing/>
              <w:jc w:val="right"/>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w:t>
            </w:r>
            <w:r w:rsidR="00480C0E" w:rsidRPr="008E6C5B">
              <w:rPr>
                <w:rFonts w:ascii="Times New Roman" w:eastAsia="Times New Roman" w:hAnsi="Times New Roman" w:cs="Times New Roman"/>
                <w:sz w:val="24"/>
                <w:szCs w:val="24"/>
              </w:rPr>
              <w:t>15</w:t>
            </w:r>
          </w:p>
        </w:tc>
      </w:tr>
    </w:tbl>
    <w:p w14:paraId="72812BC7" w14:textId="77777777" w:rsidR="00FD5ECA" w:rsidRPr="008E6C5B" w:rsidRDefault="00FD5ECA" w:rsidP="00C54FF7">
      <w:pPr>
        <w:spacing w:after="0" w:line="240" w:lineRule="auto"/>
        <w:contextualSpacing/>
        <w:jc w:val="both"/>
        <w:rPr>
          <w:rFonts w:ascii="Times New Roman" w:eastAsia="Times New Roman" w:hAnsi="Times New Roman" w:cs="Times New Roman"/>
          <w:sz w:val="24"/>
          <w:szCs w:val="24"/>
        </w:rPr>
      </w:pPr>
    </w:p>
    <w:p w14:paraId="60795638" w14:textId="1129B291" w:rsidR="00FD5ECA" w:rsidRPr="008E6C5B" w:rsidRDefault="00FD5ECA" w:rsidP="00C54FF7">
      <w:pPr>
        <w:spacing w:after="0" w:line="240" w:lineRule="auto"/>
        <w:contextualSpacing/>
        <w:rPr>
          <w:rFonts w:ascii="Times New Roman" w:eastAsia="Times New Roman" w:hAnsi="Times New Roman" w:cs="Times New Roman"/>
          <w:i/>
          <w:sz w:val="24"/>
          <w:szCs w:val="24"/>
        </w:rPr>
      </w:pPr>
      <w:r w:rsidRPr="008E6C5B">
        <w:rPr>
          <w:rFonts w:ascii="Times New Roman" w:eastAsia="Times New Roman" w:hAnsi="Times New Roman" w:cs="Times New Roman"/>
          <w:b/>
          <w:sz w:val="24"/>
          <w:szCs w:val="24"/>
        </w:rPr>
        <w:t>Table 4</w:t>
      </w:r>
      <w:r w:rsidRPr="008E6C5B">
        <w:rPr>
          <w:rFonts w:ascii="Times New Roman" w:eastAsia="Times New Roman" w:hAnsi="Times New Roman" w:cs="Times New Roman"/>
          <w:i/>
          <w:sz w:val="24"/>
          <w:szCs w:val="24"/>
        </w:rPr>
        <w:t>. One-Sample Test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536"/>
        <w:gridCol w:w="958"/>
        <w:gridCol w:w="958"/>
        <w:gridCol w:w="1242"/>
        <w:gridCol w:w="1575"/>
        <w:gridCol w:w="1702"/>
        <w:gridCol w:w="1081"/>
      </w:tblGrid>
      <w:tr w:rsidR="00FD5ECA" w:rsidRPr="008E6C5B" w14:paraId="1A9EBC43" w14:textId="77777777" w:rsidTr="00FC5784">
        <w:trPr>
          <w:trHeight w:val="194"/>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9ED95F6" w14:textId="77777777" w:rsidR="00FD5ECA" w:rsidRPr="008E6C5B" w:rsidRDefault="00FD5ECA" w:rsidP="00C54FF7">
            <w:pPr>
              <w:spacing w:after="0" w:line="240" w:lineRule="auto"/>
              <w:contextualSpacing/>
              <w:jc w:val="center"/>
              <w:rPr>
                <w:rFonts w:ascii="Times New Roman" w:eastAsia="Times New Roman" w:hAnsi="Times New Roman" w:cs="Times New Roman"/>
                <w:b/>
                <w:color w:val="000000"/>
                <w:sz w:val="24"/>
                <w:szCs w:val="24"/>
              </w:rPr>
            </w:pPr>
            <w:r w:rsidRPr="008E6C5B">
              <w:rPr>
                <w:rFonts w:ascii="Times New Roman" w:eastAsia="Times New Roman" w:hAnsi="Times New Roman" w:cs="Times New Roman"/>
                <w:b/>
                <w:sz w:val="24"/>
                <w:szCs w:val="24"/>
              </w:rPr>
              <w:t>One-Sample Test</w:t>
            </w:r>
          </w:p>
        </w:tc>
      </w:tr>
      <w:tr w:rsidR="00FD5ECA" w:rsidRPr="008E6C5B" w14:paraId="47595070" w14:textId="77777777" w:rsidTr="00FC5784">
        <w:trPr>
          <w:trHeight w:val="432"/>
        </w:trPr>
        <w:tc>
          <w:tcPr>
            <w:tcW w:w="849"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14:paraId="56A90B2A" w14:textId="77777777" w:rsidR="00FD5ECA" w:rsidRPr="008E6C5B" w:rsidRDefault="00FD5ECA" w:rsidP="00C54FF7">
            <w:pPr>
              <w:widowControl w:val="0"/>
              <w:spacing w:after="0" w:line="240" w:lineRule="auto"/>
              <w:contextualSpacing/>
              <w:jc w:val="both"/>
              <w:rPr>
                <w:rFonts w:ascii="Times New Roman" w:eastAsia="Times New Roman" w:hAnsi="Times New Roman" w:cs="Times New Roman"/>
                <w:color w:val="000000"/>
                <w:sz w:val="24"/>
                <w:szCs w:val="24"/>
              </w:rPr>
            </w:pPr>
          </w:p>
        </w:tc>
        <w:tc>
          <w:tcPr>
            <w:tcW w:w="529"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2E1E2645" w14:textId="77777777" w:rsidR="00FD5ECA" w:rsidRPr="008E6C5B" w:rsidRDefault="00FD5ECA" w:rsidP="00C54FF7">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t</w:t>
            </w:r>
          </w:p>
        </w:tc>
        <w:tc>
          <w:tcPr>
            <w:tcW w:w="529"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55AF0101" w14:textId="77777777" w:rsidR="00FD5ECA" w:rsidRPr="008E6C5B" w:rsidRDefault="00FD5ECA" w:rsidP="00C54FF7">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df</w:t>
            </w:r>
          </w:p>
        </w:tc>
        <w:tc>
          <w:tcPr>
            <w:tcW w:w="686"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35C65855" w14:textId="77777777" w:rsidR="00FD5ECA" w:rsidRPr="008E6C5B" w:rsidRDefault="00FD5ECA" w:rsidP="00C54FF7">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Sig. (2-tailed)</w:t>
            </w:r>
          </w:p>
        </w:tc>
        <w:tc>
          <w:tcPr>
            <w:tcW w:w="870"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14:paraId="15378DF9" w14:textId="77777777" w:rsidR="00FD5ECA" w:rsidRPr="008E6C5B" w:rsidRDefault="00FD5ECA" w:rsidP="00C54FF7">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Mean Difference</w:t>
            </w:r>
          </w:p>
        </w:tc>
        <w:tc>
          <w:tcPr>
            <w:tcW w:w="1538" w:type="pct"/>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0F4E3BD0" w14:textId="77777777" w:rsidR="00FD5ECA" w:rsidRPr="008E6C5B" w:rsidRDefault="00FD5ECA" w:rsidP="00C54FF7">
            <w:pPr>
              <w:spacing w:after="0" w:line="240" w:lineRule="auto"/>
              <w:contextualSpacing/>
              <w:jc w:val="center"/>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95% Confidence Interval</w:t>
            </w:r>
          </w:p>
        </w:tc>
      </w:tr>
      <w:tr w:rsidR="00FD5ECA" w:rsidRPr="008E6C5B" w14:paraId="0A24023F" w14:textId="77777777" w:rsidTr="00FC5784">
        <w:trPr>
          <w:trHeight w:val="142"/>
        </w:trPr>
        <w:tc>
          <w:tcPr>
            <w:tcW w:w="849"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86FA32B" w14:textId="77777777" w:rsidR="00FD5ECA" w:rsidRPr="008E6C5B" w:rsidRDefault="00FD5ECA" w:rsidP="00C54FF7">
            <w:pPr>
              <w:widowControl w:val="0"/>
              <w:spacing w:after="0" w:line="240" w:lineRule="auto"/>
              <w:contextualSpacing/>
              <w:jc w:val="both"/>
              <w:rPr>
                <w:rFonts w:ascii="Times New Roman" w:eastAsia="Times New Roman" w:hAnsi="Times New Roman" w:cs="Times New Roman"/>
                <w:color w:val="000000"/>
                <w:sz w:val="24"/>
                <w:szCs w:val="24"/>
              </w:rPr>
            </w:pPr>
          </w:p>
        </w:tc>
        <w:tc>
          <w:tcPr>
            <w:tcW w:w="529"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DD37139" w14:textId="77777777" w:rsidR="00FD5ECA" w:rsidRPr="008E6C5B" w:rsidRDefault="00FD5ECA" w:rsidP="00C54FF7">
            <w:pPr>
              <w:widowControl w:val="0"/>
              <w:spacing w:after="0" w:line="240" w:lineRule="auto"/>
              <w:contextualSpacing/>
              <w:jc w:val="both"/>
              <w:rPr>
                <w:rFonts w:ascii="Times New Roman" w:eastAsia="Times New Roman" w:hAnsi="Times New Roman" w:cs="Times New Roman"/>
                <w:color w:val="000000"/>
                <w:sz w:val="24"/>
                <w:szCs w:val="24"/>
              </w:rPr>
            </w:pPr>
          </w:p>
        </w:tc>
        <w:tc>
          <w:tcPr>
            <w:tcW w:w="529"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3AB9849" w14:textId="77777777" w:rsidR="00FD5ECA" w:rsidRPr="008E6C5B" w:rsidRDefault="00FD5ECA" w:rsidP="00C54FF7">
            <w:pPr>
              <w:widowControl w:val="0"/>
              <w:spacing w:after="0" w:line="240" w:lineRule="auto"/>
              <w:contextualSpacing/>
              <w:jc w:val="both"/>
              <w:rPr>
                <w:rFonts w:ascii="Times New Roman" w:eastAsia="Times New Roman" w:hAnsi="Times New Roman" w:cs="Times New Roman"/>
                <w:color w:val="000000"/>
                <w:sz w:val="24"/>
                <w:szCs w:val="24"/>
              </w:rPr>
            </w:pPr>
          </w:p>
        </w:tc>
        <w:tc>
          <w:tcPr>
            <w:tcW w:w="686"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58FDF6AB" w14:textId="77777777" w:rsidR="00FD5ECA" w:rsidRPr="008E6C5B" w:rsidRDefault="00FD5ECA" w:rsidP="00C54FF7">
            <w:pPr>
              <w:widowControl w:val="0"/>
              <w:spacing w:after="0" w:line="240" w:lineRule="auto"/>
              <w:contextualSpacing/>
              <w:jc w:val="both"/>
              <w:rPr>
                <w:rFonts w:ascii="Times New Roman" w:eastAsia="Times New Roman" w:hAnsi="Times New Roman" w:cs="Times New Roman"/>
                <w:color w:val="000000"/>
                <w:sz w:val="24"/>
                <w:szCs w:val="24"/>
              </w:rPr>
            </w:pPr>
          </w:p>
        </w:tc>
        <w:tc>
          <w:tcPr>
            <w:tcW w:w="870"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ECE945" w14:textId="77777777" w:rsidR="00FD5ECA" w:rsidRPr="008E6C5B" w:rsidRDefault="00FD5ECA" w:rsidP="00C54FF7">
            <w:pPr>
              <w:widowControl w:val="0"/>
              <w:spacing w:after="0" w:line="240" w:lineRule="auto"/>
              <w:contextualSpacing/>
              <w:jc w:val="both"/>
              <w:rPr>
                <w:rFonts w:ascii="Times New Roman" w:eastAsia="Times New Roman" w:hAnsi="Times New Roman" w:cs="Times New Roman"/>
                <w:color w:val="000000"/>
                <w:sz w:val="24"/>
                <w:szCs w:val="24"/>
              </w:rPr>
            </w:pPr>
          </w:p>
        </w:tc>
        <w:tc>
          <w:tcPr>
            <w:tcW w:w="9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18BDCC2B" w14:textId="77777777" w:rsidR="00FD5ECA" w:rsidRPr="008E6C5B" w:rsidRDefault="00FD5ECA" w:rsidP="00C54FF7">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Lower</w:t>
            </w:r>
          </w:p>
        </w:tc>
        <w:tc>
          <w:tcPr>
            <w:tcW w:w="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44E47C4" w14:textId="77777777" w:rsidR="00FD5ECA" w:rsidRPr="008E6C5B" w:rsidRDefault="00FD5ECA" w:rsidP="00C54FF7">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Upper</w:t>
            </w:r>
          </w:p>
        </w:tc>
      </w:tr>
      <w:tr w:rsidR="00FD5ECA" w:rsidRPr="008E6C5B" w14:paraId="263AEC11" w14:textId="77777777" w:rsidTr="00FC5784">
        <w:trPr>
          <w:trHeight w:val="294"/>
        </w:trPr>
        <w:tc>
          <w:tcPr>
            <w:tcW w:w="8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276EEC6" w14:textId="77777777" w:rsidR="00FD5ECA" w:rsidRPr="008E6C5B" w:rsidRDefault="00FD5ECA" w:rsidP="00C54FF7">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Pre-test</w:t>
            </w:r>
          </w:p>
        </w:tc>
        <w:tc>
          <w:tcPr>
            <w:tcW w:w="5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7B2EB22"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88.</w:t>
            </w:r>
          </w:p>
        </w:tc>
        <w:tc>
          <w:tcPr>
            <w:tcW w:w="5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5F362F3"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119</w:t>
            </w:r>
          </w:p>
        </w:tc>
        <w:tc>
          <w:tcPr>
            <w:tcW w:w="6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527D7D2"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.000</w:t>
            </w:r>
          </w:p>
        </w:tc>
        <w:tc>
          <w:tcPr>
            <w:tcW w:w="87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48F816E"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79.71</w:t>
            </w:r>
          </w:p>
        </w:tc>
        <w:tc>
          <w:tcPr>
            <w:tcW w:w="9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065599D"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77.9305</w:t>
            </w:r>
          </w:p>
        </w:tc>
        <w:tc>
          <w:tcPr>
            <w:tcW w:w="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0B2BB13B"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81.50</w:t>
            </w:r>
          </w:p>
        </w:tc>
      </w:tr>
      <w:tr w:rsidR="00FD5ECA" w:rsidRPr="008E6C5B" w14:paraId="7FDD5D50" w14:textId="77777777" w:rsidTr="00FC5784">
        <w:trPr>
          <w:trHeight w:val="288"/>
        </w:trPr>
        <w:tc>
          <w:tcPr>
            <w:tcW w:w="8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3D7F1487" w14:textId="77777777" w:rsidR="00FD5ECA" w:rsidRPr="008E6C5B" w:rsidRDefault="00FD5ECA" w:rsidP="00C54FF7">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Post-test</w:t>
            </w:r>
          </w:p>
        </w:tc>
        <w:tc>
          <w:tcPr>
            <w:tcW w:w="5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F435C67"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112</w:t>
            </w:r>
          </w:p>
        </w:tc>
        <w:tc>
          <w:tcPr>
            <w:tcW w:w="5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63CC1B1"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119</w:t>
            </w:r>
          </w:p>
        </w:tc>
        <w:tc>
          <w:tcPr>
            <w:tcW w:w="6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3DFA12E"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.000</w:t>
            </w:r>
          </w:p>
        </w:tc>
        <w:tc>
          <w:tcPr>
            <w:tcW w:w="87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7537418B"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85.15</w:t>
            </w:r>
          </w:p>
        </w:tc>
        <w:tc>
          <w:tcPr>
            <w:tcW w:w="9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63DA578C"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83.6558</w:t>
            </w:r>
          </w:p>
        </w:tc>
        <w:tc>
          <w:tcPr>
            <w:tcW w:w="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A5D7EFC"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86.64</w:t>
            </w:r>
          </w:p>
        </w:tc>
      </w:tr>
      <w:tr w:rsidR="00FD5ECA" w:rsidRPr="008E6C5B" w14:paraId="743CD837" w14:textId="77777777" w:rsidTr="00FC5784">
        <w:trPr>
          <w:trHeight w:val="292"/>
        </w:trPr>
        <w:tc>
          <w:tcPr>
            <w:tcW w:w="84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A51C91C" w14:textId="77777777" w:rsidR="00FD5ECA" w:rsidRPr="008E6C5B" w:rsidRDefault="00FD5ECA" w:rsidP="00C54FF7">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Gain Score </w:t>
            </w:r>
          </w:p>
        </w:tc>
        <w:tc>
          <w:tcPr>
            <w:tcW w:w="5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E9D2B89"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71</w:t>
            </w:r>
          </w:p>
        </w:tc>
        <w:tc>
          <w:tcPr>
            <w:tcW w:w="52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4E9C03FB"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119</w:t>
            </w:r>
          </w:p>
        </w:tc>
        <w:tc>
          <w:tcPr>
            <w:tcW w:w="686"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52518C86"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.000</w:t>
            </w:r>
          </w:p>
        </w:tc>
        <w:tc>
          <w:tcPr>
            <w:tcW w:w="87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1D88D071"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5.43</w:t>
            </w:r>
          </w:p>
        </w:tc>
        <w:tc>
          <w:tcPr>
            <w:tcW w:w="94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24B137C6"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3.9254</w:t>
            </w:r>
          </w:p>
        </w:tc>
        <w:tc>
          <w:tcPr>
            <w:tcW w:w="598"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14:paraId="3DB56DAA" w14:textId="77777777" w:rsidR="00FD5ECA" w:rsidRPr="008E6C5B" w:rsidRDefault="00FD5ECA" w:rsidP="00C54FF7">
            <w:pPr>
              <w:spacing w:after="0" w:line="240" w:lineRule="auto"/>
              <w:contextualSpacing/>
              <w:jc w:val="right"/>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6.94</w:t>
            </w:r>
          </w:p>
        </w:tc>
      </w:tr>
    </w:tbl>
    <w:p w14:paraId="5D3F9E6E" w14:textId="77777777" w:rsidR="00FD5ECA" w:rsidRPr="008E6C5B" w:rsidRDefault="00FD5ECA" w:rsidP="00C54FF7">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ab/>
      </w:r>
      <w:r w:rsidRPr="008E6C5B">
        <w:rPr>
          <w:rFonts w:ascii="Times New Roman" w:eastAsia="Times New Roman" w:hAnsi="Times New Roman" w:cs="Times New Roman"/>
          <w:color w:val="000000"/>
          <w:sz w:val="24"/>
          <w:szCs w:val="24"/>
        </w:rPr>
        <w:tab/>
      </w:r>
    </w:p>
    <w:p w14:paraId="5430382A" w14:textId="324543C4" w:rsidR="00FD5ECA" w:rsidRPr="008E6C5B" w:rsidRDefault="00D91D8A" w:rsidP="00C54FF7">
      <w:pPr>
        <w:pStyle w:val="Heading1"/>
        <w:spacing w:line="240" w:lineRule="auto"/>
        <w:rPr>
          <w:rFonts w:cs="Times New Roman"/>
          <w:lang w:val="en-US"/>
        </w:rPr>
      </w:pPr>
      <w:r w:rsidRPr="008E6C5B">
        <w:rPr>
          <w:rFonts w:cs="Times New Roman"/>
          <w:lang w:val="en-US"/>
        </w:rPr>
        <w:lastRenderedPageBreak/>
        <w:t>4. Discussion</w:t>
      </w:r>
    </w:p>
    <w:p w14:paraId="58E78E8E" w14:textId="77777777" w:rsidR="00FD5ECA" w:rsidRPr="008E6C5B" w:rsidRDefault="00FD5ECA" w:rsidP="00C54FF7">
      <w:pPr>
        <w:pStyle w:val="Heading2"/>
        <w:spacing w:line="240" w:lineRule="auto"/>
        <w:rPr>
          <w:rFonts w:eastAsia="Times New Roman" w:cs="Times New Roman"/>
        </w:rPr>
      </w:pPr>
      <w:r w:rsidRPr="008E6C5B">
        <w:rPr>
          <w:rFonts w:eastAsia="Times New Roman" w:cs="Times New Roman"/>
        </w:rPr>
        <w:t>4.1. The Need for Improving IPC</w:t>
      </w:r>
    </w:p>
    <w:p w14:paraId="4654C716" w14:textId="54BE147C" w:rsidR="00FD5ECA" w:rsidRPr="008E6C5B" w:rsidRDefault="00FD5ECA" w:rsidP="00D30689">
      <w:pPr>
        <w:spacing w:after="0" w:line="240" w:lineRule="auto"/>
        <w:contextualSpacing/>
        <w:jc w:val="both"/>
        <w:rPr>
          <w:rFonts w:ascii="Times New Roman" w:eastAsia="Times New Roman" w:hAnsi="Times New Roman" w:cs="Times New Roman"/>
          <w:b/>
          <w:i/>
          <w:sz w:val="24"/>
          <w:szCs w:val="24"/>
        </w:rPr>
      </w:pPr>
      <w:r w:rsidRPr="008E6C5B">
        <w:rPr>
          <w:rFonts w:ascii="Times New Roman" w:eastAsia="Times New Roman" w:hAnsi="Times New Roman" w:cs="Times New Roman"/>
          <w:sz w:val="24"/>
          <w:szCs w:val="24"/>
        </w:rPr>
        <w:t xml:space="preserve">A classroom action research is commonly conducted to find solutions to learning problems. We conducted a </w:t>
      </w:r>
      <w:r w:rsidRPr="008E6C5B">
        <w:rPr>
          <w:rFonts w:ascii="Times New Roman" w:eastAsia="Times New Roman" w:hAnsi="Times New Roman" w:cs="Times New Roman"/>
          <w:color w:val="000000"/>
          <w:sz w:val="24"/>
          <w:szCs w:val="24"/>
        </w:rPr>
        <w:t xml:space="preserve">need analysis and had a discussion with the </w:t>
      </w:r>
      <w:r w:rsidRPr="008E6C5B">
        <w:rPr>
          <w:rFonts w:ascii="Times New Roman" w:eastAsia="Times New Roman" w:hAnsi="Times New Roman" w:cs="Times New Roman"/>
          <w:sz w:val="24"/>
          <w:szCs w:val="24"/>
        </w:rPr>
        <w:t xml:space="preserve">students about what their problems and what they need to learn, usually termed as a </w:t>
      </w:r>
      <w:r w:rsidRPr="008E6C5B">
        <w:rPr>
          <w:rFonts w:ascii="Times New Roman" w:eastAsia="Times New Roman" w:hAnsi="Times New Roman" w:cs="Times New Roman"/>
          <w:color w:val="000000"/>
          <w:sz w:val="24"/>
          <w:szCs w:val="24"/>
        </w:rPr>
        <w:t xml:space="preserve">learning contract. </w:t>
      </w:r>
      <w:r w:rsidRPr="008E6C5B">
        <w:rPr>
          <w:rFonts w:ascii="Times New Roman" w:eastAsia="Times New Roman" w:hAnsi="Times New Roman" w:cs="Times New Roman"/>
          <w:sz w:val="24"/>
          <w:szCs w:val="24"/>
        </w:rPr>
        <w:t>Through the need</w:t>
      </w:r>
      <w:r w:rsidRPr="008E6C5B">
        <w:rPr>
          <w:rFonts w:ascii="Times New Roman" w:eastAsia="Times New Roman" w:hAnsi="Times New Roman" w:cs="Times New Roman"/>
          <w:color w:val="000000"/>
          <w:sz w:val="24"/>
          <w:szCs w:val="24"/>
        </w:rPr>
        <w:t xml:space="preserve"> analysis stage</w:t>
      </w:r>
      <w:r w:rsidRPr="008E6C5B">
        <w:rPr>
          <w:rFonts w:ascii="Times New Roman" w:eastAsia="Times New Roman" w:hAnsi="Times New Roman" w:cs="Times New Roman"/>
          <w:sz w:val="24"/>
          <w:szCs w:val="24"/>
        </w:rPr>
        <w:t xml:space="preserve">, we intended to </w:t>
      </w:r>
      <w:r w:rsidRPr="008E6C5B">
        <w:rPr>
          <w:rFonts w:ascii="Times New Roman" w:eastAsia="Times New Roman" w:hAnsi="Times New Roman" w:cs="Times New Roman"/>
          <w:color w:val="000000"/>
          <w:sz w:val="24"/>
          <w:szCs w:val="24"/>
        </w:rPr>
        <w:t xml:space="preserve">gain information about students' needs in terms of learning activities, material, and some pedagogical aspects. </w:t>
      </w:r>
      <w:r w:rsidR="00480C0E" w:rsidRPr="008E6C5B">
        <w:rPr>
          <w:rFonts w:ascii="Times New Roman" w:eastAsia="Times New Roman" w:hAnsi="Times New Roman" w:cs="Times New Roman"/>
          <w:color w:val="000000"/>
          <w:sz w:val="24"/>
          <w:szCs w:val="24"/>
        </w:rPr>
        <w:t>Whereas</w:t>
      </w:r>
      <w:r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sz w:val="24"/>
          <w:szCs w:val="24"/>
        </w:rPr>
        <w:t>a learning</w:t>
      </w:r>
      <w:r w:rsidRPr="008E6C5B">
        <w:rPr>
          <w:rFonts w:ascii="Times New Roman" w:eastAsia="Times New Roman" w:hAnsi="Times New Roman" w:cs="Times New Roman"/>
          <w:color w:val="000000"/>
          <w:sz w:val="24"/>
          <w:szCs w:val="24"/>
        </w:rPr>
        <w:t xml:space="preserve"> contract</w:t>
      </w:r>
      <w:r w:rsidRPr="008E6C5B">
        <w:rPr>
          <w:rFonts w:ascii="Times New Roman" w:eastAsia="Times New Roman" w:hAnsi="Times New Roman" w:cs="Times New Roman"/>
          <w:sz w:val="24"/>
          <w:szCs w:val="24"/>
        </w:rPr>
        <w:t xml:space="preserve"> was</w:t>
      </w:r>
      <w:r w:rsidRPr="008E6C5B">
        <w:rPr>
          <w:rFonts w:ascii="Times New Roman" w:eastAsia="Times New Roman" w:hAnsi="Times New Roman" w:cs="Times New Roman"/>
          <w:color w:val="000000"/>
          <w:sz w:val="24"/>
          <w:szCs w:val="24"/>
        </w:rPr>
        <w:t xml:space="preserve"> used to </w:t>
      </w:r>
      <w:r w:rsidRPr="008E6C5B">
        <w:rPr>
          <w:rFonts w:ascii="Times New Roman" w:eastAsia="Times New Roman" w:hAnsi="Times New Roman" w:cs="Times New Roman"/>
          <w:sz w:val="24"/>
          <w:szCs w:val="24"/>
        </w:rPr>
        <w:t xml:space="preserve">probe for </w:t>
      </w:r>
      <w:r w:rsidRPr="008E6C5B">
        <w:rPr>
          <w:rFonts w:ascii="Times New Roman" w:eastAsia="Times New Roman" w:hAnsi="Times New Roman" w:cs="Times New Roman"/>
          <w:color w:val="000000"/>
          <w:sz w:val="24"/>
          <w:szCs w:val="24"/>
        </w:rPr>
        <w:t>the students</w:t>
      </w:r>
      <w:r w:rsidRPr="008E6C5B">
        <w:rPr>
          <w:rFonts w:ascii="Times New Roman" w:eastAsia="Times New Roman" w:hAnsi="Times New Roman" w:cs="Times New Roman"/>
          <w:sz w:val="24"/>
          <w:szCs w:val="24"/>
        </w:rPr>
        <w:t>’</w:t>
      </w:r>
      <w:r w:rsidRPr="008E6C5B">
        <w:rPr>
          <w:rFonts w:ascii="Times New Roman" w:eastAsia="Times New Roman" w:hAnsi="Times New Roman" w:cs="Times New Roman"/>
          <w:color w:val="000000"/>
          <w:sz w:val="24"/>
          <w:szCs w:val="24"/>
        </w:rPr>
        <w:t xml:space="preserve"> intention in joining the class</w:t>
      </w:r>
      <w:r w:rsidRPr="008E6C5B">
        <w:rPr>
          <w:rFonts w:ascii="Times New Roman" w:eastAsia="Times New Roman" w:hAnsi="Times New Roman" w:cs="Times New Roman"/>
          <w:sz w:val="24"/>
          <w:szCs w:val="24"/>
        </w:rPr>
        <w:t xml:space="preserve"> as well as their attitude toward the class. Based on the result of the need analysis, the students majoring in Hospital Management believed that in order to perform well in their future career, they need not only a good command of English as an international language, but they also need to have a better IPC as they will </w:t>
      </w:r>
      <w:r w:rsidR="00480C0E" w:rsidRPr="008E6C5B">
        <w:rPr>
          <w:rFonts w:ascii="Times New Roman" w:eastAsia="Times New Roman" w:hAnsi="Times New Roman" w:cs="Times New Roman"/>
          <w:sz w:val="24"/>
          <w:szCs w:val="24"/>
        </w:rPr>
        <w:t>socialize</w:t>
      </w:r>
      <w:r w:rsidRPr="008E6C5B">
        <w:rPr>
          <w:rFonts w:ascii="Times New Roman" w:eastAsia="Times New Roman" w:hAnsi="Times New Roman" w:cs="Times New Roman"/>
          <w:sz w:val="24"/>
          <w:szCs w:val="24"/>
        </w:rPr>
        <w:t xml:space="preserve"> across cultures </w:t>
      </w:r>
      <w:r w:rsidRPr="008E6C5B">
        <w:rPr>
          <w:rFonts w:ascii="Times New Roman" w:eastAsia="Times New Roman" w:hAnsi="Times New Roman" w:cs="Times New Roman"/>
          <w:color w:val="000000"/>
          <w:sz w:val="24"/>
          <w:szCs w:val="24"/>
        </w:rPr>
        <w:t xml:space="preserve">(Ruiz &amp; </w:t>
      </w:r>
      <w:proofErr w:type="spellStart"/>
      <w:r w:rsidRPr="008E6C5B">
        <w:rPr>
          <w:rFonts w:ascii="Times New Roman" w:eastAsia="Times New Roman" w:hAnsi="Times New Roman" w:cs="Times New Roman"/>
          <w:color w:val="000000"/>
          <w:sz w:val="24"/>
          <w:szCs w:val="24"/>
        </w:rPr>
        <w:t>Spínola</w:t>
      </w:r>
      <w:proofErr w:type="spellEnd"/>
      <w:r w:rsidRPr="008E6C5B">
        <w:rPr>
          <w:rFonts w:ascii="Times New Roman" w:eastAsia="Times New Roman" w:hAnsi="Times New Roman" w:cs="Times New Roman"/>
          <w:color w:val="000000"/>
          <w:sz w:val="24"/>
          <w:szCs w:val="24"/>
        </w:rPr>
        <w:t xml:space="preserve"> 2019).</w:t>
      </w:r>
      <w:r w:rsidRPr="008E6C5B">
        <w:rPr>
          <w:rFonts w:ascii="Times New Roman" w:eastAsia="Times New Roman" w:hAnsi="Times New Roman" w:cs="Times New Roman"/>
          <w:sz w:val="24"/>
          <w:szCs w:val="24"/>
        </w:rPr>
        <w:t xml:space="preserve"> In addition, based on the result of the learning contract discussion, they need to improve their AC as well as their EK. </w:t>
      </w:r>
      <w:r w:rsidRPr="008E6C5B">
        <w:rPr>
          <w:rFonts w:ascii="Times New Roman" w:eastAsia="Times New Roman" w:hAnsi="Times New Roman" w:cs="Times New Roman"/>
          <w:color w:val="000000"/>
          <w:sz w:val="24"/>
          <w:szCs w:val="24"/>
        </w:rPr>
        <w:t>Having learned A</w:t>
      </w:r>
      <w:r w:rsidRPr="008E6C5B">
        <w:rPr>
          <w:rFonts w:ascii="Times New Roman" w:eastAsia="Times New Roman" w:hAnsi="Times New Roman" w:cs="Times New Roman"/>
          <w:sz w:val="24"/>
          <w:szCs w:val="24"/>
        </w:rPr>
        <w:t>C</w:t>
      </w:r>
      <w:r w:rsidRPr="008E6C5B">
        <w:rPr>
          <w:rFonts w:ascii="Times New Roman" w:eastAsia="Times New Roman" w:hAnsi="Times New Roman" w:cs="Times New Roman"/>
          <w:color w:val="000000"/>
          <w:sz w:val="24"/>
          <w:szCs w:val="24"/>
        </w:rPr>
        <w:t xml:space="preserve"> and EK,</w:t>
      </w:r>
      <w:r w:rsidRPr="008E6C5B">
        <w:rPr>
          <w:rFonts w:ascii="Times New Roman" w:eastAsia="Times New Roman" w:hAnsi="Times New Roman" w:cs="Times New Roman"/>
          <w:sz w:val="24"/>
          <w:szCs w:val="24"/>
        </w:rPr>
        <w:t xml:space="preserve"> their </w:t>
      </w:r>
      <w:r w:rsidRPr="008E6C5B">
        <w:rPr>
          <w:rFonts w:ascii="Times New Roman" w:eastAsia="Times New Roman" w:hAnsi="Times New Roman" w:cs="Times New Roman"/>
          <w:color w:val="000000"/>
          <w:sz w:val="24"/>
          <w:szCs w:val="24"/>
        </w:rPr>
        <w:t xml:space="preserve">IPC </w:t>
      </w:r>
      <w:r w:rsidRPr="008E6C5B">
        <w:rPr>
          <w:rFonts w:ascii="Times New Roman" w:eastAsia="Times New Roman" w:hAnsi="Times New Roman" w:cs="Times New Roman"/>
          <w:sz w:val="24"/>
          <w:szCs w:val="24"/>
        </w:rPr>
        <w:t>could be</w:t>
      </w:r>
      <w:r w:rsidRPr="008E6C5B">
        <w:rPr>
          <w:rFonts w:ascii="Times New Roman" w:eastAsia="Times New Roman" w:hAnsi="Times New Roman" w:cs="Times New Roman"/>
          <w:color w:val="000000"/>
          <w:sz w:val="24"/>
          <w:szCs w:val="24"/>
        </w:rPr>
        <w:t xml:space="preserve"> improved. </w:t>
      </w:r>
      <w:r w:rsidRPr="008E6C5B">
        <w:rPr>
          <w:rFonts w:ascii="Times New Roman" w:eastAsia="Times New Roman" w:hAnsi="Times New Roman" w:cs="Times New Roman"/>
          <w:sz w:val="24"/>
          <w:szCs w:val="24"/>
        </w:rPr>
        <w:t xml:space="preserve">This was strengthened by the result of the T Test as discussed in the </w:t>
      </w:r>
      <w:r w:rsidR="000002EB" w:rsidRPr="008E6C5B">
        <w:rPr>
          <w:rFonts w:ascii="Times New Roman" w:eastAsia="Times New Roman" w:hAnsi="Times New Roman" w:cs="Times New Roman"/>
          <w:sz w:val="24"/>
          <w:szCs w:val="24"/>
        </w:rPr>
        <w:t>earlier</w:t>
      </w:r>
      <w:r w:rsidRPr="008E6C5B">
        <w:rPr>
          <w:rFonts w:ascii="Times New Roman" w:eastAsia="Times New Roman" w:hAnsi="Times New Roman" w:cs="Times New Roman"/>
          <w:sz w:val="24"/>
          <w:szCs w:val="24"/>
        </w:rPr>
        <w:t xml:space="preserve"> section in that the students had gained</w:t>
      </w:r>
      <w:r w:rsidRPr="008E6C5B">
        <w:rPr>
          <w:rFonts w:ascii="Times New Roman" w:eastAsia="Times New Roman" w:hAnsi="Times New Roman" w:cs="Times New Roman"/>
          <w:color w:val="000000"/>
          <w:sz w:val="24"/>
          <w:szCs w:val="24"/>
        </w:rPr>
        <w:t xml:space="preserve"> better score</w:t>
      </w:r>
      <w:r w:rsidRPr="008E6C5B">
        <w:rPr>
          <w:rFonts w:ascii="Times New Roman" w:eastAsia="Times New Roman" w:hAnsi="Times New Roman" w:cs="Times New Roman"/>
          <w:sz w:val="24"/>
          <w:szCs w:val="24"/>
        </w:rPr>
        <w:t>s and thus their IPC improved</w:t>
      </w:r>
      <w:r w:rsidRPr="008E6C5B">
        <w:rPr>
          <w:rFonts w:ascii="Times New Roman" w:eastAsia="Times New Roman" w:hAnsi="Times New Roman" w:cs="Times New Roman"/>
          <w:color w:val="000000"/>
          <w:sz w:val="24"/>
          <w:szCs w:val="24"/>
        </w:rPr>
        <w:t>.</w:t>
      </w:r>
      <w:r w:rsidRPr="008E6C5B">
        <w:rPr>
          <w:rFonts w:ascii="Times New Roman" w:eastAsia="Times New Roman" w:hAnsi="Times New Roman" w:cs="Times New Roman"/>
          <w:sz w:val="24"/>
          <w:szCs w:val="24"/>
        </w:rPr>
        <w:t xml:space="preserve"> In addition to this, they were observed to have better learning experience</w:t>
      </w:r>
      <w:r w:rsidRPr="008E6C5B">
        <w:rPr>
          <w:rFonts w:ascii="Times New Roman" w:eastAsia="Times New Roman" w:hAnsi="Times New Roman" w:cs="Times New Roman"/>
          <w:color w:val="000000"/>
          <w:sz w:val="24"/>
          <w:szCs w:val="24"/>
        </w:rPr>
        <w:t>, and fel</w:t>
      </w:r>
      <w:r w:rsidRPr="008E6C5B">
        <w:rPr>
          <w:rFonts w:ascii="Times New Roman" w:eastAsia="Times New Roman" w:hAnsi="Times New Roman" w:cs="Times New Roman"/>
          <w:sz w:val="24"/>
          <w:szCs w:val="24"/>
        </w:rPr>
        <w:t>t more enthusiastic t</w:t>
      </w:r>
      <w:r w:rsidRPr="008E6C5B">
        <w:rPr>
          <w:rFonts w:ascii="Times New Roman" w:eastAsia="Times New Roman" w:hAnsi="Times New Roman" w:cs="Times New Roman"/>
          <w:color w:val="000000"/>
          <w:sz w:val="24"/>
          <w:szCs w:val="24"/>
        </w:rPr>
        <w:t xml:space="preserve">o join the class. </w:t>
      </w:r>
    </w:p>
    <w:p w14:paraId="3D66673E" w14:textId="376CD57D" w:rsidR="00FD5ECA" w:rsidRPr="008E6C5B" w:rsidRDefault="00FD5ECA"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b/>
          <w:i/>
          <w:sz w:val="24"/>
          <w:szCs w:val="24"/>
        </w:rPr>
        <w:tab/>
      </w:r>
      <w:r w:rsidRPr="008E6C5B">
        <w:rPr>
          <w:rFonts w:ascii="Times New Roman" w:eastAsia="Times New Roman" w:hAnsi="Times New Roman" w:cs="Times New Roman"/>
          <w:sz w:val="24"/>
          <w:szCs w:val="24"/>
        </w:rPr>
        <w:t>Learning AC and EK in ESP settings, for the students majoring in Hospital Management, is believed to be able to assist them to understand IPC better. IPC itself is contextually perceived as the understanding of other cultures and reflecti</w:t>
      </w:r>
      <w:r w:rsidR="00231224" w:rsidRPr="008E6C5B">
        <w:rPr>
          <w:rFonts w:ascii="Times New Roman" w:eastAsia="Times New Roman" w:hAnsi="Times New Roman" w:cs="Times New Roman"/>
          <w:sz w:val="24"/>
          <w:szCs w:val="24"/>
        </w:rPr>
        <w:t>ng</w:t>
      </w:r>
      <w:r w:rsidRPr="008E6C5B">
        <w:rPr>
          <w:rFonts w:ascii="Times New Roman" w:eastAsia="Times New Roman" w:hAnsi="Times New Roman" w:cs="Times New Roman"/>
          <w:sz w:val="24"/>
          <w:szCs w:val="24"/>
        </w:rPr>
        <w:t xml:space="preserve"> the</w:t>
      </w:r>
      <w:r w:rsidR="00231224" w:rsidRPr="008E6C5B">
        <w:rPr>
          <w:rFonts w:ascii="Times New Roman" w:eastAsia="Times New Roman" w:hAnsi="Times New Roman" w:cs="Times New Roman"/>
          <w:sz w:val="24"/>
          <w:szCs w:val="24"/>
        </w:rPr>
        <w:t>ir</w:t>
      </w:r>
      <w:r w:rsidRPr="008E6C5B">
        <w:rPr>
          <w:rFonts w:ascii="Times New Roman" w:eastAsia="Times New Roman" w:hAnsi="Times New Roman" w:cs="Times New Roman"/>
          <w:sz w:val="24"/>
          <w:szCs w:val="24"/>
        </w:rPr>
        <w:t xml:space="preserve"> understanding in</w:t>
      </w:r>
      <w:r w:rsidR="00231224" w:rsidRPr="008E6C5B">
        <w:rPr>
          <w:rFonts w:ascii="Times New Roman" w:eastAsia="Times New Roman" w:hAnsi="Times New Roman" w:cs="Times New Roman"/>
          <w:sz w:val="24"/>
          <w:szCs w:val="24"/>
        </w:rPr>
        <w:t>to</w:t>
      </w:r>
      <w:r w:rsidRPr="008E6C5B">
        <w:rPr>
          <w:rFonts w:ascii="Times New Roman" w:eastAsia="Times New Roman" w:hAnsi="Times New Roman" w:cs="Times New Roman"/>
          <w:sz w:val="24"/>
          <w:szCs w:val="24"/>
        </w:rPr>
        <w:t xml:space="preserve"> their </w:t>
      </w:r>
      <w:r w:rsidR="00480C0E" w:rsidRPr="008E6C5B">
        <w:rPr>
          <w:rFonts w:ascii="Times New Roman" w:eastAsia="Times New Roman" w:hAnsi="Times New Roman" w:cs="Times New Roman"/>
          <w:sz w:val="24"/>
          <w:szCs w:val="24"/>
        </w:rPr>
        <w:t>behaviors</w:t>
      </w:r>
      <w:r w:rsidRPr="008E6C5B">
        <w:rPr>
          <w:rFonts w:ascii="Times New Roman" w:eastAsia="Times New Roman" w:hAnsi="Times New Roman" w:cs="Times New Roman"/>
          <w:sz w:val="24"/>
          <w:szCs w:val="24"/>
        </w:rPr>
        <w:t xml:space="preserve"> without </w:t>
      </w:r>
      <w:r w:rsidR="00231224" w:rsidRPr="008E6C5B">
        <w:rPr>
          <w:rFonts w:ascii="Times New Roman" w:eastAsia="Times New Roman" w:hAnsi="Times New Roman" w:cs="Times New Roman"/>
          <w:sz w:val="24"/>
          <w:szCs w:val="24"/>
        </w:rPr>
        <w:t xml:space="preserve">disregarding </w:t>
      </w:r>
      <w:r w:rsidRPr="008E6C5B">
        <w:rPr>
          <w:rFonts w:ascii="Times New Roman" w:eastAsia="Times New Roman" w:hAnsi="Times New Roman" w:cs="Times New Roman"/>
          <w:sz w:val="24"/>
          <w:szCs w:val="24"/>
        </w:rPr>
        <w:t xml:space="preserve">their own culture and identity. It also means the ability to use language in </w:t>
      </w:r>
      <w:r w:rsidR="00480C0E" w:rsidRPr="008E6C5B">
        <w:rPr>
          <w:rFonts w:ascii="Times New Roman" w:eastAsia="Times New Roman" w:hAnsi="Times New Roman" w:cs="Times New Roman"/>
          <w:sz w:val="24"/>
          <w:szCs w:val="24"/>
        </w:rPr>
        <w:t>proper social</w:t>
      </w:r>
      <w:r w:rsidRPr="008E6C5B">
        <w:rPr>
          <w:rFonts w:ascii="Times New Roman" w:eastAsia="Times New Roman" w:hAnsi="Times New Roman" w:cs="Times New Roman"/>
          <w:sz w:val="24"/>
          <w:szCs w:val="24"/>
        </w:rPr>
        <w:t xml:space="preserve"> contexts (Barreto, 2019). </w:t>
      </w:r>
      <w:r w:rsidR="00231224" w:rsidRPr="008E6C5B">
        <w:rPr>
          <w:rFonts w:ascii="Times New Roman" w:eastAsia="Times New Roman" w:hAnsi="Times New Roman" w:cs="Times New Roman"/>
          <w:sz w:val="24"/>
          <w:szCs w:val="24"/>
        </w:rPr>
        <w:t xml:space="preserve">IPC was not only indicated </w:t>
      </w:r>
      <w:r w:rsidRPr="008E6C5B">
        <w:rPr>
          <w:rFonts w:ascii="Times New Roman" w:eastAsia="Times New Roman" w:hAnsi="Times New Roman" w:cs="Times New Roman"/>
          <w:sz w:val="24"/>
          <w:szCs w:val="24"/>
        </w:rPr>
        <w:t xml:space="preserve">as learning other people’ language and cultures, but also </w:t>
      </w:r>
      <w:r w:rsidR="00231224" w:rsidRPr="008E6C5B">
        <w:rPr>
          <w:rFonts w:ascii="Times New Roman" w:eastAsia="Times New Roman" w:hAnsi="Times New Roman" w:cs="Times New Roman"/>
          <w:sz w:val="24"/>
          <w:szCs w:val="24"/>
        </w:rPr>
        <w:t xml:space="preserve">strengthening </w:t>
      </w:r>
      <w:r w:rsidRPr="008E6C5B">
        <w:rPr>
          <w:rFonts w:ascii="Times New Roman" w:eastAsia="Times New Roman" w:hAnsi="Times New Roman" w:cs="Times New Roman"/>
          <w:sz w:val="24"/>
          <w:szCs w:val="24"/>
        </w:rPr>
        <w:t>their own culture</w:t>
      </w:r>
      <w:r w:rsidR="00231224" w:rsidRPr="008E6C5B">
        <w:rPr>
          <w:rFonts w:ascii="Times New Roman" w:eastAsia="Times New Roman" w:hAnsi="Times New Roman" w:cs="Times New Roman"/>
          <w:sz w:val="24"/>
          <w:szCs w:val="24"/>
        </w:rPr>
        <w:t xml:space="preserve">. This means </w:t>
      </w:r>
      <w:r w:rsidRPr="008E6C5B">
        <w:rPr>
          <w:rFonts w:ascii="Times New Roman" w:eastAsia="Times New Roman" w:hAnsi="Times New Roman" w:cs="Times New Roman"/>
          <w:sz w:val="24"/>
          <w:szCs w:val="24"/>
        </w:rPr>
        <w:t xml:space="preserve">that students need to reinforce </w:t>
      </w:r>
      <w:r w:rsidR="00231224" w:rsidRPr="008E6C5B">
        <w:rPr>
          <w:rFonts w:ascii="Times New Roman" w:eastAsia="Times New Roman" w:hAnsi="Times New Roman" w:cs="Times New Roman"/>
          <w:sz w:val="24"/>
          <w:szCs w:val="24"/>
        </w:rPr>
        <w:t xml:space="preserve">their existing </w:t>
      </w:r>
      <w:r w:rsidRPr="008E6C5B">
        <w:rPr>
          <w:rFonts w:ascii="Times New Roman" w:eastAsia="Times New Roman" w:hAnsi="Times New Roman" w:cs="Times New Roman"/>
          <w:sz w:val="24"/>
          <w:szCs w:val="24"/>
        </w:rPr>
        <w:t xml:space="preserve">knowledge about their own </w:t>
      </w:r>
      <w:r w:rsidR="00231224" w:rsidRPr="008E6C5B">
        <w:rPr>
          <w:rFonts w:ascii="Times New Roman" w:eastAsia="Times New Roman" w:hAnsi="Times New Roman" w:cs="Times New Roman"/>
          <w:sz w:val="24"/>
          <w:szCs w:val="24"/>
        </w:rPr>
        <w:t xml:space="preserve">culture </w:t>
      </w:r>
      <w:r w:rsidRPr="008E6C5B">
        <w:rPr>
          <w:rFonts w:ascii="Times New Roman" w:eastAsia="Times New Roman" w:hAnsi="Times New Roman" w:cs="Times New Roman"/>
          <w:sz w:val="24"/>
          <w:szCs w:val="24"/>
        </w:rPr>
        <w:t>and identity</w:t>
      </w:r>
      <w:r w:rsidR="00231224" w:rsidRPr="008E6C5B">
        <w:rPr>
          <w:rFonts w:ascii="Times New Roman" w:eastAsia="Times New Roman" w:hAnsi="Times New Roman" w:cs="Times New Roman"/>
          <w:sz w:val="24"/>
          <w:szCs w:val="24"/>
        </w:rPr>
        <w:t xml:space="preserve"> and to reflect them in their attitude and manner</w:t>
      </w:r>
      <w:r w:rsidRPr="008E6C5B">
        <w:rPr>
          <w:rFonts w:ascii="Times New Roman" w:eastAsia="Times New Roman" w:hAnsi="Times New Roman" w:cs="Times New Roman"/>
          <w:sz w:val="24"/>
          <w:szCs w:val="24"/>
        </w:rPr>
        <w:t xml:space="preserve">. Pedagogically speaking, independent activities such as speaking practice with some native speakers gave positive contributions. Taking part in dialectical experiences as well as outdoor learning activities can support better communication with interlocutors from </w:t>
      </w:r>
      <w:r w:rsidR="008A14D6" w:rsidRPr="008E6C5B">
        <w:rPr>
          <w:rFonts w:ascii="Times New Roman" w:eastAsia="Times New Roman" w:hAnsi="Times New Roman" w:cs="Times New Roman"/>
          <w:sz w:val="24"/>
          <w:szCs w:val="24"/>
        </w:rPr>
        <w:t>diverse cultural</w:t>
      </w:r>
      <w:r w:rsidRPr="008E6C5B">
        <w:rPr>
          <w:rFonts w:ascii="Times New Roman" w:eastAsia="Times New Roman" w:hAnsi="Times New Roman" w:cs="Times New Roman"/>
          <w:sz w:val="24"/>
          <w:szCs w:val="24"/>
        </w:rPr>
        <w:t xml:space="preserve"> backgrounds. Meeting and conversing with native speakers even can support students to be more confident and realize their level competence either in using English and their sensibility in responding to cultural differences. </w:t>
      </w:r>
    </w:p>
    <w:p w14:paraId="1F0EFF3E" w14:textId="77777777" w:rsidR="00D30689" w:rsidRDefault="00FD5ECA" w:rsidP="00D30689">
      <w:pPr>
        <w:spacing w:after="0" w:line="240" w:lineRule="auto"/>
        <w:ind w:firstLine="720"/>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IPC is a relatively new issue in the field of sociolinguistic studies. Compared with pragmatic and multicultural, IP tends to focus on its inquiries on how to use language in the social context of language users having different first languages (L1) and representing different cultures (</w:t>
      </w:r>
      <w:proofErr w:type="spellStart"/>
      <w:r w:rsidRPr="008E6C5B">
        <w:rPr>
          <w:rFonts w:ascii="Times New Roman" w:eastAsia="Times New Roman" w:hAnsi="Times New Roman" w:cs="Times New Roman"/>
          <w:sz w:val="24"/>
          <w:szCs w:val="24"/>
        </w:rPr>
        <w:t>Kecskes</w:t>
      </w:r>
      <w:proofErr w:type="spellEnd"/>
      <w:r w:rsidRPr="008E6C5B">
        <w:rPr>
          <w:rFonts w:ascii="Times New Roman" w:eastAsia="Times New Roman" w:hAnsi="Times New Roman" w:cs="Times New Roman"/>
          <w:sz w:val="24"/>
          <w:szCs w:val="24"/>
        </w:rPr>
        <w:t xml:space="preserve"> 2012). He argues that the most </w:t>
      </w:r>
      <w:r w:rsidR="008A14D6" w:rsidRPr="008E6C5B">
        <w:rPr>
          <w:rFonts w:ascii="Times New Roman" w:eastAsia="Times New Roman" w:hAnsi="Times New Roman" w:cs="Times New Roman"/>
          <w:sz w:val="24"/>
          <w:szCs w:val="24"/>
        </w:rPr>
        <w:t>critical point</w:t>
      </w:r>
      <w:r w:rsidRPr="008E6C5B">
        <w:rPr>
          <w:rFonts w:ascii="Times New Roman" w:eastAsia="Times New Roman" w:hAnsi="Times New Roman" w:cs="Times New Roman"/>
          <w:sz w:val="24"/>
          <w:szCs w:val="24"/>
        </w:rPr>
        <w:t xml:space="preserve"> issued is how to construct interaction under </w:t>
      </w:r>
      <w:r w:rsidR="008A14D6" w:rsidRPr="008E6C5B">
        <w:rPr>
          <w:rFonts w:ascii="Times New Roman" w:eastAsia="Times New Roman" w:hAnsi="Times New Roman" w:cs="Times New Roman"/>
          <w:sz w:val="24"/>
          <w:szCs w:val="24"/>
        </w:rPr>
        <w:t>diverse cultural</w:t>
      </w:r>
      <w:r w:rsidRPr="008E6C5B">
        <w:rPr>
          <w:rFonts w:ascii="Times New Roman" w:eastAsia="Times New Roman" w:hAnsi="Times New Roman" w:cs="Times New Roman"/>
          <w:sz w:val="24"/>
          <w:szCs w:val="24"/>
        </w:rPr>
        <w:t xml:space="preserve"> background</w:t>
      </w:r>
      <w:r w:rsidR="008A14D6" w:rsidRPr="008E6C5B">
        <w:rPr>
          <w:rFonts w:ascii="Times New Roman" w:eastAsia="Times New Roman" w:hAnsi="Times New Roman" w:cs="Times New Roman"/>
          <w:sz w:val="24"/>
          <w:szCs w:val="24"/>
        </w:rPr>
        <w:t>s</w:t>
      </w:r>
      <w:r w:rsidRPr="008E6C5B">
        <w:rPr>
          <w:rFonts w:ascii="Times New Roman" w:eastAsia="Times New Roman" w:hAnsi="Times New Roman" w:cs="Times New Roman"/>
          <w:sz w:val="24"/>
          <w:szCs w:val="24"/>
        </w:rPr>
        <w:t xml:space="preserve">. This leads to the four fundamental notions: (1) interaction between native speakers and non-native speakers; (2) lingua franca communication of interlocutors having different of first language; (3) multilingual discourse; and (4) language use and development of individuals speaking more than one language. </w:t>
      </w:r>
      <w:r w:rsidR="008A14D6" w:rsidRPr="008E6C5B">
        <w:rPr>
          <w:rFonts w:ascii="Times New Roman" w:eastAsia="Times New Roman" w:hAnsi="Times New Roman" w:cs="Times New Roman"/>
          <w:sz w:val="24"/>
          <w:szCs w:val="24"/>
        </w:rPr>
        <w:t xml:space="preserve">As </w:t>
      </w:r>
      <w:r w:rsidRPr="008E6C5B">
        <w:rPr>
          <w:rFonts w:ascii="Times New Roman" w:eastAsia="Times New Roman" w:hAnsi="Times New Roman" w:cs="Times New Roman"/>
          <w:sz w:val="24"/>
          <w:szCs w:val="24"/>
        </w:rPr>
        <w:t xml:space="preserve">IPC is </w:t>
      </w:r>
      <w:r w:rsidR="008A14D6" w:rsidRPr="008E6C5B">
        <w:rPr>
          <w:rFonts w:ascii="Times New Roman" w:eastAsia="Times New Roman" w:hAnsi="Times New Roman" w:cs="Times New Roman"/>
          <w:sz w:val="24"/>
          <w:szCs w:val="24"/>
        </w:rPr>
        <w:t xml:space="preserve">associated with </w:t>
      </w:r>
      <w:r w:rsidRPr="008E6C5B">
        <w:rPr>
          <w:rFonts w:ascii="Times New Roman" w:eastAsia="Times New Roman" w:hAnsi="Times New Roman" w:cs="Times New Roman"/>
          <w:sz w:val="24"/>
          <w:szCs w:val="24"/>
        </w:rPr>
        <w:t>competence, pragmatic, and intercultural</w:t>
      </w:r>
      <w:r w:rsidR="008A14D6" w:rsidRPr="008E6C5B">
        <w:rPr>
          <w:rFonts w:ascii="Times New Roman" w:eastAsia="Times New Roman" w:hAnsi="Times New Roman" w:cs="Times New Roman"/>
          <w:sz w:val="24"/>
          <w:szCs w:val="24"/>
        </w:rPr>
        <w:t>,</w:t>
      </w:r>
      <w:r w:rsidRPr="008E6C5B">
        <w:rPr>
          <w:rFonts w:ascii="Times New Roman" w:eastAsia="Times New Roman" w:hAnsi="Times New Roman" w:cs="Times New Roman"/>
          <w:sz w:val="24"/>
          <w:szCs w:val="24"/>
        </w:rPr>
        <w:t xml:space="preserve"> both culture-related and communication skills</w:t>
      </w:r>
      <w:r w:rsidR="008A14D6" w:rsidRPr="008E6C5B">
        <w:rPr>
          <w:rFonts w:ascii="Times New Roman" w:eastAsia="Times New Roman" w:hAnsi="Times New Roman" w:cs="Times New Roman"/>
          <w:sz w:val="24"/>
          <w:szCs w:val="24"/>
        </w:rPr>
        <w:t xml:space="preserve"> have to be concurrently acquired by the students </w:t>
      </w:r>
      <w:r w:rsidRPr="008E6C5B">
        <w:rPr>
          <w:rFonts w:ascii="Times New Roman" w:eastAsia="Times New Roman" w:hAnsi="Times New Roman" w:cs="Times New Roman"/>
          <w:sz w:val="24"/>
          <w:szCs w:val="24"/>
        </w:rPr>
        <w:t xml:space="preserve">(Castillo 2009). Therefore, </w:t>
      </w:r>
      <w:r w:rsidR="008A14D6" w:rsidRPr="008E6C5B">
        <w:rPr>
          <w:rFonts w:ascii="Times New Roman" w:eastAsia="Times New Roman" w:hAnsi="Times New Roman" w:cs="Times New Roman"/>
          <w:sz w:val="24"/>
          <w:szCs w:val="24"/>
        </w:rPr>
        <w:t xml:space="preserve">it is necessary for the students to </w:t>
      </w:r>
      <w:r w:rsidRPr="008E6C5B">
        <w:rPr>
          <w:rFonts w:ascii="Times New Roman" w:eastAsia="Times New Roman" w:hAnsi="Times New Roman" w:cs="Times New Roman"/>
          <w:sz w:val="24"/>
          <w:szCs w:val="24"/>
        </w:rPr>
        <w:t>understand language, context, and how to use them in their real life</w:t>
      </w:r>
      <w:r w:rsidR="008A14D6" w:rsidRPr="008E6C5B">
        <w:rPr>
          <w:rFonts w:ascii="Times New Roman" w:eastAsia="Times New Roman" w:hAnsi="Times New Roman" w:cs="Times New Roman"/>
          <w:sz w:val="24"/>
          <w:szCs w:val="24"/>
        </w:rPr>
        <w:t xml:space="preserve"> as </w:t>
      </w:r>
      <w:r w:rsidRPr="008E6C5B">
        <w:rPr>
          <w:rFonts w:ascii="Times New Roman" w:eastAsia="Times New Roman" w:hAnsi="Times New Roman" w:cs="Times New Roman"/>
          <w:sz w:val="24"/>
          <w:szCs w:val="24"/>
        </w:rPr>
        <w:t>it relates to who, where, when, what purpose, norms, relation, and language choice (</w:t>
      </w:r>
      <w:proofErr w:type="spellStart"/>
      <w:r w:rsidRPr="008E6C5B">
        <w:rPr>
          <w:rFonts w:ascii="Times New Roman" w:eastAsia="Times New Roman" w:hAnsi="Times New Roman" w:cs="Times New Roman"/>
          <w:sz w:val="24"/>
          <w:szCs w:val="24"/>
        </w:rPr>
        <w:t>Pangaribuan</w:t>
      </w:r>
      <w:proofErr w:type="spellEnd"/>
      <w:r w:rsidRPr="008E6C5B">
        <w:rPr>
          <w:rFonts w:ascii="Times New Roman" w:eastAsia="Times New Roman" w:hAnsi="Times New Roman" w:cs="Times New Roman"/>
          <w:sz w:val="24"/>
          <w:szCs w:val="24"/>
        </w:rPr>
        <w:t xml:space="preserve"> 2009: 68).</w:t>
      </w:r>
    </w:p>
    <w:p w14:paraId="6146731B" w14:textId="49AA2309" w:rsidR="00FD5ECA" w:rsidRPr="008E6C5B" w:rsidRDefault="00FD5ECA" w:rsidP="00D30689">
      <w:pPr>
        <w:spacing w:after="0" w:line="240" w:lineRule="auto"/>
        <w:ind w:firstLine="720"/>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Learning IPC through English classes should be set based on real-life contexts. This has been widely accepted that bringing students in real-life context will lead them to be autonomous learners. At a later point, students can learn and communicate better across cultures. However, meaningful, and real-life experiences are still infrequent in many Hospital Management classes. Learning and mastering IPC through ESP for Hospital Management students were less dynamic as activities and interactions in the classroom were mostly still monotonous</w:t>
      </w:r>
      <w:r w:rsidR="008A14D6" w:rsidRPr="008E6C5B">
        <w:rPr>
          <w:rFonts w:ascii="Times New Roman" w:eastAsia="Times New Roman" w:hAnsi="Times New Roman" w:cs="Times New Roman"/>
          <w:sz w:val="24"/>
          <w:szCs w:val="24"/>
        </w:rPr>
        <w:t xml:space="preserve"> where they </w:t>
      </w:r>
      <w:r w:rsidRPr="008E6C5B">
        <w:rPr>
          <w:rFonts w:ascii="Times New Roman" w:eastAsia="Times New Roman" w:hAnsi="Times New Roman" w:cs="Times New Roman"/>
          <w:sz w:val="24"/>
          <w:szCs w:val="24"/>
        </w:rPr>
        <w:t>only focused on understanding less practical</w:t>
      </w:r>
      <w:r w:rsidR="008A14D6" w:rsidRPr="008E6C5B">
        <w:rPr>
          <w:rFonts w:ascii="Times New Roman" w:eastAsia="Times New Roman" w:hAnsi="Times New Roman" w:cs="Times New Roman"/>
          <w:sz w:val="24"/>
          <w:szCs w:val="24"/>
        </w:rPr>
        <w:t xml:space="preserve"> concept</w:t>
      </w:r>
      <w:r w:rsidRPr="008E6C5B">
        <w:rPr>
          <w:rFonts w:ascii="Times New Roman" w:eastAsia="Times New Roman" w:hAnsi="Times New Roman" w:cs="Times New Roman"/>
          <w:sz w:val="24"/>
          <w:szCs w:val="24"/>
        </w:rPr>
        <w:t xml:space="preserve">. They were not able to learn other essential aspects such as EK when communicating in English </w:t>
      </w:r>
      <w:r w:rsidR="008A14D6" w:rsidRPr="008E6C5B">
        <w:rPr>
          <w:rFonts w:ascii="Times New Roman" w:eastAsia="Times New Roman" w:hAnsi="Times New Roman" w:cs="Times New Roman"/>
          <w:sz w:val="24"/>
          <w:szCs w:val="24"/>
        </w:rPr>
        <w:t>while</w:t>
      </w:r>
      <w:r w:rsidRPr="008E6C5B">
        <w:rPr>
          <w:rFonts w:ascii="Times New Roman" w:eastAsia="Times New Roman" w:hAnsi="Times New Roman" w:cs="Times New Roman"/>
          <w:sz w:val="24"/>
          <w:szCs w:val="24"/>
        </w:rPr>
        <w:t xml:space="preserve"> this aspect is important for the </w:t>
      </w:r>
      <w:r w:rsidRPr="008E6C5B">
        <w:rPr>
          <w:rFonts w:ascii="Times New Roman" w:eastAsia="Times New Roman" w:hAnsi="Times New Roman" w:cs="Times New Roman"/>
          <w:sz w:val="24"/>
          <w:szCs w:val="24"/>
        </w:rPr>
        <w:lastRenderedPageBreak/>
        <w:t xml:space="preserve">success of their communication ability improvement. Students majoring in Hospital Management found IPC, AC, as well as EK still difficult to learn. They needed to go beyond the conceptual level in their learning and be more practical. Innovation in teaching IPC is therefore </w:t>
      </w:r>
      <w:r w:rsidR="008A14D6" w:rsidRPr="008E6C5B">
        <w:rPr>
          <w:rFonts w:ascii="Times New Roman" w:eastAsia="Times New Roman" w:hAnsi="Times New Roman" w:cs="Times New Roman"/>
          <w:sz w:val="24"/>
          <w:szCs w:val="24"/>
        </w:rPr>
        <w:t>needed</w:t>
      </w:r>
      <w:r w:rsidRPr="008E6C5B">
        <w:rPr>
          <w:rFonts w:ascii="Times New Roman" w:eastAsia="Times New Roman" w:hAnsi="Times New Roman" w:cs="Times New Roman"/>
          <w:sz w:val="24"/>
          <w:szCs w:val="24"/>
        </w:rPr>
        <w:t>, such as by integrating it in the ESP teaching for the students majoring in Hospital Management.</w:t>
      </w:r>
      <w:r w:rsidR="008C2470"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 xml:space="preserve">The need to improve students' IPC was indeed reflected in the </w:t>
      </w:r>
      <w:r w:rsidR="008A14D6" w:rsidRPr="008E6C5B">
        <w:rPr>
          <w:rFonts w:ascii="Times New Roman" w:eastAsia="Times New Roman" w:hAnsi="Times New Roman" w:cs="Times New Roman"/>
          <w:sz w:val="24"/>
          <w:szCs w:val="24"/>
        </w:rPr>
        <w:t>first</w:t>
      </w:r>
      <w:r w:rsidRPr="008E6C5B">
        <w:rPr>
          <w:rFonts w:ascii="Times New Roman" w:eastAsia="Times New Roman" w:hAnsi="Times New Roman" w:cs="Times New Roman"/>
          <w:sz w:val="24"/>
          <w:szCs w:val="24"/>
        </w:rPr>
        <w:t xml:space="preserve"> stage of the English program as </w:t>
      </w:r>
      <w:r w:rsidR="008A14D6" w:rsidRPr="008E6C5B">
        <w:rPr>
          <w:rFonts w:ascii="Times New Roman" w:eastAsia="Times New Roman" w:hAnsi="Times New Roman" w:cs="Times New Roman"/>
          <w:sz w:val="24"/>
          <w:szCs w:val="24"/>
        </w:rPr>
        <w:t>shown</w:t>
      </w:r>
      <w:r w:rsidRPr="008E6C5B">
        <w:rPr>
          <w:rFonts w:ascii="Times New Roman" w:eastAsia="Times New Roman" w:hAnsi="Times New Roman" w:cs="Times New Roman"/>
          <w:sz w:val="24"/>
          <w:szCs w:val="24"/>
        </w:rPr>
        <w:t xml:space="preserve"> in Table 5. We asked the students about their understanding about IPC. That information was for designing the activities in ESP context to improve IPC through students’ AC and EK.</w:t>
      </w:r>
    </w:p>
    <w:p w14:paraId="66BABDCE" w14:textId="77777777" w:rsidR="00FD5ECA" w:rsidRPr="008E6C5B" w:rsidRDefault="00FD5ECA" w:rsidP="00C54FF7">
      <w:pPr>
        <w:spacing w:after="0" w:line="240" w:lineRule="auto"/>
        <w:ind w:firstLine="720"/>
        <w:contextualSpacing/>
        <w:rPr>
          <w:rFonts w:ascii="Times New Roman" w:eastAsia="Times New Roman" w:hAnsi="Times New Roman" w:cs="Times New Roman"/>
          <w:sz w:val="24"/>
          <w:szCs w:val="24"/>
        </w:rPr>
      </w:pPr>
    </w:p>
    <w:p w14:paraId="34D5610A" w14:textId="45ADB378" w:rsidR="00BE2A1B" w:rsidRPr="008E6C5B" w:rsidRDefault="00FD5ECA" w:rsidP="00D22771">
      <w:pPr>
        <w:spacing w:after="0" w:line="240" w:lineRule="auto"/>
        <w:ind w:firstLine="720"/>
        <w:contextualSpacing/>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Table 5</w:t>
      </w:r>
      <w:r w:rsidR="008A14D6"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The Students’ Understanding on Intercultural Pragmatic Competence</w:t>
      </w:r>
    </w:p>
    <w:tbl>
      <w:tblPr>
        <w:tblStyle w:val="TableGrid"/>
        <w:tblW w:w="3663" w:type="pct"/>
        <w:jc w:val="center"/>
        <w:tblLook w:val="0600" w:firstRow="0" w:lastRow="0" w:firstColumn="0" w:lastColumn="0" w:noHBand="1" w:noVBand="1"/>
      </w:tblPr>
      <w:tblGrid>
        <w:gridCol w:w="2245"/>
        <w:gridCol w:w="2166"/>
        <w:gridCol w:w="2228"/>
      </w:tblGrid>
      <w:tr w:rsidR="00FD5ECA" w:rsidRPr="008E6C5B" w14:paraId="5145A343" w14:textId="77777777" w:rsidTr="00D22771">
        <w:trPr>
          <w:trHeight w:val="308"/>
          <w:jc w:val="center"/>
        </w:trPr>
        <w:tc>
          <w:tcPr>
            <w:tcW w:w="1691" w:type="pct"/>
            <w:tcBorders>
              <w:top w:val="single" w:sz="12" w:space="0" w:color="auto"/>
              <w:bottom w:val="single" w:sz="12" w:space="0" w:color="auto"/>
            </w:tcBorders>
          </w:tcPr>
          <w:p w14:paraId="02B3622D" w14:textId="77777777" w:rsidR="00FD5ECA" w:rsidRPr="008E6C5B" w:rsidRDefault="00FD5ECA" w:rsidP="00D22771">
            <w:pPr>
              <w:contextualSpacing/>
              <w:jc w:val="center"/>
              <w:rPr>
                <w:rFonts w:ascii="Times New Roman" w:eastAsia="Times New Roman" w:hAnsi="Times New Roman" w:cs="Times New Roman"/>
                <w:b/>
                <w:bCs/>
                <w:sz w:val="24"/>
                <w:szCs w:val="24"/>
              </w:rPr>
            </w:pPr>
            <w:r w:rsidRPr="008E6C5B">
              <w:rPr>
                <w:rFonts w:ascii="Times New Roman" w:eastAsia="Times New Roman" w:hAnsi="Times New Roman" w:cs="Times New Roman"/>
                <w:b/>
                <w:bCs/>
                <w:sz w:val="24"/>
                <w:szCs w:val="24"/>
              </w:rPr>
              <w:t>Students' Responses</w:t>
            </w:r>
          </w:p>
        </w:tc>
        <w:tc>
          <w:tcPr>
            <w:tcW w:w="1631" w:type="pct"/>
            <w:tcBorders>
              <w:top w:val="single" w:sz="12" w:space="0" w:color="auto"/>
              <w:bottom w:val="single" w:sz="12" w:space="0" w:color="auto"/>
            </w:tcBorders>
          </w:tcPr>
          <w:p w14:paraId="36CA0947" w14:textId="77777777" w:rsidR="00FD5ECA" w:rsidRPr="008E6C5B" w:rsidRDefault="00FD5ECA" w:rsidP="00D22771">
            <w:pPr>
              <w:contextualSpacing/>
              <w:jc w:val="center"/>
              <w:rPr>
                <w:rFonts w:ascii="Times New Roman" w:eastAsia="Times New Roman" w:hAnsi="Times New Roman" w:cs="Times New Roman"/>
                <w:b/>
                <w:bCs/>
                <w:sz w:val="24"/>
                <w:szCs w:val="24"/>
              </w:rPr>
            </w:pPr>
            <w:r w:rsidRPr="008E6C5B">
              <w:rPr>
                <w:rFonts w:ascii="Times New Roman" w:eastAsia="Times New Roman" w:hAnsi="Times New Roman" w:cs="Times New Roman"/>
                <w:b/>
                <w:bCs/>
                <w:sz w:val="24"/>
                <w:szCs w:val="24"/>
              </w:rPr>
              <w:t>Number of Students</w:t>
            </w:r>
          </w:p>
        </w:tc>
        <w:tc>
          <w:tcPr>
            <w:tcW w:w="1679" w:type="pct"/>
            <w:tcBorders>
              <w:top w:val="single" w:sz="12" w:space="0" w:color="auto"/>
              <w:bottom w:val="single" w:sz="12" w:space="0" w:color="auto"/>
            </w:tcBorders>
          </w:tcPr>
          <w:p w14:paraId="7FD2B3B8" w14:textId="0C413505" w:rsidR="00FD5ECA" w:rsidRPr="008E6C5B" w:rsidRDefault="00BE2A1B" w:rsidP="00D22771">
            <w:pPr>
              <w:contextualSpacing/>
              <w:jc w:val="center"/>
              <w:rPr>
                <w:rFonts w:ascii="Times New Roman" w:eastAsia="Times New Roman" w:hAnsi="Times New Roman" w:cs="Times New Roman"/>
                <w:b/>
                <w:bCs/>
                <w:sz w:val="24"/>
                <w:szCs w:val="24"/>
              </w:rPr>
            </w:pPr>
            <w:r w:rsidRPr="008E6C5B">
              <w:rPr>
                <w:rFonts w:ascii="Times New Roman" w:eastAsia="Times New Roman" w:hAnsi="Times New Roman" w:cs="Times New Roman"/>
                <w:b/>
                <w:bCs/>
                <w:sz w:val="24"/>
                <w:szCs w:val="24"/>
              </w:rPr>
              <w:t>% Number of Students</w:t>
            </w:r>
          </w:p>
        </w:tc>
      </w:tr>
      <w:tr w:rsidR="00BE2A1B" w:rsidRPr="008E6C5B" w14:paraId="1887C108" w14:textId="77777777" w:rsidTr="00D22771">
        <w:trPr>
          <w:trHeight w:val="210"/>
          <w:jc w:val="center"/>
        </w:trPr>
        <w:tc>
          <w:tcPr>
            <w:tcW w:w="1691" w:type="pct"/>
            <w:tcBorders>
              <w:top w:val="single" w:sz="12" w:space="0" w:color="auto"/>
            </w:tcBorders>
          </w:tcPr>
          <w:p w14:paraId="77952045" w14:textId="77777777" w:rsidR="00BE2A1B" w:rsidRPr="008E6C5B" w:rsidRDefault="00BE2A1B" w:rsidP="00C54FF7">
            <w:pPr>
              <w:contextualSpacing/>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Very Good</w:t>
            </w:r>
          </w:p>
        </w:tc>
        <w:tc>
          <w:tcPr>
            <w:tcW w:w="1631" w:type="pct"/>
            <w:tcBorders>
              <w:top w:val="single" w:sz="12" w:space="0" w:color="auto"/>
            </w:tcBorders>
          </w:tcPr>
          <w:p w14:paraId="2F03FC97" w14:textId="77777777"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w:t>
            </w:r>
          </w:p>
        </w:tc>
        <w:tc>
          <w:tcPr>
            <w:tcW w:w="1679" w:type="pct"/>
            <w:tcBorders>
              <w:top w:val="single" w:sz="12" w:space="0" w:color="auto"/>
            </w:tcBorders>
          </w:tcPr>
          <w:p w14:paraId="46FDFAB5" w14:textId="277BDC89"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hAnsi="Times New Roman" w:cs="Times New Roman"/>
              </w:rPr>
              <w:t>0.83</w:t>
            </w:r>
          </w:p>
        </w:tc>
      </w:tr>
      <w:tr w:rsidR="00BE2A1B" w:rsidRPr="008E6C5B" w14:paraId="22850ED7" w14:textId="77777777" w:rsidTr="00D22771">
        <w:trPr>
          <w:trHeight w:val="204"/>
          <w:jc w:val="center"/>
        </w:trPr>
        <w:tc>
          <w:tcPr>
            <w:tcW w:w="1691" w:type="pct"/>
          </w:tcPr>
          <w:p w14:paraId="2B050A21" w14:textId="77777777" w:rsidR="00BE2A1B" w:rsidRPr="008E6C5B" w:rsidRDefault="00BE2A1B" w:rsidP="00C54FF7">
            <w:pPr>
              <w:contextualSpacing/>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Good</w:t>
            </w:r>
          </w:p>
        </w:tc>
        <w:tc>
          <w:tcPr>
            <w:tcW w:w="1631" w:type="pct"/>
          </w:tcPr>
          <w:p w14:paraId="7B624CA1" w14:textId="77777777"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19</w:t>
            </w:r>
          </w:p>
        </w:tc>
        <w:tc>
          <w:tcPr>
            <w:tcW w:w="1679" w:type="pct"/>
          </w:tcPr>
          <w:p w14:paraId="0522C8FC" w14:textId="7DD7501A"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hAnsi="Times New Roman" w:cs="Times New Roman"/>
              </w:rPr>
              <w:t>15.00</w:t>
            </w:r>
          </w:p>
        </w:tc>
      </w:tr>
      <w:tr w:rsidR="00BE2A1B" w:rsidRPr="008E6C5B" w14:paraId="3A8854E5" w14:textId="77777777" w:rsidTr="00D22771">
        <w:trPr>
          <w:trHeight w:val="204"/>
          <w:jc w:val="center"/>
        </w:trPr>
        <w:tc>
          <w:tcPr>
            <w:tcW w:w="1691" w:type="pct"/>
          </w:tcPr>
          <w:p w14:paraId="659716C9" w14:textId="77777777" w:rsidR="00BE2A1B" w:rsidRPr="008E6C5B" w:rsidRDefault="00BE2A1B" w:rsidP="00C54FF7">
            <w:pPr>
              <w:contextualSpacing/>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Moderate</w:t>
            </w:r>
          </w:p>
        </w:tc>
        <w:tc>
          <w:tcPr>
            <w:tcW w:w="1631" w:type="pct"/>
          </w:tcPr>
          <w:p w14:paraId="7051FE33" w14:textId="77777777"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80</w:t>
            </w:r>
          </w:p>
        </w:tc>
        <w:tc>
          <w:tcPr>
            <w:tcW w:w="1679" w:type="pct"/>
          </w:tcPr>
          <w:p w14:paraId="1491DAEC" w14:textId="65DD990E"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hAnsi="Times New Roman" w:cs="Times New Roman"/>
              </w:rPr>
              <w:t>66.67</w:t>
            </w:r>
          </w:p>
        </w:tc>
      </w:tr>
      <w:tr w:rsidR="00BE2A1B" w:rsidRPr="008E6C5B" w14:paraId="6AA472DD" w14:textId="77777777" w:rsidTr="00D22771">
        <w:trPr>
          <w:trHeight w:val="204"/>
          <w:jc w:val="center"/>
        </w:trPr>
        <w:tc>
          <w:tcPr>
            <w:tcW w:w="1691" w:type="pct"/>
          </w:tcPr>
          <w:p w14:paraId="1B2DA1C5" w14:textId="77777777" w:rsidR="00BE2A1B" w:rsidRPr="008E6C5B" w:rsidRDefault="00BE2A1B" w:rsidP="00C54FF7">
            <w:pPr>
              <w:contextualSpacing/>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Poor</w:t>
            </w:r>
          </w:p>
        </w:tc>
        <w:tc>
          <w:tcPr>
            <w:tcW w:w="1631" w:type="pct"/>
          </w:tcPr>
          <w:p w14:paraId="40A3CE78" w14:textId="77777777"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18</w:t>
            </w:r>
          </w:p>
        </w:tc>
        <w:tc>
          <w:tcPr>
            <w:tcW w:w="1679" w:type="pct"/>
          </w:tcPr>
          <w:p w14:paraId="6734AB81" w14:textId="63B2FE4F"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hAnsi="Times New Roman" w:cs="Times New Roman"/>
              </w:rPr>
              <w:t>15.00</w:t>
            </w:r>
          </w:p>
        </w:tc>
      </w:tr>
      <w:tr w:rsidR="00BE2A1B" w:rsidRPr="008E6C5B" w14:paraId="13DC71AD" w14:textId="77777777" w:rsidTr="00D22771">
        <w:trPr>
          <w:trHeight w:val="97"/>
          <w:jc w:val="center"/>
        </w:trPr>
        <w:tc>
          <w:tcPr>
            <w:tcW w:w="1691" w:type="pct"/>
          </w:tcPr>
          <w:p w14:paraId="41D783EB" w14:textId="77777777" w:rsidR="00BE2A1B" w:rsidRPr="008E6C5B" w:rsidRDefault="00BE2A1B" w:rsidP="00C54FF7">
            <w:pPr>
              <w:contextualSpacing/>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Very Poor</w:t>
            </w:r>
          </w:p>
        </w:tc>
        <w:tc>
          <w:tcPr>
            <w:tcW w:w="1631" w:type="pct"/>
          </w:tcPr>
          <w:p w14:paraId="03EC9CFA" w14:textId="77777777"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3</w:t>
            </w:r>
          </w:p>
        </w:tc>
        <w:tc>
          <w:tcPr>
            <w:tcW w:w="1679" w:type="pct"/>
          </w:tcPr>
          <w:p w14:paraId="274EC4B1" w14:textId="11BB0A8C" w:rsidR="00BE2A1B" w:rsidRPr="008E6C5B" w:rsidRDefault="00BE2A1B" w:rsidP="00C54FF7">
            <w:pPr>
              <w:contextualSpacing/>
              <w:jc w:val="center"/>
              <w:rPr>
                <w:rFonts w:ascii="Times New Roman" w:eastAsia="Times New Roman" w:hAnsi="Times New Roman" w:cs="Times New Roman"/>
                <w:sz w:val="24"/>
                <w:szCs w:val="24"/>
              </w:rPr>
            </w:pPr>
            <w:r w:rsidRPr="008E6C5B">
              <w:rPr>
                <w:rFonts w:ascii="Times New Roman" w:hAnsi="Times New Roman" w:cs="Times New Roman"/>
              </w:rPr>
              <w:t>2.50</w:t>
            </w:r>
          </w:p>
        </w:tc>
      </w:tr>
    </w:tbl>
    <w:p w14:paraId="0B01B63E" w14:textId="77777777" w:rsidR="00FD5ECA" w:rsidRPr="008E6C5B" w:rsidRDefault="00FD5ECA" w:rsidP="00C54FF7">
      <w:pPr>
        <w:spacing w:after="0" w:line="240" w:lineRule="auto"/>
        <w:ind w:firstLine="720"/>
        <w:contextualSpacing/>
        <w:rPr>
          <w:rFonts w:ascii="Times New Roman" w:eastAsia="Times New Roman" w:hAnsi="Times New Roman" w:cs="Times New Roman"/>
          <w:sz w:val="24"/>
          <w:szCs w:val="24"/>
        </w:rPr>
      </w:pPr>
    </w:p>
    <w:p w14:paraId="5BB92B6F" w14:textId="251D9F1D" w:rsidR="00FD5ECA" w:rsidRPr="008E6C5B" w:rsidRDefault="00FD5ECA" w:rsidP="00D30689">
      <w:pPr>
        <w:spacing w:after="0" w:line="240" w:lineRule="auto"/>
        <w:ind w:firstLine="720"/>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sz w:val="24"/>
          <w:szCs w:val="24"/>
        </w:rPr>
        <w:t xml:space="preserve">As the majority of the students wanted to have a real experience in communicating with native speakers, they were given the opportunity to do the task independently. </w:t>
      </w:r>
      <w:r w:rsidR="00BE2A1B" w:rsidRPr="008E6C5B">
        <w:rPr>
          <w:rFonts w:ascii="Times New Roman" w:eastAsia="Times New Roman" w:hAnsi="Times New Roman" w:cs="Times New Roman"/>
          <w:sz w:val="24"/>
          <w:szCs w:val="24"/>
        </w:rPr>
        <w:t>Their experience</w:t>
      </w:r>
      <w:r w:rsidRPr="008E6C5B">
        <w:rPr>
          <w:rFonts w:ascii="Times New Roman" w:eastAsia="Times New Roman" w:hAnsi="Times New Roman" w:cs="Times New Roman"/>
          <w:sz w:val="24"/>
          <w:szCs w:val="24"/>
        </w:rPr>
        <w:t xml:space="preserve"> </w:t>
      </w:r>
      <w:r w:rsidR="00BE2A1B" w:rsidRPr="008E6C5B">
        <w:rPr>
          <w:rFonts w:ascii="Times New Roman" w:eastAsia="Times New Roman" w:hAnsi="Times New Roman" w:cs="Times New Roman"/>
          <w:sz w:val="24"/>
          <w:szCs w:val="24"/>
        </w:rPr>
        <w:t xml:space="preserve">of </w:t>
      </w:r>
      <w:r w:rsidRPr="008E6C5B">
        <w:rPr>
          <w:rFonts w:ascii="Times New Roman" w:eastAsia="Times New Roman" w:hAnsi="Times New Roman" w:cs="Times New Roman"/>
          <w:sz w:val="24"/>
          <w:szCs w:val="24"/>
        </w:rPr>
        <w:t xml:space="preserve">meeting </w:t>
      </w:r>
      <w:r w:rsidR="00BE2A1B" w:rsidRPr="008E6C5B">
        <w:rPr>
          <w:rFonts w:ascii="Times New Roman" w:eastAsia="Times New Roman" w:hAnsi="Times New Roman" w:cs="Times New Roman"/>
          <w:sz w:val="24"/>
          <w:szCs w:val="24"/>
        </w:rPr>
        <w:t xml:space="preserve">with </w:t>
      </w:r>
      <w:r w:rsidRPr="008E6C5B">
        <w:rPr>
          <w:rFonts w:ascii="Times New Roman" w:eastAsia="Times New Roman" w:hAnsi="Times New Roman" w:cs="Times New Roman"/>
          <w:sz w:val="24"/>
          <w:szCs w:val="24"/>
        </w:rPr>
        <w:t xml:space="preserve">and interviewing the native speaker made them feel </w:t>
      </w:r>
      <w:r w:rsidR="00BE2A1B" w:rsidRPr="008E6C5B">
        <w:rPr>
          <w:rFonts w:ascii="Times New Roman" w:eastAsia="Times New Roman" w:hAnsi="Times New Roman" w:cs="Times New Roman"/>
          <w:sz w:val="24"/>
          <w:szCs w:val="24"/>
        </w:rPr>
        <w:t xml:space="preserve">more motivated and </w:t>
      </w:r>
      <w:r w:rsidRPr="008E6C5B">
        <w:rPr>
          <w:rFonts w:ascii="Times New Roman" w:eastAsia="Times New Roman" w:hAnsi="Times New Roman" w:cs="Times New Roman"/>
          <w:sz w:val="24"/>
          <w:szCs w:val="24"/>
        </w:rPr>
        <w:t>enthusiastic</w:t>
      </w:r>
      <w:r w:rsidR="00BE2A1B" w:rsidRPr="008E6C5B">
        <w:rPr>
          <w:rFonts w:ascii="Times New Roman" w:eastAsia="Times New Roman" w:hAnsi="Times New Roman" w:cs="Times New Roman"/>
          <w:sz w:val="24"/>
          <w:szCs w:val="24"/>
        </w:rPr>
        <w:t xml:space="preserve"> in learning English</w:t>
      </w:r>
      <w:r w:rsidRPr="008E6C5B">
        <w:rPr>
          <w:rFonts w:ascii="Times New Roman" w:eastAsia="Times New Roman" w:hAnsi="Times New Roman" w:cs="Times New Roman"/>
          <w:sz w:val="24"/>
          <w:szCs w:val="24"/>
        </w:rPr>
        <w:t>. They confessed that they could actualize their IPC. Some independent outdoor class activities brought them to the new experience of learning ESP.</w:t>
      </w:r>
      <w:r w:rsidR="008C2470" w:rsidRPr="008E6C5B">
        <w:rPr>
          <w:rFonts w:ascii="Times New Roman" w:eastAsia="Times New Roman" w:hAnsi="Times New Roman" w:cs="Times New Roman"/>
          <w:sz w:val="24"/>
          <w:szCs w:val="24"/>
        </w:rPr>
        <w:t xml:space="preserve"> </w:t>
      </w:r>
      <w:r w:rsidR="00BE2A1B" w:rsidRPr="008E6C5B">
        <w:rPr>
          <w:rFonts w:ascii="Times New Roman" w:eastAsia="Times New Roman" w:hAnsi="Times New Roman" w:cs="Times New Roman"/>
          <w:sz w:val="24"/>
          <w:szCs w:val="24"/>
        </w:rPr>
        <w:t xml:space="preserve">In the </w:t>
      </w:r>
      <w:r w:rsidRPr="008E6C5B">
        <w:rPr>
          <w:rFonts w:ascii="Times New Roman" w:eastAsia="Times New Roman" w:hAnsi="Times New Roman" w:cs="Times New Roman"/>
          <w:sz w:val="24"/>
          <w:szCs w:val="24"/>
        </w:rPr>
        <w:t xml:space="preserve">discussion </w:t>
      </w:r>
      <w:r w:rsidR="00BE2A1B" w:rsidRPr="008E6C5B">
        <w:rPr>
          <w:rFonts w:ascii="Times New Roman" w:eastAsia="Times New Roman" w:hAnsi="Times New Roman" w:cs="Times New Roman"/>
          <w:sz w:val="24"/>
          <w:szCs w:val="24"/>
        </w:rPr>
        <w:t xml:space="preserve">session with other colleagues in the classroom, </w:t>
      </w:r>
      <w:r w:rsidRPr="008E6C5B">
        <w:rPr>
          <w:rFonts w:ascii="Times New Roman" w:eastAsia="Times New Roman" w:hAnsi="Times New Roman" w:cs="Times New Roman"/>
          <w:sz w:val="24"/>
          <w:szCs w:val="24"/>
        </w:rPr>
        <w:t xml:space="preserve">most of the students stated that AC was not a difficult lesson to study, but it was difficult to practice. EK was </w:t>
      </w:r>
      <w:r w:rsidR="00BE2A1B" w:rsidRPr="008E6C5B">
        <w:rPr>
          <w:rFonts w:ascii="Times New Roman" w:eastAsia="Times New Roman" w:hAnsi="Times New Roman" w:cs="Times New Roman"/>
          <w:sz w:val="24"/>
          <w:szCs w:val="24"/>
        </w:rPr>
        <w:t>more abstract</w:t>
      </w:r>
      <w:r w:rsidRPr="008E6C5B">
        <w:rPr>
          <w:rFonts w:ascii="Times New Roman" w:eastAsia="Times New Roman" w:hAnsi="Times New Roman" w:cs="Times New Roman"/>
          <w:sz w:val="24"/>
          <w:szCs w:val="24"/>
        </w:rPr>
        <w:t xml:space="preserve"> to learn but easy to practice. Realizing that they </w:t>
      </w:r>
      <w:r w:rsidR="005E1FD6" w:rsidRPr="008E6C5B">
        <w:rPr>
          <w:rFonts w:ascii="Times New Roman" w:eastAsia="Times New Roman" w:hAnsi="Times New Roman" w:cs="Times New Roman"/>
          <w:sz w:val="24"/>
          <w:szCs w:val="24"/>
        </w:rPr>
        <w:t>were in</w:t>
      </w:r>
      <w:r w:rsidRPr="008E6C5B">
        <w:rPr>
          <w:rFonts w:ascii="Times New Roman" w:eastAsia="Times New Roman" w:hAnsi="Times New Roman" w:cs="Times New Roman"/>
          <w:sz w:val="24"/>
          <w:szCs w:val="24"/>
        </w:rPr>
        <w:t xml:space="preserve"> </w:t>
      </w:r>
      <w:r w:rsidR="00BE2A1B" w:rsidRPr="008E6C5B">
        <w:rPr>
          <w:rFonts w:ascii="Times New Roman" w:eastAsia="Times New Roman" w:hAnsi="Times New Roman" w:cs="Times New Roman"/>
          <w:sz w:val="24"/>
          <w:szCs w:val="24"/>
        </w:rPr>
        <w:t>diverse culture</w:t>
      </w:r>
      <w:r w:rsidR="005E1FD6" w:rsidRPr="008E6C5B">
        <w:rPr>
          <w:rFonts w:ascii="Times New Roman" w:eastAsia="Times New Roman" w:hAnsi="Times New Roman" w:cs="Times New Roman"/>
          <w:sz w:val="24"/>
          <w:szCs w:val="24"/>
        </w:rPr>
        <w:t xml:space="preserve"> mode or situation</w:t>
      </w:r>
      <w:r w:rsidRPr="008E6C5B">
        <w:rPr>
          <w:rFonts w:ascii="Times New Roman" w:eastAsia="Times New Roman" w:hAnsi="Times New Roman" w:cs="Times New Roman"/>
          <w:sz w:val="24"/>
          <w:szCs w:val="24"/>
        </w:rPr>
        <w:t xml:space="preserve">, students </w:t>
      </w:r>
      <w:r w:rsidR="005E1FD6" w:rsidRPr="008E6C5B">
        <w:rPr>
          <w:rFonts w:ascii="Times New Roman" w:eastAsia="Times New Roman" w:hAnsi="Times New Roman" w:cs="Times New Roman"/>
          <w:sz w:val="24"/>
          <w:szCs w:val="24"/>
        </w:rPr>
        <w:t xml:space="preserve">could spontaneously </w:t>
      </w:r>
      <w:r w:rsidRPr="008E6C5B">
        <w:rPr>
          <w:rFonts w:ascii="Times New Roman" w:eastAsia="Times New Roman" w:hAnsi="Times New Roman" w:cs="Times New Roman"/>
          <w:sz w:val="24"/>
          <w:szCs w:val="24"/>
        </w:rPr>
        <w:t>adjust</w:t>
      </w:r>
      <w:r w:rsidR="005E1FD6"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 xml:space="preserve">their </w:t>
      </w:r>
      <w:r w:rsidR="00BE2A1B" w:rsidRPr="008E6C5B">
        <w:rPr>
          <w:rFonts w:ascii="Times New Roman" w:eastAsia="Times New Roman" w:hAnsi="Times New Roman" w:cs="Times New Roman"/>
          <w:sz w:val="24"/>
          <w:szCs w:val="24"/>
        </w:rPr>
        <w:t>behaviors</w:t>
      </w:r>
      <w:r w:rsidRPr="008E6C5B">
        <w:rPr>
          <w:rFonts w:ascii="Times New Roman" w:eastAsia="Times New Roman" w:hAnsi="Times New Roman" w:cs="Times New Roman"/>
          <w:sz w:val="24"/>
          <w:szCs w:val="24"/>
        </w:rPr>
        <w:t xml:space="preserve">. As they </w:t>
      </w:r>
      <w:r w:rsidR="005E1FD6" w:rsidRPr="008E6C5B">
        <w:rPr>
          <w:rFonts w:ascii="Times New Roman" w:eastAsia="Times New Roman" w:hAnsi="Times New Roman" w:cs="Times New Roman"/>
          <w:sz w:val="24"/>
          <w:szCs w:val="24"/>
        </w:rPr>
        <w:t>communicated</w:t>
      </w:r>
      <w:r w:rsidRPr="008E6C5B">
        <w:rPr>
          <w:rFonts w:ascii="Times New Roman" w:eastAsia="Times New Roman" w:hAnsi="Times New Roman" w:cs="Times New Roman"/>
          <w:sz w:val="24"/>
          <w:szCs w:val="24"/>
        </w:rPr>
        <w:t xml:space="preserve"> with new people, they tr</w:t>
      </w:r>
      <w:r w:rsidR="005E1FD6" w:rsidRPr="008E6C5B">
        <w:rPr>
          <w:rFonts w:ascii="Times New Roman" w:eastAsia="Times New Roman" w:hAnsi="Times New Roman" w:cs="Times New Roman"/>
          <w:sz w:val="24"/>
          <w:szCs w:val="24"/>
        </w:rPr>
        <w:t xml:space="preserve">ied </w:t>
      </w:r>
      <w:r w:rsidRPr="008E6C5B">
        <w:rPr>
          <w:rFonts w:ascii="Times New Roman" w:eastAsia="Times New Roman" w:hAnsi="Times New Roman" w:cs="Times New Roman"/>
          <w:sz w:val="24"/>
          <w:szCs w:val="24"/>
        </w:rPr>
        <w:t xml:space="preserve">to be </w:t>
      </w:r>
      <w:r w:rsidR="005E1FD6" w:rsidRPr="008E6C5B">
        <w:rPr>
          <w:rFonts w:ascii="Times New Roman" w:eastAsia="Times New Roman" w:hAnsi="Times New Roman" w:cs="Times New Roman"/>
          <w:sz w:val="24"/>
          <w:szCs w:val="24"/>
        </w:rPr>
        <w:t xml:space="preserve">more </w:t>
      </w:r>
      <w:r w:rsidRPr="008E6C5B">
        <w:rPr>
          <w:rFonts w:ascii="Times New Roman" w:eastAsia="Times New Roman" w:hAnsi="Times New Roman" w:cs="Times New Roman"/>
          <w:sz w:val="24"/>
          <w:szCs w:val="24"/>
        </w:rPr>
        <w:t>polite and avoid</w:t>
      </w:r>
      <w:r w:rsidR="005E1FD6" w:rsidRPr="008E6C5B">
        <w:rPr>
          <w:rFonts w:ascii="Times New Roman" w:eastAsia="Times New Roman" w:hAnsi="Times New Roman" w:cs="Times New Roman"/>
          <w:sz w:val="24"/>
          <w:szCs w:val="24"/>
        </w:rPr>
        <w:t>ed</w:t>
      </w:r>
      <w:r w:rsidRPr="008E6C5B">
        <w:rPr>
          <w:rFonts w:ascii="Times New Roman" w:eastAsia="Times New Roman" w:hAnsi="Times New Roman" w:cs="Times New Roman"/>
          <w:sz w:val="24"/>
          <w:szCs w:val="24"/>
        </w:rPr>
        <w:t xml:space="preserve"> </w:t>
      </w:r>
      <w:r w:rsidR="005E1FD6" w:rsidRPr="008E6C5B">
        <w:rPr>
          <w:rFonts w:ascii="Times New Roman" w:eastAsia="Times New Roman" w:hAnsi="Times New Roman" w:cs="Times New Roman"/>
          <w:sz w:val="24"/>
          <w:szCs w:val="24"/>
        </w:rPr>
        <w:t xml:space="preserve">asking </w:t>
      </w:r>
      <w:r w:rsidRPr="008E6C5B">
        <w:rPr>
          <w:rFonts w:ascii="Times New Roman" w:eastAsia="Times New Roman" w:hAnsi="Times New Roman" w:cs="Times New Roman"/>
          <w:sz w:val="24"/>
          <w:szCs w:val="24"/>
        </w:rPr>
        <w:t>about sensitive issues</w:t>
      </w:r>
      <w:r w:rsidR="005E1FD6" w:rsidRPr="008E6C5B">
        <w:rPr>
          <w:rFonts w:ascii="Times New Roman" w:eastAsia="Times New Roman" w:hAnsi="Times New Roman" w:cs="Times New Roman"/>
          <w:sz w:val="24"/>
          <w:szCs w:val="24"/>
        </w:rPr>
        <w:t xml:space="preserve">. </w:t>
      </w:r>
    </w:p>
    <w:p w14:paraId="69C42307" w14:textId="77777777" w:rsidR="00FD5ECA" w:rsidRPr="008E6C5B" w:rsidRDefault="00FD5ECA" w:rsidP="00C54FF7">
      <w:pPr>
        <w:tabs>
          <w:tab w:val="left" w:pos="567"/>
        </w:tabs>
        <w:spacing w:after="0" w:line="240" w:lineRule="auto"/>
        <w:contextualSpacing/>
        <w:rPr>
          <w:rFonts w:ascii="Times New Roman" w:eastAsia="Times New Roman" w:hAnsi="Times New Roman" w:cs="Times New Roman"/>
          <w:sz w:val="24"/>
          <w:szCs w:val="24"/>
        </w:rPr>
      </w:pPr>
    </w:p>
    <w:p w14:paraId="2480BE5A" w14:textId="77777777" w:rsidR="00FD5ECA" w:rsidRPr="008E6C5B" w:rsidRDefault="00FD5ECA" w:rsidP="00C54FF7">
      <w:pPr>
        <w:pStyle w:val="Heading2"/>
        <w:spacing w:line="240" w:lineRule="auto"/>
        <w:rPr>
          <w:rFonts w:eastAsia="Times New Roman" w:cs="Times New Roman"/>
          <w:color w:val="000000"/>
        </w:rPr>
      </w:pPr>
      <w:r w:rsidRPr="008E6C5B">
        <w:rPr>
          <w:rFonts w:eastAsia="Times New Roman" w:cs="Times New Roman"/>
        </w:rPr>
        <w:t>4.2. The “Why” for Improving IPC: Resolving Disagreements</w:t>
      </w:r>
    </w:p>
    <w:p w14:paraId="7A13515E" w14:textId="4C583CE7" w:rsidR="00FD5ECA" w:rsidRPr="008E6C5B" w:rsidRDefault="00FD5ECA" w:rsidP="00D30689">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sz w:val="24"/>
          <w:szCs w:val="24"/>
        </w:rPr>
        <w:t xml:space="preserve">The discussion above is clear in a position that IPC is important for university students learning English as a lingua franca. </w:t>
      </w:r>
      <w:proofErr w:type="spellStart"/>
      <w:r w:rsidRPr="008E6C5B">
        <w:rPr>
          <w:rFonts w:ascii="Times New Roman" w:eastAsia="Times New Roman" w:hAnsi="Times New Roman" w:cs="Times New Roman"/>
          <w:sz w:val="24"/>
          <w:szCs w:val="24"/>
        </w:rPr>
        <w:t>Kecskes’s</w:t>
      </w:r>
      <w:proofErr w:type="spellEnd"/>
      <w:r w:rsidRPr="008E6C5B">
        <w:rPr>
          <w:rFonts w:ascii="Times New Roman" w:eastAsia="Times New Roman" w:hAnsi="Times New Roman" w:cs="Times New Roman"/>
          <w:sz w:val="24"/>
          <w:szCs w:val="24"/>
        </w:rPr>
        <w:t xml:space="preserve"> (2012) contends that IPC is regarded as a situationally emergent phenomenon </w:t>
      </w:r>
      <w:r w:rsidR="005E1FD6" w:rsidRPr="008E6C5B">
        <w:rPr>
          <w:rFonts w:ascii="Times New Roman" w:eastAsia="Times New Roman" w:hAnsi="Times New Roman" w:cs="Times New Roman"/>
          <w:sz w:val="24"/>
          <w:szCs w:val="24"/>
        </w:rPr>
        <w:t>for</w:t>
      </w:r>
      <w:r w:rsidRPr="008E6C5B">
        <w:rPr>
          <w:rFonts w:ascii="Times New Roman" w:eastAsia="Times New Roman" w:hAnsi="Times New Roman" w:cs="Times New Roman"/>
          <w:sz w:val="24"/>
          <w:szCs w:val="24"/>
        </w:rPr>
        <w:t xml:space="preserve"> English </w:t>
      </w:r>
      <w:r w:rsidR="005E1FD6" w:rsidRPr="008E6C5B">
        <w:rPr>
          <w:rFonts w:ascii="Times New Roman" w:eastAsia="Times New Roman" w:hAnsi="Times New Roman" w:cs="Times New Roman"/>
          <w:sz w:val="24"/>
          <w:szCs w:val="24"/>
        </w:rPr>
        <w:t xml:space="preserve">as a Foreign Language (EFL) </w:t>
      </w:r>
      <w:r w:rsidRPr="008E6C5B">
        <w:rPr>
          <w:rFonts w:ascii="Times New Roman" w:eastAsia="Times New Roman" w:hAnsi="Times New Roman" w:cs="Times New Roman"/>
          <w:sz w:val="24"/>
          <w:szCs w:val="24"/>
        </w:rPr>
        <w:t>learners</w:t>
      </w:r>
      <w:r w:rsidR="005E1FD6" w:rsidRPr="008E6C5B">
        <w:rPr>
          <w:rFonts w:ascii="Times New Roman" w:eastAsia="Times New Roman" w:hAnsi="Times New Roman" w:cs="Times New Roman"/>
          <w:sz w:val="24"/>
          <w:szCs w:val="24"/>
        </w:rPr>
        <w:t xml:space="preserve">. However, </w:t>
      </w:r>
      <w:r w:rsidRPr="008E6C5B">
        <w:rPr>
          <w:rFonts w:ascii="Times New Roman" w:eastAsia="Times New Roman" w:hAnsi="Times New Roman" w:cs="Times New Roman"/>
          <w:sz w:val="24"/>
          <w:szCs w:val="24"/>
        </w:rPr>
        <w:t>not</w:t>
      </w:r>
      <w:r w:rsidR="00ED58F6" w:rsidRPr="008E6C5B">
        <w:rPr>
          <w:rFonts w:ascii="Times New Roman" w:eastAsia="Times New Roman" w:hAnsi="Times New Roman" w:cs="Times New Roman"/>
          <w:sz w:val="24"/>
          <w:szCs w:val="24"/>
        </w:rPr>
        <w:t xml:space="preserve"> many teachers as well as</w:t>
      </w:r>
      <w:r w:rsidRPr="008E6C5B">
        <w:rPr>
          <w:rFonts w:ascii="Times New Roman" w:eastAsia="Times New Roman" w:hAnsi="Times New Roman" w:cs="Times New Roman"/>
          <w:sz w:val="24"/>
          <w:szCs w:val="24"/>
        </w:rPr>
        <w:t xml:space="preserve"> </w:t>
      </w:r>
      <w:r w:rsidR="00ED58F6" w:rsidRPr="008E6C5B">
        <w:rPr>
          <w:rFonts w:ascii="Times New Roman" w:eastAsia="Times New Roman" w:hAnsi="Times New Roman" w:cs="Times New Roman"/>
          <w:sz w:val="24"/>
          <w:szCs w:val="24"/>
        </w:rPr>
        <w:t>learners realize its necessity</w:t>
      </w:r>
      <w:r w:rsidRPr="008E6C5B">
        <w:rPr>
          <w:rFonts w:ascii="Times New Roman" w:eastAsia="Times New Roman" w:hAnsi="Times New Roman" w:cs="Times New Roman"/>
          <w:sz w:val="24"/>
          <w:szCs w:val="24"/>
        </w:rPr>
        <w:t xml:space="preserve"> in </w:t>
      </w:r>
      <w:r w:rsidR="00ED58F6" w:rsidRPr="008E6C5B">
        <w:rPr>
          <w:rFonts w:ascii="Times New Roman" w:eastAsia="Times New Roman" w:hAnsi="Times New Roman" w:cs="Times New Roman"/>
          <w:sz w:val="24"/>
          <w:szCs w:val="24"/>
        </w:rPr>
        <w:t xml:space="preserve">English </w:t>
      </w:r>
      <w:r w:rsidRPr="008E6C5B">
        <w:rPr>
          <w:rFonts w:ascii="Times New Roman" w:eastAsia="Times New Roman" w:hAnsi="Times New Roman" w:cs="Times New Roman"/>
          <w:sz w:val="24"/>
          <w:szCs w:val="24"/>
        </w:rPr>
        <w:t>learning</w:t>
      </w:r>
      <w:r w:rsidR="00ED58F6" w:rsidRPr="008E6C5B">
        <w:rPr>
          <w:rFonts w:ascii="Times New Roman" w:eastAsia="Times New Roman" w:hAnsi="Times New Roman" w:cs="Times New Roman"/>
          <w:sz w:val="24"/>
          <w:szCs w:val="24"/>
        </w:rPr>
        <w:t xml:space="preserve"> context</w:t>
      </w:r>
      <w:r w:rsidRPr="008E6C5B">
        <w:rPr>
          <w:rFonts w:ascii="Times New Roman" w:eastAsia="Times New Roman" w:hAnsi="Times New Roman" w:cs="Times New Roman"/>
          <w:sz w:val="24"/>
          <w:szCs w:val="24"/>
        </w:rPr>
        <w:t>, particularly in Hospital Management</w:t>
      </w:r>
      <w:r w:rsidR="00ED58F6" w:rsidRPr="008E6C5B">
        <w:rPr>
          <w:rFonts w:ascii="Times New Roman" w:eastAsia="Times New Roman" w:hAnsi="Times New Roman" w:cs="Times New Roman"/>
          <w:sz w:val="24"/>
          <w:szCs w:val="24"/>
        </w:rPr>
        <w:t xml:space="preserve"> major</w:t>
      </w:r>
      <w:r w:rsidRPr="008E6C5B">
        <w:rPr>
          <w:rFonts w:ascii="Times New Roman" w:eastAsia="Times New Roman" w:hAnsi="Times New Roman" w:cs="Times New Roman"/>
          <w:sz w:val="24"/>
          <w:szCs w:val="24"/>
        </w:rPr>
        <w:t xml:space="preserve">. </w:t>
      </w:r>
      <w:r w:rsidR="00ED58F6" w:rsidRPr="008E6C5B">
        <w:rPr>
          <w:rFonts w:ascii="Times New Roman" w:eastAsia="Times New Roman" w:hAnsi="Times New Roman" w:cs="Times New Roman"/>
          <w:sz w:val="24"/>
          <w:szCs w:val="24"/>
        </w:rPr>
        <w:t>The importance of IPC</w:t>
      </w:r>
      <w:r w:rsidRPr="008E6C5B">
        <w:rPr>
          <w:rFonts w:ascii="Times New Roman" w:eastAsia="Times New Roman" w:hAnsi="Times New Roman" w:cs="Times New Roman"/>
          <w:color w:val="000000"/>
          <w:sz w:val="24"/>
          <w:szCs w:val="24"/>
        </w:rPr>
        <w:t xml:space="preserve"> </w:t>
      </w:r>
      <w:r w:rsidR="00ED58F6" w:rsidRPr="008E6C5B">
        <w:rPr>
          <w:rFonts w:ascii="Times New Roman" w:eastAsia="Times New Roman" w:hAnsi="Times New Roman" w:cs="Times New Roman"/>
          <w:color w:val="000000"/>
          <w:sz w:val="24"/>
          <w:szCs w:val="24"/>
        </w:rPr>
        <w:t>is still mostly neglected</w:t>
      </w:r>
      <w:r w:rsidRPr="008E6C5B">
        <w:rPr>
          <w:rFonts w:ascii="Times New Roman" w:eastAsia="Times New Roman" w:hAnsi="Times New Roman" w:cs="Times New Roman"/>
          <w:color w:val="000000"/>
          <w:sz w:val="24"/>
          <w:szCs w:val="24"/>
        </w:rPr>
        <w:t xml:space="preserve">. However, </w:t>
      </w:r>
      <w:r w:rsidRPr="008E6C5B">
        <w:rPr>
          <w:rFonts w:ascii="Times New Roman" w:eastAsia="Times New Roman" w:hAnsi="Times New Roman" w:cs="Times New Roman"/>
          <w:sz w:val="24"/>
          <w:szCs w:val="24"/>
        </w:rPr>
        <w:t>in given circumstances</w:t>
      </w:r>
      <w:r w:rsidRPr="008E6C5B">
        <w:rPr>
          <w:rFonts w:ascii="Times New Roman" w:eastAsia="Times New Roman" w:hAnsi="Times New Roman" w:cs="Times New Roman"/>
          <w:color w:val="000000"/>
          <w:sz w:val="24"/>
          <w:szCs w:val="24"/>
        </w:rPr>
        <w:t xml:space="preserve">, students </w:t>
      </w:r>
      <w:r w:rsidRPr="008E6C5B">
        <w:rPr>
          <w:rFonts w:ascii="Times New Roman" w:eastAsia="Times New Roman" w:hAnsi="Times New Roman" w:cs="Times New Roman"/>
          <w:sz w:val="24"/>
          <w:szCs w:val="24"/>
        </w:rPr>
        <w:t>can</w:t>
      </w:r>
      <w:r w:rsidRPr="008E6C5B">
        <w:rPr>
          <w:rFonts w:ascii="Times New Roman" w:eastAsia="Times New Roman" w:hAnsi="Times New Roman" w:cs="Times New Roman"/>
          <w:color w:val="000000"/>
          <w:sz w:val="24"/>
          <w:szCs w:val="24"/>
        </w:rPr>
        <w:t xml:space="preserve"> naturally reconstruct the communication context with the native speakers </w:t>
      </w:r>
      <w:r w:rsidRPr="008E6C5B">
        <w:rPr>
          <w:rFonts w:ascii="Times New Roman" w:eastAsia="Times New Roman" w:hAnsi="Times New Roman" w:cs="Times New Roman"/>
          <w:sz w:val="24"/>
          <w:szCs w:val="24"/>
        </w:rPr>
        <w:t>from</w:t>
      </w:r>
      <w:r w:rsidRPr="008E6C5B">
        <w:rPr>
          <w:rFonts w:ascii="Times New Roman" w:eastAsia="Times New Roman" w:hAnsi="Times New Roman" w:cs="Times New Roman"/>
          <w:color w:val="000000"/>
          <w:sz w:val="24"/>
          <w:szCs w:val="24"/>
        </w:rPr>
        <w:t xml:space="preserve"> </w:t>
      </w:r>
      <w:r w:rsidR="00ED58F6" w:rsidRPr="008E6C5B">
        <w:rPr>
          <w:rFonts w:ascii="Times New Roman" w:eastAsia="Times New Roman" w:hAnsi="Times New Roman" w:cs="Times New Roman"/>
          <w:color w:val="000000"/>
          <w:sz w:val="24"/>
          <w:szCs w:val="24"/>
        </w:rPr>
        <w:t>diverse cultures</w:t>
      </w:r>
      <w:r w:rsidRPr="008E6C5B">
        <w:rPr>
          <w:rFonts w:ascii="Times New Roman" w:eastAsia="Times New Roman" w:hAnsi="Times New Roman" w:cs="Times New Roman"/>
          <w:sz w:val="24"/>
          <w:szCs w:val="24"/>
        </w:rPr>
        <w:t xml:space="preserve"> and backgrounds</w:t>
      </w:r>
      <w:r w:rsidRPr="008E6C5B">
        <w:rPr>
          <w:rFonts w:ascii="Times New Roman" w:eastAsia="Times New Roman" w:hAnsi="Times New Roman" w:cs="Times New Roman"/>
          <w:color w:val="000000"/>
          <w:sz w:val="24"/>
          <w:szCs w:val="24"/>
        </w:rPr>
        <w:t>.</w:t>
      </w:r>
      <w:r w:rsidR="00ED58F6" w:rsidRPr="008E6C5B">
        <w:rPr>
          <w:rFonts w:ascii="Times New Roman" w:eastAsia="Times New Roman" w:hAnsi="Times New Roman" w:cs="Times New Roman"/>
          <w:color w:val="000000"/>
          <w:sz w:val="24"/>
          <w:szCs w:val="24"/>
        </w:rPr>
        <w:t xml:space="preserve"> When i</w:t>
      </w:r>
      <w:r w:rsidRPr="008E6C5B">
        <w:rPr>
          <w:rFonts w:ascii="Times New Roman" w:eastAsia="Times New Roman" w:hAnsi="Times New Roman" w:cs="Times New Roman"/>
          <w:color w:val="000000"/>
          <w:sz w:val="24"/>
          <w:szCs w:val="24"/>
        </w:rPr>
        <w:t xml:space="preserve">ntercultural interaction </w:t>
      </w:r>
      <w:r w:rsidRPr="008E6C5B">
        <w:rPr>
          <w:rFonts w:ascii="Times New Roman" w:eastAsia="Times New Roman" w:hAnsi="Times New Roman" w:cs="Times New Roman"/>
          <w:sz w:val="24"/>
          <w:szCs w:val="24"/>
        </w:rPr>
        <w:t>occurs</w:t>
      </w:r>
      <w:r w:rsidRPr="008E6C5B">
        <w:rPr>
          <w:rFonts w:ascii="Times New Roman" w:eastAsia="Times New Roman" w:hAnsi="Times New Roman" w:cs="Times New Roman"/>
          <w:color w:val="000000"/>
          <w:sz w:val="24"/>
          <w:szCs w:val="24"/>
        </w:rPr>
        <w:t xml:space="preserve"> </w:t>
      </w:r>
      <w:r w:rsidR="00596963" w:rsidRPr="008E6C5B">
        <w:rPr>
          <w:rFonts w:ascii="Times New Roman" w:eastAsia="Times New Roman" w:hAnsi="Times New Roman" w:cs="Times New Roman"/>
          <w:color w:val="000000"/>
          <w:sz w:val="24"/>
          <w:szCs w:val="24"/>
        </w:rPr>
        <w:t xml:space="preserve">when students are engaged in </w:t>
      </w:r>
      <w:r w:rsidRPr="008E6C5B">
        <w:rPr>
          <w:rFonts w:ascii="Times New Roman" w:eastAsia="Times New Roman" w:hAnsi="Times New Roman" w:cs="Times New Roman"/>
          <w:sz w:val="24"/>
          <w:szCs w:val="24"/>
        </w:rPr>
        <w:t>communication</w:t>
      </w:r>
      <w:r w:rsidR="00596963" w:rsidRPr="008E6C5B">
        <w:rPr>
          <w:rFonts w:ascii="Times New Roman" w:eastAsia="Times New Roman" w:hAnsi="Times New Roman" w:cs="Times New Roman"/>
          <w:sz w:val="24"/>
          <w:szCs w:val="24"/>
        </w:rPr>
        <w:t xml:space="preserve"> </w:t>
      </w:r>
      <w:r w:rsidR="00596963" w:rsidRPr="008E6C5B">
        <w:rPr>
          <w:rFonts w:ascii="Times New Roman" w:eastAsia="Times New Roman" w:hAnsi="Times New Roman" w:cs="Times New Roman"/>
          <w:color w:val="000000"/>
          <w:sz w:val="24"/>
          <w:szCs w:val="24"/>
        </w:rPr>
        <w:t>in a more real and natural context</w:t>
      </w:r>
      <w:r w:rsidR="00596963" w:rsidRPr="008E6C5B">
        <w:rPr>
          <w:rFonts w:ascii="Times New Roman" w:eastAsia="Times New Roman" w:hAnsi="Times New Roman" w:cs="Times New Roman"/>
          <w:sz w:val="24"/>
          <w:szCs w:val="24"/>
        </w:rPr>
        <w:t>, learning English</w:t>
      </w:r>
      <w:r w:rsidRPr="008E6C5B">
        <w:rPr>
          <w:rFonts w:ascii="Times New Roman" w:eastAsia="Times New Roman" w:hAnsi="Times New Roman" w:cs="Times New Roman"/>
          <w:color w:val="000000"/>
          <w:sz w:val="24"/>
          <w:szCs w:val="24"/>
        </w:rPr>
        <w:t xml:space="preserve"> will become more </w:t>
      </w:r>
      <w:r w:rsidRPr="008E6C5B">
        <w:rPr>
          <w:rFonts w:ascii="Times New Roman" w:eastAsia="Times New Roman" w:hAnsi="Times New Roman" w:cs="Times New Roman"/>
          <w:sz w:val="24"/>
          <w:szCs w:val="24"/>
        </w:rPr>
        <w:t xml:space="preserve">flexible. </w:t>
      </w:r>
      <w:proofErr w:type="spellStart"/>
      <w:r w:rsidRPr="008E6C5B">
        <w:rPr>
          <w:rFonts w:ascii="Times New Roman" w:eastAsia="Times New Roman" w:hAnsi="Times New Roman" w:cs="Times New Roman"/>
          <w:color w:val="000000"/>
          <w:sz w:val="24"/>
          <w:szCs w:val="24"/>
        </w:rPr>
        <w:t>Kecskes</w:t>
      </w:r>
      <w:proofErr w:type="spellEnd"/>
      <w:r w:rsidRPr="008E6C5B">
        <w:rPr>
          <w:rFonts w:ascii="Times New Roman" w:eastAsia="Times New Roman" w:hAnsi="Times New Roman" w:cs="Times New Roman"/>
          <w:color w:val="000000"/>
          <w:sz w:val="24"/>
          <w:szCs w:val="24"/>
        </w:rPr>
        <w:t xml:space="preserve"> (2012: 70) named</w:t>
      </w:r>
      <w:r w:rsidRPr="008E6C5B">
        <w:rPr>
          <w:rFonts w:ascii="Times New Roman" w:eastAsia="Times New Roman" w:hAnsi="Times New Roman" w:cs="Times New Roman"/>
          <w:sz w:val="24"/>
          <w:szCs w:val="24"/>
        </w:rPr>
        <w:t xml:space="preserve"> such a circumstance</w:t>
      </w:r>
      <w:r w:rsidRPr="008E6C5B">
        <w:rPr>
          <w:rFonts w:ascii="Times New Roman" w:eastAsia="Times New Roman" w:hAnsi="Times New Roman" w:cs="Times New Roman"/>
          <w:color w:val="000000"/>
          <w:sz w:val="24"/>
          <w:szCs w:val="24"/>
        </w:rPr>
        <w:t xml:space="preserve"> as a come and go with unstable and non-permanent </w:t>
      </w:r>
      <w:r w:rsidRPr="008E6C5B">
        <w:rPr>
          <w:rFonts w:ascii="Times New Roman" w:eastAsia="Times New Roman" w:hAnsi="Times New Roman" w:cs="Times New Roman"/>
          <w:sz w:val="24"/>
          <w:szCs w:val="24"/>
        </w:rPr>
        <w:t>conditions</w:t>
      </w:r>
      <w:r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sz w:val="24"/>
          <w:szCs w:val="24"/>
        </w:rPr>
        <w:t>built</w:t>
      </w:r>
      <w:r w:rsidRPr="008E6C5B">
        <w:rPr>
          <w:rFonts w:ascii="Times New Roman" w:eastAsia="Times New Roman" w:hAnsi="Times New Roman" w:cs="Times New Roman"/>
          <w:color w:val="000000"/>
          <w:sz w:val="24"/>
          <w:szCs w:val="24"/>
        </w:rPr>
        <w:t xml:space="preserve"> by the cultural background differences.</w:t>
      </w:r>
    </w:p>
    <w:p w14:paraId="522578B6" w14:textId="4EFD88AB" w:rsidR="00FD5ECA" w:rsidRPr="008E6C5B" w:rsidRDefault="00FD5ECA" w:rsidP="00D30689">
      <w:pPr>
        <w:tabs>
          <w:tab w:val="left" w:pos="567"/>
        </w:tabs>
        <w:spacing w:after="0" w:line="240" w:lineRule="auto"/>
        <w:contextualSpacing/>
        <w:jc w:val="both"/>
        <w:rPr>
          <w:rFonts w:ascii="Times New Roman" w:eastAsia="Times New Roman" w:hAnsi="Times New Roman" w:cs="Times New Roman"/>
          <w:b/>
          <w:i/>
          <w:color w:val="000000"/>
          <w:sz w:val="24"/>
          <w:szCs w:val="24"/>
        </w:rPr>
      </w:pPr>
      <w:r w:rsidRPr="008E6C5B">
        <w:rPr>
          <w:rFonts w:ascii="Times New Roman" w:eastAsia="Times New Roman" w:hAnsi="Times New Roman" w:cs="Times New Roman"/>
          <w:color w:val="000000"/>
          <w:sz w:val="24"/>
          <w:szCs w:val="24"/>
        </w:rPr>
        <w:tab/>
      </w:r>
      <w:r w:rsidR="00083B68" w:rsidRPr="008E6C5B">
        <w:rPr>
          <w:rFonts w:ascii="Times New Roman" w:eastAsia="Times New Roman" w:hAnsi="Times New Roman" w:cs="Times New Roman"/>
          <w:sz w:val="24"/>
          <w:szCs w:val="24"/>
        </w:rPr>
        <w:t>L</w:t>
      </w:r>
      <w:r w:rsidR="00596963" w:rsidRPr="008E6C5B">
        <w:rPr>
          <w:rFonts w:ascii="Times New Roman" w:eastAsia="Times New Roman" w:hAnsi="Times New Roman" w:cs="Times New Roman"/>
          <w:sz w:val="24"/>
          <w:szCs w:val="24"/>
        </w:rPr>
        <w:t xml:space="preserve">earning English in </w:t>
      </w:r>
      <w:r w:rsidRPr="008E6C5B">
        <w:rPr>
          <w:rFonts w:ascii="Times New Roman" w:eastAsia="Times New Roman" w:hAnsi="Times New Roman" w:cs="Times New Roman"/>
          <w:sz w:val="24"/>
          <w:szCs w:val="24"/>
        </w:rPr>
        <w:t xml:space="preserve">Hospital Management </w:t>
      </w:r>
      <w:r w:rsidR="00083B68" w:rsidRPr="008E6C5B">
        <w:rPr>
          <w:rFonts w:ascii="Times New Roman" w:eastAsia="Times New Roman" w:hAnsi="Times New Roman" w:cs="Times New Roman"/>
          <w:sz w:val="24"/>
          <w:szCs w:val="24"/>
        </w:rPr>
        <w:t xml:space="preserve">major </w:t>
      </w:r>
      <w:r w:rsidR="004F2AAE" w:rsidRPr="008E6C5B">
        <w:rPr>
          <w:rFonts w:ascii="Times New Roman" w:eastAsia="Times New Roman" w:hAnsi="Times New Roman" w:cs="Times New Roman"/>
          <w:sz w:val="24"/>
          <w:szCs w:val="24"/>
        </w:rPr>
        <w:t>must</w:t>
      </w:r>
      <w:r w:rsidR="00083B68" w:rsidRPr="008E6C5B">
        <w:rPr>
          <w:rFonts w:ascii="Times New Roman" w:eastAsia="Times New Roman" w:hAnsi="Times New Roman" w:cs="Times New Roman"/>
          <w:sz w:val="24"/>
          <w:szCs w:val="24"/>
        </w:rPr>
        <w:t xml:space="preserve"> be more than just understanding the language</w:t>
      </w:r>
      <w:r w:rsidRPr="008E6C5B">
        <w:rPr>
          <w:rFonts w:ascii="Times New Roman" w:eastAsia="Times New Roman" w:hAnsi="Times New Roman" w:cs="Times New Roman"/>
          <w:sz w:val="24"/>
          <w:szCs w:val="24"/>
        </w:rPr>
        <w:t>,</w:t>
      </w:r>
      <w:r w:rsidR="00083B68" w:rsidRPr="008E6C5B">
        <w:rPr>
          <w:rFonts w:ascii="Times New Roman" w:eastAsia="Times New Roman" w:hAnsi="Times New Roman" w:cs="Times New Roman"/>
          <w:sz w:val="24"/>
          <w:szCs w:val="24"/>
        </w:rPr>
        <w:t xml:space="preserve"> yet the students have to also develop their </w:t>
      </w:r>
      <w:r w:rsidR="004F2AAE" w:rsidRPr="008E6C5B">
        <w:rPr>
          <w:rFonts w:ascii="Times New Roman" w:eastAsia="Times New Roman" w:hAnsi="Times New Roman" w:cs="Times New Roman"/>
          <w:sz w:val="24"/>
          <w:szCs w:val="24"/>
        </w:rPr>
        <w:t xml:space="preserve">IPC that will be useful for their future work </w:t>
      </w:r>
      <w:r w:rsidRPr="008E6C5B">
        <w:rPr>
          <w:rFonts w:ascii="Times New Roman" w:hAnsi="Times New Roman" w:cs="Times New Roman"/>
          <w:sz w:val="24"/>
          <w:szCs w:val="24"/>
        </w:rPr>
        <w:t>Joyce &amp; Weil (2003)</w:t>
      </w:r>
      <w:r w:rsidR="004F2AAE" w:rsidRPr="008E6C5B">
        <w:rPr>
          <w:rFonts w:ascii="Times New Roman" w:hAnsi="Times New Roman" w:cs="Times New Roman"/>
          <w:sz w:val="24"/>
          <w:szCs w:val="24"/>
        </w:rPr>
        <w:t xml:space="preserve">. </w:t>
      </w:r>
      <w:r w:rsidRPr="008E6C5B">
        <w:rPr>
          <w:rFonts w:ascii="Times New Roman" w:eastAsia="Times New Roman" w:hAnsi="Times New Roman" w:cs="Times New Roman"/>
          <w:sz w:val="24"/>
          <w:szCs w:val="24"/>
        </w:rPr>
        <w:t xml:space="preserve">Even if </w:t>
      </w:r>
      <w:r w:rsidR="004F2AAE" w:rsidRPr="008E6C5B">
        <w:rPr>
          <w:rFonts w:ascii="Times New Roman" w:eastAsia="Times New Roman" w:hAnsi="Times New Roman" w:cs="Times New Roman"/>
          <w:sz w:val="24"/>
          <w:szCs w:val="24"/>
        </w:rPr>
        <w:t>not for their future work, IPC will still be useful for their life when communicating with people worldwide</w:t>
      </w:r>
      <w:r w:rsidRPr="008E6C5B">
        <w:rPr>
          <w:rFonts w:ascii="Times New Roman" w:eastAsia="Times New Roman" w:hAnsi="Times New Roman" w:cs="Times New Roman"/>
          <w:sz w:val="24"/>
          <w:szCs w:val="24"/>
        </w:rPr>
        <w:t xml:space="preserve">. </w:t>
      </w:r>
      <w:r w:rsidR="004F2AAE" w:rsidRPr="008E6C5B">
        <w:rPr>
          <w:rFonts w:ascii="Times New Roman" w:eastAsia="Times New Roman" w:hAnsi="Times New Roman" w:cs="Times New Roman"/>
          <w:sz w:val="24"/>
          <w:szCs w:val="24"/>
        </w:rPr>
        <w:t>W</w:t>
      </w:r>
      <w:r w:rsidRPr="008E6C5B">
        <w:rPr>
          <w:rFonts w:ascii="Times New Roman" w:eastAsia="Times New Roman" w:hAnsi="Times New Roman" w:cs="Times New Roman"/>
          <w:sz w:val="24"/>
          <w:szCs w:val="24"/>
        </w:rPr>
        <w:t xml:space="preserve">hen students understand and internalize </w:t>
      </w:r>
      <w:r w:rsidR="004F2AAE" w:rsidRPr="008E6C5B">
        <w:rPr>
          <w:rFonts w:ascii="Times New Roman" w:eastAsia="Times New Roman" w:hAnsi="Times New Roman" w:cs="Times New Roman"/>
          <w:sz w:val="24"/>
          <w:szCs w:val="24"/>
        </w:rPr>
        <w:t>IPC</w:t>
      </w:r>
      <w:r w:rsidRPr="008E6C5B">
        <w:rPr>
          <w:rFonts w:ascii="Times New Roman" w:eastAsia="Times New Roman" w:hAnsi="Times New Roman" w:cs="Times New Roman"/>
          <w:sz w:val="24"/>
          <w:szCs w:val="24"/>
        </w:rPr>
        <w:t xml:space="preserve">, they would be able to comprehend, </w:t>
      </w:r>
      <w:r w:rsidR="004F2AAE" w:rsidRPr="008E6C5B">
        <w:rPr>
          <w:rFonts w:ascii="Times New Roman" w:eastAsia="Times New Roman" w:hAnsi="Times New Roman" w:cs="Times New Roman"/>
          <w:sz w:val="24"/>
          <w:szCs w:val="24"/>
        </w:rPr>
        <w:t xml:space="preserve">to </w:t>
      </w:r>
      <w:r w:rsidRPr="008E6C5B">
        <w:rPr>
          <w:rFonts w:ascii="Times New Roman" w:eastAsia="Times New Roman" w:hAnsi="Times New Roman" w:cs="Times New Roman"/>
          <w:sz w:val="24"/>
          <w:szCs w:val="24"/>
        </w:rPr>
        <w:t xml:space="preserve">construct, and </w:t>
      </w:r>
      <w:r w:rsidR="004F2AAE" w:rsidRPr="008E6C5B">
        <w:rPr>
          <w:rFonts w:ascii="Times New Roman" w:eastAsia="Times New Roman" w:hAnsi="Times New Roman" w:cs="Times New Roman"/>
          <w:sz w:val="24"/>
          <w:szCs w:val="24"/>
        </w:rPr>
        <w:t xml:space="preserve">to </w:t>
      </w:r>
      <w:r w:rsidRPr="008E6C5B">
        <w:rPr>
          <w:rFonts w:ascii="Times New Roman" w:eastAsia="Times New Roman" w:hAnsi="Times New Roman" w:cs="Times New Roman"/>
          <w:sz w:val="24"/>
          <w:szCs w:val="24"/>
        </w:rPr>
        <w:t xml:space="preserve">convey meanings that are </w:t>
      </w:r>
      <w:r w:rsidR="004F2AAE" w:rsidRPr="008E6C5B">
        <w:rPr>
          <w:rFonts w:ascii="Times New Roman" w:eastAsia="Times New Roman" w:hAnsi="Times New Roman" w:cs="Times New Roman"/>
          <w:sz w:val="24"/>
          <w:szCs w:val="24"/>
        </w:rPr>
        <w:t xml:space="preserve">more </w:t>
      </w:r>
      <w:r w:rsidRPr="008E6C5B">
        <w:rPr>
          <w:rFonts w:ascii="Times New Roman" w:eastAsia="Times New Roman" w:hAnsi="Times New Roman" w:cs="Times New Roman"/>
          <w:sz w:val="24"/>
          <w:szCs w:val="24"/>
        </w:rPr>
        <w:t xml:space="preserve">accurate </w:t>
      </w:r>
      <w:r w:rsidR="004F2AAE" w:rsidRPr="008E6C5B">
        <w:rPr>
          <w:rFonts w:ascii="Times New Roman" w:eastAsia="Times New Roman" w:hAnsi="Times New Roman" w:cs="Times New Roman"/>
          <w:sz w:val="24"/>
          <w:szCs w:val="24"/>
        </w:rPr>
        <w:t xml:space="preserve">and </w:t>
      </w:r>
      <w:r w:rsidRPr="008E6C5B">
        <w:rPr>
          <w:rFonts w:ascii="Times New Roman" w:eastAsia="Times New Roman" w:hAnsi="Times New Roman" w:cs="Times New Roman"/>
          <w:sz w:val="24"/>
          <w:szCs w:val="24"/>
        </w:rPr>
        <w:t>appropriate for the</w:t>
      </w:r>
      <w:r w:rsidR="004F2AAE" w:rsidRPr="008E6C5B">
        <w:rPr>
          <w:rFonts w:ascii="Times New Roman" w:eastAsia="Times New Roman" w:hAnsi="Times New Roman" w:cs="Times New Roman"/>
          <w:sz w:val="24"/>
          <w:szCs w:val="24"/>
        </w:rPr>
        <w:t>ir</w:t>
      </w:r>
      <w:r w:rsidRPr="008E6C5B">
        <w:rPr>
          <w:rFonts w:ascii="Times New Roman" w:eastAsia="Times New Roman" w:hAnsi="Times New Roman" w:cs="Times New Roman"/>
          <w:sz w:val="24"/>
          <w:szCs w:val="24"/>
        </w:rPr>
        <w:t xml:space="preserve"> </w:t>
      </w:r>
      <w:r w:rsidR="004F2AAE" w:rsidRPr="008E6C5B">
        <w:rPr>
          <w:rFonts w:ascii="Times New Roman" w:eastAsia="Times New Roman" w:hAnsi="Times New Roman" w:cs="Times New Roman"/>
          <w:sz w:val="24"/>
          <w:szCs w:val="24"/>
        </w:rPr>
        <w:t xml:space="preserve">contact across diverse </w:t>
      </w:r>
      <w:r w:rsidRPr="008E6C5B">
        <w:rPr>
          <w:rFonts w:ascii="Times New Roman" w:eastAsia="Times New Roman" w:hAnsi="Times New Roman" w:cs="Times New Roman"/>
          <w:sz w:val="24"/>
          <w:szCs w:val="24"/>
        </w:rPr>
        <w:t xml:space="preserve">social and cultural </w:t>
      </w:r>
      <w:r w:rsidR="004F2AAE" w:rsidRPr="008E6C5B">
        <w:rPr>
          <w:rFonts w:ascii="Times New Roman" w:eastAsia="Times New Roman" w:hAnsi="Times New Roman" w:cs="Times New Roman"/>
          <w:sz w:val="24"/>
          <w:szCs w:val="24"/>
        </w:rPr>
        <w:t>background Castillo (2009: 11)</w:t>
      </w:r>
      <w:r w:rsidRPr="008E6C5B">
        <w:rPr>
          <w:rFonts w:ascii="Times New Roman" w:eastAsia="Times New Roman" w:hAnsi="Times New Roman" w:cs="Times New Roman"/>
          <w:sz w:val="24"/>
          <w:szCs w:val="24"/>
        </w:rPr>
        <w:t>.</w:t>
      </w:r>
    </w:p>
    <w:p w14:paraId="0294B7CF" w14:textId="63A85D27" w:rsidR="00FD5ECA" w:rsidRPr="008E6C5B" w:rsidRDefault="00FD5ECA" w:rsidP="00D30689">
      <w:pPr>
        <w:tabs>
          <w:tab w:val="left" w:pos="567"/>
        </w:tabs>
        <w:spacing w:after="0" w:line="240" w:lineRule="auto"/>
        <w:contextualSpacing/>
        <w:jc w:val="both"/>
        <w:rPr>
          <w:rFonts w:ascii="Times New Roman" w:eastAsia="Times New Roman" w:hAnsi="Times New Roman" w:cs="Times New Roman"/>
          <w:b/>
          <w:i/>
          <w:color w:val="000000"/>
          <w:sz w:val="24"/>
          <w:szCs w:val="24"/>
        </w:rPr>
      </w:pPr>
      <w:r w:rsidRPr="008E6C5B">
        <w:rPr>
          <w:rFonts w:ascii="Times New Roman" w:eastAsia="Times New Roman" w:hAnsi="Times New Roman" w:cs="Times New Roman"/>
          <w:b/>
          <w:i/>
          <w:color w:val="000000"/>
          <w:sz w:val="24"/>
          <w:szCs w:val="24"/>
        </w:rPr>
        <w:tab/>
      </w:r>
      <w:r w:rsidRPr="008E6C5B">
        <w:rPr>
          <w:rFonts w:ascii="Times New Roman" w:eastAsia="Times New Roman" w:hAnsi="Times New Roman" w:cs="Times New Roman"/>
          <w:sz w:val="24"/>
          <w:szCs w:val="24"/>
        </w:rPr>
        <w:t xml:space="preserve">Furthermore, </w:t>
      </w:r>
      <w:proofErr w:type="spellStart"/>
      <w:r w:rsidRPr="008E6C5B">
        <w:rPr>
          <w:rFonts w:ascii="Times New Roman" w:eastAsia="Times New Roman" w:hAnsi="Times New Roman" w:cs="Times New Roman"/>
          <w:sz w:val="24"/>
          <w:szCs w:val="24"/>
        </w:rPr>
        <w:t>Kaschula</w:t>
      </w:r>
      <w:proofErr w:type="spellEnd"/>
      <w:r w:rsidRPr="008E6C5B">
        <w:rPr>
          <w:rFonts w:ascii="Times New Roman" w:eastAsia="Times New Roman" w:hAnsi="Times New Roman" w:cs="Times New Roman"/>
          <w:sz w:val="24"/>
          <w:szCs w:val="24"/>
        </w:rPr>
        <w:t xml:space="preserve"> &amp; Maseko (2012: 316) views IPC as a condition</w:t>
      </w:r>
      <w:r w:rsidR="00CF73B4" w:rsidRPr="008E6C5B">
        <w:rPr>
          <w:rFonts w:ascii="Times New Roman" w:eastAsia="Times New Roman" w:hAnsi="Times New Roman" w:cs="Times New Roman"/>
          <w:color w:val="000000"/>
          <w:sz w:val="24"/>
          <w:szCs w:val="24"/>
        </w:rPr>
        <w:t xml:space="preserve"> for</w:t>
      </w:r>
      <w:r w:rsidRPr="008E6C5B">
        <w:rPr>
          <w:rFonts w:ascii="Times New Roman" w:eastAsia="Times New Roman" w:hAnsi="Times New Roman" w:cs="Times New Roman"/>
          <w:color w:val="000000"/>
          <w:sz w:val="24"/>
          <w:szCs w:val="24"/>
        </w:rPr>
        <w:t xml:space="preserve"> the process of building and exchanging the symbols among the speakers from different cultures</w:t>
      </w:r>
      <w:r w:rsidR="00CF73B4" w:rsidRPr="008E6C5B">
        <w:rPr>
          <w:rFonts w:ascii="Times New Roman" w:eastAsia="Times New Roman" w:hAnsi="Times New Roman" w:cs="Times New Roman"/>
          <w:color w:val="000000"/>
          <w:sz w:val="24"/>
          <w:szCs w:val="24"/>
        </w:rPr>
        <w:t xml:space="preserve">. This </w:t>
      </w:r>
      <w:r w:rsidR="00CF73B4" w:rsidRPr="008E6C5B">
        <w:rPr>
          <w:rFonts w:ascii="Times New Roman" w:eastAsia="Times New Roman" w:hAnsi="Times New Roman" w:cs="Times New Roman"/>
          <w:color w:val="000000"/>
          <w:sz w:val="24"/>
          <w:szCs w:val="24"/>
        </w:rPr>
        <w:lastRenderedPageBreak/>
        <w:t>condition</w:t>
      </w:r>
      <w:r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sz w:val="24"/>
          <w:szCs w:val="24"/>
        </w:rPr>
        <w:t>suppor</w:t>
      </w:r>
      <w:r w:rsidR="00CF73B4" w:rsidRPr="008E6C5B">
        <w:rPr>
          <w:rFonts w:ascii="Times New Roman" w:eastAsia="Times New Roman" w:hAnsi="Times New Roman" w:cs="Times New Roman"/>
          <w:sz w:val="24"/>
          <w:szCs w:val="24"/>
        </w:rPr>
        <w:t>ts</w:t>
      </w:r>
      <w:r w:rsidRPr="008E6C5B">
        <w:rPr>
          <w:rFonts w:ascii="Times New Roman" w:eastAsia="Times New Roman" w:hAnsi="Times New Roman" w:cs="Times New Roman"/>
          <w:sz w:val="24"/>
          <w:szCs w:val="24"/>
        </w:rPr>
        <w:t xml:space="preserve"> the</w:t>
      </w:r>
      <w:r w:rsidRPr="008E6C5B">
        <w:rPr>
          <w:rFonts w:ascii="Times New Roman" w:eastAsia="Times New Roman" w:hAnsi="Times New Roman" w:cs="Times New Roman"/>
          <w:color w:val="000000"/>
          <w:sz w:val="24"/>
          <w:szCs w:val="24"/>
        </w:rPr>
        <w:t xml:space="preserve"> negotiation and meaning sharing in an interactive situation. In </w:t>
      </w:r>
      <w:r w:rsidRPr="008E6C5B">
        <w:rPr>
          <w:rFonts w:ascii="Times New Roman" w:eastAsia="Times New Roman" w:hAnsi="Times New Roman" w:cs="Times New Roman"/>
          <w:sz w:val="24"/>
          <w:szCs w:val="24"/>
        </w:rPr>
        <w:t>addition, th</w:t>
      </w:r>
      <w:r w:rsidR="00CF73B4" w:rsidRPr="008E6C5B">
        <w:rPr>
          <w:rFonts w:ascii="Times New Roman" w:eastAsia="Times New Roman" w:hAnsi="Times New Roman" w:cs="Times New Roman"/>
          <w:sz w:val="24"/>
          <w:szCs w:val="24"/>
        </w:rPr>
        <w:t>is</w:t>
      </w:r>
      <w:r w:rsidRPr="008E6C5B">
        <w:rPr>
          <w:rFonts w:ascii="Times New Roman" w:eastAsia="Times New Roman" w:hAnsi="Times New Roman" w:cs="Times New Roman"/>
          <w:sz w:val="24"/>
          <w:szCs w:val="24"/>
        </w:rPr>
        <w:t xml:space="preserve"> situation will </w:t>
      </w:r>
      <w:r w:rsidR="00CF73B4" w:rsidRPr="008E6C5B">
        <w:rPr>
          <w:rFonts w:ascii="Times New Roman" w:eastAsia="Times New Roman" w:hAnsi="Times New Roman" w:cs="Times New Roman"/>
          <w:sz w:val="24"/>
          <w:szCs w:val="24"/>
        </w:rPr>
        <w:t xml:space="preserve">also </w:t>
      </w:r>
      <w:r w:rsidRPr="008E6C5B">
        <w:rPr>
          <w:rFonts w:ascii="Times New Roman" w:eastAsia="Times New Roman" w:hAnsi="Times New Roman" w:cs="Times New Roman"/>
          <w:sz w:val="24"/>
          <w:szCs w:val="24"/>
        </w:rPr>
        <w:t>support the cultural, social norms and values associated with specific interactional situations</w:t>
      </w:r>
      <w:r w:rsidR="00CF73B4" w:rsidRPr="008E6C5B">
        <w:rPr>
          <w:rFonts w:ascii="Times New Roman" w:eastAsia="Times New Roman" w:hAnsi="Times New Roman" w:cs="Times New Roman"/>
          <w:sz w:val="24"/>
          <w:szCs w:val="24"/>
        </w:rPr>
        <w:t xml:space="preserve"> (Godley (2012: 453)</w:t>
      </w:r>
      <w:r w:rsidRPr="008E6C5B">
        <w:rPr>
          <w:rFonts w:ascii="Times New Roman" w:eastAsia="Times New Roman" w:hAnsi="Times New Roman" w:cs="Times New Roman"/>
          <w:sz w:val="24"/>
          <w:szCs w:val="24"/>
        </w:rPr>
        <w:t xml:space="preserve"> Fleming (2009), Byram (2012: 87)</w:t>
      </w:r>
      <w:r w:rsidR="00CF73B4" w:rsidRPr="008E6C5B">
        <w:rPr>
          <w:rFonts w:ascii="Times New Roman" w:eastAsia="Times New Roman" w:hAnsi="Times New Roman" w:cs="Times New Roman"/>
          <w:sz w:val="24"/>
          <w:szCs w:val="24"/>
        </w:rPr>
        <w:t xml:space="preserve">. </w:t>
      </w:r>
      <w:r w:rsidR="00CF73B4" w:rsidRPr="008E6C5B">
        <w:rPr>
          <w:rFonts w:ascii="Times New Roman" w:eastAsia="Times New Roman" w:hAnsi="Times New Roman" w:cs="Times New Roman"/>
          <w:color w:val="000000"/>
          <w:sz w:val="24"/>
          <w:szCs w:val="24"/>
        </w:rPr>
        <w:t xml:space="preserve">Students’ </w:t>
      </w:r>
      <w:r w:rsidRPr="008E6C5B">
        <w:rPr>
          <w:rFonts w:ascii="Times New Roman" w:eastAsia="Times New Roman" w:hAnsi="Times New Roman" w:cs="Times New Roman"/>
          <w:color w:val="000000"/>
          <w:sz w:val="24"/>
          <w:szCs w:val="24"/>
        </w:rPr>
        <w:t xml:space="preserve">pragmatic competence (PC) </w:t>
      </w:r>
      <w:r w:rsidR="00CF73B4" w:rsidRPr="008E6C5B">
        <w:rPr>
          <w:rFonts w:ascii="Times New Roman" w:eastAsia="Times New Roman" w:hAnsi="Times New Roman" w:cs="Times New Roman"/>
          <w:color w:val="000000"/>
          <w:sz w:val="24"/>
          <w:szCs w:val="24"/>
        </w:rPr>
        <w:t xml:space="preserve">is </w:t>
      </w:r>
      <w:r w:rsidRPr="008E6C5B">
        <w:rPr>
          <w:rFonts w:ascii="Times New Roman" w:eastAsia="Times New Roman" w:hAnsi="Times New Roman" w:cs="Times New Roman"/>
          <w:color w:val="000000"/>
          <w:sz w:val="24"/>
          <w:szCs w:val="24"/>
        </w:rPr>
        <w:t>the ability to use language in the real social context</w:t>
      </w:r>
      <w:r w:rsidR="00CF73B4" w:rsidRPr="008E6C5B">
        <w:rPr>
          <w:rFonts w:ascii="Times New Roman" w:eastAsia="Times New Roman" w:hAnsi="Times New Roman" w:cs="Times New Roman"/>
          <w:color w:val="000000"/>
          <w:sz w:val="24"/>
          <w:szCs w:val="24"/>
        </w:rPr>
        <w:t>,</w:t>
      </w:r>
      <w:r w:rsidRPr="008E6C5B">
        <w:rPr>
          <w:rFonts w:ascii="Times New Roman" w:eastAsia="Times New Roman" w:hAnsi="Times New Roman" w:cs="Times New Roman"/>
          <w:color w:val="000000"/>
          <w:sz w:val="24"/>
          <w:szCs w:val="24"/>
        </w:rPr>
        <w:t xml:space="preserve"> the ability to comprehend, </w:t>
      </w:r>
      <w:r w:rsidR="00CF73B4" w:rsidRPr="008E6C5B">
        <w:rPr>
          <w:rFonts w:ascii="Times New Roman" w:eastAsia="Times New Roman" w:hAnsi="Times New Roman" w:cs="Times New Roman"/>
          <w:color w:val="000000"/>
          <w:sz w:val="24"/>
          <w:szCs w:val="24"/>
        </w:rPr>
        <w:t xml:space="preserve">to </w:t>
      </w:r>
      <w:r w:rsidRPr="008E6C5B">
        <w:rPr>
          <w:rFonts w:ascii="Times New Roman" w:eastAsia="Times New Roman" w:hAnsi="Times New Roman" w:cs="Times New Roman"/>
          <w:color w:val="000000"/>
          <w:sz w:val="24"/>
          <w:szCs w:val="24"/>
        </w:rPr>
        <w:t xml:space="preserve">construct </w:t>
      </w:r>
      <w:r w:rsidR="00CF73B4" w:rsidRPr="008E6C5B">
        <w:rPr>
          <w:rFonts w:ascii="Times New Roman" w:eastAsia="Times New Roman" w:hAnsi="Times New Roman" w:cs="Times New Roman"/>
          <w:color w:val="000000"/>
          <w:sz w:val="24"/>
          <w:szCs w:val="24"/>
        </w:rPr>
        <w:t xml:space="preserve">more accurate and appropriate </w:t>
      </w:r>
      <w:r w:rsidRPr="008E6C5B">
        <w:rPr>
          <w:rFonts w:ascii="Times New Roman" w:eastAsia="Times New Roman" w:hAnsi="Times New Roman" w:cs="Times New Roman"/>
          <w:color w:val="000000"/>
          <w:sz w:val="24"/>
          <w:szCs w:val="24"/>
        </w:rPr>
        <w:t xml:space="preserve">utterances </w:t>
      </w:r>
      <w:r w:rsidR="00CF73B4" w:rsidRPr="008E6C5B">
        <w:rPr>
          <w:rFonts w:ascii="Times New Roman" w:eastAsia="Times New Roman" w:hAnsi="Times New Roman" w:cs="Times New Roman"/>
          <w:color w:val="000000"/>
          <w:sz w:val="24"/>
          <w:szCs w:val="24"/>
        </w:rPr>
        <w:t xml:space="preserve">in </w:t>
      </w:r>
      <w:r w:rsidRPr="008E6C5B">
        <w:rPr>
          <w:rFonts w:ascii="Times New Roman" w:eastAsia="Times New Roman" w:hAnsi="Times New Roman" w:cs="Times New Roman"/>
          <w:color w:val="000000"/>
          <w:sz w:val="24"/>
          <w:szCs w:val="24"/>
        </w:rPr>
        <w:t xml:space="preserve">communication </w:t>
      </w:r>
      <w:r w:rsidR="00CF73B4" w:rsidRPr="008E6C5B">
        <w:rPr>
          <w:rFonts w:ascii="Times New Roman" w:eastAsia="Times New Roman" w:hAnsi="Times New Roman" w:cs="Times New Roman"/>
          <w:color w:val="000000"/>
          <w:sz w:val="24"/>
          <w:szCs w:val="24"/>
        </w:rPr>
        <w:t>across culture</w:t>
      </w:r>
      <w:r w:rsidRPr="008E6C5B">
        <w:rPr>
          <w:rFonts w:ascii="Times New Roman" w:eastAsia="Times New Roman" w:hAnsi="Times New Roman" w:cs="Times New Roman"/>
          <w:color w:val="000000"/>
          <w:sz w:val="24"/>
          <w:szCs w:val="24"/>
        </w:rPr>
        <w:t xml:space="preserve">. </w:t>
      </w:r>
      <w:r w:rsidR="00CF73B4" w:rsidRPr="008E6C5B">
        <w:rPr>
          <w:rFonts w:ascii="Times New Roman" w:eastAsia="Times New Roman" w:hAnsi="Times New Roman" w:cs="Times New Roman"/>
          <w:color w:val="000000"/>
          <w:sz w:val="24"/>
          <w:szCs w:val="24"/>
        </w:rPr>
        <w:t>Therefore, I</w:t>
      </w:r>
      <w:r w:rsidRPr="008E6C5B">
        <w:rPr>
          <w:rFonts w:ascii="Times New Roman" w:eastAsia="Times New Roman" w:hAnsi="Times New Roman" w:cs="Times New Roman"/>
          <w:color w:val="000000"/>
          <w:sz w:val="24"/>
          <w:szCs w:val="24"/>
        </w:rPr>
        <w:t>PC should be a leading goal for teaching English either as a second or foreign language clos</w:t>
      </w:r>
      <w:r w:rsidR="00CF73B4" w:rsidRPr="008E6C5B">
        <w:rPr>
          <w:rFonts w:ascii="Times New Roman" w:eastAsia="Times New Roman" w:hAnsi="Times New Roman" w:cs="Times New Roman"/>
          <w:color w:val="000000"/>
          <w:sz w:val="24"/>
          <w:szCs w:val="24"/>
        </w:rPr>
        <w:t xml:space="preserve">ing together between </w:t>
      </w:r>
      <w:r w:rsidRPr="008E6C5B">
        <w:rPr>
          <w:rFonts w:ascii="Times New Roman" w:eastAsia="Times New Roman" w:hAnsi="Times New Roman" w:cs="Times New Roman"/>
          <w:color w:val="000000"/>
          <w:sz w:val="24"/>
          <w:szCs w:val="24"/>
        </w:rPr>
        <w:t>culture and communication</w:t>
      </w:r>
      <w:r w:rsidR="00CF73B4" w:rsidRPr="008E6C5B">
        <w:rPr>
          <w:rFonts w:ascii="Times New Roman" w:eastAsia="Times New Roman" w:hAnsi="Times New Roman" w:cs="Times New Roman"/>
          <w:color w:val="000000"/>
          <w:sz w:val="24"/>
          <w:szCs w:val="24"/>
        </w:rPr>
        <w:t xml:space="preserve"> </w:t>
      </w:r>
      <w:proofErr w:type="spellStart"/>
      <w:r w:rsidR="00CF73B4" w:rsidRPr="008E6C5B">
        <w:rPr>
          <w:rFonts w:ascii="Times New Roman" w:eastAsia="Times New Roman" w:hAnsi="Times New Roman" w:cs="Times New Roman"/>
          <w:color w:val="000000"/>
          <w:sz w:val="24"/>
          <w:szCs w:val="24"/>
        </w:rPr>
        <w:t>Deda</w:t>
      </w:r>
      <w:proofErr w:type="spellEnd"/>
      <w:r w:rsidR="00CF73B4" w:rsidRPr="008E6C5B">
        <w:rPr>
          <w:rFonts w:ascii="Times New Roman" w:eastAsia="Times New Roman" w:hAnsi="Times New Roman" w:cs="Times New Roman"/>
          <w:color w:val="000000"/>
          <w:sz w:val="24"/>
          <w:szCs w:val="24"/>
        </w:rPr>
        <w:t xml:space="preserve"> (2017)</w:t>
      </w:r>
      <w:r w:rsidRPr="008E6C5B">
        <w:rPr>
          <w:rFonts w:ascii="Times New Roman" w:eastAsia="Times New Roman" w:hAnsi="Times New Roman" w:cs="Times New Roman"/>
          <w:color w:val="000000"/>
          <w:sz w:val="24"/>
          <w:szCs w:val="24"/>
        </w:rPr>
        <w:t>.</w:t>
      </w:r>
    </w:p>
    <w:p w14:paraId="1E5C43F0" w14:textId="1F4BEDFE" w:rsidR="00FD5ECA" w:rsidRPr="008E6C5B" w:rsidRDefault="00FD5ECA" w:rsidP="00D30689">
      <w:pPr>
        <w:tabs>
          <w:tab w:val="left" w:pos="567"/>
        </w:tabs>
        <w:spacing w:after="0" w:line="240" w:lineRule="auto"/>
        <w:contextualSpacing/>
        <w:jc w:val="both"/>
        <w:rPr>
          <w:rFonts w:ascii="Times New Roman" w:eastAsia="Times New Roman" w:hAnsi="Times New Roman" w:cs="Times New Roman"/>
          <w:sz w:val="24"/>
          <w:szCs w:val="24"/>
        </w:rPr>
      </w:pPr>
      <w:r w:rsidRPr="008E6C5B">
        <w:rPr>
          <w:rFonts w:ascii="Times New Roman" w:eastAsia="Times New Roman" w:hAnsi="Times New Roman" w:cs="Times New Roman"/>
          <w:b/>
          <w:i/>
          <w:color w:val="000000"/>
          <w:sz w:val="24"/>
          <w:szCs w:val="24"/>
        </w:rPr>
        <w:tab/>
      </w:r>
      <w:r w:rsidRPr="008E6C5B">
        <w:rPr>
          <w:rFonts w:ascii="Times New Roman" w:eastAsia="Times New Roman" w:hAnsi="Times New Roman" w:cs="Times New Roman"/>
          <w:sz w:val="24"/>
          <w:szCs w:val="24"/>
        </w:rPr>
        <w:t xml:space="preserve">What has been done in the classroom was an attempt to bring and reflect IPC into practice. </w:t>
      </w:r>
      <w:r w:rsidR="00CF73B4" w:rsidRPr="008E6C5B">
        <w:rPr>
          <w:rFonts w:ascii="Times New Roman" w:eastAsia="Times New Roman" w:hAnsi="Times New Roman" w:cs="Times New Roman"/>
          <w:sz w:val="24"/>
          <w:szCs w:val="24"/>
        </w:rPr>
        <w:t xml:space="preserve">IPC was believed </w:t>
      </w:r>
      <w:r w:rsidRPr="008E6C5B">
        <w:rPr>
          <w:rFonts w:ascii="Times New Roman" w:eastAsia="Times New Roman" w:hAnsi="Times New Roman" w:cs="Times New Roman"/>
          <w:sz w:val="24"/>
          <w:szCs w:val="24"/>
        </w:rPr>
        <w:t xml:space="preserve">to help students to meet their needs </w:t>
      </w:r>
      <w:r w:rsidR="00CF73B4" w:rsidRPr="008E6C5B">
        <w:rPr>
          <w:rFonts w:ascii="Times New Roman" w:eastAsia="Times New Roman" w:hAnsi="Times New Roman" w:cs="Times New Roman"/>
          <w:sz w:val="24"/>
          <w:szCs w:val="24"/>
        </w:rPr>
        <w:t>for</w:t>
      </w:r>
      <w:r w:rsidRPr="008E6C5B">
        <w:rPr>
          <w:rFonts w:ascii="Times New Roman" w:eastAsia="Times New Roman" w:hAnsi="Times New Roman" w:cs="Times New Roman"/>
          <w:sz w:val="24"/>
          <w:szCs w:val="24"/>
        </w:rPr>
        <w:t xml:space="preserve"> communicati</w:t>
      </w:r>
      <w:r w:rsidR="00CF73B4" w:rsidRPr="008E6C5B">
        <w:rPr>
          <w:rFonts w:ascii="Times New Roman" w:eastAsia="Times New Roman" w:hAnsi="Times New Roman" w:cs="Times New Roman"/>
          <w:sz w:val="24"/>
          <w:szCs w:val="24"/>
        </w:rPr>
        <w:t xml:space="preserve">ng globally, and to help them </w:t>
      </w:r>
      <w:r w:rsidRPr="008E6C5B">
        <w:rPr>
          <w:rFonts w:ascii="Times New Roman" w:eastAsia="Times New Roman" w:hAnsi="Times New Roman" w:cs="Times New Roman"/>
          <w:sz w:val="24"/>
          <w:szCs w:val="24"/>
        </w:rPr>
        <w:t>overcome problem</w:t>
      </w:r>
      <w:r w:rsidR="009B74C0" w:rsidRPr="008E6C5B">
        <w:rPr>
          <w:rFonts w:ascii="Times New Roman" w:eastAsia="Times New Roman" w:hAnsi="Times New Roman" w:cs="Times New Roman"/>
          <w:sz w:val="24"/>
          <w:szCs w:val="24"/>
        </w:rPr>
        <w:t>s</w:t>
      </w:r>
      <w:r w:rsidRPr="008E6C5B">
        <w:rPr>
          <w:rFonts w:ascii="Times New Roman" w:eastAsia="Times New Roman" w:hAnsi="Times New Roman" w:cs="Times New Roman"/>
          <w:sz w:val="24"/>
          <w:szCs w:val="24"/>
        </w:rPr>
        <w:t xml:space="preserve"> of ethical knowledge</w:t>
      </w:r>
      <w:r w:rsidR="009B74C0" w:rsidRPr="008E6C5B">
        <w:rPr>
          <w:rFonts w:ascii="Times New Roman" w:eastAsia="Times New Roman" w:hAnsi="Times New Roman" w:cs="Times New Roman"/>
          <w:sz w:val="24"/>
          <w:szCs w:val="24"/>
        </w:rPr>
        <w:t xml:space="preserve"> that may arise during communication across cultures</w:t>
      </w:r>
      <w:r w:rsidRPr="008E6C5B">
        <w:rPr>
          <w:rFonts w:ascii="Times New Roman" w:eastAsia="Times New Roman" w:hAnsi="Times New Roman" w:cs="Times New Roman"/>
          <w:sz w:val="24"/>
          <w:szCs w:val="24"/>
        </w:rPr>
        <w:t xml:space="preserve">. </w:t>
      </w:r>
      <w:r w:rsidR="009B74C0" w:rsidRPr="008E6C5B">
        <w:rPr>
          <w:rFonts w:ascii="Times New Roman" w:eastAsia="Times New Roman" w:hAnsi="Times New Roman" w:cs="Times New Roman"/>
          <w:sz w:val="24"/>
          <w:szCs w:val="24"/>
        </w:rPr>
        <w:t xml:space="preserve">Even though the initial </w:t>
      </w:r>
      <w:r w:rsidRPr="008E6C5B">
        <w:rPr>
          <w:rFonts w:ascii="Times New Roman" w:eastAsia="Times New Roman" w:hAnsi="Times New Roman" w:cs="Times New Roman"/>
          <w:sz w:val="24"/>
          <w:szCs w:val="24"/>
        </w:rPr>
        <w:t xml:space="preserve">aim </w:t>
      </w:r>
      <w:r w:rsidR="009B74C0" w:rsidRPr="008E6C5B">
        <w:rPr>
          <w:rFonts w:ascii="Times New Roman" w:eastAsia="Times New Roman" w:hAnsi="Times New Roman" w:cs="Times New Roman"/>
          <w:sz w:val="24"/>
          <w:szCs w:val="24"/>
        </w:rPr>
        <w:t xml:space="preserve">of IPC </w:t>
      </w:r>
      <w:r w:rsidRPr="008E6C5B">
        <w:rPr>
          <w:rFonts w:ascii="Times New Roman" w:eastAsia="Times New Roman" w:hAnsi="Times New Roman" w:cs="Times New Roman"/>
          <w:sz w:val="24"/>
          <w:szCs w:val="24"/>
        </w:rPr>
        <w:t xml:space="preserve">was </w:t>
      </w:r>
      <w:r w:rsidR="009B74C0" w:rsidRPr="008E6C5B">
        <w:rPr>
          <w:rFonts w:ascii="Times New Roman" w:eastAsia="Times New Roman" w:hAnsi="Times New Roman" w:cs="Times New Roman"/>
          <w:sz w:val="24"/>
          <w:szCs w:val="24"/>
        </w:rPr>
        <w:t>to meet the English syllabus, institutional learning outcome target,</w:t>
      </w:r>
      <w:r w:rsidR="008C2470" w:rsidRPr="008E6C5B">
        <w:rPr>
          <w:rFonts w:ascii="Times New Roman" w:eastAsia="Times New Roman" w:hAnsi="Times New Roman" w:cs="Times New Roman"/>
          <w:sz w:val="24"/>
          <w:szCs w:val="24"/>
        </w:rPr>
        <w:t xml:space="preserve"> </w:t>
      </w:r>
      <w:r w:rsidR="009B74C0" w:rsidRPr="008E6C5B">
        <w:rPr>
          <w:rFonts w:ascii="Times New Roman" w:eastAsia="Times New Roman" w:hAnsi="Times New Roman" w:cs="Times New Roman"/>
          <w:sz w:val="24"/>
          <w:szCs w:val="24"/>
        </w:rPr>
        <w:t xml:space="preserve">as well as the national higher education curriculum standard, IPC would ultimately </w:t>
      </w:r>
      <w:r w:rsidRPr="008E6C5B">
        <w:rPr>
          <w:rFonts w:ascii="Times New Roman" w:eastAsia="Times New Roman" w:hAnsi="Times New Roman" w:cs="Times New Roman"/>
          <w:sz w:val="24"/>
          <w:szCs w:val="24"/>
        </w:rPr>
        <w:t>help</w:t>
      </w:r>
      <w:r w:rsidR="009B74C0"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students learn</w:t>
      </w:r>
      <w:r w:rsidR="009B74C0" w:rsidRPr="008E6C5B">
        <w:rPr>
          <w:rFonts w:ascii="Times New Roman" w:eastAsia="Times New Roman" w:hAnsi="Times New Roman" w:cs="Times New Roman"/>
          <w:sz w:val="24"/>
          <w:szCs w:val="24"/>
        </w:rPr>
        <w:t xml:space="preserve"> </w:t>
      </w:r>
      <w:r w:rsidRPr="008E6C5B">
        <w:rPr>
          <w:rFonts w:ascii="Times New Roman" w:eastAsia="Times New Roman" w:hAnsi="Times New Roman" w:cs="Times New Roman"/>
          <w:sz w:val="24"/>
          <w:szCs w:val="24"/>
        </w:rPr>
        <w:t>and experienc</w:t>
      </w:r>
      <w:r w:rsidR="009B74C0" w:rsidRPr="008E6C5B">
        <w:rPr>
          <w:rFonts w:ascii="Times New Roman" w:eastAsia="Times New Roman" w:hAnsi="Times New Roman" w:cs="Times New Roman"/>
          <w:sz w:val="24"/>
          <w:szCs w:val="24"/>
        </w:rPr>
        <w:t xml:space="preserve">e </w:t>
      </w:r>
      <w:r w:rsidRPr="008E6C5B">
        <w:rPr>
          <w:rFonts w:ascii="Times New Roman" w:eastAsia="Times New Roman" w:hAnsi="Times New Roman" w:cs="Times New Roman"/>
          <w:sz w:val="24"/>
          <w:szCs w:val="24"/>
        </w:rPr>
        <w:t xml:space="preserve">real-life interaction </w:t>
      </w:r>
      <w:r w:rsidR="009B74C0" w:rsidRPr="008E6C5B">
        <w:rPr>
          <w:rFonts w:ascii="Times New Roman" w:eastAsia="Times New Roman" w:hAnsi="Times New Roman" w:cs="Times New Roman"/>
          <w:sz w:val="24"/>
          <w:szCs w:val="24"/>
        </w:rPr>
        <w:t>using English</w:t>
      </w:r>
      <w:r w:rsidRPr="008E6C5B">
        <w:rPr>
          <w:rFonts w:ascii="Times New Roman" w:eastAsia="Times New Roman" w:hAnsi="Times New Roman" w:cs="Times New Roman"/>
          <w:sz w:val="24"/>
          <w:szCs w:val="24"/>
        </w:rPr>
        <w:t xml:space="preserve"> </w:t>
      </w:r>
      <w:r w:rsidR="009B74C0" w:rsidRPr="008E6C5B">
        <w:rPr>
          <w:rFonts w:ascii="Times New Roman" w:eastAsia="Times New Roman" w:hAnsi="Times New Roman" w:cs="Times New Roman"/>
          <w:sz w:val="24"/>
          <w:szCs w:val="24"/>
        </w:rPr>
        <w:t>(</w:t>
      </w:r>
      <w:hyperlink r:id="rId13">
        <w:r w:rsidRPr="008E6C5B">
          <w:rPr>
            <w:rFonts w:ascii="Times New Roman" w:eastAsia="Times New Roman" w:hAnsi="Times New Roman" w:cs="Times New Roman"/>
            <w:sz w:val="24"/>
            <w:szCs w:val="24"/>
          </w:rPr>
          <w:t>Harish, (2014) and So &amp; Brush (2008)</w:t>
        </w:r>
      </w:hyperlink>
      <w:r w:rsidRPr="008E6C5B">
        <w:rPr>
          <w:rFonts w:ascii="Times New Roman" w:eastAsia="Times New Roman" w:hAnsi="Times New Roman" w:cs="Times New Roman"/>
          <w:sz w:val="24"/>
          <w:szCs w:val="24"/>
        </w:rPr>
        <w:t>.</w:t>
      </w:r>
      <w:r w:rsidR="009B74C0" w:rsidRPr="008E6C5B">
        <w:rPr>
          <w:rFonts w:ascii="Times New Roman" w:eastAsia="Times New Roman" w:hAnsi="Times New Roman" w:cs="Times New Roman"/>
          <w:sz w:val="24"/>
          <w:szCs w:val="24"/>
        </w:rPr>
        <w:t xml:space="preserve"> Moreover,</w:t>
      </w:r>
      <w:r w:rsidRPr="008E6C5B">
        <w:rPr>
          <w:rFonts w:ascii="Times New Roman" w:eastAsia="Times New Roman" w:hAnsi="Times New Roman" w:cs="Times New Roman"/>
          <w:sz w:val="24"/>
          <w:szCs w:val="24"/>
        </w:rPr>
        <w:t xml:space="preserve"> IPC </w:t>
      </w:r>
      <w:r w:rsidR="009B74C0" w:rsidRPr="008E6C5B">
        <w:rPr>
          <w:rFonts w:ascii="Times New Roman" w:eastAsia="Times New Roman" w:hAnsi="Times New Roman" w:cs="Times New Roman"/>
          <w:sz w:val="24"/>
          <w:szCs w:val="24"/>
        </w:rPr>
        <w:t xml:space="preserve">will also </w:t>
      </w:r>
      <w:r w:rsidRPr="008E6C5B">
        <w:rPr>
          <w:rFonts w:ascii="Times New Roman" w:eastAsia="Times New Roman" w:hAnsi="Times New Roman" w:cs="Times New Roman"/>
          <w:sz w:val="24"/>
          <w:szCs w:val="24"/>
        </w:rPr>
        <w:t xml:space="preserve">help students </w:t>
      </w:r>
      <w:r w:rsidR="009B74C0" w:rsidRPr="008E6C5B">
        <w:rPr>
          <w:rFonts w:ascii="Times New Roman" w:eastAsia="Times New Roman" w:hAnsi="Times New Roman" w:cs="Times New Roman"/>
          <w:sz w:val="24"/>
          <w:szCs w:val="24"/>
        </w:rPr>
        <w:t xml:space="preserve">be involved in the more </w:t>
      </w:r>
      <w:r w:rsidRPr="008E6C5B">
        <w:rPr>
          <w:rFonts w:ascii="Times New Roman" w:eastAsia="Times New Roman" w:hAnsi="Times New Roman" w:cs="Times New Roman"/>
          <w:sz w:val="24"/>
          <w:szCs w:val="24"/>
        </w:rPr>
        <w:t xml:space="preserve">global </w:t>
      </w:r>
      <w:r w:rsidR="009B74C0" w:rsidRPr="008E6C5B">
        <w:rPr>
          <w:rFonts w:ascii="Times New Roman" w:eastAsia="Times New Roman" w:hAnsi="Times New Roman" w:cs="Times New Roman"/>
          <w:sz w:val="24"/>
          <w:szCs w:val="24"/>
        </w:rPr>
        <w:t xml:space="preserve">world </w:t>
      </w:r>
      <w:hyperlink r:id="rId14">
        <w:r w:rsidRPr="008E6C5B">
          <w:rPr>
            <w:rFonts w:ascii="Times New Roman" w:eastAsia="Times New Roman" w:hAnsi="Times New Roman" w:cs="Times New Roman"/>
            <w:sz w:val="24"/>
            <w:szCs w:val="24"/>
          </w:rPr>
          <w:t xml:space="preserve">(Kelly, 2001; Murdock, 2018; </w:t>
        </w:r>
        <w:proofErr w:type="spellStart"/>
        <w:r w:rsidRPr="008E6C5B">
          <w:rPr>
            <w:rFonts w:ascii="Times New Roman" w:eastAsia="Times New Roman" w:hAnsi="Times New Roman" w:cs="Times New Roman"/>
            <w:sz w:val="24"/>
            <w:szCs w:val="24"/>
          </w:rPr>
          <w:t>Sahlén</w:t>
        </w:r>
        <w:proofErr w:type="spellEnd"/>
        <w:r w:rsidRPr="008E6C5B">
          <w:rPr>
            <w:rFonts w:ascii="Times New Roman" w:eastAsia="Times New Roman" w:hAnsi="Times New Roman" w:cs="Times New Roman"/>
            <w:sz w:val="24"/>
            <w:szCs w:val="24"/>
          </w:rPr>
          <w:t xml:space="preserve"> &amp; </w:t>
        </w:r>
        <w:proofErr w:type="spellStart"/>
        <w:r w:rsidRPr="008E6C5B">
          <w:rPr>
            <w:rFonts w:ascii="Times New Roman" w:eastAsia="Times New Roman" w:hAnsi="Times New Roman" w:cs="Times New Roman"/>
            <w:sz w:val="24"/>
            <w:szCs w:val="24"/>
          </w:rPr>
          <w:t>Nettelbladt</w:t>
        </w:r>
        <w:proofErr w:type="spellEnd"/>
        <w:r w:rsidRPr="008E6C5B">
          <w:rPr>
            <w:rFonts w:ascii="Times New Roman" w:eastAsia="Times New Roman" w:hAnsi="Times New Roman" w:cs="Times New Roman"/>
            <w:sz w:val="24"/>
            <w:szCs w:val="24"/>
          </w:rPr>
          <w:t>, 1993; Tufte, 2012)</w:t>
        </w:r>
      </w:hyperlink>
      <w:r w:rsidRPr="008E6C5B">
        <w:rPr>
          <w:rFonts w:ascii="Times New Roman" w:eastAsia="Times New Roman" w:hAnsi="Times New Roman" w:cs="Times New Roman"/>
          <w:sz w:val="24"/>
          <w:szCs w:val="24"/>
        </w:rPr>
        <w:t xml:space="preserve">. </w:t>
      </w:r>
    </w:p>
    <w:p w14:paraId="54A70975" w14:textId="5A650E6A" w:rsidR="00FD5ECA" w:rsidRPr="008E6C5B" w:rsidRDefault="00FD5ECA" w:rsidP="00D30689">
      <w:pPr>
        <w:tabs>
          <w:tab w:val="left" w:pos="567"/>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b/>
          <w:i/>
          <w:color w:val="000000"/>
          <w:sz w:val="24"/>
          <w:szCs w:val="24"/>
        </w:rPr>
        <w:tab/>
      </w:r>
      <w:r w:rsidRPr="008E6C5B">
        <w:rPr>
          <w:rFonts w:ascii="Times New Roman" w:eastAsia="Times New Roman" w:hAnsi="Times New Roman" w:cs="Times New Roman"/>
          <w:color w:val="000000"/>
          <w:sz w:val="24"/>
          <w:szCs w:val="24"/>
        </w:rPr>
        <w:t xml:space="preserve">Based on the gathered data, students obviously acknowledged that they wanted to improve their English to </w:t>
      </w:r>
      <w:r w:rsidR="009B74C0" w:rsidRPr="008E6C5B">
        <w:rPr>
          <w:rFonts w:ascii="Times New Roman" w:eastAsia="Times New Roman" w:hAnsi="Times New Roman" w:cs="Times New Roman"/>
          <w:color w:val="000000"/>
          <w:sz w:val="24"/>
          <w:szCs w:val="24"/>
        </w:rPr>
        <w:t>interact people from different countries</w:t>
      </w:r>
      <w:r w:rsidRPr="008E6C5B">
        <w:rPr>
          <w:rFonts w:ascii="Times New Roman" w:eastAsia="Times New Roman" w:hAnsi="Times New Roman" w:cs="Times New Roman"/>
          <w:color w:val="000000"/>
          <w:sz w:val="24"/>
          <w:szCs w:val="24"/>
        </w:rPr>
        <w:t xml:space="preserve">. </w:t>
      </w:r>
      <w:r w:rsidR="008306B1" w:rsidRPr="008E6C5B">
        <w:rPr>
          <w:rFonts w:ascii="Times New Roman" w:eastAsia="Times New Roman" w:hAnsi="Times New Roman" w:cs="Times New Roman"/>
          <w:color w:val="000000"/>
          <w:sz w:val="24"/>
          <w:szCs w:val="24"/>
        </w:rPr>
        <w:t>Therefore,</w:t>
      </w:r>
      <w:r w:rsidR="009B74C0" w:rsidRPr="008E6C5B">
        <w:rPr>
          <w:rFonts w:ascii="Times New Roman" w:eastAsia="Times New Roman" w:hAnsi="Times New Roman" w:cs="Times New Roman"/>
          <w:color w:val="000000"/>
          <w:sz w:val="24"/>
          <w:szCs w:val="24"/>
        </w:rPr>
        <w:t xml:space="preserve"> learning English in ESP context,</w:t>
      </w:r>
      <w:r w:rsidR="008306B1" w:rsidRPr="008E6C5B">
        <w:rPr>
          <w:rFonts w:ascii="Times New Roman" w:eastAsia="Times New Roman" w:hAnsi="Times New Roman" w:cs="Times New Roman"/>
          <w:color w:val="000000"/>
          <w:sz w:val="24"/>
          <w:szCs w:val="24"/>
        </w:rPr>
        <w:t xml:space="preserve"> like in </w:t>
      </w:r>
      <w:r w:rsidR="008306B1" w:rsidRPr="008E6C5B">
        <w:rPr>
          <w:rFonts w:ascii="Times New Roman" w:eastAsia="Times New Roman" w:hAnsi="Times New Roman" w:cs="Times New Roman"/>
          <w:sz w:val="24"/>
          <w:szCs w:val="24"/>
        </w:rPr>
        <w:t>YKP School of Economics Yogyakarta majoring in Hospital Management, has to be designed</w:t>
      </w:r>
      <w:r w:rsidR="009B74C0" w:rsidRPr="008E6C5B">
        <w:rPr>
          <w:rFonts w:ascii="Times New Roman" w:eastAsia="Times New Roman" w:hAnsi="Times New Roman" w:cs="Times New Roman"/>
          <w:color w:val="000000"/>
          <w:sz w:val="24"/>
          <w:szCs w:val="24"/>
        </w:rPr>
        <w:t xml:space="preserve"> based on their needs</w:t>
      </w:r>
      <w:r w:rsidR="008306B1" w:rsidRPr="008E6C5B">
        <w:rPr>
          <w:rFonts w:ascii="Times New Roman" w:eastAsia="Times New Roman" w:hAnsi="Times New Roman" w:cs="Times New Roman"/>
          <w:color w:val="000000"/>
          <w:sz w:val="24"/>
          <w:szCs w:val="24"/>
        </w:rPr>
        <w:t xml:space="preserve"> for communicating and integrating with people from different culture, regions, as well as societal background </w:t>
      </w:r>
      <w:hyperlink r:id="rId15">
        <w:proofErr w:type="spellStart"/>
        <w:r w:rsidRPr="008E6C5B">
          <w:rPr>
            <w:rFonts w:ascii="Times New Roman" w:eastAsia="Times New Roman" w:hAnsi="Times New Roman" w:cs="Times New Roman"/>
            <w:color w:val="000000"/>
            <w:sz w:val="24"/>
            <w:szCs w:val="24"/>
          </w:rPr>
          <w:t>Kabilan</w:t>
        </w:r>
        <w:proofErr w:type="spellEnd"/>
        <w:r w:rsidRPr="008E6C5B">
          <w:rPr>
            <w:rFonts w:ascii="Times New Roman" w:eastAsia="Times New Roman" w:hAnsi="Times New Roman" w:cs="Times New Roman"/>
            <w:color w:val="000000"/>
            <w:sz w:val="24"/>
            <w:szCs w:val="24"/>
          </w:rPr>
          <w:t xml:space="preserve">, Ahmad, &amp; </w:t>
        </w:r>
        <w:proofErr w:type="spellStart"/>
        <w:r w:rsidRPr="008E6C5B">
          <w:rPr>
            <w:rFonts w:ascii="Times New Roman" w:eastAsia="Times New Roman" w:hAnsi="Times New Roman" w:cs="Times New Roman"/>
            <w:color w:val="000000"/>
            <w:sz w:val="24"/>
            <w:szCs w:val="24"/>
          </w:rPr>
          <w:t>Abidin’s</w:t>
        </w:r>
        <w:proofErr w:type="spellEnd"/>
        <w:r w:rsidRPr="008E6C5B">
          <w:rPr>
            <w:rFonts w:ascii="Times New Roman" w:eastAsia="Times New Roman" w:hAnsi="Times New Roman" w:cs="Times New Roman"/>
            <w:color w:val="000000"/>
            <w:sz w:val="24"/>
            <w:szCs w:val="24"/>
          </w:rPr>
          <w:t xml:space="preserve"> (2010)</w:t>
        </w:r>
      </w:hyperlink>
      <w:r w:rsidR="008306B1" w:rsidRPr="008E6C5B">
        <w:rPr>
          <w:rFonts w:ascii="Times New Roman" w:eastAsia="Times New Roman" w:hAnsi="Times New Roman" w:cs="Times New Roman"/>
          <w:color w:val="000000"/>
          <w:sz w:val="24"/>
          <w:szCs w:val="24"/>
        </w:rPr>
        <w:t>.</w:t>
      </w:r>
      <w:r w:rsidRPr="008E6C5B">
        <w:rPr>
          <w:rFonts w:ascii="Times New Roman" w:eastAsia="Times New Roman" w:hAnsi="Times New Roman" w:cs="Times New Roman"/>
          <w:color w:val="000000"/>
          <w:sz w:val="24"/>
          <w:szCs w:val="24"/>
        </w:rPr>
        <w:t xml:space="preserve"> As only mastering English actional competence was not enough, they also realized that they should comprehend intercultural pragmatic competence. </w:t>
      </w:r>
      <w:r w:rsidR="008306B1" w:rsidRPr="008E6C5B">
        <w:rPr>
          <w:rFonts w:ascii="Times New Roman" w:eastAsia="Times New Roman" w:hAnsi="Times New Roman" w:cs="Times New Roman"/>
          <w:color w:val="000000"/>
          <w:sz w:val="24"/>
          <w:szCs w:val="24"/>
        </w:rPr>
        <w:t>The s</w:t>
      </w:r>
      <w:r w:rsidRPr="008E6C5B">
        <w:rPr>
          <w:rFonts w:ascii="Times New Roman" w:eastAsia="Times New Roman" w:hAnsi="Times New Roman" w:cs="Times New Roman"/>
          <w:color w:val="000000"/>
          <w:sz w:val="24"/>
          <w:szCs w:val="24"/>
        </w:rPr>
        <w:t xml:space="preserve">tudents </w:t>
      </w:r>
      <w:r w:rsidR="008306B1" w:rsidRPr="008E6C5B">
        <w:rPr>
          <w:rFonts w:ascii="Times New Roman" w:eastAsia="Times New Roman" w:hAnsi="Times New Roman" w:cs="Times New Roman"/>
          <w:color w:val="000000"/>
          <w:sz w:val="24"/>
          <w:szCs w:val="24"/>
        </w:rPr>
        <w:t xml:space="preserve">believed </w:t>
      </w:r>
      <w:r w:rsidRPr="008E6C5B">
        <w:rPr>
          <w:rFonts w:ascii="Times New Roman" w:eastAsia="Times New Roman" w:hAnsi="Times New Roman" w:cs="Times New Roman"/>
          <w:color w:val="000000"/>
          <w:sz w:val="24"/>
          <w:szCs w:val="24"/>
        </w:rPr>
        <w:t xml:space="preserve">that </w:t>
      </w:r>
      <w:r w:rsidR="008306B1" w:rsidRPr="008E6C5B">
        <w:rPr>
          <w:rFonts w:ascii="Times New Roman" w:eastAsia="Times New Roman" w:hAnsi="Times New Roman" w:cs="Times New Roman"/>
          <w:color w:val="000000"/>
          <w:sz w:val="24"/>
          <w:szCs w:val="24"/>
        </w:rPr>
        <w:t xml:space="preserve">they could perform well in their work requiring global competencies </w:t>
      </w:r>
      <w:r w:rsidRPr="008E6C5B">
        <w:rPr>
          <w:rFonts w:ascii="Times New Roman" w:eastAsia="Times New Roman" w:hAnsi="Times New Roman" w:cs="Times New Roman"/>
          <w:color w:val="000000"/>
          <w:sz w:val="24"/>
          <w:szCs w:val="24"/>
        </w:rPr>
        <w:t xml:space="preserve">if they </w:t>
      </w:r>
      <w:r w:rsidR="008306B1" w:rsidRPr="008E6C5B">
        <w:rPr>
          <w:rFonts w:ascii="Times New Roman" w:eastAsia="Times New Roman" w:hAnsi="Times New Roman" w:cs="Times New Roman"/>
          <w:color w:val="000000"/>
          <w:sz w:val="24"/>
          <w:szCs w:val="24"/>
        </w:rPr>
        <w:t xml:space="preserve">master </w:t>
      </w:r>
      <w:r w:rsidRPr="008E6C5B">
        <w:rPr>
          <w:rFonts w:ascii="Times New Roman" w:eastAsia="Times New Roman" w:hAnsi="Times New Roman" w:cs="Times New Roman"/>
          <w:color w:val="000000"/>
          <w:sz w:val="24"/>
          <w:szCs w:val="24"/>
        </w:rPr>
        <w:t xml:space="preserve">intercultural pragmatic </w:t>
      </w:r>
      <w:r w:rsidR="008306B1" w:rsidRPr="008E6C5B">
        <w:rPr>
          <w:rFonts w:ascii="Times New Roman" w:eastAsia="Times New Roman" w:hAnsi="Times New Roman" w:cs="Times New Roman"/>
          <w:color w:val="000000"/>
          <w:sz w:val="24"/>
          <w:szCs w:val="24"/>
        </w:rPr>
        <w:t xml:space="preserve">well </w:t>
      </w:r>
      <w:hyperlink r:id="rId16">
        <w:r w:rsidRPr="008E6C5B">
          <w:rPr>
            <w:rFonts w:ascii="Times New Roman" w:eastAsia="Times New Roman" w:hAnsi="Times New Roman" w:cs="Times New Roman"/>
            <w:color w:val="000000"/>
            <w:sz w:val="24"/>
            <w:szCs w:val="24"/>
          </w:rPr>
          <w:t xml:space="preserve">(Ruben, 2015; </w:t>
        </w:r>
        <w:proofErr w:type="spellStart"/>
        <w:r w:rsidRPr="008E6C5B">
          <w:rPr>
            <w:rFonts w:ascii="Times New Roman" w:eastAsia="Times New Roman" w:hAnsi="Times New Roman" w:cs="Times New Roman"/>
            <w:color w:val="000000"/>
            <w:sz w:val="24"/>
            <w:szCs w:val="24"/>
          </w:rPr>
          <w:t>Shtapura</w:t>
        </w:r>
        <w:proofErr w:type="spellEnd"/>
        <w:r w:rsidRPr="008E6C5B">
          <w:rPr>
            <w:rFonts w:ascii="Times New Roman" w:eastAsia="Times New Roman" w:hAnsi="Times New Roman" w:cs="Times New Roman"/>
            <w:color w:val="000000"/>
            <w:sz w:val="24"/>
            <w:szCs w:val="24"/>
          </w:rPr>
          <w:t xml:space="preserve">-Ifrah &amp; </w:t>
        </w:r>
        <w:proofErr w:type="spellStart"/>
        <w:r w:rsidRPr="008E6C5B">
          <w:rPr>
            <w:rFonts w:ascii="Times New Roman" w:eastAsia="Times New Roman" w:hAnsi="Times New Roman" w:cs="Times New Roman"/>
            <w:color w:val="000000"/>
            <w:sz w:val="24"/>
            <w:szCs w:val="24"/>
          </w:rPr>
          <w:t>Benish</w:t>
        </w:r>
        <w:proofErr w:type="spellEnd"/>
        <w:r w:rsidRPr="008E6C5B">
          <w:rPr>
            <w:rFonts w:ascii="Times New Roman" w:eastAsia="Times New Roman" w:hAnsi="Times New Roman" w:cs="Times New Roman"/>
            <w:color w:val="000000"/>
            <w:sz w:val="24"/>
            <w:szCs w:val="24"/>
          </w:rPr>
          <w:t>-Weisman, 2019)</w:t>
        </w:r>
      </w:hyperlink>
      <w:r w:rsidRPr="008E6C5B">
        <w:rPr>
          <w:rFonts w:ascii="Times New Roman" w:eastAsia="Times New Roman" w:hAnsi="Times New Roman" w:cs="Times New Roman"/>
          <w:color w:val="000000"/>
          <w:sz w:val="24"/>
          <w:szCs w:val="24"/>
        </w:rPr>
        <w:t>.</w:t>
      </w:r>
    </w:p>
    <w:p w14:paraId="2722B1FC" w14:textId="77777777" w:rsidR="00FD5ECA" w:rsidRPr="008E6C5B" w:rsidRDefault="00FD5ECA" w:rsidP="00C54FF7">
      <w:pPr>
        <w:spacing w:after="0" w:line="240" w:lineRule="auto"/>
        <w:contextualSpacing/>
        <w:rPr>
          <w:rFonts w:ascii="Times New Roman" w:eastAsia="Times New Roman" w:hAnsi="Times New Roman" w:cs="Times New Roman"/>
          <w:sz w:val="24"/>
          <w:szCs w:val="24"/>
        </w:rPr>
      </w:pPr>
    </w:p>
    <w:p w14:paraId="7912DA46" w14:textId="77777777" w:rsidR="00FD5ECA" w:rsidRPr="008E6C5B" w:rsidRDefault="00FD5ECA" w:rsidP="00C54FF7">
      <w:pPr>
        <w:pStyle w:val="Heading2"/>
        <w:spacing w:line="240" w:lineRule="auto"/>
        <w:rPr>
          <w:rFonts w:eastAsia="Times New Roman" w:cs="Times New Roman"/>
        </w:rPr>
      </w:pPr>
      <w:r w:rsidRPr="008E6C5B">
        <w:rPr>
          <w:rFonts w:eastAsia="Times New Roman" w:cs="Times New Roman"/>
        </w:rPr>
        <w:t>4.3. AC, EK, and IPC in ESP Classrooms</w:t>
      </w:r>
    </w:p>
    <w:p w14:paraId="634CA571" w14:textId="77777777" w:rsidR="00FD5ECA" w:rsidRPr="008E6C5B" w:rsidRDefault="00FD5ECA" w:rsidP="00D30689">
      <w:pPr>
        <w:spacing w:after="0" w:line="240" w:lineRule="auto"/>
        <w:contextualSpacing/>
        <w:jc w:val="both"/>
        <w:rPr>
          <w:rFonts w:ascii="Times New Roman" w:eastAsia="Times New Roman" w:hAnsi="Times New Roman" w:cs="Times New Roman"/>
          <w:b/>
          <w:i/>
          <w:sz w:val="24"/>
          <w:szCs w:val="24"/>
        </w:rPr>
      </w:pPr>
      <w:r w:rsidRPr="008E6C5B">
        <w:rPr>
          <w:rFonts w:ascii="Times New Roman" w:eastAsia="Times New Roman" w:hAnsi="Times New Roman" w:cs="Times New Roman"/>
          <w:sz w:val="24"/>
          <w:szCs w:val="24"/>
        </w:rPr>
        <w:t xml:space="preserve">When communicating with people from different cultural backgrounds, many students confess that they are nervous, and it is difficult for them to speak English well. At least, this was what the students majoring in Hospital Management experienced. They overcame this by working collaboratively in groups, therefore communication was better as they helped each other. This can be one of the many conditions that could be considered in improving students’ IPC. The learning experiences will foster them to work together, raise their confidence, and mind their attitude, and thus improve intercultural curiosity and awareness. </w:t>
      </w:r>
    </w:p>
    <w:p w14:paraId="092DABD0" w14:textId="71221E40" w:rsidR="00FD5ECA" w:rsidRPr="008E6C5B" w:rsidRDefault="00FD5ECA" w:rsidP="00D30689">
      <w:pPr>
        <w:tabs>
          <w:tab w:val="left" w:pos="709"/>
        </w:tabs>
        <w:spacing w:after="0" w:line="240" w:lineRule="auto"/>
        <w:contextualSpacing/>
        <w:jc w:val="both"/>
        <w:rPr>
          <w:rFonts w:ascii="Times New Roman" w:eastAsia="Times New Roman" w:hAnsi="Times New Roman" w:cs="Times New Roman"/>
          <w:b/>
          <w:i/>
          <w:sz w:val="24"/>
          <w:szCs w:val="24"/>
        </w:rPr>
      </w:pPr>
      <w:r w:rsidRPr="008E6C5B">
        <w:rPr>
          <w:rFonts w:ascii="Times New Roman" w:eastAsia="Times New Roman" w:hAnsi="Times New Roman" w:cs="Times New Roman"/>
          <w:b/>
          <w:i/>
          <w:sz w:val="24"/>
          <w:szCs w:val="24"/>
        </w:rPr>
        <w:tab/>
      </w:r>
      <w:r w:rsidRPr="008E6C5B">
        <w:rPr>
          <w:rFonts w:ascii="Times New Roman" w:eastAsia="Times New Roman" w:hAnsi="Times New Roman" w:cs="Times New Roman"/>
          <w:sz w:val="24"/>
          <w:szCs w:val="24"/>
        </w:rPr>
        <w:t>In improving IPC through AC and EK, we found three important findings of their improvements: intercultural understanding, actional English competence (AC), and understanding on ethical knowledge (EK). We observed that ESP and intercultural pragmatic competence (IPC) were interconnected. The students internalized values of IPC through their AC on English. The students believed that the teaching intervention in the action research stimulated the students to actualize intercultural pragmatism in their life and their ethical knowledge. This was found during the reflection process where they were reflecting on the journey learning English at the same time improving their AC and EK.</w:t>
      </w:r>
      <w:r w:rsidR="005D2D26" w:rsidRPr="008E6C5B">
        <w:rPr>
          <w:rFonts w:ascii="Times New Roman" w:eastAsia="Times New Roman" w:hAnsi="Times New Roman" w:cs="Times New Roman"/>
          <w:b/>
          <w:i/>
          <w:sz w:val="24"/>
          <w:szCs w:val="24"/>
        </w:rPr>
        <w:t xml:space="preserve"> </w:t>
      </w:r>
      <w:r w:rsidRPr="008E6C5B">
        <w:rPr>
          <w:rFonts w:ascii="Times New Roman" w:eastAsia="Times New Roman" w:hAnsi="Times New Roman" w:cs="Times New Roman"/>
          <w:color w:val="000000"/>
          <w:sz w:val="24"/>
          <w:szCs w:val="24"/>
        </w:rPr>
        <w:t xml:space="preserve">In connection with the </w:t>
      </w:r>
      <w:r w:rsidR="008306B1" w:rsidRPr="008E6C5B">
        <w:rPr>
          <w:rFonts w:ascii="Times New Roman" w:eastAsia="Times New Roman" w:hAnsi="Times New Roman" w:cs="Times New Roman"/>
          <w:color w:val="000000"/>
          <w:sz w:val="24"/>
          <w:szCs w:val="24"/>
        </w:rPr>
        <w:t>earlier</w:t>
      </w:r>
      <w:r w:rsidRPr="008E6C5B">
        <w:rPr>
          <w:rFonts w:ascii="Times New Roman" w:eastAsia="Times New Roman" w:hAnsi="Times New Roman" w:cs="Times New Roman"/>
          <w:color w:val="000000"/>
          <w:sz w:val="24"/>
          <w:szCs w:val="24"/>
        </w:rPr>
        <w:t xml:space="preserve"> finding, another important thing from this study is that most of the students recognized how English </w:t>
      </w:r>
      <w:r w:rsidR="008306B1" w:rsidRPr="008E6C5B">
        <w:rPr>
          <w:rFonts w:ascii="Times New Roman" w:eastAsia="Times New Roman" w:hAnsi="Times New Roman" w:cs="Times New Roman"/>
          <w:color w:val="000000"/>
          <w:sz w:val="24"/>
          <w:szCs w:val="24"/>
        </w:rPr>
        <w:t xml:space="preserve">is </w:t>
      </w:r>
      <w:r w:rsidRPr="008E6C5B">
        <w:rPr>
          <w:rFonts w:ascii="Times New Roman" w:eastAsia="Times New Roman" w:hAnsi="Times New Roman" w:cs="Times New Roman"/>
          <w:color w:val="000000"/>
          <w:sz w:val="24"/>
          <w:szCs w:val="24"/>
        </w:rPr>
        <w:t xml:space="preserve">used in the real context. This finding supports previous </w:t>
      </w:r>
      <w:r w:rsidR="008306B1" w:rsidRPr="008E6C5B">
        <w:rPr>
          <w:rFonts w:ascii="Times New Roman" w:eastAsia="Times New Roman" w:hAnsi="Times New Roman" w:cs="Times New Roman"/>
          <w:color w:val="000000"/>
          <w:sz w:val="24"/>
          <w:szCs w:val="24"/>
        </w:rPr>
        <w:t xml:space="preserve">studies conducted </w:t>
      </w:r>
      <w:r w:rsidRPr="008E6C5B">
        <w:rPr>
          <w:rFonts w:ascii="Times New Roman" w:eastAsia="Times New Roman" w:hAnsi="Times New Roman" w:cs="Times New Roman"/>
          <w:color w:val="000000"/>
          <w:sz w:val="24"/>
          <w:szCs w:val="24"/>
        </w:rPr>
        <w:t xml:space="preserve">by </w:t>
      </w:r>
      <w:hyperlink r:id="rId17">
        <w:proofErr w:type="spellStart"/>
        <w:r w:rsidRPr="008E6C5B">
          <w:rPr>
            <w:rFonts w:ascii="Times New Roman" w:eastAsia="Times New Roman" w:hAnsi="Times New Roman" w:cs="Times New Roman"/>
            <w:color w:val="000000"/>
            <w:sz w:val="24"/>
            <w:szCs w:val="24"/>
          </w:rPr>
          <w:t>AlShoaibi</w:t>
        </w:r>
        <w:proofErr w:type="spellEnd"/>
        <w:r w:rsidRPr="008E6C5B">
          <w:rPr>
            <w:rFonts w:ascii="Times New Roman" w:eastAsia="Times New Roman" w:hAnsi="Times New Roman" w:cs="Times New Roman"/>
            <w:color w:val="000000"/>
            <w:sz w:val="24"/>
            <w:szCs w:val="24"/>
          </w:rPr>
          <w:t xml:space="preserve"> &amp; Shukri, (2017); Deardorff, (2006); Ho, Hsieh, Sun, &amp; Chen, (2017); Montero, (2015); and Yan (2013</w:t>
        </w:r>
      </w:hyperlink>
      <w:r w:rsidRPr="008E6C5B">
        <w:rPr>
          <w:rFonts w:ascii="Times New Roman" w:eastAsia="Times New Roman" w:hAnsi="Times New Roman" w:cs="Times New Roman"/>
          <w:color w:val="000000"/>
          <w:sz w:val="24"/>
          <w:szCs w:val="24"/>
        </w:rPr>
        <w:t>)</w:t>
      </w:r>
      <w:r w:rsidR="008306B1" w:rsidRPr="008E6C5B">
        <w:rPr>
          <w:rFonts w:ascii="Times New Roman" w:eastAsia="Times New Roman" w:hAnsi="Times New Roman" w:cs="Times New Roman"/>
          <w:color w:val="000000"/>
          <w:sz w:val="24"/>
          <w:szCs w:val="24"/>
        </w:rPr>
        <w:t xml:space="preserve">. </w:t>
      </w:r>
    </w:p>
    <w:p w14:paraId="323ADCBB" w14:textId="77777777" w:rsidR="00FA2F0D" w:rsidRPr="008E6C5B" w:rsidRDefault="00FD5ECA" w:rsidP="00D30689">
      <w:pPr>
        <w:tabs>
          <w:tab w:val="left" w:pos="709"/>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b/>
          <w:i/>
          <w:sz w:val="24"/>
          <w:szCs w:val="24"/>
        </w:rPr>
        <w:tab/>
      </w:r>
      <w:r w:rsidRPr="008E6C5B">
        <w:rPr>
          <w:rFonts w:ascii="Times New Roman" w:eastAsia="Times New Roman" w:hAnsi="Times New Roman" w:cs="Times New Roman"/>
          <w:color w:val="000000"/>
          <w:sz w:val="24"/>
          <w:szCs w:val="24"/>
        </w:rPr>
        <w:t xml:space="preserve">One activity that can be considered to support </w:t>
      </w:r>
      <w:r w:rsidR="005D2D26" w:rsidRPr="008E6C5B">
        <w:rPr>
          <w:rFonts w:ascii="Times New Roman" w:eastAsia="Times New Roman" w:hAnsi="Times New Roman" w:cs="Times New Roman"/>
          <w:color w:val="000000"/>
          <w:sz w:val="24"/>
          <w:szCs w:val="24"/>
        </w:rPr>
        <w:t>IPC</w:t>
      </w:r>
      <w:r w:rsidRPr="008E6C5B">
        <w:rPr>
          <w:rFonts w:ascii="Times New Roman" w:eastAsia="Times New Roman" w:hAnsi="Times New Roman" w:cs="Times New Roman"/>
          <w:color w:val="000000"/>
          <w:sz w:val="24"/>
          <w:szCs w:val="24"/>
        </w:rPr>
        <w:t xml:space="preserve"> is preparing the language used in the communication: </w:t>
      </w:r>
      <w:r w:rsidRPr="008E6C5B">
        <w:rPr>
          <w:rFonts w:ascii="Times New Roman" w:eastAsia="Times New Roman" w:hAnsi="Times New Roman" w:cs="Times New Roman"/>
          <w:i/>
          <w:color w:val="000000"/>
          <w:sz w:val="24"/>
          <w:szCs w:val="24"/>
        </w:rPr>
        <w:t>skill getting</w:t>
      </w:r>
      <w:r w:rsidRPr="008E6C5B">
        <w:rPr>
          <w:rFonts w:ascii="Times New Roman" w:eastAsia="Times New Roman" w:hAnsi="Times New Roman" w:cs="Times New Roman"/>
          <w:color w:val="000000"/>
          <w:sz w:val="24"/>
          <w:szCs w:val="24"/>
        </w:rPr>
        <w:t xml:space="preserve"> and </w:t>
      </w:r>
      <w:r w:rsidRPr="008E6C5B">
        <w:rPr>
          <w:rFonts w:ascii="Times New Roman" w:eastAsia="Times New Roman" w:hAnsi="Times New Roman" w:cs="Times New Roman"/>
          <w:i/>
          <w:color w:val="000000"/>
          <w:sz w:val="24"/>
          <w:szCs w:val="24"/>
        </w:rPr>
        <w:t>skill using</w:t>
      </w:r>
      <w:r w:rsidRPr="008E6C5B">
        <w:rPr>
          <w:rFonts w:ascii="Times New Roman" w:eastAsia="Times New Roman" w:hAnsi="Times New Roman" w:cs="Times New Roman"/>
          <w:color w:val="000000"/>
          <w:sz w:val="24"/>
          <w:szCs w:val="24"/>
        </w:rPr>
        <w:t xml:space="preserve">. Skill getting phase is </w:t>
      </w:r>
      <w:r w:rsidR="00EE2AB6" w:rsidRPr="008E6C5B">
        <w:rPr>
          <w:rFonts w:ascii="Times New Roman" w:eastAsia="Times New Roman" w:hAnsi="Times New Roman" w:cs="Times New Roman"/>
          <w:color w:val="000000"/>
          <w:sz w:val="24"/>
          <w:szCs w:val="24"/>
        </w:rPr>
        <w:t xml:space="preserve">a </w:t>
      </w:r>
      <w:r w:rsidRPr="008E6C5B">
        <w:rPr>
          <w:rFonts w:ascii="Times New Roman" w:eastAsia="Times New Roman" w:hAnsi="Times New Roman" w:cs="Times New Roman"/>
          <w:color w:val="000000"/>
          <w:sz w:val="24"/>
          <w:szCs w:val="24"/>
        </w:rPr>
        <w:t>communicative competence component</w:t>
      </w:r>
      <w:r w:rsidR="00EE2AB6" w:rsidRPr="008E6C5B">
        <w:rPr>
          <w:rFonts w:ascii="Times New Roman" w:eastAsia="Times New Roman" w:hAnsi="Times New Roman" w:cs="Times New Roman"/>
          <w:color w:val="000000"/>
          <w:sz w:val="24"/>
          <w:szCs w:val="24"/>
        </w:rPr>
        <w:t xml:space="preserve"> and it is required for the success of IPC. It </w:t>
      </w:r>
      <w:r w:rsidRPr="008E6C5B">
        <w:rPr>
          <w:rFonts w:ascii="Times New Roman" w:eastAsia="Times New Roman" w:hAnsi="Times New Roman" w:cs="Times New Roman"/>
          <w:color w:val="000000"/>
          <w:sz w:val="24"/>
          <w:szCs w:val="24"/>
        </w:rPr>
        <w:t xml:space="preserve">should be </w:t>
      </w:r>
      <w:r w:rsidR="00EE2AB6" w:rsidRPr="008E6C5B">
        <w:rPr>
          <w:rFonts w:ascii="Times New Roman" w:eastAsia="Times New Roman" w:hAnsi="Times New Roman" w:cs="Times New Roman"/>
          <w:color w:val="000000"/>
          <w:sz w:val="24"/>
          <w:szCs w:val="24"/>
        </w:rPr>
        <w:t xml:space="preserve">trained </w:t>
      </w:r>
      <w:r w:rsidRPr="008E6C5B">
        <w:rPr>
          <w:rFonts w:ascii="Times New Roman" w:eastAsia="Times New Roman" w:hAnsi="Times New Roman" w:cs="Times New Roman"/>
          <w:color w:val="000000"/>
          <w:sz w:val="24"/>
          <w:szCs w:val="24"/>
        </w:rPr>
        <w:t>to the students</w:t>
      </w:r>
      <w:r w:rsidR="00EE2AB6" w:rsidRPr="008E6C5B">
        <w:rPr>
          <w:rFonts w:ascii="Times New Roman" w:eastAsia="Times New Roman" w:hAnsi="Times New Roman" w:cs="Times New Roman"/>
          <w:color w:val="000000"/>
          <w:sz w:val="24"/>
          <w:szCs w:val="24"/>
        </w:rPr>
        <w:t xml:space="preserve"> </w:t>
      </w:r>
      <w:proofErr w:type="spellStart"/>
      <w:r w:rsidR="00EE2AB6" w:rsidRPr="008E6C5B">
        <w:rPr>
          <w:rFonts w:ascii="Times New Roman" w:eastAsia="Times New Roman" w:hAnsi="Times New Roman" w:cs="Times New Roman"/>
          <w:color w:val="000000"/>
          <w:sz w:val="24"/>
          <w:szCs w:val="24"/>
        </w:rPr>
        <w:t>Celce</w:t>
      </w:r>
      <w:proofErr w:type="spellEnd"/>
      <w:r w:rsidR="00EE2AB6" w:rsidRPr="008E6C5B">
        <w:rPr>
          <w:rFonts w:ascii="Times New Roman" w:eastAsia="Times New Roman" w:hAnsi="Times New Roman" w:cs="Times New Roman"/>
          <w:color w:val="000000"/>
          <w:sz w:val="24"/>
          <w:szCs w:val="24"/>
        </w:rPr>
        <w:t>-Murcia (2007)</w:t>
      </w:r>
      <w:r w:rsidRPr="008E6C5B">
        <w:rPr>
          <w:rFonts w:ascii="Times New Roman" w:eastAsia="Times New Roman" w:hAnsi="Times New Roman" w:cs="Times New Roman"/>
          <w:color w:val="000000"/>
          <w:sz w:val="24"/>
          <w:szCs w:val="24"/>
        </w:rPr>
        <w:t xml:space="preserve">. Since the success of IPC </w:t>
      </w:r>
      <w:r w:rsidR="00EE2AB6" w:rsidRPr="008E6C5B">
        <w:rPr>
          <w:rFonts w:ascii="Times New Roman" w:eastAsia="Times New Roman" w:hAnsi="Times New Roman" w:cs="Times New Roman"/>
          <w:color w:val="000000"/>
          <w:sz w:val="24"/>
          <w:szCs w:val="24"/>
        </w:rPr>
        <w:t>re</w:t>
      </w:r>
      <w:r w:rsidRPr="008E6C5B">
        <w:rPr>
          <w:rFonts w:ascii="Times New Roman" w:eastAsia="Times New Roman" w:hAnsi="Times New Roman" w:cs="Times New Roman"/>
          <w:color w:val="000000"/>
          <w:sz w:val="24"/>
          <w:szCs w:val="24"/>
        </w:rPr>
        <w:t xml:space="preserve">lies </w:t>
      </w:r>
      <w:r w:rsidR="00EE2AB6" w:rsidRPr="008E6C5B">
        <w:rPr>
          <w:rFonts w:ascii="Times New Roman" w:eastAsia="Times New Roman" w:hAnsi="Times New Roman" w:cs="Times New Roman"/>
          <w:color w:val="000000"/>
          <w:sz w:val="24"/>
          <w:szCs w:val="24"/>
        </w:rPr>
        <w:t xml:space="preserve">on </w:t>
      </w:r>
      <w:r w:rsidRPr="008E6C5B">
        <w:rPr>
          <w:rFonts w:ascii="Times New Roman" w:eastAsia="Times New Roman" w:hAnsi="Times New Roman" w:cs="Times New Roman"/>
          <w:color w:val="000000"/>
          <w:sz w:val="24"/>
          <w:szCs w:val="24"/>
        </w:rPr>
        <w:t>the</w:t>
      </w:r>
      <w:r w:rsidR="00EE2AB6" w:rsidRPr="008E6C5B">
        <w:rPr>
          <w:rFonts w:ascii="Times New Roman" w:eastAsia="Times New Roman" w:hAnsi="Times New Roman" w:cs="Times New Roman"/>
          <w:color w:val="000000"/>
          <w:sz w:val="24"/>
          <w:szCs w:val="24"/>
        </w:rPr>
        <w:t xml:space="preserve"> students’</w:t>
      </w:r>
      <w:r w:rsidRPr="008E6C5B">
        <w:rPr>
          <w:rFonts w:ascii="Times New Roman" w:eastAsia="Times New Roman" w:hAnsi="Times New Roman" w:cs="Times New Roman"/>
          <w:color w:val="000000"/>
          <w:sz w:val="24"/>
          <w:szCs w:val="24"/>
        </w:rPr>
        <w:t xml:space="preserve"> communicat</w:t>
      </w:r>
      <w:r w:rsidR="00EE2AB6" w:rsidRPr="008E6C5B">
        <w:rPr>
          <w:rFonts w:ascii="Times New Roman" w:eastAsia="Times New Roman" w:hAnsi="Times New Roman" w:cs="Times New Roman"/>
          <w:color w:val="000000"/>
          <w:sz w:val="24"/>
          <w:szCs w:val="24"/>
        </w:rPr>
        <w:t xml:space="preserve">ive </w:t>
      </w:r>
      <w:r w:rsidRPr="008E6C5B">
        <w:rPr>
          <w:rFonts w:ascii="Times New Roman" w:eastAsia="Times New Roman" w:hAnsi="Times New Roman" w:cs="Times New Roman"/>
          <w:color w:val="000000"/>
          <w:sz w:val="24"/>
          <w:szCs w:val="24"/>
        </w:rPr>
        <w:t>skill</w:t>
      </w:r>
      <w:r w:rsidR="00EE2AB6" w:rsidRPr="008E6C5B">
        <w:rPr>
          <w:rFonts w:ascii="Times New Roman" w:eastAsia="Times New Roman" w:hAnsi="Times New Roman" w:cs="Times New Roman"/>
          <w:color w:val="000000"/>
          <w:sz w:val="24"/>
          <w:szCs w:val="24"/>
        </w:rPr>
        <w:t>s</w:t>
      </w:r>
      <w:r w:rsidRPr="008E6C5B">
        <w:rPr>
          <w:rFonts w:ascii="Times New Roman" w:eastAsia="Times New Roman" w:hAnsi="Times New Roman" w:cs="Times New Roman"/>
          <w:color w:val="000000"/>
          <w:sz w:val="24"/>
          <w:szCs w:val="24"/>
        </w:rPr>
        <w:t xml:space="preserve">, </w:t>
      </w:r>
      <w:r w:rsidR="00EE2AB6" w:rsidRPr="008E6C5B">
        <w:rPr>
          <w:rFonts w:ascii="Times New Roman" w:eastAsia="Times New Roman" w:hAnsi="Times New Roman" w:cs="Times New Roman"/>
          <w:color w:val="000000"/>
          <w:sz w:val="24"/>
          <w:szCs w:val="24"/>
        </w:rPr>
        <w:t xml:space="preserve">they need to be taught </w:t>
      </w:r>
      <w:r w:rsidRPr="008E6C5B">
        <w:rPr>
          <w:rFonts w:ascii="Times New Roman" w:eastAsia="Times New Roman" w:hAnsi="Times New Roman" w:cs="Times New Roman"/>
          <w:color w:val="000000"/>
          <w:sz w:val="24"/>
          <w:szCs w:val="24"/>
        </w:rPr>
        <w:t xml:space="preserve">phrases </w:t>
      </w:r>
      <w:r w:rsidR="00EE2AB6" w:rsidRPr="008E6C5B">
        <w:rPr>
          <w:rFonts w:ascii="Times New Roman" w:eastAsia="Times New Roman" w:hAnsi="Times New Roman" w:cs="Times New Roman"/>
          <w:color w:val="000000"/>
          <w:sz w:val="24"/>
          <w:szCs w:val="24"/>
        </w:rPr>
        <w:t xml:space="preserve">and expressions </w:t>
      </w:r>
      <w:r w:rsidRPr="008E6C5B">
        <w:rPr>
          <w:rFonts w:ascii="Times New Roman" w:eastAsia="Times New Roman" w:hAnsi="Times New Roman" w:cs="Times New Roman"/>
          <w:color w:val="000000"/>
          <w:sz w:val="24"/>
          <w:szCs w:val="24"/>
        </w:rPr>
        <w:t>related to the target culture</w:t>
      </w:r>
      <w:r w:rsidR="00EE2AB6" w:rsidRPr="008E6C5B">
        <w:rPr>
          <w:rFonts w:ascii="Times New Roman" w:eastAsia="Times New Roman" w:hAnsi="Times New Roman" w:cs="Times New Roman"/>
          <w:color w:val="000000"/>
          <w:sz w:val="24"/>
          <w:szCs w:val="24"/>
        </w:rPr>
        <w:t>.</w:t>
      </w:r>
      <w:r w:rsidRPr="008E6C5B">
        <w:rPr>
          <w:rFonts w:ascii="Times New Roman" w:eastAsia="Times New Roman" w:hAnsi="Times New Roman" w:cs="Times New Roman"/>
          <w:color w:val="000000"/>
          <w:sz w:val="24"/>
          <w:szCs w:val="24"/>
        </w:rPr>
        <w:t xml:space="preserve"> Skill using is </w:t>
      </w:r>
      <w:r w:rsidR="00EE2AB6" w:rsidRPr="008E6C5B">
        <w:rPr>
          <w:rFonts w:ascii="Times New Roman" w:eastAsia="Times New Roman" w:hAnsi="Times New Roman" w:cs="Times New Roman"/>
          <w:color w:val="000000"/>
          <w:sz w:val="24"/>
          <w:szCs w:val="24"/>
        </w:rPr>
        <w:t xml:space="preserve">how much is the </w:t>
      </w:r>
      <w:r w:rsidR="00EE2AB6" w:rsidRPr="008E6C5B">
        <w:rPr>
          <w:rFonts w:ascii="Times New Roman" w:eastAsia="Times New Roman" w:hAnsi="Times New Roman" w:cs="Times New Roman"/>
          <w:color w:val="000000"/>
          <w:sz w:val="24"/>
          <w:szCs w:val="24"/>
        </w:rPr>
        <w:lastRenderedPageBreak/>
        <w:t xml:space="preserve">skill used or the experience of </w:t>
      </w:r>
      <w:r w:rsidRPr="008E6C5B">
        <w:rPr>
          <w:rFonts w:ascii="Times New Roman" w:eastAsia="Times New Roman" w:hAnsi="Times New Roman" w:cs="Times New Roman"/>
          <w:color w:val="000000"/>
          <w:sz w:val="24"/>
          <w:szCs w:val="24"/>
        </w:rPr>
        <w:t>practice English in the communication.</w:t>
      </w:r>
      <w:r w:rsidR="00EE2AB6"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color w:val="000000"/>
          <w:sz w:val="24"/>
          <w:szCs w:val="24"/>
        </w:rPr>
        <w:t xml:space="preserve">During </w:t>
      </w:r>
      <w:r w:rsidR="00EE2AB6" w:rsidRPr="008E6C5B">
        <w:rPr>
          <w:rFonts w:ascii="Times New Roman" w:eastAsia="Times New Roman" w:hAnsi="Times New Roman" w:cs="Times New Roman"/>
          <w:color w:val="000000"/>
          <w:sz w:val="24"/>
          <w:szCs w:val="24"/>
        </w:rPr>
        <w:t xml:space="preserve">the </w:t>
      </w:r>
      <w:r w:rsidRPr="008E6C5B">
        <w:rPr>
          <w:rFonts w:ascii="Times New Roman" w:eastAsia="Times New Roman" w:hAnsi="Times New Roman" w:cs="Times New Roman"/>
          <w:color w:val="000000"/>
          <w:sz w:val="24"/>
          <w:szCs w:val="24"/>
        </w:rPr>
        <w:t xml:space="preserve">learning activities, students were </w:t>
      </w:r>
      <w:r w:rsidR="00EE2AB6" w:rsidRPr="008E6C5B">
        <w:rPr>
          <w:rFonts w:ascii="Times New Roman" w:eastAsia="Times New Roman" w:hAnsi="Times New Roman" w:cs="Times New Roman"/>
          <w:color w:val="000000"/>
          <w:sz w:val="24"/>
          <w:szCs w:val="24"/>
        </w:rPr>
        <w:t xml:space="preserve">both taught in </w:t>
      </w:r>
      <w:r w:rsidRPr="008E6C5B">
        <w:rPr>
          <w:rFonts w:ascii="Times New Roman" w:eastAsia="Times New Roman" w:hAnsi="Times New Roman" w:cs="Times New Roman"/>
          <w:color w:val="000000"/>
          <w:sz w:val="24"/>
          <w:szCs w:val="24"/>
        </w:rPr>
        <w:t xml:space="preserve">activities </w:t>
      </w:r>
      <w:r w:rsidR="00FA2F0D" w:rsidRPr="008E6C5B">
        <w:rPr>
          <w:rFonts w:ascii="Times New Roman" w:eastAsia="Times New Roman" w:hAnsi="Times New Roman" w:cs="Times New Roman"/>
          <w:color w:val="000000"/>
          <w:sz w:val="24"/>
          <w:szCs w:val="24"/>
        </w:rPr>
        <w:t xml:space="preserve">of </w:t>
      </w:r>
      <w:r w:rsidRPr="008E6C5B">
        <w:rPr>
          <w:rFonts w:ascii="Times New Roman" w:eastAsia="Times New Roman" w:hAnsi="Times New Roman" w:cs="Times New Roman"/>
          <w:color w:val="000000"/>
          <w:sz w:val="24"/>
          <w:szCs w:val="24"/>
        </w:rPr>
        <w:t xml:space="preserve">skill getting and skill using. When </w:t>
      </w:r>
      <w:r w:rsidR="00FA2F0D" w:rsidRPr="008E6C5B">
        <w:rPr>
          <w:rFonts w:ascii="Times New Roman" w:eastAsia="Times New Roman" w:hAnsi="Times New Roman" w:cs="Times New Roman"/>
          <w:color w:val="000000"/>
          <w:sz w:val="24"/>
          <w:szCs w:val="24"/>
        </w:rPr>
        <w:t xml:space="preserve">they </w:t>
      </w:r>
      <w:r w:rsidRPr="008E6C5B">
        <w:rPr>
          <w:rFonts w:ascii="Times New Roman" w:eastAsia="Times New Roman" w:hAnsi="Times New Roman" w:cs="Times New Roman"/>
          <w:color w:val="000000"/>
          <w:sz w:val="24"/>
          <w:szCs w:val="24"/>
        </w:rPr>
        <w:t xml:space="preserve">have </w:t>
      </w:r>
      <w:r w:rsidR="00FA2F0D" w:rsidRPr="008E6C5B">
        <w:rPr>
          <w:rFonts w:ascii="Times New Roman" w:eastAsia="Times New Roman" w:hAnsi="Times New Roman" w:cs="Times New Roman"/>
          <w:color w:val="000000"/>
          <w:sz w:val="24"/>
          <w:szCs w:val="24"/>
        </w:rPr>
        <w:t xml:space="preserve">acquired </w:t>
      </w:r>
      <w:r w:rsidRPr="008E6C5B">
        <w:rPr>
          <w:rFonts w:ascii="Times New Roman" w:eastAsia="Times New Roman" w:hAnsi="Times New Roman" w:cs="Times New Roman"/>
          <w:color w:val="000000"/>
          <w:sz w:val="24"/>
          <w:szCs w:val="24"/>
        </w:rPr>
        <w:t xml:space="preserve">the language concepts, relevant vocabularies, how to </w:t>
      </w:r>
      <w:r w:rsidRPr="008E6C5B">
        <w:rPr>
          <w:rFonts w:ascii="Times New Roman" w:eastAsia="Times New Roman" w:hAnsi="Times New Roman" w:cs="Times New Roman"/>
          <w:sz w:val="24"/>
          <w:szCs w:val="24"/>
        </w:rPr>
        <w:t>pronounce</w:t>
      </w:r>
      <w:r w:rsidRPr="008E6C5B">
        <w:rPr>
          <w:rFonts w:ascii="Times New Roman" w:eastAsia="Times New Roman" w:hAnsi="Times New Roman" w:cs="Times New Roman"/>
          <w:color w:val="000000"/>
          <w:sz w:val="24"/>
          <w:szCs w:val="24"/>
        </w:rPr>
        <w:t xml:space="preserve"> </w:t>
      </w:r>
      <w:r w:rsidR="00FA2F0D" w:rsidRPr="008E6C5B">
        <w:rPr>
          <w:rFonts w:ascii="Times New Roman" w:eastAsia="Times New Roman" w:hAnsi="Times New Roman" w:cs="Times New Roman"/>
          <w:color w:val="000000"/>
          <w:sz w:val="24"/>
          <w:szCs w:val="24"/>
        </w:rPr>
        <w:t xml:space="preserve">and </w:t>
      </w:r>
      <w:r w:rsidRPr="008E6C5B">
        <w:rPr>
          <w:rFonts w:ascii="Times New Roman" w:eastAsia="Times New Roman" w:hAnsi="Times New Roman" w:cs="Times New Roman"/>
          <w:color w:val="000000"/>
          <w:sz w:val="24"/>
          <w:szCs w:val="24"/>
        </w:rPr>
        <w:t xml:space="preserve">use them in </w:t>
      </w:r>
      <w:r w:rsidR="00FA2F0D" w:rsidRPr="008E6C5B">
        <w:rPr>
          <w:rFonts w:ascii="Times New Roman" w:eastAsia="Times New Roman" w:hAnsi="Times New Roman" w:cs="Times New Roman"/>
          <w:color w:val="000000"/>
          <w:sz w:val="24"/>
          <w:szCs w:val="24"/>
        </w:rPr>
        <w:t xml:space="preserve">a </w:t>
      </w:r>
      <w:r w:rsidRPr="008E6C5B">
        <w:rPr>
          <w:rFonts w:ascii="Times New Roman" w:eastAsia="Times New Roman" w:hAnsi="Times New Roman" w:cs="Times New Roman"/>
          <w:color w:val="000000"/>
          <w:sz w:val="24"/>
          <w:szCs w:val="24"/>
        </w:rPr>
        <w:t>context</w:t>
      </w:r>
      <w:r w:rsidR="00FA2F0D"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color w:val="000000"/>
          <w:sz w:val="24"/>
          <w:szCs w:val="24"/>
        </w:rPr>
        <w:t xml:space="preserve">they could </w:t>
      </w:r>
      <w:r w:rsidR="00FA2F0D" w:rsidRPr="008E6C5B">
        <w:rPr>
          <w:rFonts w:ascii="Times New Roman" w:eastAsia="Times New Roman" w:hAnsi="Times New Roman" w:cs="Times New Roman"/>
          <w:color w:val="000000"/>
          <w:sz w:val="24"/>
          <w:szCs w:val="24"/>
        </w:rPr>
        <w:t xml:space="preserve">be involved in </w:t>
      </w:r>
      <w:r w:rsidRPr="008E6C5B">
        <w:rPr>
          <w:rFonts w:ascii="Times New Roman" w:eastAsia="Times New Roman" w:hAnsi="Times New Roman" w:cs="Times New Roman"/>
          <w:color w:val="000000"/>
          <w:sz w:val="24"/>
          <w:szCs w:val="24"/>
        </w:rPr>
        <w:t xml:space="preserve">the real communication with the native speaker. </w:t>
      </w:r>
    </w:p>
    <w:p w14:paraId="38250814" w14:textId="65D07A1D" w:rsidR="00FD5ECA" w:rsidRPr="008E6C5B" w:rsidRDefault="00FA2F0D" w:rsidP="00D30689">
      <w:pPr>
        <w:tabs>
          <w:tab w:val="left" w:pos="709"/>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ab/>
        <w:t xml:space="preserve">One alternative activity that may improve their IPC is </w:t>
      </w:r>
      <w:r w:rsidR="00FD5ECA" w:rsidRPr="008E6C5B">
        <w:rPr>
          <w:rFonts w:ascii="Times New Roman" w:eastAsia="Times New Roman" w:hAnsi="Times New Roman" w:cs="Times New Roman"/>
          <w:color w:val="000000"/>
          <w:sz w:val="24"/>
          <w:szCs w:val="24"/>
        </w:rPr>
        <w:t xml:space="preserve">watching English </w:t>
      </w:r>
      <w:r w:rsidRPr="008E6C5B">
        <w:rPr>
          <w:rFonts w:ascii="Times New Roman" w:eastAsia="Times New Roman" w:hAnsi="Times New Roman" w:cs="Times New Roman"/>
          <w:sz w:val="24"/>
          <w:szCs w:val="24"/>
        </w:rPr>
        <w:t>movies program</w:t>
      </w:r>
      <w:r w:rsidR="00FD5ECA" w:rsidRPr="008E6C5B">
        <w:rPr>
          <w:rFonts w:ascii="Times New Roman" w:eastAsia="Times New Roman" w:hAnsi="Times New Roman" w:cs="Times New Roman"/>
          <w:color w:val="000000"/>
          <w:sz w:val="24"/>
          <w:szCs w:val="24"/>
        </w:rPr>
        <w:t xml:space="preserve">. This way will lead students to be exposed cultural situations reflected in the film. </w:t>
      </w:r>
      <w:r w:rsidRPr="008E6C5B">
        <w:rPr>
          <w:rFonts w:ascii="Times New Roman" w:eastAsia="Times New Roman" w:hAnsi="Times New Roman" w:cs="Times New Roman"/>
          <w:color w:val="000000"/>
          <w:sz w:val="24"/>
          <w:szCs w:val="24"/>
        </w:rPr>
        <w:t xml:space="preserve">After watching, </w:t>
      </w:r>
      <w:r w:rsidR="00FD5ECA" w:rsidRPr="008E6C5B">
        <w:rPr>
          <w:rFonts w:ascii="Times New Roman" w:eastAsia="Times New Roman" w:hAnsi="Times New Roman" w:cs="Times New Roman"/>
          <w:color w:val="000000"/>
          <w:sz w:val="24"/>
          <w:szCs w:val="24"/>
        </w:rPr>
        <w:t xml:space="preserve">they are given opportunity to practice their speaking such as expressing their experience or ideas from the films, </w:t>
      </w:r>
      <w:r w:rsidRPr="008E6C5B">
        <w:rPr>
          <w:rFonts w:ascii="Times New Roman" w:eastAsia="Times New Roman" w:hAnsi="Times New Roman" w:cs="Times New Roman"/>
          <w:color w:val="000000"/>
          <w:sz w:val="24"/>
          <w:szCs w:val="24"/>
        </w:rPr>
        <w:t>questioning,</w:t>
      </w:r>
      <w:r w:rsidR="00FD5ECA"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color w:val="000000"/>
          <w:sz w:val="24"/>
          <w:szCs w:val="24"/>
        </w:rPr>
        <w:t xml:space="preserve">and answering </w:t>
      </w:r>
      <w:r w:rsidR="00FD5ECA" w:rsidRPr="008E6C5B">
        <w:rPr>
          <w:rFonts w:ascii="Times New Roman" w:eastAsia="Times New Roman" w:hAnsi="Times New Roman" w:cs="Times New Roman"/>
          <w:color w:val="000000"/>
          <w:sz w:val="24"/>
          <w:szCs w:val="24"/>
        </w:rPr>
        <w:t>some problems, and dealing with cultural gap found in the films</w:t>
      </w:r>
      <w:r w:rsidRPr="008E6C5B">
        <w:rPr>
          <w:rFonts w:ascii="Times New Roman" w:eastAsia="Times New Roman" w:hAnsi="Times New Roman" w:cs="Times New Roman"/>
          <w:color w:val="000000"/>
          <w:sz w:val="24"/>
          <w:szCs w:val="24"/>
        </w:rPr>
        <w:t>, etc</w:t>
      </w:r>
      <w:r w:rsidR="00FD5ECA" w:rsidRPr="008E6C5B">
        <w:rPr>
          <w:rFonts w:ascii="Times New Roman" w:eastAsia="Times New Roman" w:hAnsi="Times New Roman" w:cs="Times New Roman"/>
          <w:color w:val="000000"/>
          <w:sz w:val="24"/>
          <w:szCs w:val="24"/>
        </w:rPr>
        <w:t xml:space="preserve">. This sort of artificial settings inside the classroom can be used as one of the alternatives to bring in the classroom into the culture target situations. </w:t>
      </w:r>
      <w:r w:rsidRPr="008E6C5B">
        <w:rPr>
          <w:rFonts w:ascii="Times New Roman" w:eastAsia="Times New Roman" w:hAnsi="Times New Roman" w:cs="Times New Roman"/>
          <w:color w:val="000000"/>
          <w:sz w:val="24"/>
          <w:szCs w:val="24"/>
        </w:rPr>
        <w:t>Watching f</w:t>
      </w:r>
      <w:r w:rsidR="00FD5ECA" w:rsidRPr="008E6C5B">
        <w:rPr>
          <w:rFonts w:ascii="Times New Roman" w:eastAsia="Times New Roman" w:hAnsi="Times New Roman" w:cs="Times New Roman"/>
          <w:color w:val="000000"/>
          <w:sz w:val="24"/>
          <w:szCs w:val="24"/>
        </w:rPr>
        <w:t>ilm</w:t>
      </w:r>
      <w:r w:rsidRPr="008E6C5B">
        <w:rPr>
          <w:rFonts w:ascii="Times New Roman" w:eastAsia="Times New Roman" w:hAnsi="Times New Roman" w:cs="Times New Roman"/>
          <w:color w:val="000000"/>
          <w:sz w:val="24"/>
          <w:szCs w:val="24"/>
        </w:rPr>
        <w:t xml:space="preserve"> program </w:t>
      </w:r>
      <w:r w:rsidR="00FD5ECA" w:rsidRPr="008E6C5B">
        <w:rPr>
          <w:rFonts w:ascii="Times New Roman" w:eastAsia="Times New Roman" w:hAnsi="Times New Roman" w:cs="Times New Roman"/>
          <w:color w:val="000000"/>
          <w:sz w:val="24"/>
          <w:szCs w:val="24"/>
        </w:rPr>
        <w:t>used in the learning process support</w:t>
      </w:r>
      <w:r w:rsidRPr="008E6C5B">
        <w:rPr>
          <w:rFonts w:ascii="Times New Roman" w:eastAsia="Times New Roman" w:hAnsi="Times New Roman" w:cs="Times New Roman"/>
          <w:color w:val="000000"/>
          <w:sz w:val="24"/>
          <w:szCs w:val="24"/>
        </w:rPr>
        <w:t>s</w:t>
      </w:r>
      <w:r w:rsidR="00FD5ECA" w:rsidRPr="008E6C5B">
        <w:rPr>
          <w:rFonts w:ascii="Times New Roman" w:eastAsia="Times New Roman" w:hAnsi="Times New Roman" w:cs="Times New Roman"/>
          <w:color w:val="000000"/>
          <w:sz w:val="24"/>
          <w:szCs w:val="24"/>
        </w:rPr>
        <w:t xml:space="preserve"> intercultural </w:t>
      </w:r>
      <w:r w:rsidRPr="008E6C5B">
        <w:rPr>
          <w:rFonts w:ascii="Times New Roman" w:eastAsia="Times New Roman" w:hAnsi="Times New Roman" w:cs="Times New Roman"/>
          <w:sz w:val="24"/>
          <w:szCs w:val="24"/>
        </w:rPr>
        <w:t xml:space="preserve">pragmatism, however, films </w:t>
      </w:r>
      <w:r w:rsidRPr="008E6C5B">
        <w:rPr>
          <w:rFonts w:ascii="Times New Roman" w:eastAsia="Times New Roman" w:hAnsi="Times New Roman" w:cs="Times New Roman"/>
          <w:color w:val="000000"/>
          <w:sz w:val="24"/>
          <w:szCs w:val="24"/>
        </w:rPr>
        <w:t>that have</w:t>
      </w:r>
      <w:r w:rsidR="00FD5ECA" w:rsidRPr="008E6C5B">
        <w:rPr>
          <w:rFonts w:ascii="Times New Roman" w:eastAsia="Times New Roman" w:hAnsi="Times New Roman" w:cs="Times New Roman"/>
          <w:color w:val="000000"/>
          <w:sz w:val="24"/>
          <w:szCs w:val="24"/>
        </w:rPr>
        <w:t xml:space="preserve"> </w:t>
      </w:r>
      <w:r w:rsidR="005D2D26" w:rsidRPr="008E6C5B">
        <w:rPr>
          <w:rFonts w:ascii="Times New Roman" w:eastAsia="Times New Roman" w:hAnsi="Times New Roman" w:cs="Times New Roman"/>
          <w:color w:val="000000"/>
          <w:sz w:val="24"/>
          <w:szCs w:val="24"/>
        </w:rPr>
        <w:t>tangible</w:t>
      </w:r>
      <w:r w:rsidR="00FD5ECA" w:rsidRPr="008E6C5B">
        <w:rPr>
          <w:rFonts w:ascii="Times New Roman" w:eastAsia="Times New Roman" w:hAnsi="Times New Roman" w:cs="Times New Roman"/>
          <w:color w:val="000000"/>
          <w:sz w:val="24"/>
          <w:szCs w:val="24"/>
        </w:rPr>
        <w:t xml:space="preserve"> cultural values</w:t>
      </w:r>
      <w:r w:rsidRPr="008E6C5B">
        <w:rPr>
          <w:rFonts w:ascii="Times New Roman" w:eastAsia="Times New Roman" w:hAnsi="Times New Roman" w:cs="Times New Roman"/>
          <w:color w:val="000000"/>
          <w:sz w:val="24"/>
          <w:szCs w:val="24"/>
        </w:rPr>
        <w:t xml:space="preserve"> with their own culture are better for their IPC improvement. N</w:t>
      </w:r>
      <w:r w:rsidR="00FD5ECA" w:rsidRPr="008E6C5B">
        <w:rPr>
          <w:rFonts w:ascii="Times New Roman" w:eastAsia="Times New Roman" w:hAnsi="Times New Roman" w:cs="Times New Roman"/>
          <w:color w:val="000000"/>
          <w:sz w:val="24"/>
          <w:szCs w:val="24"/>
        </w:rPr>
        <w:t xml:space="preserve">ot all films can be brought </w:t>
      </w:r>
      <w:r w:rsidR="00FD5ECA" w:rsidRPr="008E6C5B">
        <w:rPr>
          <w:rFonts w:ascii="Times New Roman" w:eastAsia="Times New Roman" w:hAnsi="Times New Roman" w:cs="Times New Roman"/>
          <w:sz w:val="24"/>
          <w:szCs w:val="24"/>
        </w:rPr>
        <w:t>into the</w:t>
      </w:r>
      <w:r w:rsidR="00FD5ECA" w:rsidRPr="008E6C5B">
        <w:rPr>
          <w:rFonts w:ascii="Times New Roman" w:eastAsia="Times New Roman" w:hAnsi="Times New Roman" w:cs="Times New Roman"/>
          <w:color w:val="000000"/>
          <w:sz w:val="24"/>
          <w:szCs w:val="24"/>
        </w:rPr>
        <w:t xml:space="preserve"> classroom, </w:t>
      </w:r>
      <w:r w:rsidR="005D2D26" w:rsidRPr="008E6C5B">
        <w:rPr>
          <w:rFonts w:ascii="Times New Roman" w:eastAsia="Times New Roman" w:hAnsi="Times New Roman" w:cs="Times New Roman"/>
          <w:color w:val="000000"/>
          <w:sz w:val="24"/>
          <w:szCs w:val="24"/>
        </w:rPr>
        <w:t>e.g.,</w:t>
      </w:r>
      <w:r w:rsidR="00FD5ECA" w:rsidRPr="008E6C5B">
        <w:rPr>
          <w:rFonts w:ascii="Times New Roman" w:eastAsia="Times New Roman" w:hAnsi="Times New Roman" w:cs="Times New Roman"/>
          <w:color w:val="000000"/>
          <w:sz w:val="24"/>
          <w:szCs w:val="24"/>
        </w:rPr>
        <w:t xml:space="preserve"> the ones whose principles and components </w:t>
      </w:r>
      <w:r w:rsidR="00FD5ECA" w:rsidRPr="008E6C5B">
        <w:rPr>
          <w:rFonts w:ascii="Times New Roman" w:eastAsia="Times New Roman" w:hAnsi="Times New Roman" w:cs="Times New Roman"/>
          <w:sz w:val="24"/>
          <w:szCs w:val="24"/>
        </w:rPr>
        <w:t>are close</w:t>
      </w:r>
      <w:r w:rsidR="00FD5ECA" w:rsidRPr="008E6C5B">
        <w:rPr>
          <w:rFonts w:ascii="Times New Roman" w:eastAsia="Times New Roman" w:hAnsi="Times New Roman" w:cs="Times New Roman"/>
          <w:color w:val="000000"/>
          <w:sz w:val="24"/>
          <w:szCs w:val="24"/>
        </w:rPr>
        <w:t xml:space="preserve"> to the students’ cultural contexts. </w:t>
      </w:r>
    </w:p>
    <w:p w14:paraId="5D7F8F8D" w14:textId="77777777" w:rsidR="00194932" w:rsidRPr="008E6C5B" w:rsidRDefault="00FD5ECA" w:rsidP="00D30689">
      <w:pPr>
        <w:tabs>
          <w:tab w:val="left" w:pos="709"/>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b/>
          <w:i/>
          <w:sz w:val="24"/>
          <w:szCs w:val="24"/>
        </w:rPr>
        <w:tab/>
      </w:r>
      <w:r w:rsidRPr="008E6C5B">
        <w:rPr>
          <w:rFonts w:ascii="Times New Roman" w:eastAsia="Times New Roman" w:hAnsi="Times New Roman" w:cs="Times New Roman"/>
          <w:color w:val="000000"/>
          <w:sz w:val="24"/>
          <w:szCs w:val="24"/>
        </w:rPr>
        <w:t xml:space="preserve">To sum up, English for Hospital Management could help students in improving their communicative competence as expressed by </w:t>
      </w:r>
      <w:hyperlink r:id="rId18">
        <w:proofErr w:type="spellStart"/>
        <w:r w:rsidRPr="008E6C5B">
          <w:rPr>
            <w:rFonts w:ascii="Times New Roman" w:eastAsia="Times New Roman" w:hAnsi="Times New Roman" w:cs="Times New Roman"/>
            <w:color w:val="000000"/>
            <w:sz w:val="24"/>
            <w:szCs w:val="24"/>
          </w:rPr>
          <w:t>Chernyak</w:t>
        </w:r>
        <w:proofErr w:type="spellEnd"/>
        <w:r w:rsidRPr="008E6C5B">
          <w:rPr>
            <w:rFonts w:ascii="Times New Roman" w:eastAsia="Times New Roman" w:hAnsi="Times New Roman" w:cs="Times New Roman"/>
            <w:color w:val="000000"/>
            <w:sz w:val="24"/>
            <w:szCs w:val="24"/>
          </w:rPr>
          <w:t xml:space="preserve"> (2017); House, (2003); Lee, (2016)</w:t>
        </w:r>
      </w:hyperlink>
      <w:r w:rsidRPr="008E6C5B">
        <w:rPr>
          <w:rFonts w:ascii="Times New Roman" w:eastAsia="Times New Roman" w:hAnsi="Times New Roman" w:cs="Times New Roman"/>
          <w:color w:val="000000"/>
          <w:sz w:val="24"/>
          <w:szCs w:val="24"/>
        </w:rPr>
        <w:t xml:space="preserve"> who found that </w:t>
      </w:r>
      <w:r w:rsidRPr="008E6C5B">
        <w:rPr>
          <w:rFonts w:ascii="Times New Roman" w:eastAsia="Times New Roman" w:hAnsi="Times New Roman" w:cs="Times New Roman"/>
          <w:sz w:val="24"/>
          <w:szCs w:val="24"/>
        </w:rPr>
        <w:t>learning</w:t>
      </w:r>
      <w:r w:rsidRPr="008E6C5B">
        <w:rPr>
          <w:rFonts w:ascii="Times New Roman" w:eastAsia="Times New Roman" w:hAnsi="Times New Roman" w:cs="Times New Roman"/>
          <w:color w:val="000000"/>
          <w:sz w:val="24"/>
          <w:szCs w:val="24"/>
        </w:rPr>
        <w:t xml:space="preserve"> English as a foreign language and </w:t>
      </w:r>
      <w:r w:rsidRPr="008E6C5B">
        <w:rPr>
          <w:rFonts w:ascii="Times New Roman" w:eastAsia="Times New Roman" w:hAnsi="Times New Roman" w:cs="Times New Roman"/>
          <w:sz w:val="24"/>
          <w:szCs w:val="24"/>
        </w:rPr>
        <w:t>as a specific</w:t>
      </w:r>
      <w:r w:rsidRPr="008E6C5B">
        <w:rPr>
          <w:rFonts w:ascii="Times New Roman" w:eastAsia="Times New Roman" w:hAnsi="Times New Roman" w:cs="Times New Roman"/>
          <w:color w:val="000000"/>
          <w:sz w:val="24"/>
          <w:szCs w:val="24"/>
        </w:rPr>
        <w:t xml:space="preserve"> purpose can be used to transform pragmatic values. The instructional materials used in the teaching process should be based on students’ need analysis to meet their needs and the demanded curricular targets. By integrating IPC in ESP classrooms, students are engaged in various learning experiences, </w:t>
      </w:r>
      <w:r w:rsidR="00FA2F0D" w:rsidRPr="008E6C5B">
        <w:rPr>
          <w:rFonts w:ascii="Times New Roman" w:eastAsia="Times New Roman" w:hAnsi="Times New Roman" w:cs="Times New Roman"/>
          <w:color w:val="000000"/>
          <w:sz w:val="24"/>
          <w:szCs w:val="24"/>
        </w:rPr>
        <w:t xml:space="preserve">are </w:t>
      </w:r>
      <w:r w:rsidRPr="008E6C5B">
        <w:rPr>
          <w:rFonts w:ascii="Times New Roman" w:eastAsia="Times New Roman" w:hAnsi="Times New Roman" w:cs="Times New Roman"/>
          <w:color w:val="000000"/>
          <w:sz w:val="24"/>
          <w:szCs w:val="24"/>
        </w:rPr>
        <w:t>more enthusiastic</w:t>
      </w:r>
      <w:r w:rsidR="00FA2F0D" w:rsidRPr="008E6C5B">
        <w:rPr>
          <w:rFonts w:ascii="Times New Roman" w:eastAsia="Times New Roman" w:hAnsi="Times New Roman" w:cs="Times New Roman"/>
          <w:color w:val="000000"/>
          <w:sz w:val="24"/>
          <w:szCs w:val="24"/>
        </w:rPr>
        <w:t xml:space="preserve"> in learning</w:t>
      </w:r>
      <w:r w:rsidRPr="008E6C5B">
        <w:rPr>
          <w:rFonts w:ascii="Times New Roman" w:eastAsia="Times New Roman" w:hAnsi="Times New Roman" w:cs="Times New Roman"/>
          <w:color w:val="000000"/>
          <w:sz w:val="24"/>
          <w:szCs w:val="24"/>
        </w:rPr>
        <w:t xml:space="preserve">, </w:t>
      </w:r>
      <w:r w:rsidR="00FA2F0D" w:rsidRPr="008E6C5B">
        <w:rPr>
          <w:rFonts w:ascii="Times New Roman" w:eastAsia="Times New Roman" w:hAnsi="Times New Roman" w:cs="Times New Roman"/>
          <w:color w:val="000000"/>
          <w:sz w:val="24"/>
          <w:szCs w:val="24"/>
        </w:rPr>
        <w:t xml:space="preserve">can </w:t>
      </w:r>
      <w:r w:rsidRPr="008E6C5B">
        <w:rPr>
          <w:rFonts w:ascii="Times New Roman" w:eastAsia="Times New Roman" w:hAnsi="Times New Roman" w:cs="Times New Roman"/>
          <w:color w:val="000000"/>
          <w:sz w:val="24"/>
          <w:szCs w:val="24"/>
        </w:rPr>
        <w:t>collaborat</w:t>
      </w:r>
      <w:r w:rsidR="00FA2F0D" w:rsidRPr="008E6C5B">
        <w:rPr>
          <w:rFonts w:ascii="Times New Roman" w:eastAsia="Times New Roman" w:hAnsi="Times New Roman" w:cs="Times New Roman"/>
          <w:color w:val="000000"/>
          <w:sz w:val="24"/>
          <w:szCs w:val="24"/>
        </w:rPr>
        <w:t xml:space="preserve">e </w:t>
      </w:r>
      <w:r w:rsidRPr="008E6C5B">
        <w:rPr>
          <w:rFonts w:ascii="Times New Roman" w:eastAsia="Times New Roman" w:hAnsi="Times New Roman" w:cs="Times New Roman"/>
          <w:color w:val="000000"/>
          <w:sz w:val="24"/>
          <w:szCs w:val="24"/>
        </w:rPr>
        <w:t xml:space="preserve">with others, </w:t>
      </w:r>
      <w:r w:rsidR="00FA2F0D" w:rsidRPr="008E6C5B">
        <w:rPr>
          <w:rFonts w:ascii="Times New Roman" w:eastAsia="Times New Roman" w:hAnsi="Times New Roman" w:cs="Times New Roman"/>
          <w:color w:val="000000"/>
          <w:sz w:val="24"/>
          <w:szCs w:val="24"/>
        </w:rPr>
        <w:t xml:space="preserve">can practice </w:t>
      </w:r>
      <w:r w:rsidRPr="008E6C5B">
        <w:rPr>
          <w:rFonts w:ascii="Times New Roman" w:eastAsia="Times New Roman" w:hAnsi="Times New Roman" w:cs="Times New Roman"/>
          <w:color w:val="000000"/>
          <w:sz w:val="24"/>
          <w:szCs w:val="24"/>
        </w:rPr>
        <w:t xml:space="preserve">in real communication </w:t>
      </w:r>
      <w:r w:rsidR="00FA2F0D" w:rsidRPr="008E6C5B">
        <w:rPr>
          <w:rFonts w:ascii="Times New Roman" w:eastAsia="Times New Roman" w:hAnsi="Times New Roman" w:cs="Times New Roman"/>
          <w:color w:val="000000"/>
          <w:sz w:val="24"/>
          <w:szCs w:val="24"/>
        </w:rPr>
        <w:t xml:space="preserve">context </w:t>
      </w:r>
      <w:r w:rsidRPr="008E6C5B">
        <w:rPr>
          <w:rFonts w:ascii="Times New Roman" w:eastAsia="Times New Roman" w:hAnsi="Times New Roman" w:cs="Times New Roman"/>
          <w:color w:val="000000"/>
          <w:sz w:val="24"/>
          <w:szCs w:val="24"/>
        </w:rPr>
        <w:t>with native speakers</w:t>
      </w:r>
      <w:r w:rsidR="00FA2F0D" w:rsidRPr="008E6C5B">
        <w:rPr>
          <w:rFonts w:ascii="Times New Roman" w:eastAsia="Times New Roman" w:hAnsi="Times New Roman" w:cs="Times New Roman"/>
          <w:color w:val="000000"/>
          <w:sz w:val="24"/>
          <w:szCs w:val="24"/>
        </w:rPr>
        <w:t xml:space="preserve">. In addition, they can also </w:t>
      </w:r>
      <w:r w:rsidRPr="008E6C5B">
        <w:rPr>
          <w:rFonts w:ascii="Times New Roman" w:eastAsia="Times New Roman" w:hAnsi="Times New Roman" w:cs="Times New Roman"/>
          <w:color w:val="000000"/>
          <w:sz w:val="24"/>
          <w:szCs w:val="24"/>
        </w:rPr>
        <w:t>internaliz</w:t>
      </w:r>
      <w:r w:rsidR="00FA2F0D" w:rsidRPr="008E6C5B">
        <w:rPr>
          <w:rFonts w:ascii="Times New Roman" w:eastAsia="Times New Roman" w:hAnsi="Times New Roman" w:cs="Times New Roman"/>
          <w:color w:val="000000"/>
          <w:sz w:val="24"/>
          <w:szCs w:val="24"/>
        </w:rPr>
        <w:t xml:space="preserve">e </w:t>
      </w:r>
      <w:r w:rsidRPr="008E6C5B">
        <w:rPr>
          <w:rFonts w:ascii="Times New Roman" w:eastAsia="Times New Roman" w:hAnsi="Times New Roman" w:cs="Times New Roman"/>
          <w:color w:val="000000"/>
          <w:sz w:val="24"/>
          <w:szCs w:val="24"/>
        </w:rPr>
        <w:t xml:space="preserve">intercultural </w:t>
      </w:r>
      <w:r w:rsidR="00194932" w:rsidRPr="008E6C5B">
        <w:rPr>
          <w:rFonts w:ascii="Times New Roman" w:eastAsia="Times New Roman" w:hAnsi="Times New Roman" w:cs="Times New Roman"/>
          <w:color w:val="000000"/>
          <w:sz w:val="24"/>
          <w:szCs w:val="24"/>
        </w:rPr>
        <w:t xml:space="preserve">values that can make them </w:t>
      </w:r>
      <w:r w:rsidRPr="008E6C5B">
        <w:rPr>
          <w:rFonts w:ascii="Times New Roman" w:eastAsia="Times New Roman" w:hAnsi="Times New Roman" w:cs="Times New Roman"/>
          <w:color w:val="000000"/>
          <w:sz w:val="24"/>
          <w:szCs w:val="24"/>
        </w:rPr>
        <w:t xml:space="preserve">more soft, flexible </w:t>
      </w:r>
      <w:r w:rsidR="00194932" w:rsidRPr="008E6C5B">
        <w:rPr>
          <w:rFonts w:ascii="Times New Roman" w:eastAsia="Times New Roman" w:hAnsi="Times New Roman" w:cs="Times New Roman"/>
          <w:color w:val="000000"/>
          <w:sz w:val="24"/>
          <w:szCs w:val="24"/>
        </w:rPr>
        <w:t>and pragmatic</w:t>
      </w:r>
      <w:r w:rsidRPr="008E6C5B">
        <w:rPr>
          <w:rFonts w:ascii="Times New Roman" w:eastAsia="Times New Roman" w:hAnsi="Times New Roman" w:cs="Times New Roman"/>
          <w:sz w:val="24"/>
          <w:szCs w:val="24"/>
        </w:rPr>
        <w:t xml:space="preserve"> in communicating with people across cultures</w:t>
      </w:r>
      <w:r w:rsidRPr="008E6C5B">
        <w:rPr>
          <w:rFonts w:ascii="Times New Roman" w:eastAsia="Times New Roman" w:hAnsi="Times New Roman" w:cs="Times New Roman"/>
          <w:color w:val="000000"/>
          <w:sz w:val="24"/>
          <w:szCs w:val="24"/>
        </w:rPr>
        <w:t xml:space="preserve">. </w:t>
      </w:r>
    </w:p>
    <w:p w14:paraId="41D7CE12" w14:textId="33CADD7C" w:rsidR="00051DED" w:rsidRPr="008E6C5B" w:rsidRDefault="00194932" w:rsidP="00D22771">
      <w:pPr>
        <w:tabs>
          <w:tab w:val="left" w:pos="709"/>
        </w:tabs>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ab/>
      </w:r>
      <w:r w:rsidR="00FD5ECA" w:rsidRPr="008E6C5B">
        <w:rPr>
          <w:rFonts w:ascii="Times New Roman" w:eastAsia="Times New Roman" w:hAnsi="Times New Roman" w:cs="Times New Roman"/>
          <w:color w:val="000000"/>
          <w:sz w:val="24"/>
          <w:szCs w:val="24"/>
        </w:rPr>
        <w:t xml:space="preserve">Such learning sequences </w:t>
      </w:r>
      <w:r w:rsidR="00FD5ECA" w:rsidRPr="008E6C5B">
        <w:rPr>
          <w:rFonts w:ascii="Times New Roman" w:eastAsia="Times New Roman" w:hAnsi="Times New Roman" w:cs="Times New Roman"/>
          <w:sz w:val="24"/>
          <w:szCs w:val="24"/>
        </w:rPr>
        <w:t>have been</w:t>
      </w:r>
      <w:r w:rsidR="00FD5ECA" w:rsidRPr="008E6C5B">
        <w:rPr>
          <w:rFonts w:ascii="Times New Roman" w:eastAsia="Times New Roman" w:hAnsi="Times New Roman" w:cs="Times New Roman"/>
          <w:color w:val="000000"/>
          <w:sz w:val="24"/>
          <w:szCs w:val="24"/>
        </w:rPr>
        <w:t xml:space="preserve"> proven to be effective to support intercultural pragmatic understanding (IPC), their actional competence on English (AC), as well as their ethical knowledge (EK). Even though, the term EK in language teaching education is not familiar yet as voiced by </w:t>
      </w:r>
      <w:proofErr w:type="spellStart"/>
      <w:r w:rsidR="00FD5ECA" w:rsidRPr="008E6C5B">
        <w:rPr>
          <w:rFonts w:ascii="Times New Roman" w:eastAsia="Times New Roman" w:hAnsi="Times New Roman" w:cs="Times New Roman"/>
          <w:color w:val="000000"/>
          <w:sz w:val="24"/>
          <w:szCs w:val="24"/>
        </w:rPr>
        <w:t>Kupperman</w:t>
      </w:r>
      <w:proofErr w:type="spellEnd"/>
      <w:r w:rsidR="00FD5ECA" w:rsidRPr="008E6C5B">
        <w:rPr>
          <w:rFonts w:ascii="Times New Roman" w:eastAsia="Times New Roman" w:hAnsi="Times New Roman" w:cs="Times New Roman"/>
          <w:color w:val="000000"/>
          <w:sz w:val="24"/>
          <w:szCs w:val="24"/>
        </w:rPr>
        <w:t xml:space="preserve"> (1970), it turned out to be real in our classrooms. </w:t>
      </w:r>
      <w:r w:rsidRPr="008E6C5B">
        <w:rPr>
          <w:rFonts w:ascii="Times New Roman" w:eastAsia="Times New Roman" w:hAnsi="Times New Roman" w:cs="Times New Roman"/>
          <w:color w:val="000000"/>
          <w:sz w:val="24"/>
          <w:szCs w:val="24"/>
        </w:rPr>
        <w:t>T</w:t>
      </w:r>
      <w:r w:rsidR="00FD5ECA" w:rsidRPr="008E6C5B">
        <w:rPr>
          <w:rFonts w:ascii="Times New Roman" w:eastAsia="Times New Roman" w:hAnsi="Times New Roman" w:cs="Times New Roman"/>
          <w:color w:val="000000"/>
          <w:sz w:val="24"/>
          <w:szCs w:val="24"/>
        </w:rPr>
        <w:t xml:space="preserve">he real practice of </w:t>
      </w:r>
      <w:r w:rsidR="00FD5ECA" w:rsidRPr="008E6C5B">
        <w:rPr>
          <w:rFonts w:ascii="Times New Roman" w:eastAsia="Times New Roman" w:hAnsi="Times New Roman" w:cs="Times New Roman"/>
          <w:sz w:val="24"/>
          <w:szCs w:val="24"/>
        </w:rPr>
        <w:t>communicating</w:t>
      </w:r>
      <w:r w:rsidR="00FD5ECA" w:rsidRPr="008E6C5B">
        <w:rPr>
          <w:rFonts w:ascii="Times New Roman" w:eastAsia="Times New Roman" w:hAnsi="Times New Roman" w:cs="Times New Roman"/>
          <w:color w:val="000000"/>
          <w:sz w:val="24"/>
          <w:szCs w:val="24"/>
        </w:rPr>
        <w:t xml:space="preserve"> with native speakers as a part of the classroom projects and followed personal reflection</w:t>
      </w:r>
      <w:r w:rsidRPr="008E6C5B">
        <w:rPr>
          <w:rFonts w:ascii="Times New Roman" w:eastAsia="Times New Roman" w:hAnsi="Times New Roman" w:cs="Times New Roman"/>
          <w:color w:val="000000"/>
          <w:sz w:val="24"/>
          <w:szCs w:val="24"/>
        </w:rPr>
        <w:t xml:space="preserve"> activities make them more integrated in the learned language and culture</w:t>
      </w:r>
      <w:r w:rsidR="00FD5ECA"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color w:val="000000"/>
          <w:sz w:val="24"/>
          <w:szCs w:val="24"/>
        </w:rPr>
        <w:t>The students</w:t>
      </w:r>
      <w:r w:rsidR="00FD5ECA" w:rsidRPr="008E6C5B">
        <w:rPr>
          <w:rFonts w:ascii="Times New Roman" w:eastAsia="Times New Roman" w:hAnsi="Times New Roman" w:cs="Times New Roman"/>
          <w:color w:val="000000"/>
          <w:sz w:val="24"/>
          <w:szCs w:val="24"/>
        </w:rPr>
        <w:t xml:space="preserve"> admit that they have </w:t>
      </w:r>
      <w:r w:rsidR="00FD5ECA" w:rsidRPr="008E6C5B">
        <w:rPr>
          <w:rFonts w:ascii="Times New Roman" w:eastAsia="Times New Roman" w:hAnsi="Times New Roman" w:cs="Times New Roman"/>
          <w:sz w:val="24"/>
          <w:szCs w:val="24"/>
        </w:rPr>
        <w:t>learned</w:t>
      </w:r>
      <w:r w:rsidR="00FD5ECA" w:rsidRPr="008E6C5B">
        <w:rPr>
          <w:rFonts w:ascii="Times New Roman" w:eastAsia="Times New Roman" w:hAnsi="Times New Roman" w:cs="Times New Roman"/>
          <w:color w:val="000000"/>
          <w:sz w:val="24"/>
          <w:szCs w:val="24"/>
        </w:rPr>
        <w:t xml:space="preserve"> a lot </w:t>
      </w:r>
      <w:r w:rsidR="00FD5ECA" w:rsidRPr="008E6C5B">
        <w:rPr>
          <w:rFonts w:ascii="Times New Roman" w:eastAsia="Times New Roman" w:hAnsi="Times New Roman" w:cs="Times New Roman"/>
          <w:sz w:val="24"/>
          <w:szCs w:val="24"/>
        </w:rPr>
        <w:t>from</w:t>
      </w:r>
      <w:r w:rsidR="00FD5ECA" w:rsidRPr="008E6C5B">
        <w:rPr>
          <w:rFonts w:ascii="Times New Roman" w:eastAsia="Times New Roman" w:hAnsi="Times New Roman" w:cs="Times New Roman"/>
          <w:color w:val="000000"/>
          <w:sz w:val="24"/>
          <w:szCs w:val="24"/>
        </w:rPr>
        <w:t xml:space="preserve"> such activities, especially when they have to deal with people from other </w:t>
      </w:r>
      <w:r w:rsidR="00FD5ECA" w:rsidRPr="008E6C5B">
        <w:rPr>
          <w:rFonts w:ascii="Times New Roman" w:eastAsia="Times New Roman" w:hAnsi="Times New Roman" w:cs="Times New Roman"/>
          <w:sz w:val="24"/>
          <w:szCs w:val="24"/>
        </w:rPr>
        <w:t>countries</w:t>
      </w:r>
      <w:r w:rsidR="00FD5ECA" w:rsidRPr="008E6C5B">
        <w:rPr>
          <w:rFonts w:ascii="Times New Roman" w:eastAsia="Times New Roman" w:hAnsi="Times New Roman" w:cs="Times New Roman"/>
          <w:color w:val="000000"/>
          <w:sz w:val="24"/>
          <w:szCs w:val="24"/>
        </w:rPr>
        <w:t xml:space="preserve">. Even though AC and EK improve students’ intercultural pragmatic competence, we believe that they are not that </w:t>
      </w:r>
      <w:r w:rsidR="00FD5ECA" w:rsidRPr="008E6C5B">
        <w:rPr>
          <w:rFonts w:ascii="Times New Roman" w:eastAsia="Times New Roman" w:hAnsi="Times New Roman" w:cs="Times New Roman"/>
          <w:sz w:val="24"/>
          <w:szCs w:val="24"/>
        </w:rPr>
        <w:t>simple</w:t>
      </w:r>
      <w:r w:rsidR="00FD5ECA" w:rsidRPr="008E6C5B">
        <w:rPr>
          <w:rFonts w:ascii="Times New Roman" w:eastAsia="Times New Roman" w:hAnsi="Times New Roman" w:cs="Times New Roman"/>
          <w:color w:val="000000"/>
          <w:sz w:val="24"/>
          <w:szCs w:val="24"/>
        </w:rPr>
        <w:t xml:space="preserve"> to </w:t>
      </w:r>
      <w:r w:rsidRPr="008E6C5B">
        <w:rPr>
          <w:rFonts w:ascii="Times New Roman" w:eastAsia="Times New Roman" w:hAnsi="Times New Roman" w:cs="Times New Roman"/>
          <w:color w:val="000000"/>
          <w:sz w:val="24"/>
          <w:szCs w:val="24"/>
        </w:rPr>
        <w:t xml:space="preserve">practice. Teachers need to be able to tackle </w:t>
      </w:r>
      <w:r w:rsidR="00FD5ECA" w:rsidRPr="008E6C5B">
        <w:rPr>
          <w:rFonts w:ascii="Times New Roman" w:eastAsia="Times New Roman" w:hAnsi="Times New Roman" w:cs="Times New Roman"/>
          <w:sz w:val="24"/>
          <w:szCs w:val="24"/>
        </w:rPr>
        <w:t>several</w:t>
      </w:r>
      <w:r w:rsidR="00FD5ECA" w:rsidRPr="008E6C5B">
        <w:rPr>
          <w:rFonts w:ascii="Times New Roman" w:eastAsia="Times New Roman" w:hAnsi="Times New Roman" w:cs="Times New Roman"/>
          <w:color w:val="000000"/>
          <w:sz w:val="24"/>
          <w:szCs w:val="24"/>
        </w:rPr>
        <w:t xml:space="preserve"> confusions and</w:t>
      </w:r>
      <w:r w:rsidRPr="008E6C5B">
        <w:rPr>
          <w:rFonts w:ascii="Times New Roman" w:eastAsia="Times New Roman" w:hAnsi="Times New Roman" w:cs="Times New Roman"/>
          <w:sz w:val="24"/>
          <w:szCs w:val="24"/>
        </w:rPr>
        <w:t xml:space="preserve"> problems encountered by the students during the learning process</w:t>
      </w:r>
      <w:r w:rsidR="00FD5ECA" w:rsidRPr="008E6C5B">
        <w:rPr>
          <w:rFonts w:ascii="Times New Roman" w:eastAsia="Times New Roman" w:hAnsi="Times New Roman" w:cs="Times New Roman"/>
          <w:color w:val="000000"/>
          <w:sz w:val="24"/>
          <w:szCs w:val="24"/>
        </w:rPr>
        <w:t xml:space="preserve">. </w:t>
      </w:r>
      <w:r w:rsidR="00FD5ECA" w:rsidRPr="008E6C5B">
        <w:rPr>
          <w:rFonts w:ascii="Times New Roman" w:eastAsia="Times New Roman" w:hAnsi="Times New Roman" w:cs="Times New Roman"/>
          <w:sz w:val="24"/>
          <w:szCs w:val="24"/>
        </w:rPr>
        <w:t>Scholars being curious</w:t>
      </w:r>
      <w:r w:rsidR="00FD5ECA" w:rsidRPr="008E6C5B">
        <w:rPr>
          <w:rFonts w:ascii="Times New Roman" w:eastAsia="Times New Roman" w:hAnsi="Times New Roman" w:cs="Times New Roman"/>
          <w:color w:val="000000"/>
          <w:sz w:val="24"/>
          <w:szCs w:val="24"/>
        </w:rPr>
        <w:t xml:space="preserve"> </w:t>
      </w:r>
      <w:r w:rsidR="00FD5ECA" w:rsidRPr="008E6C5B">
        <w:rPr>
          <w:rFonts w:ascii="Times New Roman" w:eastAsia="Times New Roman" w:hAnsi="Times New Roman" w:cs="Times New Roman"/>
          <w:sz w:val="24"/>
          <w:szCs w:val="24"/>
        </w:rPr>
        <w:t>about actional competence and ethical</w:t>
      </w:r>
      <w:r w:rsidR="00FD5ECA" w:rsidRPr="008E6C5B">
        <w:rPr>
          <w:rFonts w:ascii="Times New Roman" w:eastAsia="Times New Roman" w:hAnsi="Times New Roman" w:cs="Times New Roman"/>
          <w:color w:val="000000"/>
          <w:sz w:val="24"/>
          <w:szCs w:val="24"/>
        </w:rPr>
        <w:t xml:space="preserve"> knowledge in ESP contexts are still scarce. What is certain, however, is that knowledge on ethics and ethical knowledge across cultures is not unaddressed (</w:t>
      </w:r>
      <w:hyperlink r:id="rId19">
        <w:r w:rsidR="00FD5ECA" w:rsidRPr="008E6C5B">
          <w:rPr>
            <w:rFonts w:ascii="Times New Roman" w:eastAsia="Times New Roman" w:hAnsi="Times New Roman" w:cs="Times New Roman"/>
            <w:color w:val="000000"/>
            <w:sz w:val="24"/>
            <w:szCs w:val="24"/>
          </w:rPr>
          <w:t>Block</w:t>
        </w:r>
      </w:hyperlink>
      <w:r w:rsidR="00FD5ECA" w:rsidRPr="008E6C5B">
        <w:rPr>
          <w:rFonts w:ascii="Times New Roman" w:eastAsia="Times New Roman" w:hAnsi="Times New Roman" w:cs="Times New Roman"/>
          <w:color w:val="000000"/>
          <w:sz w:val="24"/>
          <w:szCs w:val="24"/>
        </w:rPr>
        <w:t xml:space="preserve">, et </w:t>
      </w:r>
      <w:r w:rsidR="00FD5ECA" w:rsidRPr="008E6C5B">
        <w:rPr>
          <w:rFonts w:ascii="Times New Roman" w:eastAsia="Times New Roman" w:hAnsi="Times New Roman" w:cs="Times New Roman"/>
          <w:sz w:val="24"/>
          <w:szCs w:val="24"/>
        </w:rPr>
        <w:t>al.,</w:t>
      </w:r>
      <w:r w:rsidR="00FD5ECA" w:rsidRPr="008E6C5B">
        <w:rPr>
          <w:rFonts w:ascii="Times New Roman" w:eastAsia="Times New Roman" w:hAnsi="Times New Roman" w:cs="Times New Roman"/>
          <w:color w:val="000000"/>
          <w:sz w:val="24"/>
          <w:szCs w:val="24"/>
        </w:rPr>
        <w:t xml:space="preserve"> </w:t>
      </w:r>
      <w:hyperlink r:id="rId20">
        <w:r w:rsidR="00FD5ECA" w:rsidRPr="008E6C5B">
          <w:rPr>
            <w:rFonts w:ascii="Times New Roman" w:eastAsia="Times New Roman" w:hAnsi="Times New Roman" w:cs="Times New Roman"/>
            <w:color w:val="000000"/>
            <w:sz w:val="24"/>
            <w:szCs w:val="24"/>
          </w:rPr>
          <w:t xml:space="preserve">2019; Chang, 2019, </w:t>
        </w:r>
        <w:proofErr w:type="spellStart"/>
        <w:r w:rsidR="00FD5ECA" w:rsidRPr="008E6C5B">
          <w:rPr>
            <w:rFonts w:ascii="Times New Roman" w:eastAsia="Times New Roman" w:hAnsi="Times New Roman" w:cs="Times New Roman"/>
            <w:color w:val="000000"/>
            <w:sz w:val="24"/>
            <w:szCs w:val="24"/>
          </w:rPr>
          <w:t>Sethy</w:t>
        </w:r>
        <w:proofErr w:type="spellEnd"/>
        <w:r w:rsidR="00FD5ECA" w:rsidRPr="008E6C5B">
          <w:rPr>
            <w:rFonts w:ascii="Times New Roman" w:eastAsia="Times New Roman" w:hAnsi="Times New Roman" w:cs="Times New Roman"/>
            <w:color w:val="000000"/>
            <w:sz w:val="24"/>
            <w:szCs w:val="24"/>
          </w:rPr>
          <w:t>, 2018)</w:t>
        </w:r>
      </w:hyperlink>
    </w:p>
    <w:p w14:paraId="698DFD0A" w14:textId="41C3D5FD" w:rsidR="00FD5ECA" w:rsidRPr="008E6C5B" w:rsidRDefault="00D91D8A" w:rsidP="00C54FF7">
      <w:pPr>
        <w:pStyle w:val="Heading1"/>
        <w:spacing w:line="240" w:lineRule="auto"/>
        <w:rPr>
          <w:rFonts w:cs="Times New Roman"/>
          <w:lang w:val="en-US"/>
        </w:rPr>
      </w:pPr>
      <w:r w:rsidRPr="008E6C5B">
        <w:rPr>
          <w:rFonts w:cs="Times New Roman"/>
          <w:lang w:val="en-US"/>
        </w:rPr>
        <w:t xml:space="preserve">5. Conclusion </w:t>
      </w:r>
    </w:p>
    <w:p w14:paraId="0AC3EB9F" w14:textId="1B24ACDB" w:rsidR="00FD5ECA" w:rsidRPr="008E6C5B" w:rsidRDefault="00FD5ECA" w:rsidP="00D30689">
      <w:pPr>
        <w:spacing w:after="0" w:line="240" w:lineRule="auto"/>
        <w:contextualSpacing/>
        <w:jc w:val="both"/>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It is undoubted that learning English should bring students to be a part and take part in global communication, either in real or artificial settings. However, many teachings are still imprisoned in just making students fluent in speaking without considering pragmatic and ethical competences. This results in graduates’ inability to communicate smoothly, pragmatically, and ethically. We understand that to what extent actional, ethical knowledge, as well as intercultural pragmatic competences are necessarily taught in ESP classes is still </w:t>
      </w:r>
      <w:r w:rsidR="00194932" w:rsidRPr="008E6C5B">
        <w:rPr>
          <w:rFonts w:ascii="Times New Roman" w:eastAsia="Times New Roman" w:hAnsi="Times New Roman" w:cs="Times New Roman"/>
          <w:color w:val="000000"/>
          <w:sz w:val="24"/>
          <w:szCs w:val="24"/>
        </w:rPr>
        <w:t>debatable</w:t>
      </w:r>
      <w:r w:rsidRPr="008E6C5B">
        <w:rPr>
          <w:rFonts w:ascii="Times New Roman" w:eastAsia="Times New Roman" w:hAnsi="Times New Roman" w:cs="Times New Roman"/>
          <w:color w:val="000000"/>
          <w:sz w:val="24"/>
          <w:szCs w:val="24"/>
        </w:rPr>
        <w:t>. Even its contributions are still questioned.</w:t>
      </w:r>
      <w:r w:rsidR="008C2470" w:rsidRPr="008E6C5B">
        <w:rPr>
          <w:rFonts w:ascii="Times New Roman" w:eastAsia="Times New Roman" w:hAnsi="Times New Roman" w:cs="Times New Roman"/>
          <w:color w:val="000000"/>
          <w:sz w:val="24"/>
          <w:szCs w:val="24"/>
        </w:rPr>
        <w:t xml:space="preserve"> </w:t>
      </w:r>
      <w:r w:rsidRPr="008E6C5B">
        <w:rPr>
          <w:rFonts w:ascii="Times New Roman" w:eastAsia="Times New Roman" w:hAnsi="Times New Roman" w:cs="Times New Roman"/>
          <w:color w:val="000000"/>
          <w:sz w:val="24"/>
          <w:szCs w:val="24"/>
        </w:rPr>
        <w:t xml:space="preserve">We found integrating actional competences and ethical knowledge in teaching ESP </w:t>
      </w:r>
      <w:r w:rsidR="00194932" w:rsidRPr="008E6C5B">
        <w:rPr>
          <w:rFonts w:ascii="Times New Roman" w:eastAsia="Times New Roman" w:hAnsi="Times New Roman" w:cs="Times New Roman"/>
          <w:color w:val="000000"/>
          <w:sz w:val="24"/>
          <w:szCs w:val="24"/>
        </w:rPr>
        <w:t xml:space="preserve">help </w:t>
      </w:r>
      <w:r w:rsidRPr="008E6C5B">
        <w:rPr>
          <w:rFonts w:ascii="Times New Roman" w:eastAsia="Times New Roman" w:hAnsi="Times New Roman" w:cs="Times New Roman"/>
          <w:color w:val="000000"/>
          <w:sz w:val="24"/>
          <w:szCs w:val="24"/>
        </w:rPr>
        <w:t xml:space="preserve">students improve their intercultural pragmatic competence, and this competence will then lead to improved communicative competence. In the meantime, their English proficiency is also easier to improve, attitudes and motivation towards learning English will also be better as students are more enthusiastic in </w:t>
      </w:r>
      <w:r w:rsidR="00194932" w:rsidRPr="008E6C5B">
        <w:rPr>
          <w:rFonts w:ascii="Times New Roman" w:eastAsia="Times New Roman" w:hAnsi="Times New Roman" w:cs="Times New Roman"/>
          <w:color w:val="000000"/>
          <w:sz w:val="24"/>
          <w:szCs w:val="24"/>
        </w:rPr>
        <w:t>learning, and</w:t>
      </w:r>
      <w:r w:rsidRPr="008E6C5B">
        <w:rPr>
          <w:rFonts w:ascii="Times New Roman" w:eastAsia="Times New Roman" w:hAnsi="Times New Roman" w:cs="Times New Roman"/>
          <w:color w:val="000000"/>
          <w:sz w:val="24"/>
          <w:szCs w:val="24"/>
        </w:rPr>
        <w:t xml:space="preserve"> their internalization </w:t>
      </w:r>
      <w:r w:rsidRPr="008E6C5B">
        <w:rPr>
          <w:rFonts w:ascii="Times New Roman" w:eastAsia="Times New Roman" w:hAnsi="Times New Roman" w:cs="Times New Roman"/>
          <w:color w:val="000000"/>
          <w:sz w:val="24"/>
          <w:szCs w:val="24"/>
        </w:rPr>
        <w:lastRenderedPageBreak/>
        <w:t xml:space="preserve">of intercultural pragmatic competences reflected in their actional competence and ethical knowledge can also be improved. We share understandings that being active and being ethical in communication are subject to learners’ cultures and values. However, as long as the world is becoming more </w:t>
      </w:r>
      <w:r w:rsidR="00194932" w:rsidRPr="008E6C5B">
        <w:rPr>
          <w:rFonts w:ascii="Times New Roman" w:eastAsia="Times New Roman" w:hAnsi="Times New Roman" w:cs="Times New Roman"/>
          <w:color w:val="000000"/>
          <w:sz w:val="24"/>
          <w:szCs w:val="24"/>
        </w:rPr>
        <w:t>globalized</w:t>
      </w:r>
      <w:r w:rsidRPr="008E6C5B">
        <w:rPr>
          <w:rFonts w:ascii="Times New Roman" w:eastAsia="Times New Roman" w:hAnsi="Times New Roman" w:cs="Times New Roman"/>
          <w:color w:val="000000"/>
          <w:sz w:val="24"/>
          <w:szCs w:val="24"/>
        </w:rPr>
        <w:t xml:space="preserve"> and borderless where movement across cultures and geographic locations is indeed inevitable, the terms interculturally pragmatic and ethical in communication will never lose their entity.</w:t>
      </w:r>
    </w:p>
    <w:p w14:paraId="1932DC20" w14:textId="49983B70" w:rsidR="00FD5ECA" w:rsidRPr="008E6C5B" w:rsidRDefault="001C7498" w:rsidP="00C54FF7">
      <w:pPr>
        <w:pStyle w:val="Heading1"/>
        <w:spacing w:line="240" w:lineRule="auto"/>
        <w:rPr>
          <w:rFonts w:cs="Times New Roman"/>
          <w:lang w:val="en-US"/>
        </w:rPr>
      </w:pPr>
      <w:r w:rsidRPr="008E6C5B">
        <w:rPr>
          <w:rFonts w:cs="Times New Roman"/>
          <w:lang w:val="en-US"/>
        </w:rPr>
        <w:t>6. References</w:t>
      </w:r>
    </w:p>
    <w:p w14:paraId="4F33754A" w14:textId="70FD9258"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AlShoaibi</w:t>
      </w:r>
      <w:proofErr w:type="spellEnd"/>
      <w:r w:rsidRPr="008E6C5B">
        <w:rPr>
          <w:rFonts w:ascii="Times New Roman" w:eastAsia="Times New Roman" w:hAnsi="Times New Roman" w:cs="Times New Roman"/>
          <w:color w:val="000000"/>
          <w:sz w:val="24"/>
          <w:szCs w:val="24"/>
        </w:rPr>
        <w:t xml:space="preserve">, R., &amp; Shukri, N. (2017). Foundation year students’ perceptions of using social network sites for learning english in the saudi context. </w:t>
      </w:r>
      <w:hyperlink r:id="rId21">
        <w:r w:rsidRPr="008E6C5B">
          <w:rPr>
            <w:rFonts w:ascii="Times New Roman" w:eastAsia="Times New Roman" w:hAnsi="Times New Roman" w:cs="Times New Roman"/>
            <w:i/>
            <w:color w:val="000000"/>
            <w:sz w:val="24"/>
            <w:szCs w:val="24"/>
          </w:rPr>
          <w:t>English Language Teaching</w:t>
        </w:r>
      </w:hyperlink>
      <w:hyperlink r:id="rId22">
        <w:r w:rsidRPr="008E6C5B">
          <w:rPr>
            <w:rFonts w:ascii="Times New Roman" w:eastAsia="Times New Roman" w:hAnsi="Times New Roman" w:cs="Times New Roman"/>
            <w:color w:val="000000"/>
            <w:sz w:val="24"/>
            <w:szCs w:val="24"/>
            <w:u w:val="single"/>
          </w:rPr>
          <w:t>, https://doi.org/</w:t>
        </w:r>
      </w:hyperlink>
      <w:r w:rsidRPr="008E6C5B">
        <w:rPr>
          <w:rFonts w:ascii="Times New Roman" w:eastAsia="Times New Roman" w:hAnsi="Times New Roman" w:cs="Times New Roman"/>
          <w:color w:val="000000"/>
          <w:sz w:val="24"/>
          <w:szCs w:val="24"/>
        </w:rPr>
        <w:t xml:space="preserve">10.5539/elt. </w:t>
      </w:r>
    </w:p>
    <w:p w14:paraId="04278488" w14:textId="7B184091"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Anandarajan</w:t>
      </w:r>
      <w:proofErr w:type="spellEnd"/>
      <w:r w:rsidRPr="008E6C5B">
        <w:rPr>
          <w:rFonts w:ascii="Times New Roman" w:eastAsia="Times New Roman" w:hAnsi="Times New Roman" w:cs="Times New Roman"/>
          <w:color w:val="000000"/>
          <w:sz w:val="24"/>
          <w:szCs w:val="24"/>
        </w:rPr>
        <w:t xml:space="preserve">, M., &amp; Simmers, C. (2018). IoPTS and the future workplace. </w:t>
      </w:r>
      <w:hyperlink r:id="rId23">
        <w:r w:rsidRPr="008E6C5B">
          <w:rPr>
            <w:rFonts w:ascii="Times New Roman" w:eastAsia="Times New Roman" w:hAnsi="Times New Roman" w:cs="Times New Roman"/>
            <w:i/>
            <w:color w:val="000000"/>
            <w:sz w:val="24"/>
            <w:szCs w:val="24"/>
          </w:rPr>
          <w:t>The Internet of People, Things and Services</w:t>
        </w:r>
      </w:hyperlink>
      <w:r w:rsidRPr="008E6C5B">
        <w:rPr>
          <w:rFonts w:ascii="Times New Roman" w:eastAsia="Times New Roman" w:hAnsi="Times New Roman" w:cs="Times New Roman"/>
          <w:color w:val="0563C1"/>
          <w:sz w:val="24"/>
          <w:szCs w:val="24"/>
          <w:u w:val="single"/>
        </w:rPr>
        <w:t xml:space="preserve">, 270–278. </w:t>
      </w:r>
      <w:hyperlink r:id="rId24">
        <w:r w:rsidRPr="008E6C5B">
          <w:rPr>
            <w:rFonts w:ascii="Times New Roman" w:eastAsia="Times New Roman" w:hAnsi="Times New Roman" w:cs="Times New Roman"/>
            <w:color w:val="000000"/>
            <w:sz w:val="24"/>
            <w:szCs w:val="24"/>
          </w:rPr>
          <w:t>https://doi.org/</w:t>
        </w:r>
      </w:hyperlink>
      <w:r w:rsidRPr="008E6C5B">
        <w:rPr>
          <w:rFonts w:ascii="Times New Roman" w:eastAsia="Times New Roman" w:hAnsi="Times New Roman" w:cs="Times New Roman"/>
          <w:color w:val="000000"/>
          <w:sz w:val="24"/>
          <w:szCs w:val="24"/>
        </w:rPr>
        <w:t>10.4324/9781315182407-16.</w:t>
      </w:r>
    </w:p>
    <w:p w14:paraId="7B14176A" w14:textId="77777777"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Association of American Colleges and Universities. (2017). Intercultural Knowledge and Competence Value Rubric. Retrieved from https://www.aacu.org/value/rubrics/intercultural-knowledge on Thursday, June 11th, 2020</w:t>
      </w:r>
    </w:p>
    <w:p w14:paraId="4CD33EAF" w14:textId="77777777"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Barreto, L. S. (2019). The Intercultural competence in Colombian university-teacher’s analysis of a questionnaire. </w:t>
      </w:r>
      <w:r w:rsidRPr="008E6C5B">
        <w:rPr>
          <w:rFonts w:ascii="Times New Roman" w:eastAsia="Times New Roman" w:hAnsi="Times New Roman" w:cs="Times New Roman"/>
          <w:i/>
          <w:color w:val="000000"/>
          <w:sz w:val="24"/>
          <w:szCs w:val="24"/>
        </w:rPr>
        <w:t>English Language Teaching; 12 (1)</w:t>
      </w:r>
      <w:r w:rsidRPr="008E6C5B">
        <w:rPr>
          <w:rFonts w:ascii="Times New Roman" w:eastAsia="Times New Roman" w:hAnsi="Times New Roman" w:cs="Times New Roman"/>
          <w:color w:val="000000"/>
          <w:sz w:val="24"/>
          <w:szCs w:val="24"/>
        </w:rPr>
        <w:t xml:space="preserve"> 30-47.</w:t>
      </w:r>
    </w:p>
    <w:p w14:paraId="5F189F1B" w14:textId="1A93DC1F"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Block, T., Van Poeck, K., &amp; Östman, L. (2019). Tackling wicked problems in teaching and learning. Sustainability issues as knowledge, ethical and political challenges. </w:t>
      </w:r>
      <w:hyperlink r:id="rId25">
        <w:r w:rsidRPr="008E6C5B">
          <w:rPr>
            <w:rFonts w:ascii="Times New Roman" w:eastAsia="Times New Roman" w:hAnsi="Times New Roman" w:cs="Times New Roman"/>
            <w:i/>
            <w:color w:val="000000"/>
            <w:sz w:val="24"/>
            <w:szCs w:val="24"/>
          </w:rPr>
          <w:t>Sustainable Development Teaching</w:t>
        </w:r>
      </w:hyperlink>
      <w:r w:rsidRPr="008E6C5B">
        <w:rPr>
          <w:rFonts w:ascii="Times New Roman" w:eastAsia="Times New Roman" w:hAnsi="Times New Roman" w:cs="Times New Roman"/>
          <w:color w:val="000000"/>
          <w:sz w:val="24"/>
          <w:szCs w:val="24"/>
        </w:rPr>
        <w:t>, 28–39. https://doi.org/10.4324/</w:t>
      </w:r>
    </w:p>
    <w:p w14:paraId="4E9CBF5A"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Byram, M. (2012). Conceptualizing Intercultural (Communicative) Competence and Intercultural Citizenship. In J. Jackson, </w:t>
      </w:r>
      <w:r w:rsidRPr="008E6C5B">
        <w:rPr>
          <w:rFonts w:ascii="Times New Roman" w:eastAsia="Times New Roman" w:hAnsi="Times New Roman" w:cs="Times New Roman"/>
          <w:i/>
          <w:color w:val="000000"/>
          <w:sz w:val="24"/>
          <w:szCs w:val="24"/>
        </w:rPr>
        <w:t>The Routledge Handbook of Language and Intercultural Communication</w:t>
      </w:r>
      <w:r w:rsidRPr="008E6C5B">
        <w:rPr>
          <w:rFonts w:ascii="Times New Roman" w:eastAsia="Times New Roman" w:hAnsi="Times New Roman" w:cs="Times New Roman"/>
          <w:color w:val="000000"/>
          <w:sz w:val="24"/>
          <w:szCs w:val="24"/>
        </w:rPr>
        <w:t xml:space="preserve"> (85-97). New York: Routledge</w:t>
      </w:r>
    </w:p>
    <w:p w14:paraId="6E65B2CA" w14:textId="77777777"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Castillo, R. E. (2009). </w:t>
      </w:r>
      <w:r w:rsidRPr="008E6C5B">
        <w:rPr>
          <w:rFonts w:ascii="Times New Roman" w:eastAsia="Times New Roman" w:hAnsi="Times New Roman" w:cs="Times New Roman"/>
          <w:i/>
          <w:color w:val="000000"/>
          <w:sz w:val="24"/>
          <w:szCs w:val="24"/>
        </w:rPr>
        <w:t>The Role of pragmatics in second language teaching.</w:t>
      </w:r>
      <w:r w:rsidRPr="008E6C5B">
        <w:rPr>
          <w:rFonts w:ascii="Times New Roman" w:eastAsia="Times New Roman" w:hAnsi="Times New Roman" w:cs="Times New Roman"/>
          <w:color w:val="000000"/>
          <w:sz w:val="24"/>
          <w:szCs w:val="24"/>
        </w:rPr>
        <w:t xml:space="preserve"> MA TESOL Collection. 479. https://digitalcollections.sit.edu/ipp_collection/479.</w:t>
      </w:r>
    </w:p>
    <w:p w14:paraId="4E88DA15"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Celce</w:t>
      </w:r>
      <w:proofErr w:type="spellEnd"/>
      <w:r w:rsidRPr="008E6C5B">
        <w:rPr>
          <w:rFonts w:ascii="Times New Roman" w:eastAsia="Times New Roman" w:hAnsi="Times New Roman" w:cs="Times New Roman"/>
          <w:color w:val="000000"/>
          <w:sz w:val="24"/>
          <w:szCs w:val="24"/>
        </w:rPr>
        <w:t xml:space="preserve">-Murcia, M. (2007). Rethinking the Role of Communicative Competence in Language Teaching Marianne. In E. A. Soler &amp; M. P. S. </w:t>
      </w:r>
      <w:proofErr w:type="spellStart"/>
      <w:r w:rsidRPr="008E6C5B">
        <w:rPr>
          <w:rFonts w:ascii="Times New Roman" w:eastAsia="Times New Roman" w:hAnsi="Times New Roman" w:cs="Times New Roman"/>
          <w:color w:val="000000"/>
          <w:sz w:val="24"/>
          <w:szCs w:val="24"/>
        </w:rPr>
        <w:t>Jordà</w:t>
      </w:r>
      <w:proofErr w:type="spellEnd"/>
      <w:r w:rsidRPr="008E6C5B">
        <w:rPr>
          <w:rFonts w:ascii="Times New Roman" w:eastAsia="Times New Roman" w:hAnsi="Times New Roman" w:cs="Times New Roman"/>
          <w:color w:val="000000"/>
          <w:sz w:val="24"/>
          <w:szCs w:val="24"/>
        </w:rPr>
        <w:t xml:space="preserve"> (Eds.), </w:t>
      </w:r>
      <w:r w:rsidRPr="008E6C5B">
        <w:rPr>
          <w:rFonts w:ascii="Times New Roman" w:eastAsia="Times New Roman" w:hAnsi="Times New Roman" w:cs="Times New Roman"/>
          <w:i/>
          <w:color w:val="000000"/>
          <w:sz w:val="24"/>
          <w:szCs w:val="24"/>
        </w:rPr>
        <w:t>Intercultural Language Use and Language Learning</w:t>
      </w:r>
      <w:r w:rsidRPr="008E6C5B">
        <w:rPr>
          <w:rFonts w:ascii="Times New Roman" w:eastAsia="Times New Roman" w:hAnsi="Times New Roman" w:cs="Times New Roman"/>
          <w:color w:val="000000"/>
          <w:sz w:val="24"/>
          <w:szCs w:val="24"/>
        </w:rPr>
        <w:t xml:space="preserve"> (41–58). The Netherlands: Springer.</w:t>
      </w:r>
    </w:p>
    <w:p w14:paraId="73232447" w14:textId="77777777"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Celce</w:t>
      </w:r>
      <w:proofErr w:type="spellEnd"/>
      <w:r w:rsidRPr="008E6C5B">
        <w:rPr>
          <w:rFonts w:ascii="Times New Roman" w:eastAsia="Times New Roman" w:hAnsi="Times New Roman" w:cs="Times New Roman"/>
          <w:color w:val="000000"/>
          <w:sz w:val="24"/>
          <w:szCs w:val="24"/>
        </w:rPr>
        <w:t xml:space="preserve">-Murcia, M., &amp; </w:t>
      </w:r>
      <w:proofErr w:type="spellStart"/>
      <w:r w:rsidRPr="008E6C5B">
        <w:rPr>
          <w:rFonts w:ascii="Times New Roman" w:eastAsia="Times New Roman" w:hAnsi="Times New Roman" w:cs="Times New Roman"/>
          <w:color w:val="000000"/>
          <w:sz w:val="24"/>
          <w:szCs w:val="24"/>
        </w:rPr>
        <w:t>Jilles</w:t>
      </w:r>
      <w:proofErr w:type="spellEnd"/>
      <w:r w:rsidRPr="008E6C5B">
        <w:rPr>
          <w:rFonts w:ascii="Times New Roman" w:eastAsia="Times New Roman" w:hAnsi="Times New Roman" w:cs="Times New Roman"/>
          <w:color w:val="000000"/>
          <w:sz w:val="24"/>
          <w:szCs w:val="24"/>
        </w:rPr>
        <w:t xml:space="preserve">, S. (1961). </w:t>
      </w:r>
      <w:r w:rsidRPr="008E6C5B">
        <w:rPr>
          <w:rFonts w:ascii="Times New Roman" w:eastAsia="Times New Roman" w:hAnsi="Times New Roman" w:cs="Times New Roman"/>
          <w:i/>
          <w:color w:val="000000"/>
          <w:sz w:val="24"/>
          <w:szCs w:val="24"/>
        </w:rPr>
        <w:t>Technique and resources in teaching grammar.</w:t>
      </w:r>
      <w:r w:rsidRPr="008E6C5B">
        <w:rPr>
          <w:rFonts w:ascii="Times New Roman" w:eastAsia="Times New Roman" w:hAnsi="Times New Roman" w:cs="Times New Roman"/>
          <w:color w:val="000000"/>
          <w:sz w:val="24"/>
          <w:szCs w:val="24"/>
        </w:rPr>
        <w:t xml:space="preserve"> Oxford: University Press oxford.</w:t>
      </w:r>
    </w:p>
    <w:p w14:paraId="2633B107" w14:textId="303D6A7F"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Chang, S.-Y. (2019). Beyond the English Box: Constructing and communicating knowledge through translingual practices in the higher education classroom. </w:t>
      </w:r>
      <w:hyperlink r:id="rId26">
        <w:r w:rsidRPr="008E6C5B">
          <w:rPr>
            <w:rFonts w:ascii="Times New Roman" w:eastAsia="Times New Roman" w:hAnsi="Times New Roman" w:cs="Times New Roman"/>
            <w:i/>
            <w:color w:val="000000"/>
            <w:sz w:val="24"/>
            <w:szCs w:val="24"/>
          </w:rPr>
          <w:t>English Teaching &amp; Learning</w:t>
        </w:r>
      </w:hyperlink>
      <w:r w:rsidRPr="008E6C5B">
        <w:rPr>
          <w:rFonts w:ascii="Times New Roman" w:eastAsia="Times New Roman" w:hAnsi="Times New Roman" w:cs="Times New Roman"/>
          <w:color w:val="000000"/>
          <w:sz w:val="24"/>
          <w:szCs w:val="24"/>
          <w:u w:val="single"/>
        </w:rPr>
        <w:t>, 43, 23–40. https://doi.org/</w:t>
      </w:r>
      <w:hyperlink r:id="rId27">
        <w:r w:rsidRPr="008E6C5B">
          <w:rPr>
            <w:rFonts w:ascii="Times New Roman" w:eastAsia="Times New Roman" w:hAnsi="Times New Roman" w:cs="Times New Roman"/>
            <w:color w:val="000000"/>
            <w:sz w:val="24"/>
            <w:szCs w:val="24"/>
          </w:rPr>
          <w:t>10.1007/</w:t>
        </w:r>
      </w:hyperlink>
    </w:p>
    <w:p w14:paraId="6306D4C0" w14:textId="7BBEC0FC" w:rsidR="00FC5784" w:rsidRPr="00FC5784"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Chernyak</w:t>
      </w:r>
      <w:proofErr w:type="spellEnd"/>
      <w:r w:rsidRPr="008E6C5B">
        <w:rPr>
          <w:rFonts w:ascii="Times New Roman" w:eastAsia="Times New Roman" w:hAnsi="Times New Roman" w:cs="Times New Roman"/>
          <w:color w:val="000000"/>
          <w:sz w:val="24"/>
          <w:szCs w:val="24"/>
        </w:rPr>
        <w:t xml:space="preserve">, N. (2017). English for specific purposes course for Russian medical students. </w:t>
      </w:r>
      <w:hyperlink r:id="rId28">
        <w:r w:rsidRPr="008E6C5B">
          <w:rPr>
            <w:rFonts w:ascii="Times New Roman" w:eastAsia="Times New Roman" w:hAnsi="Times New Roman" w:cs="Times New Roman"/>
            <w:i/>
            <w:color w:val="000000"/>
            <w:sz w:val="24"/>
            <w:szCs w:val="24"/>
          </w:rPr>
          <w:t>Intercultural Competence in Higher Education</w:t>
        </w:r>
      </w:hyperlink>
      <w:r w:rsidRPr="008E6C5B">
        <w:rPr>
          <w:rFonts w:ascii="Times New Roman" w:eastAsia="Times New Roman" w:hAnsi="Times New Roman" w:cs="Times New Roman"/>
          <w:color w:val="000000"/>
          <w:sz w:val="24"/>
          <w:szCs w:val="24"/>
        </w:rPr>
        <w:t>, 164–168. https://doi.org/</w:t>
      </w:r>
      <w:hyperlink r:id="rId29">
        <w:r w:rsidRPr="008E6C5B">
          <w:rPr>
            <w:rFonts w:ascii="Times New Roman" w:eastAsia="Times New Roman" w:hAnsi="Times New Roman" w:cs="Times New Roman"/>
            <w:color w:val="000000"/>
            <w:sz w:val="24"/>
            <w:szCs w:val="24"/>
          </w:rPr>
          <w:t>10.4324/</w:t>
        </w:r>
      </w:hyperlink>
    </w:p>
    <w:p w14:paraId="58CB5C1B" w14:textId="2203D842" w:rsidR="0057489F" w:rsidRPr="00FC5784" w:rsidRDefault="0057489F" w:rsidP="00D22771">
      <w:pPr>
        <w:spacing w:after="0" w:line="240" w:lineRule="auto"/>
        <w:ind w:left="567" w:hanging="567"/>
      </w:pPr>
      <w:r w:rsidRPr="008E6C5B">
        <w:rPr>
          <w:rFonts w:ascii="Times New Roman" w:hAnsi="Times New Roman" w:cs="Times New Roman"/>
          <w:sz w:val="24"/>
          <w:szCs w:val="24"/>
          <w:highlight w:val="lightGray"/>
        </w:rPr>
        <w:fldChar w:fldCharType="begin" w:fldLock="1"/>
      </w:r>
      <w:r w:rsidRPr="008E6C5B">
        <w:rPr>
          <w:rFonts w:ascii="Times New Roman" w:hAnsi="Times New Roman" w:cs="Times New Roman"/>
          <w:sz w:val="24"/>
          <w:szCs w:val="24"/>
          <w:highlight w:val="lightGray"/>
        </w:rPr>
        <w:instrText xml:space="preserve">ADDIN Mendeley Bibliography CSL_BIBLIOGRAPHY </w:instrText>
      </w:r>
      <w:r w:rsidRPr="008E6C5B">
        <w:rPr>
          <w:rFonts w:ascii="Times New Roman" w:hAnsi="Times New Roman" w:cs="Times New Roman"/>
          <w:sz w:val="24"/>
          <w:szCs w:val="24"/>
          <w:highlight w:val="lightGray"/>
        </w:rPr>
        <w:fldChar w:fldCharType="separate"/>
      </w:r>
      <w:r w:rsidR="00FC5784" w:rsidRPr="00FC5784">
        <w:rPr>
          <w:rFonts w:ascii="Times New Roman" w:hAnsi="Times New Roman" w:cs="Times New Roman"/>
          <w:sz w:val="24"/>
          <w:szCs w:val="24"/>
        </w:rPr>
        <w:t xml:space="preserve">Coghlan, D., &amp; Brydon-Miller, M. (2014). </w:t>
      </w:r>
      <w:r w:rsidR="00FC5784" w:rsidRPr="00FC5784">
        <w:rPr>
          <w:rFonts w:ascii="Times New Roman" w:hAnsi="Times New Roman" w:cs="Times New Roman"/>
          <w:i/>
          <w:iCs/>
          <w:sz w:val="24"/>
          <w:szCs w:val="24"/>
        </w:rPr>
        <w:t>The Sage Encyclopedia of Action Research</w:t>
      </w:r>
      <w:r w:rsidR="00FC5784" w:rsidRPr="00FC5784">
        <w:rPr>
          <w:rFonts w:ascii="Times New Roman" w:hAnsi="Times New Roman" w:cs="Times New Roman"/>
          <w:sz w:val="24"/>
          <w:szCs w:val="24"/>
        </w:rPr>
        <w:t>. SAGE Publications, Inc.</w:t>
      </w:r>
    </w:p>
    <w:p w14:paraId="35F98F00" w14:textId="40F63E77" w:rsidR="00FD5ECA" w:rsidRPr="00FC5784" w:rsidRDefault="0057489F" w:rsidP="00D22771">
      <w:pPr>
        <w:widowControl w:val="0"/>
        <w:spacing w:after="0" w:line="240" w:lineRule="auto"/>
        <w:ind w:left="567" w:hanging="567"/>
        <w:contextualSpacing/>
        <w:rPr>
          <w:rFonts w:ascii="Times New Roman" w:hAnsi="Times New Roman" w:cs="Times New Roman"/>
          <w:sz w:val="24"/>
          <w:szCs w:val="24"/>
        </w:rPr>
      </w:pPr>
      <w:r w:rsidRPr="008E6C5B">
        <w:rPr>
          <w:rFonts w:ascii="Times New Roman" w:hAnsi="Times New Roman" w:cs="Times New Roman"/>
          <w:sz w:val="24"/>
          <w:szCs w:val="24"/>
          <w:highlight w:val="lightGray"/>
        </w:rPr>
        <w:fldChar w:fldCharType="end"/>
      </w:r>
      <w:r w:rsidR="00FD5ECA" w:rsidRPr="008E6C5B">
        <w:rPr>
          <w:rFonts w:ascii="Times New Roman" w:eastAsia="Times New Roman" w:hAnsi="Times New Roman" w:cs="Times New Roman"/>
          <w:color w:val="000000"/>
          <w:sz w:val="24"/>
          <w:szCs w:val="24"/>
        </w:rPr>
        <w:t xml:space="preserve">Deardorff, D. K. (2006). Identification and Assessment of Intercultural Competence as a Student Outcome of Internationalization. </w:t>
      </w:r>
      <w:r w:rsidR="00FD5ECA" w:rsidRPr="008E6C5B">
        <w:rPr>
          <w:rFonts w:ascii="Times New Roman" w:eastAsia="Times New Roman" w:hAnsi="Times New Roman" w:cs="Times New Roman"/>
          <w:i/>
          <w:color w:val="000000"/>
          <w:sz w:val="24"/>
          <w:szCs w:val="24"/>
        </w:rPr>
        <w:t>Journal of Studies in International Education</w:t>
      </w:r>
      <w:hyperlink r:id="rId30">
        <w:r w:rsidR="00FD5ECA" w:rsidRPr="008E6C5B">
          <w:rPr>
            <w:rFonts w:ascii="Times New Roman" w:eastAsia="Times New Roman" w:hAnsi="Times New Roman" w:cs="Times New Roman"/>
            <w:color w:val="000000"/>
            <w:sz w:val="24"/>
            <w:szCs w:val="24"/>
          </w:rPr>
          <w:t xml:space="preserve">, </w:t>
        </w:r>
      </w:hyperlink>
      <w:hyperlink r:id="rId31">
        <w:r w:rsidR="00FD5ECA" w:rsidRPr="008E6C5B">
          <w:rPr>
            <w:rFonts w:ascii="Times New Roman" w:eastAsia="Times New Roman" w:hAnsi="Times New Roman" w:cs="Times New Roman"/>
            <w:i/>
            <w:color w:val="000000"/>
            <w:sz w:val="24"/>
            <w:szCs w:val="24"/>
          </w:rPr>
          <w:t>10</w:t>
        </w:r>
      </w:hyperlink>
      <w:r w:rsidR="00FD5ECA" w:rsidRPr="008E6C5B">
        <w:rPr>
          <w:rFonts w:ascii="Times New Roman" w:eastAsia="Times New Roman" w:hAnsi="Times New Roman" w:cs="Times New Roman"/>
          <w:color w:val="000000"/>
          <w:sz w:val="24"/>
          <w:szCs w:val="24"/>
        </w:rPr>
        <w:t>(3), 241–266.</w:t>
      </w:r>
    </w:p>
    <w:p w14:paraId="41EFBC81" w14:textId="77777777"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Deda</w:t>
      </w:r>
      <w:proofErr w:type="spellEnd"/>
      <w:r w:rsidRPr="008E6C5B">
        <w:rPr>
          <w:rFonts w:ascii="Times New Roman" w:eastAsia="Times New Roman" w:hAnsi="Times New Roman" w:cs="Times New Roman"/>
          <w:color w:val="000000"/>
          <w:sz w:val="24"/>
          <w:szCs w:val="24"/>
        </w:rPr>
        <w:t xml:space="preserve">, N. (2017). The role of Pragmatics in English Language Teaching. Pragmatic Competence. </w:t>
      </w:r>
      <w:r w:rsidRPr="008E6C5B">
        <w:rPr>
          <w:rFonts w:ascii="Times New Roman" w:eastAsia="Times New Roman" w:hAnsi="Times New Roman" w:cs="Times New Roman"/>
          <w:i/>
          <w:color w:val="000000"/>
          <w:sz w:val="24"/>
          <w:szCs w:val="24"/>
        </w:rPr>
        <w:t xml:space="preserve">2 (4) </w:t>
      </w:r>
      <w:r w:rsidRPr="008E6C5B">
        <w:rPr>
          <w:rFonts w:ascii="Times New Roman" w:eastAsia="Times New Roman" w:hAnsi="Times New Roman" w:cs="Times New Roman"/>
          <w:color w:val="000000"/>
          <w:sz w:val="24"/>
          <w:szCs w:val="24"/>
        </w:rPr>
        <w:t>(Doi:10.5901).</w:t>
      </w:r>
    </w:p>
    <w:p w14:paraId="251F81F9" w14:textId="77777777"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hAnsi="Times New Roman" w:cs="Times New Roman"/>
          <w:color w:val="222222"/>
          <w:sz w:val="24"/>
          <w:szCs w:val="24"/>
          <w:shd w:val="clear" w:color="auto" w:fill="FFFFFF"/>
        </w:rPr>
        <w:t>Godley, A. J. (2012). 22 Intercultural Discourse and Communication in Education. </w:t>
      </w:r>
      <w:r w:rsidRPr="008E6C5B">
        <w:rPr>
          <w:rFonts w:ascii="Times New Roman" w:hAnsi="Times New Roman" w:cs="Times New Roman"/>
          <w:i/>
          <w:iCs/>
          <w:color w:val="222222"/>
          <w:sz w:val="24"/>
          <w:szCs w:val="24"/>
          <w:shd w:val="clear" w:color="auto" w:fill="FFFFFF"/>
        </w:rPr>
        <w:t>The handbook of intercultural discourse and communication</w:t>
      </w:r>
      <w:r w:rsidRPr="008E6C5B">
        <w:rPr>
          <w:rFonts w:ascii="Times New Roman" w:hAnsi="Times New Roman" w:cs="Times New Roman"/>
          <w:color w:val="222222"/>
          <w:sz w:val="24"/>
          <w:szCs w:val="24"/>
          <w:shd w:val="clear" w:color="auto" w:fill="FFFFFF"/>
        </w:rPr>
        <w:t>, </w:t>
      </w:r>
      <w:r w:rsidRPr="008E6C5B">
        <w:rPr>
          <w:rFonts w:ascii="Times New Roman" w:hAnsi="Times New Roman" w:cs="Times New Roman"/>
          <w:i/>
          <w:iCs/>
          <w:color w:val="222222"/>
          <w:sz w:val="24"/>
          <w:szCs w:val="24"/>
          <w:shd w:val="clear" w:color="auto" w:fill="FFFFFF"/>
        </w:rPr>
        <w:t>29</w:t>
      </w:r>
      <w:r w:rsidRPr="008E6C5B">
        <w:rPr>
          <w:rFonts w:ascii="Times New Roman" w:hAnsi="Times New Roman" w:cs="Times New Roman"/>
          <w:color w:val="222222"/>
          <w:sz w:val="24"/>
          <w:szCs w:val="24"/>
          <w:shd w:val="clear" w:color="auto" w:fill="FFFFFF"/>
        </w:rPr>
        <w:t>, 449.</w:t>
      </w:r>
    </w:p>
    <w:p w14:paraId="44C9F085" w14:textId="77777777"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hAnsi="Times New Roman" w:cs="Times New Roman"/>
          <w:color w:val="222222"/>
          <w:sz w:val="24"/>
          <w:szCs w:val="24"/>
          <w:shd w:val="clear" w:color="auto" w:fill="FFFFFF"/>
        </w:rPr>
        <w:t>Heale</w:t>
      </w:r>
      <w:proofErr w:type="spellEnd"/>
      <w:r w:rsidRPr="008E6C5B">
        <w:rPr>
          <w:rFonts w:ascii="Times New Roman" w:hAnsi="Times New Roman" w:cs="Times New Roman"/>
          <w:color w:val="222222"/>
          <w:sz w:val="24"/>
          <w:szCs w:val="24"/>
          <w:shd w:val="clear" w:color="auto" w:fill="FFFFFF"/>
        </w:rPr>
        <w:t>, R., &amp; Forbes, D. (2013). Understanding triangulation in research. </w:t>
      </w:r>
      <w:r w:rsidRPr="008E6C5B">
        <w:rPr>
          <w:rFonts w:ascii="Times New Roman" w:hAnsi="Times New Roman" w:cs="Times New Roman"/>
          <w:i/>
          <w:iCs/>
          <w:color w:val="222222"/>
          <w:sz w:val="24"/>
          <w:szCs w:val="24"/>
          <w:shd w:val="clear" w:color="auto" w:fill="FFFFFF"/>
        </w:rPr>
        <w:t>Evidence-Based Nursing</w:t>
      </w:r>
      <w:r w:rsidRPr="008E6C5B">
        <w:rPr>
          <w:rFonts w:ascii="Times New Roman" w:hAnsi="Times New Roman" w:cs="Times New Roman"/>
          <w:color w:val="222222"/>
          <w:sz w:val="24"/>
          <w:szCs w:val="24"/>
          <w:shd w:val="clear" w:color="auto" w:fill="FFFFFF"/>
        </w:rPr>
        <w:t>, </w:t>
      </w:r>
      <w:r w:rsidRPr="008E6C5B">
        <w:rPr>
          <w:rFonts w:ascii="Times New Roman" w:hAnsi="Times New Roman" w:cs="Times New Roman"/>
          <w:i/>
          <w:iCs/>
          <w:color w:val="222222"/>
          <w:sz w:val="24"/>
          <w:szCs w:val="24"/>
          <w:shd w:val="clear" w:color="auto" w:fill="FFFFFF"/>
        </w:rPr>
        <w:t>16</w:t>
      </w:r>
      <w:r w:rsidRPr="008E6C5B">
        <w:rPr>
          <w:rFonts w:ascii="Times New Roman" w:hAnsi="Times New Roman" w:cs="Times New Roman"/>
          <w:color w:val="222222"/>
          <w:sz w:val="24"/>
          <w:szCs w:val="24"/>
          <w:shd w:val="clear" w:color="auto" w:fill="FFFFFF"/>
        </w:rPr>
        <w:t>(4), 98-98.</w:t>
      </w:r>
    </w:p>
    <w:p w14:paraId="121CE799" w14:textId="0FBF4292" w:rsidR="00FD5ECA" w:rsidRPr="008E6C5B" w:rsidRDefault="00024EC7"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hyperlink r:id="rId32">
        <w:r w:rsidR="00FD5ECA" w:rsidRPr="008E6C5B">
          <w:rPr>
            <w:rFonts w:ascii="Times New Roman" w:eastAsia="Times New Roman" w:hAnsi="Times New Roman" w:cs="Times New Roman"/>
            <w:color w:val="000000"/>
            <w:sz w:val="24"/>
            <w:szCs w:val="24"/>
          </w:rPr>
          <w:t xml:space="preserve">Harish, S. (2014). Social strategy </w:t>
        </w:r>
        <w:proofErr w:type="gramStart"/>
        <w:r w:rsidR="00FD5ECA" w:rsidRPr="008E6C5B">
          <w:rPr>
            <w:rFonts w:ascii="Times New Roman" w:eastAsia="Times New Roman" w:hAnsi="Times New Roman" w:cs="Times New Roman"/>
            <w:color w:val="000000"/>
            <w:sz w:val="24"/>
            <w:szCs w:val="24"/>
          </w:rPr>
          <w:t>use</w:t>
        </w:r>
        <w:proofErr w:type="gramEnd"/>
        <w:r w:rsidR="00FD5ECA" w:rsidRPr="008E6C5B">
          <w:rPr>
            <w:rFonts w:ascii="Times New Roman" w:eastAsia="Times New Roman" w:hAnsi="Times New Roman" w:cs="Times New Roman"/>
            <w:color w:val="000000"/>
            <w:sz w:val="24"/>
            <w:szCs w:val="24"/>
          </w:rPr>
          <w:t xml:space="preserve"> and language learning contexts: A case study of Malayalee undergraduate students in India. </w:t>
        </w:r>
      </w:hyperlink>
      <w:hyperlink r:id="rId33">
        <w:r w:rsidR="00FD5ECA" w:rsidRPr="008E6C5B">
          <w:rPr>
            <w:rFonts w:ascii="Times New Roman" w:eastAsia="Times New Roman" w:hAnsi="Times New Roman" w:cs="Times New Roman"/>
            <w:i/>
            <w:color w:val="000000"/>
            <w:sz w:val="24"/>
            <w:szCs w:val="24"/>
          </w:rPr>
          <w:t>System</w:t>
        </w:r>
      </w:hyperlink>
      <w:r w:rsidR="00FD5ECA" w:rsidRPr="008E6C5B">
        <w:rPr>
          <w:rFonts w:ascii="Times New Roman" w:eastAsia="Times New Roman" w:hAnsi="Times New Roman" w:cs="Times New Roman"/>
          <w:color w:val="000000"/>
          <w:sz w:val="24"/>
          <w:szCs w:val="24"/>
        </w:rPr>
        <w:t>, 43, 64–73. doi.org/</w:t>
      </w:r>
      <w:hyperlink r:id="rId34">
        <w:r w:rsidR="00FD5ECA" w:rsidRPr="008E6C5B">
          <w:rPr>
            <w:rFonts w:ascii="Times New Roman" w:eastAsia="Times New Roman" w:hAnsi="Times New Roman" w:cs="Times New Roman"/>
            <w:color w:val="000000"/>
            <w:sz w:val="24"/>
            <w:szCs w:val="24"/>
          </w:rPr>
          <w:t>10.1016.</w:t>
        </w:r>
      </w:hyperlink>
    </w:p>
    <w:p w14:paraId="79EDA4C8" w14:textId="128694FD"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lastRenderedPageBreak/>
        <w:t xml:space="preserve">House, J. (2003). Teaching and learning pragmatic fluency in a foreign language: The case of English as a lingua franca. </w:t>
      </w:r>
      <w:hyperlink r:id="rId35">
        <w:r w:rsidRPr="008E6C5B">
          <w:rPr>
            <w:rFonts w:ascii="Times New Roman" w:eastAsia="Times New Roman" w:hAnsi="Times New Roman" w:cs="Times New Roman"/>
            <w:i/>
            <w:color w:val="000000"/>
            <w:sz w:val="24"/>
            <w:szCs w:val="24"/>
          </w:rPr>
          <w:t>Pragmatic Competence and Foreign Language Teaching</w:t>
        </w:r>
      </w:hyperlink>
      <w:hyperlink r:id="rId36">
        <w:r w:rsidRPr="008E6C5B">
          <w:rPr>
            <w:rFonts w:ascii="Times New Roman" w:eastAsia="Times New Roman" w:hAnsi="Times New Roman" w:cs="Times New Roman"/>
            <w:color w:val="000000"/>
            <w:sz w:val="24"/>
            <w:szCs w:val="24"/>
          </w:rPr>
          <w:t xml:space="preserve">, </w:t>
        </w:r>
      </w:hyperlink>
      <w:hyperlink r:id="rId37">
        <w:r w:rsidRPr="008E6C5B">
          <w:rPr>
            <w:rFonts w:ascii="Times New Roman" w:eastAsia="Times New Roman" w:hAnsi="Times New Roman" w:cs="Times New Roman"/>
            <w:i/>
            <w:color w:val="000000"/>
            <w:sz w:val="24"/>
            <w:szCs w:val="24"/>
          </w:rPr>
          <w:t>13</w:t>
        </w:r>
      </w:hyperlink>
      <w:hyperlink r:id="rId38">
        <w:r w:rsidRPr="008E6C5B">
          <w:rPr>
            <w:rFonts w:ascii="Times New Roman" w:eastAsia="Times New Roman" w:hAnsi="Times New Roman" w:cs="Times New Roman"/>
            <w:color w:val="000000"/>
            <w:sz w:val="24"/>
            <w:szCs w:val="24"/>
          </w:rPr>
          <w:t>, 133–160.</w:t>
        </w:r>
      </w:hyperlink>
      <w:r w:rsidRPr="008E6C5B">
        <w:rPr>
          <w:rFonts w:ascii="Times New Roman" w:eastAsia="Times New Roman" w:hAnsi="Times New Roman" w:cs="Times New Roman"/>
          <w:color w:val="000000"/>
          <w:sz w:val="24"/>
          <w:szCs w:val="24"/>
        </w:rPr>
        <w:t xml:space="preserve"> </w:t>
      </w:r>
    </w:p>
    <w:p w14:paraId="2CD78272" w14:textId="440A1566"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hAnsi="Times New Roman" w:cs="Times New Roman"/>
          <w:sz w:val="24"/>
          <w:szCs w:val="24"/>
        </w:rPr>
        <w:t xml:space="preserve">Joyce, B., &amp; Weil, M. (2003). </w:t>
      </w:r>
      <w:r w:rsidR="001C7498" w:rsidRPr="008E6C5B">
        <w:rPr>
          <w:rFonts w:ascii="Times New Roman" w:hAnsi="Times New Roman" w:cs="Times New Roman"/>
          <w:i/>
          <w:iCs/>
          <w:sz w:val="24"/>
          <w:szCs w:val="24"/>
        </w:rPr>
        <w:t>Models of Teaching</w:t>
      </w:r>
      <w:r w:rsidRPr="008E6C5B">
        <w:rPr>
          <w:rFonts w:ascii="Times New Roman" w:hAnsi="Times New Roman" w:cs="Times New Roman"/>
          <w:sz w:val="24"/>
          <w:szCs w:val="24"/>
        </w:rPr>
        <w:t>. New Delhi: Prentice-Hall of India.</w:t>
      </w:r>
    </w:p>
    <w:p w14:paraId="62B41791" w14:textId="69B236EC" w:rsidR="00FD5ECA" w:rsidRPr="008E6C5B" w:rsidRDefault="00FD5ECA" w:rsidP="00D22771">
      <w:pPr>
        <w:spacing w:after="0" w:line="240" w:lineRule="auto"/>
        <w:ind w:left="567" w:hanging="567"/>
        <w:rPr>
          <w:rFonts w:ascii="Times New Roman" w:eastAsia="Calibri" w:hAnsi="Times New Roman" w:cs="Times New Roman"/>
          <w:sz w:val="24"/>
          <w:szCs w:val="24"/>
        </w:rPr>
      </w:pPr>
      <w:proofErr w:type="spellStart"/>
      <w:r w:rsidRPr="008E6C5B">
        <w:rPr>
          <w:rFonts w:ascii="Times New Roman" w:eastAsia="Times New Roman" w:hAnsi="Times New Roman" w:cs="Times New Roman"/>
          <w:color w:val="000000"/>
          <w:sz w:val="24"/>
          <w:szCs w:val="24"/>
        </w:rPr>
        <w:t>Kabilan</w:t>
      </w:r>
      <w:proofErr w:type="spellEnd"/>
      <w:r w:rsidRPr="008E6C5B">
        <w:rPr>
          <w:rFonts w:ascii="Times New Roman" w:eastAsia="Times New Roman" w:hAnsi="Times New Roman" w:cs="Times New Roman"/>
          <w:color w:val="000000"/>
          <w:sz w:val="24"/>
          <w:szCs w:val="24"/>
        </w:rPr>
        <w:t xml:space="preserve">, M. K., Ahmad, N., &amp; </w:t>
      </w:r>
      <w:proofErr w:type="spellStart"/>
      <w:r w:rsidRPr="008E6C5B">
        <w:rPr>
          <w:rFonts w:ascii="Times New Roman" w:eastAsia="Times New Roman" w:hAnsi="Times New Roman" w:cs="Times New Roman"/>
          <w:color w:val="000000"/>
          <w:sz w:val="24"/>
          <w:szCs w:val="24"/>
        </w:rPr>
        <w:t>Abidin</w:t>
      </w:r>
      <w:proofErr w:type="spellEnd"/>
      <w:r w:rsidRPr="008E6C5B">
        <w:rPr>
          <w:rFonts w:ascii="Times New Roman" w:eastAsia="Times New Roman" w:hAnsi="Times New Roman" w:cs="Times New Roman"/>
          <w:color w:val="000000"/>
          <w:sz w:val="24"/>
          <w:szCs w:val="24"/>
        </w:rPr>
        <w:t xml:space="preserve">, M. J. Z. (2010). Facebook: An online environment for learning of English in institutions of higher education? </w:t>
      </w:r>
      <w:hyperlink r:id="rId39">
        <w:r w:rsidRPr="008E6C5B">
          <w:rPr>
            <w:rFonts w:ascii="Times New Roman" w:eastAsia="Times New Roman" w:hAnsi="Times New Roman" w:cs="Times New Roman"/>
            <w:i/>
            <w:color w:val="000000"/>
            <w:sz w:val="24"/>
            <w:szCs w:val="24"/>
          </w:rPr>
          <w:t>The Internet and Higher Education</w:t>
        </w:r>
      </w:hyperlink>
      <w:hyperlink r:id="rId40">
        <w:r w:rsidRPr="008E6C5B">
          <w:rPr>
            <w:rFonts w:ascii="Times New Roman" w:eastAsia="Times New Roman" w:hAnsi="Times New Roman" w:cs="Times New Roman"/>
            <w:color w:val="000000"/>
            <w:sz w:val="24"/>
            <w:szCs w:val="24"/>
          </w:rPr>
          <w:t xml:space="preserve">, </w:t>
        </w:r>
      </w:hyperlink>
      <w:hyperlink r:id="rId41">
        <w:r w:rsidRPr="008E6C5B">
          <w:rPr>
            <w:rFonts w:ascii="Times New Roman" w:eastAsia="Times New Roman" w:hAnsi="Times New Roman" w:cs="Times New Roman"/>
            <w:i/>
            <w:color w:val="000000"/>
            <w:sz w:val="24"/>
            <w:szCs w:val="24"/>
          </w:rPr>
          <w:t>13</w:t>
        </w:r>
      </w:hyperlink>
      <w:r w:rsidRPr="008E6C5B">
        <w:rPr>
          <w:rFonts w:ascii="Times New Roman" w:eastAsia="Times New Roman" w:hAnsi="Times New Roman" w:cs="Times New Roman"/>
          <w:color w:val="000000"/>
          <w:sz w:val="24"/>
          <w:szCs w:val="24"/>
        </w:rPr>
        <w:t>(4), 179–187.</w:t>
      </w:r>
    </w:p>
    <w:p w14:paraId="31F912CF"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hAnsi="Times New Roman" w:cs="Times New Roman"/>
          <w:color w:val="222222"/>
          <w:sz w:val="24"/>
          <w:szCs w:val="24"/>
          <w:shd w:val="clear" w:color="auto" w:fill="FFFFFF"/>
        </w:rPr>
        <w:t>Kaschula</w:t>
      </w:r>
      <w:proofErr w:type="spellEnd"/>
      <w:r w:rsidRPr="008E6C5B">
        <w:rPr>
          <w:rFonts w:ascii="Times New Roman" w:hAnsi="Times New Roman" w:cs="Times New Roman"/>
          <w:color w:val="222222"/>
          <w:sz w:val="24"/>
          <w:szCs w:val="24"/>
          <w:shd w:val="clear" w:color="auto" w:fill="FFFFFF"/>
        </w:rPr>
        <w:t>, R. H., &amp; Maseko, P. (2012). 16 Intercultural Communication and Vocational Language Learning in South Africa: Law and Healthcare. </w:t>
      </w:r>
      <w:r w:rsidRPr="008E6C5B">
        <w:rPr>
          <w:rFonts w:ascii="Times New Roman" w:hAnsi="Times New Roman" w:cs="Times New Roman"/>
          <w:i/>
          <w:iCs/>
          <w:color w:val="222222"/>
          <w:sz w:val="24"/>
          <w:szCs w:val="24"/>
          <w:shd w:val="clear" w:color="auto" w:fill="FFFFFF"/>
        </w:rPr>
        <w:t>The Handbook of Intercultural Discourse and Communication</w:t>
      </w:r>
      <w:r w:rsidRPr="008E6C5B">
        <w:rPr>
          <w:rFonts w:ascii="Times New Roman" w:hAnsi="Times New Roman" w:cs="Times New Roman"/>
          <w:color w:val="222222"/>
          <w:sz w:val="24"/>
          <w:szCs w:val="24"/>
          <w:shd w:val="clear" w:color="auto" w:fill="FFFFFF"/>
        </w:rPr>
        <w:t>, </w:t>
      </w:r>
      <w:r w:rsidRPr="008E6C5B">
        <w:rPr>
          <w:rFonts w:ascii="Times New Roman" w:hAnsi="Times New Roman" w:cs="Times New Roman"/>
          <w:i/>
          <w:iCs/>
          <w:color w:val="222222"/>
          <w:sz w:val="24"/>
          <w:szCs w:val="24"/>
          <w:shd w:val="clear" w:color="auto" w:fill="FFFFFF"/>
        </w:rPr>
        <w:t>29</w:t>
      </w:r>
      <w:r w:rsidRPr="008E6C5B">
        <w:rPr>
          <w:rFonts w:ascii="Times New Roman" w:hAnsi="Times New Roman" w:cs="Times New Roman"/>
          <w:color w:val="222222"/>
          <w:sz w:val="24"/>
          <w:szCs w:val="24"/>
          <w:shd w:val="clear" w:color="auto" w:fill="FFFFFF"/>
        </w:rPr>
        <w:t>, 313.</w:t>
      </w:r>
    </w:p>
    <w:p w14:paraId="3B534FB7" w14:textId="7DA3D11A"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Kelly, S. D. (2001). Broadening the units of analysis in communication: speech and nonverbal behaviors in </w:t>
      </w:r>
      <w:r w:rsidR="006B51D5" w:rsidRPr="008E6C5B">
        <w:rPr>
          <w:rFonts w:ascii="Times New Roman" w:eastAsia="Times New Roman" w:hAnsi="Times New Roman" w:cs="Times New Roman"/>
          <w:color w:val="000000"/>
          <w:sz w:val="24"/>
          <w:szCs w:val="24"/>
        </w:rPr>
        <w:t>pragmatic</w:t>
      </w:r>
      <w:r w:rsidRPr="008E6C5B">
        <w:rPr>
          <w:rFonts w:ascii="Times New Roman" w:eastAsia="Times New Roman" w:hAnsi="Times New Roman" w:cs="Times New Roman"/>
          <w:color w:val="000000"/>
          <w:sz w:val="24"/>
          <w:szCs w:val="24"/>
        </w:rPr>
        <w:t xml:space="preserve"> comprehension. </w:t>
      </w:r>
      <w:hyperlink r:id="rId42">
        <w:r w:rsidRPr="008E6C5B">
          <w:rPr>
            <w:rFonts w:ascii="Times New Roman" w:eastAsia="Times New Roman" w:hAnsi="Times New Roman" w:cs="Times New Roman"/>
            <w:i/>
            <w:color w:val="000000"/>
            <w:sz w:val="24"/>
            <w:szCs w:val="24"/>
          </w:rPr>
          <w:t>Journal of Child Language</w:t>
        </w:r>
      </w:hyperlink>
      <w:hyperlink r:id="rId43">
        <w:r w:rsidRPr="008E6C5B">
          <w:rPr>
            <w:rFonts w:ascii="Times New Roman" w:eastAsia="Times New Roman" w:hAnsi="Times New Roman" w:cs="Times New Roman"/>
            <w:color w:val="000000"/>
            <w:sz w:val="24"/>
            <w:szCs w:val="24"/>
          </w:rPr>
          <w:t xml:space="preserve">, </w:t>
        </w:r>
      </w:hyperlink>
      <w:hyperlink r:id="rId44">
        <w:r w:rsidRPr="008E6C5B">
          <w:rPr>
            <w:rFonts w:ascii="Times New Roman" w:eastAsia="Times New Roman" w:hAnsi="Times New Roman" w:cs="Times New Roman"/>
            <w:i/>
            <w:color w:val="000000"/>
            <w:sz w:val="24"/>
            <w:szCs w:val="24"/>
          </w:rPr>
          <w:t>28</w:t>
        </w:r>
      </w:hyperlink>
      <w:r w:rsidRPr="008E6C5B">
        <w:rPr>
          <w:rFonts w:ascii="Times New Roman" w:eastAsia="Times New Roman" w:hAnsi="Times New Roman" w:cs="Times New Roman"/>
          <w:color w:val="000000"/>
          <w:sz w:val="24"/>
          <w:szCs w:val="24"/>
        </w:rPr>
        <w:t>(2), 325–349.</w:t>
      </w:r>
    </w:p>
    <w:p w14:paraId="0625E205"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Kecskes</w:t>
      </w:r>
      <w:proofErr w:type="spellEnd"/>
      <w:r w:rsidRPr="008E6C5B">
        <w:rPr>
          <w:rFonts w:ascii="Times New Roman" w:eastAsia="Times New Roman" w:hAnsi="Times New Roman" w:cs="Times New Roman"/>
          <w:color w:val="000000"/>
          <w:sz w:val="24"/>
          <w:szCs w:val="24"/>
        </w:rPr>
        <w:t xml:space="preserve">, I. (2008). Dueling Context: a dynamic model of meaning. </w:t>
      </w:r>
      <w:r w:rsidRPr="008E6C5B">
        <w:rPr>
          <w:rFonts w:ascii="Times New Roman" w:eastAsia="Times New Roman" w:hAnsi="Times New Roman" w:cs="Times New Roman"/>
          <w:i/>
          <w:color w:val="000000"/>
          <w:sz w:val="24"/>
          <w:szCs w:val="24"/>
        </w:rPr>
        <w:t>Journal of Pragmatic, 40(3)</w:t>
      </w:r>
      <w:r w:rsidRPr="008E6C5B">
        <w:rPr>
          <w:rFonts w:ascii="Times New Roman" w:eastAsia="Times New Roman" w:hAnsi="Times New Roman" w:cs="Times New Roman"/>
          <w:color w:val="000000"/>
          <w:sz w:val="24"/>
          <w:szCs w:val="24"/>
        </w:rPr>
        <w:t>, 385-406.</w:t>
      </w:r>
    </w:p>
    <w:p w14:paraId="765C98AE"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Kecskes</w:t>
      </w:r>
      <w:proofErr w:type="spellEnd"/>
      <w:r w:rsidRPr="008E6C5B">
        <w:rPr>
          <w:rFonts w:ascii="Times New Roman" w:eastAsia="Times New Roman" w:hAnsi="Times New Roman" w:cs="Times New Roman"/>
          <w:color w:val="000000"/>
          <w:sz w:val="24"/>
          <w:szCs w:val="24"/>
        </w:rPr>
        <w:t xml:space="preserve">, I. (2014). Interculturality and Intercultural Pragmatics. In J. Jackson, </w:t>
      </w:r>
      <w:r w:rsidRPr="008E6C5B">
        <w:rPr>
          <w:rFonts w:ascii="Times New Roman" w:eastAsia="Times New Roman" w:hAnsi="Times New Roman" w:cs="Times New Roman"/>
          <w:i/>
          <w:color w:val="000000"/>
          <w:sz w:val="24"/>
          <w:szCs w:val="24"/>
        </w:rPr>
        <w:t>The Routledge Handbook of Language and Intercultural Communication</w:t>
      </w:r>
      <w:r w:rsidRPr="008E6C5B">
        <w:rPr>
          <w:rFonts w:ascii="Times New Roman" w:eastAsia="Times New Roman" w:hAnsi="Times New Roman" w:cs="Times New Roman"/>
          <w:color w:val="000000"/>
          <w:sz w:val="24"/>
          <w:szCs w:val="24"/>
        </w:rPr>
        <w:t xml:space="preserve"> (pp. 67-84). New York: Routledge.</w:t>
      </w:r>
    </w:p>
    <w:p w14:paraId="595A3442"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highlight w:val="white"/>
        </w:rPr>
      </w:pPr>
      <w:proofErr w:type="spellStart"/>
      <w:r w:rsidRPr="008E6C5B">
        <w:rPr>
          <w:rFonts w:ascii="Times New Roman" w:eastAsia="Times New Roman" w:hAnsi="Times New Roman" w:cs="Times New Roman"/>
          <w:color w:val="000000"/>
          <w:sz w:val="24"/>
          <w:szCs w:val="24"/>
          <w:highlight w:val="white"/>
        </w:rPr>
        <w:t>Kupperman</w:t>
      </w:r>
      <w:proofErr w:type="spellEnd"/>
      <w:r w:rsidRPr="008E6C5B">
        <w:rPr>
          <w:rFonts w:ascii="Times New Roman" w:eastAsia="Times New Roman" w:hAnsi="Times New Roman" w:cs="Times New Roman"/>
          <w:color w:val="000000"/>
          <w:sz w:val="24"/>
          <w:szCs w:val="24"/>
          <w:highlight w:val="white"/>
        </w:rPr>
        <w:t>, J. J. (2014). </w:t>
      </w:r>
      <w:r w:rsidRPr="008E6C5B">
        <w:rPr>
          <w:rFonts w:ascii="Times New Roman" w:eastAsia="Times New Roman" w:hAnsi="Times New Roman" w:cs="Times New Roman"/>
          <w:i/>
          <w:color w:val="000000"/>
          <w:sz w:val="24"/>
          <w:szCs w:val="24"/>
          <w:highlight w:val="white"/>
        </w:rPr>
        <w:t>Ethical knowledge</w:t>
      </w:r>
      <w:r w:rsidRPr="008E6C5B">
        <w:rPr>
          <w:rFonts w:ascii="Times New Roman" w:eastAsia="Times New Roman" w:hAnsi="Times New Roman" w:cs="Times New Roman"/>
          <w:color w:val="000000"/>
          <w:sz w:val="24"/>
          <w:szCs w:val="24"/>
          <w:highlight w:val="white"/>
        </w:rPr>
        <w:t>. New York: Routledge.</w:t>
      </w:r>
    </w:p>
    <w:p w14:paraId="7493BB4A" w14:textId="4E566262"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Kusumawati</w:t>
      </w:r>
      <w:proofErr w:type="spellEnd"/>
      <w:r w:rsidRPr="008E6C5B">
        <w:rPr>
          <w:rFonts w:ascii="Times New Roman" w:eastAsia="Times New Roman" w:hAnsi="Times New Roman" w:cs="Times New Roman"/>
          <w:color w:val="000000"/>
          <w:sz w:val="24"/>
          <w:szCs w:val="24"/>
        </w:rPr>
        <w:t xml:space="preserve">, F. P. (2018). Developing English for Specific Purposes (ESP) Module for Computer Science Students Vocabulary Mastery. </w:t>
      </w:r>
      <w:hyperlink r:id="rId45">
        <w:r w:rsidRPr="008E6C5B">
          <w:rPr>
            <w:rFonts w:ascii="Times New Roman" w:eastAsia="Times New Roman" w:hAnsi="Times New Roman" w:cs="Times New Roman"/>
            <w:i/>
            <w:color w:val="000000"/>
            <w:sz w:val="24"/>
            <w:szCs w:val="24"/>
          </w:rPr>
          <w:t>English Language Teaching Educational Journal</w:t>
        </w:r>
      </w:hyperlink>
      <w:hyperlink r:id="rId46">
        <w:r w:rsidRPr="008E6C5B">
          <w:rPr>
            <w:rFonts w:ascii="Times New Roman" w:eastAsia="Times New Roman" w:hAnsi="Times New Roman" w:cs="Times New Roman"/>
            <w:color w:val="000000"/>
            <w:sz w:val="24"/>
            <w:szCs w:val="24"/>
          </w:rPr>
          <w:t>, 1, 13. https://doi.org/</w:t>
        </w:r>
      </w:hyperlink>
      <w:hyperlink r:id="rId47">
        <w:r w:rsidRPr="008E6C5B">
          <w:rPr>
            <w:rFonts w:ascii="Times New Roman" w:eastAsia="Times New Roman" w:hAnsi="Times New Roman" w:cs="Times New Roman"/>
            <w:color w:val="000000"/>
            <w:sz w:val="24"/>
            <w:szCs w:val="24"/>
          </w:rPr>
          <w:t>10.12928</w:t>
        </w:r>
      </w:hyperlink>
      <w:r w:rsidRPr="008E6C5B">
        <w:rPr>
          <w:rFonts w:ascii="Times New Roman" w:eastAsia="Times New Roman" w:hAnsi="Times New Roman" w:cs="Times New Roman"/>
          <w:color w:val="000000"/>
          <w:sz w:val="24"/>
          <w:szCs w:val="24"/>
        </w:rPr>
        <w:t xml:space="preserve"> </w:t>
      </w:r>
    </w:p>
    <w:p w14:paraId="6284F4A0" w14:textId="76F3EA54"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Lee, C. (2016). Understanding refusal style and pragmatic competence of teenage Cantonese English students in refusals: An exploratory study. </w:t>
      </w:r>
      <w:hyperlink r:id="rId48">
        <w:r w:rsidRPr="008E6C5B">
          <w:rPr>
            <w:rFonts w:ascii="Times New Roman" w:eastAsia="Times New Roman" w:hAnsi="Times New Roman" w:cs="Times New Roman"/>
            <w:i/>
            <w:color w:val="000000"/>
            <w:sz w:val="24"/>
            <w:szCs w:val="24"/>
          </w:rPr>
          <w:t>Intercultural Pragmatics</w:t>
        </w:r>
      </w:hyperlink>
      <w:r w:rsidRPr="008E6C5B">
        <w:rPr>
          <w:rFonts w:ascii="Times New Roman" w:eastAsia="Times New Roman" w:hAnsi="Times New Roman" w:cs="Times New Roman"/>
          <w:color w:val="000000"/>
          <w:sz w:val="24"/>
          <w:szCs w:val="24"/>
        </w:rPr>
        <w:t>, (13). doi.org/</w:t>
      </w:r>
      <w:hyperlink r:id="rId49">
        <w:r w:rsidRPr="008E6C5B">
          <w:rPr>
            <w:rFonts w:ascii="Times New Roman" w:eastAsia="Times New Roman" w:hAnsi="Times New Roman" w:cs="Times New Roman"/>
            <w:color w:val="000000"/>
            <w:sz w:val="24"/>
            <w:szCs w:val="24"/>
          </w:rPr>
          <w:t>10.1515/</w:t>
        </w:r>
      </w:hyperlink>
      <w:r w:rsidRPr="008E6C5B">
        <w:rPr>
          <w:rFonts w:ascii="Times New Roman" w:eastAsia="Times New Roman" w:hAnsi="Times New Roman" w:cs="Times New Roman"/>
          <w:color w:val="000000"/>
          <w:sz w:val="24"/>
          <w:szCs w:val="24"/>
        </w:rPr>
        <w:t xml:space="preserve"> </w:t>
      </w:r>
    </w:p>
    <w:p w14:paraId="21A989F3"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Lin, G. H. (2007). The Significance of Pragmatics. </w:t>
      </w:r>
      <w:proofErr w:type="spellStart"/>
      <w:r w:rsidRPr="008E6C5B">
        <w:rPr>
          <w:rFonts w:ascii="Times New Roman" w:eastAsia="Times New Roman" w:hAnsi="Times New Roman" w:cs="Times New Roman"/>
          <w:i/>
          <w:color w:val="000000"/>
          <w:sz w:val="24"/>
          <w:szCs w:val="24"/>
        </w:rPr>
        <w:t>Mingdao</w:t>
      </w:r>
      <w:proofErr w:type="spellEnd"/>
      <w:r w:rsidRPr="008E6C5B">
        <w:rPr>
          <w:rFonts w:ascii="Times New Roman" w:eastAsia="Times New Roman" w:hAnsi="Times New Roman" w:cs="Times New Roman"/>
          <w:i/>
          <w:color w:val="000000"/>
          <w:sz w:val="24"/>
          <w:szCs w:val="24"/>
        </w:rPr>
        <w:t xml:space="preserve"> Journal,</w:t>
      </w:r>
      <w:r w:rsidRPr="008E6C5B">
        <w:rPr>
          <w:rFonts w:ascii="Times New Roman" w:eastAsia="Times New Roman" w:hAnsi="Times New Roman" w:cs="Times New Roman"/>
          <w:color w:val="000000"/>
          <w:sz w:val="24"/>
          <w:szCs w:val="24"/>
        </w:rPr>
        <w:t xml:space="preserve"> 91-102.</w:t>
      </w:r>
    </w:p>
    <w:p w14:paraId="001DF15E" w14:textId="539AC306"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MacIntyre</w:t>
      </w:r>
      <w:proofErr w:type="spellEnd"/>
      <w:r w:rsidRPr="008E6C5B">
        <w:rPr>
          <w:rFonts w:ascii="Times New Roman" w:eastAsia="Times New Roman" w:hAnsi="Times New Roman" w:cs="Times New Roman"/>
          <w:color w:val="000000"/>
          <w:sz w:val="24"/>
          <w:szCs w:val="24"/>
        </w:rPr>
        <w:t xml:space="preserve">, P. D., Dörnyei, Z., &amp; Clément, R. (1998). Conceptualizing willingness to communicate in a L2: A situational model of L2 confidence and affiliation. </w:t>
      </w:r>
      <w:hyperlink r:id="rId50">
        <w:r w:rsidRPr="008E6C5B">
          <w:rPr>
            <w:rFonts w:ascii="Times New Roman" w:eastAsia="Times New Roman" w:hAnsi="Times New Roman" w:cs="Times New Roman"/>
            <w:i/>
            <w:color w:val="000000"/>
            <w:sz w:val="24"/>
            <w:szCs w:val="24"/>
          </w:rPr>
          <w:t>The Modern Language</w:t>
        </w:r>
      </w:hyperlink>
      <w:hyperlink r:id="rId51">
        <w:r w:rsidRPr="008E6C5B">
          <w:rPr>
            <w:rFonts w:ascii="Times New Roman" w:eastAsia="Times New Roman" w:hAnsi="Times New Roman" w:cs="Times New Roman"/>
            <w:color w:val="000000"/>
            <w:sz w:val="24"/>
            <w:szCs w:val="24"/>
          </w:rPr>
          <w:t xml:space="preserve">. </w:t>
        </w:r>
      </w:hyperlink>
      <w:hyperlink r:id="rId52">
        <w:r w:rsidRPr="008E6C5B">
          <w:rPr>
            <w:rFonts w:ascii="Times New Roman" w:eastAsia="Times New Roman" w:hAnsi="Times New Roman" w:cs="Times New Roman"/>
            <w:color w:val="000000"/>
            <w:sz w:val="24"/>
            <w:szCs w:val="24"/>
          </w:rPr>
          <w:t>https://esajournals.onlinelibrary.wiley.com.</w:t>
        </w:r>
      </w:hyperlink>
      <w:r w:rsidRPr="008E6C5B">
        <w:rPr>
          <w:rFonts w:ascii="Times New Roman" w:eastAsia="Times New Roman" w:hAnsi="Times New Roman" w:cs="Times New Roman"/>
          <w:color w:val="000000"/>
          <w:sz w:val="24"/>
          <w:szCs w:val="24"/>
        </w:rPr>
        <w:t xml:space="preserve"> </w:t>
      </w:r>
    </w:p>
    <w:p w14:paraId="17C15E92"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hAnsi="Times New Roman" w:cs="Times New Roman"/>
          <w:color w:val="222222"/>
          <w:sz w:val="24"/>
          <w:szCs w:val="24"/>
          <w:shd w:val="clear" w:color="auto" w:fill="FFFFFF"/>
        </w:rPr>
        <w:t xml:space="preserve">Miles, M. B., Huberman, A. M., &amp; </w:t>
      </w:r>
      <w:proofErr w:type="spellStart"/>
      <w:r w:rsidRPr="008E6C5B">
        <w:rPr>
          <w:rFonts w:ascii="Times New Roman" w:hAnsi="Times New Roman" w:cs="Times New Roman"/>
          <w:color w:val="222222"/>
          <w:sz w:val="24"/>
          <w:szCs w:val="24"/>
          <w:shd w:val="clear" w:color="auto" w:fill="FFFFFF"/>
        </w:rPr>
        <w:t>Saldaña</w:t>
      </w:r>
      <w:proofErr w:type="spellEnd"/>
      <w:r w:rsidRPr="008E6C5B">
        <w:rPr>
          <w:rFonts w:ascii="Times New Roman" w:hAnsi="Times New Roman" w:cs="Times New Roman"/>
          <w:color w:val="222222"/>
          <w:sz w:val="24"/>
          <w:szCs w:val="24"/>
          <w:shd w:val="clear" w:color="auto" w:fill="FFFFFF"/>
        </w:rPr>
        <w:t>, J. (2014). Qualitative data analysis: A methods sourcebook. 3rd. </w:t>
      </w:r>
      <w:r w:rsidRPr="008E6C5B">
        <w:rPr>
          <w:rFonts w:ascii="Times New Roman" w:hAnsi="Times New Roman" w:cs="Times New Roman"/>
          <w:i/>
          <w:iCs/>
          <w:color w:val="222222"/>
          <w:sz w:val="24"/>
          <w:szCs w:val="24"/>
          <w:shd w:val="clear" w:color="auto" w:fill="FFFFFF"/>
        </w:rPr>
        <w:t>ed: Thousand Oaks, CA: Sage</w:t>
      </w:r>
      <w:r w:rsidRPr="008E6C5B">
        <w:rPr>
          <w:rFonts w:ascii="Times New Roman" w:hAnsi="Times New Roman" w:cs="Times New Roman"/>
          <w:color w:val="222222"/>
          <w:sz w:val="24"/>
          <w:szCs w:val="24"/>
          <w:shd w:val="clear" w:color="auto" w:fill="FFFFFF"/>
        </w:rPr>
        <w:t>.</w:t>
      </w:r>
    </w:p>
    <w:p w14:paraId="7055BC16"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sz w:val="24"/>
          <w:szCs w:val="24"/>
        </w:rPr>
        <w:t xml:space="preserve">Chrisman, M. (2010) Constructivism, </w:t>
      </w:r>
      <w:proofErr w:type="spellStart"/>
      <w:r w:rsidRPr="008E6C5B">
        <w:rPr>
          <w:rFonts w:ascii="Times New Roman" w:eastAsia="Times New Roman" w:hAnsi="Times New Roman" w:cs="Times New Roman"/>
          <w:sz w:val="24"/>
          <w:szCs w:val="24"/>
        </w:rPr>
        <w:t>Expressivism</w:t>
      </w:r>
      <w:proofErr w:type="spellEnd"/>
      <w:r w:rsidRPr="008E6C5B">
        <w:rPr>
          <w:rFonts w:ascii="Times New Roman" w:eastAsia="Times New Roman" w:hAnsi="Times New Roman" w:cs="Times New Roman"/>
          <w:sz w:val="24"/>
          <w:szCs w:val="24"/>
        </w:rPr>
        <w:t xml:space="preserve"> and Ethical Knowledge, International Journal of Philosophical Studies, 18:3, 331-353, DOI: </w:t>
      </w:r>
      <w:hyperlink r:id="rId53">
        <w:r w:rsidRPr="008E6C5B">
          <w:rPr>
            <w:rFonts w:ascii="Times New Roman" w:eastAsia="Times New Roman" w:hAnsi="Times New Roman" w:cs="Times New Roman"/>
            <w:color w:val="0000FF"/>
            <w:sz w:val="24"/>
            <w:szCs w:val="24"/>
            <w:u w:val="single"/>
          </w:rPr>
          <w:t>10.1080/09672559.2010.492119</w:t>
        </w:r>
      </w:hyperlink>
    </w:p>
    <w:p w14:paraId="241D9747" w14:textId="157549CD"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Montero, R. L. (2015). Most Common Refusal Strategies Used by Students of English Teaching as a Foreign Language. </w:t>
      </w:r>
      <w:hyperlink r:id="rId54">
        <w:r w:rsidRPr="008E6C5B">
          <w:rPr>
            <w:rFonts w:ascii="Times New Roman" w:eastAsia="Times New Roman" w:hAnsi="Times New Roman" w:cs="Times New Roman"/>
            <w:i/>
            <w:color w:val="000000"/>
            <w:sz w:val="24"/>
            <w:szCs w:val="24"/>
          </w:rPr>
          <w:t>Revista de Lenguas Modernas</w:t>
        </w:r>
      </w:hyperlink>
      <w:hyperlink r:id="rId55">
        <w:r w:rsidRPr="008E6C5B">
          <w:rPr>
            <w:rFonts w:ascii="Times New Roman" w:eastAsia="Times New Roman" w:hAnsi="Times New Roman" w:cs="Times New Roman"/>
            <w:color w:val="000000"/>
            <w:sz w:val="24"/>
            <w:szCs w:val="24"/>
          </w:rPr>
          <w:t>. https://doi.org/</w:t>
        </w:r>
      </w:hyperlink>
      <w:hyperlink r:id="rId56">
        <w:r w:rsidRPr="008E6C5B">
          <w:rPr>
            <w:rFonts w:ascii="Times New Roman" w:eastAsia="Times New Roman" w:hAnsi="Times New Roman" w:cs="Times New Roman"/>
            <w:color w:val="000000"/>
            <w:sz w:val="24"/>
            <w:szCs w:val="24"/>
          </w:rPr>
          <w:t>10.15517.</w:t>
        </w:r>
      </w:hyperlink>
    </w:p>
    <w:p w14:paraId="1E415171" w14:textId="4E7B427C"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Murdock, R. (2018). Theyre Smart, but You Can't Trust Them: Using Communication Principles to Help Scientists to Increase their Trustworthiness in Public Communication Situations. </w:t>
      </w:r>
      <w:hyperlink r:id="rId57">
        <w:r w:rsidRPr="008E6C5B">
          <w:rPr>
            <w:rFonts w:ascii="Times New Roman" w:eastAsia="Times New Roman" w:hAnsi="Times New Roman" w:cs="Times New Roman"/>
            <w:i/>
            <w:color w:val="000000"/>
            <w:sz w:val="24"/>
            <w:szCs w:val="24"/>
          </w:rPr>
          <w:t>Iowa State Summer Symposium on Science Communication</w:t>
        </w:r>
      </w:hyperlink>
      <w:r w:rsidRPr="008E6C5B">
        <w:rPr>
          <w:rFonts w:ascii="Times New Roman" w:eastAsia="Times New Roman" w:hAnsi="Times New Roman" w:cs="Times New Roman"/>
          <w:color w:val="000000"/>
          <w:sz w:val="24"/>
          <w:szCs w:val="24"/>
        </w:rPr>
        <w:t>. https://doi.org/</w:t>
      </w:r>
      <w:hyperlink r:id="rId58">
        <w:r w:rsidRPr="008E6C5B">
          <w:rPr>
            <w:rFonts w:ascii="Times New Roman" w:eastAsia="Times New Roman" w:hAnsi="Times New Roman" w:cs="Times New Roman"/>
            <w:color w:val="000000"/>
            <w:sz w:val="24"/>
            <w:szCs w:val="24"/>
          </w:rPr>
          <w:t>10.31274.</w:t>
        </w:r>
      </w:hyperlink>
      <w:r w:rsidRPr="008E6C5B">
        <w:rPr>
          <w:rFonts w:ascii="Times New Roman" w:eastAsia="Times New Roman" w:hAnsi="Times New Roman" w:cs="Times New Roman"/>
          <w:color w:val="000000"/>
          <w:sz w:val="24"/>
          <w:szCs w:val="24"/>
        </w:rPr>
        <w:t xml:space="preserve"> </w:t>
      </w:r>
    </w:p>
    <w:p w14:paraId="4ADE1CF0" w14:textId="0C8E9E11"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Pan, L., &amp; Block, D. (2011). English as a “global language” in China: An investigation into students’ and teachers' language beliefs. </w:t>
      </w:r>
      <w:hyperlink r:id="rId59">
        <w:r w:rsidRPr="008E6C5B">
          <w:rPr>
            <w:rFonts w:ascii="Times New Roman" w:eastAsia="Times New Roman" w:hAnsi="Times New Roman" w:cs="Times New Roman"/>
            <w:i/>
            <w:color w:val="000000"/>
            <w:sz w:val="24"/>
            <w:szCs w:val="24"/>
          </w:rPr>
          <w:t>System</w:t>
        </w:r>
      </w:hyperlink>
      <w:r w:rsidRPr="008E6C5B">
        <w:rPr>
          <w:rFonts w:ascii="Times New Roman" w:eastAsia="Times New Roman" w:hAnsi="Times New Roman" w:cs="Times New Roman"/>
          <w:color w:val="000000"/>
          <w:sz w:val="24"/>
          <w:szCs w:val="24"/>
        </w:rPr>
        <w:t xml:space="preserve">. www.sciencedirect.com </w:t>
      </w:r>
    </w:p>
    <w:p w14:paraId="46090891" w14:textId="77777777"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Pangaribuan</w:t>
      </w:r>
      <w:proofErr w:type="spellEnd"/>
      <w:r w:rsidRPr="008E6C5B">
        <w:rPr>
          <w:rFonts w:ascii="Times New Roman" w:eastAsia="Times New Roman" w:hAnsi="Times New Roman" w:cs="Times New Roman"/>
          <w:color w:val="000000"/>
          <w:sz w:val="24"/>
          <w:szCs w:val="24"/>
        </w:rPr>
        <w:t xml:space="preserve">, T. (2009). </w:t>
      </w:r>
      <w:proofErr w:type="spellStart"/>
      <w:r w:rsidRPr="008E6C5B">
        <w:rPr>
          <w:rFonts w:ascii="Times New Roman" w:eastAsia="Times New Roman" w:hAnsi="Times New Roman" w:cs="Times New Roman"/>
          <w:i/>
          <w:color w:val="000000"/>
          <w:sz w:val="24"/>
          <w:szCs w:val="24"/>
        </w:rPr>
        <w:t>Paradigma</w:t>
      </w:r>
      <w:proofErr w:type="spellEnd"/>
      <w:r w:rsidRPr="008E6C5B">
        <w:rPr>
          <w:rFonts w:ascii="Times New Roman" w:eastAsia="Times New Roman" w:hAnsi="Times New Roman" w:cs="Times New Roman"/>
          <w:i/>
          <w:color w:val="000000"/>
          <w:sz w:val="24"/>
          <w:szCs w:val="24"/>
        </w:rPr>
        <w:t xml:space="preserve"> Bahasa.</w:t>
      </w:r>
      <w:r w:rsidRPr="008E6C5B">
        <w:rPr>
          <w:rFonts w:ascii="Times New Roman" w:eastAsia="Times New Roman" w:hAnsi="Times New Roman" w:cs="Times New Roman"/>
          <w:color w:val="000000"/>
          <w:sz w:val="24"/>
          <w:szCs w:val="24"/>
        </w:rPr>
        <w:t xml:space="preserve"> Yogyakarta: </w:t>
      </w:r>
      <w:proofErr w:type="spellStart"/>
      <w:r w:rsidRPr="008E6C5B">
        <w:rPr>
          <w:rFonts w:ascii="Times New Roman" w:eastAsia="Times New Roman" w:hAnsi="Times New Roman" w:cs="Times New Roman"/>
          <w:color w:val="000000"/>
          <w:sz w:val="24"/>
          <w:szCs w:val="24"/>
        </w:rPr>
        <w:t>Graha</w:t>
      </w:r>
      <w:proofErr w:type="spellEnd"/>
      <w:r w:rsidRPr="008E6C5B">
        <w:rPr>
          <w:rFonts w:ascii="Times New Roman" w:eastAsia="Times New Roman" w:hAnsi="Times New Roman" w:cs="Times New Roman"/>
          <w:color w:val="000000"/>
          <w:sz w:val="24"/>
          <w:szCs w:val="24"/>
        </w:rPr>
        <w:t xml:space="preserve"> </w:t>
      </w:r>
      <w:proofErr w:type="spellStart"/>
      <w:r w:rsidRPr="008E6C5B">
        <w:rPr>
          <w:rFonts w:ascii="Times New Roman" w:eastAsia="Times New Roman" w:hAnsi="Times New Roman" w:cs="Times New Roman"/>
          <w:color w:val="000000"/>
          <w:sz w:val="24"/>
          <w:szCs w:val="24"/>
        </w:rPr>
        <w:t>Ilmu</w:t>
      </w:r>
      <w:proofErr w:type="spellEnd"/>
      <w:r w:rsidRPr="008E6C5B">
        <w:rPr>
          <w:rFonts w:ascii="Times New Roman" w:eastAsia="Times New Roman" w:hAnsi="Times New Roman" w:cs="Times New Roman"/>
          <w:color w:val="000000"/>
          <w:sz w:val="24"/>
          <w:szCs w:val="24"/>
        </w:rPr>
        <w:t>.</w:t>
      </w:r>
    </w:p>
    <w:p w14:paraId="639A734C" w14:textId="07CA9746"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Quynh, P. T. N. (2016). Understanding Lecturers Awareness </w:t>
      </w:r>
      <w:r w:rsidR="00FC5784">
        <w:rPr>
          <w:rFonts w:ascii="Times New Roman" w:eastAsia="Times New Roman" w:hAnsi="Times New Roman" w:cs="Times New Roman"/>
          <w:color w:val="000000"/>
          <w:sz w:val="24"/>
          <w:szCs w:val="24"/>
        </w:rPr>
        <w:t>i</w:t>
      </w:r>
      <w:r w:rsidRPr="008E6C5B">
        <w:rPr>
          <w:rFonts w:ascii="Times New Roman" w:eastAsia="Times New Roman" w:hAnsi="Times New Roman" w:cs="Times New Roman"/>
          <w:color w:val="000000"/>
          <w:sz w:val="24"/>
          <w:szCs w:val="24"/>
        </w:rPr>
        <w:t xml:space="preserve">n Teaching English For Specific Purposes (ESP): A Case Study </w:t>
      </w:r>
      <w:r w:rsidR="00FC5784">
        <w:rPr>
          <w:rFonts w:ascii="Times New Roman" w:eastAsia="Times New Roman" w:hAnsi="Times New Roman" w:cs="Times New Roman"/>
          <w:color w:val="000000"/>
          <w:sz w:val="24"/>
          <w:szCs w:val="24"/>
        </w:rPr>
        <w:t>a</w:t>
      </w:r>
      <w:r w:rsidRPr="008E6C5B">
        <w:rPr>
          <w:rFonts w:ascii="Times New Roman" w:eastAsia="Times New Roman" w:hAnsi="Times New Roman" w:cs="Times New Roman"/>
          <w:color w:val="000000"/>
          <w:sz w:val="24"/>
          <w:szCs w:val="24"/>
        </w:rPr>
        <w:t xml:space="preserve">t Hanoi National University </w:t>
      </w:r>
      <w:r w:rsidR="006B51D5">
        <w:rPr>
          <w:rFonts w:ascii="Times New Roman" w:eastAsia="Times New Roman" w:hAnsi="Times New Roman" w:cs="Times New Roman"/>
          <w:color w:val="000000"/>
          <w:sz w:val="24"/>
          <w:szCs w:val="24"/>
        </w:rPr>
        <w:t>o</w:t>
      </w:r>
      <w:r w:rsidRPr="008E6C5B">
        <w:rPr>
          <w:rFonts w:ascii="Times New Roman" w:eastAsia="Times New Roman" w:hAnsi="Times New Roman" w:cs="Times New Roman"/>
          <w:color w:val="000000"/>
          <w:sz w:val="24"/>
          <w:szCs w:val="24"/>
        </w:rPr>
        <w:t xml:space="preserve">f Education. </w:t>
      </w:r>
      <w:r w:rsidRPr="008E6C5B">
        <w:rPr>
          <w:rFonts w:ascii="Times New Roman" w:eastAsia="Times New Roman" w:hAnsi="Times New Roman" w:cs="Times New Roman"/>
          <w:i/>
          <w:color w:val="000000"/>
          <w:sz w:val="24"/>
          <w:szCs w:val="24"/>
        </w:rPr>
        <w:t>Journal of Science, Educational Science</w:t>
      </w:r>
      <w:hyperlink r:id="rId60">
        <w:r w:rsidRPr="008E6C5B">
          <w:rPr>
            <w:rFonts w:ascii="Times New Roman" w:eastAsia="Times New Roman" w:hAnsi="Times New Roman" w:cs="Times New Roman"/>
            <w:color w:val="000000"/>
            <w:sz w:val="24"/>
            <w:szCs w:val="24"/>
          </w:rPr>
          <w:t>, 61, 112–119. doi.org/</w:t>
        </w:r>
      </w:hyperlink>
      <w:hyperlink r:id="rId61">
        <w:r w:rsidRPr="008E6C5B">
          <w:rPr>
            <w:rFonts w:ascii="Times New Roman" w:eastAsia="Times New Roman" w:hAnsi="Times New Roman" w:cs="Times New Roman"/>
            <w:color w:val="000000"/>
            <w:sz w:val="24"/>
            <w:szCs w:val="24"/>
          </w:rPr>
          <w:t>10.18173/2354-1075.2016-0223</w:t>
        </w:r>
      </w:hyperlink>
    </w:p>
    <w:p w14:paraId="37461588" w14:textId="41609BE3"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Ruben, B. D. (2015). Intercultural communication competence in retrospect: Who would have guessed? </w:t>
      </w:r>
      <w:hyperlink r:id="rId62">
        <w:r w:rsidRPr="008E6C5B">
          <w:rPr>
            <w:rFonts w:ascii="Times New Roman" w:eastAsia="Times New Roman" w:hAnsi="Times New Roman" w:cs="Times New Roman"/>
            <w:i/>
            <w:color w:val="000000"/>
            <w:sz w:val="24"/>
            <w:szCs w:val="24"/>
          </w:rPr>
          <w:t>International Journal of Intercultural Relations</w:t>
        </w:r>
      </w:hyperlink>
      <w:r w:rsidRPr="008E6C5B">
        <w:rPr>
          <w:rFonts w:ascii="Times New Roman" w:eastAsia="Times New Roman" w:hAnsi="Times New Roman" w:cs="Times New Roman"/>
          <w:color w:val="000000"/>
          <w:sz w:val="24"/>
          <w:szCs w:val="24"/>
          <w:u w:val="single"/>
        </w:rPr>
        <w:t>, 48, 22–23. https://doi.org/</w:t>
      </w:r>
      <w:r w:rsidRPr="008E6C5B">
        <w:rPr>
          <w:rFonts w:ascii="Times New Roman" w:eastAsia="Times New Roman" w:hAnsi="Times New Roman" w:cs="Times New Roman"/>
          <w:color w:val="000000"/>
          <w:sz w:val="24"/>
          <w:szCs w:val="24"/>
        </w:rPr>
        <w:t xml:space="preserve">10.1016/j.ijintrel.2015.03.010. </w:t>
      </w:r>
    </w:p>
    <w:p w14:paraId="16B4E3F7" w14:textId="77777777"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lastRenderedPageBreak/>
        <w:t xml:space="preserve">Ruiz, M. R., &amp; </w:t>
      </w:r>
      <w:proofErr w:type="spellStart"/>
      <w:r w:rsidRPr="008E6C5B">
        <w:rPr>
          <w:rFonts w:ascii="Times New Roman" w:eastAsia="Times New Roman" w:hAnsi="Times New Roman" w:cs="Times New Roman"/>
          <w:color w:val="000000"/>
          <w:sz w:val="24"/>
          <w:szCs w:val="24"/>
        </w:rPr>
        <w:t>Spínola</w:t>
      </w:r>
      <w:proofErr w:type="spellEnd"/>
      <w:r w:rsidRPr="008E6C5B">
        <w:rPr>
          <w:rFonts w:ascii="Times New Roman" w:eastAsia="Times New Roman" w:hAnsi="Times New Roman" w:cs="Times New Roman"/>
          <w:color w:val="000000"/>
          <w:sz w:val="24"/>
          <w:szCs w:val="24"/>
        </w:rPr>
        <w:t>, N. O. V. (2019). Improving the Intercultural Communicative Competence of English Language Students. Journal of Intercultural Communication, (49), 1-1.</w:t>
      </w:r>
    </w:p>
    <w:p w14:paraId="349A413D" w14:textId="4F562B48" w:rsidR="00FD5ECA" w:rsidRPr="008E6C5B" w:rsidRDefault="00FD5ECA" w:rsidP="00D22771">
      <w:pPr>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Sahlén</w:t>
      </w:r>
      <w:proofErr w:type="spellEnd"/>
      <w:r w:rsidRPr="008E6C5B">
        <w:rPr>
          <w:rFonts w:ascii="Times New Roman" w:eastAsia="Times New Roman" w:hAnsi="Times New Roman" w:cs="Times New Roman"/>
          <w:color w:val="000000"/>
          <w:sz w:val="24"/>
          <w:szCs w:val="24"/>
        </w:rPr>
        <w:t xml:space="preserve">, B., &amp; Nettelbladt, U. (1993). Context and comprehension: a neurolinguistic and interactional approach to the understanding of semantic-pragmatic disorder. </w:t>
      </w:r>
      <w:r w:rsidRPr="008E6C5B">
        <w:rPr>
          <w:rFonts w:ascii="Times New Roman" w:eastAsia="Times New Roman" w:hAnsi="Times New Roman" w:cs="Times New Roman"/>
          <w:i/>
          <w:color w:val="000000"/>
          <w:sz w:val="24"/>
          <w:szCs w:val="24"/>
        </w:rPr>
        <w:t>International Journal of Language &amp; Communication Disorders</w:t>
      </w:r>
      <w:r w:rsidRPr="008E6C5B">
        <w:rPr>
          <w:rFonts w:ascii="Times New Roman" w:eastAsia="Times New Roman" w:hAnsi="Times New Roman" w:cs="Times New Roman"/>
          <w:color w:val="000000"/>
          <w:sz w:val="24"/>
          <w:szCs w:val="24"/>
          <w:u w:val="single"/>
        </w:rPr>
        <w:t>, 28, 117–140. https://doi.org/</w:t>
      </w:r>
      <w:hyperlink r:id="rId63">
        <w:r w:rsidRPr="008E6C5B">
          <w:rPr>
            <w:rFonts w:ascii="Times New Roman" w:eastAsia="Times New Roman" w:hAnsi="Times New Roman" w:cs="Times New Roman"/>
            <w:color w:val="000000"/>
            <w:sz w:val="24"/>
            <w:szCs w:val="24"/>
          </w:rPr>
          <w:t>10.3109</w:t>
        </w:r>
      </w:hyperlink>
    </w:p>
    <w:p w14:paraId="1CC59814" w14:textId="4EE9E079"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Sahoo, S. (2018). English Communication Skill: Styles, Strategies and Empowerment of the Teacher. </w:t>
      </w:r>
      <w:hyperlink r:id="rId64">
        <w:r w:rsidRPr="008E6C5B">
          <w:rPr>
            <w:rFonts w:ascii="Times New Roman" w:eastAsia="Times New Roman" w:hAnsi="Times New Roman" w:cs="Times New Roman"/>
            <w:i/>
            <w:color w:val="000000"/>
            <w:sz w:val="24"/>
            <w:szCs w:val="24"/>
          </w:rPr>
          <w:t>Journal of Advances and Scholarly Researches in Allied Education</w:t>
        </w:r>
      </w:hyperlink>
      <w:r w:rsidRPr="008E6C5B">
        <w:rPr>
          <w:rFonts w:ascii="Times New Roman" w:eastAsia="Times New Roman" w:hAnsi="Times New Roman" w:cs="Times New Roman"/>
          <w:color w:val="000000"/>
          <w:sz w:val="24"/>
          <w:szCs w:val="24"/>
          <w:u w:val="single"/>
        </w:rPr>
        <w:t>, 15, 127–130. https://doi.org/</w:t>
      </w:r>
      <w:hyperlink r:id="rId65">
        <w:r w:rsidRPr="008E6C5B">
          <w:rPr>
            <w:rFonts w:ascii="Times New Roman" w:eastAsia="Times New Roman" w:hAnsi="Times New Roman" w:cs="Times New Roman"/>
            <w:color w:val="000000"/>
            <w:sz w:val="24"/>
            <w:szCs w:val="24"/>
          </w:rPr>
          <w:t>10.29070/15/57733</w:t>
        </w:r>
      </w:hyperlink>
    </w:p>
    <w:p w14:paraId="636805B7" w14:textId="3A64D1A4"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Satiti</w:t>
      </w:r>
      <w:proofErr w:type="spellEnd"/>
      <w:r w:rsidRPr="008E6C5B">
        <w:rPr>
          <w:rFonts w:ascii="Times New Roman" w:eastAsia="Times New Roman" w:hAnsi="Times New Roman" w:cs="Times New Roman"/>
          <w:color w:val="000000"/>
          <w:sz w:val="24"/>
          <w:szCs w:val="24"/>
        </w:rPr>
        <w:t xml:space="preserve">, Y. R., (2017). The influence of doctor’s communication skill and patient characteristics on patient comprehension of caesarean section in rsia puri bunda malang. </w:t>
      </w:r>
      <w:hyperlink r:id="rId66">
        <w:r w:rsidRPr="008E6C5B">
          <w:rPr>
            <w:rFonts w:ascii="Times New Roman" w:eastAsia="Times New Roman" w:hAnsi="Times New Roman" w:cs="Times New Roman"/>
            <w:i/>
            <w:color w:val="000000"/>
            <w:sz w:val="24"/>
            <w:szCs w:val="24"/>
          </w:rPr>
          <w:t>Jurnal Aplikasi Manajemen</w:t>
        </w:r>
      </w:hyperlink>
      <w:r w:rsidRPr="008E6C5B">
        <w:rPr>
          <w:rFonts w:ascii="Times New Roman" w:eastAsia="Times New Roman" w:hAnsi="Times New Roman" w:cs="Times New Roman"/>
          <w:color w:val="000000"/>
          <w:sz w:val="24"/>
          <w:szCs w:val="24"/>
        </w:rPr>
        <w:t xml:space="preserve">, (15) 213–218. https://doi.org/10.21776. </w:t>
      </w:r>
    </w:p>
    <w:p w14:paraId="28B01E24" w14:textId="555804F0"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Sethy</w:t>
      </w:r>
      <w:proofErr w:type="spellEnd"/>
      <w:r w:rsidRPr="008E6C5B">
        <w:rPr>
          <w:rFonts w:ascii="Times New Roman" w:eastAsia="Times New Roman" w:hAnsi="Times New Roman" w:cs="Times New Roman"/>
          <w:color w:val="000000"/>
          <w:sz w:val="24"/>
          <w:szCs w:val="24"/>
        </w:rPr>
        <w:t xml:space="preserve">, S. S. (2018). </w:t>
      </w:r>
      <w:r w:rsidRPr="008E6C5B">
        <w:rPr>
          <w:rFonts w:ascii="Times New Roman" w:eastAsia="Times New Roman" w:hAnsi="Times New Roman" w:cs="Times New Roman"/>
          <w:i/>
          <w:color w:val="000000"/>
          <w:sz w:val="24"/>
          <w:szCs w:val="24"/>
        </w:rPr>
        <w:t>Higher Education and Professional Ethics: Roles and Responsibilities of Teachers</w:t>
      </w:r>
      <w:hyperlink r:id="rId67">
        <w:r w:rsidRPr="008E6C5B">
          <w:rPr>
            <w:rFonts w:ascii="Times New Roman" w:eastAsia="Times New Roman" w:hAnsi="Times New Roman" w:cs="Times New Roman"/>
            <w:color w:val="000000"/>
            <w:sz w:val="24"/>
            <w:szCs w:val="24"/>
          </w:rPr>
          <w:t>. Taylor &amp; Francis.</w:t>
        </w:r>
      </w:hyperlink>
    </w:p>
    <w:p w14:paraId="07810AB2" w14:textId="799CA49B"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Shtapura</w:t>
      </w:r>
      <w:proofErr w:type="spellEnd"/>
      <w:r w:rsidRPr="008E6C5B">
        <w:rPr>
          <w:rFonts w:ascii="Times New Roman" w:eastAsia="Times New Roman" w:hAnsi="Times New Roman" w:cs="Times New Roman"/>
          <w:color w:val="000000"/>
          <w:sz w:val="24"/>
          <w:szCs w:val="24"/>
        </w:rPr>
        <w:t xml:space="preserve">-Ifrah, M., &amp; Benish-Weisman, M. (2019). Seeking the help of school counselors: Cross-cultural differences in mothers’ knowledge, attitudes, and help-seeking behavior. </w:t>
      </w:r>
      <w:r w:rsidRPr="008E6C5B">
        <w:rPr>
          <w:rFonts w:ascii="Times New Roman" w:eastAsia="Times New Roman" w:hAnsi="Times New Roman" w:cs="Times New Roman"/>
          <w:i/>
          <w:color w:val="000000"/>
          <w:sz w:val="24"/>
          <w:szCs w:val="24"/>
        </w:rPr>
        <w:t>International Journal of Intercultural Relations</w:t>
      </w:r>
      <w:hyperlink r:id="rId68">
        <w:r w:rsidRPr="008E6C5B">
          <w:rPr>
            <w:rFonts w:ascii="Times New Roman" w:eastAsia="Times New Roman" w:hAnsi="Times New Roman" w:cs="Times New Roman"/>
            <w:color w:val="000000"/>
            <w:sz w:val="24"/>
            <w:szCs w:val="24"/>
            <w:u w:val="single"/>
          </w:rPr>
          <w:t>, 69, 110–119. https://doi.org/</w:t>
        </w:r>
      </w:hyperlink>
      <w:hyperlink r:id="rId69">
        <w:r w:rsidRPr="008E6C5B">
          <w:rPr>
            <w:rFonts w:ascii="Times New Roman" w:eastAsia="Times New Roman" w:hAnsi="Times New Roman" w:cs="Times New Roman"/>
            <w:color w:val="000000"/>
            <w:sz w:val="24"/>
            <w:szCs w:val="24"/>
          </w:rPr>
          <w:t>10.1016/</w:t>
        </w:r>
      </w:hyperlink>
      <w:r w:rsidRPr="008E6C5B">
        <w:rPr>
          <w:rFonts w:ascii="Times New Roman" w:eastAsia="Times New Roman" w:hAnsi="Times New Roman" w:cs="Times New Roman"/>
          <w:color w:val="000000"/>
          <w:sz w:val="24"/>
          <w:szCs w:val="24"/>
        </w:rPr>
        <w:t xml:space="preserve"> </w:t>
      </w:r>
    </w:p>
    <w:p w14:paraId="7C840A4E" w14:textId="1EAA1279"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So, H.-J., &amp; Brush, T. A. (2008). Student perceptions of collaborative learning, social presence and satisfaction in a blended learning environment: Relationships and critical factors. </w:t>
      </w:r>
      <w:r w:rsidRPr="008E6C5B">
        <w:rPr>
          <w:rFonts w:ascii="Times New Roman" w:eastAsia="Times New Roman" w:hAnsi="Times New Roman" w:cs="Times New Roman"/>
          <w:i/>
          <w:color w:val="000000"/>
          <w:sz w:val="24"/>
          <w:szCs w:val="24"/>
        </w:rPr>
        <w:t>Computers &amp; Education</w:t>
      </w:r>
      <w:hyperlink r:id="rId70">
        <w:r w:rsidRPr="008E6C5B">
          <w:rPr>
            <w:rFonts w:ascii="Times New Roman" w:eastAsia="Times New Roman" w:hAnsi="Times New Roman" w:cs="Times New Roman"/>
            <w:color w:val="000000"/>
            <w:sz w:val="24"/>
            <w:szCs w:val="24"/>
          </w:rPr>
          <w:t xml:space="preserve">, </w:t>
        </w:r>
      </w:hyperlink>
      <w:hyperlink r:id="rId71">
        <w:r w:rsidRPr="008E6C5B">
          <w:rPr>
            <w:rFonts w:ascii="Times New Roman" w:eastAsia="Times New Roman" w:hAnsi="Times New Roman" w:cs="Times New Roman"/>
            <w:i/>
            <w:color w:val="000000"/>
            <w:sz w:val="24"/>
            <w:szCs w:val="24"/>
          </w:rPr>
          <w:t>51</w:t>
        </w:r>
      </w:hyperlink>
      <w:r w:rsidRPr="008E6C5B">
        <w:rPr>
          <w:rFonts w:ascii="Times New Roman" w:eastAsia="Times New Roman" w:hAnsi="Times New Roman" w:cs="Times New Roman"/>
          <w:color w:val="000000"/>
          <w:sz w:val="24"/>
          <w:szCs w:val="24"/>
        </w:rPr>
        <w:t>(1), 318–336.</w:t>
      </w:r>
    </w:p>
    <w:p w14:paraId="708C42A7" w14:textId="2BAA00FB"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proofErr w:type="spellStart"/>
      <w:r w:rsidRPr="008E6C5B">
        <w:rPr>
          <w:rFonts w:ascii="Times New Roman" w:eastAsia="Times New Roman" w:hAnsi="Times New Roman" w:cs="Times New Roman"/>
          <w:color w:val="000000"/>
          <w:sz w:val="24"/>
          <w:szCs w:val="24"/>
        </w:rPr>
        <w:t>Subandowo</w:t>
      </w:r>
      <w:proofErr w:type="spellEnd"/>
      <w:r w:rsidRPr="008E6C5B">
        <w:rPr>
          <w:rFonts w:ascii="Times New Roman" w:eastAsia="Times New Roman" w:hAnsi="Times New Roman" w:cs="Times New Roman"/>
          <w:color w:val="000000"/>
          <w:sz w:val="24"/>
          <w:szCs w:val="24"/>
        </w:rPr>
        <w:t xml:space="preserve">, D. (2017). The Language interference in English speaking skill for EFL Students. </w:t>
      </w:r>
      <w:r w:rsidRPr="008E6C5B">
        <w:rPr>
          <w:rFonts w:ascii="Times New Roman" w:eastAsia="Times New Roman" w:hAnsi="Times New Roman" w:cs="Times New Roman"/>
          <w:i/>
          <w:color w:val="000000"/>
          <w:sz w:val="24"/>
          <w:szCs w:val="24"/>
        </w:rPr>
        <w:t>Proceedings of the Fifth International Seminar on English Language and Teaching (ISELT 2017)</w:t>
      </w:r>
      <w:hyperlink r:id="rId72">
        <w:r w:rsidRPr="008E6C5B">
          <w:rPr>
            <w:rFonts w:ascii="Times New Roman" w:eastAsia="Times New Roman" w:hAnsi="Times New Roman" w:cs="Times New Roman"/>
            <w:color w:val="000000"/>
            <w:sz w:val="24"/>
            <w:szCs w:val="24"/>
          </w:rPr>
          <w:t>.https://doi.org/</w:t>
        </w:r>
      </w:hyperlink>
      <w:hyperlink r:id="rId73">
        <w:r w:rsidRPr="008E6C5B">
          <w:rPr>
            <w:rFonts w:ascii="Times New Roman" w:eastAsia="Times New Roman" w:hAnsi="Times New Roman" w:cs="Times New Roman"/>
            <w:color w:val="000000"/>
            <w:sz w:val="24"/>
            <w:szCs w:val="24"/>
          </w:rPr>
          <w:t>10.2991/iselt-17.2017.36</w:t>
        </w:r>
      </w:hyperlink>
    </w:p>
    <w:p w14:paraId="4FE5E54C" w14:textId="5F3FE1FA"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Tufte, T. (2012). Communication and Public Health in a Glocalized Context. </w:t>
      </w:r>
      <w:hyperlink r:id="rId74">
        <w:r w:rsidRPr="008E6C5B">
          <w:rPr>
            <w:rFonts w:ascii="Times New Roman" w:eastAsia="Times New Roman" w:hAnsi="Times New Roman" w:cs="Times New Roman"/>
            <w:i/>
            <w:color w:val="000000"/>
            <w:sz w:val="24"/>
            <w:szCs w:val="24"/>
          </w:rPr>
          <w:t>The Handbook of Global Health Communication</w:t>
        </w:r>
      </w:hyperlink>
      <w:r w:rsidRPr="008E6C5B">
        <w:rPr>
          <w:rFonts w:ascii="Times New Roman" w:eastAsia="Times New Roman" w:hAnsi="Times New Roman" w:cs="Times New Roman"/>
          <w:color w:val="000000"/>
          <w:sz w:val="24"/>
          <w:szCs w:val="24"/>
          <w:u w:val="single"/>
        </w:rPr>
        <w:t>, 608–622. https://doi.org/</w:t>
      </w:r>
      <w:hyperlink r:id="rId75">
        <w:r w:rsidRPr="008E6C5B">
          <w:rPr>
            <w:rFonts w:ascii="Times New Roman" w:eastAsia="Times New Roman" w:hAnsi="Times New Roman" w:cs="Times New Roman"/>
            <w:color w:val="000000"/>
            <w:sz w:val="24"/>
            <w:szCs w:val="24"/>
          </w:rPr>
          <w:t>10.1002/</w:t>
        </w:r>
      </w:hyperlink>
    </w:p>
    <w:p w14:paraId="419A6C5A" w14:textId="1AF1BD79"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Yan, J. (2013). An Interactive Approach to Active Learning of English in the Transportation English Context. </w:t>
      </w:r>
      <w:hyperlink r:id="rId76">
        <w:r w:rsidRPr="008E6C5B">
          <w:rPr>
            <w:rFonts w:ascii="Times New Roman" w:eastAsia="Times New Roman" w:hAnsi="Times New Roman" w:cs="Times New Roman"/>
            <w:i/>
            <w:color w:val="000000"/>
            <w:sz w:val="24"/>
            <w:szCs w:val="24"/>
          </w:rPr>
          <w:t>ICTIS 2013</w:t>
        </w:r>
      </w:hyperlink>
      <w:r w:rsidRPr="008E6C5B">
        <w:rPr>
          <w:rFonts w:ascii="Times New Roman" w:eastAsia="Times New Roman" w:hAnsi="Times New Roman" w:cs="Times New Roman"/>
          <w:color w:val="000000"/>
          <w:sz w:val="24"/>
          <w:szCs w:val="24"/>
        </w:rPr>
        <w:t>. https://doi.org/</w:t>
      </w:r>
      <w:hyperlink r:id="rId77">
        <w:r w:rsidRPr="008E6C5B">
          <w:rPr>
            <w:rFonts w:ascii="Times New Roman" w:eastAsia="Times New Roman" w:hAnsi="Times New Roman" w:cs="Times New Roman"/>
            <w:color w:val="000000"/>
            <w:sz w:val="24"/>
            <w:szCs w:val="24"/>
          </w:rPr>
          <w:t>10.1061/</w:t>
        </w:r>
      </w:hyperlink>
    </w:p>
    <w:p w14:paraId="5C3B8712" w14:textId="088DB1CC"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eastAsia="Times New Roman" w:hAnsi="Times New Roman" w:cs="Times New Roman"/>
          <w:color w:val="000000"/>
          <w:sz w:val="24"/>
          <w:szCs w:val="24"/>
        </w:rPr>
        <w:t xml:space="preserve">Zhu, W. (2017). A cross-cultural pragmatic study of rapport-management strategies in Chinese and English academic upward request emails. </w:t>
      </w:r>
      <w:hyperlink r:id="rId78">
        <w:r w:rsidRPr="008E6C5B">
          <w:rPr>
            <w:rFonts w:ascii="Times New Roman" w:eastAsia="Times New Roman" w:hAnsi="Times New Roman" w:cs="Times New Roman"/>
            <w:i/>
            <w:color w:val="000000"/>
            <w:sz w:val="24"/>
            <w:szCs w:val="24"/>
          </w:rPr>
          <w:t>Language and Intercultural Communication</w:t>
        </w:r>
      </w:hyperlink>
      <w:r w:rsidRPr="008E6C5B">
        <w:rPr>
          <w:rFonts w:ascii="Times New Roman" w:eastAsia="Times New Roman" w:hAnsi="Times New Roman" w:cs="Times New Roman"/>
          <w:color w:val="000000"/>
          <w:sz w:val="24"/>
          <w:szCs w:val="24"/>
        </w:rPr>
        <w:t>, 17, 210–</w:t>
      </w:r>
      <w:r w:rsidR="004214A6" w:rsidRPr="008E6C5B">
        <w:rPr>
          <w:rFonts w:ascii="Times New Roman" w:eastAsia="Times New Roman" w:hAnsi="Times New Roman" w:cs="Times New Roman"/>
          <w:color w:val="000000"/>
          <w:sz w:val="24"/>
          <w:szCs w:val="24"/>
        </w:rPr>
        <w:t>228. doi.org</w:t>
      </w:r>
      <w:r w:rsidRPr="008E6C5B">
        <w:rPr>
          <w:rFonts w:ascii="Times New Roman" w:eastAsia="Times New Roman" w:hAnsi="Times New Roman" w:cs="Times New Roman"/>
          <w:color w:val="000000"/>
          <w:sz w:val="24"/>
          <w:szCs w:val="24"/>
        </w:rPr>
        <w:t xml:space="preserve">/10.1080/14708477. </w:t>
      </w:r>
    </w:p>
    <w:p w14:paraId="54EB762B" w14:textId="6A68D364" w:rsidR="00FD5ECA" w:rsidRPr="008E6C5B" w:rsidRDefault="00FD5ECA" w:rsidP="00D22771">
      <w:pPr>
        <w:widowControl w:val="0"/>
        <w:spacing w:after="0" w:line="240" w:lineRule="auto"/>
        <w:ind w:left="567" w:hanging="567"/>
        <w:contextualSpacing/>
        <w:rPr>
          <w:rFonts w:ascii="Times New Roman" w:eastAsia="Times New Roman" w:hAnsi="Times New Roman" w:cs="Times New Roman"/>
          <w:color w:val="000000"/>
          <w:sz w:val="24"/>
          <w:szCs w:val="24"/>
        </w:rPr>
      </w:pPr>
      <w:r w:rsidRPr="008E6C5B">
        <w:rPr>
          <w:rFonts w:ascii="Times New Roman" w:hAnsi="Times New Roman" w:cs="Times New Roman"/>
          <w:color w:val="222222"/>
          <w:sz w:val="24"/>
          <w:szCs w:val="24"/>
          <w:shd w:val="clear" w:color="auto" w:fill="FFFFFF"/>
        </w:rPr>
        <w:t>Zi-</w:t>
      </w:r>
      <w:proofErr w:type="spellStart"/>
      <w:r w:rsidRPr="008E6C5B">
        <w:rPr>
          <w:rFonts w:ascii="Times New Roman" w:hAnsi="Times New Roman" w:cs="Times New Roman"/>
          <w:color w:val="222222"/>
          <w:sz w:val="24"/>
          <w:szCs w:val="24"/>
          <w:shd w:val="clear" w:color="auto" w:fill="FFFFFF"/>
        </w:rPr>
        <w:t>rui</w:t>
      </w:r>
      <w:proofErr w:type="spellEnd"/>
      <w:r w:rsidRPr="008E6C5B">
        <w:rPr>
          <w:rFonts w:ascii="Times New Roman" w:hAnsi="Times New Roman" w:cs="Times New Roman"/>
          <w:color w:val="222222"/>
          <w:sz w:val="24"/>
          <w:szCs w:val="24"/>
          <w:shd w:val="clear" w:color="auto" w:fill="FFFFFF"/>
        </w:rPr>
        <w:t>, G. U. O. (2017). A Study on Pragmatic Failures in Nonverbal Communication in Intercultural Communicative Context. </w:t>
      </w:r>
      <w:r w:rsidRPr="008E6C5B">
        <w:rPr>
          <w:rFonts w:ascii="Times New Roman" w:hAnsi="Times New Roman" w:cs="Times New Roman"/>
          <w:i/>
          <w:iCs/>
          <w:color w:val="222222"/>
          <w:sz w:val="24"/>
          <w:szCs w:val="24"/>
          <w:shd w:val="clear" w:color="auto" w:fill="FFFFFF"/>
        </w:rPr>
        <w:t>Sino-US English Teaching</w:t>
      </w:r>
      <w:r w:rsidRPr="008E6C5B">
        <w:rPr>
          <w:rFonts w:ascii="Times New Roman" w:hAnsi="Times New Roman" w:cs="Times New Roman"/>
          <w:color w:val="222222"/>
          <w:sz w:val="24"/>
          <w:szCs w:val="24"/>
          <w:shd w:val="clear" w:color="auto" w:fill="FFFFFF"/>
        </w:rPr>
        <w:t>, </w:t>
      </w:r>
      <w:r w:rsidRPr="008E6C5B">
        <w:rPr>
          <w:rFonts w:ascii="Times New Roman" w:hAnsi="Times New Roman" w:cs="Times New Roman"/>
          <w:i/>
          <w:iCs/>
          <w:color w:val="222222"/>
          <w:sz w:val="24"/>
          <w:szCs w:val="24"/>
          <w:shd w:val="clear" w:color="auto" w:fill="FFFFFF"/>
        </w:rPr>
        <w:t>14</w:t>
      </w:r>
      <w:r w:rsidRPr="008E6C5B">
        <w:rPr>
          <w:rFonts w:ascii="Times New Roman" w:hAnsi="Times New Roman" w:cs="Times New Roman"/>
          <w:color w:val="222222"/>
          <w:sz w:val="24"/>
          <w:szCs w:val="24"/>
          <w:shd w:val="clear" w:color="auto" w:fill="FFFFFF"/>
        </w:rPr>
        <w:t>(1), 55-59.</w:t>
      </w:r>
    </w:p>
    <w:p w14:paraId="72CAA69B" w14:textId="0C630EA9" w:rsidR="000002EB" w:rsidRPr="008E6C5B" w:rsidRDefault="000002EB" w:rsidP="00D30689">
      <w:pPr>
        <w:jc w:val="both"/>
        <w:rPr>
          <w:rFonts w:ascii="Times New Roman" w:hAnsi="Times New Roman" w:cs="Times New Roman"/>
          <w:b/>
          <w:sz w:val="24"/>
          <w:szCs w:val="24"/>
        </w:rPr>
      </w:pPr>
      <w:r w:rsidRPr="008E6C5B">
        <w:rPr>
          <w:rFonts w:ascii="Times New Roman" w:hAnsi="Times New Roman" w:cs="Times New Roman"/>
          <w:b/>
          <w:sz w:val="24"/>
          <w:szCs w:val="24"/>
        </w:rPr>
        <w:br w:type="page"/>
      </w:r>
    </w:p>
    <w:p w14:paraId="09559574" w14:textId="1709ECB5" w:rsidR="001C7498" w:rsidRPr="008E6C5B" w:rsidRDefault="005765FE" w:rsidP="00C54FF7">
      <w:pPr>
        <w:spacing w:before="240" w:after="0" w:line="240" w:lineRule="auto"/>
        <w:rPr>
          <w:rFonts w:ascii="Times New Roman" w:hAnsi="Times New Roman" w:cs="Times New Roman"/>
          <w:b/>
          <w:sz w:val="24"/>
          <w:szCs w:val="24"/>
        </w:rPr>
      </w:pPr>
      <w:r w:rsidRPr="008E6C5B">
        <w:rPr>
          <w:rFonts w:ascii="Times New Roman" w:hAnsi="Times New Roman" w:cs="Times New Roman"/>
          <w:b/>
          <w:sz w:val="24"/>
          <w:szCs w:val="24"/>
        </w:rPr>
        <w:lastRenderedPageBreak/>
        <w:t>About the author</w:t>
      </w:r>
      <w:r w:rsidR="001C7498" w:rsidRPr="008E6C5B">
        <w:rPr>
          <w:rFonts w:ascii="Times New Roman" w:hAnsi="Times New Roman" w:cs="Times New Roman"/>
          <w:b/>
          <w:sz w:val="24"/>
          <w:szCs w:val="24"/>
        </w:rPr>
        <w:t>s</w:t>
      </w:r>
    </w:p>
    <w:p w14:paraId="6D711870" w14:textId="77777777" w:rsidR="001C7498" w:rsidRPr="008E6C5B" w:rsidRDefault="001C7498" w:rsidP="00C54FF7">
      <w:pPr>
        <w:spacing w:after="0" w:line="240" w:lineRule="auto"/>
        <w:rPr>
          <w:rFonts w:ascii="Times New Roman" w:hAnsi="Times New Roman" w:cs="Times New Roman"/>
          <w:b/>
          <w:sz w:val="24"/>
          <w:szCs w:val="24"/>
        </w:rPr>
      </w:pPr>
    </w:p>
    <w:p w14:paraId="1C754EC1" w14:textId="06DF4D89" w:rsidR="001C7498" w:rsidRPr="008E6C5B" w:rsidRDefault="005765FE" w:rsidP="0057774A">
      <w:pPr>
        <w:tabs>
          <w:tab w:val="left" w:pos="2964"/>
        </w:tabs>
        <w:spacing w:after="0" w:line="240" w:lineRule="auto"/>
        <w:jc w:val="both"/>
        <w:rPr>
          <w:rFonts w:ascii="Times New Roman" w:hAnsi="Times New Roman" w:cs="Times New Roman"/>
          <w:sz w:val="24"/>
          <w:szCs w:val="24"/>
        </w:rPr>
      </w:pPr>
      <w:r w:rsidRPr="008E6C5B">
        <w:rPr>
          <w:rFonts w:ascii="Times New Roman" w:hAnsi="Times New Roman" w:cs="Times New Roman"/>
          <w:noProof/>
          <w:sz w:val="24"/>
          <w:szCs w:val="24"/>
        </w:rPr>
        <w:drawing>
          <wp:anchor distT="0" distB="0" distL="114300" distR="114300" simplePos="0" relativeHeight="251661312" behindDoc="1" locked="0" layoutInCell="1" allowOverlap="1" wp14:anchorId="59950F82" wp14:editId="16CDAABA">
            <wp:simplePos x="0" y="0"/>
            <wp:positionH relativeFrom="column">
              <wp:posOffset>44450</wp:posOffset>
            </wp:positionH>
            <wp:positionV relativeFrom="paragraph">
              <wp:posOffset>33655</wp:posOffset>
            </wp:positionV>
            <wp:extent cx="1021080" cy="1104900"/>
            <wp:effectExtent l="0" t="0" r="7620" b="0"/>
            <wp:wrapTight wrapText="bothSides">
              <wp:wrapPolygon edited="0">
                <wp:start x="0" y="0"/>
                <wp:lineTo x="0" y="21228"/>
                <wp:lineTo x="21358" y="21228"/>
                <wp:lineTo x="2135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hot.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021080" cy="1104900"/>
                    </a:xfrm>
                    <a:prstGeom prst="rect">
                      <a:avLst/>
                    </a:prstGeom>
                  </pic:spPr>
                </pic:pic>
              </a:graphicData>
            </a:graphic>
            <wp14:sizeRelH relativeFrom="page">
              <wp14:pctWidth>0</wp14:pctWidth>
            </wp14:sizeRelH>
            <wp14:sizeRelV relativeFrom="page">
              <wp14:pctHeight>0</wp14:pctHeight>
            </wp14:sizeRelV>
          </wp:anchor>
        </w:drawing>
      </w:r>
      <w:r w:rsidR="001C7498" w:rsidRPr="008E6C5B">
        <w:rPr>
          <w:rFonts w:ascii="Times New Roman" w:hAnsi="Times New Roman" w:cs="Times New Roman"/>
          <w:sz w:val="24"/>
          <w:szCs w:val="24"/>
        </w:rPr>
        <w:t>Budi Kadaryanto</w:t>
      </w:r>
      <w:r w:rsidRPr="008E6C5B">
        <w:rPr>
          <w:rFonts w:ascii="Times New Roman" w:hAnsi="Times New Roman" w:cs="Times New Roman"/>
          <w:sz w:val="24"/>
          <w:szCs w:val="24"/>
        </w:rPr>
        <w:t xml:space="preserve"> is a </w:t>
      </w:r>
      <w:r w:rsidR="001C7498" w:rsidRPr="008E6C5B">
        <w:rPr>
          <w:rFonts w:ascii="Times New Roman" w:hAnsi="Times New Roman" w:cs="Times New Roman"/>
          <w:sz w:val="24"/>
          <w:szCs w:val="24"/>
        </w:rPr>
        <w:t xml:space="preserve">Ph.D. student in the Graduate School of Language Education Science, Yogyakarta State University. His current affiliation is also as a Researcher at English Study Program, University of Lampung. His particular research interests are in the area of education, Teaching English as a Foreign </w:t>
      </w:r>
      <w:r w:rsidR="00506E7E" w:rsidRPr="008E6C5B">
        <w:rPr>
          <w:rFonts w:ascii="Times New Roman" w:hAnsi="Times New Roman" w:cs="Times New Roman"/>
          <w:sz w:val="24"/>
          <w:szCs w:val="24"/>
        </w:rPr>
        <w:t>Language, teacher</w:t>
      </w:r>
      <w:r w:rsidR="001C7498" w:rsidRPr="008E6C5B">
        <w:rPr>
          <w:rFonts w:ascii="Times New Roman" w:hAnsi="Times New Roman" w:cs="Times New Roman"/>
          <w:sz w:val="24"/>
          <w:szCs w:val="24"/>
        </w:rPr>
        <w:t xml:space="preserve"> training, </w:t>
      </w:r>
      <w:r w:rsidR="00506E7E" w:rsidRPr="008E6C5B">
        <w:rPr>
          <w:rFonts w:ascii="Times New Roman" w:hAnsi="Times New Roman" w:cs="Times New Roman"/>
          <w:sz w:val="24"/>
          <w:szCs w:val="24"/>
        </w:rPr>
        <w:t xml:space="preserve">and </w:t>
      </w:r>
      <w:r w:rsidR="001C7498" w:rsidRPr="008E6C5B">
        <w:rPr>
          <w:rFonts w:ascii="Times New Roman" w:hAnsi="Times New Roman" w:cs="Times New Roman"/>
          <w:sz w:val="24"/>
          <w:szCs w:val="24"/>
        </w:rPr>
        <w:t>teacher professionalism</w:t>
      </w:r>
      <w:r w:rsidR="00506E7E" w:rsidRPr="008E6C5B">
        <w:rPr>
          <w:rFonts w:ascii="Times New Roman" w:hAnsi="Times New Roman" w:cs="Times New Roman"/>
          <w:sz w:val="24"/>
          <w:szCs w:val="24"/>
        </w:rPr>
        <w:t>. He has published a number of research articles, and books, in those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C704BF" w:rsidRPr="008E6C5B" w14:paraId="42A674E5" w14:textId="77777777" w:rsidTr="00C704BF">
        <w:tc>
          <w:tcPr>
            <w:tcW w:w="1838" w:type="dxa"/>
          </w:tcPr>
          <w:p w14:paraId="411CDFB7" w14:textId="0BC41386" w:rsidR="00C704BF" w:rsidRPr="008E6C5B" w:rsidRDefault="00C704BF" w:rsidP="00C54FF7">
            <w:pPr>
              <w:spacing w:before="240"/>
              <w:rPr>
                <w:rFonts w:ascii="Times New Roman" w:hAnsi="Times New Roman" w:cs="Times New Roman"/>
                <w:b/>
                <w:sz w:val="24"/>
                <w:szCs w:val="24"/>
              </w:rPr>
            </w:pPr>
            <w:r w:rsidRPr="008E6C5B">
              <w:rPr>
                <w:rFonts w:ascii="Times New Roman" w:hAnsi="Times New Roman" w:cs="Times New Roman"/>
                <w:noProof/>
              </w:rPr>
              <w:drawing>
                <wp:inline distT="0" distB="0" distL="0" distR="0" wp14:anchorId="33062369" wp14:editId="0D894C8A">
                  <wp:extent cx="1001794" cy="1065125"/>
                  <wp:effectExtent l="0" t="0" r="825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1001794" cy="1065125"/>
                          </a:xfrm>
                          <a:prstGeom prst="rect">
                            <a:avLst/>
                          </a:prstGeom>
                        </pic:spPr>
                      </pic:pic>
                    </a:graphicData>
                  </a:graphic>
                </wp:inline>
              </w:drawing>
            </w:r>
          </w:p>
        </w:tc>
        <w:tc>
          <w:tcPr>
            <w:tcW w:w="7224" w:type="dxa"/>
          </w:tcPr>
          <w:p w14:paraId="07179B16" w14:textId="77777777" w:rsidR="00C704BF" w:rsidRPr="008E6C5B" w:rsidRDefault="00C704BF" w:rsidP="00C54FF7">
            <w:pPr>
              <w:tabs>
                <w:tab w:val="left" w:pos="2964"/>
              </w:tabs>
              <w:rPr>
                <w:rFonts w:ascii="Times New Roman" w:hAnsi="Times New Roman" w:cs="Times New Roman"/>
                <w:bCs/>
                <w:sz w:val="24"/>
                <w:szCs w:val="24"/>
              </w:rPr>
            </w:pPr>
          </w:p>
          <w:p w14:paraId="0BBF3D7C" w14:textId="3C89A1F9" w:rsidR="00C704BF" w:rsidRPr="008E6C5B" w:rsidRDefault="00C704BF" w:rsidP="0057774A">
            <w:pPr>
              <w:tabs>
                <w:tab w:val="left" w:pos="2964"/>
              </w:tabs>
              <w:jc w:val="both"/>
              <w:rPr>
                <w:rFonts w:ascii="Times New Roman" w:hAnsi="Times New Roman" w:cs="Times New Roman"/>
                <w:sz w:val="24"/>
                <w:szCs w:val="24"/>
              </w:rPr>
            </w:pPr>
            <w:r w:rsidRPr="008E6C5B">
              <w:rPr>
                <w:rFonts w:ascii="Times New Roman" w:hAnsi="Times New Roman" w:cs="Times New Roman"/>
                <w:bCs/>
                <w:sz w:val="24"/>
                <w:szCs w:val="24"/>
              </w:rPr>
              <w:t>Wiwiek Afifah</w:t>
            </w:r>
            <w:r w:rsidRPr="008E6C5B">
              <w:rPr>
                <w:rFonts w:ascii="Times New Roman" w:hAnsi="Times New Roman" w:cs="Times New Roman"/>
                <w:b/>
                <w:bCs/>
                <w:sz w:val="24"/>
                <w:szCs w:val="24"/>
              </w:rPr>
              <w:t xml:space="preserve"> </w:t>
            </w:r>
            <w:r w:rsidRPr="008E6C5B">
              <w:rPr>
                <w:rFonts w:ascii="Times New Roman" w:hAnsi="Times New Roman" w:cs="Times New Roman"/>
                <w:sz w:val="24"/>
                <w:szCs w:val="24"/>
              </w:rPr>
              <w:t>is currently pursuing her doctoral degree in language educational science of Yogyakarta State University, Indonesia. Her areas of interest include curriculum and material development, Teaching English as a Foreign Language, English for children, and English for specific purposes.</w:t>
            </w:r>
          </w:p>
        </w:tc>
      </w:tr>
      <w:tr w:rsidR="00C704BF" w:rsidRPr="008E6C5B" w14:paraId="5A4E9585" w14:textId="77777777" w:rsidTr="00C704BF">
        <w:tc>
          <w:tcPr>
            <w:tcW w:w="1838" w:type="dxa"/>
          </w:tcPr>
          <w:p w14:paraId="2420A2BB" w14:textId="4BAC1F0F" w:rsidR="00C704BF" w:rsidRPr="008E6C5B" w:rsidRDefault="00C704BF" w:rsidP="00C54FF7">
            <w:pPr>
              <w:spacing w:before="240"/>
              <w:rPr>
                <w:rFonts w:ascii="Times New Roman" w:hAnsi="Times New Roman" w:cs="Times New Roman"/>
                <w:b/>
                <w:sz w:val="24"/>
                <w:szCs w:val="24"/>
              </w:rPr>
            </w:pPr>
            <w:r w:rsidRPr="008E6C5B">
              <w:rPr>
                <w:rFonts w:ascii="Times New Roman" w:hAnsi="Times New Roman" w:cs="Times New Roman"/>
                <w:noProof/>
              </w:rPr>
              <w:drawing>
                <wp:inline distT="0" distB="0" distL="0" distR="0" wp14:anchorId="29B7B1AF" wp14:editId="0728466B">
                  <wp:extent cx="1001395" cy="1114568"/>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1"/>
                          <a:stretch>
                            <a:fillRect/>
                          </a:stretch>
                        </pic:blipFill>
                        <pic:spPr>
                          <a:xfrm flipH="1">
                            <a:off x="0" y="0"/>
                            <a:ext cx="1031645" cy="1148236"/>
                          </a:xfrm>
                          <a:prstGeom prst="rect">
                            <a:avLst/>
                          </a:prstGeom>
                        </pic:spPr>
                      </pic:pic>
                    </a:graphicData>
                  </a:graphic>
                </wp:inline>
              </w:drawing>
            </w:r>
          </w:p>
        </w:tc>
        <w:tc>
          <w:tcPr>
            <w:tcW w:w="7224" w:type="dxa"/>
          </w:tcPr>
          <w:p w14:paraId="256F7F86" w14:textId="77777777" w:rsidR="00C704BF" w:rsidRPr="008E6C5B" w:rsidRDefault="00C704BF" w:rsidP="00C54FF7">
            <w:pPr>
              <w:tabs>
                <w:tab w:val="left" w:pos="360"/>
              </w:tabs>
              <w:jc w:val="both"/>
              <w:rPr>
                <w:rFonts w:ascii="Times New Roman" w:hAnsi="Times New Roman" w:cs="Times New Roman"/>
                <w:sz w:val="24"/>
                <w:szCs w:val="24"/>
              </w:rPr>
            </w:pPr>
          </w:p>
          <w:p w14:paraId="130FA58C" w14:textId="0244D36C" w:rsidR="00C704BF" w:rsidRPr="008E6C5B" w:rsidRDefault="00C704BF" w:rsidP="00C54FF7">
            <w:pPr>
              <w:tabs>
                <w:tab w:val="left" w:pos="360"/>
              </w:tabs>
              <w:jc w:val="both"/>
              <w:rPr>
                <w:rFonts w:ascii="Times New Roman" w:hAnsi="Times New Roman" w:cs="Times New Roman"/>
                <w:b/>
                <w:bCs/>
                <w:sz w:val="24"/>
                <w:szCs w:val="24"/>
              </w:rPr>
            </w:pPr>
            <w:r w:rsidRPr="008E6C5B">
              <w:rPr>
                <w:rFonts w:ascii="Times New Roman" w:hAnsi="Times New Roman" w:cs="Times New Roman"/>
                <w:sz w:val="24"/>
                <w:szCs w:val="24"/>
              </w:rPr>
              <w:t xml:space="preserve">Erna </w:t>
            </w:r>
            <w:proofErr w:type="spellStart"/>
            <w:r w:rsidRPr="008E6C5B">
              <w:rPr>
                <w:rFonts w:ascii="Times New Roman" w:hAnsi="Times New Roman" w:cs="Times New Roman"/>
                <w:sz w:val="24"/>
                <w:szCs w:val="24"/>
              </w:rPr>
              <w:t>Andriyanti</w:t>
            </w:r>
            <w:proofErr w:type="spellEnd"/>
            <w:r w:rsidRPr="008E6C5B">
              <w:rPr>
                <w:rFonts w:ascii="Times New Roman" w:hAnsi="Times New Roman" w:cs="Times New Roman"/>
                <w:sz w:val="24"/>
                <w:szCs w:val="24"/>
              </w:rPr>
              <w:t xml:space="preserve">, </w:t>
            </w:r>
            <w:proofErr w:type="spellStart"/>
            <w:proofErr w:type="gramStart"/>
            <w:r w:rsidRPr="008E6C5B">
              <w:rPr>
                <w:rFonts w:ascii="Times New Roman" w:hAnsi="Times New Roman" w:cs="Times New Roman"/>
                <w:sz w:val="24"/>
                <w:szCs w:val="24"/>
              </w:rPr>
              <w:t>Ph.D</w:t>
            </w:r>
            <w:proofErr w:type="spellEnd"/>
            <w:proofErr w:type="gramEnd"/>
            <w:r w:rsidRPr="008E6C5B">
              <w:rPr>
                <w:rFonts w:ascii="Times New Roman" w:hAnsi="Times New Roman" w:cs="Times New Roman"/>
                <w:sz w:val="24"/>
                <w:szCs w:val="24"/>
              </w:rPr>
              <w:t xml:space="preserve"> is an associate Professor at Yogyakarta State University. She received her master’s degree in Linguistics from Gadjah </w:t>
            </w:r>
            <w:proofErr w:type="spellStart"/>
            <w:r w:rsidRPr="008E6C5B">
              <w:rPr>
                <w:rFonts w:ascii="Times New Roman" w:hAnsi="Times New Roman" w:cs="Times New Roman"/>
                <w:sz w:val="24"/>
                <w:szCs w:val="24"/>
              </w:rPr>
              <w:t>Mada</w:t>
            </w:r>
            <w:proofErr w:type="spellEnd"/>
            <w:r w:rsidRPr="008E6C5B">
              <w:rPr>
                <w:rFonts w:ascii="Times New Roman" w:hAnsi="Times New Roman" w:cs="Times New Roman"/>
                <w:sz w:val="24"/>
                <w:szCs w:val="24"/>
              </w:rPr>
              <w:t xml:space="preserve"> University, Indonesia. She then received her Ph.D. in Linguistics from University</w:t>
            </w:r>
            <w:r w:rsidRPr="008E6C5B">
              <w:rPr>
                <w:rFonts w:ascii="Times New Roman" w:hAnsi="Times New Roman" w:cs="Times New Roman"/>
                <w:sz w:val="24"/>
                <w:szCs w:val="24"/>
                <w:shd w:val="solid" w:color="F7F7F7" w:fill="F7F7F7"/>
              </w:rPr>
              <w:t xml:space="preserve"> of Amsterdam</w:t>
            </w:r>
            <w:r w:rsidRPr="008E6C5B">
              <w:rPr>
                <w:rFonts w:ascii="Times New Roman" w:hAnsi="Times New Roman" w:cs="Times New Roman"/>
                <w:sz w:val="24"/>
                <w:szCs w:val="24"/>
              </w:rPr>
              <w:t>. Her research interests are on</w:t>
            </w:r>
            <w:r w:rsidRPr="008E6C5B">
              <w:rPr>
                <w:rFonts w:ascii="Times New Roman" w:hAnsi="Times New Roman" w:cs="Times New Roman"/>
                <w:b/>
                <w:bCs/>
                <w:sz w:val="24"/>
                <w:szCs w:val="24"/>
              </w:rPr>
              <w:t xml:space="preserve"> </w:t>
            </w:r>
            <w:r w:rsidRPr="008E6C5B">
              <w:rPr>
                <w:rFonts w:ascii="Times New Roman" w:hAnsi="Times New Roman" w:cs="Times New Roman"/>
                <w:sz w:val="24"/>
                <w:szCs w:val="24"/>
              </w:rPr>
              <w:t xml:space="preserve">Stylistics, Sociolinguistics, and Discourse Analysis. </w:t>
            </w:r>
          </w:p>
        </w:tc>
      </w:tr>
    </w:tbl>
    <w:p w14:paraId="235F8FE9" w14:textId="77777777" w:rsidR="00C704BF" w:rsidRPr="008E6C5B" w:rsidRDefault="00C704BF" w:rsidP="00C54FF7">
      <w:pPr>
        <w:spacing w:before="240" w:after="0" w:line="240" w:lineRule="auto"/>
        <w:rPr>
          <w:rFonts w:ascii="Times New Roman" w:hAnsi="Times New Roman" w:cs="Times New Roman"/>
          <w:b/>
          <w:sz w:val="24"/>
          <w:szCs w:val="24"/>
        </w:rPr>
      </w:pPr>
    </w:p>
    <w:p w14:paraId="52C83E2F" w14:textId="67066272" w:rsidR="00C704BF" w:rsidRPr="008E6C5B" w:rsidRDefault="00C704BF" w:rsidP="00C54FF7">
      <w:pPr>
        <w:tabs>
          <w:tab w:val="left" w:pos="2964"/>
        </w:tabs>
        <w:spacing w:after="0" w:line="240" w:lineRule="auto"/>
        <w:rPr>
          <w:rFonts w:ascii="Times New Roman" w:hAnsi="Times New Roman" w:cs="Times New Roman"/>
          <w:sz w:val="24"/>
          <w:szCs w:val="24"/>
        </w:rPr>
      </w:pPr>
    </w:p>
    <w:p w14:paraId="7F02BB41" w14:textId="69081A95" w:rsidR="000002EB" w:rsidRPr="008E6C5B" w:rsidRDefault="000002EB">
      <w:pPr>
        <w:rPr>
          <w:rFonts w:ascii="Times New Roman" w:hAnsi="Times New Roman" w:cs="Times New Roman"/>
          <w:sz w:val="24"/>
          <w:szCs w:val="24"/>
        </w:rPr>
      </w:pPr>
      <w:r w:rsidRPr="008E6C5B">
        <w:rPr>
          <w:rFonts w:ascii="Times New Roman" w:hAnsi="Times New Roman" w:cs="Times New Roman"/>
          <w:sz w:val="24"/>
          <w:szCs w:val="24"/>
        </w:rPr>
        <w:br w:type="page"/>
      </w:r>
    </w:p>
    <w:p w14:paraId="5DDC32DF" w14:textId="27F1801F" w:rsidR="00903018" w:rsidRPr="008E6C5B" w:rsidRDefault="00903018" w:rsidP="00C54FF7">
      <w:pPr>
        <w:pStyle w:val="Heading3"/>
        <w:spacing w:line="240" w:lineRule="auto"/>
        <w:rPr>
          <w:rFonts w:cs="Times New Roman"/>
        </w:rPr>
      </w:pPr>
      <w:bookmarkStart w:id="3" w:name="here"/>
      <w:r w:rsidRPr="008E6C5B">
        <w:rPr>
          <w:rFonts w:cs="Times New Roman"/>
        </w:rPr>
        <w:lastRenderedPageBreak/>
        <w:t>Appendix 1</w:t>
      </w:r>
    </w:p>
    <w:bookmarkEnd w:id="3"/>
    <w:p w14:paraId="76CCFA3A" w14:textId="77777777" w:rsidR="00903018" w:rsidRPr="008E6C5B" w:rsidRDefault="00903018" w:rsidP="00C54FF7">
      <w:pPr>
        <w:spacing w:after="0" w:line="240" w:lineRule="auto"/>
        <w:rPr>
          <w:rFonts w:ascii="Times New Roman" w:hAnsi="Times New Roman" w:cs="Times New Roman"/>
        </w:rPr>
      </w:pPr>
    </w:p>
    <w:p w14:paraId="6C534323" w14:textId="0DDBAD65"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THE QUESTIONNAIRES TO ASSESST</w:t>
      </w:r>
    </w:p>
    <w:p w14:paraId="51438BE0"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STUDENTS’ RESPONSES TOWARD ACTIONAL</w:t>
      </w:r>
    </w:p>
    <w:p w14:paraId="2759FB73"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COMPETENCE AND ETHICAL KNOWLEDGE IN ESP SETTINGS</w:t>
      </w:r>
    </w:p>
    <w:p w14:paraId="02A42FEA" w14:textId="42AC84D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TO IMPROVE THEIR INTERCULTURAL PRAGMATIC COMPETENCE THROUGH</w:t>
      </w:r>
    </w:p>
    <w:p w14:paraId="6FCED54F" w14:textId="77777777" w:rsidR="00903018" w:rsidRPr="008E6C5B" w:rsidRDefault="00903018" w:rsidP="00C54FF7">
      <w:pPr>
        <w:spacing w:after="0" w:line="240" w:lineRule="auto"/>
        <w:rPr>
          <w:rFonts w:ascii="Times New Roman" w:hAnsi="Times New Roman" w:cs="Times New Roman"/>
        </w:rPr>
      </w:pPr>
    </w:p>
    <w:p w14:paraId="6CDA2578" w14:textId="77777777" w:rsidR="00903018" w:rsidRPr="008E6C5B" w:rsidRDefault="00903018" w:rsidP="00C54FF7">
      <w:pPr>
        <w:numPr>
          <w:ilvl w:val="0"/>
          <w:numId w:val="4"/>
        </w:numPr>
        <w:spacing w:after="0" w:line="240" w:lineRule="auto"/>
        <w:rPr>
          <w:rFonts w:ascii="Times New Roman" w:hAnsi="Times New Roman" w:cs="Times New Roman"/>
          <w:b/>
        </w:rPr>
      </w:pPr>
      <w:r w:rsidRPr="008E6C5B">
        <w:rPr>
          <w:rFonts w:ascii="Times New Roman" w:hAnsi="Times New Roman" w:cs="Times New Roman"/>
          <w:b/>
        </w:rPr>
        <w:t>Participant’s Identity</w:t>
      </w:r>
    </w:p>
    <w:p w14:paraId="07DC6169" w14:textId="77777777" w:rsidR="00903018" w:rsidRPr="008E6C5B" w:rsidRDefault="00903018" w:rsidP="00C54FF7">
      <w:pPr>
        <w:tabs>
          <w:tab w:val="left" w:pos="426"/>
        </w:tabs>
        <w:spacing w:after="0" w:line="240" w:lineRule="auto"/>
        <w:rPr>
          <w:rFonts w:ascii="Times New Roman" w:hAnsi="Times New Roman" w:cs="Times New Roman"/>
        </w:rPr>
      </w:pPr>
      <w:r w:rsidRPr="008E6C5B">
        <w:rPr>
          <w:rFonts w:ascii="Times New Roman" w:hAnsi="Times New Roman" w:cs="Times New Roman"/>
        </w:rPr>
        <w:tab/>
        <w:t>Name</w:t>
      </w:r>
      <w:r w:rsidRPr="008E6C5B">
        <w:rPr>
          <w:rFonts w:ascii="Times New Roman" w:hAnsi="Times New Roman" w:cs="Times New Roman"/>
        </w:rPr>
        <w:tab/>
      </w:r>
      <w:r w:rsidRPr="008E6C5B">
        <w:rPr>
          <w:rFonts w:ascii="Times New Roman" w:hAnsi="Times New Roman" w:cs="Times New Roman"/>
        </w:rPr>
        <w:tab/>
      </w:r>
      <w:r w:rsidRPr="008E6C5B">
        <w:rPr>
          <w:rFonts w:ascii="Times New Roman" w:hAnsi="Times New Roman" w:cs="Times New Roman"/>
        </w:rPr>
        <w:tab/>
        <w:t>: ……………………………</w:t>
      </w:r>
    </w:p>
    <w:p w14:paraId="2C91B384" w14:textId="77777777" w:rsidR="00903018" w:rsidRPr="008E6C5B" w:rsidRDefault="00903018" w:rsidP="00C54FF7">
      <w:pPr>
        <w:tabs>
          <w:tab w:val="left" w:pos="426"/>
        </w:tabs>
        <w:spacing w:after="0" w:line="240" w:lineRule="auto"/>
        <w:rPr>
          <w:rFonts w:ascii="Times New Roman" w:hAnsi="Times New Roman" w:cs="Times New Roman"/>
        </w:rPr>
      </w:pPr>
      <w:r w:rsidRPr="008E6C5B">
        <w:rPr>
          <w:rFonts w:ascii="Times New Roman" w:hAnsi="Times New Roman" w:cs="Times New Roman"/>
        </w:rPr>
        <w:tab/>
        <w:t>Class</w:t>
      </w:r>
      <w:r w:rsidRPr="008E6C5B">
        <w:rPr>
          <w:rFonts w:ascii="Times New Roman" w:hAnsi="Times New Roman" w:cs="Times New Roman"/>
        </w:rPr>
        <w:tab/>
      </w:r>
      <w:r w:rsidRPr="008E6C5B">
        <w:rPr>
          <w:rFonts w:ascii="Times New Roman" w:hAnsi="Times New Roman" w:cs="Times New Roman"/>
        </w:rPr>
        <w:tab/>
      </w:r>
      <w:r w:rsidRPr="008E6C5B">
        <w:rPr>
          <w:rFonts w:ascii="Times New Roman" w:hAnsi="Times New Roman" w:cs="Times New Roman"/>
        </w:rPr>
        <w:tab/>
        <w:t>: ……………………………</w:t>
      </w:r>
    </w:p>
    <w:p w14:paraId="6CA09588" w14:textId="4BFB96F9" w:rsidR="00903018" w:rsidRPr="008E6C5B" w:rsidRDefault="00903018" w:rsidP="00C54FF7">
      <w:pPr>
        <w:tabs>
          <w:tab w:val="left" w:pos="426"/>
        </w:tabs>
        <w:spacing w:after="0" w:line="240" w:lineRule="auto"/>
        <w:rPr>
          <w:rFonts w:ascii="Times New Roman" w:hAnsi="Times New Roman" w:cs="Times New Roman"/>
        </w:rPr>
      </w:pPr>
      <w:r w:rsidRPr="008E6C5B">
        <w:rPr>
          <w:rFonts w:ascii="Times New Roman" w:hAnsi="Times New Roman" w:cs="Times New Roman"/>
        </w:rPr>
        <w:tab/>
        <w:t>Student’s Number</w:t>
      </w:r>
      <w:r w:rsidRPr="008E6C5B">
        <w:rPr>
          <w:rFonts w:ascii="Times New Roman" w:hAnsi="Times New Roman" w:cs="Times New Roman"/>
        </w:rPr>
        <w:tab/>
      </w:r>
      <w:r w:rsidRPr="008E6C5B">
        <w:rPr>
          <w:rFonts w:ascii="Times New Roman" w:hAnsi="Times New Roman" w:cs="Times New Roman"/>
        </w:rPr>
        <w:tab/>
        <w:t>: ……………………………</w:t>
      </w:r>
    </w:p>
    <w:p w14:paraId="679586A7" w14:textId="77777777" w:rsidR="00903018" w:rsidRPr="008E6C5B" w:rsidRDefault="00903018" w:rsidP="00C54FF7">
      <w:pPr>
        <w:spacing w:after="0" w:line="240" w:lineRule="auto"/>
        <w:rPr>
          <w:rFonts w:ascii="Times New Roman" w:hAnsi="Times New Roman" w:cs="Times New Roman"/>
        </w:rPr>
      </w:pPr>
    </w:p>
    <w:p w14:paraId="6E5BA56F" w14:textId="77777777" w:rsidR="00903018" w:rsidRPr="008E6C5B" w:rsidRDefault="00903018" w:rsidP="00C54FF7">
      <w:pPr>
        <w:numPr>
          <w:ilvl w:val="0"/>
          <w:numId w:val="4"/>
        </w:numPr>
        <w:spacing w:after="0" w:line="240" w:lineRule="auto"/>
        <w:rPr>
          <w:rFonts w:ascii="Times New Roman" w:hAnsi="Times New Roman" w:cs="Times New Roman"/>
          <w:b/>
        </w:rPr>
      </w:pPr>
      <w:r w:rsidRPr="008E6C5B">
        <w:rPr>
          <w:rFonts w:ascii="Times New Roman" w:hAnsi="Times New Roman" w:cs="Times New Roman"/>
          <w:b/>
        </w:rPr>
        <w:t>Instructions</w:t>
      </w:r>
    </w:p>
    <w:p w14:paraId="4CE67B53" w14:textId="77777777" w:rsidR="00903018" w:rsidRPr="008E6C5B" w:rsidRDefault="00903018" w:rsidP="00C54FF7">
      <w:pPr>
        <w:spacing w:after="0" w:line="240" w:lineRule="auto"/>
        <w:jc w:val="both"/>
        <w:rPr>
          <w:rFonts w:ascii="Times New Roman" w:hAnsi="Times New Roman" w:cs="Times New Roman"/>
        </w:rPr>
      </w:pPr>
    </w:p>
    <w:p w14:paraId="03AA7231" w14:textId="6F70FA41" w:rsidR="00903018" w:rsidRPr="008E6C5B" w:rsidRDefault="00903018" w:rsidP="00D22771">
      <w:pPr>
        <w:spacing w:after="0" w:line="240" w:lineRule="auto"/>
        <w:jc w:val="both"/>
        <w:rPr>
          <w:rFonts w:ascii="Times New Roman" w:hAnsi="Times New Roman" w:cs="Times New Roman"/>
        </w:rPr>
      </w:pPr>
      <w:r w:rsidRPr="008E6C5B">
        <w:rPr>
          <w:rFonts w:ascii="Times New Roman" w:hAnsi="Times New Roman" w:cs="Times New Roman"/>
        </w:rPr>
        <w:t xml:space="preserve">This questionnaire aims to obtain information about the response toward implementation of Actional Competence and Ethical Knowledge to improve Intercultural Pragmatic Competence of in ESP settings. We need your honest and truthful responses whether the designed learning that has been conducted during these meetings in this semester have achieved your needs. You are supposed to be willing to fill out this questionnaire hence in the future we can improve the learning process and your communication competence quality. </w:t>
      </w:r>
    </w:p>
    <w:p w14:paraId="3CEB63BE" w14:textId="77777777" w:rsidR="00903018" w:rsidRPr="008E6C5B" w:rsidRDefault="00903018" w:rsidP="00C54FF7">
      <w:pPr>
        <w:spacing w:after="0" w:line="240" w:lineRule="auto"/>
        <w:rPr>
          <w:rFonts w:ascii="Times New Roman" w:hAnsi="Times New Roman" w:cs="Times New Roman"/>
        </w:rPr>
      </w:pPr>
    </w:p>
    <w:p w14:paraId="2D5E54BB" w14:textId="77777777" w:rsidR="00903018" w:rsidRPr="008E6C5B" w:rsidRDefault="00903018" w:rsidP="00C54FF7">
      <w:pPr>
        <w:numPr>
          <w:ilvl w:val="0"/>
          <w:numId w:val="4"/>
        </w:numPr>
        <w:spacing w:after="0" w:line="240" w:lineRule="auto"/>
        <w:rPr>
          <w:rFonts w:ascii="Times New Roman" w:hAnsi="Times New Roman" w:cs="Times New Roman"/>
          <w:b/>
        </w:rPr>
      </w:pPr>
      <w:r w:rsidRPr="008E6C5B">
        <w:rPr>
          <w:rFonts w:ascii="Times New Roman" w:hAnsi="Times New Roman" w:cs="Times New Roman"/>
          <w:b/>
        </w:rPr>
        <w:t xml:space="preserve">Scale Descriptions </w:t>
      </w:r>
    </w:p>
    <w:p w14:paraId="16E54235" w14:textId="77777777" w:rsidR="00903018" w:rsidRPr="008E6C5B" w:rsidRDefault="00903018" w:rsidP="00C54FF7">
      <w:pPr>
        <w:spacing w:after="0" w:line="240" w:lineRule="auto"/>
        <w:rPr>
          <w:rFonts w:ascii="Times New Roman" w:hAnsi="Times New Roman" w:cs="Times New Roman"/>
        </w:rPr>
      </w:pPr>
    </w:p>
    <w:tbl>
      <w:tblPr>
        <w:tblW w:w="7560" w:type="dxa"/>
        <w:tblInd w:w="648" w:type="dxa"/>
        <w:tblLook w:val="04A0" w:firstRow="1" w:lastRow="0" w:firstColumn="1" w:lastColumn="0" w:noHBand="0" w:noVBand="1"/>
      </w:tblPr>
      <w:tblGrid>
        <w:gridCol w:w="540"/>
        <w:gridCol w:w="283"/>
        <w:gridCol w:w="2957"/>
        <w:gridCol w:w="720"/>
        <w:gridCol w:w="283"/>
        <w:gridCol w:w="2777"/>
      </w:tblGrid>
      <w:tr w:rsidR="00903018" w:rsidRPr="008E6C5B" w14:paraId="4C0A00AB" w14:textId="77777777" w:rsidTr="000159D9">
        <w:tc>
          <w:tcPr>
            <w:tcW w:w="540" w:type="dxa"/>
          </w:tcPr>
          <w:p w14:paraId="7429AE89"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SA</w:t>
            </w:r>
          </w:p>
        </w:tc>
        <w:tc>
          <w:tcPr>
            <w:tcW w:w="283" w:type="dxa"/>
          </w:tcPr>
          <w:p w14:paraId="7E19C250"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w:t>
            </w:r>
          </w:p>
        </w:tc>
        <w:tc>
          <w:tcPr>
            <w:tcW w:w="2957" w:type="dxa"/>
          </w:tcPr>
          <w:p w14:paraId="3D4083B4"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Strongly agree</w:t>
            </w:r>
          </w:p>
        </w:tc>
        <w:tc>
          <w:tcPr>
            <w:tcW w:w="720" w:type="dxa"/>
          </w:tcPr>
          <w:p w14:paraId="6F0967FB"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DA</w:t>
            </w:r>
          </w:p>
        </w:tc>
        <w:tc>
          <w:tcPr>
            <w:tcW w:w="283" w:type="dxa"/>
          </w:tcPr>
          <w:p w14:paraId="56E6EEFC"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w:t>
            </w:r>
          </w:p>
        </w:tc>
        <w:tc>
          <w:tcPr>
            <w:tcW w:w="2777" w:type="dxa"/>
          </w:tcPr>
          <w:p w14:paraId="746B1B7A"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Disagree</w:t>
            </w:r>
          </w:p>
        </w:tc>
      </w:tr>
      <w:tr w:rsidR="00903018" w:rsidRPr="008E6C5B" w14:paraId="7582F04F" w14:textId="77777777" w:rsidTr="000159D9">
        <w:trPr>
          <w:trHeight w:val="233"/>
        </w:trPr>
        <w:tc>
          <w:tcPr>
            <w:tcW w:w="540" w:type="dxa"/>
          </w:tcPr>
          <w:p w14:paraId="36C888F2"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A</w:t>
            </w:r>
          </w:p>
        </w:tc>
        <w:tc>
          <w:tcPr>
            <w:tcW w:w="283" w:type="dxa"/>
          </w:tcPr>
          <w:p w14:paraId="463A8A2C"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w:t>
            </w:r>
          </w:p>
        </w:tc>
        <w:tc>
          <w:tcPr>
            <w:tcW w:w="2957" w:type="dxa"/>
          </w:tcPr>
          <w:p w14:paraId="4ED3A728"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agree</w:t>
            </w:r>
          </w:p>
        </w:tc>
        <w:tc>
          <w:tcPr>
            <w:tcW w:w="720" w:type="dxa"/>
          </w:tcPr>
          <w:p w14:paraId="28C075F6"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SD</w:t>
            </w:r>
          </w:p>
        </w:tc>
        <w:tc>
          <w:tcPr>
            <w:tcW w:w="283" w:type="dxa"/>
          </w:tcPr>
          <w:p w14:paraId="7A7A1C54"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 </w:t>
            </w:r>
          </w:p>
        </w:tc>
        <w:tc>
          <w:tcPr>
            <w:tcW w:w="2777" w:type="dxa"/>
          </w:tcPr>
          <w:p w14:paraId="399DCB09"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Strongly Disagree</w:t>
            </w:r>
          </w:p>
        </w:tc>
      </w:tr>
      <w:tr w:rsidR="00903018" w:rsidRPr="008E6C5B" w14:paraId="6602471F" w14:textId="77777777" w:rsidTr="000159D9">
        <w:tc>
          <w:tcPr>
            <w:tcW w:w="540" w:type="dxa"/>
          </w:tcPr>
          <w:p w14:paraId="3B49F0F3"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D</w:t>
            </w:r>
          </w:p>
        </w:tc>
        <w:tc>
          <w:tcPr>
            <w:tcW w:w="283" w:type="dxa"/>
          </w:tcPr>
          <w:p w14:paraId="1EAD63A2"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w:t>
            </w:r>
          </w:p>
        </w:tc>
        <w:tc>
          <w:tcPr>
            <w:tcW w:w="2957" w:type="dxa"/>
          </w:tcPr>
          <w:p w14:paraId="7CD41105" w14:textId="77777777"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Doubtful</w:t>
            </w:r>
          </w:p>
        </w:tc>
        <w:tc>
          <w:tcPr>
            <w:tcW w:w="720" w:type="dxa"/>
          </w:tcPr>
          <w:p w14:paraId="6E9DDE7B" w14:textId="77777777" w:rsidR="00903018" w:rsidRPr="008E6C5B" w:rsidRDefault="00903018" w:rsidP="00C54FF7">
            <w:pPr>
              <w:spacing w:after="0" w:line="240" w:lineRule="auto"/>
              <w:rPr>
                <w:rFonts w:ascii="Times New Roman" w:hAnsi="Times New Roman" w:cs="Times New Roman"/>
              </w:rPr>
            </w:pPr>
          </w:p>
        </w:tc>
        <w:tc>
          <w:tcPr>
            <w:tcW w:w="283" w:type="dxa"/>
          </w:tcPr>
          <w:p w14:paraId="396D03A7" w14:textId="77777777" w:rsidR="00903018" w:rsidRPr="008E6C5B" w:rsidRDefault="00903018" w:rsidP="00C54FF7">
            <w:pPr>
              <w:spacing w:after="0" w:line="240" w:lineRule="auto"/>
              <w:rPr>
                <w:rFonts w:ascii="Times New Roman" w:hAnsi="Times New Roman" w:cs="Times New Roman"/>
              </w:rPr>
            </w:pPr>
          </w:p>
        </w:tc>
        <w:tc>
          <w:tcPr>
            <w:tcW w:w="2777" w:type="dxa"/>
          </w:tcPr>
          <w:p w14:paraId="2631F7F5" w14:textId="77777777" w:rsidR="00903018" w:rsidRPr="008E6C5B" w:rsidRDefault="00903018" w:rsidP="00C54FF7">
            <w:pPr>
              <w:spacing w:after="0" w:line="240" w:lineRule="auto"/>
              <w:rPr>
                <w:rFonts w:ascii="Times New Roman" w:hAnsi="Times New Roman" w:cs="Times New Roman"/>
              </w:rPr>
            </w:pPr>
          </w:p>
        </w:tc>
      </w:tr>
    </w:tbl>
    <w:p w14:paraId="4A74825B" w14:textId="77777777" w:rsidR="00903018" w:rsidRPr="008E6C5B" w:rsidRDefault="00903018" w:rsidP="00C54FF7">
      <w:pPr>
        <w:spacing w:after="0" w:line="240" w:lineRule="auto"/>
        <w:rPr>
          <w:rFonts w:ascii="Times New Roman" w:hAnsi="Times New Roman" w:cs="Times New Roman"/>
        </w:rPr>
      </w:pPr>
    </w:p>
    <w:tbl>
      <w:tblPr>
        <w:tblW w:w="897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5275"/>
        <w:gridCol w:w="709"/>
        <w:gridCol w:w="425"/>
        <w:gridCol w:w="426"/>
        <w:gridCol w:w="567"/>
        <w:gridCol w:w="766"/>
      </w:tblGrid>
      <w:tr w:rsidR="00903018" w:rsidRPr="008E6C5B" w14:paraId="24E0CFC1" w14:textId="77777777" w:rsidTr="00D22771">
        <w:trPr>
          <w:trHeight w:val="193"/>
        </w:trPr>
        <w:tc>
          <w:tcPr>
            <w:tcW w:w="810" w:type="dxa"/>
            <w:vMerge w:val="restart"/>
            <w:shd w:val="clear" w:color="auto" w:fill="DAEEF3" w:themeFill="accent5" w:themeFillTint="33"/>
            <w:vAlign w:val="center"/>
          </w:tcPr>
          <w:p w14:paraId="72B9BA0B" w14:textId="77777777" w:rsidR="00903018" w:rsidRPr="00D22771" w:rsidRDefault="00903018" w:rsidP="00C54FF7">
            <w:pPr>
              <w:spacing w:after="0" w:line="240" w:lineRule="auto"/>
              <w:jc w:val="center"/>
              <w:rPr>
                <w:rFonts w:ascii="Times New Roman" w:hAnsi="Times New Roman" w:cs="Times New Roman"/>
                <w:b/>
                <w:bCs/>
              </w:rPr>
            </w:pPr>
            <w:r w:rsidRPr="00D22771">
              <w:rPr>
                <w:rFonts w:ascii="Times New Roman" w:hAnsi="Times New Roman" w:cs="Times New Roman"/>
                <w:b/>
                <w:bCs/>
              </w:rPr>
              <w:t>NUM.</w:t>
            </w:r>
          </w:p>
        </w:tc>
        <w:tc>
          <w:tcPr>
            <w:tcW w:w="5275" w:type="dxa"/>
            <w:vMerge w:val="restart"/>
            <w:shd w:val="clear" w:color="auto" w:fill="DAEEF3" w:themeFill="accent5" w:themeFillTint="33"/>
            <w:vAlign w:val="center"/>
          </w:tcPr>
          <w:p w14:paraId="5A232D42" w14:textId="77777777" w:rsidR="00903018" w:rsidRPr="00D22771" w:rsidRDefault="00903018" w:rsidP="00C54FF7">
            <w:pPr>
              <w:spacing w:after="0" w:line="240" w:lineRule="auto"/>
              <w:jc w:val="center"/>
              <w:rPr>
                <w:rFonts w:ascii="Times New Roman" w:hAnsi="Times New Roman" w:cs="Times New Roman"/>
                <w:b/>
                <w:bCs/>
              </w:rPr>
            </w:pPr>
            <w:r w:rsidRPr="00D22771">
              <w:rPr>
                <w:rFonts w:ascii="Times New Roman" w:hAnsi="Times New Roman" w:cs="Times New Roman"/>
                <w:b/>
                <w:bCs/>
              </w:rPr>
              <w:t>STATEMENTS</w:t>
            </w:r>
          </w:p>
        </w:tc>
        <w:tc>
          <w:tcPr>
            <w:tcW w:w="2893" w:type="dxa"/>
            <w:gridSpan w:val="5"/>
            <w:shd w:val="clear" w:color="auto" w:fill="DAEEF3" w:themeFill="accent5" w:themeFillTint="33"/>
            <w:vAlign w:val="center"/>
          </w:tcPr>
          <w:p w14:paraId="128C2129" w14:textId="77777777" w:rsidR="00903018" w:rsidRPr="00D22771" w:rsidRDefault="00903018" w:rsidP="00C54FF7">
            <w:pPr>
              <w:spacing w:after="0" w:line="240" w:lineRule="auto"/>
              <w:jc w:val="center"/>
              <w:rPr>
                <w:rFonts w:ascii="Times New Roman" w:hAnsi="Times New Roman" w:cs="Times New Roman"/>
                <w:b/>
                <w:bCs/>
              </w:rPr>
            </w:pPr>
            <w:r w:rsidRPr="00D22771">
              <w:rPr>
                <w:rFonts w:ascii="Times New Roman" w:hAnsi="Times New Roman" w:cs="Times New Roman"/>
                <w:b/>
                <w:bCs/>
              </w:rPr>
              <w:t>STUDENT’S RESPONSES</w:t>
            </w:r>
          </w:p>
        </w:tc>
      </w:tr>
      <w:tr w:rsidR="00903018" w:rsidRPr="008E6C5B" w14:paraId="5F48CA68" w14:textId="77777777" w:rsidTr="00D22771">
        <w:tc>
          <w:tcPr>
            <w:tcW w:w="810" w:type="dxa"/>
            <w:vMerge/>
            <w:shd w:val="clear" w:color="auto" w:fill="DAEEF3" w:themeFill="accent5" w:themeFillTint="33"/>
          </w:tcPr>
          <w:p w14:paraId="5F8ED8E2" w14:textId="77777777" w:rsidR="00903018" w:rsidRPr="00D22771" w:rsidRDefault="00903018" w:rsidP="00C54FF7">
            <w:pPr>
              <w:spacing w:after="0" w:line="240" w:lineRule="auto"/>
              <w:jc w:val="center"/>
              <w:rPr>
                <w:rFonts w:ascii="Times New Roman" w:hAnsi="Times New Roman" w:cs="Times New Roman"/>
                <w:b/>
                <w:bCs/>
              </w:rPr>
            </w:pPr>
          </w:p>
        </w:tc>
        <w:tc>
          <w:tcPr>
            <w:tcW w:w="5275" w:type="dxa"/>
            <w:vMerge/>
            <w:shd w:val="clear" w:color="auto" w:fill="DAEEF3" w:themeFill="accent5" w:themeFillTint="33"/>
          </w:tcPr>
          <w:p w14:paraId="062331AB" w14:textId="77777777" w:rsidR="00903018" w:rsidRPr="00D22771" w:rsidRDefault="00903018" w:rsidP="00C54FF7">
            <w:pPr>
              <w:spacing w:after="0" w:line="240" w:lineRule="auto"/>
              <w:rPr>
                <w:rFonts w:ascii="Times New Roman" w:hAnsi="Times New Roman" w:cs="Times New Roman"/>
                <w:b/>
                <w:bCs/>
              </w:rPr>
            </w:pPr>
          </w:p>
        </w:tc>
        <w:tc>
          <w:tcPr>
            <w:tcW w:w="709" w:type="dxa"/>
            <w:shd w:val="clear" w:color="auto" w:fill="DAEEF3" w:themeFill="accent5" w:themeFillTint="33"/>
          </w:tcPr>
          <w:p w14:paraId="0F351F40" w14:textId="77777777" w:rsidR="00903018" w:rsidRPr="00D22771" w:rsidRDefault="00903018" w:rsidP="00C54FF7">
            <w:pPr>
              <w:spacing w:after="0" w:line="240" w:lineRule="auto"/>
              <w:jc w:val="center"/>
              <w:rPr>
                <w:rFonts w:ascii="Times New Roman" w:hAnsi="Times New Roman" w:cs="Times New Roman"/>
                <w:b/>
                <w:bCs/>
              </w:rPr>
            </w:pPr>
            <w:r w:rsidRPr="00D22771">
              <w:rPr>
                <w:rFonts w:ascii="Times New Roman" w:hAnsi="Times New Roman" w:cs="Times New Roman"/>
                <w:b/>
                <w:bCs/>
              </w:rPr>
              <w:t>SA</w:t>
            </w:r>
          </w:p>
        </w:tc>
        <w:tc>
          <w:tcPr>
            <w:tcW w:w="425" w:type="dxa"/>
            <w:shd w:val="clear" w:color="auto" w:fill="DAEEF3" w:themeFill="accent5" w:themeFillTint="33"/>
          </w:tcPr>
          <w:p w14:paraId="03FCA196" w14:textId="77777777" w:rsidR="00903018" w:rsidRPr="00D22771" w:rsidRDefault="00903018" w:rsidP="00C54FF7">
            <w:pPr>
              <w:spacing w:after="0" w:line="240" w:lineRule="auto"/>
              <w:jc w:val="center"/>
              <w:rPr>
                <w:rFonts w:ascii="Times New Roman" w:hAnsi="Times New Roman" w:cs="Times New Roman"/>
                <w:b/>
                <w:bCs/>
              </w:rPr>
            </w:pPr>
            <w:r w:rsidRPr="00D22771">
              <w:rPr>
                <w:rFonts w:ascii="Times New Roman" w:hAnsi="Times New Roman" w:cs="Times New Roman"/>
                <w:b/>
                <w:bCs/>
              </w:rPr>
              <w:t>A</w:t>
            </w:r>
          </w:p>
        </w:tc>
        <w:tc>
          <w:tcPr>
            <w:tcW w:w="426" w:type="dxa"/>
            <w:shd w:val="clear" w:color="auto" w:fill="DAEEF3" w:themeFill="accent5" w:themeFillTint="33"/>
          </w:tcPr>
          <w:p w14:paraId="0DCFA7F9" w14:textId="77777777" w:rsidR="00903018" w:rsidRPr="00D22771" w:rsidRDefault="00903018" w:rsidP="00C54FF7">
            <w:pPr>
              <w:spacing w:after="0" w:line="240" w:lineRule="auto"/>
              <w:jc w:val="center"/>
              <w:rPr>
                <w:rFonts w:ascii="Times New Roman" w:hAnsi="Times New Roman" w:cs="Times New Roman"/>
                <w:b/>
                <w:bCs/>
              </w:rPr>
            </w:pPr>
            <w:r w:rsidRPr="00D22771">
              <w:rPr>
                <w:rFonts w:ascii="Times New Roman" w:hAnsi="Times New Roman" w:cs="Times New Roman"/>
                <w:b/>
                <w:bCs/>
              </w:rPr>
              <w:t>D</w:t>
            </w:r>
          </w:p>
        </w:tc>
        <w:tc>
          <w:tcPr>
            <w:tcW w:w="567" w:type="dxa"/>
            <w:shd w:val="clear" w:color="auto" w:fill="DAEEF3" w:themeFill="accent5" w:themeFillTint="33"/>
          </w:tcPr>
          <w:p w14:paraId="726BC2F0" w14:textId="77777777" w:rsidR="00903018" w:rsidRPr="00D22771" w:rsidRDefault="00903018" w:rsidP="00C54FF7">
            <w:pPr>
              <w:spacing w:after="0" w:line="240" w:lineRule="auto"/>
              <w:jc w:val="center"/>
              <w:rPr>
                <w:rFonts w:ascii="Times New Roman" w:hAnsi="Times New Roman" w:cs="Times New Roman"/>
                <w:b/>
                <w:bCs/>
              </w:rPr>
            </w:pPr>
            <w:r w:rsidRPr="00D22771">
              <w:rPr>
                <w:rFonts w:ascii="Times New Roman" w:hAnsi="Times New Roman" w:cs="Times New Roman"/>
                <w:b/>
                <w:bCs/>
              </w:rPr>
              <w:t>DA</w:t>
            </w:r>
          </w:p>
        </w:tc>
        <w:tc>
          <w:tcPr>
            <w:tcW w:w="766" w:type="dxa"/>
            <w:shd w:val="clear" w:color="auto" w:fill="DAEEF3" w:themeFill="accent5" w:themeFillTint="33"/>
          </w:tcPr>
          <w:p w14:paraId="2B2255F8" w14:textId="77777777" w:rsidR="00903018" w:rsidRPr="00D22771" w:rsidRDefault="00903018" w:rsidP="00C54FF7">
            <w:pPr>
              <w:spacing w:after="0" w:line="240" w:lineRule="auto"/>
              <w:jc w:val="center"/>
              <w:rPr>
                <w:rFonts w:ascii="Times New Roman" w:hAnsi="Times New Roman" w:cs="Times New Roman"/>
                <w:b/>
                <w:bCs/>
              </w:rPr>
            </w:pPr>
            <w:r w:rsidRPr="00D22771">
              <w:rPr>
                <w:rFonts w:ascii="Times New Roman" w:hAnsi="Times New Roman" w:cs="Times New Roman"/>
                <w:b/>
                <w:bCs/>
              </w:rPr>
              <w:t>SD</w:t>
            </w:r>
          </w:p>
        </w:tc>
      </w:tr>
      <w:tr w:rsidR="00903018" w:rsidRPr="008E6C5B" w14:paraId="734EBCE7" w14:textId="77777777" w:rsidTr="00D22771">
        <w:tc>
          <w:tcPr>
            <w:tcW w:w="810" w:type="dxa"/>
            <w:vAlign w:val="center"/>
          </w:tcPr>
          <w:p w14:paraId="0689E448"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1.</w:t>
            </w:r>
          </w:p>
        </w:tc>
        <w:tc>
          <w:tcPr>
            <w:tcW w:w="5275" w:type="dxa"/>
            <w:vAlign w:val="center"/>
          </w:tcPr>
          <w:p w14:paraId="11E98E59" w14:textId="11339911"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I am curious to learn intercultural pragmatic competence. </w:t>
            </w:r>
          </w:p>
        </w:tc>
        <w:tc>
          <w:tcPr>
            <w:tcW w:w="709" w:type="dxa"/>
          </w:tcPr>
          <w:p w14:paraId="4806A534" w14:textId="77777777" w:rsidR="00903018" w:rsidRPr="008E6C5B" w:rsidRDefault="00903018" w:rsidP="00C54FF7">
            <w:pPr>
              <w:spacing w:after="0" w:line="240" w:lineRule="auto"/>
              <w:rPr>
                <w:rFonts w:ascii="Times New Roman" w:hAnsi="Times New Roman" w:cs="Times New Roman"/>
              </w:rPr>
            </w:pPr>
          </w:p>
        </w:tc>
        <w:tc>
          <w:tcPr>
            <w:tcW w:w="425" w:type="dxa"/>
          </w:tcPr>
          <w:p w14:paraId="41FC908F" w14:textId="77777777" w:rsidR="00903018" w:rsidRPr="008E6C5B" w:rsidRDefault="00903018" w:rsidP="00C54FF7">
            <w:pPr>
              <w:spacing w:after="0" w:line="240" w:lineRule="auto"/>
              <w:rPr>
                <w:rFonts w:ascii="Times New Roman" w:hAnsi="Times New Roman" w:cs="Times New Roman"/>
              </w:rPr>
            </w:pPr>
          </w:p>
        </w:tc>
        <w:tc>
          <w:tcPr>
            <w:tcW w:w="426" w:type="dxa"/>
          </w:tcPr>
          <w:p w14:paraId="1142A188" w14:textId="77777777" w:rsidR="00903018" w:rsidRPr="008E6C5B" w:rsidRDefault="00903018" w:rsidP="00C54FF7">
            <w:pPr>
              <w:spacing w:after="0" w:line="240" w:lineRule="auto"/>
              <w:rPr>
                <w:rFonts w:ascii="Times New Roman" w:hAnsi="Times New Roman" w:cs="Times New Roman"/>
              </w:rPr>
            </w:pPr>
          </w:p>
        </w:tc>
        <w:tc>
          <w:tcPr>
            <w:tcW w:w="567" w:type="dxa"/>
          </w:tcPr>
          <w:p w14:paraId="443BA13E" w14:textId="77777777" w:rsidR="00903018" w:rsidRPr="008E6C5B" w:rsidRDefault="00903018" w:rsidP="00C54FF7">
            <w:pPr>
              <w:spacing w:after="0" w:line="240" w:lineRule="auto"/>
              <w:rPr>
                <w:rFonts w:ascii="Times New Roman" w:hAnsi="Times New Roman" w:cs="Times New Roman"/>
              </w:rPr>
            </w:pPr>
          </w:p>
        </w:tc>
        <w:tc>
          <w:tcPr>
            <w:tcW w:w="766" w:type="dxa"/>
          </w:tcPr>
          <w:p w14:paraId="3EA5A243" w14:textId="77777777" w:rsidR="00903018" w:rsidRPr="008E6C5B" w:rsidRDefault="00903018" w:rsidP="00C54FF7">
            <w:pPr>
              <w:spacing w:after="0" w:line="240" w:lineRule="auto"/>
              <w:rPr>
                <w:rFonts w:ascii="Times New Roman" w:hAnsi="Times New Roman" w:cs="Times New Roman"/>
              </w:rPr>
            </w:pPr>
          </w:p>
        </w:tc>
      </w:tr>
      <w:tr w:rsidR="00903018" w:rsidRPr="008E6C5B" w14:paraId="31B8F28C" w14:textId="77777777" w:rsidTr="00D22771">
        <w:tc>
          <w:tcPr>
            <w:tcW w:w="810" w:type="dxa"/>
            <w:vAlign w:val="center"/>
          </w:tcPr>
          <w:p w14:paraId="2EB1DE95"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2.</w:t>
            </w:r>
          </w:p>
        </w:tc>
        <w:tc>
          <w:tcPr>
            <w:tcW w:w="5275" w:type="dxa"/>
            <w:vAlign w:val="center"/>
          </w:tcPr>
          <w:p w14:paraId="1C7A30DF" w14:textId="5F45BB69"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I am well motivated to learn actional competence and ethical knowledge.</w:t>
            </w:r>
          </w:p>
        </w:tc>
        <w:tc>
          <w:tcPr>
            <w:tcW w:w="709" w:type="dxa"/>
          </w:tcPr>
          <w:p w14:paraId="16B1AC63" w14:textId="77777777" w:rsidR="00903018" w:rsidRPr="008E6C5B" w:rsidRDefault="00903018" w:rsidP="00C54FF7">
            <w:pPr>
              <w:spacing w:after="0" w:line="240" w:lineRule="auto"/>
              <w:rPr>
                <w:rFonts w:ascii="Times New Roman" w:hAnsi="Times New Roman" w:cs="Times New Roman"/>
              </w:rPr>
            </w:pPr>
          </w:p>
        </w:tc>
        <w:tc>
          <w:tcPr>
            <w:tcW w:w="425" w:type="dxa"/>
          </w:tcPr>
          <w:p w14:paraId="392F0F7B" w14:textId="77777777" w:rsidR="00903018" w:rsidRPr="008E6C5B" w:rsidRDefault="00903018" w:rsidP="00C54FF7">
            <w:pPr>
              <w:spacing w:after="0" w:line="240" w:lineRule="auto"/>
              <w:rPr>
                <w:rFonts w:ascii="Times New Roman" w:hAnsi="Times New Roman" w:cs="Times New Roman"/>
              </w:rPr>
            </w:pPr>
          </w:p>
        </w:tc>
        <w:tc>
          <w:tcPr>
            <w:tcW w:w="426" w:type="dxa"/>
          </w:tcPr>
          <w:p w14:paraId="5D71C064" w14:textId="77777777" w:rsidR="00903018" w:rsidRPr="008E6C5B" w:rsidRDefault="00903018" w:rsidP="00C54FF7">
            <w:pPr>
              <w:spacing w:after="0" w:line="240" w:lineRule="auto"/>
              <w:rPr>
                <w:rFonts w:ascii="Times New Roman" w:hAnsi="Times New Roman" w:cs="Times New Roman"/>
              </w:rPr>
            </w:pPr>
          </w:p>
        </w:tc>
        <w:tc>
          <w:tcPr>
            <w:tcW w:w="567" w:type="dxa"/>
          </w:tcPr>
          <w:p w14:paraId="6FEEACF1" w14:textId="77777777" w:rsidR="00903018" w:rsidRPr="008E6C5B" w:rsidRDefault="00903018" w:rsidP="00C54FF7">
            <w:pPr>
              <w:spacing w:after="0" w:line="240" w:lineRule="auto"/>
              <w:rPr>
                <w:rFonts w:ascii="Times New Roman" w:hAnsi="Times New Roman" w:cs="Times New Roman"/>
              </w:rPr>
            </w:pPr>
          </w:p>
        </w:tc>
        <w:tc>
          <w:tcPr>
            <w:tcW w:w="766" w:type="dxa"/>
          </w:tcPr>
          <w:p w14:paraId="326D99FB" w14:textId="77777777" w:rsidR="00903018" w:rsidRPr="008E6C5B" w:rsidRDefault="00903018" w:rsidP="00C54FF7">
            <w:pPr>
              <w:spacing w:after="0" w:line="240" w:lineRule="auto"/>
              <w:rPr>
                <w:rFonts w:ascii="Times New Roman" w:hAnsi="Times New Roman" w:cs="Times New Roman"/>
              </w:rPr>
            </w:pPr>
          </w:p>
        </w:tc>
      </w:tr>
      <w:tr w:rsidR="00903018" w:rsidRPr="008E6C5B" w14:paraId="1A11921E" w14:textId="77777777" w:rsidTr="00D22771">
        <w:tc>
          <w:tcPr>
            <w:tcW w:w="810" w:type="dxa"/>
            <w:vAlign w:val="center"/>
          </w:tcPr>
          <w:p w14:paraId="1F3DBFD3"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3.</w:t>
            </w:r>
          </w:p>
        </w:tc>
        <w:tc>
          <w:tcPr>
            <w:tcW w:w="5275" w:type="dxa"/>
            <w:vAlign w:val="center"/>
          </w:tcPr>
          <w:p w14:paraId="2FC6A2C7" w14:textId="7EECD8CA"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I want to improve my global communication through English. </w:t>
            </w:r>
          </w:p>
        </w:tc>
        <w:tc>
          <w:tcPr>
            <w:tcW w:w="709" w:type="dxa"/>
          </w:tcPr>
          <w:p w14:paraId="725F8023" w14:textId="77777777" w:rsidR="00903018" w:rsidRPr="008E6C5B" w:rsidRDefault="00903018" w:rsidP="00C54FF7">
            <w:pPr>
              <w:spacing w:after="0" w:line="240" w:lineRule="auto"/>
              <w:rPr>
                <w:rFonts w:ascii="Times New Roman" w:hAnsi="Times New Roman" w:cs="Times New Roman"/>
              </w:rPr>
            </w:pPr>
          </w:p>
        </w:tc>
        <w:tc>
          <w:tcPr>
            <w:tcW w:w="425" w:type="dxa"/>
          </w:tcPr>
          <w:p w14:paraId="54C3A25E" w14:textId="77777777" w:rsidR="00903018" w:rsidRPr="008E6C5B" w:rsidRDefault="00903018" w:rsidP="00C54FF7">
            <w:pPr>
              <w:spacing w:after="0" w:line="240" w:lineRule="auto"/>
              <w:rPr>
                <w:rFonts w:ascii="Times New Roman" w:hAnsi="Times New Roman" w:cs="Times New Roman"/>
              </w:rPr>
            </w:pPr>
          </w:p>
        </w:tc>
        <w:tc>
          <w:tcPr>
            <w:tcW w:w="426" w:type="dxa"/>
          </w:tcPr>
          <w:p w14:paraId="7038E077" w14:textId="77777777" w:rsidR="00903018" w:rsidRPr="008E6C5B" w:rsidRDefault="00903018" w:rsidP="00C54FF7">
            <w:pPr>
              <w:spacing w:after="0" w:line="240" w:lineRule="auto"/>
              <w:rPr>
                <w:rFonts w:ascii="Times New Roman" w:hAnsi="Times New Roman" w:cs="Times New Roman"/>
              </w:rPr>
            </w:pPr>
          </w:p>
        </w:tc>
        <w:tc>
          <w:tcPr>
            <w:tcW w:w="567" w:type="dxa"/>
          </w:tcPr>
          <w:p w14:paraId="510819C9" w14:textId="77777777" w:rsidR="00903018" w:rsidRPr="008E6C5B" w:rsidRDefault="00903018" w:rsidP="00C54FF7">
            <w:pPr>
              <w:spacing w:after="0" w:line="240" w:lineRule="auto"/>
              <w:rPr>
                <w:rFonts w:ascii="Times New Roman" w:hAnsi="Times New Roman" w:cs="Times New Roman"/>
              </w:rPr>
            </w:pPr>
          </w:p>
        </w:tc>
        <w:tc>
          <w:tcPr>
            <w:tcW w:w="766" w:type="dxa"/>
          </w:tcPr>
          <w:p w14:paraId="3ED204DE" w14:textId="77777777" w:rsidR="00903018" w:rsidRPr="008E6C5B" w:rsidRDefault="00903018" w:rsidP="00C54FF7">
            <w:pPr>
              <w:spacing w:after="0" w:line="240" w:lineRule="auto"/>
              <w:rPr>
                <w:rFonts w:ascii="Times New Roman" w:hAnsi="Times New Roman" w:cs="Times New Roman"/>
              </w:rPr>
            </w:pPr>
          </w:p>
        </w:tc>
      </w:tr>
      <w:tr w:rsidR="00903018" w:rsidRPr="008E6C5B" w14:paraId="4D1C4A13" w14:textId="77777777" w:rsidTr="00D22771">
        <w:tc>
          <w:tcPr>
            <w:tcW w:w="810" w:type="dxa"/>
            <w:vAlign w:val="center"/>
          </w:tcPr>
          <w:p w14:paraId="2F1F37BB"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4.</w:t>
            </w:r>
          </w:p>
        </w:tc>
        <w:tc>
          <w:tcPr>
            <w:tcW w:w="5275" w:type="dxa"/>
            <w:vAlign w:val="center"/>
          </w:tcPr>
          <w:p w14:paraId="1F98FCE8" w14:textId="2206EE33"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I must learn intercultural pragmatic competence because I need it for my future career. </w:t>
            </w:r>
          </w:p>
        </w:tc>
        <w:tc>
          <w:tcPr>
            <w:tcW w:w="709" w:type="dxa"/>
          </w:tcPr>
          <w:p w14:paraId="4B2B1032" w14:textId="77777777" w:rsidR="00903018" w:rsidRPr="008E6C5B" w:rsidRDefault="00903018" w:rsidP="00C54FF7">
            <w:pPr>
              <w:spacing w:after="0" w:line="240" w:lineRule="auto"/>
              <w:rPr>
                <w:rFonts w:ascii="Times New Roman" w:hAnsi="Times New Roman" w:cs="Times New Roman"/>
              </w:rPr>
            </w:pPr>
          </w:p>
        </w:tc>
        <w:tc>
          <w:tcPr>
            <w:tcW w:w="425" w:type="dxa"/>
          </w:tcPr>
          <w:p w14:paraId="4E1925AE" w14:textId="77777777" w:rsidR="00903018" w:rsidRPr="008E6C5B" w:rsidRDefault="00903018" w:rsidP="00C54FF7">
            <w:pPr>
              <w:spacing w:after="0" w:line="240" w:lineRule="auto"/>
              <w:rPr>
                <w:rFonts w:ascii="Times New Roman" w:hAnsi="Times New Roman" w:cs="Times New Roman"/>
              </w:rPr>
            </w:pPr>
          </w:p>
        </w:tc>
        <w:tc>
          <w:tcPr>
            <w:tcW w:w="426" w:type="dxa"/>
          </w:tcPr>
          <w:p w14:paraId="35C7640C" w14:textId="77777777" w:rsidR="00903018" w:rsidRPr="008E6C5B" w:rsidRDefault="00903018" w:rsidP="00C54FF7">
            <w:pPr>
              <w:spacing w:after="0" w:line="240" w:lineRule="auto"/>
              <w:rPr>
                <w:rFonts w:ascii="Times New Roman" w:hAnsi="Times New Roman" w:cs="Times New Roman"/>
              </w:rPr>
            </w:pPr>
          </w:p>
        </w:tc>
        <w:tc>
          <w:tcPr>
            <w:tcW w:w="567" w:type="dxa"/>
          </w:tcPr>
          <w:p w14:paraId="3D55E00D" w14:textId="77777777" w:rsidR="00903018" w:rsidRPr="008E6C5B" w:rsidRDefault="00903018" w:rsidP="00C54FF7">
            <w:pPr>
              <w:spacing w:after="0" w:line="240" w:lineRule="auto"/>
              <w:rPr>
                <w:rFonts w:ascii="Times New Roman" w:hAnsi="Times New Roman" w:cs="Times New Roman"/>
              </w:rPr>
            </w:pPr>
          </w:p>
        </w:tc>
        <w:tc>
          <w:tcPr>
            <w:tcW w:w="766" w:type="dxa"/>
          </w:tcPr>
          <w:p w14:paraId="22811556" w14:textId="77777777" w:rsidR="00903018" w:rsidRPr="008E6C5B" w:rsidRDefault="00903018" w:rsidP="00C54FF7">
            <w:pPr>
              <w:spacing w:after="0" w:line="240" w:lineRule="auto"/>
              <w:rPr>
                <w:rFonts w:ascii="Times New Roman" w:hAnsi="Times New Roman" w:cs="Times New Roman"/>
              </w:rPr>
            </w:pPr>
          </w:p>
        </w:tc>
      </w:tr>
      <w:tr w:rsidR="00903018" w:rsidRPr="008E6C5B" w14:paraId="55C465B3" w14:textId="77777777" w:rsidTr="00D22771">
        <w:tc>
          <w:tcPr>
            <w:tcW w:w="810" w:type="dxa"/>
            <w:vAlign w:val="center"/>
          </w:tcPr>
          <w:p w14:paraId="51529FD4"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5.</w:t>
            </w:r>
          </w:p>
        </w:tc>
        <w:tc>
          <w:tcPr>
            <w:tcW w:w="5275" w:type="dxa"/>
            <w:vAlign w:val="center"/>
          </w:tcPr>
          <w:p w14:paraId="59B6F152" w14:textId="4BABAADD"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Ethical knowledge values such as courtesy (polite behavior) in speaking during communication are important for me to apply in real communication.</w:t>
            </w:r>
          </w:p>
        </w:tc>
        <w:tc>
          <w:tcPr>
            <w:tcW w:w="709" w:type="dxa"/>
          </w:tcPr>
          <w:p w14:paraId="5A54B26D" w14:textId="77777777" w:rsidR="00903018" w:rsidRPr="008E6C5B" w:rsidRDefault="00903018" w:rsidP="00C54FF7">
            <w:pPr>
              <w:spacing w:after="0" w:line="240" w:lineRule="auto"/>
              <w:rPr>
                <w:rFonts w:ascii="Times New Roman" w:hAnsi="Times New Roman" w:cs="Times New Roman"/>
              </w:rPr>
            </w:pPr>
          </w:p>
        </w:tc>
        <w:tc>
          <w:tcPr>
            <w:tcW w:w="425" w:type="dxa"/>
          </w:tcPr>
          <w:p w14:paraId="7E4DDF0E" w14:textId="77777777" w:rsidR="00903018" w:rsidRPr="008E6C5B" w:rsidRDefault="00903018" w:rsidP="00C54FF7">
            <w:pPr>
              <w:spacing w:after="0" w:line="240" w:lineRule="auto"/>
              <w:rPr>
                <w:rFonts w:ascii="Times New Roman" w:hAnsi="Times New Roman" w:cs="Times New Roman"/>
              </w:rPr>
            </w:pPr>
          </w:p>
        </w:tc>
        <w:tc>
          <w:tcPr>
            <w:tcW w:w="426" w:type="dxa"/>
          </w:tcPr>
          <w:p w14:paraId="0C7305AA" w14:textId="77777777" w:rsidR="00903018" w:rsidRPr="008E6C5B" w:rsidRDefault="00903018" w:rsidP="00C54FF7">
            <w:pPr>
              <w:spacing w:after="0" w:line="240" w:lineRule="auto"/>
              <w:rPr>
                <w:rFonts w:ascii="Times New Roman" w:hAnsi="Times New Roman" w:cs="Times New Roman"/>
              </w:rPr>
            </w:pPr>
          </w:p>
        </w:tc>
        <w:tc>
          <w:tcPr>
            <w:tcW w:w="567" w:type="dxa"/>
          </w:tcPr>
          <w:p w14:paraId="33ACFBB0" w14:textId="77777777" w:rsidR="00903018" w:rsidRPr="008E6C5B" w:rsidRDefault="00903018" w:rsidP="00C54FF7">
            <w:pPr>
              <w:spacing w:after="0" w:line="240" w:lineRule="auto"/>
              <w:rPr>
                <w:rFonts w:ascii="Times New Roman" w:hAnsi="Times New Roman" w:cs="Times New Roman"/>
              </w:rPr>
            </w:pPr>
          </w:p>
        </w:tc>
        <w:tc>
          <w:tcPr>
            <w:tcW w:w="766" w:type="dxa"/>
          </w:tcPr>
          <w:p w14:paraId="0E4059DF" w14:textId="77777777" w:rsidR="00903018" w:rsidRPr="008E6C5B" w:rsidRDefault="00903018" w:rsidP="00C54FF7">
            <w:pPr>
              <w:spacing w:after="0" w:line="240" w:lineRule="auto"/>
              <w:rPr>
                <w:rFonts w:ascii="Times New Roman" w:hAnsi="Times New Roman" w:cs="Times New Roman"/>
              </w:rPr>
            </w:pPr>
          </w:p>
        </w:tc>
      </w:tr>
      <w:tr w:rsidR="00903018" w:rsidRPr="008E6C5B" w14:paraId="56C0F93C" w14:textId="77777777" w:rsidTr="00D22771">
        <w:tc>
          <w:tcPr>
            <w:tcW w:w="810" w:type="dxa"/>
            <w:vAlign w:val="center"/>
          </w:tcPr>
          <w:p w14:paraId="6A7E6BE0"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6.</w:t>
            </w:r>
          </w:p>
        </w:tc>
        <w:tc>
          <w:tcPr>
            <w:tcW w:w="5275" w:type="dxa"/>
            <w:vAlign w:val="center"/>
          </w:tcPr>
          <w:p w14:paraId="2A6A7FBC" w14:textId="70024466"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Learning strategies such as working in a small group can help me in improving my actional competence.</w:t>
            </w:r>
          </w:p>
        </w:tc>
        <w:tc>
          <w:tcPr>
            <w:tcW w:w="709" w:type="dxa"/>
          </w:tcPr>
          <w:p w14:paraId="52B316DA" w14:textId="77777777" w:rsidR="00903018" w:rsidRPr="008E6C5B" w:rsidRDefault="00903018" w:rsidP="00C54FF7">
            <w:pPr>
              <w:spacing w:after="0" w:line="240" w:lineRule="auto"/>
              <w:rPr>
                <w:rFonts w:ascii="Times New Roman" w:hAnsi="Times New Roman" w:cs="Times New Roman"/>
              </w:rPr>
            </w:pPr>
          </w:p>
        </w:tc>
        <w:tc>
          <w:tcPr>
            <w:tcW w:w="425" w:type="dxa"/>
          </w:tcPr>
          <w:p w14:paraId="3B8094F1" w14:textId="77777777" w:rsidR="00903018" w:rsidRPr="008E6C5B" w:rsidRDefault="00903018" w:rsidP="00C54FF7">
            <w:pPr>
              <w:spacing w:after="0" w:line="240" w:lineRule="auto"/>
              <w:rPr>
                <w:rFonts w:ascii="Times New Roman" w:hAnsi="Times New Roman" w:cs="Times New Roman"/>
              </w:rPr>
            </w:pPr>
          </w:p>
        </w:tc>
        <w:tc>
          <w:tcPr>
            <w:tcW w:w="426" w:type="dxa"/>
          </w:tcPr>
          <w:p w14:paraId="4EDEC308" w14:textId="77777777" w:rsidR="00903018" w:rsidRPr="008E6C5B" w:rsidRDefault="00903018" w:rsidP="00C54FF7">
            <w:pPr>
              <w:spacing w:after="0" w:line="240" w:lineRule="auto"/>
              <w:rPr>
                <w:rFonts w:ascii="Times New Roman" w:hAnsi="Times New Roman" w:cs="Times New Roman"/>
              </w:rPr>
            </w:pPr>
          </w:p>
        </w:tc>
        <w:tc>
          <w:tcPr>
            <w:tcW w:w="567" w:type="dxa"/>
          </w:tcPr>
          <w:p w14:paraId="52ECEFCF" w14:textId="77777777" w:rsidR="00903018" w:rsidRPr="008E6C5B" w:rsidRDefault="00903018" w:rsidP="00C54FF7">
            <w:pPr>
              <w:spacing w:after="0" w:line="240" w:lineRule="auto"/>
              <w:rPr>
                <w:rFonts w:ascii="Times New Roman" w:hAnsi="Times New Roman" w:cs="Times New Roman"/>
              </w:rPr>
            </w:pPr>
          </w:p>
        </w:tc>
        <w:tc>
          <w:tcPr>
            <w:tcW w:w="766" w:type="dxa"/>
          </w:tcPr>
          <w:p w14:paraId="66B8B33C" w14:textId="77777777" w:rsidR="00903018" w:rsidRPr="008E6C5B" w:rsidRDefault="00903018" w:rsidP="00C54FF7">
            <w:pPr>
              <w:spacing w:after="0" w:line="240" w:lineRule="auto"/>
              <w:rPr>
                <w:rFonts w:ascii="Times New Roman" w:hAnsi="Times New Roman" w:cs="Times New Roman"/>
              </w:rPr>
            </w:pPr>
          </w:p>
        </w:tc>
      </w:tr>
      <w:tr w:rsidR="00903018" w:rsidRPr="008E6C5B" w14:paraId="2E74E818" w14:textId="77777777" w:rsidTr="00D22771">
        <w:tc>
          <w:tcPr>
            <w:tcW w:w="810" w:type="dxa"/>
            <w:vAlign w:val="center"/>
          </w:tcPr>
          <w:p w14:paraId="442656FA"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7.</w:t>
            </w:r>
          </w:p>
        </w:tc>
        <w:tc>
          <w:tcPr>
            <w:tcW w:w="5275" w:type="dxa"/>
            <w:vAlign w:val="center"/>
          </w:tcPr>
          <w:p w14:paraId="2C484EC4" w14:textId="615AB5EE"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My interest in learning English is increasing when the English lecturer brings film in the classroom. </w:t>
            </w:r>
          </w:p>
        </w:tc>
        <w:tc>
          <w:tcPr>
            <w:tcW w:w="709" w:type="dxa"/>
          </w:tcPr>
          <w:p w14:paraId="6D028DD7" w14:textId="77777777" w:rsidR="00903018" w:rsidRPr="008E6C5B" w:rsidRDefault="00903018" w:rsidP="00C54FF7">
            <w:pPr>
              <w:spacing w:after="0" w:line="240" w:lineRule="auto"/>
              <w:rPr>
                <w:rFonts w:ascii="Times New Roman" w:hAnsi="Times New Roman" w:cs="Times New Roman"/>
              </w:rPr>
            </w:pPr>
          </w:p>
        </w:tc>
        <w:tc>
          <w:tcPr>
            <w:tcW w:w="425" w:type="dxa"/>
          </w:tcPr>
          <w:p w14:paraId="16086CBD" w14:textId="77777777" w:rsidR="00903018" w:rsidRPr="008E6C5B" w:rsidRDefault="00903018" w:rsidP="00C54FF7">
            <w:pPr>
              <w:spacing w:after="0" w:line="240" w:lineRule="auto"/>
              <w:rPr>
                <w:rFonts w:ascii="Times New Roman" w:hAnsi="Times New Roman" w:cs="Times New Roman"/>
              </w:rPr>
            </w:pPr>
          </w:p>
        </w:tc>
        <w:tc>
          <w:tcPr>
            <w:tcW w:w="426" w:type="dxa"/>
          </w:tcPr>
          <w:p w14:paraId="5C405D69" w14:textId="77777777" w:rsidR="00903018" w:rsidRPr="008E6C5B" w:rsidRDefault="00903018" w:rsidP="00C54FF7">
            <w:pPr>
              <w:spacing w:after="0" w:line="240" w:lineRule="auto"/>
              <w:rPr>
                <w:rFonts w:ascii="Times New Roman" w:hAnsi="Times New Roman" w:cs="Times New Roman"/>
              </w:rPr>
            </w:pPr>
          </w:p>
        </w:tc>
        <w:tc>
          <w:tcPr>
            <w:tcW w:w="567" w:type="dxa"/>
          </w:tcPr>
          <w:p w14:paraId="2C4C5B50" w14:textId="77777777" w:rsidR="00903018" w:rsidRPr="008E6C5B" w:rsidRDefault="00903018" w:rsidP="00C54FF7">
            <w:pPr>
              <w:spacing w:after="0" w:line="240" w:lineRule="auto"/>
              <w:rPr>
                <w:rFonts w:ascii="Times New Roman" w:hAnsi="Times New Roman" w:cs="Times New Roman"/>
              </w:rPr>
            </w:pPr>
          </w:p>
        </w:tc>
        <w:tc>
          <w:tcPr>
            <w:tcW w:w="766" w:type="dxa"/>
          </w:tcPr>
          <w:p w14:paraId="0857E18F" w14:textId="77777777" w:rsidR="00903018" w:rsidRPr="008E6C5B" w:rsidRDefault="00903018" w:rsidP="00C54FF7">
            <w:pPr>
              <w:spacing w:after="0" w:line="240" w:lineRule="auto"/>
              <w:rPr>
                <w:rFonts w:ascii="Times New Roman" w:hAnsi="Times New Roman" w:cs="Times New Roman"/>
              </w:rPr>
            </w:pPr>
          </w:p>
        </w:tc>
      </w:tr>
      <w:tr w:rsidR="00903018" w:rsidRPr="008E6C5B" w14:paraId="164BD657" w14:textId="77777777" w:rsidTr="00D22771">
        <w:tc>
          <w:tcPr>
            <w:tcW w:w="810" w:type="dxa"/>
            <w:vAlign w:val="center"/>
          </w:tcPr>
          <w:p w14:paraId="55F89C96"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8.</w:t>
            </w:r>
          </w:p>
        </w:tc>
        <w:tc>
          <w:tcPr>
            <w:tcW w:w="5275" w:type="dxa"/>
            <w:vAlign w:val="center"/>
          </w:tcPr>
          <w:p w14:paraId="2668474A" w14:textId="714AE5B1"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This actional competence and ethical knowledge provide a number of information on how to communicate in English and how to make acceptable communication with people having cultural background. </w:t>
            </w:r>
          </w:p>
        </w:tc>
        <w:tc>
          <w:tcPr>
            <w:tcW w:w="709" w:type="dxa"/>
          </w:tcPr>
          <w:p w14:paraId="0983A2D9" w14:textId="77777777" w:rsidR="00903018" w:rsidRPr="008E6C5B" w:rsidRDefault="00903018" w:rsidP="00C54FF7">
            <w:pPr>
              <w:spacing w:after="0" w:line="240" w:lineRule="auto"/>
              <w:rPr>
                <w:rFonts w:ascii="Times New Roman" w:hAnsi="Times New Roman" w:cs="Times New Roman"/>
              </w:rPr>
            </w:pPr>
          </w:p>
        </w:tc>
        <w:tc>
          <w:tcPr>
            <w:tcW w:w="425" w:type="dxa"/>
            <w:vAlign w:val="center"/>
          </w:tcPr>
          <w:p w14:paraId="1A0B24D1" w14:textId="77777777" w:rsidR="00903018" w:rsidRPr="008E6C5B" w:rsidRDefault="00903018" w:rsidP="00C54FF7">
            <w:pPr>
              <w:spacing w:after="0" w:line="240" w:lineRule="auto"/>
              <w:rPr>
                <w:rFonts w:ascii="Times New Roman" w:hAnsi="Times New Roman" w:cs="Times New Roman"/>
              </w:rPr>
            </w:pPr>
          </w:p>
        </w:tc>
        <w:tc>
          <w:tcPr>
            <w:tcW w:w="426" w:type="dxa"/>
            <w:vAlign w:val="center"/>
          </w:tcPr>
          <w:p w14:paraId="3890326E" w14:textId="77777777" w:rsidR="00903018" w:rsidRPr="008E6C5B" w:rsidRDefault="00903018" w:rsidP="00C54FF7">
            <w:pPr>
              <w:spacing w:after="0" w:line="240" w:lineRule="auto"/>
              <w:rPr>
                <w:rFonts w:ascii="Times New Roman" w:hAnsi="Times New Roman" w:cs="Times New Roman"/>
              </w:rPr>
            </w:pPr>
          </w:p>
        </w:tc>
        <w:tc>
          <w:tcPr>
            <w:tcW w:w="567" w:type="dxa"/>
            <w:vAlign w:val="center"/>
          </w:tcPr>
          <w:p w14:paraId="0EEB6AE6" w14:textId="77777777" w:rsidR="00903018" w:rsidRPr="008E6C5B" w:rsidRDefault="00903018" w:rsidP="00C54FF7">
            <w:pPr>
              <w:spacing w:after="0" w:line="240" w:lineRule="auto"/>
              <w:rPr>
                <w:rFonts w:ascii="Times New Roman" w:hAnsi="Times New Roman" w:cs="Times New Roman"/>
              </w:rPr>
            </w:pPr>
          </w:p>
        </w:tc>
        <w:tc>
          <w:tcPr>
            <w:tcW w:w="766" w:type="dxa"/>
            <w:vAlign w:val="center"/>
          </w:tcPr>
          <w:p w14:paraId="7870B139" w14:textId="77777777" w:rsidR="00903018" w:rsidRPr="008E6C5B" w:rsidRDefault="00903018" w:rsidP="00C54FF7">
            <w:pPr>
              <w:spacing w:after="0" w:line="240" w:lineRule="auto"/>
              <w:rPr>
                <w:rFonts w:ascii="Times New Roman" w:hAnsi="Times New Roman" w:cs="Times New Roman"/>
              </w:rPr>
            </w:pPr>
          </w:p>
        </w:tc>
      </w:tr>
      <w:tr w:rsidR="00903018" w:rsidRPr="008E6C5B" w14:paraId="2B24AD22" w14:textId="77777777" w:rsidTr="00D22771">
        <w:tc>
          <w:tcPr>
            <w:tcW w:w="810" w:type="dxa"/>
            <w:vAlign w:val="center"/>
          </w:tcPr>
          <w:p w14:paraId="766A7A2E"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9.</w:t>
            </w:r>
          </w:p>
        </w:tc>
        <w:tc>
          <w:tcPr>
            <w:tcW w:w="5275" w:type="dxa"/>
            <w:vAlign w:val="center"/>
          </w:tcPr>
          <w:p w14:paraId="1D2B0865" w14:textId="1C8339BE"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The practice of speaking with native speakers has added my knowledge on how to make global communication. </w:t>
            </w:r>
          </w:p>
        </w:tc>
        <w:tc>
          <w:tcPr>
            <w:tcW w:w="709" w:type="dxa"/>
          </w:tcPr>
          <w:p w14:paraId="16EDD925" w14:textId="77777777" w:rsidR="00903018" w:rsidRPr="008E6C5B" w:rsidRDefault="00903018" w:rsidP="00C54FF7">
            <w:pPr>
              <w:spacing w:after="0" w:line="240" w:lineRule="auto"/>
              <w:rPr>
                <w:rFonts w:ascii="Times New Roman" w:hAnsi="Times New Roman" w:cs="Times New Roman"/>
              </w:rPr>
            </w:pPr>
          </w:p>
        </w:tc>
        <w:tc>
          <w:tcPr>
            <w:tcW w:w="425" w:type="dxa"/>
            <w:vAlign w:val="center"/>
          </w:tcPr>
          <w:p w14:paraId="3DB01ABC" w14:textId="77777777" w:rsidR="00903018" w:rsidRPr="008E6C5B" w:rsidRDefault="00903018" w:rsidP="00C54FF7">
            <w:pPr>
              <w:spacing w:after="0" w:line="240" w:lineRule="auto"/>
              <w:rPr>
                <w:rFonts w:ascii="Times New Roman" w:hAnsi="Times New Roman" w:cs="Times New Roman"/>
              </w:rPr>
            </w:pPr>
          </w:p>
        </w:tc>
        <w:tc>
          <w:tcPr>
            <w:tcW w:w="426" w:type="dxa"/>
            <w:vAlign w:val="center"/>
          </w:tcPr>
          <w:p w14:paraId="27FE8447" w14:textId="77777777" w:rsidR="00903018" w:rsidRPr="008E6C5B" w:rsidRDefault="00903018" w:rsidP="00C54FF7">
            <w:pPr>
              <w:spacing w:after="0" w:line="240" w:lineRule="auto"/>
              <w:rPr>
                <w:rFonts w:ascii="Times New Roman" w:hAnsi="Times New Roman" w:cs="Times New Roman"/>
              </w:rPr>
            </w:pPr>
          </w:p>
        </w:tc>
        <w:tc>
          <w:tcPr>
            <w:tcW w:w="567" w:type="dxa"/>
            <w:vAlign w:val="center"/>
          </w:tcPr>
          <w:p w14:paraId="6A25536F" w14:textId="77777777" w:rsidR="00903018" w:rsidRPr="008E6C5B" w:rsidRDefault="00903018" w:rsidP="00C54FF7">
            <w:pPr>
              <w:spacing w:after="0" w:line="240" w:lineRule="auto"/>
              <w:rPr>
                <w:rFonts w:ascii="Times New Roman" w:hAnsi="Times New Roman" w:cs="Times New Roman"/>
              </w:rPr>
            </w:pPr>
          </w:p>
        </w:tc>
        <w:tc>
          <w:tcPr>
            <w:tcW w:w="766" w:type="dxa"/>
            <w:vAlign w:val="center"/>
          </w:tcPr>
          <w:p w14:paraId="34FEB9A5" w14:textId="77777777" w:rsidR="00903018" w:rsidRPr="008E6C5B" w:rsidRDefault="00903018" w:rsidP="00C54FF7">
            <w:pPr>
              <w:spacing w:after="0" w:line="240" w:lineRule="auto"/>
              <w:rPr>
                <w:rFonts w:ascii="Times New Roman" w:hAnsi="Times New Roman" w:cs="Times New Roman"/>
              </w:rPr>
            </w:pPr>
          </w:p>
        </w:tc>
      </w:tr>
      <w:tr w:rsidR="00903018" w:rsidRPr="008E6C5B" w14:paraId="2711F159" w14:textId="77777777" w:rsidTr="00D22771">
        <w:tc>
          <w:tcPr>
            <w:tcW w:w="810" w:type="dxa"/>
            <w:vAlign w:val="center"/>
          </w:tcPr>
          <w:p w14:paraId="3912C20D"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10.</w:t>
            </w:r>
          </w:p>
        </w:tc>
        <w:tc>
          <w:tcPr>
            <w:tcW w:w="5275" w:type="dxa"/>
            <w:vAlign w:val="center"/>
          </w:tcPr>
          <w:p w14:paraId="554E42D2" w14:textId="1C419F26"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Courtesy such as polite behavior is important in our life and I find it is helpful to be studied in ESP. </w:t>
            </w:r>
          </w:p>
        </w:tc>
        <w:tc>
          <w:tcPr>
            <w:tcW w:w="709" w:type="dxa"/>
          </w:tcPr>
          <w:p w14:paraId="366645AF" w14:textId="77777777" w:rsidR="00903018" w:rsidRPr="008E6C5B" w:rsidRDefault="00903018" w:rsidP="00C54FF7">
            <w:pPr>
              <w:spacing w:after="0" w:line="240" w:lineRule="auto"/>
              <w:rPr>
                <w:rFonts w:ascii="Times New Roman" w:hAnsi="Times New Roman" w:cs="Times New Roman"/>
              </w:rPr>
            </w:pPr>
          </w:p>
        </w:tc>
        <w:tc>
          <w:tcPr>
            <w:tcW w:w="425" w:type="dxa"/>
            <w:vAlign w:val="center"/>
          </w:tcPr>
          <w:p w14:paraId="0C8C2AC9" w14:textId="77777777" w:rsidR="00903018" w:rsidRPr="008E6C5B" w:rsidRDefault="00903018" w:rsidP="00C54FF7">
            <w:pPr>
              <w:spacing w:after="0" w:line="240" w:lineRule="auto"/>
              <w:rPr>
                <w:rFonts w:ascii="Times New Roman" w:hAnsi="Times New Roman" w:cs="Times New Roman"/>
              </w:rPr>
            </w:pPr>
          </w:p>
        </w:tc>
        <w:tc>
          <w:tcPr>
            <w:tcW w:w="426" w:type="dxa"/>
            <w:vAlign w:val="center"/>
          </w:tcPr>
          <w:p w14:paraId="78521D2F" w14:textId="77777777" w:rsidR="00903018" w:rsidRPr="008E6C5B" w:rsidRDefault="00903018" w:rsidP="00C54FF7">
            <w:pPr>
              <w:spacing w:after="0" w:line="240" w:lineRule="auto"/>
              <w:rPr>
                <w:rFonts w:ascii="Times New Roman" w:hAnsi="Times New Roman" w:cs="Times New Roman"/>
              </w:rPr>
            </w:pPr>
          </w:p>
        </w:tc>
        <w:tc>
          <w:tcPr>
            <w:tcW w:w="567" w:type="dxa"/>
            <w:vAlign w:val="center"/>
          </w:tcPr>
          <w:p w14:paraId="01368ED0" w14:textId="77777777" w:rsidR="00903018" w:rsidRPr="008E6C5B" w:rsidRDefault="00903018" w:rsidP="00C54FF7">
            <w:pPr>
              <w:spacing w:after="0" w:line="240" w:lineRule="auto"/>
              <w:rPr>
                <w:rFonts w:ascii="Times New Roman" w:hAnsi="Times New Roman" w:cs="Times New Roman"/>
              </w:rPr>
            </w:pPr>
          </w:p>
        </w:tc>
        <w:tc>
          <w:tcPr>
            <w:tcW w:w="766" w:type="dxa"/>
            <w:vAlign w:val="center"/>
          </w:tcPr>
          <w:p w14:paraId="2511630F" w14:textId="77777777" w:rsidR="00903018" w:rsidRPr="008E6C5B" w:rsidRDefault="00903018" w:rsidP="00C54FF7">
            <w:pPr>
              <w:spacing w:after="0" w:line="240" w:lineRule="auto"/>
              <w:rPr>
                <w:rFonts w:ascii="Times New Roman" w:hAnsi="Times New Roman" w:cs="Times New Roman"/>
              </w:rPr>
            </w:pPr>
          </w:p>
        </w:tc>
      </w:tr>
      <w:tr w:rsidR="00903018" w:rsidRPr="008E6C5B" w14:paraId="090F6876" w14:textId="77777777" w:rsidTr="00D22771">
        <w:tc>
          <w:tcPr>
            <w:tcW w:w="810" w:type="dxa"/>
            <w:vAlign w:val="center"/>
          </w:tcPr>
          <w:p w14:paraId="76649977"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11.</w:t>
            </w:r>
          </w:p>
        </w:tc>
        <w:tc>
          <w:tcPr>
            <w:tcW w:w="5275" w:type="dxa"/>
          </w:tcPr>
          <w:p w14:paraId="71A974C6" w14:textId="636B08E8"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Individual learning strategies can train me to be an autonomous learner. </w:t>
            </w:r>
          </w:p>
        </w:tc>
        <w:tc>
          <w:tcPr>
            <w:tcW w:w="709" w:type="dxa"/>
          </w:tcPr>
          <w:p w14:paraId="0CF1C93E" w14:textId="77777777" w:rsidR="00903018" w:rsidRPr="008E6C5B" w:rsidRDefault="00903018" w:rsidP="00C54FF7">
            <w:pPr>
              <w:spacing w:after="0" w:line="240" w:lineRule="auto"/>
              <w:rPr>
                <w:rFonts w:ascii="Times New Roman" w:hAnsi="Times New Roman" w:cs="Times New Roman"/>
              </w:rPr>
            </w:pPr>
          </w:p>
        </w:tc>
        <w:tc>
          <w:tcPr>
            <w:tcW w:w="425" w:type="dxa"/>
          </w:tcPr>
          <w:p w14:paraId="32C205FF" w14:textId="77777777" w:rsidR="00903018" w:rsidRPr="008E6C5B" w:rsidRDefault="00903018" w:rsidP="00C54FF7">
            <w:pPr>
              <w:spacing w:after="0" w:line="240" w:lineRule="auto"/>
              <w:rPr>
                <w:rFonts w:ascii="Times New Roman" w:hAnsi="Times New Roman" w:cs="Times New Roman"/>
              </w:rPr>
            </w:pPr>
          </w:p>
        </w:tc>
        <w:tc>
          <w:tcPr>
            <w:tcW w:w="426" w:type="dxa"/>
          </w:tcPr>
          <w:p w14:paraId="586CE37F" w14:textId="77777777" w:rsidR="00903018" w:rsidRPr="008E6C5B" w:rsidRDefault="00903018" w:rsidP="00C54FF7">
            <w:pPr>
              <w:spacing w:after="0" w:line="240" w:lineRule="auto"/>
              <w:rPr>
                <w:rFonts w:ascii="Times New Roman" w:hAnsi="Times New Roman" w:cs="Times New Roman"/>
              </w:rPr>
            </w:pPr>
          </w:p>
        </w:tc>
        <w:tc>
          <w:tcPr>
            <w:tcW w:w="567" w:type="dxa"/>
          </w:tcPr>
          <w:p w14:paraId="64607380" w14:textId="77777777" w:rsidR="00903018" w:rsidRPr="008E6C5B" w:rsidRDefault="00903018" w:rsidP="00C54FF7">
            <w:pPr>
              <w:spacing w:after="0" w:line="240" w:lineRule="auto"/>
              <w:rPr>
                <w:rFonts w:ascii="Times New Roman" w:hAnsi="Times New Roman" w:cs="Times New Roman"/>
              </w:rPr>
            </w:pPr>
          </w:p>
        </w:tc>
        <w:tc>
          <w:tcPr>
            <w:tcW w:w="766" w:type="dxa"/>
          </w:tcPr>
          <w:p w14:paraId="633BD2B5" w14:textId="77777777" w:rsidR="00903018" w:rsidRPr="008E6C5B" w:rsidRDefault="00903018" w:rsidP="00C54FF7">
            <w:pPr>
              <w:spacing w:after="0" w:line="240" w:lineRule="auto"/>
              <w:rPr>
                <w:rFonts w:ascii="Times New Roman" w:hAnsi="Times New Roman" w:cs="Times New Roman"/>
              </w:rPr>
            </w:pPr>
          </w:p>
        </w:tc>
      </w:tr>
      <w:tr w:rsidR="00903018" w:rsidRPr="008E6C5B" w14:paraId="31FE5B34" w14:textId="77777777" w:rsidTr="00D22771">
        <w:tc>
          <w:tcPr>
            <w:tcW w:w="810" w:type="dxa"/>
            <w:vAlign w:val="center"/>
          </w:tcPr>
          <w:p w14:paraId="2F273043"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lastRenderedPageBreak/>
              <w:t>12.</w:t>
            </w:r>
          </w:p>
        </w:tc>
        <w:tc>
          <w:tcPr>
            <w:tcW w:w="5275" w:type="dxa"/>
          </w:tcPr>
          <w:p w14:paraId="661A8F56" w14:textId="4B49A5D0"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I can do English task independently without getting a help from my friends.</w:t>
            </w:r>
          </w:p>
        </w:tc>
        <w:tc>
          <w:tcPr>
            <w:tcW w:w="709" w:type="dxa"/>
          </w:tcPr>
          <w:p w14:paraId="23F9BEB2" w14:textId="77777777" w:rsidR="00903018" w:rsidRPr="008E6C5B" w:rsidRDefault="00903018" w:rsidP="00C54FF7">
            <w:pPr>
              <w:spacing w:after="0" w:line="240" w:lineRule="auto"/>
              <w:rPr>
                <w:rFonts w:ascii="Times New Roman" w:hAnsi="Times New Roman" w:cs="Times New Roman"/>
              </w:rPr>
            </w:pPr>
          </w:p>
        </w:tc>
        <w:tc>
          <w:tcPr>
            <w:tcW w:w="425" w:type="dxa"/>
          </w:tcPr>
          <w:p w14:paraId="3F156E15" w14:textId="77777777" w:rsidR="00903018" w:rsidRPr="008E6C5B" w:rsidRDefault="00903018" w:rsidP="00C54FF7">
            <w:pPr>
              <w:spacing w:after="0" w:line="240" w:lineRule="auto"/>
              <w:rPr>
                <w:rFonts w:ascii="Times New Roman" w:hAnsi="Times New Roman" w:cs="Times New Roman"/>
              </w:rPr>
            </w:pPr>
          </w:p>
        </w:tc>
        <w:tc>
          <w:tcPr>
            <w:tcW w:w="426" w:type="dxa"/>
          </w:tcPr>
          <w:p w14:paraId="342CF70B" w14:textId="77777777" w:rsidR="00903018" w:rsidRPr="008E6C5B" w:rsidRDefault="00903018" w:rsidP="00C54FF7">
            <w:pPr>
              <w:spacing w:after="0" w:line="240" w:lineRule="auto"/>
              <w:rPr>
                <w:rFonts w:ascii="Times New Roman" w:hAnsi="Times New Roman" w:cs="Times New Roman"/>
              </w:rPr>
            </w:pPr>
          </w:p>
        </w:tc>
        <w:tc>
          <w:tcPr>
            <w:tcW w:w="567" w:type="dxa"/>
          </w:tcPr>
          <w:p w14:paraId="3C0E2B8D" w14:textId="77777777" w:rsidR="00903018" w:rsidRPr="008E6C5B" w:rsidRDefault="00903018" w:rsidP="00C54FF7">
            <w:pPr>
              <w:spacing w:after="0" w:line="240" w:lineRule="auto"/>
              <w:rPr>
                <w:rFonts w:ascii="Times New Roman" w:hAnsi="Times New Roman" w:cs="Times New Roman"/>
              </w:rPr>
            </w:pPr>
          </w:p>
        </w:tc>
        <w:tc>
          <w:tcPr>
            <w:tcW w:w="766" w:type="dxa"/>
          </w:tcPr>
          <w:p w14:paraId="06A98FCD" w14:textId="77777777" w:rsidR="00903018" w:rsidRPr="008E6C5B" w:rsidRDefault="00903018" w:rsidP="00C54FF7">
            <w:pPr>
              <w:spacing w:after="0" w:line="240" w:lineRule="auto"/>
              <w:rPr>
                <w:rFonts w:ascii="Times New Roman" w:hAnsi="Times New Roman" w:cs="Times New Roman"/>
              </w:rPr>
            </w:pPr>
          </w:p>
        </w:tc>
      </w:tr>
      <w:tr w:rsidR="00903018" w:rsidRPr="008E6C5B" w14:paraId="35830382" w14:textId="77777777" w:rsidTr="00D22771">
        <w:tc>
          <w:tcPr>
            <w:tcW w:w="810" w:type="dxa"/>
            <w:vAlign w:val="center"/>
          </w:tcPr>
          <w:p w14:paraId="05FDA86B"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13.</w:t>
            </w:r>
          </w:p>
        </w:tc>
        <w:tc>
          <w:tcPr>
            <w:tcW w:w="5275" w:type="dxa"/>
          </w:tcPr>
          <w:p w14:paraId="1DA987C9" w14:textId="0D7136A2"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Learning ESP with actional competence and ethical knowledge can improve internalization and actualization of intercultural pragmatic competence. </w:t>
            </w:r>
          </w:p>
        </w:tc>
        <w:tc>
          <w:tcPr>
            <w:tcW w:w="709" w:type="dxa"/>
          </w:tcPr>
          <w:p w14:paraId="0BCAFE64" w14:textId="77777777" w:rsidR="00903018" w:rsidRPr="008E6C5B" w:rsidRDefault="00903018" w:rsidP="00C54FF7">
            <w:pPr>
              <w:spacing w:after="0" w:line="240" w:lineRule="auto"/>
              <w:rPr>
                <w:rFonts w:ascii="Times New Roman" w:hAnsi="Times New Roman" w:cs="Times New Roman"/>
              </w:rPr>
            </w:pPr>
          </w:p>
        </w:tc>
        <w:tc>
          <w:tcPr>
            <w:tcW w:w="425" w:type="dxa"/>
          </w:tcPr>
          <w:p w14:paraId="058E0A0A" w14:textId="77777777" w:rsidR="00903018" w:rsidRPr="008E6C5B" w:rsidRDefault="00903018" w:rsidP="00C54FF7">
            <w:pPr>
              <w:spacing w:after="0" w:line="240" w:lineRule="auto"/>
              <w:rPr>
                <w:rFonts w:ascii="Times New Roman" w:hAnsi="Times New Roman" w:cs="Times New Roman"/>
              </w:rPr>
            </w:pPr>
          </w:p>
        </w:tc>
        <w:tc>
          <w:tcPr>
            <w:tcW w:w="426" w:type="dxa"/>
          </w:tcPr>
          <w:p w14:paraId="3523CE97" w14:textId="77777777" w:rsidR="00903018" w:rsidRPr="008E6C5B" w:rsidRDefault="00903018" w:rsidP="00C54FF7">
            <w:pPr>
              <w:spacing w:after="0" w:line="240" w:lineRule="auto"/>
              <w:rPr>
                <w:rFonts w:ascii="Times New Roman" w:hAnsi="Times New Roman" w:cs="Times New Roman"/>
              </w:rPr>
            </w:pPr>
          </w:p>
        </w:tc>
        <w:tc>
          <w:tcPr>
            <w:tcW w:w="567" w:type="dxa"/>
          </w:tcPr>
          <w:p w14:paraId="39B95019" w14:textId="77777777" w:rsidR="00903018" w:rsidRPr="008E6C5B" w:rsidRDefault="00903018" w:rsidP="00C54FF7">
            <w:pPr>
              <w:spacing w:after="0" w:line="240" w:lineRule="auto"/>
              <w:rPr>
                <w:rFonts w:ascii="Times New Roman" w:hAnsi="Times New Roman" w:cs="Times New Roman"/>
              </w:rPr>
            </w:pPr>
          </w:p>
        </w:tc>
        <w:tc>
          <w:tcPr>
            <w:tcW w:w="766" w:type="dxa"/>
          </w:tcPr>
          <w:p w14:paraId="15428F60" w14:textId="77777777" w:rsidR="00903018" w:rsidRPr="008E6C5B" w:rsidRDefault="00903018" w:rsidP="00C54FF7">
            <w:pPr>
              <w:spacing w:after="0" w:line="240" w:lineRule="auto"/>
              <w:rPr>
                <w:rFonts w:ascii="Times New Roman" w:hAnsi="Times New Roman" w:cs="Times New Roman"/>
              </w:rPr>
            </w:pPr>
          </w:p>
        </w:tc>
      </w:tr>
      <w:tr w:rsidR="00903018" w:rsidRPr="008E6C5B" w14:paraId="5C6666F4" w14:textId="77777777" w:rsidTr="00D22771">
        <w:tc>
          <w:tcPr>
            <w:tcW w:w="810" w:type="dxa"/>
            <w:vAlign w:val="center"/>
          </w:tcPr>
          <w:p w14:paraId="7E2A5D73"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14.</w:t>
            </w:r>
          </w:p>
        </w:tc>
        <w:tc>
          <w:tcPr>
            <w:tcW w:w="5275" w:type="dxa"/>
          </w:tcPr>
          <w:p w14:paraId="4C536843" w14:textId="2C4523A8"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 xml:space="preserve">After learning English through collaborative learning and discussing about actional competence and ethical knowledge, I began </w:t>
            </w:r>
            <w:r w:rsidR="007D35A0" w:rsidRPr="008E6C5B">
              <w:rPr>
                <w:rFonts w:ascii="Times New Roman" w:hAnsi="Times New Roman" w:cs="Times New Roman"/>
              </w:rPr>
              <w:t>realizing</w:t>
            </w:r>
            <w:r w:rsidRPr="008E6C5B">
              <w:rPr>
                <w:rFonts w:ascii="Times New Roman" w:hAnsi="Times New Roman" w:cs="Times New Roman"/>
              </w:rPr>
              <w:t xml:space="preserve"> about my English level.</w:t>
            </w:r>
          </w:p>
        </w:tc>
        <w:tc>
          <w:tcPr>
            <w:tcW w:w="709" w:type="dxa"/>
          </w:tcPr>
          <w:p w14:paraId="36D3BC84" w14:textId="77777777" w:rsidR="00903018" w:rsidRPr="008E6C5B" w:rsidRDefault="00903018" w:rsidP="00C54FF7">
            <w:pPr>
              <w:spacing w:after="0" w:line="240" w:lineRule="auto"/>
              <w:rPr>
                <w:rFonts w:ascii="Times New Roman" w:hAnsi="Times New Roman" w:cs="Times New Roman"/>
              </w:rPr>
            </w:pPr>
          </w:p>
        </w:tc>
        <w:tc>
          <w:tcPr>
            <w:tcW w:w="425" w:type="dxa"/>
          </w:tcPr>
          <w:p w14:paraId="73F3D630" w14:textId="77777777" w:rsidR="00903018" w:rsidRPr="008E6C5B" w:rsidRDefault="00903018" w:rsidP="00C54FF7">
            <w:pPr>
              <w:spacing w:after="0" w:line="240" w:lineRule="auto"/>
              <w:rPr>
                <w:rFonts w:ascii="Times New Roman" w:hAnsi="Times New Roman" w:cs="Times New Roman"/>
              </w:rPr>
            </w:pPr>
          </w:p>
        </w:tc>
        <w:tc>
          <w:tcPr>
            <w:tcW w:w="426" w:type="dxa"/>
          </w:tcPr>
          <w:p w14:paraId="6C6CDF27" w14:textId="77777777" w:rsidR="00903018" w:rsidRPr="008E6C5B" w:rsidRDefault="00903018" w:rsidP="00C54FF7">
            <w:pPr>
              <w:spacing w:after="0" w:line="240" w:lineRule="auto"/>
              <w:rPr>
                <w:rFonts w:ascii="Times New Roman" w:hAnsi="Times New Roman" w:cs="Times New Roman"/>
              </w:rPr>
            </w:pPr>
          </w:p>
        </w:tc>
        <w:tc>
          <w:tcPr>
            <w:tcW w:w="567" w:type="dxa"/>
          </w:tcPr>
          <w:p w14:paraId="27B9D4C7" w14:textId="77777777" w:rsidR="00903018" w:rsidRPr="008E6C5B" w:rsidRDefault="00903018" w:rsidP="00C54FF7">
            <w:pPr>
              <w:spacing w:after="0" w:line="240" w:lineRule="auto"/>
              <w:rPr>
                <w:rFonts w:ascii="Times New Roman" w:hAnsi="Times New Roman" w:cs="Times New Roman"/>
              </w:rPr>
            </w:pPr>
          </w:p>
        </w:tc>
        <w:tc>
          <w:tcPr>
            <w:tcW w:w="766" w:type="dxa"/>
          </w:tcPr>
          <w:p w14:paraId="1F24A8A4" w14:textId="77777777" w:rsidR="00903018" w:rsidRPr="008E6C5B" w:rsidRDefault="00903018" w:rsidP="00C54FF7">
            <w:pPr>
              <w:spacing w:after="0" w:line="240" w:lineRule="auto"/>
              <w:rPr>
                <w:rFonts w:ascii="Times New Roman" w:hAnsi="Times New Roman" w:cs="Times New Roman"/>
              </w:rPr>
            </w:pPr>
          </w:p>
        </w:tc>
      </w:tr>
      <w:tr w:rsidR="00903018" w:rsidRPr="008E6C5B" w14:paraId="2A02DA3E" w14:textId="77777777" w:rsidTr="00D22771">
        <w:tc>
          <w:tcPr>
            <w:tcW w:w="810" w:type="dxa"/>
            <w:vAlign w:val="center"/>
          </w:tcPr>
          <w:p w14:paraId="5F889480" w14:textId="77777777" w:rsidR="00903018" w:rsidRPr="008E6C5B" w:rsidRDefault="00903018" w:rsidP="00C54FF7">
            <w:pPr>
              <w:spacing w:after="0" w:line="240" w:lineRule="auto"/>
              <w:jc w:val="center"/>
              <w:rPr>
                <w:rFonts w:ascii="Times New Roman" w:hAnsi="Times New Roman" w:cs="Times New Roman"/>
              </w:rPr>
            </w:pPr>
            <w:r w:rsidRPr="008E6C5B">
              <w:rPr>
                <w:rFonts w:ascii="Times New Roman" w:hAnsi="Times New Roman" w:cs="Times New Roman"/>
              </w:rPr>
              <w:t>15.</w:t>
            </w:r>
          </w:p>
        </w:tc>
        <w:tc>
          <w:tcPr>
            <w:tcW w:w="5275" w:type="dxa"/>
          </w:tcPr>
          <w:p w14:paraId="34D5D9D7" w14:textId="6059471E" w:rsidR="00903018" w:rsidRPr="008E6C5B" w:rsidRDefault="00903018" w:rsidP="00C54FF7">
            <w:pPr>
              <w:spacing w:after="0" w:line="240" w:lineRule="auto"/>
              <w:rPr>
                <w:rFonts w:ascii="Times New Roman" w:hAnsi="Times New Roman" w:cs="Times New Roman"/>
              </w:rPr>
            </w:pPr>
            <w:r w:rsidRPr="008E6C5B">
              <w:rPr>
                <w:rFonts w:ascii="Times New Roman" w:hAnsi="Times New Roman" w:cs="Times New Roman"/>
              </w:rPr>
              <w:t>Learning English with by the emphasizing on actional competence and ethical knowledge gives insight of a global interaction and minimize misunderstandings, foster mutual respect, and improve the quality of human relations.</w:t>
            </w:r>
          </w:p>
        </w:tc>
        <w:tc>
          <w:tcPr>
            <w:tcW w:w="709" w:type="dxa"/>
          </w:tcPr>
          <w:p w14:paraId="0B12CC46" w14:textId="77777777" w:rsidR="00903018" w:rsidRPr="008E6C5B" w:rsidRDefault="00903018" w:rsidP="00C54FF7">
            <w:pPr>
              <w:spacing w:after="0" w:line="240" w:lineRule="auto"/>
              <w:rPr>
                <w:rFonts w:ascii="Times New Roman" w:hAnsi="Times New Roman" w:cs="Times New Roman"/>
              </w:rPr>
            </w:pPr>
          </w:p>
        </w:tc>
        <w:tc>
          <w:tcPr>
            <w:tcW w:w="425" w:type="dxa"/>
          </w:tcPr>
          <w:p w14:paraId="6B3351A0" w14:textId="77777777" w:rsidR="00903018" w:rsidRPr="008E6C5B" w:rsidRDefault="00903018" w:rsidP="00C54FF7">
            <w:pPr>
              <w:spacing w:after="0" w:line="240" w:lineRule="auto"/>
              <w:rPr>
                <w:rFonts w:ascii="Times New Roman" w:hAnsi="Times New Roman" w:cs="Times New Roman"/>
              </w:rPr>
            </w:pPr>
          </w:p>
        </w:tc>
        <w:tc>
          <w:tcPr>
            <w:tcW w:w="426" w:type="dxa"/>
          </w:tcPr>
          <w:p w14:paraId="2ACF49CF" w14:textId="77777777" w:rsidR="00903018" w:rsidRPr="008E6C5B" w:rsidRDefault="00903018" w:rsidP="00C54FF7">
            <w:pPr>
              <w:spacing w:after="0" w:line="240" w:lineRule="auto"/>
              <w:rPr>
                <w:rFonts w:ascii="Times New Roman" w:hAnsi="Times New Roman" w:cs="Times New Roman"/>
              </w:rPr>
            </w:pPr>
          </w:p>
        </w:tc>
        <w:tc>
          <w:tcPr>
            <w:tcW w:w="567" w:type="dxa"/>
          </w:tcPr>
          <w:p w14:paraId="6D4F4637" w14:textId="77777777" w:rsidR="00903018" w:rsidRPr="008E6C5B" w:rsidRDefault="00903018" w:rsidP="00C54FF7">
            <w:pPr>
              <w:spacing w:after="0" w:line="240" w:lineRule="auto"/>
              <w:rPr>
                <w:rFonts w:ascii="Times New Roman" w:hAnsi="Times New Roman" w:cs="Times New Roman"/>
              </w:rPr>
            </w:pPr>
          </w:p>
        </w:tc>
        <w:tc>
          <w:tcPr>
            <w:tcW w:w="766" w:type="dxa"/>
          </w:tcPr>
          <w:p w14:paraId="154598C7" w14:textId="77777777" w:rsidR="00903018" w:rsidRPr="008E6C5B" w:rsidRDefault="00903018" w:rsidP="00C54FF7">
            <w:pPr>
              <w:spacing w:after="0" w:line="240" w:lineRule="auto"/>
              <w:rPr>
                <w:rFonts w:ascii="Times New Roman" w:hAnsi="Times New Roman" w:cs="Times New Roman"/>
              </w:rPr>
            </w:pPr>
          </w:p>
        </w:tc>
      </w:tr>
    </w:tbl>
    <w:p w14:paraId="4A7B4F18" w14:textId="77777777" w:rsidR="00903018" w:rsidRPr="008E6C5B" w:rsidRDefault="00903018" w:rsidP="00C54FF7">
      <w:pPr>
        <w:spacing w:after="0" w:line="240" w:lineRule="auto"/>
        <w:rPr>
          <w:rFonts w:ascii="Times New Roman" w:hAnsi="Times New Roman" w:cs="Times New Roman"/>
        </w:rPr>
      </w:pPr>
    </w:p>
    <w:p w14:paraId="688DB492" w14:textId="77777777" w:rsidR="009A0552" w:rsidRPr="008E6C5B" w:rsidRDefault="009A0552" w:rsidP="00C54FF7">
      <w:pPr>
        <w:spacing w:after="0" w:line="240" w:lineRule="auto"/>
        <w:ind w:left="567" w:hanging="567"/>
        <w:rPr>
          <w:rFonts w:ascii="Times New Roman" w:hAnsi="Times New Roman" w:cs="Times New Roman"/>
        </w:rPr>
      </w:pPr>
    </w:p>
    <w:p w14:paraId="12EC083C" w14:textId="77777777" w:rsidR="009A0552" w:rsidRPr="008E6C5B" w:rsidRDefault="009A0552" w:rsidP="00C54FF7">
      <w:pPr>
        <w:spacing w:after="0" w:line="240" w:lineRule="auto"/>
        <w:ind w:left="720"/>
        <w:jc w:val="both"/>
        <w:rPr>
          <w:rFonts w:ascii="Times New Roman" w:hAnsi="Times New Roman" w:cs="Times New Roman"/>
          <w:b/>
          <w:bCs/>
        </w:rPr>
      </w:pPr>
    </w:p>
    <w:p w14:paraId="7ED4E6CD" w14:textId="77777777" w:rsidR="00C704BF" w:rsidRPr="008E6C5B" w:rsidRDefault="00C704BF" w:rsidP="00C54FF7">
      <w:pPr>
        <w:tabs>
          <w:tab w:val="left" w:pos="360"/>
          <w:tab w:val="left" w:pos="720"/>
        </w:tabs>
        <w:spacing w:after="0" w:line="240" w:lineRule="auto"/>
        <w:ind w:left="720"/>
        <w:jc w:val="both"/>
        <w:rPr>
          <w:rFonts w:ascii="Times New Roman" w:hAnsi="Times New Roman" w:cs="Times New Roman"/>
        </w:rPr>
      </w:pPr>
    </w:p>
    <w:p w14:paraId="7F2C83BE" w14:textId="77777777" w:rsidR="009A0552" w:rsidRPr="008E6C5B" w:rsidRDefault="009A0552" w:rsidP="00C54FF7">
      <w:pPr>
        <w:spacing w:after="0" w:line="240" w:lineRule="auto"/>
        <w:ind w:left="567" w:hanging="567"/>
        <w:rPr>
          <w:rFonts w:ascii="Times New Roman" w:hAnsi="Times New Roman" w:cs="Times New Roman"/>
        </w:rPr>
      </w:pPr>
    </w:p>
    <w:sectPr w:rsidR="009A0552" w:rsidRPr="008E6C5B">
      <w:footerReference w:type="default" r:id="rId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5D33A" w14:textId="77777777" w:rsidR="00F40E9F" w:rsidRDefault="00F40E9F" w:rsidP="00C16AE0">
      <w:pPr>
        <w:spacing w:after="0" w:line="240" w:lineRule="auto"/>
      </w:pPr>
      <w:r>
        <w:separator/>
      </w:r>
    </w:p>
  </w:endnote>
  <w:endnote w:type="continuationSeparator" w:id="0">
    <w:p w14:paraId="5AE0B0CD" w14:textId="77777777" w:rsidR="00F40E9F" w:rsidRDefault="00F40E9F" w:rsidP="00C1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2275739"/>
      <w:docPartObj>
        <w:docPartGallery w:val="Page Numbers (Bottom of Page)"/>
        <w:docPartUnique/>
      </w:docPartObj>
    </w:sdtPr>
    <w:sdtEndPr>
      <w:rPr>
        <w:noProof/>
      </w:rPr>
    </w:sdtEndPr>
    <w:sdtContent>
      <w:p w14:paraId="7D0CB6E1" w14:textId="432B4D10" w:rsidR="008E6C5B" w:rsidRDefault="008E6C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BBCD36" w14:textId="77777777" w:rsidR="008E6C5B" w:rsidRDefault="008E6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91C7A" w14:textId="77777777" w:rsidR="00F40E9F" w:rsidRDefault="00F40E9F" w:rsidP="00C16AE0">
      <w:pPr>
        <w:spacing w:after="0" w:line="240" w:lineRule="auto"/>
      </w:pPr>
      <w:r>
        <w:separator/>
      </w:r>
    </w:p>
  </w:footnote>
  <w:footnote w:type="continuationSeparator" w:id="0">
    <w:p w14:paraId="08A059F7" w14:textId="77777777" w:rsidR="00F40E9F" w:rsidRDefault="00F40E9F" w:rsidP="00C16AE0">
      <w:pPr>
        <w:spacing w:after="0" w:line="240" w:lineRule="auto"/>
      </w:pPr>
      <w:r>
        <w:continuationSeparator/>
      </w:r>
    </w:p>
  </w:footnote>
  <w:footnote w:id="1">
    <w:p w14:paraId="4B22A9F7" w14:textId="7B260E4F" w:rsidR="008E6C5B" w:rsidRDefault="008E6C5B" w:rsidP="00764281">
      <w:pPr>
        <w:pStyle w:val="FootnoteText"/>
        <w:ind w:left="142" w:hanging="142"/>
        <w:rPr>
          <w:rFonts w:ascii="Times New Roman" w:hAnsi="Times New Roman" w:cs="Times New Roman"/>
        </w:rPr>
      </w:pPr>
      <w:r w:rsidRPr="002B5CC5">
        <w:rPr>
          <w:rStyle w:val="FootnoteReference"/>
          <w:rFonts w:ascii="Times New Roman" w:hAnsi="Times New Roman" w:cs="Times New Roman"/>
        </w:rPr>
        <w:footnoteRef/>
      </w:r>
      <w:r w:rsidRPr="002B5CC5">
        <w:rPr>
          <w:rFonts w:ascii="Times New Roman" w:hAnsi="Times New Roman" w:cs="Times New Roman"/>
        </w:rPr>
        <w:t xml:space="preserve"> </w:t>
      </w:r>
      <w:r>
        <w:rPr>
          <w:rFonts w:ascii="Times New Roman" w:hAnsi="Times New Roman" w:cs="Times New Roman"/>
        </w:rPr>
        <w:t xml:space="preserve">Program </w:t>
      </w:r>
      <w:proofErr w:type="spellStart"/>
      <w:r>
        <w:rPr>
          <w:rFonts w:ascii="Times New Roman" w:hAnsi="Times New Roman" w:cs="Times New Roman"/>
        </w:rPr>
        <w:t>Pascasarjana</w:t>
      </w:r>
      <w:proofErr w:type="spellEnd"/>
      <w:r>
        <w:rPr>
          <w:rFonts w:ascii="Times New Roman" w:hAnsi="Times New Roman" w:cs="Times New Roman"/>
        </w:rPr>
        <w:t xml:space="preserve">, UNY, </w:t>
      </w:r>
      <w:proofErr w:type="spellStart"/>
      <w:r>
        <w:rPr>
          <w:rFonts w:ascii="Times New Roman" w:hAnsi="Times New Roman" w:cs="Times New Roman"/>
        </w:rPr>
        <w:t>Jln</w:t>
      </w:r>
      <w:proofErr w:type="spellEnd"/>
      <w:r>
        <w:rPr>
          <w:rFonts w:ascii="Times New Roman" w:hAnsi="Times New Roman" w:cs="Times New Roman"/>
        </w:rPr>
        <w:t xml:space="preserve">. </w:t>
      </w:r>
      <w:r w:rsidRPr="0018630C">
        <w:rPr>
          <w:rFonts w:ascii="Times New Roman" w:hAnsi="Times New Roman" w:cs="Times New Roman"/>
        </w:rPr>
        <w:t>Colombo No.</w:t>
      </w:r>
      <w:r>
        <w:rPr>
          <w:rFonts w:ascii="Times New Roman" w:hAnsi="Times New Roman" w:cs="Times New Roman"/>
        </w:rPr>
        <w:t>1</w:t>
      </w:r>
      <w:r w:rsidRPr="0018630C">
        <w:rPr>
          <w:rFonts w:ascii="Times New Roman" w:hAnsi="Times New Roman" w:cs="Times New Roman"/>
        </w:rPr>
        <w:t xml:space="preserve">, </w:t>
      </w:r>
      <w:proofErr w:type="spellStart"/>
      <w:r w:rsidRPr="0018630C">
        <w:rPr>
          <w:rFonts w:ascii="Times New Roman" w:hAnsi="Times New Roman" w:cs="Times New Roman"/>
        </w:rPr>
        <w:t>Sleman</w:t>
      </w:r>
      <w:proofErr w:type="spellEnd"/>
      <w:r w:rsidRPr="0018630C">
        <w:rPr>
          <w:rFonts w:ascii="Times New Roman" w:hAnsi="Times New Roman" w:cs="Times New Roman"/>
        </w:rPr>
        <w:t>, Yogyakarta</w:t>
      </w:r>
      <w:r>
        <w:rPr>
          <w:rFonts w:ascii="Times New Roman" w:hAnsi="Times New Roman" w:cs="Times New Roman"/>
        </w:rPr>
        <w:t>, Indonesia</w:t>
      </w:r>
    </w:p>
    <w:p w14:paraId="7236C859" w14:textId="1259A690" w:rsidR="008E6C5B" w:rsidRPr="00764281" w:rsidRDefault="008E6C5B" w:rsidP="00764281">
      <w:pPr>
        <w:pStyle w:val="FootnoteText"/>
        <w:ind w:left="142" w:hanging="142"/>
        <w:rPr>
          <w:rFonts w:ascii="Times New Roman" w:hAnsi="Times New Roman" w:cs="Times New Roman"/>
        </w:rPr>
      </w:pPr>
      <w:r>
        <w:rPr>
          <w:rFonts w:ascii="Times New Roman" w:hAnsi="Times New Roman" w:cs="Times New Roman"/>
        </w:rPr>
        <w:t xml:space="preserve">  Email: </w:t>
      </w:r>
      <w:hyperlink r:id="rId1" w:history="1">
        <w:r w:rsidRPr="008F04D8">
          <w:rPr>
            <w:rStyle w:val="Hyperlink"/>
            <w:rFonts w:ascii="Times New Roman" w:hAnsi="Times New Roman" w:cs="Times New Roman"/>
          </w:rPr>
          <w:t>budi.kadaryanto2016@student.uny.ac.id</w:t>
        </w:r>
      </w:hyperlink>
      <w:r>
        <w:rPr>
          <w:rFonts w:ascii="Times New Roman" w:hAnsi="Times New Roman" w:cs="Times New Roman"/>
        </w:rPr>
        <w:t xml:space="preserve"> </w:t>
      </w:r>
    </w:p>
  </w:footnote>
  <w:footnote w:id="2">
    <w:p w14:paraId="00D20446" w14:textId="77777777" w:rsidR="008E6C5B" w:rsidRDefault="008E6C5B">
      <w:pPr>
        <w:pStyle w:val="FootnoteText"/>
        <w:rPr>
          <w:rFonts w:ascii="Times New Roman" w:hAnsi="Times New Roman" w:cs="Times New Roman"/>
        </w:rPr>
      </w:pPr>
      <w:r>
        <w:rPr>
          <w:rStyle w:val="FootnoteReference"/>
        </w:rPr>
        <w:footnoteRef/>
      </w:r>
      <w:r>
        <w:t xml:space="preserve"> </w:t>
      </w:r>
      <w:r w:rsidRPr="00764281">
        <w:rPr>
          <w:rFonts w:ascii="Times New Roman" w:hAnsi="Times New Roman" w:cs="Times New Roman"/>
        </w:rPr>
        <w:t xml:space="preserve">FKIP Universitas Lampung, Jl. S </w:t>
      </w:r>
      <w:proofErr w:type="spellStart"/>
      <w:r w:rsidRPr="00764281">
        <w:rPr>
          <w:rFonts w:ascii="Times New Roman" w:hAnsi="Times New Roman" w:cs="Times New Roman"/>
        </w:rPr>
        <w:t>Brojonegoro</w:t>
      </w:r>
      <w:proofErr w:type="spellEnd"/>
      <w:r w:rsidRPr="00764281">
        <w:rPr>
          <w:rFonts w:ascii="Times New Roman" w:hAnsi="Times New Roman" w:cs="Times New Roman"/>
        </w:rPr>
        <w:t>, No.1, Bandarlampung, Indonesia</w:t>
      </w:r>
      <w:r>
        <w:rPr>
          <w:rFonts w:ascii="Times New Roman" w:hAnsi="Times New Roman" w:cs="Times New Roman"/>
        </w:rPr>
        <w:t xml:space="preserve">. </w:t>
      </w:r>
    </w:p>
    <w:p w14:paraId="107B1332" w14:textId="61FD8D24" w:rsidR="008E6C5B" w:rsidRPr="007B11C6" w:rsidRDefault="008E6C5B">
      <w:pPr>
        <w:pStyle w:val="FootnoteText"/>
        <w:rPr>
          <w:rFonts w:ascii="Times New Roman" w:hAnsi="Times New Roman" w:cs="Times New Roman"/>
          <w:lang w:val="id-ID"/>
        </w:rPr>
      </w:pPr>
      <w:r>
        <w:rPr>
          <w:rFonts w:ascii="Times New Roman" w:hAnsi="Times New Roman" w:cs="Times New Roman"/>
        </w:rPr>
        <w:t xml:space="preserve">  Email:</w:t>
      </w:r>
      <w:r>
        <w:t xml:space="preserve"> </w:t>
      </w:r>
      <w:hyperlink r:id="rId2" w:history="1">
        <w:r w:rsidRPr="008F04D8">
          <w:rPr>
            <w:rStyle w:val="Hyperlink"/>
            <w:rFonts w:ascii="Times New Roman" w:hAnsi="Times New Roman" w:cs="Times New Roman"/>
          </w:rPr>
          <w:t>budi.kadaryanto@fkip.unila.ac.id</w:t>
        </w:r>
      </w:hyperlink>
    </w:p>
  </w:footnote>
  <w:footnote w:id="3">
    <w:p w14:paraId="30F72535" w14:textId="77777777" w:rsidR="008E6C5B" w:rsidRDefault="008E6C5B">
      <w:pPr>
        <w:pStyle w:val="FootnoteText"/>
        <w:rPr>
          <w:rFonts w:ascii="Times New Roman" w:hAnsi="Times New Roman" w:cs="Times New Roman"/>
        </w:rPr>
      </w:pPr>
      <w:r w:rsidRPr="002B5CC5">
        <w:rPr>
          <w:rStyle w:val="FootnoteReference"/>
          <w:rFonts w:ascii="Times New Roman" w:hAnsi="Times New Roman" w:cs="Times New Roman"/>
        </w:rPr>
        <w:footnoteRef/>
      </w:r>
      <w:r w:rsidRPr="002B5CC5">
        <w:rPr>
          <w:rFonts w:ascii="Times New Roman" w:hAnsi="Times New Roman" w:cs="Times New Roman"/>
        </w:rPr>
        <w:t xml:space="preserve"> </w:t>
      </w:r>
      <w:r>
        <w:rPr>
          <w:rFonts w:ascii="Times New Roman" w:hAnsi="Times New Roman" w:cs="Times New Roman"/>
        </w:rPr>
        <w:t xml:space="preserve">Program </w:t>
      </w:r>
      <w:proofErr w:type="spellStart"/>
      <w:r>
        <w:rPr>
          <w:rFonts w:ascii="Times New Roman" w:hAnsi="Times New Roman" w:cs="Times New Roman"/>
        </w:rPr>
        <w:t>Pascasarjana</w:t>
      </w:r>
      <w:proofErr w:type="spellEnd"/>
      <w:r>
        <w:rPr>
          <w:rFonts w:ascii="Times New Roman" w:hAnsi="Times New Roman" w:cs="Times New Roman"/>
        </w:rPr>
        <w:t xml:space="preserve">, UNY, </w:t>
      </w:r>
      <w:proofErr w:type="spellStart"/>
      <w:r>
        <w:rPr>
          <w:rFonts w:ascii="Times New Roman" w:hAnsi="Times New Roman" w:cs="Times New Roman"/>
        </w:rPr>
        <w:t>Jln</w:t>
      </w:r>
      <w:proofErr w:type="spellEnd"/>
      <w:r>
        <w:rPr>
          <w:rFonts w:ascii="Times New Roman" w:hAnsi="Times New Roman" w:cs="Times New Roman"/>
        </w:rPr>
        <w:t xml:space="preserve">. </w:t>
      </w:r>
      <w:r w:rsidRPr="0018630C">
        <w:rPr>
          <w:rFonts w:ascii="Times New Roman" w:hAnsi="Times New Roman" w:cs="Times New Roman"/>
        </w:rPr>
        <w:t>Colombo No.</w:t>
      </w:r>
      <w:r>
        <w:rPr>
          <w:rFonts w:ascii="Times New Roman" w:hAnsi="Times New Roman" w:cs="Times New Roman"/>
        </w:rPr>
        <w:t>1</w:t>
      </w:r>
      <w:r w:rsidRPr="0018630C">
        <w:rPr>
          <w:rFonts w:ascii="Times New Roman" w:hAnsi="Times New Roman" w:cs="Times New Roman"/>
        </w:rPr>
        <w:t xml:space="preserve">, </w:t>
      </w:r>
      <w:proofErr w:type="spellStart"/>
      <w:r w:rsidRPr="0018630C">
        <w:rPr>
          <w:rFonts w:ascii="Times New Roman" w:hAnsi="Times New Roman" w:cs="Times New Roman"/>
        </w:rPr>
        <w:t>Sleman</w:t>
      </w:r>
      <w:proofErr w:type="spellEnd"/>
      <w:r w:rsidRPr="0018630C">
        <w:rPr>
          <w:rFonts w:ascii="Times New Roman" w:hAnsi="Times New Roman" w:cs="Times New Roman"/>
        </w:rPr>
        <w:t>, Yogyakarta</w:t>
      </w:r>
      <w:r>
        <w:rPr>
          <w:rFonts w:ascii="Times New Roman" w:hAnsi="Times New Roman" w:cs="Times New Roman"/>
        </w:rPr>
        <w:t xml:space="preserve">, Indonesia </w:t>
      </w:r>
    </w:p>
    <w:p w14:paraId="79E7D9A1" w14:textId="6E8A0674" w:rsidR="008E6C5B" w:rsidRPr="00ED2911" w:rsidRDefault="008E6C5B" w:rsidP="0018630C">
      <w:pPr>
        <w:pStyle w:val="FootnoteText"/>
        <w:rPr>
          <w:rFonts w:ascii="Times New Roman" w:hAnsi="Times New Roman" w:cs="Times New Roman"/>
        </w:rPr>
      </w:pPr>
      <w:r>
        <w:rPr>
          <w:rFonts w:ascii="Times New Roman" w:hAnsi="Times New Roman" w:cs="Times New Roman"/>
        </w:rPr>
        <w:t xml:space="preserve">  Email: </w:t>
      </w:r>
      <w:hyperlink r:id="rId3" w:history="1">
        <w:r w:rsidRPr="008F04D8">
          <w:rPr>
            <w:rStyle w:val="Hyperlink"/>
            <w:rFonts w:ascii="Times New Roman" w:hAnsi="Times New Roman" w:cs="Times New Roman"/>
          </w:rPr>
          <w:t>wiwiekafifah.2018@students.uny.ac.id</w:t>
        </w:r>
      </w:hyperlink>
      <w:r>
        <w:rPr>
          <w:rFonts w:ascii="Times New Roman" w:hAnsi="Times New Roman" w:cs="Times New Roman"/>
        </w:rPr>
        <w:t xml:space="preserve"> </w:t>
      </w:r>
    </w:p>
  </w:footnote>
  <w:footnote w:id="4">
    <w:p w14:paraId="4E94DE16" w14:textId="42FA4228" w:rsidR="008E6C5B" w:rsidRPr="00D43F47" w:rsidRDefault="008E6C5B">
      <w:pPr>
        <w:pStyle w:val="FootnoteText"/>
        <w:rPr>
          <w:lang w:val="id-ID"/>
        </w:rPr>
      </w:pPr>
      <w:r w:rsidRPr="002B5CC5">
        <w:rPr>
          <w:rStyle w:val="FootnoteReference"/>
          <w:rFonts w:ascii="Times New Roman" w:hAnsi="Times New Roman" w:cs="Times New Roman"/>
        </w:rPr>
        <w:footnoteRef/>
      </w:r>
      <w:r>
        <w:t xml:space="preserve"> </w:t>
      </w:r>
      <w:r>
        <w:rPr>
          <w:rFonts w:ascii="Times New Roman" w:hAnsi="Times New Roman" w:cs="Times New Roman"/>
        </w:rPr>
        <w:t xml:space="preserve">Program </w:t>
      </w:r>
      <w:proofErr w:type="spellStart"/>
      <w:r>
        <w:rPr>
          <w:rFonts w:ascii="Times New Roman" w:hAnsi="Times New Roman" w:cs="Times New Roman"/>
        </w:rPr>
        <w:t>Pascasarjana</w:t>
      </w:r>
      <w:proofErr w:type="spellEnd"/>
      <w:r>
        <w:rPr>
          <w:rFonts w:ascii="Times New Roman" w:hAnsi="Times New Roman" w:cs="Times New Roman"/>
        </w:rPr>
        <w:t xml:space="preserve">, UNY, </w:t>
      </w:r>
      <w:proofErr w:type="spellStart"/>
      <w:r>
        <w:rPr>
          <w:rFonts w:ascii="Times New Roman" w:hAnsi="Times New Roman" w:cs="Times New Roman"/>
        </w:rPr>
        <w:t>Jln</w:t>
      </w:r>
      <w:proofErr w:type="spellEnd"/>
      <w:r>
        <w:rPr>
          <w:rFonts w:ascii="Times New Roman" w:hAnsi="Times New Roman" w:cs="Times New Roman"/>
        </w:rPr>
        <w:t xml:space="preserve">. </w:t>
      </w:r>
      <w:r w:rsidRPr="0018630C">
        <w:rPr>
          <w:rFonts w:ascii="Times New Roman" w:hAnsi="Times New Roman" w:cs="Times New Roman"/>
        </w:rPr>
        <w:t>Colombo No.</w:t>
      </w:r>
      <w:r>
        <w:rPr>
          <w:rFonts w:ascii="Times New Roman" w:hAnsi="Times New Roman" w:cs="Times New Roman"/>
        </w:rPr>
        <w:t>1</w:t>
      </w:r>
      <w:r w:rsidRPr="0018630C">
        <w:rPr>
          <w:rFonts w:ascii="Times New Roman" w:hAnsi="Times New Roman" w:cs="Times New Roman"/>
        </w:rPr>
        <w:t xml:space="preserve">, </w:t>
      </w:r>
      <w:proofErr w:type="spellStart"/>
      <w:r w:rsidRPr="0018630C">
        <w:rPr>
          <w:rFonts w:ascii="Times New Roman" w:hAnsi="Times New Roman" w:cs="Times New Roman"/>
        </w:rPr>
        <w:t>Sleman</w:t>
      </w:r>
      <w:proofErr w:type="spellEnd"/>
      <w:r w:rsidRPr="0018630C">
        <w:rPr>
          <w:rFonts w:ascii="Times New Roman" w:hAnsi="Times New Roman" w:cs="Times New Roman"/>
        </w:rPr>
        <w:t>, Yogyakarta.</w:t>
      </w:r>
      <w:r>
        <w:rPr>
          <w:rFonts w:ascii="Times New Roman" w:hAnsi="Times New Roman" w:cs="Times New Roman"/>
        </w:rPr>
        <w:t xml:space="preserve"> Email: </w:t>
      </w:r>
      <w:hyperlink r:id="rId4" w:history="1">
        <w:r w:rsidRPr="008F04D8">
          <w:rPr>
            <w:rStyle w:val="Hyperlink"/>
            <w:rFonts w:ascii="Times New Roman" w:hAnsi="Times New Roman" w:cs="Times New Roman"/>
          </w:rPr>
          <w:t>ernaandriyanti@uny.ac.id</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360"/>
        </w:tabs>
        <w:ind w:left="720" w:hanging="360"/>
      </w:pPr>
      <w:rPr>
        <w:rFonts w:ascii="Times New Roman" w:hAnsi="Times New Roman" w:cs="Times New Roman"/>
      </w:rPr>
    </w:lvl>
    <w:lvl w:ilvl="1">
      <w:start w:val="1"/>
      <w:numFmt w:val="lowerLetter"/>
      <w:lvlText w:val="%2."/>
      <w:lvlJc w:val="left"/>
      <w:pPr>
        <w:tabs>
          <w:tab w:val="num" w:pos="1080"/>
        </w:tabs>
        <w:ind w:left="1440" w:hanging="360"/>
      </w:pPr>
      <w:rPr>
        <w:rFonts w:ascii="Times New Roman" w:hAnsi="Times New Roman" w:cs="Times New Roman"/>
      </w:rPr>
    </w:lvl>
    <w:lvl w:ilvl="2">
      <w:start w:val="1"/>
      <w:numFmt w:val="lowerRoman"/>
      <w:lvlText w:val="%3."/>
      <w:lvlJc w:val="right"/>
      <w:pPr>
        <w:tabs>
          <w:tab w:val="num" w:pos="1800"/>
        </w:tabs>
        <w:ind w:left="2160" w:hanging="180"/>
      </w:pPr>
      <w:rPr>
        <w:rFonts w:ascii="Times New Roman" w:hAnsi="Times New Roman" w:cs="Times New Roman"/>
      </w:rPr>
    </w:lvl>
    <w:lvl w:ilvl="3">
      <w:start w:val="1"/>
      <w:numFmt w:val="decimal"/>
      <w:lvlText w:val="%4."/>
      <w:lvlJc w:val="left"/>
      <w:pPr>
        <w:tabs>
          <w:tab w:val="num" w:pos="2520"/>
        </w:tabs>
        <w:ind w:left="2880" w:hanging="360"/>
      </w:pPr>
      <w:rPr>
        <w:rFonts w:ascii="Times New Roman" w:hAnsi="Times New Roman" w:cs="Times New Roman"/>
      </w:rPr>
    </w:lvl>
    <w:lvl w:ilvl="4">
      <w:start w:val="1"/>
      <w:numFmt w:val="lowerLetter"/>
      <w:lvlText w:val="%5."/>
      <w:lvlJc w:val="left"/>
      <w:pPr>
        <w:tabs>
          <w:tab w:val="num" w:pos="3240"/>
        </w:tabs>
        <w:ind w:left="3600" w:hanging="360"/>
      </w:pPr>
      <w:rPr>
        <w:rFonts w:ascii="Times New Roman" w:hAnsi="Times New Roman" w:cs="Times New Roman"/>
      </w:rPr>
    </w:lvl>
    <w:lvl w:ilvl="5">
      <w:start w:val="1"/>
      <w:numFmt w:val="lowerRoman"/>
      <w:lvlText w:val="%6."/>
      <w:lvlJc w:val="right"/>
      <w:pPr>
        <w:tabs>
          <w:tab w:val="num" w:pos="3960"/>
        </w:tabs>
        <w:ind w:left="4320" w:hanging="180"/>
      </w:pPr>
      <w:rPr>
        <w:rFonts w:ascii="Times New Roman" w:hAnsi="Times New Roman" w:cs="Times New Roman"/>
      </w:rPr>
    </w:lvl>
    <w:lvl w:ilvl="6">
      <w:start w:val="1"/>
      <w:numFmt w:val="decimal"/>
      <w:lvlText w:val="%7."/>
      <w:lvlJc w:val="left"/>
      <w:pPr>
        <w:tabs>
          <w:tab w:val="num" w:pos="4680"/>
        </w:tabs>
        <w:ind w:left="5040" w:hanging="360"/>
      </w:pPr>
      <w:rPr>
        <w:rFonts w:ascii="Times New Roman" w:hAnsi="Times New Roman" w:cs="Times New Roman"/>
      </w:rPr>
    </w:lvl>
    <w:lvl w:ilvl="7">
      <w:start w:val="1"/>
      <w:numFmt w:val="lowerLetter"/>
      <w:lvlText w:val="%8."/>
      <w:lvlJc w:val="left"/>
      <w:pPr>
        <w:tabs>
          <w:tab w:val="num" w:pos="5400"/>
        </w:tabs>
        <w:ind w:left="5760" w:hanging="360"/>
      </w:pPr>
      <w:rPr>
        <w:rFonts w:ascii="Times New Roman" w:hAnsi="Times New Roman" w:cs="Times New Roman"/>
      </w:rPr>
    </w:lvl>
    <w:lvl w:ilvl="8">
      <w:start w:val="1"/>
      <w:numFmt w:val="lowerRoman"/>
      <w:lvlText w:val="%9."/>
      <w:lvlJc w:val="right"/>
      <w:pPr>
        <w:tabs>
          <w:tab w:val="num" w:pos="6120"/>
        </w:tabs>
        <w:ind w:left="6480" w:hanging="180"/>
      </w:pPr>
      <w:rPr>
        <w:rFonts w:ascii="Times New Roman" w:hAnsi="Times New Roman" w:cs="Times New Roman"/>
      </w:rPr>
    </w:lvl>
  </w:abstractNum>
  <w:abstractNum w:abstractNumId="1" w15:restartNumberingAfterBreak="0">
    <w:nsid w:val="1954509E"/>
    <w:multiLevelType w:val="hybridMultilevel"/>
    <w:tmpl w:val="F19C7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FAE189A"/>
    <w:multiLevelType w:val="hybridMultilevel"/>
    <w:tmpl w:val="F024325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 w15:restartNumberingAfterBreak="0">
    <w:nsid w:val="680F50F2"/>
    <w:multiLevelType w:val="hybridMultilevel"/>
    <w:tmpl w:val="233E4872"/>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F47"/>
    <w:rsid w:val="000002EB"/>
    <w:rsid w:val="000159D9"/>
    <w:rsid w:val="00024EC7"/>
    <w:rsid w:val="00031A33"/>
    <w:rsid w:val="00051DED"/>
    <w:rsid w:val="00083B68"/>
    <w:rsid w:val="000A7B4F"/>
    <w:rsid w:val="000B3053"/>
    <w:rsid w:val="000D1ED7"/>
    <w:rsid w:val="000D224B"/>
    <w:rsid w:val="00123568"/>
    <w:rsid w:val="001514F4"/>
    <w:rsid w:val="00173351"/>
    <w:rsid w:val="0018630C"/>
    <w:rsid w:val="00194932"/>
    <w:rsid w:val="001A206E"/>
    <w:rsid w:val="001A3F01"/>
    <w:rsid w:val="001A53FC"/>
    <w:rsid w:val="001B2A06"/>
    <w:rsid w:val="001C7498"/>
    <w:rsid w:val="001D4FBD"/>
    <w:rsid w:val="001F5413"/>
    <w:rsid w:val="00231224"/>
    <w:rsid w:val="00244724"/>
    <w:rsid w:val="00272633"/>
    <w:rsid w:val="002B5CC5"/>
    <w:rsid w:val="002C6FC2"/>
    <w:rsid w:val="002F6FDB"/>
    <w:rsid w:val="0038478C"/>
    <w:rsid w:val="00394FD6"/>
    <w:rsid w:val="004214A6"/>
    <w:rsid w:val="00445670"/>
    <w:rsid w:val="004458D2"/>
    <w:rsid w:val="004469DE"/>
    <w:rsid w:val="00480C0E"/>
    <w:rsid w:val="00487704"/>
    <w:rsid w:val="004A1E02"/>
    <w:rsid w:val="004A7A39"/>
    <w:rsid w:val="004F2AAE"/>
    <w:rsid w:val="00501E59"/>
    <w:rsid w:val="00506249"/>
    <w:rsid w:val="00506E7E"/>
    <w:rsid w:val="00527509"/>
    <w:rsid w:val="00547CE0"/>
    <w:rsid w:val="005558AC"/>
    <w:rsid w:val="00555A2C"/>
    <w:rsid w:val="00562779"/>
    <w:rsid w:val="0056331C"/>
    <w:rsid w:val="0057070B"/>
    <w:rsid w:val="0057489F"/>
    <w:rsid w:val="005765FE"/>
    <w:rsid w:val="0057774A"/>
    <w:rsid w:val="005846AB"/>
    <w:rsid w:val="005945A2"/>
    <w:rsid w:val="00596963"/>
    <w:rsid w:val="005A5BED"/>
    <w:rsid w:val="005C0AE3"/>
    <w:rsid w:val="005D2D26"/>
    <w:rsid w:val="005E0BB2"/>
    <w:rsid w:val="005E1FD6"/>
    <w:rsid w:val="0060595A"/>
    <w:rsid w:val="006872E4"/>
    <w:rsid w:val="006911AB"/>
    <w:rsid w:val="006A211C"/>
    <w:rsid w:val="006A3DC8"/>
    <w:rsid w:val="006B51D5"/>
    <w:rsid w:val="00764281"/>
    <w:rsid w:val="00796C50"/>
    <w:rsid w:val="007B11C6"/>
    <w:rsid w:val="007C2042"/>
    <w:rsid w:val="007D35A0"/>
    <w:rsid w:val="007E22EB"/>
    <w:rsid w:val="008306B1"/>
    <w:rsid w:val="008A14D6"/>
    <w:rsid w:val="008C2470"/>
    <w:rsid w:val="008D5A30"/>
    <w:rsid w:val="008E050C"/>
    <w:rsid w:val="008E1341"/>
    <w:rsid w:val="008E6C5B"/>
    <w:rsid w:val="00903018"/>
    <w:rsid w:val="00904C12"/>
    <w:rsid w:val="00922D72"/>
    <w:rsid w:val="009411BE"/>
    <w:rsid w:val="00966357"/>
    <w:rsid w:val="009866E9"/>
    <w:rsid w:val="009A0552"/>
    <w:rsid w:val="009B74C0"/>
    <w:rsid w:val="009B7A1B"/>
    <w:rsid w:val="009C67F2"/>
    <w:rsid w:val="009D5C7C"/>
    <w:rsid w:val="00A94367"/>
    <w:rsid w:val="00A94909"/>
    <w:rsid w:val="00AB78DC"/>
    <w:rsid w:val="00AC3589"/>
    <w:rsid w:val="00AC42C1"/>
    <w:rsid w:val="00AE08FA"/>
    <w:rsid w:val="00B468D0"/>
    <w:rsid w:val="00B57EF5"/>
    <w:rsid w:val="00B64B7C"/>
    <w:rsid w:val="00B7418B"/>
    <w:rsid w:val="00B86CF1"/>
    <w:rsid w:val="00BA3316"/>
    <w:rsid w:val="00BE2A1B"/>
    <w:rsid w:val="00BE3CE2"/>
    <w:rsid w:val="00C06449"/>
    <w:rsid w:val="00C10385"/>
    <w:rsid w:val="00C16AE0"/>
    <w:rsid w:val="00C209E2"/>
    <w:rsid w:val="00C22D50"/>
    <w:rsid w:val="00C23729"/>
    <w:rsid w:val="00C5203D"/>
    <w:rsid w:val="00C54FF7"/>
    <w:rsid w:val="00C602BD"/>
    <w:rsid w:val="00C704BF"/>
    <w:rsid w:val="00C74D38"/>
    <w:rsid w:val="00CA5B9B"/>
    <w:rsid w:val="00CD07E5"/>
    <w:rsid w:val="00CD3C96"/>
    <w:rsid w:val="00CD6474"/>
    <w:rsid w:val="00CF73B4"/>
    <w:rsid w:val="00D14820"/>
    <w:rsid w:val="00D217A8"/>
    <w:rsid w:val="00D22771"/>
    <w:rsid w:val="00D22A5B"/>
    <w:rsid w:val="00D30689"/>
    <w:rsid w:val="00D43F47"/>
    <w:rsid w:val="00D91D8A"/>
    <w:rsid w:val="00DD3C07"/>
    <w:rsid w:val="00DE400C"/>
    <w:rsid w:val="00DF540C"/>
    <w:rsid w:val="00E10F33"/>
    <w:rsid w:val="00E469CE"/>
    <w:rsid w:val="00E52A1A"/>
    <w:rsid w:val="00E701CA"/>
    <w:rsid w:val="00E82A50"/>
    <w:rsid w:val="00E8554D"/>
    <w:rsid w:val="00E926B2"/>
    <w:rsid w:val="00EB68FC"/>
    <w:rsid w:val="00ED2911"/>
    <w:rsid w:val="00ED58F6"/>
    <w:rsid w:val="00EE2AB6"/>
    <w:rsid w:val="00F16792"/>
    <w:rsid w:val="00F40E9F"/>
    <w:rsid w:val="00F60732"/>
    <w:rsid w:val="00F62924"/>
    <w:rsid w:val="00F90309"/>
    <w:rsid w:val="00F93187"/>
    <w:rsid w:val="00FA2F0D"/>
    <w:rsid w:val="00FA5B52"/>
    <w:rsid w:val="00FB1204"/>
    <w:rsid w:val="00FC5784"/>
    <w:rsid w:val="00FD5ECA"/>
    <w:rsid w:val="00FE0F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A02F"/>
  <w15:docId w15:val="{36D95991-AFBE-4897-BB1B-6096BE7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552"/>
    <w:rPr>
      <w:lang w:val="en-US"/>
    </w:rPr>
  </w:style>
  <w:style w:type="paragraph" w:styleId="Heading1">
    <w:name w:val="heading 1"/>
    <w:basedOn w:val="Normal"/>
    <w:next w:val="Normal"/>
    <w:link w:val="Heading1Char"/>
    <w:uiPriority w:val="9"/>
    <w:qFormat/>
    <w:rsid w:val="00D91D8A"/>
    <w:pPr>
      <w:keepNext/>
      <w:keepLines/>
      <w:spacing w:before="240" w:after="0" w:line="259" w:lineRule="auto"/>
      <w:outlineLvl w:val="0"/>
    </w:pPr>
    <w:rPr>
      <w:rFonts w:ascii="Times New Roman" w:eastAsia="Calibri" w:hAnsi="Times New Roman" w:cs="Calibri"/>
      <w:b/>
      <w:color w:val="000000"/>
      <w:sz w:val="24"/>
      <w:szCs w:val="32"/>
      <w:lang w:val="en-GB" w:eastAsia="id-ID"/>
    </w:rPr>
  </w:style>
  <w:style w:type="paragraph" w:styleId="Heading2">
    <w:name w:val="heading 2"/>
    <w:basedOn w:val="Normal"/>
    <w:next w:val="Normal"/>
    <w:link w:val="Heading2Char"/>
    <w:uiPriority w:val="9"/>
    <w:unhideWhenUsed/>
    <w:qFormat/>
    <w:rsid w:val="00D91D8A"/>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D91D8A"/>
    <w:pPr>
      <w:keepNext/>
      <w:keepLines/>
      <w:spacing w:before="40" w:after="0"/>
      <w:outlineLvl w:val="2"/>
    </w:pPr>
    <w:rPr>
      <w:rFonts w:ascii="Times New Roman" w:eastAsiaTheme="majorEastAsia" w:hAnsi="Times New Roman" w:cstheme="majorBidi"/>
      <w:b/>
      <w:i/>
      <w:color w:val="000000" w:themeColor="text1"/>
      <w:sz w:val="24"/>
      <w:szCs w:val="24"/>
    </w:rPr>
  </w:style>
  <w:style w:type="paragraph" w:styleId="Heading4">
    <w:name w:val="heading 4"/>
    <w:basedOn w:val="Normal"/>
    <w:next w:val="Normal"/>
    <w:link w:val="Heading4Char"/>
    <w:uiPriority w:val="9"/>
    <w:unhideWhenUsed/>
    <w:qFormat/>
    <w:rsid w:val="00D91D8A"/>
    <w:pPr>
      <w:keepNext/>
      <w:keepLines/>
      <w:spacing w:before="40" w:after="0"/>
      <w:outlineLvl w:val="3"/>
    </w:pPr>
    <w:rPr>
      <w:rFonts w:ascii="Times New Roman" w:eastAsiaTheme="majorEastAsia" w:hAnsi="Times New Roman" w:cstheme="majorBidi"/>
      <w:b/>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6A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AE0"/>
    <w:rPr>
      <w:sz w:val="20"/>
      <w:szCs w:val="20"/>
    </w:rPr>
  </w:style>
  <w:style w:type="character" w:styleId="FootnoteReference">
    <w:name w:val="footnote reference"/>
    <w:basedOn w:val="DefaultParagraphFont"/>
    <w:uiPriority w:val="99"/>
    <w:semiHidden/>
    <w:unhideWhenUsed/>
    <w:rsid w:val="00C16AE0"/>
    <w:rPr>
      <w:vertAlign w:val="superscript"/>
    </w:rPr>
  </w:style>
  <w:style w:type="character" w:styleId="Hyperlink">
    <w:name w:val="Hyperlink"/>
    <w:basedOn w:val="DefaultParagraphFont"/>
    <w:uiPriority w:val="99"/>
    <w:unhideWhenUsed/>
    <w:rsid w:val="00C16AE0"/>
    <w:rPr>
      <w:color w:val="0000FF" w:themeColor="hyperlink"/>
      <w:u w:val="single"/>
    </w:rPr>
  </w:style>
  <w:style w:type="paragraph" w:styleId="ListParagraph">
    <w:name w:val="List Paragraph"/>
    <w:basedOn w:val="Normal"/>
    <w:uiPriority w:val="34"/>
    <w:qFormat/>
    <w:rsid w:val="001D4FBD"/>
    <w:pPr>
      <w:ind w:left="720"/>
      <w:contextualSpacing/>
    </w:pPr>
  </w:style>
  <w:style w:type="paragraph" w:styleId="NormalWeb">
    <w:name w:val="Normal (Web)"/>
    <w:basedOn w:val="Normal"/>
    <w:uiPriority w:val="99"/>
    <w:semiHidden/>
    <w:unhideWhenUsed/>
    <w:rsid w:val="000B305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0B3053"/>
    <w:rPr>
      <w:b/>
      <w:bCs/>
    </w:rPr>
  </w:style>
  <w:style w:type="character" w:styleId="Emphasis">
    <w:name w:val="Emphasis"/>
    <w:basedOn w:val="DefaultParagraphFont"/>
    <w:uiPriority w:val="20"/>
    <w:qFormat/>
    <w:rsid w:val="000B3053"/>
    <w:rPr>
      <w:i/>
      <w:iCs/>
    </w:rPr>
  </w:style>
  <w:style w:type="table" w:styleId="TableGrid">
    <w:name w:val="Table Grid"/>
    <w:basedOn w:val="TableNormal"/>
    <w:uiPriority w:val="39"/>
    <w:rsid w:val="0044567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E3"/>
    <w:rPr>
      <w:rFonts w:ascii="Tahoma" w:hAnsi="Tahoma" w:cs="Tahoma"/>
      <w:sz w:val="16"/>
      <w:szCs w:val="16"/>
    </w:rPr>
  </w:style>
  <w:style w:type="paragraph" w:styleId="Caption">
    <w:name w:val="caption"/>
    <w:basedOn w:val="Normal"/>
    <w:next w:val="Normal"/>
    <w:uiPriority w:val="35"/>
    <w:unhideWhenUsed/>
    <w:qFormat/>
    <w:rsid w:val="005C0AE3"/>
    <w:pPr>
      <w:spacing w:line="240" w:lineRule="auto"/>
    </w:pPr>
    <w:rPr>
      <w:b/>
      <w:bCs/>
      <w:color w:val="4F81BD" w:themeColor="accent1"/>
      <w:sz w:val="18"/>
      <w:szCs w:val="18"/>
    </w:rPr>
  </w:style>
  <w:style w:type="paragraph" w:customStyle="1" w:styleId="Bibliography1">
    <w:name w:val="Bibliography1"/>
    <w:basedOn w:val="Normal"/>
    <w:rsid w:val="002F6FDB"/>
    <w:pPr>
      <w:suppressAutoHyphens/>
      <w:spacing w:after="0" w:line="240" w:lineRule="auto"/>
    </w:pPr>
    <w:rPr>
      <w:rFonts w:ascii="Times New Roman" w:eastAsia="SimSun" w:hAnsi="Times New Roman" w:cs="Calibri"/>
      <w:kern w:val="1"/>
      <w:sz w:val="28"/>
      <w:szCs w:val="28"/>
      <w:lang w:val="en-GB" w:eastAsia="ar-SA"/>
    </w:rPr>
  </w:style>
  <w:style w:type="paragraph" w:styleId="EndnoteText">
    <w:name w:val="endnote text"/>
    <w:basedOn w:val="Normal"/>
    <w:link w:val="EndnoteTextChar"/>
    <w:uiPriority w:val="99"/>
    <w:semiHidden/>
    <w:unhideWhenUsed/>
    <w:rsid w:val="00D43F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3F47"/>
    <w:rPr>
      <w:sz w:val="20"/>
      <w:szCs w:val="20"/>
    </w:rPr>
  </w:style>
  <w:style w:type="character" w:styleId="EndnoteReference">
    <w:name w:val="endnote reference"/>
    <w:basedOn w:val="DefaultParagraphFont"/>
    <w:uiPriority w:val="99"/>
    <w:semiHidden/>
    <w:unhideWhenUsed/>
    <w:rsid w:val="00D43F47"/>
    <w:rPr>
      <w:vertAlign w:val="superscript"/>
    </w:rPr>
  </w:style>
  <w:style w:type="character" w:customStyle="1" w:styleId="Heading1Char">
    <w:name w:val="Heading 1 Char"/>
    <w:basedOn w:val="DefaultParagraphFont"/>
    <w:link w:val="Heading1"/>
    <w:uiPriority w:val="9"/>
    <w:rsid w:val="00D91D8A"/>
    <w:rPr>
      <w:rFonts w:ascii="Times New Roman" w:eastAsia="Calibri" w:hAnsi="Times New Roman" w:cs="Calibri"/>
      <w:b/>
      <w:color w:val="000000"/>
      <w:sz w:val="24"/>
      <w:szCs w:val="32"/>
      <w:lang w:val="en-GB" w:eastAsia="id-ID"/>
    </w:rPr>
  </w:style>
  <w:style w:type="character" w:customStyle="1" w:styleId="UnresolvedMention1">
    <w:name w:val="Unresolved Mention1"/>
    <w:basedOn w:val="DefaultParagraphFont"/>
    <w:uiPriority w:val="99"/>
    <w:semiHidden/>
    <w:unhideWhenUsed/>
    <w:rsid w:val="0018630C"/>
    <w:rPr>
      <w:color w:val="605E5C"/>
      <w:shd w:val="clear" w:color="auto" w:fill="E1DFDD"/>
    </w:rPr>
  </w:style>
  <w:style w:type="character" w:customStyle="1" w:styleId="Heading2Char">
    <w:name w:val="Heading 2 Char"/>
    <w:basedOn w:val="DefaultParagraphFont"/>
    <w:link w:val="Heading2"/>
    <w:uiPriority w:val="9"/>
    <w:rsid w:val="00D91D8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D91D8A"/>
    <w:rPr>
      <w:rFonts w:ascii="Times New Roman" w:eastAsiaTheme="majorEastAsia" w:hAnsi="Times New Roman" w:cstheme="majorBidi"/>
      <w:b/>
      <w:i/>
      <w:color w:val="000000" w:themeColor="text1"/>
      <w:sz w:val="24"/>
      <w:szCs w:val="24"/>
    </w:rPr>
  </w:style>
  <w:style w:type="character" w:customStyle="1" w:styleId="Heading4Char">
    <w:name w:val="Heading 4 Char"/>
    <w:basedOn w:val="DefaultParagraphFont"/>
    <w:link w:val="Heading4"/>
    <w:uiPriority w:val="9"/>
    <w:rsid w:val="00D91D8A"/>
    <w:rPr>
      <w:rFonts w:ascii="Times New Roman" w:eastAsiaTheme="majorEastAsia" w:hAnsi="Times New Roman" w:cstheme="majorBidi"/>
      <w:b/>
      <w:i/>
      <w:iCs/>
      <w:color w:val="000000" w:themeColor="text1"/>
      <w:sz w:val="24"/>
    </w:rPr>
  </w:style>
  <w:style w:type="paragraph" w:styleId="Header">
    <w:name w:val="header"/>
    <w:basedOn w:val="Normal"/>
    <w:link w:val="HeaderChar"/>
    <w:uiPriority w:val="99"/>
    <w:unhideWhenUsed/>
    <w:rsid w:val="00CD6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474"/>
  </w:style>
  <w:style w:type="paragraph" w:styleId="Footer">
    <w:name w:val="footer"/>
    <w:basedOn w:val="Normal"/>
    <w:link w:val="FooterChar"/>
    <w:uiPriority w:val="99"/>
    <w:unhideWhenUsed/>
    <w:rsid w:val="00CD6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236498">
      <w:bodyDiv w:val="1"/>
      <w:marLeft w:val="0"/>
      <w:marRight w:val="0"/>
      <w:marTop w:val="0"/>
      <w:marBottom w:val="0"/>
      <w:divBdr>
        <w:top w:val="none" w:sz="0" w:space="0" w:color="auto"/>
        <w:left w:val="none" w:sz="0" w:space="0" w:color="auto"/>
        <w:bottom w:val="none" w:sz="0" w:space="0" w:color="auto"/>
        <w:right w:val="none" w:sz="0" w:space="0" w:color="auto"/>
      </w:divBdr>
    </w:div>
    <w:div w:id="1862082059">
      <w:bodyDiv w:val="1"/>
      <w:marLeft w:val="0"/>
      <w:marRight w:val="0"/>
      <w:marTop w:val="0"/>
      <w:marBottom w:val="0"/>
      <w:divBdr>
        <w:top w:val="none" w:sz="0" w:space="0" w:color="auto"/>
        <w:left w:val="none" w:sz="0" w:space="0" w:color="auto"/>
        <w:bottom w:val="none" w:sz="0" w:space="0" w:color="auto"/>
        <w:right w:val="none" w:sz="0" w:space="0" w:color="auto"/>
      </w:divBdr>
      <w:divsChild>
        <w:div w:id="20063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65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perpile.com/b/ACuICd/uGp4" TargetMode="External"/><Relationship Id="rId21" Type="http://schemas.openxmlformats.org/officeDocument/2006/relationships/hyperlink" Target="http://paperpile.com/b/ACuICd/gqj1" TargetMode="External"/><Relationship Id="rId42" Type="http://schemas.openxmlformats.org/officeDocument/2006/relationships/hyperlink" Target="http://paperpile.com/b/ACuICd/oWFh" TargetMode="External"/><Relationship Id="rId47" Type="http://schemas.openxmlformats.org/officeDocument/2006/relationships/hyperlink" Target="http://dx.doi.org/10.12928/eltej.v1i1.142" TargetMode="External"/><Relationship Id="rId63" Type="http://schemas.openxmlformats.org/officeDocument/2006/relationships/hyperlink" Target="http://dx.doi.org/10.3109/13682829309041461" TargetMode="External"/><Relationship Id="rId68" Type="http://schemas.openxmlformats.org/officeDocument/2006/relationships/hyperlink" Target="about:blank" TargetMode="External"/><Relationship Id="rId84" Type="http://schemas.openxmlformats.org/officeDocument/2006/relationships/theme" Target="theme/theme1.xml"/><Relationship Id="rId16" Type="http://schemas.openxmlformats.org/officeDocument/2006/relationships/hyperlink" Target="https://paperpile.com/c/ACuICd/1FDg+3bsu" TargetMode="External"/><Relationship Id="rId11" Type="http://schemas.openxmlformats.org/officeDocument/2006/relationships/hyperlink" Target="https://paperpile.com/c/ACuICd/sTRbD+2M4nt" TargetMode="External"/><Relationship Id="rId32" Type="http://schemas.openxmlformats.org/officeDocument/2006/relationships/hyperlink" Target="http://paperpile.com/b/ACuICd/lUzn" TargetMode="External"/><Relationship Id="rId37" Type="http://schemas.openxmlformats.org/officeDocument/2006/relationships/hyperlink" Target="http://paperpile.com/b/ACuICd/m6wz" TargetMode="External"/><Relationship Id="rId53" Type="http://schemas.openxmlformats.org/officeDocument/2006/relationships/hyperlink" Target="https://doi.org/10.1080/09672559.2010.492119" TargetMode="External"/><Relationship Id="rId58" Type="http://schemas.openxmlformats.org/officeDocument/2006/relationships/hyperlink" Target="http://dx.doi.org/10.31274/sciencecommunication-181114-15" TargetMode="External"/><Relationship Id="rId74" Type="http://schemas.openxmlformats.org/officeDocument/2006/relationships/hyperlink" Target="http://paperpile.com/b/ACuICd/JTT2" TargetMode="External"/><Relationship Id="rId79" Type="http://schemas.openxmlformats.org/officeDocument/2006/relationships/image" Target="media/image2.jpeg"/><Relationship Id="rId5" Type="http://schemas.openxmlformats.org/officeDocument/2006/relationships/webSettings" Target="webSettings.xml"/><Relationship Id="rId61" Type="http://schemas.openxmlformats.org/officeDocument/2006/relationships/hyperlink" Target="http://dx.doi.org/10.18173/2354-1075.2016-0223" TargetMode="External"/><Relationship Id="rId82" Type="http://schemas.openxmlformats.org/officeDocument/2006/relationships/footer" Target="footer1.xml"/><Relationship Id="rId19" Type="http://schemas.openxmlformats.org/officeDocument/2006/relationships/hyperlink" Target="https://paperpile.com/c/ACuICd/uGp4+z1To+WvmB" TargetMode="External"/><Relationship Id="rId14" Type="http://schemas.openxmlformats.org/officeDocument/2006/relationships/hyperlink" Target="https://paperpile.com/c/ACuICd/oWFh+hmnW+jrAU+JTT2" TargetMode="External"/><Relationship Id="rId22" Type="http://schemas.openxmlformats.org/officeDocument/2006/relationships/hyperlink" Target="about:blank" TargetMode="External"/><Relationship Id="rId27" Type="http://schemas.openxmlformats.org/officeDocument/2006/relationships/hyperlink" Target="http://dx.doi.org/10.1007/s42321-018-0014-4" TargetMode="External"/><Relationship Id="rId30" Type="http://schemas.openxmlformats.org/officeDocument/2006/relationships/hyperlink" Target="http://paperpile.com/b/ACuICd/L5j2" TargetMode="External"/><Relationship Id="rId35" Type="http://schemas.openxmlformats.org/officeDocument/2006/relationships/hyperlink" Target="http://paperpile.com/b/ACuICd/m6wz" TargetMode="External"/><Relationship Id="rId43" Type="http://schemas.openxmlformats.org/officeDocument/2006/relationships/hyperlink" Target="http://paperpile.com/b/ACuICd/oWFh" TargetMode="External"/><Relationship Id="rId48" Type="http://schemas.openxmlformats.org/officeDocument/2006/relationships/hyperlink" Target="http://paperpile.com/b/ACuICd/1585" TargetMode="External"/><Relationship Id="rId56" Type="http://schemas.openxmlformats.org/officeDocument/2006/relationships/hyperlink" Target="http://dx.doi.org/10.15517/rlm.v0i23.22339" TargetMode="External"/><Relationship Id="rId64" Type="http://schemas.openxmlformats.org/officeDocument/2006/relationships/hyperlink" Target="http://paperpile.com/b/ACuICd/JX0D" TargetMode="External"/><Relationship Id="rId69" Type="http://schemas.openxmlformats.org/officeDocument/2006/relationships/hyperlink" Target="http://dx.doi.org/10.1016/j.ijintrel.2019.01.004" TargetMode="External"/><Relationship Id="rId77" Type="http://schemas.openxmlformats.org/officeDocument/2006/relationships/hyperlink" Target="http://dx.doi.org/10.1061/9780784413036.059" TargetMode="External"/><Relationship Id="rId8" Type="http://schemas.openxmlformats.org/officeDocument/2006/relationships/hyperlink" Target="https://paperpile.com/c/ACuICd/89sK+FYEl+B3z6+JX0D+v55V" TargetMode="External"/><Relationship Id="rId51" Type="http://schemas.openxmlformats.org/officeDocument/2006/relationships/hyperlink" Target="http://paperpile.com/b/ACuICd/2M4nt" TargetMode="External"/><Relationship Id="rId72" Type="http://schemas.openxmlformats.org/officeDocument/2006/relationships/hyperlink" Target="http://paperpile.com/b/ACuICd/B3z6" TargetMode="External"/><Relationship Id="rId80"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paperpile.com/c/ACuICd/L5j2+71Zw+bwdC+gqj1+QaZd" TargetMode="External"/><Relationship Id="rId25" Type="http://schemas.openxmlformats.org/officeDocument/2006/relationships/hyperlink" Target="http://paperpile.com/b/ACuICd/WvmB" TargetMode="External"/><Relationship Id="rId33" Type="http://schemas.openxmlformats.org/officeDocument/2006/relationships/hyperlink" Target="http://paperpile.com/b/ACuICd/lUzn" TargetMode="External"/><Relationship Id="rId38" Type="http://schemas.openxmlformats.org/officeDocument/2006/relationships/hyperlink" Target="http://paperpile.com/b/ACuICd/m6wz" TargetMode="External"/><Relationship Id="rId46" Type="http://schemas.openxmlformats.org/officeDocument/2006/relationships/hyperlink" Target="about:blank" TargetMode="External"/><Relationship Id="rId59" Type="http://schemas.openxmlformats.org/officeDocument/2006/relationships/hyperlink" Target="http://paperpile.com/b/ACuICd/v55V" TargetMode="External"/><Relationship Id="rId67" Type="http://schemas.openxmlformats.org/officeDocument/2006/relationships/hyperlink" Target="http://paperpile.com/b/ACuICd/z1To" TargetMode="External"/><Relationship Id="rId20" Type="http://schemas.openxmlformats.org/officeDocument/2006/relationships/hyperlink" Target="https://paperpile.com/c/ACuICd/uGp4+z1To+WvmB" TargetMode="External"/><Relationship Id="rId41" Type="http://schemas.openxmlformats.org/officeDocument/2006/relationships/hyperlink" Target="http://paperpile.com/b/ACuICd/Q6d3" TargetMode="External"/><Relationship Id="rId54" Type="http://schemas.openxmlformats.org/officeDocument/2006/relationships/hyperlink" Target="http://paperpile.com/b/ACuICd/71Zw" TargetMode="External"/><Relationship Id="rId62" Type="http://schemas.openxmlformats.org/officeDocument/2006/relationships/hyperlink" Target="http://paperpile.com/b/ACuICd/3bsu" TargetMode="External"/><Relationship Id="rId70" Type="http://schemas.openxmlformats.org/officeDocument/2006/relationships/hyperlink" Target="http://paperpile.com/b/ACuICd/lF8R" TargetMode="External"/><Relationship Id="rId75" Type="http://schemas.openxmlformats.org/officeDocument/2006/relationships/hyperlink" Target="http://dx.doi.org/10.1002/9781118241868.ch29"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aperpile.com/c/ACuICd/Q6d3" TargetMode="External"/><Relationship Id="rId23" Type="http://schemas.openxmlformats.org/officeDocument/2006/relationships/hyperlink" Target="http://paperpile.com/b/ACuICd/sTRbD" TargetMode="External"/><Relationship Id="rId28" Type="http://schemas.openxmlformats.org/officeDocument/2006/relationships/hyperlink" Target="http://paperpile.com/b/ACuICd/M7Aq" TargetMode="External"/><Relationship Id="rId36" Type="http://schemas.openxmlformats.org/officeDocument/2006/relationships/hyperlink" Target="http://paperpile.com/b/ACuICd/m6wz" TargetMode="External"/><Relationship Id="rId49" Type="http://schemas.openxmlformats.org/officeDocument/2006/relationships/hyperlink" Target="http://dx.doi.org/10.1515/ip-2016-0010" TargetMode="External"/><Relationship Id="rId57" Type="http://schemas.openxmlformats.org/officeDocument/2006/relationships/hyperlink" Target="http://paperpile.com/b/ACuICd/jrAU" TargetMode="External"/><Relationship Id="rId10" Type="http://schemas.openxmlformats.org/officeDocument/2006/relationships/hyperlink" Target="https://paperpile.com/c/ACuICd/G4yI+Tcnf+ADwc+ljir" TargetMode="External"/><Relationship Id="rId31" Type="http://schemas.openxmlformats.org/officeDocument/2006/relationships/hyperlink" Target="http://paperpile.com/b/ACuICd/L5j2" TargetMode="External"/><Relationship Id="rId44" Type="http://schemas.openxmlformats.org/officeDocument/2006/relationships/hyperlink" Target="http://paperpile.com/b/ACuICd/oWFh" TargetMode="External"/><Relationship Id="rId52" Type="http://schemas.openxmlformats.org/officeDocument/2006/relationships/hyperlink" Target="https://esajournals.onlinelibrary.wiley.com." TargetMode="External"/><Relationship Id="rId60" Type="http://schemas.openxmlformats.org/officeDocument/2006/relationships/hyperlink" Target="about:blank" TargetMode="External"/><Relationship Id="rId65" Type="http://schemas.openxmlformats.org/officeDocument/2006/relationships/hyperlink" Target="http://dx.doi.org/10.29070/15/57733" TargetMode="External"/><Relationship Id="rId73" Type="http://schemas.openxmlformats.org/officeDocument/2006/relationships/hyperlink" Target="http://dx.doi.org/10.2991/iselt-17.2017.36" TargetMode="External"/><Relationship Id="rId78" Type="http://schemas.openxmlformats.org/officeDocument/2006/relationships/hyperlink" Target="http://paperpile.com/b/ACuICd/Tcnf" TargetMode="External"/><Relationship Id="rId8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paperpile.com/c/ACuICd/89sK+FYEl+B3z6+JX0D+v55V" TargetMode="External"/><Relationship Id="rId13" Type="http://schemas.openxmlformats.org/officeDocument/2006/relationships/hyperlink" Target="https://paperpile.com/c/ACuICd/lUzn+lF8R" TargetMode="External"/><Relationship Id="rId18" Type="http://schemas.openxmlformats.org/officeDocument/2006/relationships/hyperlink" Target="https://paperpile.com/c/ACuICd/m6wz+M7Aq+1585" TargetMode="External"/><Relationship Id="rId39" Type="http://schemas.openxmlformats.org/officeDocument/2006/relationships/hyperlink" Target="http://paperpile.com/b/ACuICd/Q6d3" TargetMode="External"/><Relationship Id="rId34" Type="http://schemas.openxmlformats.org/officeDocument/2006/relationships/hyperlink" Target="http://dx.doi.org/10.1016/j.system.2014.01.002" TargetMode="External"/><Relationship Id="rId50" Type="http://schemas.openxmlformats.org/officeDocument/2006/relationships/hyperlink" Target="http://paperpile.com/b/ACuICd/2M4nt" TargetMode="External"/><Relationship Id="rId55" Type="http://schemas.openxmlformats.org/officeDocument/2006/relationships/hyperlink" Target="http://paperpile.com/b/ACuICd/71Zw" TargetMode="External"/><Relationship Id="rId76" Type="http://schemas.openxmlformats.org/officeDocument/2006/relationships/hyperlink" Target="http://paperpile.com/b/ACuICd/bwdC" TargetMode="External"/><Relationship Id="rId7" Type="http://schemas.openxmlformats.org/officeDocument/2006/relationships/endnotes" Target="endnotes.xml"/><Relationship Id="rId71" Type="http://schemas.openxmlformats.org/officeDocument/2006/relationships/hyperlink" Target="http://paperpile.com/b/ACuICd/lF8R" TargetMode="External"/><Relationship Id="rId2" Type="http://schemas.openxmlformats.org/officeDocument/2006/relationships/numbering" Target="numbering.xml"/><Relationship Id="rId29" Type="http://schemas.openxmlformats.org/officeDocument/2006/relationships/hyperlink" Target="http://dx.doi.org/10.4324/9781315529257-17" TargetMode="External"/><Relationship Id="rId24" Type="http://schemas.openxmlformats.org/officeDocument/2006/relationships/hyperlink" Target="about:blank" TargetMode="External"/><Relationship Id="rId40" Type="http://schemas.openxmlformats.org/officeDocument/2006/relationships/hyperlink" Target="http://paperpile.com/b/ACuICd/Q6d3" TargetMode="External"/><Relationship Id="rId45" Type="http://schemas.openxmlformats.org/officeDocument/2006/relationships/hyperlink" Target="about:blank" TargetMode="External"/><Relationship Id="rId66" Type="http://schemas.openxmlformats.org/officeDocument/2006/relationships/hyperlink" Target="http://paperpile.com/b/ACuICd/89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wiwiekafifah.2018@students.uny.ac.id" TargetMode="External"/><Relationship Id="rId2" Type="http://schemas.openxmlformats.org/officeDocument/2006/relationships/hyperlink" Target="mailto:budi.kadaryanto@fkip.unila.ac.id" TargetMode="External"/><Relationship Id="rId1" Type="http://schemas.openxmlformats.org/officeDocument/2006/relationships/hyperlink" Target="mailto:budi.kadaryanto2016@student.uny.ac.id" TargetMode="External"/><Relationship Id="rId4" Type="http://schemas.openxmlformats.org/officeDocument/2006/relationships/hyperlink" Target="mailto:ernaandriyanti@uny.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ubmiss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8BCD-4FD2-4AA8-BD08-C322B991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submission-template</Template>
  <TotalTime>8</TotalTime>
  <Pages>17</Pages>
  <Words>8419</Words>
  <Characters>47993</Characters>
  <Application>Microsoft Office Word</Application>
  <DocSecurity>0</DocSecurity>
  <Lines>399</Lines>
  <Paragraphs>112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Budi Kadaryanto</cp:lastModifiedBy>
  <cp:revision>3</cp:revision>
  <dcterms:created xsi:type="dcterms:W3CDTF">2021-02-25T05:14:00Z</dcterms:created>
  <dcterms:modified xsi:type="dcterms:W3CDTF">2021-02-25T05:16:00Z</dcterms:modified>
</cp:coreProperties>
</file>