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18093" w14:textId="22014633" w:rsidR="00C62CEC" w:rsidRPr="00E50C8A" w:rsidRDefault="008444C5" w:rsidP="00775F57">
      <w:pPr>
        <w:spacing w:after="0" w:line="240" w:lineRule="auto"/>
        <w:jc w:val="center"/>
        <w:rPr>
          <w:rFonts w:ascii="Times New Roman" w:hAnsi="Times New Roman" w:cs="Times New Roman"/>
          <w:sz w:val="24"/>
          <w:szCs w:val="24"/>
        </w:rPr>
      </w:pPr>
      <w:r w:rsidRPr="00E50C8A">
        <w:rPr>
          <w:rFonts w:ascii="Times New Roman" w:hAnsi="Times New Roman" w:cs="Times New Roman"/>
          <w:b/>
          <w:sz w:val="28"/>
          <w:szCs w:val="28"/>
        </w:rPr>
        <w:t xml:space="preserve">Pengaruh </w:t>
      </w:r>
      <w:r w:rsidR="00864DEE">
        <w:rPr>
          <w:rFonts w:ascii="Times New Roman" w:hAnsi="Times New Roman" w:cs="Times New Roman"/>
          <w:b/>
          <w:sz w:val="28"/>
          <w:szCs w:val="28"/>
        </w:rPr>
        <w:t>Kemampuan Awal dan Motivasi Belajar</w:t>
      </w:r>
      <w:r w:rsidRPr="00E50C8A">
        <w:rPr>
          <w:rFonts w:ascii="Times New Roman" w:hAnsi="Times New Roman" w:cs="Times New Roman"/>
          <w:b/>
          <w:sz w:val="28"/>
          <w:szCs w:val="28"/>
        </w:rPr>
        <w:t xml:space="preserve"> Terhadap Kemampuan Komunikasi Matematis Siswa</w:t>
      </w:r>
    </w:p>
    <w:p w14:paraId="6A270238" w14:textId="77777777" w:rsidR="00DF50D5" w:rsidRPr="00E50C8A" w:rsidRDefault="00DF50D5" w:rsidP="00775F57">
      <w:pPr>
        <w:spacing w:after="0" w:line="240" w:lineRule="auto"/>
        <w:jc w:val="center"/>
        <w:rPr>
          <w:rFonts w:ascii="Times New Roman" w:hAnsi="Times New Roman" w:cs="Times New Roman"/>
          <w:b/>
          <w:sz w:val="24"/>
          <w:szCs w:val="24"/>
        </w:rPr>
      </w:pPr>
    </w:p>
    <w:p w14:paraId="02D6C1EE" w14:textId="6DCD0DE5" w:rsidR="00C01A79" w:rsidRPr="00E50C8A" w:rsidRDefault="00864DEE" w:rsidP="00775F5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rPr>
        <w:t>Sara Fitrian</w:t>
      </w:r>
      <w:r w:rsidR="008444C5" w:rsidRPr="00E50C8A">
        <w:rPr>
          <w:rFonts w:ascii="Times New Roman" w:hAnsi="Times New Roman" w:cs="Times New Roman"/>
          <w:b/>
          <w:bCs/>
          <w:sz w:val="24"/>
          <w:szCs w:val="24"/>
          <w:lang w:val="en-US"/>
        </w:rPr>
        <w:t>i</w:t>
      </w:r>
      <w:r w:rsidR="008444C5" w:rsidRPr="00E50C8A">
        <w:rPr>
          <w:rFonts w:ascii="Times New Roman" w:hAnsi="Times New Roman" w:cs="Times New Roman"/>
          <w:b/>
          <w:bCs/>
          <w:sz w:val="24"/>
          <w:szCs w:val="24"/>
          <w:vertAlign w:val="superscript"/>
          <w:lang w:val="en-US"/>
        </w:rPr>
        <w:t>1</w:t>
      </w:r>
      <w:r w:rsidR="00C01A79" w:rsidRPr="00E50C8A">
        <w:rPr>
          <w:rFonts w:ascii="Times New Roman" w:hAnsi="Times New Roman" w:cs="Times New Roman"/>
          <w:b/>
          <w:bCs/>
          <w:sz w:val="24"/>
          <w:szCs w:val="24"/>
        </w:rPr>
        <w:t xml:space="preserve">, </w:t>
      </w:r>
      <w:r>
        <w:rPr>
          <w:rFonts w:ascii="Times New Roman" w:hAnsi="Times New Roman" w:cs="Times New Roman"/>
          <w:b/>
          <w:bCs/>
          <w:sz w:val="24"/>
          <w:szCs w:val="24"/>
        </w:rPr>
        <w:t>Nurhanurawati</w:t>
      </w:r>
      <w:r w:rsidR="008444C5" w:rsidRPr="00E50C8A">
        <w:rPr>
          <w:rFonts w:ascii="Times New Roman" w:hAnsi="Times New Roman" w:cs="Times New Roman"/>
          <w:b/>
          <w:bCs/>
          <w:sz w:val="24"/>
          <w:szCs w:val="24"/>
          <w:vertAlign w:val="superscript"/>
        </w:rPr>
        <w:t>2</w:t>
      </w:r>
      <w:r w:rsidR="008444C5" w:rsidRPr="00E50C8A">
        <w:rPr>
          <w:rFonts w:ascii="Times New Roman" w:hAnsi="Times New Roman" w:cs="Times New Roman"/>
          <w:b/>
          <w:bCs/>
          <w:sz w:val="24"/>
          <w:szCs w:val="24"/>
          <w:lang w:val="en-US"/>
        </w:rPr>
        <w:t xml:space="preserve">, </w:t>
      </w:r>
      <w:r>
        <w:rPr>
          <w:rFonts w:ascii="Times New Roman" w:hAnsi="Times New Roman" w:cs="Times New Roman"/>
          <w:b/>
          <w:bCs/>
          <w:sz w:val="24"/>
          <w:szCs w:val="24"/>
        </w:rPr>
        <w:t>M. Coesamin</w:t>
      </w:r>
      <w:r w:rsidR="00C01A79" w:rsidRPr="00E50C8A">
        <w:rPr>
          <w:rFonts w:ascii="Times New Roman" w:hAnsi="Times New Roman" w:cs="Times New Roman"/>
          <w:b/>
          <w:bCs/>
          <w:sz w:val="24"/>
          <w:szCs w:val="24"/>
          <w:vertAlign w:val="superscript"/>
        </w:rPr>
        <w:t>2</w:t>
      </w:r>
    </w:p>
    <w:p w14:paraId="2DC83C12" w14:textId="44D7C315" w:rsidR="00C01A79" w:rsidRPr="00E50C8A" w:rsidRDefault="008444C5" w:rsidP="00775F57">
      <w:pPr>
        <w:spacing w:after="0" w:line="240" w:lineRule="auto"/>
        <w:jc w:val="center"/>
        <w:rPr>
          <w:rFonts w:ascii="Times New Roman" w:hAnsi="Times New Roman" w:cs="Times New Roman"/>
          <w:sz w:val="24"/>
          <w:szCs w:val="24"/>
          <w:lang w:val="en-US"/>
        </w:rPr>
      </w:pPr>
      <w:r w:rsidRPr="00E50C8A">
        <w:rPr>
          <w:rFonts w:ascii="Times New Roman" w:hAnsi="Times New Roman"/>
          <w:vertAlign w:val="superscript"/>
          <w:lang w:val="en-US"/>
        </w:rPr>
        <w:t>1</w:t>
      </w:r>
      <w:r w:rsidR="00E50C8A" w:rsidRPr="00E50C8A">
        <w:rPr>
          <w:rFonts w:ascii="Times New Roman" w:hAnsi="Times New Roman"/>
          <w:lang w:val="en-US"/>
        </w:rPr>
        <w:t>Mahasiswa</w:t>
      </w:r>
      <w:r w:rsidRPr="00E50C8A">
        <w:rPr>
          <w:rFonts w:ascii="Times New Roman" w:hAnsi="Times New Roman"/>
          <w:lang w:val="en-US"/>
        </w:rPr>
        <w:t xml:space="preserve"> </w:t>
      </w:r>
      <w:r w:rsidR="00C01A79" w:rsidRPr="00E50C8A">
        <w:rPr>
          <w:rFonts w:ascii="Times New Roman" w:hAnsi="Times New Roman" w:cs="Times New Roman"/>
        </w:rPr>
        <w:t xml:space="preserve">Program Studi </w:t>
      </w:r>
      <w:proofErr w:type="spellStart"/>
      <w:r w:rsidR="00C62CEC" w:rsidRPr="00E50C8A">
        <w:rPr>
          <w:rFonts w:ascii="Times New Roman" w:hAnsi="Times New Roman" w:cs="Times New Roman"/>
          <w:lang w:val="en-US"/>
        </w:rPr>
        <w:t>Pendidikan</w:t>
      </w:r>
      <w:proofErr w:type="spellEnd"/>
      <w:r w:rsidR="00C62CEC" w:rsidRPr="00E50C8A">
        <w:rPr>
          <w:rFonts w:ascii="Times New Roman" w:hAnsi="Times New Roman" w:cs="Times New Roman"/>
          <w:lang w:val="en-US"/>
        </w:rPr>
        <w:t xml:space="preserve"> </w:t>
      </w:r>
      <w:r w:rsidR="00C01A79" w:rsidRPr="00E50C8A">
        <w:rPr>
          <w:rFonts w:ascii="Times New Roman" w:hAnsi="Times New Roman" w:cs="Times New Roman"/>
        </w:rPr>
        <w:t xml:space="preserve">Matematika </w:t>
      </w:r>
      <w:r w:rsidRPr="00E50C8A">
        <w:rPr>
          <w:rFonts w:ascii="Times New Roman" w:hAnsi="Times New Roman" w:cs="Times New Roman"/>
          <w:lang w:val="en-US"/>
        </w:rPr>
        <w:t xml:space="preserve">FKIP </w:t>
      </w:r>
      <w:proofErr w:type="spellStart"/>
      <w:r w:rsidRPr="00E50C8A">
        <w:rPr>
          <w:rFonts w:ascii="Times New Roman" w:hAnsi="Times New Roman" w:cs="Times New Roman"/>
          <w:lang w:val="en-US"/>
        </w:rPr>
        <w:t>Universitas</w:t>
      </w:r>
      <w:proofErr w:type="spellEnd"/>
      <w:r w:rsidRPr="00E50C8A">
        <w:rPr>
          <w:rFonts w:ascii="Times New Roman" w:hAnsi="Times New Roman" w:cs="Times New Roman"/>
          <w:lang w:val="en-US"/>
        </w:rPr>
        <w:t xml:space="preserve"> Lampung</w:t>
      </w:r>
    </w:p>
    <w:p w14:paraId="13072A0B" w14:textId="1A43EE63" w:rsidR="008444C5" w:rsidRPr="00E50C8A" w:rsidRDefault="008444C5" w:rsidP="00775F57">
      <w:pPr>
        <w:spacing w:after="0" w:line="240" w:lineRule="auto"/>
        <w:jc w:val="center"/>
        <w:rPr>
          <w:rFonts w:ascii="Times New Roman" w:hAnsi="Times New Roman"/>
        </w:rPr>
      </w:pPr>
      <w:r w:rsidRPr="00E50C8A">
        <w:rPr>
          <w:rFonts w:ascii="Times New Roman" w:hAnsi="Times New Roman"/>
          <w:vertAlign w:val="superscript"/>
          <w:lang w:val="en-US"/>
        </w:rPr>
        <w:t>2</w:t>
      </w:r>
      <w:r w:rsidRPr="00E50C8A">
        <w:rPr>
          <w:rFonts w:ascii="Times New Roman" w:hAnsi="Times New Roman" w:cs="Times New Roman"/>
          <w:lang w:val="en-US"/>
        </w:rPr>
        <w:t>Dosen P</w:t>
      </w:r>
      <w:r w:rsidRPr="00E50C8A">
        <w:rPr>
          <w:rFonts w:ascii="Times New Roman" w:hAnsi="Times New Roman" w:cs="Times New Roman"/>
        </w:rPr>
        <w:t xml:space="preserve">rogram Studi </w:t>
      </w:r>
      <w:proofErr w:type="spellStart"/>
      <w:r w:rsidRPr="00E50C8A">
        <w:rPr>
          <w:rFonts w:ascii="Times New Roman" w:hAnsi="Times New Roman" w:cs="Times New Roman"/>
          <w:lang w:val="en-US"/>
        </w:rPr>
        <w:t>Pendidikan</w:t>
      </w:r>
      <w:proofErr w:type="spellEnd"/>
      <w:r w:rsidRPr="00E50C8A">
        <w:rPr>
          <w:rFonts w:ascii="Times New Roman" w:hAnsi="Times New Roman" w:cs="Times New Roman"/>
          <w:lang w:val="en-US"/>
        </w:rPr>
        <w:t xml:space="preserve"> </w:t>
      </w:r>
      <w:r w:rsidRPr="00E50C8A">
        <w:rPr>
          <w:rFonts w:ascii="Times New Roman" w:hAnsi="Times New Roman" w:cs="Times New Roman"/>
        </w:rPr>
        <w:t xml:space="preserve">Matematika </w:t>
      </w:r>
      <w:r w:rsidRPr="00E50C8A">
        <w:rPr>
          <w:rFonts w:ascii="Times New Roman" w:hAnsi="Times New Roman" w:cs="Times New Roman"/>
          <w:lang w:val="en-US"/>
        </w:rPr>
        <w:t xml:space="preserve">FKIP </w:t>
      </w:r>
      <w:proofErr w:type="spellStart"/>
      <w:r w:rsidRPr="00E50C8A">
        <w:rPr>
          <w:rFonts w:ascii="Times New Roman" w:hAnsi="Times New Roman" w:cs="Times New Roman"/>
          <w:lang w:val="en-US"/>
        </w:rPr>
        <w:t>Universitas</w:t>
      </w:r>
      <w:proofErr w:type="spellEnd"/>
      <w:r w:rsidRPr="00E50C8A">
        <w:rPr>
          <w:rFonts w:ascii="Times New Roman" w:hAnsi="Times New Roman" w:cs="Times New Roman"/>
          <w:lang w:val="en-US"/>
        </w:rPr>
        <w:t xml:space="preserve"> Lampung</w:t>
      </w:r>
    </w:p>
    <w:p w14:paraId="7D3551E2" w14:textId="1922B410" w:rsidR="00C01A79" w:rsidRPr="00E50C8A" w:rsidRDefault="00DF50D5" w:rsidP="00775F57">
      <w:pPr>
        <w:autoSpaceDE w:val="0"/>
        <w:autoSpaceDN w:val="0"/>
        <w:adjustRightInd w:val="0"/>
        <w:spacing w:after="0" w:line="240" w:lineRule="auto"/>
        <w:jc w:val="center"/>
        <w:rPr>
          <w:rFonts w:ascii="Times New Roman" w:hAnsi="Times New Roman" w:cs="Times New Roman"/>
          <w:bCs/>
          <w:lang w:val="en-US"/>
        </w:rPr>
      </w:pPr>
      <w:r w:rsidRPr="00E50C8A">
        <w:rPr>
          <w:rFonts w:ascii="Times New Roman" w:hAnsi="Times New Roman"/>
          <w:vertAlign w:val="superscript"/>
        </w:rPr>
        <w:t>1</w:t>
      </w:r>
      <w:r w:rsidR="00C01A79" w:rsidRPr="00E50C8A">
        <w:rPr>
          <w:rFonts w:ascii="Times New Roman" w:hAnsi="Times New Roman" w:cs="Times New Roman"/>
          <w:bCs/>
        </w:rPr>
        <w:t xml:space="preserve">Email: </w:t>
      </w:r>
      <w:hyperlink r:id="rId9" w:history="1">
        <w:r w:rsidR="00775F57" w:rsidRPr="00A20157">
          <w:rPr>
            <w:rStyle w:val="Hyperlink"/>
            <w:rFonts w:ascii="Times New Roman" w:hAnsi="Times New Roman" w:cs="Times New Roman"/>
            <w:bCs/>
          </w:rPr>
          <w:t>sarafitriani5</w:t>
        </w:r>
        <w:r w:rsidR="00775F57" w:rsidRPr="00A20157">
          <w:rPr>
            <w:rStyle w:val="Hyperlink"/>
            <w:rFonts w:ascii="Times New Roman" w:hAnsi="Times New Roman" w:cs="Times New Roman"/>
            <w:bCs/>
            <w:lang w:val="en-US"/>
          </w:rPr>
          <w:t>@gmail.com</w:t>
        </w:r>
      </w:hyperlink>
    </w:p>
    <w:p w14:paraId="4E996FA0" w14:textId="339DA77D" w:rsidR="00DF50D5" w:rsidRPr="00E50C8A" w:rsidRDefault="00DF50D5" w:rsidP="00775F57">
      <w:pPr>
        <w:spacing w:after="0" w:line="240" w:lineRule="auto"/>
        <w:jc w:val="center"/>
        <w:rPr>
          <w:rFonts w:ascii="Times New Roman" w:hAnsi="Times New Roman"/>
          <w:sz w:val="16"/>
          <w:szCs w:val="16"/>
        </w:rPr>
      </w:pPr>
    </w:p>
    <w:p w14:paraId="422F249A" w14:textId="77777777" w:rsidR="00B96F83" w:rsidRPr="00E50C8A" w:rsidRDefault="00B96F83" w:rsidP="00775F57">
      <w:pPr>
        <w:spacing w:after="0" w:line="240" w:lineRule="auto"/>
        <w:jc w:val="center"/>
        <w:rPr>
          <w:rFonts w:ascii="Times New Roman" w:hAnsi="Times New Roman"/>
          <w:sz w:val="16"/>
          <w:szCs w:val="16"/>
        </w:rPr>
      </w:pPr>
    </w:p>
    <w:p w14:paraId="6F5C223E" w14:textId="637BA026" w:rsidR="00DF50D5" w:rsidRPr="00E50C8A" w:rsidRDefault="00DF50D5" w:rsidP="00775F57">
      <w:pPr>
        <w:tabs>
          <w:tab w:val="left" w:pos="3261"/>
          <w:tab w:val="left" w:pos="6663"/>
        </w:tabs>
        <w:spacing w:after="0" w:line="240" w:lineRule="auto"/>
        <w:jc w:val="both"/>
        <w:rPr>
          <w:rFonts w:ascii="Times New Roman" w:hAnsi="Times New Roman"/>
          <w:i/>
          <w:sz w:val="19"/>
          <w:szCs w:val="19"/>
        </w:rPr>
      </w:pPr>
      <w:r w:rsidRPr="00E50C8A">
        <w:rPr>
          <w:rFonts w:ascii="Times New Roman" w:hAnsi="Times New Roman"/>
          <w:i/>
          <w:sz w:val="19"/>
          <w:szCs w:val="19"/>
        </w:rPr>
        <w:t>Received:</w:t>
      </w:r>
      <w:r w:rsidR="00B96F83" w:rsidRPr="00E50C8A">
        <w:rPr>
          <w:rFonts w:ascii="Times New Roman" w:hAnsi="Times New Roman"/>
          <w:i/>
          <w:sz w:val="19"/>
          <w:szCs w:val="19"/>
          <w:lang w:val="en-US"/>
        </w:rPr>
        <w:t xml:space="preserve"> </w:t>
      </w:r>
      <w:r w:rsidR="00C62CEC" w:rsidRPr="00E50C8A">
        <w:rPr>
          <w:rFonts w:ascii="Times New Roman" w:hAnsi="Times New Roman"/>
          <w:i/>
          <w:sz w:val="19"/>
          <w:szCs w:val="19"/>
          <w:lang w:val="en-US"/>
        </w:rPr>
        <w:t>..........................</w:t>
      </w:r>
      <w:r w:rsidRPr="00E50C8A">
        <w:rPr>
          <w:rFonts w:ascii="Times New Roman" w:hAnsi="Times New Roman"/>
          <w:i/>
          <w:sz w:val="19"/>
          <w:szCs w:val="19"/>
        </w:rPr>
        <w:t xml:space="preserve"> </w:t>
      </w:r>
      <w:r w:rsidR="000D7BE3" w:rsidRPr="00E50C8A">
        <w:rPr>
          <w:rFonts w:ascii="Times New Roman" w:hAnsi="Times New Roman"/>
          <w:i/>
          <w:sz w:val="19"/>
          <w:szCs w:val="19"/>
        </w:rPr>
        <w:t xml:space="preserve">                 </w:t>
      </w:r>
      <w:r w:rsidR="00B96F83" w:rsidRPr="00E50C8A">
        <w:rPr>
          <w:rFonts w:ascii="Times New Roman" w:hAnsi="Times New Roman"/>
          <w:i/>
          <w:sz w:val="19"/>
          <w:szCs w:val="19"/>
        </w:rPr>
        <w:tab/>
      </w:r>
      <w:r w:rsidR="00B96F83" w:rsidRPr="00E50C8A">
        <w:rPr>
          <w:rFonts w:ascii="Times New Roman" w:hAnsi="Times New Roman"/>
          <w:i/>
          <w:sz w:val="19"/>
          <w:szCs w:val="19"/>
          <w:lang w:val="en-US"/>
        </w:rPr>
        <w:t>A</w:t>
      </w:r>
      <w:r w:rsidRPr="00E50C8A">
        <w:rPr>
          <w:rFonts w:ascii="Times New Roman" w:hAnsi="Times New Roman"/>
          <w:i/>
          <w:sz w:val="19"/>
          <w:szCs w:val="19"/>
        </w:rPr>
        <w:t>ccepted</w:t>
      </w:r>
      <w:r w:rsidR="00B96F83" w:rsidRPr="00E50C8A">
        <w:rPr>
          <w:rFonts w:ascii="Times New Roman" w:hAnsi="Times New Roman"/>
          <w:i/>
          <w:sz w:val="19"/>
          <w:szCs w:val="19"/>
          <w:lang w:val="en-US"/>
        </w:rPr>
        <w:t>:</w:t>
      </w:r>
      <w:r w:rsidR="00C62CEC" w:rsidRPr="00E50C8A">
        <w:rPr>
          <w:rFonts w:ascii="Times New Roman" w:hAnsi="Times New Roman"/>
          <w:i/>
          <w:sz w:val="19"/>
          <w:szCs w:val="19"/>
          <w:lang w:val="en-US"/>
        </w:rPr>
        <w:t xml:space="preserve"> .................................</w:t>
      </w:r>
      <w:r w:rsidR="00B96F83" w:rsidRPr="00E50C8A">
        <w:rPr>
          <w:rFonts w:ascii="Times New Roman" w:hAnsi="Times New Roman"/>
          <w:i/>
          <w:sz w:val="19"/>
          <w:szCs w:val="19"/>
        </w:rPr>
        <w:tab/>
      </w:r>
      <w:r w:rsidRPr="00E50C8A">
        <w:rPr>
          <w:rFonts w:ascii="Times New Roman" w:hAnsi="Times New Roman"/>
          <w:i/>
          <w:sz w:val="19"/>
          <w:szCs w:val="19"/>
        </w:rPr>
        <w:t>Published:</w:t>
      </w:r>
      <w:r w:rsidR="00B96F83" w:rsidRPr="00E50C8A">
        <w:rPr>
          <w:rFonts w:ascii="Times New Roman" w:hAnsi="Times New Roman"/>
          <w:i/>
          <w:sz w:val="19"/>
          <w:szCs w:val="19"/>
          <w:lang w:val="en-US"/>
        </w:rPr>
        <w:t xml:space="preserve"> </w:t>
      </w:r>
      <w:r w:rsidR="00C62CEC" w:rsidRPr="00E50C8A">
        <w:rPr>
          <w:rFonts w:ascii="Times New Roman" w:hAnsi="Times New Roman"/>
          <w:i/>
          <w:sz w:val="19"/>
          <w:szCs w:val="19"/>
          <w:lang w:val="en-US"/>
        </w:rPr>
        <w:t>....................</w:t>
      </w:r>
      <w:r w:rsidRPr="00E50C8A">
        <w:rPr>
          <w:rFonts w:ascii="Times New Roman" w:hAnsi="Times New Roman"/>
          <w:i/>
          <w:sz w:val="19"/>
          <w:szCs w:val="19"/>
        </w:rPr>
        <w:t xml:space="preserve"> </w:t>
      </w:r>
      <w:r w:rsidR="000D7BE3" w:rsidRPr="00E50C8A">
        <w:rPr>
          <w:rFonts w:ascii="Times New Roman" w:hAnsi="Times New Roman"/>
          <w:i/>
          <w:sz w:val="19"/>
          <w:szCs w:val="19"/>
        </w:rPr>
        <w:t xml:space="preserve">                            </w:t>
      </w:r>
    </w:p>
    <w:p w14:paraId="3C9A8B8D" w14:textId="66D763E7" w:rsidR="00DF50D5" w:rsidRPr="00E50C8A" w:rsidRDefault="00B96F83" w:rsidP="00775F57">
      <w:pPr>
        <w:spacing w:after="0" w:line="240" w:lineRule="auto"/>
        <w:jc w:val="both"/>
        <w:rPr>
          <w:rFonts w:ascii="Times New Roman" w:hAnsi="Times New Roman" w:cs="Times New Roman"/>
          <w:sz w:val="24"/>
          <w:szCs w:val="24"/>
        </w:rPr>
      </w:pPr>
      <w:r w:rsidRPr="00E50C8A">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CA44836" wp14:editId="415B11E0">
                <wp:simplePos x="0" y="0"/>
                <wp:positionH relativeFrom="column">
                  <wp:posOffset>0</wp:posOffset>
                </wp:positionH>
                <wp:positionV relativeFrom="paragraph">
                  <wp:posOffset>174625</wp:posOffset>
                </wp:positionV>
                <wp:extent cx="537210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5FA3C" id="_x0000_t32" coordsize="21600,21600" o:spt="32" o:oned="t" path="m,l21600,21600e" filled="f">
                <v:path arrowok="t" fillok="f" o:connecttype="none"/>
                <o:lock v:ext="edit" shapetype="t"/>
              </v:shapetype>
              <v:shape id="AutoShape 2" o:spid="_x0000_s1026" type="#_x0000_t32" style="position:absolute;margin-left:0;margin-top:13.75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"/>
            </w:pict>
          </mc:Fallback>
        </mc:AlternateContent>
      </w:r>
    </w:p>
    <w:p w14:paraId="63BCC11F" w14:textId="7CBEC864" w:rsidR="00B96F83" w:rsidRPr="00E50C8A" w:rsidRDefault="000D7BE3" w:rsidP="00775F57">
      <w:pPr>
        <w:spacing w:after="0" w:line="240" w:lineRule="auto"/>
        <w:jc w:val="center"/>
        <w:rPr>
          <w:rFonts w:ascii="Times New Roman" w:hAnsi="Times New Roman"/>
          <w:b/>
          <w:iCs/>
          <w:sz w:val="24"/>
          <w:szCs w:val="24"/>
        </w:rPr>
      </w:pPr>
      <w:r w:rsidRPr="00E50C8A">
        <w:rPr>
          <w:rFonts w:ascii="Times New Roman" w:hAnsi="Times New Roman"/>
          <w:b/>
          <w:iCs/>
          <w:sz w:val="24"/>
          <w:szCs w:val="24"/>
        </w:rPr>
        <w:t>Abstract</w:t>
      </w:r>
    </w:p>
    <w:p w14:paraId="49CF0168" w14:textId="77777777" w:rsidR="00775F57" w:rsidRPr="00775F57" w:rsidRDefault="00775F57" w:rsidP="00466B17">
      <w:pPr>
        <w:spacing w:after="0" w:line="240" w:lineRule="auto"/>
        <w:jc w:val="both"/>
        <w:rPr>
          <w:rFonts w:ascii="Times New Roman" w:eastAsia="Times New Roman" w:hAnsi="Times New Roman" w:cs="Times New Roman"/>
          <w:sz w:val="24"/>
          <w:szCs w:val="24"/>
        </w:rPr>
      </w:pPr>
      <w:r w:rsidRPr="00775F57">
        <w:rPr>
          <w:rFonts w:ascii="Times New Roman" w:eastAsia="Times New Roman" w:hAnsi="Times New Roman" w:cs="Times New Roman"/>
          <w:sz w:val="24"/>
          <w:szCs w:val="24"/>
        </w:rPr>
        <w:t>This study aims to determine the effect of initial ability and learning motivation on students' mathematical communication skills. The population in this study were all students of class XI IPA SMA Fransiskus Bandar Lampung odd semester 2020/2021 academic year. The sample of this research was 32 students of class XI_IPA_2, who were selected using cluster random sampling technique. Analysis of research data using multiple linear regression test. The results of the hypothesis test show that there is a significant influence between initial ability on mathematical communication skills, there is a significant influence between learning motivation on mathematical communication skills, and there is a significant influence jointly between initial ability and learning motivation on mathematical communication skills. Based on the results of the analysis, it is concluded that the initial ability and learning motivation have a significant effect on students' mathematical communication skills.</w:t>
      </w:r>
    </w:p>
    <w:p w14:paraId="0B029B72" w14:textId="77777777" w:rsidR="00775F57" w:rsidRPr="00775F57" w:rsidRDefault="00775F57" w:rsidP="00775F57">
      <w:pPr>
        <w:spacing w:after="0" w:line="240" w:lineRule="auto"/>
        <w:ind w:left="1134" w:hanging="1134"/>
        <w:jc w:val="both"/>
        <w:rPr>
          <w:rFonts w:ascii="Times New Roman" w:eastAsia="Times New Roman" w:hAnsi="Times New Roman" w:cs="Times New Roman"/>
          <w:sz w:val="24"/>
          <w:szCs w:val="24"/>
        </w:rPr>
      </w:pPr>
    </w:p>
    <w:p w14:paraId="23EA356C" w14:textId="77777777" w:rsidR="00864DEE" w:rsidRPr="00864DEE" w:rsidRDefault="009D66CF" w:rsidP="00775F57">
      <w:pPr>
        <w:spacing w:after="0" w:line="240" w:lineRule="auto"/>
        <w:ind w:left="1134" w:hanging="1134"/>
        <w:rPr>
          <w:rFonts w:ascii="Times New Roman" w:hAnsi="Times New Roman" w:cs="Times New Roman"/>
          <w:sz w:val="24"/>
          <w:szCs w:val="24"/>
          <w:lang w:val="en-US"/>
        </w:rPr>
      </w:pPr>
      <w:r w:rsidRPr="00E50C8A">
        <w:rPr>
          <w:rFonts w:ascii="Times New Roman" w:eastAsia="Times New Roman" w:hAnsi="Times New Roman" w:cs="Times New Roman"/>
          <w:b/>
          <w:sz w:val="24"/>
          <w:szCs w:val="24"/>
        </w:rPr>
        <w:t>Keywords</w:t>
      </w:r>
      <w:r w:rsidRPr="00E50C8A">
        <w:rPr>
          <w:rFonts w:ascii="Times New Roman" w:eastAsia="Times New Roman" w:hAnsi="Times New Roman" w:cs="Times New Roman"/>
          <w:sz w:val="24"/>
          <w:szCs w:val="24"/>
        </w:rPr>
        <w:t xml:space="preserve">: </w:t>
      </w:r>
      <w:r w:rsidR="00864DEE" w:rsidRPr="00864DEE">
        <w:rPr>
          <w:rFonts w:ascii="Times New Roman" w:hAnsi="Times New Roman" w:cs="Times New Roman"/>
          <w:sz w:val="24"/>
          <w:szCs w:val="24"/>
        </w:rPr>
        <w:t>Influence, Initial Ability, Learning Motivation, Mathematical Communication</w:t>
      </w:r>
    </w:p>
    <w:p w14:paraId="074D44C6" w14:textId="78DABD43" w:rsidR="000D7BE3" w:rsidRDefault="000D7BE3" w:rsidP="00775F57">
      <w:pPr>
        <w:spacing w:after="0" w:line="240" w:lineRule="auto"/>
        <w:jc w:val="both"/>
        <w:rPr>
          <w:rStyle w:val="tlid-translation"/>
          <w:rFonts w:ascii="Times New Roman" w:hAnsi="Times New Roman" w:cs="Times New Roman"/>
          <w:i/>
          <w:sz w:val="24"/>
          <w:szCs w:val="24"/>
        </w:rPr>
      </w:pPr>
    </w:p>
    <w:p w14:paraId="0D5BB0D0" w14:textId="173AB2FF" w:rsidR="00B96F83" w:rsidRPr="00E50C8A" w:rsidRDefault="000D7BE3" w:rsidP="00775F57">
      <w:pPr>
        <w:spacing w:after="0" w:line="240" w:lineRule="auto"/>
        <w:jc w:val="center"/>
        <w:rPr>
          <w:rFonts w:ascii="Times New Roman" w:hAnsi="Times New Roman"/>
          <w:b/>
          <w:iCs/>
          <w:sz w:val="24"/>
          <w:szCs w:val="24"/>
        </w:rPr>
      </w:pPr>
      <w:r w:rsidRPr="00E50C8A">
        <w:rPr>
          <w:rFonts w:ascii="Times New Roman" w:hAnsi="Times New Roman"/>
          <w:b/>
          <w:iCs/>
          <w:sz w:val="24"/>
          <w:szCs w:val="24"/>
        </w:rPr>
        <w:t>Abstrak</w:t>
      </w:r>
    </w:p>
    <w:p w14:paraId="48E49276" w14:textId="366F91E9" w:rsidR="008444C5" w:rsidRPr="00E50C8A" w:rsidRDefault="00864DEE" w:rsidP="00466B17">
      <w:pPr>
        <w:spacing w:after="0" w:line="240" w:lineRule="auto"/>
        <w:jc w:val="both"/>
        <w:rPr>
          <w:rFonts w:ascii="Times New Roman" w:hAnsi="Times New Roman" w:cs="Times New Roman"/>
          <w:sz w:val="24"/>
          <w:szCs w:val="24"/>
        </w:rPr>
      </w:pPr>
      <w:r w:rsidRPr="00864DEE">
        <w:rPr>
          <w:rFonts w:ascii="Times New Roman" w:hAnsi="Times New Roman" w:cs="Times New Roman"/>
          <w:sz w:val="24"/>
          <w:szCs w:val="24"/>
        </w:rPr>
        <w:t xml:space="preserve">Penelitian ini bertujuan untuk mengetahui pengaruh kemampuan awal dan motivasi belajar terhadap kemampuan komunikasi matematis siswa. Populasi dalam penelitian ini adalah seluruh siswa kelas XI IPA SMA Fransiskus Bandar Lampung semester ganjil tahun pelajaran 2020/2021. Sampel panelitian ini adalah siswa kelas XI_IPA_2 sebanyak 32 siswa, yang dipilih menggunakan teknik </w:t>
      </w:r>
      <w:r w:rsidRPr="00864DEE">
        <w:rPr>
          <w:rFonts w:ascii="Times New Roman" w:hAnsi="Times New Roman" w:cs="Times New Roman"/>
          <w:i/>
          <w:sz w:val="24"/>
          <w:szCs w:val="24"/>
        </w:rPr>
        <w:t>cluster random sampling</w:t>
      </w:r>
      <w:r w:rsidRPr="00864DEE">
        <w:rPr>
          <w:rFonts w:ascii="Times New Roman" w:hAnsi="Times New Roman" w:cs="Times New Roman"/>
          <w:sz w:val="24"/>
          <w:szCs w:val="24"/>
        </w:rPr>
        <w:t>. Analisis data penelitian menggunakan uji regresi linier berganda. Hasil uji hipotesis menunjukkan terdapat pengaruh signifikan antara kemampuan awal terhadap kemampuan komunikasi matematis, terdapat pengaruh signifikan antara motivasi belajar terhadap kemampuan komunikasi matematis, dan terdapat pengaruh signifikan secara bersama-sama antara kemampuan awal dan motivasi belajar terhadap kemampuan komunikasi matematis. Berdasarkan hasil analisis tersebut disimpulkan bahwa kemampuan awal dan motivasi belajar</w:t>
      </w:r>
      <w:r w:rsidRPr="00864DEE">
        <w:rPr>
          <w:rFonts w:ascii="Times New Roman" w:hAnsi="Times New Roman" w:cs="Times New Roman"/>
          <w:i/>
          <w:sz w:val="24"/>
          <w:szCs w:val="24"/>
        </w:rPr>
        <w:t xml:space="preserve"> </w:t>
      </w:r>
      <w:r w:rsidRPr="00864DEE">
        <w:rPr>
          <w:rFonts w:ascii="Times New Roman" w:hAnsi="Times New Roman" w:cs="Times New Roman"/>
          <w:sz w:val="24"/>
          <w:szCs w:val="24"/>
        </w:rPr>
        <w:t>berpengaruh signifikan terhadap kemampuan komunikasi matematis siswa.</w:t>
      </w:r>
    </w:p>
    <w:p w14:paraId="46904D6B" w14:textId="4B544632" w:rsidR="00DF50D5" w:rsidRPr="00E50C8A" w:rsidRDefault="00DF50D5" w:rsidP="00775F57">
      <w:pPr>
        <w:spacing w:after="0" w:line="240" w:lineRule="auto"/>
        <w:jc w:val="both"/>
        <w:rPr>
          <w:rFonts w:ascii="Times New Roman" w:eastAsia="Times New Roman" w:hAnsi="Times New Roman" w:cs="Times New Roman"/>
          <w:sz w:val="24"/>
          <w:szCs w:val="24"/>
        </w:rPr>
      </w:pPr>
    </w:p>
    <w:p w14:paraId="4F8CE1C2" w14:textId="250D098B" w:rsidR="008444C5" w:rsidRPr="00E50C8A" w:rsidRDefault="00DF50D5" w:rsidP="00775F57">
      <w:pPr>
        <w:spacing w:after="0" w:line="240" w:lineRule="auto"/>
        <w:jc w:val="both"/>
        <w:rPr>
          <w:rFonts w:ascii="Times New Roman" w:hAnsi="Times New Roman" w:cs="Times New Roman"/>
          <w:sz w:val="24"/>
          <w:szCs w:val="24"/>
        </w:rPr>
      </w:pPr>
      <w:bookmarkStart w:id="0" w:name="_gjdgxs"/>
      <w:bookmarkEnd w:id="0"/>
      <w:r w:rsidRPr="00E50C8A">
        <w:rPr>
          <w:rFonts w:ascii="Times New Roman" w:eastAsia="Times New Roman" w:hAnsi="Times New Roman" w:cs="Times New Roman"/>
          <w:b/>
          <w:sz w:val="24"/>
          <w:szCs w:val="24"/>
        </w:rPr>
        <w:t>Kata kunci</w:t>
      </w:r>
      <w:r w:rsidR="00AE7383" w:rsidRPr="00E50C8A">
        <w:rPr>
          <w:rFonts w:ascii="Times New Roman" w:eastAsia="Times New Roman" w:hAnsi="Times New Roman" w:cs="Times New Roman"/>
          <w:sz w:val="24"/>
          <w:szCs w:val="24"/>
        </w:rPr>
        <w:t xml:space="preserve">: </w:t>
      </w:r>
      <w:r w:rsidR="00864DEE" w:rsidRPr="00A63A54">
        <w:rPr>
          <w:rFonts w:ascii="Times New Roman" w:eastAsia="Calibri" w:hAnsi="Times New Roman" w:cs="Times New Roman"/>
          <w:sz w:val="24"/>
        </w:rPr>
        <w:t>Pengaruh, Kemampuan Awal, Motivasi Belajar, Komunikasi Matematis</w:t>
      </w:r>
    </w:p>
    <w:p w14:paraId="5FA6589E" w14:textId="77777777" w:rsidR="00775F57" w:rsidRDefault="00775F57" w:rsidP="00775F57">
      <w:pPr>
        <w:spacing w:after="0" w:line="240" w:lineRule="auto"/>
        <w:ind w:left="1276" w:hanging="1276"/>
        <w:jc w:val="both"/>
        <w:rPr>
          <w:rFonts w:ascii="Times New Roman" w:hAnsi="Times New Roman"/>
          <w:b/>
          <w:spacing w:val="1"/>
          <w:sz w:val="24"/>
          <w:szCs w:val="24"/>
        </w:rPr>
      </w:pPr>
    </w:p>
    <w:p w14:paraId="383EDC5F" w14:textId="7C701113" w:rsidR="00227A5A" w:rsidRDefault="00227A5A" w:rsidP="00775F57">
      <w:pPr>
        <w:spacing w:after="0" w:line="240" w:lineRule="auto"/>
        <w:ind w:left="1276" w:hanging="1276"/>
        <w:jc w:val="both"/>
        <w:rPr>
          <w:rFonts w:ascii="Times New Roman" w:hAnsi="Times New Roman"/>
          <w:b/>
          <w:spacing w:val="1"/>
          <w:sz w:val="24"/>
          <w:szCs w:val="24"/>
        </w:rPr>
      </w:pPr>
      <w:r w:rsidRPr="00E50C8A">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8ADC70D" wp14:editId="724BFE89">
                <wp:simplePos x="0" y="0"/>
                <wp:positionH relativeFrom="margin">
                  <wp:posOffset>-635</wp:posOffset>
                </wp:positionH>
                <wp:positionV relativeFrom="paragraph">
                  <wp:posOffset>635</wp:posOffset>
                </wp:positionV>
                <wp:extent cx="53721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5pt;margin-top:.05pt;width:423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">
                <w10:wrap anchorx="margin"/>
              </v:shape>
            </w:pict>
          </mc:Fallback>
        </mc:AlternateContent>
      </w:r>
    </w:p>
    <w:p w14:paraId="5E98E893" w14:textId="77777777" w:rsidR="00227A5A" w:rsidRDefault="00227A5A" w:rsidP="00775F57">
      <w:pPr>
        <w:spacing w:after="0" w:line="240" w:lineRule="auto"/>
        <w:ind w:left="1276" w:hanging="1276"/>
        <w:jc w:val="both"/>
        <w:rPr>
          <w:rFonts w:ascii="Times New Roman" w:hAnsi="Times New Roman"/>
          <w:b/>
          <w:spacing w:val="1"/>
          <w:sz w:val="24"/>
          <w:szCs w:val="24"/>
        </w:rPr>
      </w:pPr>
    </w:p>
    <w:p w14:paraId="1FCCCF17" w14:textId="47900DD9" w:rsidR="00F962D4" w:rsidRPr="00E50C8A" w:rsidRDefault="00F962D4" w:rsidP="00775F57">
      <w:pPr>
        <w:spacing w:after="0" w:line="240" w:lineRule="auto"/>
        <w:ind w:left="1276" w:hanging="1276"/>
        <w:jc w:val="both"/>
        <w:rPr>
          <w:rFonts w:ascii="Times New Roman" w:hAnsi="Times New Roman"/>
          <w:b/>
          <w:spacing w:val="1"/>
          <w:sz w:val="24"/>
          <w:szCs w:val="24"/>
        </w:rPr>
      </w:pPr>
    </w:p>
    <w:p w14:paraId="77546389" w14:textId="0F316B7E" w:rsidR="00085FCC" w:rsidRPr="00E50C8A" w:rsidRDefault="00085FCC" w:rsidP="00507779">
      <w:pPr>
        <w:spacing w:after="0" w:line="312" w:lineRule="auto"/>
        <w:rPr>
          <w:rFonts w:ascii="Times New Roman" w:hAnsi="Times New Roman"/>
          <w:b/>
          <w:spacing w:val="1"/>
          <w:sz w:val="24"/>
          <w:szCs w:val="24"/>
        </w:rPr>
      </w:pPr>
      <w:r w:rsidRPr="00E50C8A">
        <w:rPr>
          <w:rFonts w:ascii="Times New Roman" w:hAnsi="Times New Roman"/>
          <w:b/>
          <w:spacing w:val="1"/>
          <w:sz w:val="24"/>
          <w:szCs w:val="24"/>
        </w:rPr>
        <w:lastRenderedPageBreak/>
        <w:t>PENDAHULUAN</w:t>
      </w:r>
    </w:p>
    <w:p w14:paraId="70E8B1CE"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szCs w:val="24"/>
        </w:rPr>
      </w:pPr>
      <w:r w:rsidRPr="00227A5A">
        <w:rPr>
          <w:rFonts w:ascii="Times New Roman" w:eastAsia="Calibri" w:hAnsi="Times New Roman" w:cs="Times New Roman"/>
          <w:sz w:val="24"/>
          <w:szCs w:val="24"/>
        </w:rPr>
        <w:t xml:space="preserve">Pendidikan memegang peranan penting dalam menunjang kehidupan setiap manusia. Berbagai aktivitas kehidupan manusia memerlukan pengetahuan, pemahaman, dan cara bertingkah laku sesuai dengan nilai-nilai dalam kehidupannya yang diperoleh melalui pendidikan. Pendidikan juga merupakan salah satu sarana untuk mewujudkan cita-cita luhur bangsa, yaitu mencerdaskan kehidupan masyarakat Indonesia. Salah satu mata pelajaran yang diberikan di semua jenjang pendidikan adalah matematika. Tujuan pembelajaran matematika salah satunya adalah mengomunikasikan gagasan, penalaran serta mampu menyusun bukti matematika dengan menggunakan kalimat lengkap, simbol, tabel, diagram, atau media lain untuk memperjelas keadaan atau masalah. </w:t>
      </w:r>
    </w:p>
    <w:p w14:paraId="29FA13B1" w14:textId="77777777" w:rsidR="00227A5A" w:rsidRPr="00227A5A" w:rsidRDefault="00227A5A" w:rsidP="00466B17">
      <w:pPr>
        <w:spacing w:after="0" w:line="312" w:lineRule="auto"/>
        <w:jc w:val="both"/>
        <w:rPr>
          <w:rFonts w:ascii="Times New Roman" w:eastAsia="Calibri" w:hAnsi="Times New Roman" w:cs="Times New Roman"/>
          <w:sz w:val="24"/>
          <w:szCs w:val="24"/>
        </w:rPr>
      </w:pPr>
      <w:r w:rsidRPr="00227A5A">
        <w:rPr>
          <w:rFonts w:ascii="Times New Roman" w:eastAsia="Calibri" w:hAnsi="Times New Roman" w:cs="Times New Roman"/>
          <w:sz w:val="24"/>
          <w:szCs w:val="24"/>
        </w:rPr>
        <w:tab/>
        <w:t xml:space="preserve">Kemampuan komunikasi merupakan salah satu fokus pembelajaran matematika. Hal ini sejalan dengan yang diungkapkan oleh Baroody dalam Umar (2012 : 2) bahwa ada dua alasan penting mengapa komunikasi menjadi salah satu fokus dalam pembelajaran matematika. Pertama, matematika pada dasarnya adalah sebuah bahasa bagi matematika itu sendiri. Kedua, pembelajaran matematika merupakan aktivitas sosial yang melibatkan paling sedikit dua pihak, yaitu guru dan siswa serta antar siswa. Dalam proses pembelajaran, sangat penting mengemukakan pemikiran dan gagasan itu kepada orang lain melalui bahasa. </w:t>
      </w:r>
    </w:p>
    <w:p w14:paraId="79D22E69"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szCs w:val="24"/>
        </w:rPr>
      </w:pPr>
      <w:r w:rsidRPr="00227A5A">
        <w:rPr>
          <w:rFonts w:ascii="Times New Roman" w:eastAsia="Calibri" w:hAnsi="Times New Roman" w:cs="Times New Roman"/>
          <w:sz w:val="24"/>
          <w:szCs w:val="24"/>
        </w:rPr>
        <w:t xml:space="preserve">Pada kenyataannya, hasil survei </w:t>
      </w:r>
      <w:r w:rsidRPr="00227A5A">
        <w:rPr>
          <w:rFonts w:ascii="Times New Roman" w:eastAsia="Calibri" w:hAnsi="Times New Roman" w:cs="Times New Roman"/>
          <w:i/>
          <w:iCs/>
          <w:sz w:val="24"/>
          <w:szCs w:val="24"/>
        </w:rPr>
        <w:t xml:space="preserve">Trends in International Mathematics and Science Study </w:t>
      </w:r>
      <w:r w:rsidRPr="00227A5A">
        <w:rPr>
          <w:rFonts w:ascii="Times New Roman" w:eastAsia="Calibri" w:hAnsi="Times New Roman" w:cs="Times New Roman"/>
          <w:sz w:val="24"/>
          <w:szCs w:val="24"/>
        </w:rPr>
        <w:t xml:space="preserve">(TIMSS) pada tahun 2015 menyatakan bahwa kemampuan matematika siswa di Indonesia masih tergolong rendah. Indonesia memiliki perolehan skor capaian matematika sebesar 397. Capaian yang diperoleh Indonesia masih jauh dari rata-rata skor yang diberikan oleh TIMSS yaitu 500. Hal serupa terjadi pada hasil survei terkait literasi matematika, sains, dan membaca siswa usia 15 tahun dalam </w:t>
      </w:r>
      <w:r w:rsidRPr="00227A5A">
        <w:rPr>
          <w:rFonts w:ascii="Times New Roman" w:eastAsia="Calibri" w:hAnsi="Times New Roman" w:cs="Times New Roman"/>
          <w:i/>
          <w:iCs/>
          <w:sz w:val="24"/>
          <w:szCs w:val="24"/>
        </w:rPr>
        <w:t xml:space="preserve">Programme for International Student Assesment </w:t>
      </w:r>
      <w:r w:rsidRPr="00227A5A">
        <w:rPr>
          <w:rFonts w:ascii="Times New Roman" w:eastAsia="Calibri" w:hAnsi="Times New Roman" w:cs="Times New Roman"/>
          <w:sz w:val="24"/>
          <w:szCs w:val="24"/>
        </w:rPr>
        <w:t>(PISA) tahun 2018, Indonesia berada di peringkat 73 dari 79 negara dalam literasi matematika dengan pencapaian sebesar 379 poin sedangkan skor rata-rata internasional adalah 489 poin. Literasi matematika yang dimaksud merupakan kapasitas individu untuk memformulasikan, menggunakan, dan menafsirkan matematika dalam berbagai konteks. Dua hasil survei tersebut menunjukkan bahwa literasi matematika siswa Indonesia masih rendah, termasuk di dalamnya kemampuan komunikasi matematis. Hal ini sesuai dengan yang diungkapkan oleh Susanti dan Salmaini (2017) berdasarkan hasil TIMSS dan PISA bahwa kemampuan siswa Indonesia dalam menyelesaikan permasalahan matematika yang menuntut kemampuan untuk meneliti, penalaran, dan berkomunikasi serta menafsirkan masalah dalam berbagai situasi dan memecahkan masalah sangat rendah.</w:t>
      </w:r>
    </w:p>
    <w:p w14:paraId="0F4B6C6E" w14:textId="77777777" w:rsidR="00227A5A" w:rsidRPr="00227A5A" w:rsidRDefault="00227A5A" w:rsidP="00227A5A">
      <w:pPr>
        <w:spacing w:after="0" w:line="312" w:lineRule="auto"/>
        <w:ind w:firstLine="720"/>
        <w:jc w:val="both"/>
        <w:rPr>
          <w:rFonts w:ascii="Times New Roman" w:eastAsia="Times New Roman" w:hAnsi="Times New Roman" w:cs="Times New Roman"/>
          <w:sz w:val="24"/>
          <w:szCs w:val="24"/>
        </w:rPr>
      </w:pPr>
      <w:r w:rsidRPr="00227A5A">
        <w:rPr>
          <w:rFonts w:ascii="Times New Roman" w:eastAsia="Calibri" w:hAnsi="Times New Roman" w:cs="Times New Roman"/>
          <w:sz w:val="24"/>
          <w:szCs w:val="24"/>
        </w:rPr>
        <w:t xml:space="preserve">Kemampuan komunikasi matematis siswa di Bandarlampung juga masih rendah. Hasil wawancara kepada guru matematika di SMA Fransiskus Bandarlampung, </w:t>
      </w:r>
      <w:r w:rsidRPr="00227A5A">
        <w:rPr>
          <w:rFonts w:ascii="Times New Roman" w:eastAsia="Calibri" w:hAnsi="Times New Roman" w:cs="Times New Roman"/>
          <w:sz w:val="24"/>
          <w:szCs w:val="24"/>
        </w:rPr>
        <w:lastRenderedPageBreak/>
        <w:t xml:space="preserve">diperoleh keterangan bahwa kemampuan komunikasi matematis siswa masih rendah. Guru mengajukan pertanyaan tetapi siswa cenderung belum bisa mengomunikasikan ide-ide atau mengungkapkan pendapat dalam proses pembelajaran dan siswa tidak mampu menyelesaikan soal yang berbeda dari contoh yang diajarkan guru, termasuk soal-soal cerita atau soal terbuka. Siswa mengalami kesulitan dalam mengekspresikan permasalahan matematika dalam bentuk simbol maupun gambar. Siswa juga mengalami kesulitan dalam memahami masalah yang disajikan dalam bentuk soal cerita. </w:t>
      </w:r>
    </w:p>
    <w:p w14:paraId="5B8B7C38"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rPr>
      </w:pPr>
      <w:r w:rsidRPr="00227A5A">
        <w:rPr>
          <w:rFonts w:ascii="Times New Roman" w:eastAsia="Calibri" w:hAnsi="Times New Roman" w:cs="Times New Roman"/>
          <w:sz w:val="24"/>
        </w:rPr>
        <w:t xml:space="preserve">Kesulitan-kesulitan yang dialami siswa berkaitan erat dengan anggapan bahwa matematika masih dianggap sebagai salah satu mata pelajaran yang sulit, sehingga banyak siswa tidak menyukai matematika. Matematika sebagai ilmu tentang struktur yang terorganisasi, hal ini karena matematika dikembangkan dari unsur-unsur yang tidak didefinisikan ke unsur-unsur yang didefinisikan. Al-Kadiri (dalam Supardi, 2011: 6) menyatakan bahwa, “kemampuan awal adalah kemampuan yang telah dipunyai oleh siswa sebelum mengikuti pembelajaran yang akan diberikan. Kemampuan awal ini menggambarkan kesiapan siswa dalam menerima pelajaran yang akan disampaikan atau pengetahuan yang merupakan prasyarat untuk mengikuti pembelajaran”. </w:t>
      </w:r>
    </w:p>
    <w:p w14:paraId="11295C65"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szCs w:val="24"/>
        </w:rPr>
      </w:pPr>
      <w:r w:rsidRPr="00227A5A">
        <w:rPr>
          <w:rFonts w:ascii="Times New Roman" w:eastAsia="Calibri" w:hAnsi="Times New Roman" w:cs="Times New Roman"/>
          <w:sz w:val="24"/>
        </w:rPr>
        <w:t xml:space="preserve">Hasil ujian semester ganjil menunjukkan bahwa kemampuan awal siswa berada pada golongan sedang dan rendah. Kemampuan awal yang kurang baik akan menimbulkan kendala dalam proses pembelajaran karena siswa tidak memiliki pengetahuan prasyarat yang baik untuk melanjutkan materi pelajaran. </w:t>
      </w:r>
      <w:r w:rsidRPr="00227A5A">
        <w:rPr>
          <w:rFonts w:ascii="Times New Roman" w:eastAsia="Calibri" w:hAnsi="Times New Roman" w:cs="Times New Roman"/>
          <w:sz w:val="24"/>
          <w:szCs w:val="24"/>
        </w:rPr>
        <w:t xml:space="preserve">Kemampuan awal siswa sangat penting untuk memudahkan kegiatan pembelajaran. Oleh karena itu siswa diharapkan dapat mengasah kemampuan awal karena dipastikan setiap materi yang telah dipelajari akan berhubungan dengan materi yang nantinya akan dipelajari. </w:t>
      </w:r>
    </w:p>
    <w:p w14:paraId="7ACA3F51"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rPr>
      </w:pPr>
      <w:r w:rsidRPr="00227A5A">
        <w:rPr>
          <w:rFonts w:ascii="Times New Roman" w:eastAsia="Calibri" w:hAnsi="Times New Roman" w:cs="Times New Roman"/>
          <w:sz w:val="24"/>
        </w:rPr>
        <w:t xml:space="preserve">Prestasi belajar matematika dalam hal ini adalah kemampuan komunikasi matematis dapat dipengaruhi oleh faktor internal dan eksternal. Faktor internal merupakan faktor yang berasal dari dalam diri sendiri salah satunya adalah motivasi. Menurut Purwanto (2000), tujuan motivasi adalah untuk menggerakkan atau menggugah seseorang agar timbul keinginan dan kemauannya untuk melakukan sesuatu sehingga dapat memperoleh hasil atau mencapai tujuan tertentu. </w:t>
      </w:r>
    </w:p>
    <w:p w14:paraId="3BEC0235" w14:textId="77777777" w:rsidR="00227A5A" w:rsidRPr="00227A5A" w:rsidRDefault="00227A5A" w:rsidP="00227A5A">
      <w:pPr>
        <w:autoSpaceDE w:val="0"/>
        <w:autoSpaceDN w:val="0"/>
        <w:adjustRightInd w:val="0"/>
        <w:spacing w:after="0" w:line="312" w:lineRule="auto"/>
        <w:ind w:firstLine="720"/>
        <w:jc w:val="both"/>
        <w:rPr>
          <w:rFonts w:ascii="Times New Roman" w:eastAsia="Calibri" w:hAnsi="Times New Roman" w:cs="Times New Roman"/>
          <w:sz w:val="24"/>
        </w:rPr>
      </w:pPr>
      <w:r w:rsidRPr="00227A5A">
        <w:rPr>
          <w:rFonts w:ascii="Times New Roman" w:eastAsia="Calibri" w:hAnsi="Times New Roman" w:cs="Times New Roman"/>
          <w:sz w:val="24"/>
        </w:rPr>
        <w:t xml:space="preserve">Tingkat motivasi belajar siswa di SMA Fransiskus Bandarlampung masih tergolong rendah. Hal tersebut disimpulkan dari wawancara dengan guru mata pelajaran bahwa siswa belum menyukai pelajaran matematika karena dianggap sebagai pelajaran yang sulit sehingga siswa mudah menyerah mengerjakan soal-soal latihan yang dianggap sulit. Pada saat pembelajaran berlangsung siswa hanya mendengarkan dan mencatat materi yang disampaikan oleh guru tanpa ada pertanyaan untuk menggali pemahaman tentang materi yang belum dikuasai. Pada proses pemberian PR siswa cenderung memiliki jawaban yang diindikasi adalah hasil pekerjaan dari siswa lain </w:t>
      </w:r>
      <w:r w:rsidRPr="00227A5A">
        <w:rPr>
          <w:rFonts w:ascii="Times New Roman" w:eastAsia="Calibri" w:hAnsi="Times New Roman" w:cs="Times New Roman"/>
          <w:sz w:val="24"/>
        </w:rPr>
        <w:lastRenderedPageBreak/>
        <w:t xml:space="preserve">sebab ketika pemeriksaan PR dan siswa diminta menjelaskan hasil pekerjaannya tanpa melihat buku maka siswa mengalami kesulitan. </w:t>
      </w:r>
    </w:p>
    <w:p w14:paraId="681D87CA" w14:textId="77777777" w:rsidR="00227A5A" w:rsidRPr="00227A5A" w:rsidRDefault="00227A5A" w:rsidP="00227A5A">
      <w:pPr>
        <w:autoSpaceDE w:val="0"/>
        <w:autoSpaceDN w:val="0"/>
        <w:adjustRightInd w:val="0"/>
        <w:spacing w:after="0" w:line="312" w:lineRule="auto"/>
        <w:jc w:val="both"/>
        <w:rPr>
          <w:rFonts w:ascii="Times New Roman" w:eastAsia="Calibri" w:hAnsi="Times New Roman" w:cs="Times New Roman"/>
          <w:sz w:val="24"/>
          <w:szCs w:val="24"/>
        </w:rPr>
      </w:pPr>
      <w:r w:rsidRPr="00227A5A">
        <w:rPr>
          <w:rFonts w:ascii="Times New Roman" w:eastAsia="Calibri" w:hAnsi="Times New Roman" w:cs="Times New Roman"/>
          <w:sz w:val="24"/>
        </w:rPr>
        <w:tab/>
      </w:r>
      <w:r w:rsidRPr="00227A5A">
        <w:rPr>
          <w:rFonts w:ascii="Times New Roman" w:eastAsia="Times New Roman" w:hAnsi="Times New Roman" w:cs="Times New Roman"/>
          <w:sz w:val="24"/>
          <w:szCs w:val="24"/>
        </w:rPr>
        <w:t xml:space="preserve">Hasil penelitian relevan ditunjukkan </w:t>
      </w:r>
      <w:r w:rsidRPr="00227A5A">
        <w:rPr>
          <w:rFonts w:ascii="Times New Roman" w:eastAsia="Calibri" w:hAnsi="Times New Roman" w:cs="Times New Roman"/>
          <w:sz w:val="24"/>
          <w:szCs w:val="24"/>
        </w:rPr>
        <w:t xml:space="preserve">Nurmantoro (2017), bahwa terdapat pengaruh langsung yang signifikan dari kemampuan awal, kecerdasan emosi, dan motivasi belajar terhadap kemampuan komunikasi matematis siswa SMA Negeri di Kabupaten Indramayu. Penelitian oleh Darmastuti (2017) memperoleh hasil bahwa terdapat dukungan secara simultan antara kemampuan awal, dan fasilitas belajar terhadap hasil belajar matematika secara tidak langsung melalui komunikasi matematik. </w:t>
      </w:r>
    </w:p>
    <w:p w14:paraId="4FEF36BC" w14:textId="77777777" w:rsidR="00227A5A" w:rsidRPr="00227A5A" w:rsidRDefault="00227A5A" w:rsidP="00227A5A">
      <w:pPr>
        <w:autoSpaceDE w:val="0"/>
        <w:autoSpaceDN w:val="0"/>
        <w:adjustRightInd w:val="0"/>
        <w:spacing w:after="0" w:line="312" w:lineRule="auto"/>
        <w:jc w:val="both"/>
        <w:rPr>
          <w:rFonts w:ascii="Times New Roman" w:eastAsia="Calibri" w:hAnsi="Times New Roman" w:cs="Times New Roman"/>
          <w:sz w:val="24"/>
          <w:szCs w:val="24"/>
          <w:lang w:val="en-US"/>
        </w:rPr>
      </w:pPr>
      <w:r w:rsidRPr="00227A5A">
        <w:rPr>
          <w:rFonts w:ascii="Times New Roman" w:eastAsia="Calibri" w:hAnsi="Times New Roman" w:cs="Times New Roman"/>
          <w:sz w:val="24"/>
          <w:szCs w:val="24"/>
        </w:rPr>
        <w:tab/>
        <w:t>Berdasarkan latar belakang yang telah diuraikan tersebut, maka rumusan masalah dalam penelitian ini adalah “Apakah ada pengaruh signifikan antara kemampuan awal dan motivasi belajar terhadap kemampuan komunikasi matematis siswa?”. Adapun tujuan dilakukannya penelitian ini untuk adanya pengaruh yang signifikan kemampuan awal dan motivasi belajar terhadap kemampuan komunikasi matematis siswa baik secara parsial atau simultan.</w:t>
      </w:r>
    </w:p>
    <w:p w14:paraId="2713A8C9" w14:textId="77777777" w:rsidR="00227A5A" w:rsidRPr="00227A5A" w:rsidRDefault="00227A5A" w:rsidP="00227A5A">
      <w:pPr>
        <w:autoSpaceDE w:val="0"/>
        <w:autoSpaceDN w:val="0"/>
        <w:adjustRightInd w:val="0"/>
        <w:spacing w:after="0" w:line="312" w:lineRule="auto"/>
        <w:jc w:val="both"/>
        <w:rPr>
          <w:rFonts w:ascii="Times New Roman" w:eastAsia="Calibri" w:hAnsi="Times New Roman" w:cs="Times New Roman"/>
          <w:sz w:val="24"/>
        </w:rPr>
      </w:pPr>
    </w:p>
    <w:p w14:paraId="448BCA79" w14:textId="2736FCE8" w:rsidR="00085FCC" w:rsidRPr="00E50C8A" w:rsidRDefault="00085FCC" w:rsidP="00507779">
      <w:pPr>
        <w:tabs>
          <w:tab w:val="left" w:pos="284"/>
        </w:tabs>
        <w:autoSpaceDE w:val="0"/>
        <w:autoSpaceDN w:val="0"/>
        <w:adjustRightInd w:val="0"/>
        <w:spacing w:after="0" w:line="312" w:lineRule="auto"/>
        <w:jc w:val="both"/>
        <w:rPr>
          <w:rFonts w:ascii="Times New Roman" w:hAnsi="Times New Roman"/>
          <w:b/>
          <w:sz w:val="24"/>
          <w:szCs w:val="24"/>
        </w:rPr>
      </w:pPr>
      <w:r w:rsidRPr="00E50C8A">
        <w:rPr>
          <w:rFonts w:ascii="Times New Roman" w:hAnsi="Times New Roman"/>
          <w:b/>
          <w:sz w:val="24"/>
          <w:szCs w:val="24"/>
        </w:rPr>
        <w:t>METODE</w:t>
      </w:r>
    </w:p>
    <w:p w14:paraId="68227E12" w14:textId="77777777" w:rsidR="00507779" w:rsidRPr="00507779" w:rsidRDefault="00507779" w:rsidP="00BA4F8A">
      <w:pPr>
        <w:autoSpaceDE w:val="0"/>
        <w:autoSpaceDN w:val="0"/>
        <w:adjustRightInd w:val="0"/>
        <w:spacing w:after="0" w:line="312" w:lineRule="auto"/>
        <w:ind w:firstLine="720"/>
        <w:jc w:val="both"/>
        <w:rPr>
          <w:rFonts w:ascii="Times New Roman" w:eastAsia="Calibri" w:hAnsi="Times New Roman" w:cs="Times New Roman"/>
          <w:sz w:val="24"/>
          <w:szCs w:val="24"/>
        </w:rPr>
      </w:pPr>
      <w:r w:rsidRPr="00507779">
        <w:rPr>
          <w:rFonts w:ascii="Times New Roman" w:eastAsia="Calibri" w:hAnsi="Times New Roman" w:cs="Times New Roman"/>
          <w:sz w:val="24"/>
        </w:rPr>
        <w:t xml:space="preserve">Penelitian ini dilaksanakan pada semester ganjil tahun ajaran 2020/2021 di SMA Fransiskus Bandarlampung yang berada di Jl. Bumi Manti II, Kampung Baru, Labuhan Ratu, Bandar Lampung. Populasi penelitian ini adalah seluruh siswa kelas XI IPA yang terdistribusi ke dalam empat kelas yaitu kelas XI_IPA_1 hingga kelas XI_IPA_4 dengan kemampuan matematis yang relatif sama. </w:t>
      </w:r>
      <w:r w:rsidRPr="00507779">
        <w:rPr>
          <w:rFonts w:ascii="Times New Roman" w:eastAsia="Calibri" w:hAnsi="Times New Roman" w:cs="Times New Roman"/>
          <w:sz w:val="24"/>
          <w:szCs w:val="24"/>
        </w:rPr>
        <w:t xml:space="preserve">Pengambilan sampel dalam penelitian ini menggunakan teknik </w:t>
      </w:r>
      <w:r w:rsidRPr="00507779">
        <w:rPr>
          <w:rFonts w:ascii="Times New Roman" w:eastAsia="Calibri" w:hAnsi="Times New Roman" w:cs="Times New Roman"/>
          <w:i/>
          <w:sz w:val="24"/>
          <w:szCs w:val="24"/>
        </w:rPr>
        <w:t xml:space="preserve">cluster random sampling </w:t>
      </w:r>
      <w:r w:rsidRPr="00507779">
        <w:rPr>
          <w:rFonts w:ascii="Times New Roman" w:eastAsia="Calibri" w:hAnsi="Times New Roman" w:cs="Times New Roman"/>
          <w:sz w:val="24"/>
          <w:szCs w:val="24"/>
        </w:rPr>
        <w:t xml:space="preserve">yaitu teknik pengambilan sampel berdasarkan kelas yang dilakukan secara acak. Kelas yang terpilih sebagai sampel adalah kelas XI_IPA_2 yang berjumlah 32 siswa. </w:t>
      </w:r>
    </w:p>
    <w:p w14:paraId="0E4B5A79" w14:textId="77777777" w:rsidR="00507779" w:rsidRPr="00507779" w:rsidRDefault="00507779" w:rsidP="00507779">
      <w:pPr>
        <w:autoSpaceDE w:val="0"/>
        <w:autoSpaceDN w:val="0"/>
        <w:adjustRightInd w:val="0"/>
        <w:spacing w:after="0" w:line="312" w:lineRule="auto"/>
        <w:ind w:firstLine="720"/>
        <w:jc w:val="both"/>
        <w:rPr>
          <w:rFonts w:ascii="Times New Roman" w:eastAsia="Calibri" w:hAnsi="Times New Roman" w:cs="Times New Roman"/>
          <w:sz w:val="24"/>
        </w:rPr>
      </w:pPr>
      <w:r w:rsidRPr="00507779">
        <w:rPr>
          <w:rFonts w:ascii="Times New Roman" w:eastAsia="Calibri" w:hAnsi="Times New Roman" w:cs="Times New Roman"/>
          <w:sz w:val="24"/>
          <w:szCs w:val="24"/>
        </w:rPr>
        <w:t xml:space="preserve">Penelitian yang dilakukan menggunakan pendekatan kuantitatif dengan variabel bebas yaitu kemampuan awal dan motivasi belajar serta variabel terikat yaitu kemampuan komunikasi matematis. Metode yang digunakan dalam penelitian ini adalah metode verifikatif yang </w:t>
      </w:r>
      <w:r w:rsidRPr="00507779">
        <w:rPr>
          <w:rFonts w:ascii="Times New Roman" w:eastAsia="Calibri" w:hAnsi="Times New Roman" w:cs="Times New Roman"/>
          <w:sz w:val="24"/>
        </w:rPr>
        <w:t xml:space="preserve">bertujuan untuk mengetahui hubungan dari dua variabel atau lebih serta diaplikasikan untuk menguji kebenaran dari suatu hipotesis. Prosedur pelaksanaan dalam penelitian ini terbagi menjadi tiga tahap, yaitu tahap persiapan, tahap pelaksanaan, dan tahap akhir. </w:t>
      </w:r>
    </w:p>
    <w:p w14:paraId="7BDA96F1" w14:textId="7005F379" w:rsidR="00507779" w:rsidRDefault="00507779" w:rsidP="00507779">
      <w:pPr>
        <w:autoSpaceDE w:val="0"/>
        <w:autoSpaceDN w:val="0"/>
        <w:adjustRightInd w:val="0"/>
        <w:spacing w:after="0" w:line="312" w:lineRule="auto"/>
        <w:ind w:firstLine="720"/>
        <w:jc w:val="both"/>
        <w:rPr>
          <w:rFonts w:ascii="Times New Roman" w:eastAsia="Calibri" w:hAnsi="Times New Roman" w:cs="Times New Roman"/>
          <w:sz w:val="24"/>
        </w:rPr>
      </w:pPr>
      <w:r w:rsidRPr="00507779">
        <w:rPr>
          <w:rFonts w:ascii="Times New Roman" w:eastAsia="Calibri" w:hAnsi="Times New Roman" w:cs="Times New Roman"/>
          <w:sz w:val="24"/>
        </w:rPr>
        <w:t>Pengumpulan data dalam penelitian ini menggunakan teknik tes dan non tes. Teknik tes digunakan untuk mengumpulkan data kemampuan komunikasi matematis siswa</w:t>
      </w:r>
      <w:r w:rsidR="00DD0BFF">
        <w:rPr>
          <w:rFonts w:ascii="Times New Roman" w:eastAsia="Calibri" w:hAnsi="Times New Roman" w:cs="Times New Roman"/>
          <w:sz w:val="24"/>
        </w:rPr>
        <w:t xml:space="preserve"> dengan indikator yaitu </w:t>
      </w:r>
      <w:r w:rsidR="00DD0BFF" w:rsidRPr="00DD0BFF">
        <w:rPr>
          <w:rFonts w:ascii="Times New Roman" w:eastAsia="Calibri" w:hAnsi="Times New Roman" w:cs="Times New Roman"/>
          <w:sz w:val="24"/>
        </w:rPr>
        <w:t>(1) menggambarkan situasi masalah dan menyatakan solusi masalah menggunakan gambar (</w:t>
      </w:r>
      <w:r w:rsidR="00DD0BFF" w:rsidRPr="00DD0BFF">
        <w:rPr>
          <w:rFonts w:ascii="Times New Roman" w:eastAsia="Calibri" w:hAnsi="Times New Roman" w:cs="Times New Roman"/>
          <w:i/>
          <w:iCs/>
          <w:sz w:val="24"/>
        </w:rPr>
        <w:t>drawing</w:t>
      </w:r>
      <w:r w:rsidR="00DD0BFF" w:rsidRPr="00DD0BFF">
        <w:rPr>
          <w:rFonts w:ascii="Times New Roman" w:eastAsia="Calibri" w:hAnsi="Times New Roman" w:cs="Times New Roman"/>
          <w:sz w:val="24"/>
        </w:rPr>
        <w:t>), (2) menjelaskan ide, situasi, dan relasi matematika secara tulisan (</w:t>
      </w:r>
      <w:r w:rsidR="00DD0BFF" w:rsidRPr="00DD0BFF">
        <w:rPr>
          <w:rFonts w:ascii="Times New Roman" w:eastAsia="Calibri" w:hAnsi="Times New Roman" w:cs="Times New Roman"/>
          <w:i/>
          <w:iCs/>
          <w:sz w:val="24"/>
        </w:rPr>
        <w:t>written texts</w:t>
      </w:r>
      <w:r w:rsidR="00DD0BFF" w:rsidRPr="00DD0BFF">
        <w:rPr>
          <w:rFonts w:ascii="Times New Roman" w:eastAsia="Calibri" w:hAnsi="Times New Roman" w:cs="Times New Roman"/>
          <w:sz w:val="24"/>
        </w:rPr>
        <w:t>), dan (3) menggunakan bahasa matematika secara tepat untuk memodelkan permasalahan matematis (</w:t>
      </w:r>
      <w:r w:rsidR="00DD0BFF" w:rsidRPr="00DD0BFF">
        <w:rPr>
          <w:rFonts w:ascii="Times New Roman" w:eastAsia="Calibri" w:hAnsi="Times New Roman" w:cs="Times New Roman"/>
          <w:i/>
          <w:iCs/>
          <w:sz w:val="24"/>
        </w:rPr>
        <w:t>mathematical expression</w:t>
      </w:r>
      <w:r w:rsidR="00DD0BFF" w:rsidRPr="00DD0BFF">
        <w:rPr>
          <w:rFonts w:ascii="Times New Roman" w:eastAsia="Calibri" w:hAnsi="Times New Roman" w:cs="Times New Roman"/>
          <w:sz w:val="24"/>
        </w:rPr>
        <w:t>).</w:t>
      </w:r>
      <w:r w:rsidRPr="00507779">
        <w:rPr>
          <w:rFonts w:ascii="Times New Roman" w:eastAsia="Calibri" w:hAnsi="Times New Roman" w:cs="Times New Roman"/>
          <w:sz w:val="24"/>
        </w:rPr>
        <w:t xml:space="preserve">. </w:t>
      </w:r>
      <w:r w:rsidRPr="00507779">
        <w:rPr>
          <w:rFonts w:ascii="Times New Roman" w:eastAsia="Calibri" w:hAnsi="Times New Roman" w:cs="Times New Roman"/>
          <w:sz w:val="24"/>
        </w:rPr>
        <w:lastRenderedPageBreak/>
        <w:t>Tes yang digunakan adalah tes uraian sedangkan non tes yang digunakan berupa angket motivasi belajar</w:t>
      </w:r>
      <w:r w:rsidR="002A68A3">
        <w:rPr>
          <w:rFonts w:ascii="Times New Roman" w:eastAsia="Calibri" w:hAnsi="Times New Roman" w:cs="Times New Roman"/>
          <w:sz w:val="24"/>
        </w:rPr>
        <w:t xml:space="preserve"> menggunakan skala likert dengan 4 pilihan jawaban</w:t>
      </w:r>
      <w:r w:rsidRPr="00507779">
        <w:rPr>
          <w:rFonts w:ascii="Times New Roman" w:eastAsia="Calibri" w:hAnsi="Times New Roman" w:cs="Times New Roman"/>
          <w:sz w:val="24"/>
        </w:rPr>
        <w:t xml:space="preserve">. Data kemampuan komunikasi merupakan data kuantitatif yang didapatkan dari hasil tes. Data motivasi belajar merupakan data kualitatif yang dikuantifikasi dan didapatkan dari hasil pengisian angket motivasi belajar. Data kemampuan awal siswa berupa data sekunder yang diperoleh melalui teknik studi dokumen dari dokumentasi nilai hasil ujian matematika semester genap pada kelas X. </w:t>
      </w:r>
      <w:r w:rsidR="00496E55" w:rsidRPr="00496E55">
        <w:rPr>
          <w:rFonts w:ascii="Times New Roman" w:eastAsia="Calibri" w:hAnsi="Times New Roman" w:cs="Times New Roman"/>
          <w:sz w:val="24"/>
        </w:rPr>
        <w:t xml:space="preserve">Gambaran hubungan antara tiga variabel dalam penelitian ini dapat dilihat dalam </w:t>
      </w:r>
      <w:r w:rsidR="005F502B">
        <w:rPr>
          <w:rFonts w:ascii="Times New Roman" w:eastAsia="Calibri" w:hAnsi="Times New Roman" w:cs="Times New Roman"/>
          <w:sz w:val="24"/>
        </w:rPr>
        <w:t>model analisis</w:t>
      </w:r>
      <w:r w:rsidR="00496E55" w:rsidRPr="00496E55">
        <w:rPr>
          <w:rFonts w:ascii="Times New Roman" w:eastAsia="Calibri" w:hAnsi="Times New Roman" w:cs="Times New Roman"/>
          <w:sz w:val="24"/>
        </w:rPr>
        <w:t xml:space="preserve"> penelitian sebagai berikut:</w:t>
      </w:r>
      <w:r w:rsidR="00496E55">
        <w:rPr>
          <w:rFonts w:ascii="Times New Roman" w:eastAsia="Calibri" w:hAnsi="Times New Roman" w:cs="Times New Roman"/>
          <w:sz w:val="24"/>
        </w:rPr>
        <w:t xml:space="preserve"> </w:t>
      </w:r>
    </w:p>
    <w:p w14:paraId="4919B576" w14:textId="0A35C68E" w:rsidR="00496E55" w:rsidRDefault="00496E55" w:rsidP="00496E55">
      <w:pPr>
        <w:autoSpaceDE w:val="0"/>
        <w:autoSpaceDN w:val="0"/>
        <w:adjustRightInd w:val="0"/>
        <w:spacing w:after="0" w:line="312" w:lineRule="auto"/>
        <w:ind w:firstLine="720"/>
        <w:jc w:val="center"/>
        <w:rPr>
          <w:rFonts w:ascii="Times New Roman" w:eastAsia="Calibri" w:hAnsi="Times New Roman" w:cs="Times New Roman"/>
          <w:sz w:val="24"/>
        </w:rPr>
      </w:pPr>
      <w:r>
        <w:rPr>
          <w:noProof/>
          <w:lang w:eastAsia="id-ID"/>
        </w:rPr>
        <w:drawing>
          <wp:inline distT="0" distB="0" distL="0" distR="0" wp14:anchorId="4C0EE6D0" wp14:editId="3C242C75">
            <wp:extent cx="3283177" cy="128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82791" cy="1284708"/>
                    </a:xfrm>
                    <a:prstGeom prst="rect">
                      <a:avLst/>
                    </a:prstGeom>
                  </pic:spPr>
                </pic:pic>
              </a:graphicData>
            </a:graphic>
          </wp:inline>
        </w:drawing>
      </w:r>
    </w:p>
    <w:p w14:paraId="396D88A4" w14:textId="77777777" w:rsidR="00466B17" w:rsidRPr="00466B17" w:rsidRDefault="00466B17" w:rsidP="00466B17">
      <w:pPr>
        <w:autoSpaceDE w:val="0"/>
        <w:autoSpaceDN w:val="0"/>
        <w:adjustRightInd w:val="0"/>
        <w:spacing w:after="0" w:line="240" w:lineRule="auto"/>
        <w:ind w:firstLine="720"/>
        <w:jc w:val="center"/>
        <w:rPr>
          <w:rFonts w:ascii="Times New Roman" w:eastAsia="Calibri" w:hAnsi="Times New Roman" w:cs="Times New Roman"/>
        </w:rPr>
      </w:pPr>
    </w:p>
    <w:p w14:paraId="52CA6B61" w14:textId="2A9E6BC5" w:rsidR="00496E55" w:rsidRDefault="00496E55" w:rsidP="005F502B">
      <w:pPr>
        <w:autoSpaceDE w:val="0"/>
        <w:autoSpaceDN w:val="0"/>
        <w:adjustRightInd w:val="0"/>
        <w:spacing w:after="0" w:line="312" w:lineRule="auto"/>
        <w:ind w:firstLine="720"/>
        <w:jc w:val="center"/>
        <w:rPr>
          <w:rFonts w:ascii="Times New Roman" w:eastAsia="Calibri" w:hAnsi="Times New Roman" w:cs="Times New Roman"/>
        </w:rPr>
      </w:pPr>
      <w:r w:rsidRPr="00466B17">
        <w:rPr>
          <w:rFonts w:ascii="Times New Roman" w:eastAsia="Calibri" w:hAnsi="Times New Roman" w:cs="Times New Roman"/>
        </w:rPr>
        <w:t xml:space="preserve">Gambar 1. </w:t>
      </w:r>
      <w:r w:rsidR="005F502B" w:rsidRPr="00466B17">
        <w:rPr>
          <w:rFonts w:ascii="Times New Roman" w:eastAsia="Calibri" w:hAnsi="Times New Roman" w:cs="Times New Roman"/>
        </w:rPr>
        <w:t>Model Analisis Penelitian</w:t>
      </w:r>
    </w:p>
    <w:p w14:paraId="6792A3FA" w14:textId="77777777" w:rsidR="008867EC" w:rsidRPr="00466B17" w:rsidRDefault="008867EC" w:rsidP="008867EC">
      <w:pPr>
        <w:autoSpaceDE w:val="0"/>
        <w:autoSpaceDN w:val="0"/>
        <w:adjustRightInd w:val="0"/>
        <w:spacing w:after="0" w:line="240" w:lineRule="auto"/>
        <w:ind w:firstLine="720"/>
        <w:jc w:val="center"/>
        <w:rPr>
          <w:rFonts w:ascii="Times New Roman" w:eastAsia="Calibri" w:hAnsi="Times New Roman" w:cs="Times New Roman"/>
        </w:rPr>
      </w:pPr>
    </w:p>
    <w:p w14:paraId="378A1A79" w14:textId="4E5A51E6" w:rsidR="00D552D3" w:rsidRPr="00D552D3" w:rsidRDefault="00D552D3" w:rsidP="00D552D3">
      <w:pPr>
        <w:autoSpaceDE w:val="0"/>
        <w:autoSpaceDN w:val="0"/>
        <w:adjustRightInd w:val="0"/>
        <w:spacing w:after="0" w:line="312" w:lineRule="auto"/>
        <w:ind w:firstLine="720"/>
        <w:jc w:val="both"/>
        <w:rPr>
          <w:rFonts w:ascii="Times New Roman" w:eastAsia="Calibri" w:hAnsi="Times New Roman" w:cs="Times New Roman"/>
          <w:sz w:val="24"/>
        </w:rPr>
      </w:pPr>
      <w:r w:rsidRPr="00D552D3">
        <w:rPr>
          <w:rFonts w:ascii="Times New Roman" w:eastAsia="Calibri" w:hAnsi="Times New Roman" w:cs="Times New Roman"/>
          <w:sz w:val="24"/>
        </w:rPr>
        <w:t xml:space="preserve">Instrumen tes yang digunakan dalam penelitian ini harus memenuhi kriteria tes yang baik untuk mendapatkan data yang akurat. Instrumen tes dikatakan baik bila memenuhi kriteria valid, reliabel dengan kriteria reliabel, daya pembeda dengan interpretasi </w:t>
      </w:r>
      <w:r w:rsidR="00CC6FC2">
        <w:rPr>
          <w:rFonts w:ascii="Times New Roman" w:eastAsia="Calibri" w:hAnsi="Times New Roman" w:cs="Times New Roman"/>
          <w:sz w:val="24"/>
        </w:rPr>
        <w:t xml:space="preserve">cukup, </w:t>
      </w:r>
      <w:r w:rsidRPr="00D552D3">
        <w:rPr>
          <w:rFonts w:ascii="Times New Roman" w:eastAsia="Calibri" w:hAnsi="Times New Roman" w:cs="Times New Roman"/>
          <w:sz w:val="24"/>
        </w:rPr>
        <w:t xml:space="preserve">baik atau sangat baik, dan tingkat kesukaran dengan interpretasi sedang. Validitas instrumen pada penelitian ini didasarkan pada validitas isi. Pembuktian validitas dalam penelitian ini dilakukan melalui penilaian terhadap kesesuaian isi instrumen tes dengan kisi-kisi instrumen yang diukur dan kesesuaian bahasa yang digunakan dalam instrumen tes dengan kemampuan bahasa siswa yang dilakukan menggunakan daftar </w:t>
      </w:r>
      <w:r w:rsidRPr="00D552D3">
        <w:rPr>
          <w:rFonts w:ascii="Times New Roman" w:eastAsia="Calibri" w:hAnsi="Times New Roman" w:cs="Times New Roman"/>
          <w:i/>
          <w:sz w:val="24"/>
        </w:rPr>
        <w:t xml:space="preserve">checklist </w:t>
      </w:r>
      <w:r w:rsidRPr="00D552D3">
        <w:rPr>
          <w:rFonts w:ascii="Times New Roman" w:eastAsia="Calibri" w:hAnsi="Times New Roman" w:cs="Times New Roman"/>
          <w:sz w:val="24"/>
        </w:rPr>
        <w:t>(</w:t>
      </w:r>
      <w:r w:rsidRPr="00D552D3">
        <w:rPr>
          <w:rFonts w:ascii="MS Mincho" w:eastAsia="MS Mincho" w:hAnsi="MS Mincho" w:cs="MS Mincho"/>
          <w:sz w:val="24"/>
        </w:rPr>
        <w:t>✓</w:t>
      </w:r>
      <w:r w:rsidRPr="00D552D3">
        <w:rPr>
          <w:rFonts w:ascii="Times New Roman" w:eastAsia="Calibri" w:hAnsi="Times New Roman" w:cs="Times New Roman"/>
          <w:sz w:val="24"/>
        </w:rPr>
        <w:t>) oleh guru mitra mata pelajaran matematika kelas XI sekolah tersebut. Hasil penilaian guru menunjukkan bahwa instrumen tes yang digunakan untuk mengambil data kemampuan komunikasi matematis telah memenuhi validitas isi. Setelah instrumen tes dinyatakan valid maka instrumen tes tersebut diujicobakan kepada siswa selain sampel dengan pertimbangan siswa kelas tersebut telah menempuh materi yang diujicobakan, yaitu materi program linier. S</w:t>
      </w:r>
      <w:r w:rsidR="00CC6FC2">
        <w:rPr>
          <w:rFonts w:ascii="Times New Roman" w:eastAsia="Calibri" w:hAnsi="Times New Roman" w:cs="Times New Roman"/>
          <w:sz w:val="24"/>
        </w:rPr>
        <w:t>etelah dilakukan uji coba dan</w:t>
      </w:r>
      <w:r w:rsidRPr="00D552D3">
        <w:rPr>
          <w:rFonts w:ascii="Times New Roman" w:eastAsia="Calibri" w:hAnsi="Times New Roman" w:cs="Times New Roman"/>
          <w:sz w:val="24"/>
        </w:rPr>
        <w:t xml:space="preserve"> dilakukan perhitungan reliabilitas, daya pembeda, dan tingkat kesukaran untuk mengetahui apakah instrumen tersebut layak digunakan untuk mengumpulkan </w:t>
      </w:r>
      <w:r w:rsidR="00CC6FC2">
        <w:rPr>
          <w:rFonts w:ascii="Times New Roman" w:eastAsia="Calibri" w:hAnsi="Times New Roman" w:cs="Times New Roman"/>
          <w:sz w:val="24"/>
        </w:rPr>
        <w:t>data diperoleh kesimpulan bahwa instrumen tes kemampuan komunikasi matematis dan angket motivasi belajar layak digunakan.</w:t>
      </w:r>
    </w:p>
    <w:p w14:paraId="208213BE" w14:textId="29D0250F" w:rsidR="00C10CC4" w:rsidRDefault="00C10CC4" w:rsidP="00466B17">
      <w:pPr>
        <w:spacing w:after="0" w:line="312" w:lineRule="auto"/>
        <w:ind w:firstLine="425"/>
        <w:jc w:val="both"/>
        <w:rPr>
          <w:rFonts w:ascii="Times New Roman" w:hAnsi="Times New Roman" w:cs="Times New Roman"/>
          <w:sz w:val="24"/>
        </w:rPr>
      </w:pPr>
      <w:r w:rsidRPr="00E50C8A">
        <w:rPr>
          <w:rFonts w:ascii="Times New Roman" w:eastAsiaTheme="minorEastAsia" w:hAnsi="Times New Roman" w:cs="Times New Roman"/>
          <w:sz w:val="24"/>
          <w:szCs w:val="24"/>
        </w:rPr>
        <w:t xml:space="preserve">Selanjutnya </w:t>
      </w:r>
      <w:r w:rsidRPr="00E50C8A">
        <w:rPr>
          <w:rFonts w:ascii="Times New Roman" w:hAnsi="Times New Roman" w:cs="Times New Roman"/>
          <w:sz w:val="24"/>
          <w:szCs w:val="24"/>
        </w:rPr>
        <w:t xml:space="preserve">data dianalisis menggunakan uji </w:t>
      </w:r>
      <w:r w:rsidR="00CC6FC2">
        <w:rPr>
          <w:rFonts w:ascii="Times New Roman" w:hAnsi="Times New Roman" w:cs="Times New Roman"/>
          <w:sz w:val="24"/>
          <w:szCs w:val="24"/>
        </w:rPr>
        <w:t>regresi linear berganda</w:t>
      </w:r>
      <w:r w:rsidRPr="00E50C8A">
        <w:rPr>
          <w:rFonts w:ascii="Times New Roman" w:hAnsi="Times New Roman" w:cs="Times New Roman"/>
          <w:sz w:val="24"/>
          <w:szCs w:val="24"/>
        </w:rPr>
        <w:t xml:space="preserve"> </w:t>
      </w:r>
      <w:r w:rsidR="00D25950">
        <w:rPr>
          <w:rFonts w:ascii="Times New Roman" w:hAnsi="Times New Roman" w:cs="Times New Roman"/>
          <w:sz w:val="24"/>
          <w:szCs w:val="24"/>
        </w:rPr>
        <w:t xml:space="preserve">dengan bantuan SPSS 17 </w:t>
      </w:r>
      <w:r w:rsidRPr="00E50C8A">
        <w:rPr>
          <w:rFonts w:ascii="Times New Roman" w:hAnsi="Times New Roman" w:cs="Times New Roman"/>
          <w:sz w:val="24"/>
          <w:szCs w:val="24"/>
        </w:rPr>
        <w:t xml:space="preserve">untuk mengetahui pengaruh </w:t>
      </w:r>
      <w:r w:rsidR="00CC6FC2">
        <w:rPr>
          <w:rFonts w:ascii="Times New Roman" w:hAnsi="Times New Roman" w:cs="Times New Roman"/>
          <w:sz w:val="24"/>
          <w:szCs w:val="24"/>
        </w:rPr>
        <w:t>kemampuan awal dan motivasi belajar</w:t>
      </w:r>
      <w:r w:rsidRPr="00E50C8A">
        <w:rPr>
          <w:rFonts w:ascii="Times New Roman" w:hAnsi="Times New Roman" w:cs="Times New Roman"/>
          <w:sz w:val="24"/>
          <w:szCs w:val="24"/>
        </w:rPr>
        <w:t xml:space="preserve"> terhadap kemampuan komunikasi matematis siswa. </w:t>
      </w:r>
      <w:r w:rsidR="00CC6FC2">
        <w:rPr>
          <w:rFonts w:ascii="Times New Roman" w:hAnsi="Times New Roman" w:cs="Times New Roman"/>
          <w:sz w:val="24"/>
        </w:rPr>
        <w:t xml:space="preserve">Sebelum dilakukan uji regresi linear </w:t>
      </w:r>
      <w:r w:rsidR="00CC6FC2">
        <w:rPr>
          <w:rFonts w:ascii="Times New Roman" w:hAnsi="Times New Roman" w:cs="Times New Roman"/>
          <w:sz w:val="24"/>
        </w:rPr>
        <w:lastRenderedPageBreak/>
        <w:t>berganda</w:t>
      </w:r>
      <w:r w:rsidRPr="00E50C8A">
        <w:rPr>
          <w:rFonts w:ascii="Times New Roman" w:hAnsi="Times New Roman" w:cs="Times New Roman"/>
          <w:sz w:val="24"/>
        </w:rPr>
        <w:t xml:space="preserve"> terleb</w:t>
      </w:r>
      <w:r w:rsidR="00CC6FC2">
        <w:rPr>
          <w:rFonts w:ascii="Times New Roman" w:hAnsi="Times New Roman" w:cs="Times New Roman"/>
          <w:sz w:val="24"/>
        </w:rPr>
        <w:t>ih dahulu dilakukan uji asumsi klasik, yaitu uji normalitas, uji heteroskedastisitas, uji multikolinearitas, dan uji linearitas.</w:t>
      </w:r>
    </w:p>
    <w:p w14:paraId="718A55EB" w14:textId="77777777" w:rsidR="00466B17" w:rsidRPr="00E50C8A" w:rsidRDefault="00466B17" w:rsidP="008867EC">
      <w:pPr>
        <w:spacing w:after="0" w:line="240" w:lineRule="auto"/>
        <w:ind w:firstLine="425"/>
        <w:jc w:val="both"/>
        <w:rPr>
          <w:rFonts w:ascii="Times New Roman" w:hAnsi="Times New Roman" w:cs="Times New Roman"/>
          <w:sz w:val="24"/>
        </w:rPr>
      </w:pPr>
    </w:p>
    <w:p w14:paraId="0C3F638F" w14:textId="77777777" w:rsidR="00DD0BFF" w:rsidRPr="00E50C8A" w:rsidRDefault="00DD0BFF" w:rsidP="00DD0BFF">
      <w:pPr>
        <w:tabs>
          <w:tab w:val="left" w:pos="284"/>
        </w:tabs>
        <w:autoSpaceDE w:val="0"/>
        <w:autoSpaceDN w:val="0"/>
        <w:adjustRightInd w:val="0"/>
        <w:spacing w:after="0" w:line="312" w:lineRule="auto"/>
        <w:jc w:val="both"/>
        <w:rPr>
          <w:rFonts w:ascii="Times New Roman" w:hAnsi="Times New Roman"/>
          <w:b/>
          <w:sz w:val="24"/>
          <w:szCs w:val="24"/>
        </w:rPr>
      </w:pPr>
      <w:r w:rsidRPr="00E50C8A">
        <w:rPr>
          <w:rFonts w:ascii="Times New Roman" w:hAnsi="Times New Roman"/>
          <w:b/>
          <w:sz w:val="24"/>
          <w:szCs w:val="24"/>
        </w:rPr>
        <w:t>HASIL DAN PEMBAHASAN</w:t>
      </w:r>
    </w:p>
    <w:p w14:paraId="57C53B15" w14:textId="07CB11F3" w:rsidR="009D66CF" w:rsidRDefault="00733A07" w:rsidP="00466B17">
      <w:pPr>
        <w:spacing w:after="0" w:line="312" w:lineRule="auto"/>
        <w:ind w:firstLine="720"/>
        <w:jc w:val="both"/>
        <w:rPr>
          <w:rFonts w:ascii="Times New Roman" w:hAnsi="Times New Roman" w:cs="Times New Roman"/>
          <w:sz w:val="24"/>
          <w:szCs w:val="24"/>
        </w:rPr>
      </w:pPr>
      <w:proofErr w:type="gramStart"/>
      <w:r w:rsidRPr="00733A07">
        <w:rPr>
          <w:rFonts w:ascii="Times New Roman" w:hAnsi="Times New Roman" w:cs="Times New Roman"/>
          <w:sz w:val="24"/>
          <w:szCs w:val="24"/>
          <w:lang w:val="en-GB"/>
        </w:rPr>
        <w:t xml:space="preserve">Data </w:t>
      </w:r>
      <w:r w:rsidRPr="00733A07">
        <w:rPr>
          <w:rFonts w:ascii="Times New Roman" w:hAnsi="Times New Roman" w:cs="Times New Roman"/>
          <w:iCs/>
          <w:sz w:val="24"/>
          <w:szCs w:val="24"/>
        </w:rPr>
        <w:t>kemampuan awal siswa</w:t>
      </w:r>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diperoleh</w:t>
      </w:r>
      <w:proofErr w:type="spellEnd"/>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dari</w:t>
      </w:r>
      <w:proofErr w:type="spellEnd"/>
      <w:r w:rsidRPr="00733A07">
        <w:rPr>
          <w:rFonts w:ascii="Times New Roman" w:hAnsi="Times New Roman" w:cs="Times New Roman"/>
          <w:sz w:val="24"/>
          <w:szCs w:val="24"/>
          <w:lang w:val="en-GB"/>
        </w:rPr>
        <w:t xml:space="preserve"> </w:t>
      </w:r>
      <w:r w:rsidRPr="00733A07">
        <w:rPr>
          <w:rFonts w:ascii="Times New Roman" w:hAnsi="Times New Roman" w:cs="Times New Roman"/>
          <w:sz w:val="24"/>
          <w:szCs w:val="24"/>
        </w:rPr>
        <w:t>hasil nilai ujian matematika wajib semester genap tahun 2019/2020.</w:t>
      </w:r>
      <w:proofErr w:type="gramEnd"/>
      <w:r w:rsidRPr="00733A07">
        <w:rPr>
          <w:rFonts w:ascii="Times New Roman" w:hAnsi="Times New Roman" w:cs="Times New Roman"/>
          <w:sz w:val="24"/>
          <w:szCs w:val="24"/>
        </w:rPr>
        <w:t xml:space="preserve"> </w:t>
      </w:r>
      <w:proofErr w:type="gramStart"/>
      <w:r w:rsidRPr="00733A07">
        <w:rPr>
          <w:rFonts w:ascii="Times New Roman" w:hAnsi="Times New Roman" w:cs="Times New Roman"/>
          <w:sz w:val="24"/>
          <w:szCs w:val="24"/>
          <w:lang w:val="en-GB"/>
        </w:rPr>
        <w:t xml:space="preserve">Dari </w:t>
      </w:r>
      <w:proofErr w:type="spellStart"/>
      <w:r w:rsidRPr="00733A07">
        <w:rPr>
          <w:rFonts w:ascii="Times New Roman" w:hAnsi="Times New Roman" w:cs="Times New Roman"/>
          <w:sz w:val="24"/>
          <w:szCs w:val="24"/>
          <w:lang w:val="en-GB"/>
        </w:rPr>
        <w:t>hasil</w:t>
      </w:r>
      <w:proofErr w:type="spellEnd"/>
      <w:r w:rsidRPr="00733A07">
        <w:rPr>
          <w:rFonts w:ascii="Times New Roman" w:hAnsi="Times New Roman" w:cs="Times New Roman"/>
          <w:sz w:val="24"/>
          <w:szCs w:val="24"/>
          <w:lang w:val="en-GB"/>
        </w:rPr>
        <w:t xml:space="preserve"> </w:t>
      </w:r>
      <w:r w:rsidRPr="00733A07">
        <w:rPr>
          <w:rFonts w:ascii="Times New Roman" w:hAnsi="Times New Roman" w:cs="Times New Roman"/>
          <w:sz w:val="24"/>
          <w:szCs w:val="24"/>
        </w:rPr>
        <w:t>ujian tersebut,</w:t>
      </w:r>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diperoleh</w:t>
      </w:r>
      <w:proofErr w:type="spellEnd"/>
      <w:r w:rsidRPr="00733A07">
        <w:rPr>
          <w:rFonts w:ascii="Times New Roman" w:hAnsi="Times New Roman" w:cs="Times New Roman"/>
          <w:sz w:val="24"/>
          <w:szCs w:val="24"/>
          <w:lang w:val="en-GB"/>
        </w:rPr>
        <w:t xml:space="preserve"> </w:t>
      </w:r>
      <w:r w:rsidRPr="00733A07">
        <w:rPr>
          <w:rFonts w:ascii="Times New Roman" w:hAnsi="Times New Roman" w:cs="Times New Roman"/>
          <w:sz w:val="24"/>
          <w:szCs w:val="24"/>
        </w:rPr>
        <w:t>skor terendah siswa adalah 75 dan nilai tertinggi siswa adalah 95.</w:t>
      </w:r>
      <w:proofErr w:type="gramEnd"/>
      <w:r w:rsidRPr="00733A07">
        <w:rPr>
          <w:rFonts w:ascii="Times New Roman" w:hAnsi="Times New Roman" w:cs="Times New Roman"/>
          <w:sz w:val="24"/>
          <w:szCs w:val="24"/>
        </w:rPr>
        <w:t xml:space="preserve"> Rata-rata s</w:t>
      </w:r>
      <w:bookmarkStart w:id="1" w:name="_GoBack"/>
      <w:bookmarkEnd w:id="1"/>
      <w:r w:rsidRPr="00733A07">
        <w:rPr>
          <w:rFonts w:ascii="Times New Roman" w:hAnsi="Times New Roman" w:cs="Times New Roman"/>
          <w:sz w:val="24"/>
          <w:szCs w:val="24"/>
        </w:rPr>
        <w:t xml:space="preserve">kor total </w:t>
      </w:r>
      <w:r w:rsidRPr="00733A07">
        <w:rPr>
          <w:rFonts w:ascii="Times New Roman" w:hAnsi="Times New Roman" w:cs="Times New Roman"/>
          <w:iCs/>
          <w:sz w:val="24"/>
          <w:szCs w:val="24"/>
        </w:rPr>
        <w:t>kemampuan awal</w:t>
      </w:r>
      <w:r w:rsidRPr="00733A07">
        <w:rPr>
          <w:rFonts w:ascii="Times New Roman" w:hAnsi="Times New Roman" w:cs="Times New Roman"/>
          <w:sz w:val="24"/>
          <w:szCs w:val="24"/>
        </w:rPr>
        <w:t xml:space="preserve"> dari 32 siswa adalah sebesar 83,94</w:t>
      </w:r>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Simpangan</w:t>
      </w:r>
      <w:proofErr w:type="spellEnd"/>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baku</w:t>
      </w:r>
      <w:proofErr w:type="spellEnd"/>
      <w:r w:rsidRPr="00733A07">
        <w:rPr>
          <w:rFonts w:ascii="Times New Roman" w:hAnsi="Times New Roman" w:cs="Times New Roman"/>
          <w:sz w:val="24"/>
          <w:szCs w:val="24"/>
          <w:lang w:val="en-GB"/>
        </w:rPr>
        <w:t xml:space="preserve"> </w:t>
      </w:r>
      <w:r w:rsidRPr="00733A07">
        <w:rPr>
          <w:rFonts w:ascii="Times New Roman" w:hAnsi="Times New Roman" w:cs="Times New Roman"/>
          <w:sz w:val="24"/>
          <w:szCs w:val="24"/>
        </w:rPr>
        <w:t xml:space="preserve">skor total </w:t>
      </w:r>
      <w:r w:rsidRPr="00733A07">
        <w:rPr>
          <w:rFonts w:ascii="Times New Roman" w:hAnsi="Times New Roman" w:cs="Times New Roman"/>
          <w:iCs/>
          <w:sz w:val="24"/>
          <w:szCs w:val="24"/>
        </w:rPr>
        <w:t>kemampuan awal</w:t>
      </w:r>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siswa</w:t>
      </w:r>
      <w:proofErr w:type="spellEnd"/>
      <w:r w:rsidRPr="00733A07">
        <w:rPr>
          <w:rFonts w:ascii="Times New Roman" w:hAnsi="Times New Roman" w:cs="Times New Roman"/>
          <w:sz w:val="24"/>
          <w:szCs w:val="24"/>
          <w:lang w:val="en-GB"/>
        </w:rPr>
        <w:t xml:space="preserve"> </w:t>
      </w:r>
      <w:proofErr w:type="spellStart"/>
      <w:r w:rsidRPr="00733A07">
        <w:rPr>
          <w:rFonts w:ascii="Times New Roman" w:hAnsi="Times New Roman" w:cs="Times New Roman"/>
          <w:sz w:val="24"/>
          <w:szCs w:val="24"/>
          <w:lang w:val="en-GB"/>
        </w:rPr>
        <w:t>adalah</w:t>
      </w:r>
      <w:proofErr w:type="spellEnd"/>
      <w:r w:rsidRPr="00733A07">
        <w:rPr>
          <w:rFonts w:ascii="Times New Roman" w:hAnsi="Times New Roman" w:cs="Times New Roman"/>
          <w:sz w:val="24"/>
          <w:szCs w:val="24"/>
          <w:lang w:val="en-GB"/>
        </w:rPr>
        <w:t xml:space="preserve"> </w:t>
      </w:r>
      <w:r w:rsidRPr="00733A07">
        <w:rPr>
          <w:rFonts w:ascii="Times New Roman" w:hAnsi="Times New Roman" w:cs="Times New Roman"/>
          <w:sz w:val="24"/>
          <w:szCs w:val="24"/>
        </w:rPr>
        <w:t>5</w:t>
      </w:r>
      <w:proofErr w:type="gramStart"/>
      <w:r w:rsidRPr="00733A07">
        <w:rPr>
          <w:rFonts w:ascii="Times New Roman" w:hAnsi="Times New Roman" w:cs="Times New Roman"/>
          <w:sz w:val="24"/>
          <w:szCs w:val="24"/>
        </w:rPr>
        <w:t>,86</w:t>
      </w:r>
      <w:proofErr w:type="gramEnd"/>
      <w:r>
        <w:rPr>
          <w:rFonts w:ascii="Times New Roman" w:hAnsi="Times New Roman" w:cs="Times New Roman"/>
          <w:sz w:val="24"/>
          <w:szCs w:val="24"/>
        </w:rPr>
        <w:t xml:space="preserve">. </w:t>
      </w:r>
    </w:p>
    <w:p w14:paraId="7DC0C6AC" w14:textId="77777777" w:rsidR="008867EC" w:rsidRDefault="008867EC" w:rsidP="008867EC">
      <w:pPr>
        <w:spacing w:after="0" w:line="240" w:lineRule="auto"/>
        <w:ind w:firstLine="720"/>
        <w:jc w:val="both"/>
        <w:rPr>
          <w:rFonts w:ascii="Times New Roman" w:hAnsi="Times New Roman" w:cs="Times New Roman"/>
          <w:sz w:val="24"/>
          <w:szCs w:val="24"/>
        </w:rPr>
      </w:pPr>
    </w:p>
    <w:p w14:paraId="147C5E03" w14:textId="3B06EB09" w:rsidR="00733A07" w:rsidRPr="00466B17" w:rsidRDefault="00733A07" w:rsidP="00733A07">
      <w:pPr>
        <w:spacing w:after="0" w:line="26" w:lineRule="atLeast"/>
        <w:jc w:val="center"/>
        <w:rPr>
          <w:rFonts w:ascii="Times New Roman" w:hAnsi="Times New Roman" w:cs="Times New Roman"/>
        </w:rPr>
      </w:pPr>
      <w:r w:rsidRPr="00466B17">
        <w:rPr>
          <w:rFonts w:ascii="Times New Roman" w:hAnsi="Times New Roman" w:cs="Times New Roman"/>
        </w:rPr>
        <w:t>Tabel 1. Distribusi Kemampuan Awal Siswa</w:t>
      </w:r>
    </w:p>
    <w:tbl>
      <w:tblPr>
        <w:tblW w:w="455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01"/>
        <w:gridCol w:w="2048"/>
        <w:gridCol w:w="1778"/>
        <w:gridCol w:w="1847"/>
      </w:tblGrid>
      <w:tr w:rsidR="00733A07" w:rsidRPr="00AD76EF" w14:paraId="17E88CEF" w14:textId="77777777" w:rsidTr="00AD4868">
        <w:trPr>
          <w:trHeight w:val="300"/>
        </w:trPr>
        <w:tc>
          <w:tcPr>
            <w:tcW w:w="356" w:type="pct"/>
            <w:shd w:val="clear" w:color="auto" w:fill="E2EFD9" w:themeFill="accent6" w:themeFillTint="33"/>
          </w:tcPr>
          <w:p w14:paraId="6BC3F485" w14:textId="2C303C84" w:rsidR="00733A07" w:rsidRPr="00AD76EF" w:rsidRDefault="00733A07" w:rsidP="00E43B01">
            <w:pPr>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No.</w:t>
            </w:r>
          </w:p>
        </w:tc>
        <w:tc>
          <w:tcPr>
            <w:tcW w:w="1071" w:type="pct"/>
            <w:shd w:val="clear" w:color="auto" w:fill="E2EFD9" w:themeFill="accent6" w:themeFillTint="33"/>
            <w:noWrap/>
            <w:vAlign w:val="bottom"/>
            <w:hideMark/>
          </w:tcPr>
          <w:p w14:paraId="16C8CFED" w14:textId="5A939B91"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Kategori</w:t>
            </w:r>
          </w:p>
        </w:tc>
        <w:tc>
          <w:tcPr>
            <w:tcW w:w="1289" w:type="pct"/>
            <w:shd w:val="clear" w:color="auto" w:fill="E2EFD9" w:themeFill="accent6" w:themeFillTint="33"/>
          </w:tcPr>
          <w:p w14:paraId="023A0330" w14:textId="24CFB48B"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Interval</w:t>
            </w:r>
          </w:p>
        </w:tc>
        <w:tc>
          <w:tcPr>
            <w:tcW w:w="1120" w:type="pct"/>
            <w:shd w:val="clear" w:color="auto" w:fill="E2EFD9" w:themeFill="accent6" w:themeFillTint="33"/>
            <w:noWrap/>
            <w:vAlign w:val="bottom"/>
            <w:hideMark/>
          </w:tcPr>
          <w:p w14:paraId="30DD6973" w14:textId="78E4F28D"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Jumlah Siswa</w:t>
            </w:r>
          </w:p>
        </w:tc>
        <w:tc>
          <w:tcPr>
            <w:tcW w:w="1163" w:type="pct"/>
            <w:shd w:val="clear" w:color="auto" w:fill="E2EFD9" w:themeFill="accent6" w:themeFillTint="33"/>
            <w:noWrap/>
            <w:vAlign w:val="bottom"/>
            <w:hideMark/>
          </w:tcPr>
          <w:p w14:paraId="39233D04" w14:textId="77777777"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Persentase</w:t>
            </w:r>
          </w:p>
        </w:tc>
      </w:tr>
      <w:tr w:rsidR="00733A07" w:rsidRPr="00AD76EF" w14:paraId="24319E49" w14:textId="77777777" w:rsidTr="00E43B01">
        <w:trPr>
          <w:trHeight w:val="300"/>
        </w:trPr>
        <w:tc>
          <w:tcPr>
            <w:tcW w:w="356" w:type="pct"/>
          </w:tcPr>
          <w:p w14:paraId="2D8688C5" w14:textId="03514419" w:rsidR="00733A07" w:rsidRPr="00E43B01" w:rsidRDefault="00E43B01" w:rsidP="00E43B0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1071" w:type="pct"/>
            <w:shd w:val="clear" w:color="auto" w:fill="auto"/>
            <w:noWrap/>
            <w:vAlign w:val="bottom"/>
            <w:hideMark/>
          </w:tcPr>
          <w:p w14:paraId="4F73756E" w14:textId="57889344"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Tinggi</w:t>
            </w:r>
          </w:p>
        </w:tc>
        <w:tc>
          <w:tcPr>
            <w:tcW w:w="1289" w:type="pct"/>
          </w:tcPr>
          <w:p w14:paraId="34EB5E5B" w14:textId="5897A665" w:rsidR="00733A07" w:rsidRPr="00AD76EF" w:rsidRDefault="00733A07" w:rsidP="00733A07">
            <w:pPr>
              <w:spacing w:after="0" w:line="240" w:lineRule="auto"/>
              <w:jc w:val="center"/>
              <w:rPr>
                <w:rFonts w:ascii="Times New Roman" w:eastAsia="Times New Roman" w:hAnsi="Times New Roman" w:cs="Times New Roman"/>
                <w:color w:val="000000"/>
                <w:lang w:eastAsia="id-ID"/>
              </w:rPr>
            </w:pPr>
            <m:oMathPara>
              <m:oMath>
                <m:r>
                  <w:rPr>
                    <w:rFonts w:ascii="Cambria Math" w:eastAsia="Times New Roman" w:hAnsi="Cambria Math" w:cs="Times New Roman"/>
                    <w:sz w:val="24"/>
                    <w:szCs w:val="24"/>
                  </w:rPr>
                  <m:t>X</m:t>
                </m:r>
                <m:r>
                  <w:rPr>
                    <w:rFonts w:ascii="Cambria Math" w:eastAsia="Cambria Math" w:hAnsi="Cambria Math" w:cs="Times New Roman"/>
                    <w:sz w:val="24"/>
                    <w:szCs w:val="24"/>
                  </w:rPr>
                  <m:t>≥</m:t>
                </m:r>
                <m:r>
                  <m:rPr>
                    <m:sty m:val="p"/>
                  </m:rPr>
                  <w:rPr>
                    <w:rFonts w:ascii="Cambria Math" w:eastAsia="Cambria Math" w:hAnsi="Cambria Math" w:cs="Times New Roman"/>
                    <w:sz w:val="24"/>
                    <w:szCs w:val="24"/>
                  </w:rPr>
                  <m:t>89,8</m:t>
                </m:r>
              </m:oMath>
            </m:oMathPara>
          </w:p>
        </w:tc>
        <w:tc>
          <w:tcPr>
            <w:tcW w:w="1120" w:type="pct"/>
            <w:shd w:val="clear" w:color="auto" w:fill="auto"/>
            <w:noWrap/>
            <w:vAlign w:val="bottom"/>
            <w:hideMark/>
          </w:tcPr>
          <w:p w14:paraId="1B6CD72D" w14:textId="0698F493"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6</w:t>
            </w:r>
          </w:p>
        </w:tc>
        <w:tc>
          <w:tcPr>
            <w:tcW w:w="1163" w:type="pct"/>
            <w:shd w:val="clear" w:color="auto" w:fill="auto"/>
            <w:noWrap/>
            <w:vAlign w:val="bottom"/>
            <w:hideMark/>
          </w:tcPr>
          <w:p w14:paraId="3987A780" w14:textId="77777777"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19%</w:t>
            </w:r>
          </w:p>
        </w:tc>
      </w:tr>
      <w:tr w:rsidR="00733A07" w:rsidRPr="00AD76EF" w14:paraId="23E3530A" w14:textId="77777777" w:rsidTr="00E43B01">
        <w:trPr>
          <w:trHeight w:val="300"/>
        </w:trPr>
        <w:tc>
          <w:tcPr>
            <w:tcW w:w="356" w:type="pct"/>
          </w:tcPr>
          <w:p w14:paraId="4D308C1E" w14:textId="3726CC55" w:rsidR="00733A07" w:rsidRPr="00E43B01" w:rsidRDefault="00E43B01" w:rsidP="00E43B0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1071" w:type="pct"/>
            <w:shd w:val="clear" w:color="auto" w:fill="auto"/>
            <w:noWrap/>
            <w:vAlign w:val="bottom"/>
            <w:hideMark/>
          </w:tcPr>
          <w:p w14:paraId="1E92269F" w14:textId="1D39CB14"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Sedang</w:t>
            </w:r>
          </w:p>
        </w:tc>
        <w:tc>
          <w:tcPr>
            <w:tcW w:w="1289" w:type="pct"/>
          </w:tcPr>
          <w:p w14:paraId="56128D97" w14:textId="7D2A071E" w:rsidR="00733A07" w:rsidRPr="00AD76EF" w:rsidRDefault="00733A07" w:rsidP="00733A07">
            <w:pPr>
              <w:spacing w:after="0" w:line="240" w:lineRule="auto"/>
              <w:jc w:val="center"/>
              <w:rPr>
                <w:rFonts w:ascii="Times New Roman" w:eastAsia="Times New Roman" w:hAnsi="Times New Roman" w:cs="Times New Roman"/>
                <w:color w:val="000000"/>
                <w:lang w:eastAsia="id-ID"/>
              </w:rPr>
            </w:pPr>
            <m:oMathPara>
              <m:oMath>
                <m:r>
                  <w:rPr>
                    <w:rFonts w:ascii="Cambria Math" w:eastAsia="Times New Roman" w:hAnsi="Cambria Math" w:cs="Times New Roman"/>
                    <w:color w:val="000000"/>
                    <w:lang w:eastAsia="id-ID"/>
                  </w:rPr>
                  <m:t>78,08&lt;X≤89,8</m:t>
                </m:r>
              </m:oMath>
            </m:oMathPara>
          </w:p>
        </w:tc>
        <w:tc>
          <w:tcPr>
            <w:tcW w:w="1120" w:type="pct"/>
            <w:shd w:val="clear" w:color="auto" w:fill="auto"/>
            <w:noWrap/>
            <w:vAlign w:val="bottom"/>
            <w:hideMark/>
          </w:tcPr>
          <w:p w14:paraId="67E05BE7" w14:textId="448FA750"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19</w:t>
            </w:r>
          </w:p>
        </w:tc>
        <w:tc>
          <w:tcPr>
            <w:tcW w:w="1163" w:type="pct"/>
            <w:shd w:val="clear" w:color="auto" w:fill="auto"/>
            <w:noWrap/>
            <w:vAlign w:val="bottom"/>
            <w:hideMark/>
          </w:tcPr>
          <w:p w14:paraId="2532AB53" w14:textId="77777777"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59%</w:t>
            </w:r>
          </w:p>
        </w:tc>
      </w:tr>
      <w:tr w:rsidR="00733A07" w:rsidRPr="00AD76EF" w14:paraId="44E4B906" w14:textId="77777777" w:rsidTr="00E43B01">
        <w:trPr>
          <w:trHeight w:val="300"/>
        </w:trPr>
        <w:tc>
          <w:tcPr>
            <w:tcW w:w="356" w:type="pct"/>
          </w:tcPr>
          <w:p w14:paraId="686ABA91" w14:textId="62FE4EB7" w:rsidR="00733A07" w:rsidRPr="00E43B01" w:rsidRDefault="00E43B01" w:rsidP="00E43B0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1071" w:type="pct"/>
            <w:shd w:val="clear" w:color="auto" w:fill="auto"/>
            <w:noWrap/>
            <w:vAlign w:val="bottom"/>
            <w:hideMark/>
          </w:tcPr>
          <w:p w14:paraId="62F56FD6" w14:textId="5A7C2A2C"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Rendah</w:t>
            </w:r>
          </w:p>
        </w:tc>
        <w:tc>
          <w:tcPr>
            <w:tcW w:w="1289" w:type="pct"/>
          </w:tcPr>
          <w:p w14:paraId="35859D30" w14:textId="07C33EF7" w:rsidR="00733A07" w:rsidRPr="00AD76EF" w:rsidRDefault="00733A07" w:rsidP="00733A07">
            <w:pPr>
              <w:spacing w:after="0" w:line="240" w:lineRule="auto"/>
              <w:jc w:val="center"/>
              <w:rPr>
                <w:rFonts w:ascii="Times New Roman" w:eastAsia="Times New Roman" w:hAnsi="Times New Roman" w:cs="Times New Roman"/>
                <w:color w:val="000000"/>
                <w:lang w:eastAsia="id-ID"/>
              </w:rPr>
            </w:pPr>
            <m:oMathPara>
              <m:oMath>
                <m:r>
                  <w:rPr>
                    <w:rFonts w:ascii="Cambria Math" w:eastAsia="Times New Roman" w:hAnsi="Cambria Math" w:cs="Times New Roman"/>
                    <w:color w:val="000000"/>
                    <w:lang w:eastAsia="id-ID"/>
                  </w:rPr>
                  <m:t>X&lt;78,08</m:t>
                </m:r>
              </m:oMath>
            </m:oMathPara>
          </w:p>
        </w:tc>
        <w:tc>
          <w:tcPr>
            <w:tcW w:w="1120" w:type="pct"/>
            <w:shd w:val="clear" w:color="auto" w:fill="auto"/>
            <w:noWrap/>
            <w:vAlign w:val="bottom"/>
            <w:hideMark/>
          </w:tcPr>
          <w:p w14:paraId="7CD05056" w14:textId="20CEB86B"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7</w:t>
            </w:r>
          </w:p>
        </w:tc>
        <w:tc>
          <w:tcPr>
            <w:tcW w:w="1163" w:type="pct"/>
            <w:shd w:val="clear" w:color="auto" w:fill="auto"/>
            <w:noWrap/>
            <w:vAlign w:val="bottom"/>
            <w:hideMark/>
          </w:tcPr>
          <w:p w14:paraId="5EA6ED26" w14:textId="77777777" w:rsidR="00733A07" w:rsidRPr="00AD76EF" w:rsidRDefault="00733A07" w:rsidP="00733A07">
            <w:pPr>
              <w:spacing w:after="0" w:line="240" w:lineRule="auto"/>
              <w:jc w:val="center"/>
              <w:rPr>
                <w:rFonts w:ascii="Times New Roman" w:eastAsia="Times New Roman" w:hAnsi="Times New Roman" w:cs="Times New Roman"/>
                <w:color w:val="000000"/>
                <w:lang w:eastAsia="id-ID"/>
              </w:rPr>
            </w:pPr>
            <w:r w:rsidRPr="00AD76EF">
              <w:rPr>
                <w:rFonts w:ascii="Times New Roman" w:eastAsia="Times New Roman" w:hAnsi="Times New Roman" w:cs="Times New Roman"/>
                <w:color w:val="000000"/>
                <w:lang w:eastAsia="id-ID"/>
              </w:rPr>
              <w:t>22%</w:t>
            </w:r>
          </w:p>
        </w:tc>
      </w:tr>
      <w:tr w:rsidR="00733A07" w:rsidRPr="00AD76EF" w14:paraId="4741F0C6" w14:textId="77777777" w:rsidTr="00733A07">
        <w:trPr>
          <w:trHeight w:val="300"/>
        </w:trPr>
        <w:tc>
          <w:tcPr>
            <w:tcW w:w="2717" w:type="pct"/>
            <w:gridSpan w:val="3"/>
          </w:tcPr>
          <w:p w14:paraId="3A178ADA" w14:textId="61842BAF" w:rsidR="00733A07" w:rsidRPr="00AD76EF" w:rsidRDefault="00733A07" w:rsidP="00E43B01">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Total</w:t>
            </w:r>
          </w:p>
        </w:tc>
        <w:tc>
          <w:tcPr>
            <w:tcW w:w="1120" w:type="pct"/>
            <w:shd w:val="clear" w:color="auto" w:fill="auto"/>
            <w:noWrap/>
            <w:vAlign w:val="bottom"/>
            <w:hideMark/>
          </w:tcPr>
          <w:p w14:paraId="75D325AF" w14:textId="61EC1CBE"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32</w:t>
            </w:r>
          </w:p>
        </w:tc>
        <w:tc>
          <w:tcPr>
            <w:tcW w:w="1163" w:type="pct"/>
            <w:shd w:val="clear" w:color="auto" w:fill="auto"/>
            <w:noWrap/>
            <w:vAlign w:val="bottom"/>
            <w:hideMark/>
          </w:tcPr>
          <w:p w14:paraId="405991FA" w14:textId="77777777" w:rsidR="00733A07" w:rsidRPr="00AD76EF" w:rsidRDefault="00733A07" w:rsidP="00733A07">
            <w:pPr>
              <w:spacing w:after="0" w:line="240" w:lineRule="auto"/>
              <w:jc w:val="center"/>
              <w:rPr>
                <w:rFonts w:ascii="Times New Roman" w:eastAsia="Times New Roman" w:hAnsi="Times New Roman" w:cs="Times New Roman"/>
                <w:b/>
                <w:color w:val="000000"/>
                <w:lang w:eastAsia="id-ID"/>
              </w:rPr>
            </w:pPr>
            <w:r w:rsidRPr="00AD76EF">
              <w:rPr>
                <w:rFonts w:ascii="Times New Roman" w:eastAsia="Times New Roman" w:hAnsi="Times New Roman" w:cs="Times New Roman"/>
                <w:b/>
                <w:color w:val="000000"/>
                <w:lang w:eastAsia="id-ID"/>
              </w:rPr>
              <w:t>100%</w:t>
            </w:r>
          </w:p>
        </w:tc>
      </w:tr>
    </w:tbl>
    <w:p w14:paraId="13738406" w14:textId="77777777" w:rsidR="00733A07" w:rsidRDefault="00733A07" w:rsidP="00775F57">
      <w:pPr>
        <w:spacing w:after="0" w:line="26" w:lineRule="atLeast"/>
        <w:jc w:val="both"/>
        <w:rPr>
          <w:rFonts w:ascii="Times New Roman" w:hAnsi="Times New Roman" w:cs="Times New Roman"/>
          <w:sz w:val="24"/>
          <w:szCs w:val="24"/>
        </w:rPr>
      </w:pPr>
    </w:p>
    <w:p w14:paraId="5060138B" w14:textId="500CE21E" w:rsidR="00733A07" w:rsidRDefault="0042789E" w:rsidP="00466B17">
      <w:pPr>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Data h</w:t>
      </w:r>
      <w:proofErr w:type="spellStart"/>
      <w:r w:rsidR="00AB2095" w:rsidRPr="00AB2095">
        <w:rPr>
          <w:rFonts w:ascii="Times New Roman" w:hAnsi="Times New Roman" w:cs="Times New Roman"/>
          <w:sz w:val="24"/>
          <w:szCs w:val="24"/>
          <w:lang w:val="en-GB"/>
        </w:rPr>
        <w:t>asil</w:t>
      </w:r>
      <w:proofErr w:type="spellEnd"/>
      <w:r w:rsidR="00AB2095" w:rsidRPr="00AB2095">
        <w:rPr>
          <w:rFonts w:ascii="Times New Roman" w:hAnsi="Times New Roman" w:cs="Times New Roman"/>
          <w:sz w:val="24"/>
          <w:szCs w:val="24"/>
          <w:lang w:val="en-GB"/>
        </w:rPr>
        <w:t xml:space="preserve"> </w:t>
      </w:r>
      <w:proofErr w:type="spellStart"/>
      <w:r w:rsidR="00AB2095" w:rsidRPr="00AB2095">
        <w:rPr>
          <w:rFonts w:ascii="Times New Roman" w:hAnsi="Times New Roman" w:cs="Times New Roman"/>
          <w:sz w:val="24"/>
          <w:szCs w:val="24"/>
          <w:lang w:val="en-GB"/>
        </w:rPr>
        <w:t>pengisian</w:t>
      </w:r>
      <w:proofErr w:type="spellEnd"/>
      <w:r w:rsidR="00AB2095" w:rsidRPr="00AB2095">
        <w:rPr>
          <w:rFonts w:ascii="Times New Roman" w:hAnsi="Times New Roman" w:cs="Times New Roman"/>
          <w:sz w:val="24"/>
          <w:szCs w:val="24"/>
          <w:lang w:val="en-GB"/>
        </w:rPr>
        <w:t xml:space="preserve"> </w:t>
      </w:r>
      <w:proofErr w:type="spellStart"/>
      <w:r w:rsidR="00AB2095" w:rsidRPr="00AB2095">
        <w:rPr>
          <w:rFonts w:ascii="Times New Roman" w:hAnsi="Times New Roman" w:cs="Times New Roman"/>
          <w:sz w:val="24"/>
          <w:szCs w:val="24"/>
          <w:lang w:val="en-GB"/>
        </w:rPr>
        <w:t>angket</w:t>
      </w:r>
      <w:proofErr w:type="spellEnd"/>
      <w:r w:rsidR="00AB2095" w:rsidRPr="00AB2095">
        <w:rPr>
          <w:rFonts w:ascii="Times New Roman" w:hAnsi="Times New Roman" w:cs="Times New Roman"/>
          <w:sz w:val="24"/>
          <w:szCs w:val="24"/>
          <w:lang w:val="en-GB"/>
        </w:rPr>
        <w:t xml:space="preserve"> </w:t>
      </w:r>
      <w:r w:rsidR="00AB2095">
        <w:rPr>
          <w:rFonts w:ascii="Times New Roman" w:hAnsi="Times New Roman" w:cs="Times New Roman"/>
          <w:sz w:val="24"/>
          <w:szCs w:val="24"/>
        </w:rPr>
        <w:t xml:space="preserve">motivasi belajar menggunakan skala likert dengan 4 pilihan jawaban </w:t>
      </w:r>
      <w:proofErr w:type="spellStart"/>
      <w:r w:rsidR="00AB2095" w:rsidRPr="00AB2095">
        <w:rPr>
          <w:rFonts w:ascii="Times New Roman" w:hAnsi="Times New Roman" w:cs="Times New Roman"/>
          <w:sz w:val="24"/>
          <w:szCs w:val="24"/>
          <w:lang w:val="en-GB"/>
        </w:rPr>
        <w:t>diperoleh</w:t>
      </w:r>
      <w:proofErr w:type="spellEnd"/>
      <w:r w:rsidR="00AB2095" w:rsidRPr="00AB2095">
        <w:rPr>
          <w:rFonts w:ascii="Times New Roman" w:hAnsi="Times New Roman" w:cs="Times New Roman"/>
          <w:sz w:val="24"/>
          <w:szCs w:val="24"/>
          <w:lang w:val="en-GB"/>
        </w:rPr>
        <w:t xml:space="preserve"> </w:t>
      </w:r>
      <w:r w:rsidR="00AB2095" w:rsidRPr="00AB2095">
        <w:rPr>
          <w:rFonts w:ascii="Times New Roman" w:hAnsi="Times New Roman" w:cs="Times New Roman"/>
          <w:sz w:val="24"/>
          <w:szCs w:val="24"/>
        </w:rPr>
        <w:t xml:space="preserve">skor terendah siswa adalah 32 dan nilai tertinggi siswa adalah 61. Rata-rata skor total </w:t>
      </w:r>
      <w:r w:rsidR="00AB2095" w:rsidRPr="00AB2095">
        <w:rPr>
          <w:rFonts w:ascii="Times New Roman" w:hAnsi="Times New Roman" w:cs="Times New Roman"/>
          <w:iCs/>
          <w:sz w:val="24"/>
          <w:szCs w:val="24"/>
        </w:rPr>
        <w:t>motivasi belajar</w:t>
      </w:r>
      <w:r w:rsidR="00AB2095" w:rsidRPr="00AB2095">
        <w:rPr>
          <w:rFonts w:ascii="Times New Roman" w:hAnsi="Times New Roman" w:cs="Times New Roman"/>
          <w:sz w:val="24"/>
          <w:szCs w:val="24"/>
        </w:rPr>
        <w:t xml:space="preserve"> 32 siswa adalah sebesar 43,41</w:t>
      </w:r>
      <w:r w:rsidR="00AB2095" w:rsidRPr="00AB2095">
        <w:rPr>
          <w:rFonts w:ascii="Times New Roman" w:hAnsi="Times New Roman" w:cs="Times New Roman"/>
          <w:sz w:val="24"/>
          <w:szCs w:val="24"/>
          <w:lang w:val="en-GB"/>
        </w:rPr>
        <w:t xml:space="preserve">. </w:t>
      </w:r>
      <w:r w:rsidR="00AB2095" w:rsidRPr="00AB2095">
        <w:rPr>
          <w:rFonts w:ascii="Times New Roman" w:hAnsi="Times New Roman" w:cs="Times New Roman"/>
          <w:sz w:val="24"/>
          <w:szCs w:val="24"/>
        </w:rPr>
        <w:t>S</w:t>
      </w:r>
      <w:proofErr w:type="spellStart"/>
      <w:r w:rsidR="00AB2095" w:rsidRPr="00AB2095">
        <w:rPr>
          <w:rFonts w:ascii="Times New Roman" w:hAnsi="Times New Roman" w:cs="Times New Roman"/>
          <w:sz w:val="24"/>
          <w:szCs w:val="24"/>
          <w:lang w:val="en-GB"/>
        </w:rPr>
        <w:t>impangan</w:t>
      </w:r>
      <w:proofErr w:type="spellEnd"/>
      <w:r w:rsidR="00AB2095" w:rsidRPr="00AB2095">
        <w:rPr>
          <w:rFonts w:ascii="Times New Roman" w:hAnsi="Times New Roman" w:cs="Times New Roman"/>
          <w:sz w:val="24"/>
          <w:szCs w:val="24"/>
          <w:lang w:val="en-GB"/>
        </w:rPr>
        <w:t xml:space="preserve"> </w:t>
      </w:r>
      <w:proofErr w:type="spellStart"/>
      <w:r w:rsidR="00AB2095" w:rsidRPr="00AB2095">
        <w:rPr>
          <w:rFonts w:ascii="Times New Roman" w:hAnsi="Times New Roman" w:cs="Times New Roman"/>
          <w:sz w:val="24"/>
          <w:szCs w:val="24"/>
          <w:lang w:val="en-GB"/>
        </w:rPr>
        <w:t>baku</w:t>
      </w:r>
      <w:proofErr w:type="spellEnd"/>
      <w:r w:rsidR="00AB2095" w:rsidRPr="00AB2095">
        <w:rPr>
          <w:rFonts w:ascii="Times New Roman" w:hAnsi="Times New Roman" w:cs="Times New Roman"/>
          <w:sz w:val="24"/>
          <w:szCs w:val="24"/>
          <w:lang w:val="en-GB"/>
        </w:rPr>
        <w:t xml:space="preserve"> </w:t>
      </w:r>
      <w:r w:rsidR="00AB2095" w:rsidRPr="00AB2095">
        <w:rPr>
          <w:rFonts w:ascii="Times New Roman" w:hAnsi="Times New Roman" w:cs="Times New Roman"/>
          <w:sz w:val="24"/>
          <w:szCs w:val="24"/>
        </w:rPr>
        <w:t xml:space="preserve">skor total </w:t>
      </w:r>
      <w:r w:rsidR="00AB2095" w:rsidRPr="00AB2095">
        <w:rPr>
          <w:rFonts w:ascii="Times New Roman" w:hAnsi="Times New Roman" w:cs="Times New Roman"/>
          <w:iCs/>
          <w:sz w:val="24"/>
          <w:szCs w:val="24"/>
        </w:rPr>
        <w:t>motivasi belajar</w:t>
      </w:r>
      <w:r w:rsidR="00AB2095" w:rsidRPr="00AB2095">
        <w:rPr>
          <w:rFonts w:ascii="Times New Roman" w:hAnsi="Times New Roman" w:cs="Times New Roman"/>
          <w:sz w:val="24"/>
          <w:szCs w:val="24"/>
        </w:rPr>
        <w:t xml:space="preserve"> </w:t>
      </w:r>
      <w:proofErr w:type="spellStart"/>
      <w:r w:rsidR="00AB2095" w:rsidRPr="00AB2095">
        <w:rPr>
          <w:rFonts w:ascii="Times New Roman" w:hAnsi="Times New Roman" w:cs="Times New Roman"/>
          <w:sz w:val="24"/>
          <w:szCs w:val="24"/>
          <w:lang w:val="en-GB"/>
        </w:rPr>
        <w:t>siswa</w:t>
      </w:r>
      <w:proofErr w:type="spellEnd"/>
      <w:r w:rsidR="00AB2095" w:rsidRPr="00AB2095">
        <w:rPr>
          <w:rFonts w:ascii="Times New Roman" w:hAnsi="Times New Roman" w:cs="Times New Roman"/>
          <w:sz w:val="24"/>
          <w:szCs w:val="24"/>
          <w:lang w:val="en-GB"/>
        </w:rPr>
        <w:t xml:space="preserve"> </w:t>
      </w:r>
      <w:proofErr w:type="spellStart"/>
      <w:r w:rsidR="00AB2095" w:rsidRPr="00AB2095">
        <w:rPr>
          <w:rFonts w:ascii="Times New Roman" w:hAnsi="Times New Roman" w:cs="Times New Roman"/>
          <w:sz w:val="24"/>
          <w:szCs w:val="24"/>
          <w:lang w:val="en-GB"/>
        </w:rPr>
        <w:t>adalah</w:t>
      </w:r>
      <w:proofErr w:type="spellEnd"/>
      <w:r w:rsidR="00AB2095" w:rsidRPr="00AB2095">
        <w:rPr>
          <w:rFonts w:ascii="Times New Roman" w:hAnsi="Times New Roman" w:cs="Times New Roman"/>
          <w:sz w:val="24"/>
          <w:szCs w:val="24"/>
          <w:lang w:val="en-GB"/>
        </w:rPr>
        <w:t xml:space="preserve"> </w:t>
      </w:r>
      <w:r w:rsidR="00AB2095" w:rsidRPr="00AB2095">
        <w:rPr>
          <w:rFonts w:ascii="Times New Roman" w:hAnsi="Times New Roman" w:cs="Times New Roman"/>
          <w:sz w:val="24"/>
          <w:szCs w:val="24"/>
        </w:rPr>
        <w:t>7,26</w:t>
      </w:r>
      <w:r w:rsidR="00AB2095">
        <w:rPr>
          <w:rFonts w:ascii="Times New Roman" w:hAnsi="Times New Roman" w:cs="Times New Roman"/>
          <w:sz w:val="24"/>
          <w:szCs w:val="24"/>
        </w:rPr>
        <w:t xml:space="preserve">. </w:t>
      </w:r>
    </w:p>
    <w:p w14:paraId="2B0F1C63" w14:textId="77777777" w:rsidR="008867EC" w:rsidRDefault="008867EC" w:rsidP="008867EC">
      <w:pPr>
        <w:spacing w:after="0" w:line="240" w:lineRule="auto"/>
        <w:ind w:firstLine="720"/>
        <w:jc w:val="both"/>
        <w:rPr>
          <w:rFonts w:ascii="Times New Roman" w:hAnsi="Times New Roman" w:cs="Times New Roman"/>
          <w:sz w:val="24"/>
          <w:szCs w:val="24"/>
        </w:rPr>
      </w:pPr>
    </w:p>
    <w:p w14:paraId="476E696C" w14:textId="3BE544C3" w:rsidR="00AB2095" w:rsidRPr="00466B17" w:rsidRDefault="00AB2095" w:rsidP="00AB2095">
      <w:pPr>
        <w:spacing w:after="0" w:line="26" w:lineRule="atLeast"/>
        <w:jc w:val="center"/>
        <w:rPr>
          <w:rFonts w:ascii="Times New Roman" w:hAnsi="Times New Roman" w:cs="Times New Roman"/>
        </w:rPr>
      </w:pPr>
      <w:r w:rsidRPr="00466B17">
        <w:rPr>
          <w:rFonts w:ascii="Times New Roman" w:hAnsi="Times New Roman" w:cs="Times New Roman"/>
        </w:rPr>
        <w:t>Tabel 2. Distribusi Motivasi Belajar Siswa</w:t>
      </w:r>
    </w:p>
    <w:tbl>
      <w:tblPr>
        <w:tblW w:w="455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697"/>
        <w:gridCol w:w="2072"/>
        <w:gridCol w:w="1678"/>
        <w:gridCol w:w="1920"/>
      </w:tblGrid>
      <w:tr w:rsidR="00AB2095" w:rsidRPr="00AD76EF" w14:paraId="4A9001E5" w14:textId="77777777" w:rsidTr="00AB2095">
        <w:trPr>
          <w:trHeight w:val="315"/>
        </w:trPr>
        <w:tc>
          <w:tcPr>
            <w:tcW w:w="360" w:type="pct"/>
            <w:shd w:val="clear" w:color="auto" w:fill="F2F2F2" w:themeFill="background1" w:themeFillShade="F2"/>
          </w:tcPr>
          <w:p w14:paraId="14557CC0" w14:textId="730698AB" w:rsidR="00AB2095" w:rsidRPr="00AD76EF" w:rsidRDefault="00AB2095" w:rsidP="00E43B01">
            <w:pPr>
              <w:spacing w:after="0" w:line="24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No.</w:t>
            </w:r>
          </w:p>
        </w:tc>
        <w:tc>
          <w:tcPr>
            <w:tcW w:w="1069" w:type="pct"/>
            <w:shd w:val="clear" w:color="auto" w:fill="F2F2F2" w:themeFill="background1" w:themeFillShade="F2"/>
            <w:noWrap/>
            <w:vAlign w:val="center"/>
            <w:hideMark/>
          </w:tcPr>
          <w:p w14:paraId="3BF34E2C" w14:textId="621D2D08"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Kategori</w:t>
            </w:r>
          </w:p>
        </w:tc>
        <w:tc>
          <w:tcPr>
            <w:tcW w:w="1305" w:type="pct"/>
            <w:shd w:val="clear" w:color="auto" w:fill="F2F2F2" w:themeFill="background1" w:themeFillShade="F2"/>
          </w:tcPr>
          <w:p w14:paraId="77E3DEF2" w14:textId="5777E19E"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 xml:space="preserve">Interval </w:t>
            </w:r>
          </w:p>
        </w:tc>
        <w:tc>
          <w:tcPr>
            <w:tcW w:w="1057" w:type="pct"/>
            <w:shd w:val="clear" w:color="auto" w:fill="F2F2F2" w:themeFill="background1" w:themeFillShade="F2"/>
            <w:noWrap/>
            <w:vAlign w:val="center"/>
            <w:hideMark/>
          </w:tcPr>
          <w:p w14:paraId="000ABA91" w14:textId="47468833"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Jumlah Siswa</w:t>
            </w:r>
          </w:p>
        </w:tc>
        <w:tc>
          <w:tcPr>
            <w:tcW w:w="1209" w:type="pct"/>
            <w:shd w:val="clear" w:color="auto" w:fill="F2F2F2" w:themeFill="background1" w:themeFillShade="F2"/>
            <w:noWrap/>
            <w:vAlign w:val="center"/>
            <w:hideMark/>
          </w:tcPr>
          <w:p w14:paraId="36A3F237" w14:textId="77777777"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Persentase</w:t>
            </w:r>
          </w:p>
        </w:tc>
      </w:tr>
      <w:tr w:rsidR="00AB2095" w:rsidRPr="00AD76EF" w14:paraId="22C3256B" w14:textId="77777777" w:rsidTr="00AB2095">
        <w:trPr>
          <w:trHeight w:val="315"/>
        </w:trPr>
        <w:tc>
          <w:tcPr>
            <w:tcW w:w="360" w:type="pct"/>
          </w:tcPr>
          <w:p w14:paraId="3BF16F46" w14:textId="441D53E9" w:rsidR="00AB2095" w:rsidRPr="00E43B01" w:rsidRDefault="00E43B01" w:rsidP="00E43B01">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w:t>
            </w:r>
          </w:p>
        </w:tc>
        <w:tc>
          <w:tcPr>
            <w:tcW w:w="1069" w:type="pct"/>
            <w:shd w:val="clear" w:color="auto" w:fill="auto"/>
            <w:noWrap/>
            <w:vAlign w:val="center"/>
            <w:hideMark/>
          </w:tcPr>
          <w:p w14:paraId="11A59479" w14:textId="2E9F9A5B"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Rendah</w:t>
            </w:r>
          </w:p>
        </w:tc>
        <w:tc>
          <w:tcPr>
            <w:tcW w:w="1305" w:type="pct"/>
          </w:tcPr>
          <w:p w14:paraId="49BEDF94" w14:textId="7560C32E" w:rsidR="00AB2095" w:rsidRPr="00AD76EF" w:rsidRDefault="00AB2095" w:rsidP="00AB2095">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sz w:val="24"/>
                    <w:szCs w:val="24"/>
                  </w:rPr>
                  <m:t>X</m:t>
                </m:r>
                <m:r>
                  <w:rPr>
                    <w:rFonts w:ascii="Cambria Math" w:eastAsia="Cambria Math" w:hAnsi="Cambria Math" w:cs="Times New Roman"/>
                    <w:sz w:val="24"/>
                    <w:szCs w:val="24"/>
                  </w:rPr>
                  <m:t>≥50,67</m:t>
                </m:r>
              </m:oMath>
            </m:oMathPara>
          </w:p>
        </w:tc>
        <w:tc>
          <w:tcPr>
            <w:tcW w:w="1057" w:type="pct"/>
            <w:shd w:val="clear" w:color="auto" w:fill="auto"/>
            <w:noWrap/>
            <w:vAlign w:val="center"/>
            <w:hideMark/>
          </w:tcPr>
          <w:p w14:paraId="183D971D" w14:textId="7BECE29F"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4</w:t>
            </w:r>
          </w:p>
        </w:tc>
        <w:tc>
          <w:tcPr>
            <w:tcW w:w="1209" w:type="pct"/>
            <w:shd w:val="clear" w:color="auto" w:fill="auto"/>
            <w:noWrap/>
            <w:vAlign w:val="center"/>
            <w:hideMark/>
          </w:tcPr>
          <w:p w14:paraId="0DDAED02" w14:textId="77777777"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13%</w:t>
            </w:r>
          </w:p>
        </w:tc>
      </w:tr>
      <w:tr w:rsidR="00AB2095" w:rsidRPr="00AD76EF" w14:paraId="59A8EF4C" w14:textId="77777777" w:rsidTr="00AB2095">
        <w:trPr>
          <w:trHeight w:val="315"/>
        </w:trPr>
        <w:tc>
          <w:tcPr>
            <w:tcW w:w="360" w:type="pct"/>
          </w:tcPr>
          <w:p w14:paraId="083E7EEB" w14:textId="1F019B30" w:rsidR="00AB2095" w:rsidRPr="00E43B01" w:rsidRDefault="00E43B01" w:rsidP="00E43B01">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1069" w:type="pct"/>
            <w:shd w:val="clear" w:color="auto" w:fill="auto"/>
            <w:noWrap/>
            <w:vAlign w:val="center"/>
            <w:hideMark/>
          </w:tcPr>
          <w:p w14:paraId="337F3C7C" w14:textId="38469E95"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Sedang</w:t>
            </w:r>
          </w:p>
        </w:tc>
        <w:tc>
          <w:tcPr>
            <w:tcW w:w="1305" w:type="pct"/>
          </w:tcPr>
          <w:p w14:paraId="5BE933AB" w14:textId="52BF53F0"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color w:val="000000"/>
                    <w:lang w:eastAsia="id-ID"/>
                  </w:rPr>
                  <m:t>36,15&lt;X≤50,67</m:t>
                </m:r>
              </m:oMath>
            </m:oMathPara>
          </w:p>
        </w:tc>
        <w:tc>
          <w:tcPr>
            <w:tcW w:w="1057" w:type="pct"/>
            <w:shd w:val="clear" w:color="auto" w:fill="auto"/>
            <w:noWrap/>
            <w:vAlign w:val="center"/>
            <w:hideMark/>
          </w:tcPr>
          <w:p w14:paraId="334026E2" w14:textId="3A94074F"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23</w:t>
            </w:r>
          </w:p>
        </w:tc>
        <w:tc>
          <w:tcPr>
            <w:tcW w:w="1209" w:type="pct"/>
            <w:shd w:val="clear" w:color="auto" w:fill="auto"/>
            <w:noWrap/>
            <w:vAlign w:val="center"/>
            <w:hideMark/>
          </w:tcPr>
          <w:p w14:paraId="3F206AAB" w14:textId="77777777"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72%</w:t>
            </w:r>
          </w:p>
        </w:tc>
      </w:tr>
      <w:tr w:rsidR="00AB2095" w:rsidRPr="00AD76EF" w14:paraId="7A3BCF3F" w14:textId="77777777" w:rsidTr="00AB2095">
        <w:trPr>
          <w:trHeight w:val="315"/>
        </w:trPr>
        <w:tc>
          <w:tcPr>
            <w:tcW w:w="360" w:type="pct"/>
          </w:tcPr>
          <w:p w14:paraId="34F29751" w14:textId="16AAB35E" w:rsidR="00AB2095" w:rsidRPr="00E43B01" w:rsidRDefault="00E43B01" w:rsidP="00E43B01">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3.</w:t>
            </w:r>
          </w:p>
        </w:tc>
        <w:tc>
          <w:tcPr>
            <w:tcW w:w="1069" w:type="pct"/>
            <w:shd w:val="clear" w:color="auto" w:fill="auto"/>
            <w:noWrap/>
            <w:vAlign w:val="center"/>
            <w:hideMark/>
          </w:tcPr>
          <w:p w14:paraId="40F113E5" w14:textId="6097A71B"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Tinggi</w:t>
            </w:r>
          </w:p>
        </w:tc>
        <w:tc>
          <w:tcPr>
            <w:tcW w:w="1305" w:type="pct"/>
          </w:tcPr>
          <w:p w14:paraId="13FDBFB5" w14:textId="4CF84459" w:rsidR="00AB2095" w:rsidRPr="00AD76EF" w:rsidRDefault="00AB2095" w:rsidP="00AB2095">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color w:val="000000"/>
                    <w:lang w:eastAsia="id-ID"/>
                  </w:rPr>
                  <m:t>X&lt;36,15</m:t>
                </m:r>
              </m:oMath>
            </m:oMathPara>
          </w:p>
        </w:tc>
        <w:tc>
          <w:tcPr>
            <w:tcW w:w="1057" w:type="pct"/>
            <w:shd w:val="clear" w:color="auto" w:fill="auto"/>
            <w:noWrap/>
            <w:vAlign w:val="center"/>
            <w:hideMark/>
          </w:tcPr>
          <w:p w14:paraId="7B95177F" w14:textId="1C701C63"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5</w:t>
            </w:r>
          </w:p>
        </w:tc>
        <w:tc>
          <w:tcPr>
            <w:tcW w:w="1209" w:type="pct"/>
            <w:shd w:val="clear" w:color="auto" w:fill="auto"/>
            <w:noWrap/>
            <w:vAlign w:val="center"/>
            <w:hideMark/>
          </w:tcPr>
          <w:p w14:paraId="21B36524" w14:textId="77777777" w:rsidR="00AB2095" w:rsidRPr="00AD76EF" w:rsidRDefault="00AB2095"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16%</w:t>
            </w:r>
          </w:p>
        </w:tc>
      </w:tr>
      <w:tr w:rsidR="00AB2095" w:rsidRPr="00AD76EF" w14:paraId="39BBEDAC" w14:textId="77777777" w:rsidTr="00AB2095">
        <w:trPr>
          <w:trHeight w:val="315"/>
        </w:trPr>
        <w:tc>
          <w:tcPr>
            <w:tcW w:w="2734" w:type="pct"/>
            <w:gridSpan w:val="3"/>
          </w:tcPr>
          <w:p w14:paraId="6EFA1A9D" w14:textId="6B04C746" w:rsidR="00AB2095" w:rsidRPr="00AD76EF" w:rsidRDefault="00AB2095" w:rsidP="00E43B01">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Total</w:t>
            </w:r>
          </w:p>
        </w:tc>
        <w:tc>
          <w:tcPr>
            <w:tcW w:w="1057" w:type="pct"/>
            <w:shd w:val="clear" w:color="auto" w:fill="auto"/>
            <w:noWrap/>
            <w:vAlign w:val="center"/>
          </w:tcPr>
          <w:p w14:paraId="566D130E" w14:textId="08B05002"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32</w:t>
            </w:r>
          </w:p>
        </w:tc>
        <w:tc>
          <w:tcPr>
            <w:tcW w:w="1209" w:type="pct"/>
            <w:shd w:val="clear" w:color="auto" w:fill="auto"/>
            <w:noWrap/>
            <w:vAlign w:val="center"/>
          </w:tcPr>
          <w:p w14:paraId="3180EAC9" w14:textId="77777777" w:rsidR="00AB2095" w:rsidRPr="00AD76EF" w:rsidRDefault="00AB2095"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100%</w:t>
            </w:r>
          </w:p>
        </w:tc>
      </w:tr>
    </w:tbl>
    <w:p w14:paraId="658BB6DE" w14:textId="77777777" w:rsidR="00AB2095" w:rsidRDefault="00AB2095" w:rsidP="00AB2095">
      <w:pPr>
        <w:spacing w:after="0" w:line="26" w:lineRule="atLeast"/>
        <w:jc w:val="center"/>
        <w:rPr>
          <w:rFonts w:ascii="Times New Roman" w:hAnsi="Times New Roman" w:cs="Times New Roman"/>
          <w:sz w:val="24"/>
          <w:szCs w:val="24"/>
        </w:rPr>
      </w:pPr>
    </w:p>
    <w:p w14:paraId="3F65D099" w14:textId="2938FE8D" w:rsidR="00AB2095" w:rsidRDefault="00E43B01" w:rsidP="00466B17">
      <w:pPr>
        <w:spacing w:after="0" w:line="312" w:lineRule="auto"/>
        <w:ind w:firstLine="720"/>
        <w:jc w:val="both"/>
        <w:rPr>
          <w:rFonts w:ascii="Times New Roman" w:hAnsi="Times New Roman" w:cs="Times New Roman"/>
          <w:sz w:val="24"/>
          <w:szCs w:val="24"/>
        </w:rPr>
      </w:pPr>
      <w:proofErr w:type="gramStart"/>
      <w:r w:rsidRPr="00E43B01">
        <w:rPr>
          <w:rFonts w:ascii="Times New Roman" w:hAnsi="Times New Roman" w:cs="Times New Roman"/>
          <w:sz w:val="24"/>
          <w:szCs w:val="24"/>
          <w:lang w:val="en-GB"/>
        </w:rPr>
        <w:t xml:space="preserve">Data </w:t>
      </w:r>
      <w:proofErr w:type="spellStart"/>
      <w:r w:rsidRPr="00E43B01">
        <w:rPr>
          <w:rFonts w:ascii="Times New Roman" w:hAnsi="Times New Roman" w:cs="Times New Roman"/>
          <w:sz w:val="24"/>
          <w:szCs w:val="24"/>
          <w:lang w:val="en-GB"/>
        </w:rPr>
        <w:t>kemampuan</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komunikasi</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matematis</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siswa</w:t>
      </w:r>
      <w:proofErr w:type="spellEnd"/>
      <w:r w:rsidRPr="00E43B01">
        <w:rPr>
          <w:rFonts w:ascii="Times New Roman" w:hAnsi="Times New Roman" w:cs="Times New Roman"/>
          <w:sz w:val="24"/>
          <w:szCs w:val="24"/>
          <w:lang w:val="en-GB"/>
        </w:rPr>
        <w:t xml:space="preserve"> yang </w:t>
      </w:r>
      <w:r w:rsidRPr="00E43B01">
        <w:rPr>
          <w:rFonts w:ascii="Times New Roman" w:hAnsi="Times New Roman" w:cs="Times New Roman"/>
          <w:sz w:val="24"/>
          <w:szCs w:val="24"/>
        </w:rPr>
        <w:t>diperoleh melalui tes secara online setelah pembelajaran dengan materi program linier</w:t>
      </w:r>
      <w:r w:rsidRPr="00E43B01">
        <w:rPr>
          <w:rFonts w:ascii="Times New Roman" w:hAnsi="Times New Roman" w:cs="Times New Roman"/>
          <w:sz w:val="24"/>
          <w:szCs w:val="24"/>
          <w:lang w:val="en-GB"/>
        </w:rPr>
        <w:t>.</w:t>
      </w:r>
      <w:proofErr w:type="gramEnd"/>
      <w:r w:rsidRPr="00E43B01">
        <w:rPr>
          <w:rFonts w:ascii="Times New Roman" w:hAnsi="Times New Roman" w:cs="Times New Roman"/>
          <w:sz w:val="24"/>
          <w:szCs w:val="24"/>
          <w:lang w:val="en-GB"/>
        </w:rPr>
        <w:t xml:space="preserve"> </w:t>
      </w:r>
      <w:r w:rsidRPr="00E43B01">
        <w:rPr>
          <w:rFonts w:ascii="Times New Roman" w:hAnsi="Times New Roman" w:cs="Times New Roman"/>
          <w:sz w:val="24"/>
          <w:szCs w:val="24"/>
        </w:rPr>
        <w:t>Skor terendah siswa adalah 6 dan skor tertinggi siswa adalah 22. Rata-rata skor kemampuan komunikasi matematis 32 siswa adalah sebesar 15,41</w:t>
      </w:r>
      <w:r w:rsidRPr="00E43B01">
        <w:rPr>
          <w:rFonts w:ascii="Times New Roman" w:hAnsi="Times New Roman" w:cs="Times New Roman"/>
          <w:sz w:val="24"/>
          <w:szCs w:val="24"/>
          <w:lang w:val="en-GB"/>
        </w:rPr>
        <w:t xml:space="preserve">. </w:t>
      </w:r>
      <w:r w:rsidRPr="00E43B01">
        <w:rPr>
          <w:rFonts w:ascii="Times New Roman" w:hAnsi="Times New Roman" w:cs="Times New Roman"/>
          <w:sz w:val="24"/>
          <w:szCs w:val="24"/>
        </w:rPr>
        <w:t>S</w:t>
      </w:r>
      <w:proofErr w:type="spellStart"/>
      <w:r w:rsidRPr="00E43B01">
        <w:rPr>
          <w:rFonts w:ascii="Times New Roman" w:hAnsi="Times New Roman" w:cs="Times New Roman"/>
          <w:sz w:val="24"/>
          <w:szCs w:val="24"/>
          <w:lang w:val="en-GB"/>
        </w:rPr>
        <w:t>impangan</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baku</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nilai</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kemampuan</w:t>
      </w:r>
      <w:proofErr w:type="spellEnd"/>
      <w:r w:rsidRPr="00E43B01">
        <w:rPr>
          <w:rFonts w:ascii="Times New Roman" w:hAnsi="Times New Roman" w:cs="Times New Roman"/>
          <w:sz w:val="24"/>
          <w:szCs w:val="24"/>
          <w:lang w:val="en-GB"/>
        </w:rPr>
        <w:t xml:space="preserve"> </w:t>
      </w:r>
      <w:r w:rsidRPr="00E43B01">
        <w:rPr>
          <w:rFonts w:ascii="Times New Roman" w:hAnsi="Times New Roman" w:cs="Times New Roman"/>
          <w:sz w:val="24"/>
          <w:szCs w:val="24"/>
        </w:rPr>
        <w:t>komunikasi</w:t>
      </w:r>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matematis</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siswa</w:t>
      </w:r>
      <w:proofErr w:type="spellEnd"/>
      <w:r w:rsidRPr="00E43B01">
        <w:rPr>
          <w:rFonts w:ascii="Times New Roman" w:hAnsi="Times New Roman" w:cs="Times New Roman"/>
          <w:sz w:val="24"/>
          <w:szCs w:val="24"/>
          <w:lang w:val="en-GB"/>
        </w:rPr>
        <w:t xml:space="preserve"> </w:t>
      </w:r>
      <w:proofErr w:type="spellStart"/>
      <w:r w:rsidRPr="00E43B01">
        <w:rPr>
          <w:rFonts w:ascii="Times New Roman" w:hAnsi="Times New Roman" w:cs="Times New Roman"/>
          <w:sz w:val="24"/>
          <w:szCs w:val="24"/>
          <w:lang w:val="en-GB"/>
        </w:rPr>
        <w:t>adalah</w:t>
      </w:r>
      <w:proofErr w:type="spellEnd"/>
      <w:r w:rsidRPr="00E43B01">
        <w:rPr>
          <w:rFonts w:ascii="Times New Roman" w:hAnsi="Times New Roman" w:cs="Times New Roman"/>
          <w:sz w:val="24"/>
          <w:szCs w:val="24"/>
          <w:lang w:val="en-GB"/>
        </w:rPr>
        <w:t xml:space="preserve"> </w:t>
      </w:r>
      <w:r w:rsidRPr="00E43B01">
        <w:rPr>
          <w:rFonts w:ascii="Times New Roman" w:hAnsi="Times New Roman" w:cs="Times New Roman"/>
          <w:sz w:val="24"/>
          <w:szCs w:val="24"/>
        </w:rPr>
        <w:t>3,97</w:t>
      </w:r>
      <w:r>
        <w:rPr>
          <w:rFonts w:ascii="Times New Roman" w:hAnsi="Times New Roman" w:cs="Times New Roman"/>
          <w:sz w:val="24"/>
          <w:szCs w:val="24"/>
        </w:rPr>
        <w:t>.</w:t>
      </w:r>
    </w:p>
    <w:p w14:paraId="6350BA7C" w14:textId="77777777" w:rsidR="008867EC" w:rsidRDefault="008867EC" w:rsidP="008867EC">
      <w:pPr>
        <w:spacing w:after="0" w:line="240" w:lineRule="auto"/>
        <w:ind w:firstLine="720"/>
        <w:jc w:val="both"/>
        <w:rPr>
          <w:rFonts w:ascii="Times New Roman" w:hAnsi="Times New Roman" w:cs="Times New Roman"/>
          <w:sz w:val="24"/>
          <w:szCs w:val="24"/>
        </w:rPr>
      </w:pPr>
    </w:p>
    <w:p w14:paraId="0A8A2BB6" w14:textId="2F39B63B" w:rsidR="00E43B01" w:rsidRDefault="00E43B01" w:rsidP="00E43B01">
      <w:pPr>
        <w:spacing w:after="0" w:line="26" w:lineRule="atLeast"/>
        <w:jc w:val="center"/>
        <w:rPr>
          <w:rFonts w:ascii="Times New Roman" w:hAnsi="Times New Roman" w:cs="Times New Roman"/>
          <w:sz w:val="24"/>
          <w:szCs w:val="24"/>
        </w:rPr>
      </w:pPr>
      <w:r>
        <w:rPr>
          <w:rFonts w:ascii="Times New Roman" w:hAnsi="Times New Roman" w:cs="Times New Roman"/>
          <w:sz w:val="24"/>
          <w:szCs w:val="24"/>
        </w:rPr>
        <w:t>Tabel 3. Distribusi Kemampuan Komunikasi Matematis Siswa</w:t>
      </w:r>
    </w:p>
    <w:tbl>
      <w:tblPr>
        <w:tblW w:w="455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699"/>
        <w:gridCol w:w="2159"/>
        <w:gridCol w:w="1683"/>
        <w:gridCol w:w="1826"/>
      </w:tblGrid>
      <w:tr w:rsidR="00E43B01" w:rsidRPr="00AD76EF" w14:paraId="0643CF08" w14:textId="77777777" w:rsidTr="0042789E">
        <w:trPr>
          <w:trHeight w:val="300"/>
        </w:trPr>
        <w:tc>
          <w:tcPr>
            <w:tcW w:w="360" w:type="pct"/>
          </w:tcPr>
          <w:p w14:paraId="2B3CE4AB" w14:textId="2ECD6E2F" w:rsidR="00E43B01" w:rsidRPr="00AD76EF" w:rsidRDefault="00E43B01" w:rsidP="00DA2B88">
            <w:pPr>
              <w:spacing w:after="0" w:line="24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No.</w:t>
            </w:r>
          </w:p>
        </w:tc>
        <w:tc>
          <w:tcPr>
            <w:tcW w:w="1070" w:type="pct"/>
            <w:shd w:val="clear" w:color="auto" w:fill="auto"/>
            <w:noWrap/>
            <w:vAlign w:val="center"/>
            <w:hideMark/>
          </w:tcPr>
          <w:p w14:paraId="46AE17A7" w14:textId="5803F78E" w:rsidR="00E43B01" w:rsidRPr="00AD76EF" w:rsidRDefault="00E43B01"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Kategori</w:t>
            </w:r>
          </w:p>
        </w:tc>
        <w:tc>
          <w:tcPr>
            <w:tcW w:w="1360" w:type="pct"/>
          </w:tcPr>
          <w:p w14:paraId="7D2571E4" w14:textId="48C5F624" w:rsidR="00E43B01" w:rsidRPr="00AD76EF" w:rsidRDefault="00E43B01" w:rsidP="00DA2B88">
            <w:pPr>
              <w:spacing w:after="0" w:line="24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Interval</w:t>
            </w:r>
          </w:p>
        </w:tc>
        <w:tc>
          <w:tcPr>
            <w:tcW w:w="1060" w:type="pct"/>
            <w:shd w:val="clear" w:color="auto" w:fill="auto"/>
            <w:noWrap/>
            <w:vAlign w:val="center"/>
            <w:hideMark/>
          </w:tcPr>
          <w:p w14:paraId="1FCE4879" w14:textId="7DBAAA55" w:rsidR="00E43B01" w:rsidRPr="00AD76EF" w:rsidRDefault="00E43B01"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Jumlah Siswa</w:t>
            </w:r>
          </w:p>
        </w:tc>
        <w:tc>
          <w:tcPr>
            <w:tcW w:w="1150" w:type="pct"/>
            <w:shd w:val="clear" w:color="auto" w:fill="auto"/>
            <w:noWrap/>
            <w:vAlign w:val="center"/>
            <w:hideMark/>
          </w:tcPr>
          <w:p w14:paraId="47BF0586" w14:textId="77777777" w:rsidR="00E43B01" w:rsidRPr="00AD76EF" w:rsidRDefault="00E43B01"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Persentase</w:t>
            </w:r>
          </w:p>
        </w:tc>
      </w:tr>
      <w:tr w:rsidR="00E43B01" w:rsidRPr="00AD76EF" w14:paraId="06E052BE" w14:textId="77777777" w:rsidTr="0042789E">
        <w:trPr>
          <w:trHeight w:val="300"/>
        </w:trPr>
        <w:tc>
          <w:tcPr>
            <w:tcW w:w="360" w:type="pct"/>
          </w:tcPr>
          <w:p w14:paraId="2FEE976E" w14:textId="5F50455C"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w:t>
            </w:r>
          </w:p>
        </w:tc>
        <w:tc>
          <w:tcPr>
            <w:tcW w:w="1070" w:type="pct"/>
            <w:shd w:val="clear" w:color="auto" w:fill="auto"/>
            <w:noWrap/>
            <w:vAlign w:val="center"/>
            <w:hideMark/>
          </w:tcPr>
          <w:p w14:paraId="726A2837" w14:textId="5A1D450B"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Rendah</w:t>
            </w:r>
          </w:p>
        </w:tc>
        <w:tc>
          <w:tcPr>
            <w:tcW w:w="1360" w:type="pct"/>
          </w:tcPr>
          <w:p w14:paraId="305CE88D" w14:textId="5A76E420"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sz w:val="24"/>
                    <w:szCs w:val="24"/>
                  </w:rPr>
                  <m:t>X</m:t>
                </m:r>
                <m:r>
                  <w:rPr>
                    <w:rFonts w:ascii="Cambria Math" w:eastAsia="Cambria Math" w:hAnsi="Cambria Math" w:cs="Times New Roman"/>
                    <w:sz w:val="24"/>
                    <w:szCs w:val="24"/>
                  </w:rPr>
                  <m:t>≥19,38</m:t>
                </m:r>
              </m:oMath>
            </m:oMathPara>
          </w:p>
        </w:tc>
        <w:tc>
          <w:tcPr>
            <w:tcW w:w="1060" w:type="pct"/>
            <w:shd w:val="clear" w:color="auto" w:fill="auto"/>
            <w:noWrap/>
            <w:vAlign w:val="center"/>
            <w:hideMark/>
          </w:tcPr>
          <w:p w14:paraId="6D95BCAA" w14:textId="208F3124"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6</w:t>
            </w:r>
          </w:p>
        </w:tc>
        <w:tc>
          <w:tcPr>
            <w:tcW w:w="1150" w:type="pct"/>
            <w:shd w:val="clear" w:color="auto" w:fill="auto"/>
            <w:noWrap/>
            <w:vAlign w:val="center"/>
            <w:hideMark/>
          </w:tcPr>
          <w:p w14:paraId="2473BB2C" w14:textId="77777777"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19%</w:t>
            </w:r>
          </w:p>
        </w:tc>
      </w:tr>
      <w:tr w:rsidR="00E43B01" w:rsidRPr="00AD76EF" w14:paraId="723A1696" w14:textId="77777777" w:rsidTr="0042789E">
        <w:trPr>
          <w:trHeight w:val="300"/>
        </w:trPr>
        <w:tc>
          <w:tcPr>
            <w:tcW w:w="360" w:type="pct"/>
          </w:tcPr>
          <w:p w14:paraId="3EF0A947" w14:textId="00C9E805"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w:t>
            </w:r>
          </w:p>
        </w:tc>
        <w:tc>
          <w:tcPr>
            <w:tcW w:w="1070" w:type="pct"/>
            <w:shd w:val="clear" w:color="auto" w:fill="auto"/>
            <w:noWrap/>
            <w:vAlign w:val="center"/>
            <w:hideMark/>
          </w:tcPr>
          <w:p w14:paraId="66D2E8A3" w14:textId="6F342808"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Sedang</w:t>
            </w:r>
          </w:p>
        </w:tc>
        <w:tc>
          <w:tcPr>
            <w:tcW w:w="1360" w:type="pct"/>
          </w:tcPr>
          <w:p w14:paraId="2A312AFF" w14:textId="71F26DFB" w:rsidR="00E43B01" w:rsidRPr="00AD76EF" w:rsidRDefault="00E43B01" w:rsidP="00E43B01">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color w:val="000000"/>
                    <w:lang w:eastAsia="id-ID"/>
                  </w:rPr>
                  <m:t>11,44&lt;X≤19,38</m:t>
                </m:r>
              </m:oMath>
            </m:oMathPara>
          </w:p>
        </w:tc>
        <w:tc>
          <w:tcPr>
            <w:tcW w:w="1060" w:type="pct"/>
            <w:shd w:val="clear" w:color="auto" w:fill="auto"/>
            <w:noWrap/>
            <w:vAlign w:val="center"/>
            <w:hideMark/>
          </w:tcPr>
          <w:p w14:paraId="44339619" w14:textId="77524515"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21</w:t>
            </w:r>
          </w:p>
        </w:tc>
        <w:tc>
          <w:tcPr>
            <w:tcW w:w="1150" w:type="pct"/>
            <w:shd w:val="clear" w:color="auto" w:fill="auto"/>
            <w:noWrap/>
            <w:vAlign w:val="center"/>
            <w:hideMark/>
          </w:tcPr>
          <w:p w14:paraId="0A12119B" w14:textId="77777777"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66%</w:t>
            </w:r>
          </w:p>
        </w:tc>
      </w:tr>
      <w:tr w:rsidR="00E43B01" w:rsidRPr="00AD76EF" w14:paraId="64FBEF21" w14:textId="77777777" w:rsidTr="0042789E">
        <w:trPr>
          <w:trHeight w:val="300"/>
        </w:trPr>
        <w:tc>
          <w:tcPr>
            <w:tcW w:w="360" w:type="pct"/>
          </w:tcPr>
          <w:p w14:paraId="1B6B8FC1" w14:textId="31D6C0B5"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3.</w:t>
            </w:r>
          </w:p>
        </w:tc>
        <w:tc>
          <w:tcPr>
            <w:tcW w:w="1070" w:type="pct"/>
            <w:shd w:val="clear" w:color="auto" w:fill="auto"/>
            <w:noWrap/>
            <w:vAlign w:val="center"/>
            <w:hideMark/>
          </w:tcPr>
          <w:p w14:paraId="398169EF" w14:textId="319AD1B3"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Tinggi</w:t>
            </w:r>
          </w:p>
        </w:tc>
        <w:tc>
          <w:tcPr>
            <w:tcW w:w="1360" w:type="pct"/>
          </w:tcPr>
          <w:p w14:paraId="4E6C6042" w14:textId="5970EF10"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m:oMathPara>
              <m:oMath>
                <m:r>
                  <w:rPr>
                    <w:rFonts w:ascii="Cambria Math" w:eastAsia="Times New Roman" w:hAnsi="Cambria Math" w:cs="Times New Roman"/>
                    <w:color w:val="000000"/>
                    <w:lang w:eastAsia="id-ID"/>
                  </w:rPr>
                  <m:t>X&lt;11,44</m:t>
                </m:r>
              </m:oMath>
            </m:oMathPara>
          </w:p>
        </w:tc>
        <w:tc>
          <w:tcPr>
            <w:tcW w:w="1060" w:type="pct"/>
            <w:shd w:val="clear" w:color="auto" w:fill="auto"/>
            <w:noWrap/>
            <w:vAlign w:val="center"/>
            <w:hideMark/>
          </w:tcPr>
          <w:p w14:paraId="34C9CFD0" w14:textId="3B4B2F8F"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5</w:t>
            </w:r>
          </w:p>
        </w:tc>
        <w:tc>
          <w:tcPr>
            <w:tcW w:w="1150" w:type="pct"/>
            <w:shd w:val="clear" w:color="auto" w:fill="auto"/>
            <w:noWrap/>
            <w:vAlign w:val="center"/>
            <w:hideMark/>
          </w:tcPr>
          <w:p w14:paraId="3D363E2C" w14:textId="77777777" w:rsidR="00E43B01" w:rsidRPr="00AD76EF" w:rsidRDefault="00E43B01" w:rsidP="00DA2B88">
            <w:pPr>
              <w:spacing w:after="0" w:line="240" w:lineRule="auto"/>
              <w:jc w:val="center"/>
              <w:rPr>
                <w:rFonts w:ascii="Times New Roman" w:eastAsia="Times New Roman" w:hAnsi="Times New Roman" w:cs="Times New Roman"/>
                <w:color w:val="000000"/>
                <w:sz w:val="24"/>
                <w:lang w:eastAsia="id-ID"/>
              </w:rPr>
            </w:pPr>
            <w:r w:rsidRPr="00AD76EF">
              <w:rPr>
                <w:rFonts w:ascii="Times New Roman" w:eastAsia="Times New Roman" w:hAnsi="Times New Roman" w:cs="Times New Roman"/>
                <w:color w:val="000000"/>
                <w:sz w:val="24"/>
                <w:lang w:eastAsia="id-ID"/>
              </w:rPr>
              <w:t>16%</w:t>
            </w:r>
          </w:p>
        </w:tc>
      </w:tr>
      <w:tr w:rsidR="0042789E" w:rsidRPr="00AD76EF" w14:paraId="1DBDF029" w14:textId="77777777" w:rsidTr="0042789E">
        <w:trPr>
          <w:trHeight w:val="377"/>
        </w:trPr>
        <w:tc>
          <w:tcPr>
            <w:tcW w:w="2790" w:type="pct"/>
            <w:gridSpan w:val="3"/>
          </w:tcPr>
          <w:p w14:paraId="08B9297F" w14:textId="6B388746" w:rsidR="0042789E" w:rsidRPr="00AD76EF" w:rsidRDefault="0042789E"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Total</w:t>
            </w:r>
          </w:p>
        </w:tc>
        <w:tc>
          <w:tcPr>
            <w:tcW w:w="1060" w:type="pct"/>
            <w:shd w:val="clear" w:color="auto" w:fill="auto"/>
            <w:noWrap/>
            <w:vAlign w:val="center"/>
            <w:hideMark/>
          </w:tcPr>
          <w:p w14:paraId="3325ED3A" w14:textId="2EB59F9E" w:rsidR="0042789E" w:rsidRPr="00AD76EF" w:rsidRDefault="0042789E"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32</w:t>
            </w:r>
          </w:p>
        </w:tc>
        <w:tc>
          <w:tcPr>
            <w:tcW w:w="1150" w:type="pct"/>
            <w:shd w:val="clear" w:color="auto" w:fill="auto"/>
            <w:noWrap/>
            <w:vAlign w:val="center"/>
            <w:hideMark/>
          </w:tcPr>
          <w:p w14:paraId="510A9333" w14:textId="77777777" w:rsidR="0042789E" w:rsidRPr="00AD76EF" w:rsidRDefault="0042789E" w:rsidP="00DA2B88">
            <w:pPr>
              <w:spacing w:after="0" w:line="240" w:lineRule="auto"/>
              <w:jc w:val="center"/>
              <w:rPr>
                <w:rFonts w:ascii="Times New Roman" w:eastAsia="Times New Roman" w:hAnsi="Times New Roman" w:cs="Times New Roman"/>
                <w:b/>
                <w:color w:val="000000"/>
                <w:sz w:val="24"/>
                <w:lang w:eastAsia="id-ID"/>
              </w:rPr>
            </w:pPr>
            <w:r w:rsidRPr="00AD76EF">
              <w:rPr>
                <w:rFonts w:ascii="Times New Roman" w:eastAsia="Times New Roman" w:hAnsi="Times New Roman" w:cs="Times New Roman"/>
                <w:b/>
                <w:color w:val="000000"/>
                <w:sz w:val="24"/>
                <w:lang w:eastAsia="id-ID"/>
              </w:rPr>
              <w:t>100%</w:t>
            </w:r>
          </w:p>
        </w:tc>
      </w:tr>
    </w:tbl>
    <w:p w14:paraId="4CA40810" w14:textId="77777777" w:rsidR="00E43B01" w:rsidRPr="00733A07" w:rsidRDefault="00E43B01" w:rsidP="00775F57">
      <w:pPr>
        <w:spacing w:after="0" w:line="26" w:lineRule="atLeast"/>
        <w:jc w:val="both"/>
        <w:rPr>
          <w:rFonts w:ascii="Times New Roman" w:hAnsi="Times New Roman" w:cs="Times New Roman"/>
          <w:sz w:val="24"/>
          <w:szCs w:val="24"/>
        </w:rPr>
      </w:pPr>
    </w:p>
    <w:p w14:paraId="393C1A9E" w14:textId="77777777" w:rsidR="00C10CC4" w:rsidRPr="00E50C8A" w:rsidRDefault="00C10CC4" w:rsidP="008867EC">
      <w:pPr>
        <w:spacing w:after="0" w:line="312" w:lineRule="auto"/>
        <w:jc w:val="both"/>
        <w:rPr>
          <w:rFonts w:ascii="Times New Roman" w:hAnsi="Times New Roman" w:cs="Times New Roman"/>
          <w:b/>
          <w:sz w:val="24"/>
          <w:szCs w:val="24"/>
        </w:rPr>
      </w:pPr>
      <w:r w:rsidRPr="00E50C8A">
        <w:rPr>
          <w:rFonts w:ascii="Times New Roman" w:hAnsi="Times New Roman" w:cs="Times New Roman"/>
          <w:b/>
          <w:sz w:val="24"/>
          <w:szCs w:val="24"/>
        </w:rPr>
        <w:t>Uji Normalitas</w:t>
      </w:r>
    </w:p>
    <w:p w14:paraId="51D5FAE3" w14:textId="77777777" w:rsidR="00C10CC4" w:rsidRPr="00E50C8A" w:rsidRDefault="00C10CC4" w:rsidP="008867EC">
      <w:pPr>
        <w:spacing w:after="0" w:line="312" w:lineRule="auto"/>
        <w:ind w:firstLine="567"/>
        <w:jc w:val="both"/>
        <w:rPr>
          <w:rFonts w:ascii="Times New Roman" w:hAnsi="Times New Roman" w:cs="Times New Roman"/>
          <w:sz w:val="24"/>
          <w:szCs w:val="24"/>
        </w:rPr>
      </w:pPr>
      <w:r w:rsidRPr="00E50C8A">
        <w:rPr>
          <w:rFonts w:ascii="Times New Roman" w:hAnsi="Times New Roman" w:cs="Times New Roman"/>
          <w:sz w:val="24"/>
          <w:szCs w:val="24"/>
        </w:rPr>
        <w:t xml:space="preserve">Dalam penelitian ini, uji normalitas yang digunakan adalah uji </w:t>
      </w:r>
      <w:r w:rsidRPr="00E50C8A">
        <w:rPr>
          <w:rFonts w:ascii="Times New Roman" w:hAnsi="Times New Roman" w:cs="Times New Roman"/>
          <w:i/>
          <w:sz w:val="24"/>
          <w:szCs w:val="24"/>
        </w:rPr>
        <w:t>Lilliefors</w:t>
      </w:r>
      <w:r w:rsidRPr="00E50C8A">
        <w:rPr>
          <w:rFonts w:ascii="Times New Roman" w:hAnsi="Times New Roman" w:cs="Times New Roman"/>
          <w:sz w:val="24"/>
          <w:szCs w:val="24"/>
        </w:rPr>
        <w:t xml:space="preserve"> dengan rumusan hipotesis statistik sebagai berikut:</w:t>
      </w:r>
    </w:p>
    <w:p w14:paraId="1906A7FD" w14:textId="10DE8E9E" w:rsidR="00C10CC4" w:rsidRPr="00E50C8A" w:rsidRDefault="00C10CC4" w:rsidP="008867EC">
      <w:pPr>
        <w:spacing w:after="0" w:line="312" w:lineRule="auto"/>
        <w:jc w:val="both"/>
        <w:rPr>
          <w:rFonts w:ascii="Times New Roman" w:hAnsi="Times New Roman" w:cs="Times New Roman"/>
          <w:sz w:val="24"/>
          <w:szCs w:val="24"/>
        </w:rPr>
      </w:pPr>
      <w:r w:rsidRPr="00E50C8A">
        <w:rPr>
          <w:rFonts w:ascii="Times New Roman" w:hAnsi="Times New Roman" w:cs="Times New Roman"/>
          <w:sz w:val="24"/>
          <w:szCs w:val="24"/>
        </w:rPr>
        <w:t>H</w:t>
      </w:r>
      <w:r w:rsidRPr="00E50C8A">
        <w:rPr>
          <w:rFonts w:ascii="Times New Roman" w:hAnsi="Times New Roman" w:cs="Times New Roman"/>
          <w:sz w:val="24"/>
          <w:szCs w:val="24"/>
          <w:vertAlign w:val="subscript"/>
        </w:rPr>
        <w:t>0</w:t>
      </w:r>
      <w:r w:rsidRPr="00E50C8A">
        <w:rPr>
          <w:rFonts w:ascii="Times New Roman" w:hAnsi="Times New Roman" w:cs="Times New Roman"/>
          <w:sz w:val="24"/>
          <w:szCs w:val="24"/>
          <w:vertAlign w:val="subscript"/>
        </w:rPr>
        <w:tab/>
      </w:r>
      <w:r w:rsidRPr="00E50C8A">
        <w:rPr>
          <w:rFonts w:ascii="Times New Roman" w:hAnsi="Times New Roman" w:cs="Times New Roman"/>
          <w:sz w:val="24"/>
          <w:szCs w:val="24"/>
        </w:rPr>
        <w:t xml:space="preserve">: </w:t>
      </w:r>
      <w:r w:rsidR="00486028">
        <w:rPr>
          <w:rFonts w:ascii="Times New Roman" w:hAnsi="Times New Roman" w:cs="Times New Roman"/>
          <w:sz w:val="24"/>
          <w:szCs w:val="24"/>
        </w:rPr>
        <w:t>sampel data</w:t>
      </w:r>
      <w:r w:rsidRPr="00E50C8A">
        <w:rPr>
          <w:rFonts w:ascii="Times New Roman" w:hAnsi="Times New Roman" w:cs="Times New Roman"/>
          <w:sz w:val="24"/>
          <w:szCs w:val="24"/>
        </w:rPr>
        <w:t xml:space="preserve"> berasal dari populasi yang berdistribusi normal </w:t>
      </w:r>
    </w:p>
    <w:p w14:paraId="2F67605D" w14:textId="50645C77" w:rsidR="00C10CC4" w:rsidRPr="00E50C8A" w:rsidRDefault="00C10CC4" w:rsidP="008867EC">
      <w:pPr>
        <w:spacing w:after="0" w:line="312" w:lineRule="auto"/>
        <w:jc w:val="both"/>
        <w:rPr>
          <w:rFonts w:ascii="Times New Roman" w:hAnsi="Times New Roman" w:cs="Times New Roman"/>
          <w:sz w:val="24"/>
          <w:szCs w:val="24"/>
        </w:rPr>
      </w:pPr>
      <w:r w:rsidRPr="00E50C8A">
        <w:rPr>
          <w:rFonts w:ascii="Times New Roman" w:hAnsi="Times New Roman" w:cs="Times New Roman"/>
          <w:sz w:val="24"/>
          <w:szCs w:val="24"/>
        </w:rPr>
        <w:t>H</w:t>
      </w:r>
      <w:r w:rsidRPr="00E50C8A">
        <w:rPr>
          <w:rFonts w:ascii="Times New Roman" w:hAnsi="Times New Roman" w:cs="Times New Roman"/>
          <w:sz w:val="24"/>
          <w:szCs w:val="24"/>
          <w:vertAlign w:val="subscript"/>
        </w:rPr>
        <w:t>1</w:t>
      </w:r>
      <w:r w:rsidRPr="00E50C8A">
        <w:rPr>
          <w:rFonts w:ascii="Times New Roman" w:hAnsi="Times New Roman" w:cs="Times New Roman"/>
          <w:sz w:val="24"/>
          <w:szCs w:val="24"/>
          <w:vertAlign w:val="subscript"/>
        </w:rPr>
        <w:tab/>
      </w:r>
      <w:r w:rsidRPr="00E50C8A">
        <w:rPr>
          <w:rFonts w:ascii="Times New Roman" w:hAnsi="Times New Roman" w:cs="Times New Roman"/>
          <w:sz w:val="24"/>
          <w:szCs w:val="24"/>
        </w:rPr>
        <w:t xml:space="preserve">: </w:t>
      </w:r>
      <w:r w:rsidR="00486028">
        <w:rPr>
          <w:rFonts w:ascii="Times New Roman" w:hAnsi="Times New Roman" w:cs="Times New Roman"/>
          <w:sz w:val="24"/>
          <w:szCs w:val="24"/>
        </w:rPr>
        <w:t>sampel data</w:t>
      </w:r>
      <w:r w:rsidRPr="00E50C8A">
        <w:rPr>
          <w:rFonts w:ascii="Times New Roman" w:hAnsi="Times New Roman" w:cs="Times New Roman"/>
          <w:sz w:val="24"/>
          <w:szCs w:val="24"/>
        </w:rPr>
        <w:t xml:space="preserve"> berasal dari populasi yang tidak berdistribusi normal </w:t>
      </w:r>
    </w:p>
    <w:p w14:paraId="2BE8A641" w14:textId="37A2D352" w:rsidR="00C10CC4" w:rsidRPr="00E50C8A" w:rsidRDefault="006A0582" w:rsidP="008867EC">
      <w:pPr>
        <w:tabs>
          <w:tab w:val="left" w:pos="567"/>
        </w:tabs>
        <w:spacing w:after="0" w:line="312" w:lineRule="auto"/>
        <w:jc w:val="both"/>
        <w:rPr>
          <w:rFonts w:ascii="Times New Roman" w:hAnsi="Times New Roman" w:cs="Times New Roman"/>
          <w:sz w:val="24"/>
          <w:szCs w:val="24"/>
        </w:rPr>
      </w:pPr>
      <w:r w:rsidRPr="00E50C8A">
        <w:rPr>
          <w:rFonts w:ascii="Times New Roman" w:hAnsi="Times New Roman" w:cs="Times New Roman"/>
          <w:sz w:val="24"/>
          <w:szCs w:val="24"/>
          <w:lang w:val="en-US"/>
        </w:rPr>
        <w:tab/>
      </w:r>
      <w:r w:rsidR="00C10CC4" w:rsidRPr="00E50C8A">
        <w:rPr>
          <w:rFonts w:ascii="Times New Roman" w:hAnsi="Times New Roman" w:cs="Times New Roman"/>
          <w:sz w:val="24"/>
          <w:szCs w:val="24"/>
        </w:rPr>
        <w:t xml:space="preserve">Prosedur pengujian menggunakan uji </w:t>
      </w:r>
      <w:r w:rsidR="00C10CC4" w:rsidRPr="00E50C8A">
        <w:rPr>
          <w:rFonts w:ascii="Times New Roman" w:hAnsi="Times New Roman" w:cs="Times New Roman"/>
          <w:i/>
          <w:sz w:val="24"/>
          <w:szCs w:val="24"/>
        </w:rPr>
        <w:t>Lilliefors</w:t>
      </w:r>
      <w:r w:rsidR="00C10CC4" w:rsidRPr="00E50C8A">
        <w:rPr>
          <w:rFonts w:ascii="Times New Roman" w:hAnsi="Times New Roman" w:cs="Times New Roman"/>
          <w:sz w:val="24"/>
          <w:szCs w:val="24"/>
        </w:rPr>
        <w:t xml:space="preserve"> menurut Sudjana (2005: 466) </w:t>
      </w:r>
      <w:r w:rsidR="00C10CC4" w:rsidRPr="00E50C8A">
        <w:rPr>
          <w:rFonts w:ascii="Times New Roman" w:eastAsiaTheme="minorEastAsia" w:hAnsi="Times New Roman" w:cs="Times New Roman"/>
          <w:sz w:val="24"/>
          <w:szCs w:val="24"/>
        </w:rPr>
        <w:t xml:space="preserve">Hasil uji normalitas data </w:t>
      </w:r>
      <w:r w:rsidR="00486028">
        <w:rPr>
          <w:rFonts w:ascii="Times New Roman" w:eastAsiaTheme="minorEastAsia" w:hAnsi="Times New Roman" w:cs="Times New Roman"/>
          <w:sz w:val="24"/>
          <w:szCs w:val="24"/>
        </w:rPr>
        <w:t xml:space="preserve">kemampuan awal, motivasi belajar, dan </w:t>
      </w:r>
      <w:r w:rsidR="00C10CC4" w:rsidRPr="00E50C8A">
        <w:rPr>
          <w:rFonts w:ascii="Times New Roman" w:hAnsi="Times New Roman" w:cs="Times New Roman"/>
          <w:sz w:val="24"/>
          <w:szCs w:val="24"/>
        </w:rPr>
        <w:t xml:space="preserve">kemampuan komunikasi matematis siswa </w:t>
      </w:r>
      <w:r w:rsidRPr="00E50C8A">
        <w:rPr>
          <w:rFonts w:ascii="Times New Roman" w:eastAsiaTheme="minorEastAsia" w:hAnsi="Times New Roman" w:cs="Times New Roman"/>
          <w:sz w:val="24"/>
          <w:szCs w:val="24"/>
        </w:rPr>
        <w:t xml:space="preserve">disajikan pada </w:t>
      </w:r>
      <w:proofErr w:type="spellStart"/>
      <w:r w:rsidR="00486028">
        <w:rPr>
          <w:rFonts w:ascii="Times New Roman" w:eastAsiaTheme="minorEastAsia" w:hAnsi="Times New Roman" w:cs="Times New Roman"/>
          <w:sz w:val="24"/>
          <w:szCs w:val="24"/>
          <w:lang w:val="en-US"/>
        </w:rPr>
        <w:t>Tabel</w:t>
      </w:r>
      <w:proofErr w:type="spellEnd"/>
      <w:r w:rsidR="00486028">
        <w:rPr>
          <w:rFonts w:ascii="Times New Roman" w:eastAsiaTheme="minorEastAsia" w:hAnsi="Times New Roman" w:cs="Times New Roman"/>
          <w:sz w:val="24"/>
          <w:szCs w:val="24"/>
          <w:lang w:val="en-US"/>
        </w:rPr>
        <w:t xml:space="preserve"> </w:t>
      </w:r>
      <w:r w:rsidR="00941B21">
        <w:rPr>
          <w:rFonts w:ascii="Times New Roman" w:eastAsiaTheme="minorEastAsia" w:hAnsi="Times New Roman" w:cs="Times New Roman"/>
          <w:sz w:val="24"/>
          <w:szCs w:val="24"/>
        </w:rPr>
        <w:t>4</w:t>
      </w:r>
      <w:r w:rsidR="00C10CC4" w:rsidRPr="00E50C8A">
        <w:rPr>
          <w:rFonts w:ascii="Times New Roman" w:eastAsiaTheme="minorEastAsia" w:hAnsi="Times New Roman" w:cs="Times New Roman"/>
          <w:sz w:val="24"/>
          <w:szCs w:val="24"/>
        </w:rPr>
        <w:t>.</w:t>
      </w:r>
    </w:p>
    <w:p w14:paraId="173ED69F" w14:textId="77777777" w:rsidR="00C10CC4" w:rsidRPr="00E50C8A" w:rsidRDefault="00C10CC4" w:rsidP="00775F57">
      <w:pPr>
        <w:spacing w:after="0" w:line="26" w:lineRule="atLeast"/>
        <w:jc w:val="both"/>
        <w:rPr>
          <w:rFonts w:ascii="Times New Roman" w:hAnsi="Times New Roman" w:cs="Times New Roman"/>
          <w:sz w:val="24"/>
        </w:rPr>
      </w:pPr>
    </w:p>
    <w:p w14:paraId="30B3729A" w14:textId="7E094BD3" w:rsidR="00C10CC4" w:rsidRPr="008867EC" w:rsidRDefault="006A0582" w:rsidP="00775F57">
      <w:pPr>
        <w:tabs>
          <w:tab w:val="left" w:pos="1890"/>
        </w:tabs>
        <w:spacing w:after="0" w:line="240" w:lineRule="auto"/>
        <w:jc w:val="center"/>
        <w:rPr>
          <w:rFonts w:ascii="Times New Roman" w:hAnsi="Times New Roman" w:cs="Times New Roman"/>
        </w:rPr>
      </w:pPr>
      <w:r w:rsidRPr="008867EC">
        <w:rPr>
          <w:rFonts w:ascii="Times New Roman" w:eastAsiaTheme="minorEastAsia" w:hAnsi="Times New Roman" w:cs="Times New Roman"/>
        </w:rPr>
        <w:t xml:space="preserve">Tabel </w:t>
      </w:r>
      <w:r w:rsidR="00941B21" w:rsidRPr="008867EC">
        <w:rPr>
          <w:rFonts w:ascii="Times New Roman" w:eastAsiaTheme="minorEastAsia" w:hAnsi="Times New Roman" w:cs="Times New Roman"/>
        </w:rPr>
        <w:t>4</w:t>
      </w:r>
      <w:r w:rsidRPr="008867EC">
        <w:rPr>
          <w:rFonts w:ascii="Times New Roman" w:eastAsiaTheme="minorEastAsia" w:hAnsi="Times New Roman" w:cs="Times New Roman"/>
          <w:lang w:val="en-US"/>
        </w:rPr>
        <w:t xml:space="preserve">. </w:t>
      </w:r>
      <w:r w:rsidR="00C10CC4" w:rsidRPr="008867EC">
        <w:rPr>
          <w:rFonts w:ascii="Times New Roman" w:eastAsiaTheme="minorEastAsia" w:hAnsi="Times New Roman" w:cs="Times New Roman"/>
        </w:rPr>
        <w:t xml:space="preserve">Rekapitulasi Uji Normalitas </w:t>
      </w:r>
    </w:p>
    <w:tbl>
      <w:tblPr>
        <w:tblStyle w:val="TableGrid"/>
        <w:tblW w:w="0" w:type="auto"/>
        <w:tblInd w:w="108" w:type="dxa"/>
        <w:tblLayout w:type="fixed"/>
        <w:tblLook w:val="04A0" w:firstRow="1" w:lastRow="0" w:firstColumn="1" w:lastColumn="0" w:noHBand="0" w:noVBand="1"/>
      </w:tblPr>
      <w:tblGrid>
        <w:gridCol w:w="2552"/>
        <w:gridCol w:w="992"/>
        <w:gridCol w:w="709"/>
        <w:gridCol w:w="709"/>
        <w:gridCol w:w="1417"/>
        <w:gridCol w:w="2126"/>
      </w:tblGrid>
      <w:tr w:rsidR="00486028" w:rsidRPr="00486028" w14:paraId="43F38CB8" w14:textId="77777777" w:rsidTr="00486028">
        <w:trPr>
          <w:trHeight w:val="485"/>
        </w:trPr>
        <w:tc>
          <w:tcPr>
            <w:tcW w:w="2552" w:type="dxa"/>
            <w:vAlign w:val="center"/>
          </w:tcPr>
          <w:p w14:paraId="3ED47E3D" w14:textId="77777777" w:rsidR="00486028" w:rsidRPr="00486028" w:rsidRDefault="00486028" w:rsidP="00733A07">
            <w:pPr>
              <w:tabs>
                <w:tab w:val="left" w:pos="1890"/>
              </w:tabs>
              <w:jc w:val="center"/>
              <w:rPr>
                <w:rFonts w:ascii="Times New Roman" w:hAnsi="Times New Roman" w:cs="Times New Roman"/>
                <w:b/>
              </w:rPr>
            </w:pPr>
            <w:r w:rsidRPr="00486028">
              <w:rPr>
                <w:rFonts w:ascii="Times New Roman" w:hAnsi="Times New Roman" w:cs="Times New Roman"/>
                <w:b/>
              </w:rPr>
              <w:t xml:space="preserve">Data </w:t>
            </w:r>
            <w:proofErr w:type="spellStart"/>
            <w:r w:rsidRPr="00486028">
              <w:rPr>
                <w:rFonts w:ascii="Times New Roman" w:hAnsi="Times New Roman" w:cs="Times New Roman"/>
                <w:b/>
              </w:rPr>
              <w:t>Penelitian</w:t>
            </w:r>
            <w:proofErr w:type="spellEnd"/>
          </w:p>
        </w:tc>
        <w:tc>
          <w:tcPr>
            <w:tcW w:w="992" w:type="dxa"/>
            <w:vAlign w:val="center"/>
          </w:tcPr>
          <w:p w14:paraId="78FBCFD6" w14:textId="77777777" w:rsidR="00486028" w:rsidRPr="00486028" w:rsidRDefault="00486028" w:rsidP="00733A07">
            <w:pPr>
              <w:tabs>
                <w:tab w:val="left" w:pos="1890"/>
              </w:tabs>
              <w:jc w:val="center"/>
              <w:rPr>
                <w:rFonts w:ascii="Times New Roman" w:hAnsi="Times New Roman" w:cs="Times New Roman"/>
                <w:b/>
              </w:rPr>
            </w:pPr>
            <w:proofErr w:type="spellStart"/>
            <w:r w:rsidRPr="00486028">
              <w:rPr>
                <w:rFonts w:ascii="Times New Roman" w:hAnsi="Times New Roman" w:cs="Times New Roman"/>
                <w:b/>
              </w:rPr>
              <w:t>Banyak</w:t>
            </w:r>
            <w:proofErr w:type="spellEnd"/>
          </w:p>
          <w:p w14:paraId="6F61313C" w14:textId="77777777" w:rsidR="00486028" w:rsidRPr="00486028" w:rsidRDefault="00486028" w:rsidP="00733A07">
            <w:pPr>
              <w:tabs>
                <w:tab w:val="left" w:pos="1890"/>
              </w:tabs>
              <w:jc w:val="center"/>
              <w:rPr>
                <w:rFonts w:ascii="Times New Roman" w:hAnsi="Times New Roman" w:cs="Times New Roman"/>
                <w:b/>
              </w:rPr>
            </w:pPr>
            <w:proofErr w:type="spellStart"/>
            <w:r w:rsidRPr="00486028">
              <w:rPr>
                <w:rFonts w:ascii="Times New Roman" w:hAnsi="Times New Roman" w:cs="Times New Roman"/>
                <w:b/>
              </w:rPr>
              <w:t>Siswa</w:t>
            </w:r>
            <w:proofErr w:type="spellEnd"/>
          </w:p>
        </w:tc>
        <w:tc>
          <w:tcPr>
            <w:tcW w:w="709" w:type="dxa"/>
            <w:vAlign w:val="center"/>
          </w:tcPr>
          <w:p w14:paraId="7EAACB98" w14:textId="77777777" w:rsidR="00486028" w:rsidRPr="00486028" w:rsidRDefault="00486028" w:rsidP="00733A07">
            <w:pPr>
              <w:tabs>
                <w:tab w:val="left" w:pos="1890"/>
              </w:tabs>
              <w:jc w:val="center"/>
              <w:rPr>
                <w:rFonts w:ascii="Times New Roman" w:hAnsi="Times New Roman" w:cs="Times New Roman"/>
                <w:b/>
              </w:rPr>
            </w:pPr>
            <m:oMathPara>
              <m:oMath>
                <m:sSub>
                  <m:sSubPr>
                    <m:ctrlPr>
                      <w:rPr>
                        <w:rFonts w:ascii="Cambria Math" w:hAnsi="Cambria Math" w:cs="Times New Roman"/>
                        <w:b/>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o</m:t>
                    </m:r>
                  </m:sub>
                </m:sSub>
              </m:oMath>
            </m:oMathPara>
          </w:p>
        </w:tc>
        <w:tc>
          <w:tcPr>
            <w:tcW w:w="709" w:type="dxa"/>
            <w:vAlign w:val="center"/>
          </w:tcPr>
          <w:p w14:paraId="79518FB6" w14:textId="77777777" w:rsidR="00486028" w:rsidRPr="00486028" w:rsidRDefault="00486028" w:rsidP="00733A07">
            <w:pPr>
              <w:tabs>
                <w:tab w:val="left" w:pos="1890"/>
              </w:tabs>
              <w:jc w:val="center"/>
              <w:rPr>
                <w:rFonts w:ascii="Times New Roman" w:hAnsi="Times New Roman" w:cs="Times New Roman"/>
                <w:b/>
              </w:rPr>
            </w:pPr>
            <m:oMathPara>
              <m:oMath>
                <m:sSub>
                  <m:sSubPr>
                    <m:ctrlPr>
                      <w:rPr>
                        <w:rFonts w:ascii="Cambria Math" w:hAnsi="Cambria Math" w:cs="Times New Roman"/>
                        <w:b/>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tabel</m:t>
                    </m:r>
                  </m:sub>
                </m:sSub>
              </m:oMath>
            </m:oMathPara>
          </w:p>
        </w:tc>
        <w:tc>
          <w:tcPr>
            <w:tcW w:w="1417" w:type="dxa"/>
            <w:vAlign w:val="center"/>
          </w:tcPr>
          <w:p w14:paraId="49031EF2" w14:textId="77777777" w:rsidR="00486028" w:rsidRPr="00486028" w:rsidRDefault="00486028" w:rsidP="00733A07">
            <w:pPr>
              <w:tabs>
                <w:tab w:val="left" w:pos="1890"/>
              </w:tabs>
              <w:jc w:val="center"/>
              <w:rPr>
                <w:rFonts w:ascii="Times New Roman" w:hAnsi="Times New Roman" w:cs="Times New Roman"/>
                <w:b/>
              </w:rPr>
            </w:pPr>
            <w:proofErr w:type="spellStart"/>
            <w:r w:rsidRPr="00486028">
              <w:rPr>
                <w:rFonts w:ascii="Times New Roman" w:hAnsi="Times New Roman" w:cs="Times New Roman"/>
                <w:b/>
              </w:rPr>
              <w:t>Keputusan</w:t>
            </w:r>
            <w:proofErr w:type="spellEnd"/>
          </w:p>
          <w:p w14:paraId="17C6FE10" w14:textId="77777777" w:rsidR="00486028" w:rsidRPr="00486028" w:rsidRDefault="00486028" w:rsidP="00733A07">
            <w:pPr>
              <w:tabs>
                <w:tab w:val="left" w:pos="1890"/>
              </w:tabs>
              <w:jc w:val="center"/>
              <w:rPr>
                <w:rFonts w:ascii="Times New Roman" w:hAnsi="Times New Roman" w:cs="Times New Roman"/>
                <w:b/>
              </w:rPr>
            </w:pPr>
            <w:proofErr w:type="spellStart"/>
            <w:r w:rsidRPr="00486028">
              <w:rPr>
                <w:rFonts w:ascii="Times New Roman" w:hAnsi="Times New Roman" w:cs="Times New Roman"/>
                <w:b/>
              </w:rPr>
              <w:t>Uji</w:t>
            </w:r>
            <w:proofErr w:type="spellEnd"/>
          </w:p>
        </w:tc>
        <w:tc>
          <w:tcPr>
            <w:tcW w:w="2126" w:type="dxa"/>
            <w:vAlign w:val="center"/>
          </w:tcPr>
          <w:p w14:paraId="480D5E9D" w14:textId="77777777" w:rsidR="00486028" w:rsidRPr="00486028" w:rsidRDefault="00486028" w:rsidP="00733A07">
            <w:pPr>
              <w:tabs>
                <w:tab w:val="left" w:pos="1890"/>
              </w:tabs>
              <w:jc w:val="center"/>
              <w:rPr>
                <w:rFonts w:ascii="Times New Roman" w:hAnsi="Times New Roman" w:cs="Times New Roman"/>
                <w:b/>
              </w:rPr>
            </w:pPr>
            <w:proofErr w:type="spellStart"/>
            <w:r w:rsidRPr="00486028">
              <w:rPr>
                <w:rFonts w:ascii="Times New Roman" w:hAnsi="Times New Roman" w:cs="Times New Roman"/>
                <w:b/>
              </w:rPr>
              <w:t>Keterangan</w:t>
            </w:r>
            <w:proofErr w:type="spellEnd"/>
          </w:p>
        </w:tc>
      </w:tr>
      <w:tr w:rsidR="00486028" w:rsidRPr="00486028" w14:paraId="48F0E527" w14:textId="77777777" w:rsidTr="00486028">
        <w:tc>
          <w:tcPr>
            <w:tcW w:w="2552" w:type="dxa"/>
            <w:vAlign w:val="center"/>
          </w:tcPr>
          <w:p w14:paraId="716A46F5" w14:textId="77777777" w:rsidR="00486028" w:rsidRPr="00486028" w:rsidRDefault="00486028" w:rsidP="00733A07">
            <w:pPr>
              <w:tabs>
                <w:tab w:val="left" w:pos="1890"/>
              </w:tabs>
              <w:rPr>
                <w:rFonts w:ascii="Times New Roman" w:hAnsi="Times New Roman" w:cs="Times New Roman"/>
              </w:rPr>
            </w:pPr>
            <w:proofErr w:type="spellStart"/>
            <w:r w:rsidRPr="00486028">
              <w:rPr>
                <w:rFonts w:ascii="Times New Roman" w:hAnsi="Times New Roman" w:cs="Times New Roman"/>
              </w:rPr>
              <w:t>Kemampuan</w:t>
            </w:r>
            <w:proofErr w:type="spellEnd"/>
            <w:r w:rsidRPr="00486028">
              <w:rPr>
                <w:rFonts w:ascii="Times New Roman" w:hAnsi="Times New Roman" w:cs="Times New Roman"/>
              </w:rPr>
              <w:t xml:space="preserve"> </w:t>
            </w:r>
            <w:proofErr w:type="spellStart"/>
            <w:r w:rsidRPr="00486028">
              <w:rPr>
                <w:rFonts w:ascii="Times New Roman" w:hAnsi="Times New Roman" w:cs="Times New Roman"/>
              </w:rPr>
              <w:t>Awal</w:t>
            </w:r>
            <w:proofErr w:type="spellEnd"/>
          </w:p>
        </w:tc>
        <w:tc>
          <w:tcPr>
            <w:tcW w:w="992" w:type="dxa"/>
            <w:vAlign w:val="center"/>
          </w:tcPr>
          <w:p w14:paraId="15311639"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32</w:t>
            </w:r>
          </w:p>
        </w:tc>
        <w:tc>
          <w:tcPr>
            <w:tcW w:w="709" w:type="dxa"/>
            <w:vAlign w:val="center"/>
          </w:tcPr>
          <w:p w14:paraId="172E4DDE"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0,13</w:t>
            </w:r>
          </w:p>
        </w:tc>
        <w:tc>
          <w:tcPr>
            <w:tcW w:w="709" w:type="dxa"/>
            <w:vAlign w:val="center"/>
          </w:tcPr>
          <w:p w14:paraId="666E0A39"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0,16</w:t>
            </w:r>
          </w:p>
        </w:tc>
        <w:tc>
          <w:tcPr>
            <w:tcW w:w="1417" w:type="dxa"/>
            <w:vAlign w:val="center"/>
          </w:tcPr>
          <w:p w14:paraId="268B1EF9" w14:textId="77777777" w:rsidR="00486028" w:rsidRPr="00486028" w:rsidRDefault="00486028" w:rsidP="00733A07">
            <w:pPr>
              <w:tabs>
                <w:tab w:val="left" w:pos="1890"/>
              </w:tabs>
              <w:jc w:val="center"/>
              <w:rPr>
                <w:rFonts w:ascii="Times New Roman" w:hAnsi="Times New Roman" w:cs="Times New Roman"/>
              </w:rPr>
            </w:pP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sidRPr="00486028">
              <w:rPr>
                <w:rFonts w:ascii="Times New Roman" w:hAnsi="Times New Roman" w:cs="Times New Roman"/>
              </w:rPr>
              <w:t xml:space="preserve"> Diterima</w:t>
            </w:r>
          </w:p>
        </w:tc>
        <w:tc>
          <w:tcPr>
            <w:tcW w:w="2126" w:type="dxa"/>
            <w:vAlign w:val="center"/>
          </w:tcPr>
          <w:p w14:paraId="4230105F" w14:textId="77777777" w:rsidR="00486028" w:rsidRPr="00486028" w:rsidRDefault="00486028" w:rsidP="00733A07">
            <w:pPr>
              <w:tabs>
                <w:tab w:val="left" w:pos="1890"/>
              </w:tabs>
              <w:jc w:val="center"/>
              <w:rPr>
                <w:rFonts w:ascii="Times New Roman" w:hAnsi="Times New Roman" w:cs="Times New Roman"/>
              </w:rPr>
            </w:pPr>
            <w:proofErr w:type="spellStart"/>
            <w:r w:rsidRPr="00486028">
              <w:rPr>
                <w:rFonts w:ascii="Times New Roman" w:hAnsi="Times New Roman" w:cs="Times New Roman"/>
              </w:rPr>
              <w:t>Berdistribusi</w:t>
            </w:r>
            <w:proofErr w:type="spellEnd"/>
            <w:r w:rsidRPr="00486028">
              <w:rPr>
                <w:rFonts w:ascii="Times New Roman" w:hAnsi="Times New Roman" w:cs="Times New Roman"/>
              </w:rPr>
              <w:t xml:space="preserve"> Normal</w:t>
            </w:r>
          </w:p>
        </w:tc>
      </w:tr>
      <w:tr w:rsidR="00486028" w:rsidRPr="00486028" w14:paraId="12CE0A06" w14:textId="77777777" w:rsidTr="00486028">
        <w:tc>
          <w:tcPr>
            <w:tcW w:w="2552" w:type="dxa"/>
            <w:vAlign w:val="center"/>
          </w:tcPr>
          <w:p w14:paraId="5C93DE6F" w14:textId="77777777" w:rsidR="00486028" w:rsidRPr="00486028" w:rsidRDefault="00486028" w:rsidP="00733A07">
            <w:pPr>
              <w:tabs>
                <w:tab w:val="left" w:pos="1890"/>
              </w:tabs>
              <w:rPr>
                <w:rFonts w:ascii="Times New Roman" w:hAnsi="Times New Roman" w:cs="Times New Roman"/>
              </w:rPr>
            </w:pPr>
            <w:proofErr w:type="spellStart"/>
            <w:r w:rsidRPr="00486028">
              <w:rPr>
                <w:rFonts w:ascii="Times New Roman" w:hAnsi="Times New Roman" w:cs="Times New Roman"/>
              </w:rPr>
              <w:t>Motivasi</w:t>
            </w:r>
            <w:proofErr w:type="spellEnd"/>
            <w:r w:rsidRPr="00486028">
              <w:rPr>
                <w:rFonts w:ascii="Times New Roman" w:hAnsi="Times New Roman" w:cs="Times New Roman"/>
              </w:rPr>
              <w:t xml:space="preserve"> </w:t>
            </w:r>
            <w:proofErr w:type="spellStart"/>
            <w:r w:rsidRPr="00486028">
              <w:rPr>
                <w:rFonts w:ascii="Times New Roman" w:hAnsi="Times New Roman" w:cs="Times New Roman"/>
              </w:rPr>
              <w:t>Belajar</w:t>
            </w:r>
            <w:proofErr w:type="spellEnd"/>
          </w:p>
        </w:tc>
        <w:tc>
          <w:tcPr>
            <w:tcW w:w="992" w:type="dxa"/>
            <w:vAlign w:val="center"/>
          </w:tcPr>
          <w:p w14:paraId="2FC93D4A"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32</w:t>
            </w:r>
          </w:p>
        </w:tc>
        <w:tc>
          <w:tcPr>
            <w:tcW w:w="709" w:type="dxa"/>
            <w:vAlign w:val="center"/>
          </w:tcPr>
          <w:p w14:paraId="5641081D"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0,15</w:t>
            </w:r>
          </w:p>
        </w:tc>
        <w:tc>
          <w:tcPr>
            <w:tcW w:w="709" w:type="dxa"/>
            <w:vAlign w:val="center"/>
          </w:tcPr>
          <w:p w14:paraId="17E11E46"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0,16</w:t>
            </w:r>
          </w:p>
        </w:tc>
        <w:tc>
          <w:tcPr>
            <w:tcW w:w="1417" w:type="dxa"/>
            <w:vAlign w:val="center"/>
          </w:tcPr>
          <w:p w14:paraId="32531FD3" w14:textId="77777777" w:rsidR="00486028" w:rsidRPr="00486028" w:rsidRDefault="00486028" w:rsidP="00733A07">
            <w:pPr>
              <w:tabs>
                <w:tab w:val="left" w:pos="1890"/>
              </w:tabs>
              <w:jc w:val="center"/>
              <w:rPr>
                <w:rFonts w:ascii="Times New Roman" w:hAnsi="Times New Roman" w:cs="Times New Roman"/>
              </w:rPr>
            </w:pP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sidRPr="00486028">
              <w:rPr>
                <w:rFonts w:ascii="Times New Roman" w:hAnsi="Times New Roman" w:cs="Times New Roman"/>
              </w:rPr>
              <w:t xml:space="preserve"> Diterima</w:t>
            </w:r>
          </w:p>
        </w:tc>
        <w:tc>
          <w:tcPr>
            <w:tcW w:w="2126" w:type="dxa"/>
            <w:vAlign w:val="center"/>
          </w:tcPr>
          <w:p w14:paraId="39F8A490" w14:textId="77777777" w:rsidR="00486028" w:rsidRPr="00486028" w:rsidRDefault="00486028" w:rsidP="00733A07">
            <w:pPr>
              <w:tabs>
                <w:tab w:val="left" w:pos="1890"/>
              </w:tabs>
              <w:jc w:val="center"/>
              <w:rPr>
                <w:rFonts w:ascii="Times New Roman" w:hAnsi="Times New Roman" w:cs="Times New Roman"/>
              </w:rPr>
            </w:pPr>
            <w:proofErr w:type="spellStart"/>
            <w:r w:rsidRPr="00486028">
              <w:rPr>
                <w:rFonts w:ascii="Times New Roman" w:hAnsi="Times New Roman" w:cs="Times New Roman"/>
              </w:rPr>
              <w:t>Berdistribusi</w:t>
            </w:r>
            <w:proofErr w:type="spellEnd"/>
            <w:r w:rsidRPr="00486028">
              <w:rPr>
                <w:rFonts w:ascii="Times New Roman" w:hAnsi="Times New Roman" w:cs="Times New Roman"/>
              </w:rPr>
              <w:t xml:space="preserve"> Normal</w:t>
            </w:r>
          </w:p>
        </w:tc>
      </w:tr>
      <w:tr w:rsidR="00486028" w:rsidRPr="00486028" w14:paraId="136E5089" w14:textId="77777777" w:rsidTr="00486028">
        <w:tc>
          <w:tcPr>
            <w:tcW w:w="2552" w:type="dxa"/>
            <w:vAlign w:val="center"/>
          </w:tcPr>
          <w:p w14:paraId="05633644" w14:textId="77777777" w:rsidR="00486028" w:rsidRPr="00486028" w:rsidRDefault="00486028" w:rsidP="00733A07">
            <w:pPr>
              <w:tabs>
                <w:tab w:val="left" w:pos="1890"/>
              </w:tabs>
              <w:rPr>
                <w:rFonts w:ascii="Times New Roman" w:hAnsi="Times New Roman" w:cs="Times New Roman"/>
              </w:rPr>
            </w:pPr>
            <w:proofErr w:type="spellStart"/>
            <w:r w:rsidRPr="00486028">
              <w:rPr>
                <w:rFonts w:ascii="Times New Roman" w:hAnsi="Times New Roman" w:cs="Times New Roman"/>
              </w:rPr>
              <w:t>Kemampuan</w:t>
            </w:r>
            <w:proofErr w:type="spellEnd"/>
            <w:r w:rsidRPr="00486028">
              <w:rPr>
                <w:rFonts w:ascii="Times New Roman" w:hAnsi="Times New Roman" w:cs="Times New Roman"/>
              </w:rPr>
              <w:t xml:space="preserve"> </w:t>
            </w:r>
            <w:proofErr w:type="spellStart"/>
            <w:r w:rsidRPr="00486028">
              <w:rPr>
                <w:rFonts w:ascii="Times New Roman" w:hAnsi="Times New Roman" w:cs="Times New Roman"/>
              </w:rPr>
              <w:t>Komunikasi</w:t>
            </w:r>
            <w:proofErr w:type="spellEnd"/>
            <w:r w:rsidRPr="00486028">
              <w:rPr>
                <w:rFonts w:ascii="Times New Roman" w:hAnsi="Times New Roman" w:cs="Times New Roman"/>
              </w:rPr>
              <w:t xml:space="preserve"> </w:t>
            </w:r>
            <w:proofErr w:type="spellStart"/>
            <w:r w:rsidRPr="00486028">
              <w:rPr>
                <w:rFonts w:ascii="Times New Roman" w:hAnsi="Times New Roman" w:cs="Times New Roman"/>
              </w:rPr>
              <w:t>Matematis</w:t>
            </w:r>
            <w:proofErr w:type="spellEnd"/>
          </w:p>
        </w:tc>
        <w:tc>
          <w:tcPr>
            <w:tcW w:w="992" w:type="dxa"/>
            <w:vAlign w:val="center"/>
          </w:tcPr>
          <w:p w14:paraId="4A257704"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32</w:t>
            </w:r>
          </w:p>
        </w:tc>
        <w:tc>
          <w:tcPr>
            <w:tcW w:w="709" w:type="dxa"/>
            <w:vAlign w:val="center"/>
          </w:tcPr>
          <w:p w14:paraId="1A53A3A8"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0,09</w:t>
            </w:r>
          </w:p>
        </w:tc>
        <w:tc>
          <w:tcPr>
            <w:tcW w:w="709" w:type="dxa"/>
            <w:vAlign w:val="center"/>
          </w:tcPr>
          <w:p w14:paraId="15BA1749" w14:textId="77777777" w:rsidR="00486028" w:rsidRPr="00486028" w:rsidRDefault="00486028" w:rsidP="00733A07">
            <w:pPr>
              <w:tabs>
                <w:tab w:val="left" w:pos="1890"/>
              </w:tabs>
              <w:jc w:val="center"/>
              <w:rPr>
                <w:rFonts w:ascii="Times New Roman" w:hAnsi="Times New Roman" w:cs="Times New Roman"/>
              </w:rPr>
            </w:pPr>
            <w:r w:rsidRPr="00486028">
              <w:rPr>
                <w:rFonts w:ascii="Times New Roman" w:hAnsi="Times New Roman" w:cs="Times New Roman"/>
              </w:rPr>
              <w:t>0,16</w:t>
            </w:r>
          </w:p>
        </w:tc>
        <w:tc>
          <w:tcPr>
            <w:tcW w:w="1417" w:type="dxa"/>
            <w:vAlign w:val="center"/>
          </w:tcPr>
          <w:p w14:paraId="1F1C084A" w14:textId="77777777" w:rsidR="00486028" w:rsidRPr="00486028" w:rsidRDefault="00486028" w:rsidP="00733A07">
            <w:pPr>
              <w:tabs>
                <w:tab w:val="left" w:pos="1890"/>
              </w:tabs>
              <w:jc w:val="center"/>
              <w:rPr>
                <w:rFonts w:ascii="Times New Roman" w:eastAsia="Times New Roman" w:hAnsi="Times New Roman"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sidRPr="00486028">
              <w:rPr>
                <w:rFonts w:ascii="Times New Roman" w:hAnsi="Times New Roman" w:cs="Times New Roman"/>
              </w:rPr>
              <w:t xml:space="preserve"> Diterima</w:t>
            </w:r>
          </w:p>
        </w:tc>
        <w:tc>
          <w:tcPr>
            <w:tcW w:w="2126" w:type="dxa"/>
            <w:vAlign w:val="center"/>
          </w:tcPr>
          <w:p w14:paraId="1176BE46" w14:textId="77777777" w:rsidR="00486028" w:rsidRPr="00486028" w:rsidRDefault="00486028" w:rsidP="00733A07">
            <w:pPr>
              <w:tabs>
                <w:tab w:val="left" w:pos="1890"/>
              </w:tabs>
              <w:jc w:val="center"/>
              <w:rPr>
                <w:rFonts w:ascii="Times New Roman" w:hAnsi="Times New Roman" w:cs="Times New Roman"/>
              </w:rPr>
            </w:pPr>
            <w:proofErr w:type="spellStart"/>
            <w:r w:rsidRPr="00486028">
              <w:rPr>
                <w:rFonts w:ascii="Times New Roman" w:hAnsi="Times New Roman" w:cs="Times New Roman"/>
              </w:rPr>
              <w:t>Berdistribusi</w:t>
            </w:r>
            <w:proofErr w:type="spellEnd"/>
            <w:r w:rsidRPr="00486028">
              <w:rPr>
                <w:rFonts w:ascii="Times New Roman" w:hAnsi="Times New Roman" w:cs="Times New Roman"/>
              </w:rPr>
              <w:t xml:space="preserve"> Normal</w:t>
            </w:r>
          </w:p>
        </w:tc>
      </w:tr>
    </w:tbl>
    <w:p w14:paraId="34278F43" w14:textId="77777777" w:rsidR="00C10CC4" w:rsidRPr="00E50C8A" w:rsidRDefault="00C10CC4" w:rsidP="00775F57">
      <w:pPr>
        <w:tabs>
          <w:tab w:val="left" w:pos="1890"/>
        </w:tabs>
        <w:spacing w:after="0" w:line="26" w:lineRule="atLeast"/>
        <w:jc w:val="both"/>
        <w:rPr>
          <w:rFonts w:ascii="Times New Roman" w:eastAsiaTheme="minorEastAsia" w:hAnsi="Times New Roman" w:cs="Times New Roman"/>
          <w:sz w:val="24"/>
          <w:szCs w:val="24"/>
        </w:rPr>
      </w:pPr>
    </w:p>
    <w:p w14:paraId="6CAFCC50" w14:textId="3C868C1B" w:rsidR="00C10CC4" w:rsidRPr="00E50C8A" w:rsidRDefault="00486028" w:rsidP="008867EC">
      <w:pPr>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r w:rsidR="00C10CC4" w:rsidRPr="00E50C8A">
        <w:rPr>
          <w:rFonts w:ascii="Times New Roman" w:hAnsi="Times New Roman" w:cs="Times New Roman"/>
          <w:b/>
          <w:sz w:val="24"/>
          <w:szCs w:val="24"/>
        </w:rPr>
        <w:t xml:space="preserve"> </w:t>
      </w:r>
    </w:p>
    <w:p w14:paraId="2F3E0423" w14:textId="5513A9EB" w:rsidR="00C10CC4" w:rsidRDefault="00C10CC4" w:rsidP="008867EC">
      <w:pPr>
        <w:spacing w:after="0" w:line="312" w:lineRule="auto"/>
        <w:ind w:firstLine="567"/>
        <w:jc w:val="both"/>
        <w:rPr>
          <w:rFonts w:ascii="Times New Roman" w:hAnsi="Times New Roman" w:cs="Times New Roman"/>
          <w:sz w:val="24"/>
          <w:szCs w:val="24"/>
        </w:rPr>
      </w:pPr>
      <w:r w:rsidRPr="00E50C8A">
        <w:rPr>
          <w:rFonts w:ascii="Times New Roman" w:hAnsi="Times New Roman" w:cs="Times New Roman"/>
          <w:sz w:val="24"/>
          <w:szCs w:val="24"/>
        </w:rPr>
        <w:t xml:space="preserve">Rumusan hipotesis untuk uji ini adalah: </w:t>
      </w:r>
    </w:p>
    <w:p w14:paraId="6EF0605E" w14:textId="77777777" w:rsidR="00084E54" w:rsidRDefault="00084E54" w:rsidP="008867EC">
      <w:pPr>
        <w:autoSpaceDE w:val="0"/>
        <w:autoSpaceDN w:val="0"/>
        <w:adjustRightInd w:val="0"/>
        <w:spacing w:after="0" w:line="312" w:lineRule="auto"/>
        <w:jc w:val="both"/>
        <w:rPr>
          <w:rFonts w:ascii="Times New Roman" w:hAnsi="Times New Roman"/>
          <w:sz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r w:rsidRPr="00CB6711">
        <w:rPr>
          <w:rFonts w:ascii="Times New Roman" w:hAnsi="Times New Roman"/>
          <w:sz w:val="24"/>
        </w:rPr>
        <w:t xml:space="preserve">terdapat hubungan heteroskedastisitas </w:t>
      </w:r>
      <w:proofErr w:type="spellStart"/>
      <w:r w:rsidRPr="00CB6711">
        <w:rPr>
          <w:rFonts w:ascii="Times New Roman" w:hAnsi="Times New Roman"/>
          <w:sz w:val="24"/>
          <w:lang w:val="en-US"/>
        </w:rPr>
        <w:t>antara</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kemampuan</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awal</w:t>
      </w:r>
      <w:proofErr w:type="spellEnd"/>
      <w:r w:rsidRPr="00CB6711">
        <w:rPr>
          <w:rFonts w:ascii="Times New Roman" w:hAnsi="Times New Roman"/>
          <w:sz w:val="24"/>
        </w:rPr>
        <w:t xml:space="preserve"> dan motivasi belajar terhadap residual data </w:t>
      </w:r>
    </w:p>
    <w:p w14:paraId="16ADD7DC" w14:textId="77777777" w:rsidR="00084E54" w:rsidRPr="00CB6711" w:rsidRDefault="00084E54" w:rsidP="008867EC">
      <w:pPr>
        <w:autoSpaceDE w:val="0"/>
        <w:autoSpaceDN w:val="0"/>
        <w:adjustRightInd w:val="0"/>
        <w:spacing w:after="0" w:line="312" w:lineRule="auto"/>
        <w:jc w:val="both"/>
        <w:rPr>
          <w:rFonts w:ascii="Times New Roman" w:hAnsi="Times New Roman"/>
          <w:sz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proofErr w:type="spellStart"/>
      <w:proofErr w:type="gramStart"/>
      <w:r w:rsidRPr="00CB6711">
        <w:rPr>
          <w:rFonts w:ascii="Times New Roman" w:hAnsi="Times New Roman"/>
          <w:sz w:val="24"/>
          <w:lang w:val="en-US"/>
        </w:rPr>
        <w:t>tidak</w:t>
      </w:r>
      <w:proofErr w:type="spellEnd"/>
      <w:proofErr w:type="gramEnd"/>
      <w:r w:rsidRPr="00CB6711">
        <w:rPr>
          <w:rFonts w:ascii="Times New Roman" w:hAnsi="Times New Roman"/>
          <w:sz w:val="24"/>
          <w:lang w:val="en-US"/>
        </w:rPr>
        <w:t xml:space="preserve"> </w:t>
      </w:r>
      <w:r w:rsidRPr="00CB6711">
        <w:rPr>
          <w:rFonts w:ascii="Times New Roman" w:hAnsi="Times New Roman"/>
          <w:sz w:val="24"/>
        </w:rPr>
        <w:t xml:space="preserve">terdapat heteroskedastisitas </w:t>
      </w:r>
      <w:proofErr w:type="spellStart"/>
      <w:r w:rsidRPr="00CB6711">
        <w:rPr>
          <w:rFonts w:ascii="Times New Roman" w:hAnsi="Times New Roman"/>
          <w:sz w:val="24"/>
          <w:lang w:val="en-US"/>
        </w:rPr>
        <w:t>antara</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kemampuan</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awal</w:t>
      </w:r>
      <w:proofErr w:type="spellEnd"/>
      <w:r w:rsidRPr="00CB6711">
        <w:rPr>
          <w:rFonts w:ascii="Times New Roman" w:hAnsi="Times New Roman"/>
          <w:sz w:val="24"/>
        </w:rPr>
        <w:t xml:space="preserve"> dan motivasi belajar terhadap residual data</w:t>
      </w:r>
    </w:p>
    <w:p w14:paraId="2C00F585" w14:textId="34556A76" w:rsidR="00C10CC4" w:rsidRPr="00E50C8A" w:rsidRDefault="00C10CC4" w:rsidP="008867EC">
      <w:pPr>
        <w:spacing w:after="0" w:line="312" w:lineRule="auto"/>
        <w:ind w:firstLine="567"/>
        <w:jc w:val="both"/>
        <w:rPr>
          <w:rFonts w:ascii="Times New Roman" w:hAnsi="Times New Roman" w:cs="Times New Roman"/>
          <w:sz w:val="24"/>
          <w:szCs w:val="24"/>
        </w:rPr>
      </w:pPr>
      <w:r w:rsidRPr="00E50C8A">
        <w:rPr>
          <w:rFonts w:ascii="Times New Roman" w:hAnsi="Times New Roman" w:cs="Times New Roman"/>
          <w:sz w:val="24"/>
          <w:szCs w:val="24"/>
        </w:rPr>
        <w:t>Kriteria pengujiannya adalah terima H</w:t>
      </w:r>
      <w:r w:rsidRPr="00E50C8A">
        <w:rPr>
          <w:rFonts w:ascii="Times New Roman" w:hAnsi="Times New Roman" w:cs="Times New Roman"/>
          <w:sz w:val="24"/>
          <w:szCs w:val="24"/>
          <w:vertAlign w:val="subscript"/>
        </w:rPr>
        <w:t>0</w:t>
      </w:r>
      <w:r w:rsidRPr="00E50C8A">
        <w:rPr>
          <w:rFonts w:ascii="Times New Roman" w:hAnsi="Times New Roman" w:cs="Times New Roman"/>
          <w:sz w:val="24"/>
          <w:szCs w:val="24"/>
        </w:rPr>
        <w:t xml:space="preserve"> jika </w:t>
      </w:r>
      <m:oMath>
        <m:r>
          <m:rPr>
            <m:sty m:val="p"/>
          </m:rPr>
          <w:rPr>
            <w:rFonts w:ascii="Cambria Math" w:hAnsi="Cambria Math" w:cs="Times New Roman"/>
            <w:sz w:val="24"/>
            <w:szCs w:val="24"/>
          </w:rPr>
          <m:t>sig.</m:t>
        </m:r>
        <m:r>
          <w:rPr>
            <w:rFonts w:ascii="Cambria Math" w:hAnsi="Cambria Math" w:cs="Times New Roman"/>
            <w:sz w:val="24"/>
            <w:szCs w:val="24"/>
          </w:rPr>
          <m:t xml:space="preserve"> &lt;0,05</m:t>
        </m:r>
      </m:oMath>
      <w:r w:rsidR="001571F2">
        <w:rPr>
          <w:rFonts w:ascii="Times New Roman" w:eastAsiaTheme="minorEastAsia" w:hAnsi="Times New Roman" w:cs="Times New Roman"/>
          <w:sz w:val="24"/>
          <w:szCs w:val="24"/>
        </w:rPr>
        <w:t xml:space="preserve">. </w:t>
      </w:r>
      <w:r w:rsidRPr="00E50C8A">
        <w:rPr>
          <w:rFonts w:ascii="Times New Roman" w:hAnsi="Times New Roman" w:cs="Times New Roman"/>
          <w:sz w:val="24"/>
          <w:szCs w:val="24"/>
        </w:rPr>
        <w:t xml:space="preserve">Berdasarkan hasil perhitungan uji </w:t>
      </w:r>
      <w:r w:rsidR="001571F2">
        <w:rPr>
          <w:rFonts w:ascii="Times New Roman" w:hAnsi="Times New Roman" w:cs="Times New Roman"/>
          <w:sz w:val="24"/>
          <w:szCs w:val="24"/>
        </w:rPr>
        <w:t>heteroskedastisitas</w:t>
      </w:r>
      <w:r w:rsidRPr="00E50C8A">
        <w:rPr>
          <w:rFonts w:ascii="Times New Roman" w:hAnsi="Times New Roman" w:cs="Times New Roman"/>
          <w:sz w:val="24"/>
          <w:szCs w:val="24"/>
        </w:rPr>
        <w:t xml:space="preserve"> data kemampuan </w:t>
      </w:r>
      <w:r w:rsidR="001571F2">
        <w:rPr>
          <w:rFonts w:ascii="Times New Roman" w:hAnsi="Times New Roman" w:cs="Times New Roman"/>
          <w:sz w:val="24"/>
          <w:szCs w:val="24"/>
        </w:rPr>
        <w:t xml:space="preserve">awal dan motivasi belajar </w:t>
      </w:r>
      <w:r w:rsidRPr="00E50C8A">
        <w:rPr>
          <w:rFonts w:ascii="Times New Roman" w:hAnsi="Times New Roman" w:cs="Times New Roman"/>
          <w:sz w:val="24"/>
          <w:szCs w:val="24"/>
        </w:rPr>
        <w:t>diperoleh nilai</w:t>
      </w:r>
      <w:r w:rsidR="001571F2">
        <w:rPr>
          <w:rFonts w:ascii="Times New Roman" w:hAnsi="Times New Roman" w:cs="Times New Roman"/>
          <w:sz w:val="24"/>
          <w:szCs w:val="24"/>
        </w:rPr>
        <w:t xml:space="preserve"> sig. 0,075 dan 0,944</w:t>
      </w:r>
      <w:r w:rsidRPr="00E50C8A">
        <w:rPr>
          <w:rFonts w:ascii="Times New Roman" w:hAnsi="Times New Roman" w:cs="Times New Roman"/>
          <w:sz w:val="24"/>
          <w:szCs w:val="24"/>
        </w:rPr>
        <w:t xml:space="preserve">. Hal ini berakibat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E50C8A">
        <w:rPr>
          <w:rFonts w:ascii="Times New Roman" w:eastAsiaTheme="minorEastAsia" w:hAnsi="Times New Roman" w:cs="Times New Roman"/>
          <w:sz w:val="24"/>
          <w:szCs w:val="24"/>
        </w:rPr>
        <w:t xml:space="preserve"> diterima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50C8A">
        <w:rPr>
          <w:rFonts w:ascii="Times New Roman" w:eastAsiaTheme="minorEastAsia" w:hAnsi="Times New Roman" w:cs="Times New Roman"/>
          <w:sz w:val="24"/>
          <w:szCs w:val="24"/>
        </w:rPr>
        <w:t xml:space="preserve"> ditolak yang artinya </w:t>
      </w:r>
      <w:proofErr w:type="spellStart"/>
      <w:r w:rsidR="001571F2" w:rsidRPr="00CB6711">
        <w:rPr>
          <w:rFonts w:ascii="Times New Roman" w:hAnsi="Times New Roman"/>
          <w:sz w:val="24"/>
          <w:lang w:val="en-US"/>
        </w:rPr>
        <w:t>tidak</w:t>
      </w:r>
      <w:proofErr w:type="spellEnd"/>
      <w:r w:rsidR="001571F2" w:rsidRPr="00CB6711">
        <w:rPr>
          <w:rFonts w:ascii="Times New Roman" w:hAnsi="Times New Roman"/>
          <w:sz w:val="24"/>
          <w:lang w:val="en-US"/>
        </w:rPr>
        <w:t xml:space="preserve"> </w:t>
      </w:r>
      <w:r w:rsidR="001571F2" w:rsidRPr="00CB6711">
        <w:rPr>
          <w:rFonts w:ascii="Times New Roman" w:hAnsi="Times New Roman"/>
          <w:sz w:val="24"/>
        </w:rPr>
        <w:t xml:space="preserve">terdapat heteroskedastisitas </w:t>
      </w:r>
      <w:proofErr w:type="spellStart"/>
      <w:r w:rsidR="001571F2" w:rsidRPr="00CB6711">
        <w:rPr>
          <w:rFonts w:ascii="Times New Roman" w:hAnsi="Times New Roman"/>
          <w:sz w:val="24"/>
          <w:lang w:val="en-US"/>
        </w:rPr>
        <w:t>antara</w:t>
      </w:r>
      <w:proofErr w:type="spellEnd"/>
      <w:r w:rsidR="001571F2" w:rsidRPr="00CB6711">
        <w:rPr>
          <w:rFonts w:ascii="Times New Roman" w:hAnsi="Times New Roman"/>
          <w:sz w:val="24"/>
          <w:lang w:val="en-US"/>
        </w:rPr>
        <w:t xml:space="preserve"> </w:t>
      </w:r>
      <w:proofErr w:type="spellStart"/>
      <w:r w:rsidR="001571F2" w:rsidRPr="00CB6711">
        <w:rPr>
          <w:rFonts w:ascii="Times New Roman" w:hAnsi="Times New Roman"/>
          <w:sz w:val="24"/>
          <w:lang w:val="en-US"/>
        </w:rPr>
        <w:t>kemampuan</w:t>
      </w:r>
      <w:proofErr w:type="spellEnd"/>
      <w:r w:rsidR="001571F2" w:rsidRPr="00CB6711">
        <w:rPr>
          <w:rFonts w:ascii="Times New Roman" w:hAnsi="Times New Roman"/>
          <w:sz w:val="24"/>
          <w:lang w:val="en-US"/>
        </w:rPr>
        <w:t xml:space="preserve"> </w:t>
      </w:r>
      <w:proofErr w:type="spellStart"/>
      <w:r w:rsidR="001571F2" w:rsidRPr="00CB6711">
        <w:rPr>
          <w:rFonts w:ascii="Times New Roman" w:hAnsi="Times New Roman"/>
          <w:sz w:val="24"/>
          <w:lang w:val="en-US"/>
        </w:rPr>
        <w:t>awal</w:t>
      </w:r>
      <w:proofErr w:type="spellEnd"/>
      <w:r w:rsidR="001571F2" w:rsidRPr="00CB6711">
        <w:rPr>
          <w:rFonts w:ascii="Times New Roman" w:hAnsi="Times New Roman"/>
          <w:sz w:val="24"/>
        </w:rPr>
        <w:t xml:space="preserve"> dan motivasi belajar terhadap residual data</w:t>
      </w:r>
      <w:r w:rsidR="00084E54">
        <w:rPr>
          <w:rFonts w:ascii="Times New Roman" w:hAnsi="Times New Roman"/>
          <w:sz w:val="24"/>
        </w:rPr>
        <w:t>.</w:t>
      </w:r>
    </w:p>
    <w:p w14:paraId="16BD90E6" w14:textId="77777777" w:rsidR="009D66CF" w:rsidRDefault="009D66CF" w:rsidP="00775F57">
      <w:pPr>
        <w:spacing w:after="0" w:line="26" w:lineRule="atLeast"/>
        <w:jc w:val="both"/>
        <w:rPr>
          <w:rFonts w:ascii="Times New Roman" w:hAnsi="Times New Roman" w:cs="Times New Roman"/>
          <w:b/>
          <w:sz w:val="24"/>
          <w:szCs w:val="24"/>
        </w:rPr>
      </w:pPr>
    </w:p>
    <w:p w14:paraId="60D057D9" w14:textId="072A46CB" w:rsidR="001571F2" w:rsidRDefault="001571F2" w:rsidP="008867EC">
      <w:pPr>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Uji Multikolinearitas</w:t>
      </w:r>
    </w:p>
    <w:p w14:paraId="5717046E" w14:textId="77777777" w:rsidR="00084E54" w:rsidRDefault="00084E54" w:rsidP="008867EC">
      <w:pPr>
        <w:spacing w:after="0" w:line="312" w:lineRule="auto"/>
        <w:ind w:firstLine="567"/>
        <w:jc w:val="both"/>
        <w:rPr>
          <w:rFonts w:ascii="Times New Roman" w:hAnsi="Times New Roman" w:cs="Times New Roman"/>
          <w:sz w:val="24"/>
          <w:szCs w:val="24"/>
        </w:rPr>
      </w:pPr>
      <w:r w:rsidRPr="00E50C8A">
        <w:rPr>
          <w:rFonts w:ascii="Times New Roman" w:hAnsi="Times New Roman" w:cs="Times New Roman"/>
          <w:sz w:val="24"/>
          <w:szCs w:val="24"/>
        </w:rPr>
        <w:t xml:space="preserve">Rumusan hipotesis untuk uji ini adalah: </w:t>
      </w:r>
    </w:p>
    <w:p w14:paraId="3194DDB6" w14:textId="77777777" w:rsidR="00084E54" w:rsidRDefault="00084E54" w:rsidP="008867EC">
      <w:pPr>
        <w:autoSpaceDE w:val="0"/>
        <w:autoSpaceDN w:val="0"/>
        <w:adjustRightInd w:val="0"/>
        <w:spacing w:after="0" w:line="312" w:lineRule="auto"/>
        <w:jc w:val="both"/>
        <w:rPr>
          <w:rFonts w:ascii="Times New Roman" w:hAnsi="Times New Roman"/>
          <w:sz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r w:rsidRPr="00084E54">
        <w:rPr>
          <w:rFonts w:ascii="Times New Roman" w:hAnsi="Times New Roman"/>
          <w:sz w:val="24"/>
        </w:rPr>
        <w:t>terjadi gejala multiko</w:t>
      </w:r>
      <w:r w:rsidRPr="00084E54">
        <w:rPr>
          <w:rFonts w:ascii="Times New Roman" w:hAnsi="Times New Roman"/>
          <w:sz w:val="24"/>
          <w:lang w:val="en-US"/>
        </w:rPr>
        <w:t xml:space="preserve">linier </w:t>
      </w:r>
      <w:proofErr w:type="spellStart"/>
      <w:r w:rsidRPr="00084E54">
        <w:rPr>
          <w:rFonts w:ascii="Times New Roman" w:hAnsi="Times New Roman"/>
          <w:sz w:val="24"/>
          <w:lang w:val="en-US"/>
        </w:rPr>
        <w:t>antara</w:t>
      </w:r>
      <w:proofErr w:type="spellEnd"/>
      <w:r w:rsidRPr="00084E54">
        <w:rPr>
          <w:rFonts w:ascii="Times New Roman" w:hAnsi="Times New Roman"/>
          <w:sz w:val="24"/>
          <w:lang w:val="en-US"/>
        </w:rPr>
        <w:t xml:space="preserve"> </w:t>
      </w:r>
      <w:proofErr w:type="spellStart"/>
      <w:r w:rsidRPr="00084E54">
        <w:rPr>
          <w:rFonts w:ascii="Times New Roman" w:hAnsi="Times New Roman"/>
          <w:sz w:val="24"/>
          <w:lang w:val="en-US"/>
        </w:rPr>
        <w:t>kemampuan</w:t>
      </w:r>
      <w:proofErr w:type="spellEnd"/>
      <w:r w:rsidRPr="00084E54">
        <w:rPr>
          <w:rFonts w:ascii="Times New Roman" w:hAnsi="Times New Roman"/>
          <w:sz w:val="24"/>
          <w:lang w:val="en-US"/>
        </w:rPr>
        <w:t xml:space="preserve"> </w:t>
      </w:r>
      <w:proofErr w:type="spellStart"/>
      <w:r w:rsidRPr="00084E54">
        <w:rPr>
          <w:rFonts w:ascii="Times New Roman" w:hAnsi="Times New Roman"/>
          <w:sz w:val="24"/>
          <w:lang w:val="en-US"/>
        </w:rPr>
        <w:t>awal</w:t>
      </w:r>
      <w:proofErr w:type="spellEnd"/>
      <w:r w:rsidRPr="00084E54">
        <w:rPr>
          <w:rFonts w:ascii="Times New Roman" w:hAnsi="Times New Roman"/>
          <w:sz w:val="24"/>
        </w:rPr>
        <w:t xml:space="preserve"> dan motivasi belajar</w:t>
      </w:r>
    </w:p>
    <w:p w14:paraId="370A5DB8" w14:textId="77777777" w:rsidR="00084E54" w:rsidRPr="00CB6711" w:rsidRDefault="00084E54" w:rsidP="008867EC">
      <w:pPr>
        <w:autoSpaceDE w:val="0"/>
        <w:autoSpaceDN w:val="0"/>
        <w:adjustRightInd w:val="0"/>
        <w:spacing w:after="0" w:line="312" w:lineRule="auto"/>
        <w:jc w:val="both"/>
        <w:rPr>
          <w:rFonts w:ascii="Times New Roman" w:hAnsi="Times New Roman"/>
          <w:sz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proofErr w:type="spellStart"/>
      <w:proofErr w:type="gramStart"/>
      <w:r w:rsidRPr="00CB6711">
        <w:rPr>
          <w:rFonts w:ascii="Times New Roman" w:hAnsi="Times New Roman"/>
          <w:sz w:val="24"/>
          <w:lang w:val="en-US"/>
        </w:rPr>
        <w:t>tidak</w:t>
      </w:r>
      <w:proofErr w:type="spellEnd"/>
      <w:proofErr w:type="gramEnd"/>
      <w:r w:rsidRPr="00CB6711">
        <w:rPr>
          <w:rFonts w:ascii="Times New Roman" w:hAnsi="Times New Roman"/>
          <w:sz w:val="24"/>
          <w:lang w:val="en-US"/>
        </w:rPr>
        <w:t xml:space="preserve"> </w:t>
      </w:r>
      <w:r w:rsidRPr="00084E54">
        <w:rPr>
          <w:rFonts w:ascii="Times New Roman" w:hAnsi="Times New Roman"/>
          <w:sz w:val="24"/>
        </w:rPr>
        <w:t>terjadi gejala multiko</w:t>
      </w:r>
      <w:r w:rsidRPr="00084E54">
        <w:rPr>
          <w:rFonts w:ascii="Times New Roman" w:hAnsi="Times New Roman"/>
          <w:sz w:val="24"/>
          <w:lang w:val="en-US"/>
        </w:rPr>
        <w:t xml:space="preserve">linier </w:t>
      </w:r>
      <w:proofErr w:type="spellStart"/>
      <w:r w:rsidRPr="00084E54">
        <w:rPr>
          <w:rFonts w:ascii="Times New Roman" w:hAnsi="Times New Roman"/>
          <w:sz w:val="24"/>
          <w:lang w:val="en-US"/>
        </w:rPr>
        <w:t>antara</w:t>
      </w:r>
      <w:proofErr w:type="spellEnd"/>
      <w:r w:rsidRPr="00084E54">
        <w:rPr>
          <w:rFonts w:ascii="Times New Roman" w:hAnsi="Times New Roman"/>
          <w:sz w:val="24"/>
          <w:lang w:val="en-US"/>
        </w:rPr>
        <w:t xml:space="preserve"> </w:t>
      </w:r>
      <w:proofErr w:type="spellStart"/>
      <w:r w:rsidRPr="00084E54">
        <w:rPr>
          <w:rFonts w:ascii="Times New Roman" w:hAnsi="Times New Roman"/>
          <w:sz w:val="24"/>
          <w:lang w:val="en-US"/>
        </w:rPr>
        <w:t>kemampuan</w:t>
      </w:r>
      <w:proofErr w:type="spellEnd"/>
      <w:r w:rsidRPr="00084E54">
        <w:rPr>
          <w:rFonts w:ascii="Times New Roman" w:hAnsi="Times New Roman"/>
          <w:sz w:val="24"/>
          <w:lang w:val="en-US"/>
        </w:rPr>
        <w:t xml:space="preserve"> </w:t>
      </w:r>
      <w:proofErr w:type="spellStart"/>
      <w:r w:rsidRPr="00084E54">
        <w:rPr>
          <w:rFonts w:ascii="Times New Roman" w:hAnsi="Times New Roman"/>
          <w:sz w:val="24"/>
          <w:lang w:val="en-US"/>
        </w:rPr>
        <w:t>awal</w:t>
      </w:r>
      <w:proofErr w:type="spellEnd"/>
      <w:r w:rsidRPr="00084E54">
        <w:rPr>
          <w:rFonts w:ascii="Times New Roman" w:hAnsi="Times New Roman"/>
          <w:sz w:val="24"/>
        </w:rPr>
        <w:t xml:space="preserve"> dan motivasi belajar</w:t>
      </w:r>
    </w:p>
    <w:p w14:paraId="4280E30F" w14:textId="64134059" w:rsidR="00084E54" w:rsidRPr="00E50C8A" w:rsidRDefault="00084E54" w:rsidP="008867EC">
      <w:pPr>
        <w:spacing w:after="0" w:line="312" w:lineRule="auto"/>
        <w:ind w:firstLine="567"/>
        <w:jc w:val="both"/>
        <w:rPr>
          <w:rFonts w:ascii="Times New Roman" w:hAnsi="Times New Roman" w:cs="Times New Roman"/>
          <w:sz w:val="24"/>
          <w:szCs w:val="24"/>
        </w:rPr>
      </w:pPr>
      <w:r w:rsidRPr="00AD76EF">
        <w:rPr>
          <w:rFonts w:ascii="Times New Roman" w:hAnsi="Times New Roman"/>
          <w:sz w:val="24"/>
        </w:rPr>
        <w:t xml:space="preserve">Untuk mendeteksi ada tidaknya multikolinieritas dapat dilihat dari besaran </w:t>
      </w:r>
      <w:r w:rsidRPr="00AD76EF">
        <w:rPr>
          <w:rFonts w:ascii="Times New Roman" w:hAnsi="Times New Roman"/>
          <w:i/>
          <w:sz w:val="24"/>
        </w:rPr>
        <w:t>Variance Inflation Factor</w:t>
      </w:r>
      <w:r w:rsidRPr="00AD76EF">
        <w:rPr>
          <w:rFonts w:ascii="Times New Roman" w:hAnsi="Times New Roman"/>
          <w:sz w:val="24"/>
        </w:rPr>
        <w:t xml:space="preserve"> (VIF) dan </w:t>
      </w:r>
      <w:r w:rsidRPr="00AD76EF">
        <w:rPr>
          <w:rFonts w:ascii="Times New Roman" w:hAnsi="Times New Roman"/>
          <w:i/>
          <w:sz w:val="24"/>
        </w:rPr>
        <w:t>Tolerance</w:t>
      </w:r>
      <w:r w:rsidRPr="00AD76EF">
        <w:rPr>
          <w:rFonts w:ascii="Times New Roman" w:hAnsi="Times New Roman"/>
          <w:sz w:val="24"/>
        </w:rPr>
        <w:t xml:space="preserve">. Pedoman suatu model regresi yang bebas multikolinieritas adalah mempunyai angka </w:t>
      </w:r>
      <w:r w:rsidRPr="00AD76EF">
        <w:rPr>
          <w:rFonts w:ascii="Times New Roman" w:hAnsi="Times New Roman"/>
          <w:i/>
          <w:sz w:val="24"/>
        </w:rPr>
        <w:t>tolerance</w:t>
      </w:r>
      <w:r w:rsidRPr="00AD76EF">
        <w:rPr>
          <w:rFonts w:ascii="Times New Roman" w:hAnsi="Times New Roman"/>
          <w:sz w:val="24"/>
        </w:rPr>
        <w:t xml:space="preserve"> mendekati 1. Batas VIF adalah 10, jika nilai VIF dibawah 10, maka tidak terjadi gejala multikolinieritas (Gujarati, 2012:432).</w:t>
      </w:r>
      <w:r>
        <w:rPr>
          <w:rFonts w:ascii="Times New Roman" w:hAnsi="Times New Roman"/>
          <w:sz w:val="24"/>
        </w:rPr>
        <w:t xml:space="preserve"> Hasil pengujian diperoleh nilai VIF sebesar 1,656 dan Tolerance </w:t>
      </w:r>
      <w:r>
        <w:rPr>
          <w:rFonts w:ascii="Times New Roman" w:hAnsi="Times New Roman"/>
          <w:sz w:val="24"/>
        </w:rPr>
        <w:lastRenderedPageBreak/>
        <w:t xml:space="preserve">sebesar 0,604. </w:t>
      </w:r>
      <w:r w:rsidRPr="00E50C8A">
        <w:rPr>
          <w:rFonts w:ascii="Times New Roman" w:hAnsi="Times New Roman" w:cs="Times New Roman"/>
          <w:sz w:val="24"/>
          <w:szCs w:val="24"/>
        </w:rPr>
        <w:t xml:space="preserve">Hal ini berakibat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E50C8A">
        <w:rPr>
          <w:rFonts w:ascii="Times New Roman" w:eastAsiaTheme="minorEastAsia" w:hAnsi="Times New Roman" w:cs="Times New Roman"/>
          <w:sz w:val="24"/>
          <w:szCs w:val="24"/>
        </w:rPr>
        <w:t xml:space="preserve"> diterima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50C8A">
        <w:rPr>
          <w:rFonts w:ascii="Times New Roman" w:eastAsiaTheme="minorEastAsia" w:hAnsi="Times New Roman" w:cs="Times New Roman"/>
          <w:sz w:val="24"/>
          <w:szCs w:val="24"/>
        </w:rPr>
        <w:t xml:space="preserve"> ditolak yang artinya </w:t>
      </w:r>
      <w:proofErr w:type="spellStart"/>
      <w:r w:rsidRPr="00CB6711">
        <w:rPr>
          <w:rFonts w:ascii="Times New Roman" w:hAnsi="Times New Roman"/>
          <w:sz w:val="24"/>
          <w:lang w:val="en-US"/>
        </w:rPr>
        <w:t>tidak</w:t>
      </w:r>
      <w:proofErr w:type="spellEnd"/>
      <w:r w:rsidRPr="00CB6711">
        <w:rPr>
          <w:rFonts w:ascii="Times New Roman" w:hAnsi="Times New Roman"/>
          <w:sz w:val="24"/>
          <w:lang w:val="en-US"/>
        </w:rPr>
        <w:t xml:space="preserve"> </w:t>
      </w:r>
      <w:r w:rsidRPr="00CB6711">
        <w:rPr>
          <w:rFonts w:ascii="Times New Roman" w:hAnsi="Times New Roman"/>
          <w:sz w:val="24"/>
        </w:rPr>
        <w:t xml:space="preserve">terdapat </w:t>
      </w:r>
      <w:r>
        <w:rPr>
          <w:rFonts w:ascii="Times New Roman" w:hAnsi="Times New Roman"/>
          <w:sz w:val="24"/>
        </w:rPr>
        <w:t>multikolinearitas</w:t>
      </w:r>
      <w:r w:rsidRPr="00CB6711">
        <w:rPr>
          <w:rFonts w:ascii="Times New Roman" w:hAnsi="Times New Roman"/>
          <w:sz w:val="24"/>
        </w:rPr>
        <w:t xml:space="preserve"> </w:t>
      </w:r>
      <w:proofErr w:type="spellStart"/>
      <w:r w:rsidRPr="00CB6711">
        <w:rPr>
          <w:rFonts w:ascii="Times New Roman" w:hAnsi="Times New Roman"/>
          <w:sz w:val="24"/>
          <w:lang w:val="en-US"/>
        </w:rPr>
        <w:t>antara</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kemampuan</w:t>
      </w:r>
      <w:proofErr w:type="spellEnd"/>
      <w:r w:rsidRPr="00CB6711">
        <w:rPr>
          <w:rFonts w:ascii="Times New Roman" w:hAnsi="Times New Roman"/>
          <w:sz w:val="24"/>
          <w:lang w:val="en-US"/>
        </w:rPr>
        <w:t xml:space="preserve"> </w:t>
      </w:r>
      <w:proofErr w:type="spellStart"/>
      <w:r w:rsidRPr="00CB6711">
        <w:rPr>
          <w:rFonts w:ascii="Times New Roman" w:hAnsi="Times New Roman"/>
          <w:sz w:val="24"/>
          <w:lang w:val="en-US"/>
        </w:rPr>
        <w:t>awal</w:t>
      </w:r>
      <w:proofErr w:type="spellEnd"/>
      <w:r w:rsidRPr="00CB6711">
        <w:rPr>
          <w:rFonts w:ascii="Times New Roman" w:hAnsi="Times New Roman"/>
          <w:sz w:val="24"/>
        </w:rPr>
        <w:t xml:space="preserve"> dan motivasi belajar terhadap residual data</w:t>
      </w:r>
      <w:r w:rsidR="00703DB1">
        <w:rPr>
          <w:rFonts w:ascii="Times New Roman" w:hAnsi="Times New Roman"/>
          <w:sz w:val="24"/>
        </w:rPr>
        <w:t>.</w:t>
      </w:r>
    </w:p>
    <w:p w14:paraId="2FC5DF48" w14:textId="488838CC" w:rsidR="00084E54" w:rsidRDefault="00084E54" w:rsidP="00775F57">
      <w:pPr>
        <w:spacing w:after="0" w:line="26" w:lineRule="atLeast"/>
        <w:jc w:val="both"/>
        <w:rPr>
          <w:rFonts w:ascii="Times New Roman" w:hAnsi="Times New Roman" w:cs="Times New Roman"/>
          <w:sz w:val="24"/>
          <w:szCs w:val="24"/>
        </w:rPr>
      </w:pPr>
    </w:p>
    <w:p w14:paraId="2CF7C872" w14:textId="18861C19" w:rsidR="00084E54" w:rsidRDefault="00084E54" w:rsidP="008867EC">
      <w:pPr>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Uji Linearitas</w:t>
      </w:r>
    </w:p>
    <w:p w14:paraId="54C103CD" w14:textId="77777777" w:rsidR="00084E54" w:rsidRDefault="00084E54" w:rsidP="008867EC">
      <w:pPr>
        <w:spacing w:after="0" w:line="312" w:lineRule="auto"/>
        <w:ind w:firstLine="567"/>
        <w:jc w:val="both"/>
        <w:rPr>
          <w:rFonts w:ascii="Times New Roman" w:hAnsi="Times New Roman" w:cs="Times New Roman"/>
          <w:sz w:val="24"/>
          <w:szCs w:val="24"/>
        </w:rPr>
      </w:pPr>
      <w:r w:rsidRPr="00E50C8A">
        <w:rPr>
          <w:rFonts w:ascii="Times New Roman" w:hAnsi="Times New Roman" w:cs="Times New Roman"/>
          <w:sz w:val="24"/>
          <w:szCs w:val="24"/>
        </w:rPr>
        <w:t xml:space="preserve">Rumusan hipotesis untuk uji ini adalah: </w:t>
      </w:r>
    </w:p>
    <w:p w14:paraId="6BF0AD2B" w14:textId="2FA887AC" w:rsidR="00084E54" w:rsidRDefault="00084E54" w:rsidP="008867EC">
      <w:pPr>
        <w:spacing w:after="0" w:line="312"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r w:rsidRPr="00084E54">
        <w:rPr>
          <w:rFonts w:ascii="Times New Roman" w:hAnsi="Times New Roman" w:cs="Times New Roman"/>
          <w:sz w:val="24"/>
          <w:szCs w:val="24"/>
        </w:rPr>
        <w:t xml:space="preserve">terdapat hubungan yang linier antara kemampuan awal, motivasi belajar, dan kemampuan </w:t>
      </w:r>
      <w:r>
        <w:rPr>
          <w:rFonts w:ascii="Times New Roman" w:hAnsi="Times New Roman" w:cs="Times New Roman"/>
          <w:sz w:val="24"/>
          <w:szCs w:val="24"/>
        </w:rPr>
        <w:t>k</w:t>
      </w:r>
      <w:r w:rsidRPr="00084E54">
        <w:rPr>
          <w:rFonts w:ascii="Times New Roman" w:hAnsi="Times New Roman" w:cs="Times New Roman"/>
          <w:sz w:val="24"/>
          <w:szCs w:val="24"/>
        </w:rPr>
        <w:t>omunikasi matematis siswa.</w:t>
      </w:r>
    </w:p>
    <w:p w14:paraId="0B302C68" w14:textId="7EC4DAE9" w:rsidR="00084E54" w:rsidRDefault="00084E54" w:rsidP="008867EC">
      <w:pPr>
        <w:spacing w:after="0" w:line="312"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m:t>
        </m:r>
      </m:oMath>
      <w:r w:rsidRPr="00E50C8A">
        <w:rPr>
          <w:rFonts w:ascii="Times New Roman" w:hAnsi="Times New Roman" w:cs="Times New Roman"/>
          <w:sz w:val="24"/>
          <w:szCs w:val="24"/>
        </w:rPr>
        <w:t xml:space="preserve"> </w:t>
      </w:r>
      <w:r w:rsidRPr="00084E54">
        <w:rPr>
          <w:rFonts w:ascii="Times New Roman" w:hAnsi="Times New Roman" w:cs="Times New Roman"/>
          <w:sz w:val="24"/>
          <w:szCs w:val="24"/>
        </w:rPr>
        <w:t>tidak terdapat hubungan yang linier antara kemampuan awal, motivasi belajar, dan kemampuan komunikasi matematis siswa</w:t>
      </w:r>
    </w:p>
    <w:p w14:paraId="7A621A71" w14:textId="0B7D6187" w:rsidR="00084E54" w:rsidRDefault="00084E54" w:rsidP="008867EC">
      <w:pPr>
        <w:spacing w:after="0" w:line="312" w:lineRule="auto"/>
        <w:jc w:val="both"/>
        <w:rPr>
          <w:rFonts w:ascii="Times New Roman" w:hAnsi="Times New Roman" w:cs="Times New Roman"/>
          <w:sz w:val="24"/>
          <w:szCs w:val="24"/>
        </w:rPr>
      </w:pPr>
      <w:r>
        <w:rPr>
          <w:rFonts w:ascii="Times New Roman" w:hAnsi="Times New Roman" w:cs="Times New Roman"/>
          <w:sz w:val="24"/>
          <w:szCs w:val="24"/>
        </w:rPr>
        <w:tab/>
        <w:t xml:space="preserve">Kriteria pengujian terima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84E54">
        <w:rPr>
          <w:rFonts w:ascii="Times New Roman" w:hAnsi="Times New Roman" w:cs="Times New Roman"/>
          <w:sz w:val="24"/>
          <w:szCs w:val="24"/>
        </w:rPr>
        <w:t xml:space="preserve"> jika sig&gt;0,05</w:t>
      </w:r>
      <w:r>
        <w:rPr>
          <w:rFonts w:ascii="Times New Roman" w:hAnsi="Times New Roman" w:cs="Times New Roman"/>
          <w:sz w:val="24"/>
          <w:szCs w:val="24"/>
        </w:rPr>
        <w:t xml:space="preserve">. </w:t>
      </w:r>
      <w:r w:rsidRPr="00E50C8A">
        <w:rPr>
          <w:rFonts w:ascii="Times New Roman" w:hAnsi="Times New Roman" w:cs="Times New Roman"/>
          <w:sz w:val="24"/>
          <w:szCs w:val="24"/>
        </w:rPr>
        <w:t xml:space="preserve">Berdasarkan hasil perhitungan uji </w:t>
      </w:r>
      <w:r>
        <w:rPr>
          <w:rFonts w:ascii="Times New Roman" w:hAnsi="Times New Roman" w:cs="Times New Roman"/>
          <w:sz w:val="24"/>
          <w:szCs w:val="24"/>
        </w:rPr>
        <w:t>linearitas</w:t>
      </w:r>
      <w:r w:rsidRPr="00E50C8A">
        <w:rPr>
          <w:rFonts w:ascii="Times New Roman" w:hAnsi="Times New Roman" w:cs="Times New Roman"/>
          <w:sz w:val="24"/>
          <w:szCs w:val="24"/>
        </w:rPr>
        <w:t xml:space="preserve"> data kemampuan </w:t>
      </w:r>
      <w:r>
        <w:rPr>
          <w:rFonts w:ascii="Times New Roman" w:hAnsi="Times New Roman" w:cs="Times New Roman"/>
          <w:sz w:val="24"/>
          <w:szCs w:val="24"/>
        </w:rPr>
        <w:t xml:space="preserve">awal, motivasi belajar dan kemampuan komunikasi matematis siswa </w:t>
      </w:r>
      <w:r w:rsidRPr="00E50C8A">
        <w:rPr>
          <w:rFonts w:ascii="Times New Roman" w:hAnsi="Times New Roman" w:cs="Times New Roman"/>
          <w:sz w:val="24"/>
          <w:szCs w:val="24"/>
        </w:rPr>
        <w:t>diperoleh nilai</w:t>
      </w:r>
      <w:r>
        <w:rPr>
          <w:rFonts w:ascii="Times New Roman" w:hAnsi="Times New Roman" w:cs="Times New Roman"/>
          <w:sz w:val="24"/>
          <w:szCs w:val="24"/>
        </w:rPr>
        <w:t xml:space="preserve"> sig.</w:t>
      </w:r>
      <w:r w:rsidR="00703DB1">
        <w:rPr>
          <w:rFonts w:ascii="Times New Roman" w:hAnsi="Times New Roman" w:cs="Times New Roman"/>
          <w:sz w:val="24"/>
          <w:szCs w:val="24"/>
        </w:rPr>
        <w:t>0,418</w:t>
      </w:r>
      <w:r>
        <w:rPr>
          <w:rFonts w:ascii="Times New Roman" w:hAnsi="Times New Roman" w:cs="Times New Roman"/>
          <w:sz w:val="24"/>
          <w:szCs w:val="24"/>
        </w:rPr>
        <w:t xml:space="preserve"> dan</w:t>
      </w:r>
      <w:r w:rsidR="00703DB1">
        <w:rPr>
          <w:rFonts w:ascii="Times New Roman" w:hAnsi="Times New Roman" w:cs="Times New Roman"/>
          <w:sz w:val="24"/>
          <w:szCs w:val="24"/>
        </w:rPr>
        <w:t xml:space="preserve"> 0,500</w:t>
      </w:r>
      <w:r w:rsidRPr="00E50C8A">
        <w:rPr>
          <w:rFonts w:ascii="Times New Roman" w:hAnsi="Times New Roman" w:cs="Times New Roman"/>
          <w:sz w:val="24"/>
          <w:szCs w:val="24"/>
        </w:rPr>
        <w:t xml:space="preserve">. Hal ini berakibat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E50C8A">
        <w:rPr>
          <w:rFonts w:ascii="Times New Roman" w:eastAsiaTheme="minorEastAsia" w:hAnsi="Times New Roman" w:cs="Times New Roman"/>
          <w:sz w:val="24"/>
          <w:szCs w:val="24"/>
        </w:rPr>
        <w:t xml:space="preserve"> diterima dan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E50C8A">
        <w:rPr>
          <w:rFonts w:ascii="Times New Roman" w:eastAsiaTheme="minorEastAsia" w:hAnsi="Times New Roman" w:cs="Times New Roman"/>
          <w:sz w:val="24"/>
          <w:szCs w:val="24"/>
        </w:rPr>
        <w:t xml:space="preserve"> ditolak yang artinya </w:t>
      </w:r>
      <w:r w:rsidRPr="00CB6711">
        <w:rPr>
          <w:rFonts w:ascii="Times New Roman" w:hAnsi="Times New Roman"/>
          <w:sz w:val="24"/>
        </w:rPr>
        <w:t xml:space="preserve">terdapat </w:t>
      </w:r>
      <w:r w:rsidR="00703DB1" w:rsidRPr="00084E54">
        <w:rPr>
          <w:rFonts w:ascii="Times New Roman" w:hAnsi="Times New Roman" w:cs="Times New Roman"/>
          <w:sz w:val="24"/>
          <w:szCs w:val="24"/>
        </w:rPr>
        <w:t xml:space="preserve">hubungan yang linier antara kemampuan awal, motivasi belajar, dan kemampuan </w:t>
      </w:r>
      <w:r w:rsidR="00703DB1">
        <w:rPr>
          <w:rFonts w:ascii="Times New Roman" w:hAnsi="Times New Roman" w:cs="Times New Roman"/>
          <w:sz w:val="24"/>
          <w:szCs w:val="24"/>
        </w:rPr>
        <w:t>k</w:t>
      </w:r>
      <w:r w:rsidR="00703DB1" w:rsidRPr="00084E54">
        <w:rPr>
          <w:rFonts w:ascii="Times New Roman" w:hAnsi="Times New Roman" w:cs="Times New Roman"/>
          <w:sz w:val="24"/>
          <w:szCs w:val="24"/>
        </w:rPr>
        <w:t>omunikasi matematis siswa</w:t>
      </w:r>
      <w:r w:rsidR="00703DB1">
        <w:rPr>
          <w:rFonts w:ascii="Times New Roman" w:hAnsi="Times New Roman" w:cs="Times New Roman"/>
          <w:sz w:val="24"/>
          <w:szCs w:val="24"/>
        </w:rPr>
        <w:t>.</w:t>
      </w:r>
    </w:p>
    <w:p w14:paraId="610F2802" w14:textId="77777777" w:rsidR="00084E54" w:rsidRDefault="00084E54" w:rsidP="00775F57">
      <w:pPr>
        <w:spacing w:after="0" w:line="26" w:lineRule="atLeast"/>
        <w:jc w:val="both"/>
        <w:rPr>
          <w:rFonts w:ascii="Times New Roman" w:hAnsi="Times New Roman" w:cs="Times New Roman"/>
          <w:sz w:val="24"/>
          <w:szCs w:val="24"/>
        </w:rPr>
      </w:pPr>
    </w:p>
    <w:p w14:paraId="5F9F22FD" w14:textId="388000FA" w:rsidR="008D1098" w:rsidRPr="00DD0BFF" w:rsidRDefault="00DD0BFF" w:rsidP="008867EC">
      <w:pPr>
        <w:tabs>
          <w:tab w:val="left" w:pos="284"/>
        </w:tabs>
        <w:autoSpaceDE w:val="0"/>
        <w:autoSpaceDN w:val="0"/>
        <w:adjustRightInd w:val="0"/>
        <w:spacing w:after="0" w:line="312" w:lineRule="auto"/>
        <w:jc w:val="both"/>
        <w:rPr>
          <w:rFonts w:ascii="Times New Roman" w:hAnsi="Times New Roman"/>
          <w:b/>
          <w:sz w:val="24"/>
          <w:szCs w:val="24"/>
        </w:rPr>
      </w:pPr>
      <w:r>
        <w:rPr>
          <w:rFonts w:ascii="Times New Roman" w:hAnsi="Times New Roman"/>
          <w:b/>
          <w:sz w:val="24"/>
          <w:szCs w:val="24"/>
        </w:rPr>
        <w:t>Uji</w:t>
      </w:r>
      <w:r w:rsidR="005C0A5E">
        <w:rPr>
          <w:rFonts w:ascii="Times New Roman" w:hAnsi="Times New Roman"/>
          <w:b/>
          <w:sz w:val="24"/>
          <w:szCs w:val="24"/>
        </w:rPr>
        <w:t xml:space="preserve"> Hipotesis </w:t>
      </w:r>
    </w:p>
    <w:p w14:paraId="2D8FF158" w14:textId="46C66A96" w:rsidR="008D1098" w:rsidRDefault="005C0A5E" w:rsidP="008867EC">
      <w:p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ab/>
      </w:r>
      <w:r w:rsidR="00941B21" w:rsidRPr="00941B21">
        <w:rPr>
          <w:rFonts w:ascii="Times New Roman" w:hAnsi="Times New Roman"/>
          <w:sz w:val="24"/>
          <w:szCs w:val="24"/>
        </w:rPr>
        <w:t xml:space="preserve">Berdasarkan hasil analisis tentang penentuan persamaan regresi linear sederhana dari data </w:t>
      </w:r>
      <w:r w:rsidR="00941B21">
        <w:rPr>
          <w:rFonts w:ascii="Times New Roman" w:hAnsi="Times New Roman"/>
          <w:sz w:val="24"/>
          <w:szCs w:val="24"/>
        </w:rPr>
        <w:t xml:space="preserve">kemampuan awal dan kemampuan komunikasi matematis siswa diperoleh nilai α = -30,419 dan </w:t>
      </w:r>
      <m:oMath>
        <m:r>
          <w:rPr>
            <w:rFonts w:ascii="Cambria Math" w:eastAsia="Times New Roman" w:hAnsi="Cambria Math" w:cs="Times New Roman"/>
            <w:sz w:val="24"/>
            <w:szCs w:val="24"/>
          </w:rPr>
          <m:t>β</m:t>
        </m:r>
      </m:oMath>
      <w:r w:rsidR="00941B21">
        <w:rPr>
          <w:rFonts w:ascii="Times New Roman" w:hAnsi="Times New Roman"/>
          <w:sz w:val="24"/>
          <w:szCs w:val="24"/>
        </w:rPr>
        <w:t xml:space="preserve"> = 0,546</w:t>
      </w:r>
      <w:r w:rsidR="00941B21" w:rsidRPr="00941B21">
        <w:rPr>
          <w:rFonts w:ascii="Times New Roman" w:hAnsi="Times New Roman"/>
          <w:sz w:val="24"/>
          <w:szCs w:val="24"/>
        </w:rPr>
        <w:t xml:space="preserve"> sehingga persamaan taksiran regre</w:t>
      </w:r>
      <w:r w:rsidR="00941B21">
        <w:rPr>
          <w:rFonts w:ascii="Times New Roman" w:hAnsi="Times New Roman"/>
          <w:sz w:val="24"/>
          <w:szCs w:val="24"/>
        </w:rPr>
        <w:t xml:space="preserve">si linear sederhana yaitu </w:t>
      </w:r>
      <m:oMath>
        <m:r>
          <m:rPr>
            <m:sty m:val="p"/>
          </m:rPr>
          <w:rPr>
            <w:rFonts w:ascii="Cambria Math" w:hAnsi="Cambria Math"/>
            <w:sz w:val="24"/>
            <w:szCs w:val="24"/>
          </w:rPr>
          <m:t>Y=-30,419+0,546</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1</m:t>
            </m:r>
          </m:sub>
        </m:sSub>
      </m:oMath>
      <w:r w:rsidR="00941B21" w:rsidRPr="00941B21">
        <w:rPr>
          <w:rFonts w:ascii="Times New Roman" w:hAnsi="Times New Roman"/>
          <w:sz w:val="24"/>
          <w:szCs w:val="24"/>
        </w:rPr>
        <w:t xml:space="preserve"> dan nilai k</w:t>
      </w:r>
      <w:r w:rsidR="00941B21">
        <w:rPr>
          <w:rFonts w:ascii="Times New Roman" w:hAnsi="Times New Roman"/>
          <w:sz w:val="24"/>
          <w:szCs w:val="24"/>
        </w:rPr>
        <w:t xml:space="preserve">oefisien determinasi </w:t>
      </w:r>
      <w:r>
        <w:rPr>
          <w:rFonts w:ascii="Times New Roman" w:hAnsi="Times New Roman"/>
          <w:sz w:val="24"/>
          <w:szCs w:val="24"/>
        </w:rPr>
        <w:t>R</w:t>
      </w:r>
      <w:r>
        <w:rPr>
          <w:rFonts w:ascii="Times New Roman" w:hAnsi="Times New Roman"/>
          <w:sz w:val="24"/>
          <w:szCs w:val="24"/>
          <w:vertAlign w:val="superscript"/>
        </w:rPr>
        <w:t>2</w:t>
      </w:r>
      <w:r w:rsidR="00941B21" w:rsidRPr="00941B21">
        <w:rPr>
          <w:rFonts w:ascii="Times New Roman" w:hAnsi="Times New Roman"/>
          <w:sz w:val="24"/>
          <w:szCs w:val="24"/>
        </w:rPr>
        <w:t xml:space="preserve"> = 0,</w:t>
      </w:r>
      <w:r>
        <w:rPr>
          <w:rFonts w:ascii="Times New Roman" w:hAnsi="Times New Roman"/>
          <w:sz w:val="24"/>
          <w:szCs w:val="24"/>
        </w:rPr>
        <w:t>647 atau sama dengan 64,7</w:t>
      </w:r>
      <w:r w:rsidR="00941B21" w:rsidRPr="00941B21">
        <w:rPr>
          <w:rFonts w:ascii="Times New Roman" w:hAnsi="Times New Roman"/>
          <w:sz w:val="24"/>
          <w:szCs w:val="24"/>
        </w:rPr>
        <w:t>%.</w:t>
      </w:r>
      <w:r>
        <w:rPr>
          <w:rFonts w:ascii="Times New Roman" w:hAnsi="Times New Roman"/>
          <w:sz w:val="24"/>
          <w:szCs w:val="24"/>
        </w:rPr>
        <w:t xml:space="preserve"> </w:t>
      </w:r>
      <w:r w:rsidRPr="005C0A5E">
        <w:rPr>
          <w:rFonts w:ascii="Times New Roman" w:hAnsi="Times New Roman"/>
          <w:sz w:val="24"/>
          <w:szCs w:val="24"/>
        </w:rPr>
        <w:t xml:space="preserve">Berdasarkan hasil analisis diperoleh nilai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m:t>
        </m:r>
        <m:r>
          <m:rPr>
            <m:sty m:val="p"/>
          </m:rPr>
          <w:rPr>
            <w:rFonts w:ascii="Cambria Math" w:hAnsi="Cambria Math" w:cs="Times New Roman"/>
          </w:rPr>
          <m:t>7,423</m:t>
        </m:r>
        <m:r>
          <m:rPr>
            <m:sty m:val="p"/>
          </m:rPr>
          <w:rPr>
            <w:rFonts w:ascii="Cambria Math" w:cs="Times New Roman"/>
          </w:rPr>
          <m:t xml:space="preserve"> </m:t>
        </m:r>
      </m:oMath>
      <w:r w:rsidRPr="005C0A5E">
        <w:rPr>
          <w:rFonts w:ascii="Times New Roman" w:hAnsi="Times New Roman"/>
          <w:sz w:val="24"/>
          <w:szCs w:val="24"/>
        </w:rPr>
        <w:t xml:space="preserve">sedangkan nilai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r>
          <w:rPr>
            <w:rFonts w:ascii="Cambria Math" w:hAnsi="Cambria Math"/>
            <w:sz w:val="24"/>
            <w:szCs w:val="24"/>
          </w:rPr>
          <m:t>=</m:t>
        </m:r>
        <m:r>
          <w:rPr>
            <w:rFonts w:ascii="Cambria Math" w:hAnsi="Cambria Math" w:cs="Times New Roman"/>
          </w:rPr>
          <m:t>1,6939</m:t>
        </m:r>
      </m:oMath>
      <w:r w:rsidRPr="005C0A5E">
        <w:rPr>
          <w:rFonts w:ascii="Times New Roman" w:hAnsi="Times New Roman"/>
          <w:sz w:val="24"/>
          <w:szCs w:val="24"/>
        </w:rPr>
        <w:t xml:space="preserve">. Jadi nilai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5C0A5E">
        <w:rPr>
          <w:rFonts w:ascii="Times New Roman" w:hAnsi="Times New Roman"/>
          <w:sz w:val="24"/>
          <w:szCs w:val="24"/>
        </w:rPr>
        <w:t xml:space="preserve"> &gt;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oMath>
      <w:r w:rsidRPr="005C0A5E">
        <w:rPr>
          <w:rFonts w:ascii="Times New Roman" w:hAnsi="Times New Roman"/>
          <w:sz w:val="24"/>
          <w:szCs w:val="24"/>
        </w:rPr>
        <w:t xml:space="preserve">, dengan demikian </w:t>
      </w:r>
      <w:r>
        <w:rPr>
          <w:rFonts w:ascii="Times New Roman" w:hAnsi="Times New Roman"/>
          <w:sz w:val="24"/>
          <w:szCs w:val="24"/>
        </w:rPr>
        <w:t>kemampuan awal</w:t>
      </w:r>
      <w:r w:rsidRPr="005C0A5E">
        <w:rPr>
          <w:rFonts w:ascii="Times New Roman" w:hAnsi="Times New Roman"/>
          <w:sz w:val="24"/>
          <w:szCs w:val="24"/>
        </w:rPr>
        <w:t xml:space="preserve"> mempunyai pengaruh yang signifikan terhadap </w:t>
      </w:r>
      <w:r>
        <w:rPr>
          <w:rFonts w:ascii="Times New Roman" w:hAnsi="Times New Roman"/>
          <w:sz w:val="24"/>
          <w:szCs w:val="24"/>
        </w:rPr>
        <w:t>kemampuan komunikasi matematis</w:t>
      </w:r>
      <w:r w:rsidRPr="005C0A5E">
        <w:rPr>
          <w:rFonts w:ascii="Times New Roman" w:hAnsi="Times New Roman"/>
          <w:sz w:val="24"/>
          <w:szCs w:val="24"/>
        </w:rPr>
        <w:t xml:space="preserve"> siswa.</w:t>
      </w:r>
    </w:p>
    <w:p w14:paraId="2016F08D" w14:textId="57952205" w:rsidR="005C0A5E" w:rsidRPr="00E50C8A" w:rsidRDefault="005C0A5E" w:rsidP="008867EC">
      <w:pPr>
        <w:autoSpaceDE w:val="0"/>
        <w:autoSpaceDN w:val="0"/>
        <w:adjustRightInd w:val="0"/>
        <w:spacing w:after="0" w:line="312" w:lineRule="auto"/>
        <w:ind w:firstLine="720"/>
        <w:jc w:val="both"/>
        <w:rPr>
          <w:rFonts w:ascii="Times New Roman" w:hAnsi="Times New Roman"/>
          <w:sz w:val="24"/>
          <w:szCs w:val="24"/>
        </w:rPr>
      </w:pPr>
      <w:r w:rsidRPr="00941B21">
        <w:rPr>
          <w:rFonts w:ascii="Times New Roman" w:hAnsi="Times New Roman"/>
          <w:sz w:val="24"/>
          <w:szCs w:val="24"/>
        </w:rPr>
        <w:t xml:space="preserve">Berdasarkan hasil analisis tentang penentuan persamaan regresi linear sederhana dari data </w:t>
      </w:r>
      <w:r>
        <w:rPr>
          <w:rFonts w:ascii="Times New Roman" w:hAnsi="Times New Roman"/>
          <w:sz w:val="24"/>
          <w:szCs w:val="24"/>
        </w:rPr>
        <w:t xml:space="preserve">motivasi belajar dan kemampuan komunikasi matematis siswa diperoleh nilai α = </w:t>
      </w:r>
      <w:r w:rsidRPr="005C0A5E">
        <w:rPr>
          <w:rFonts w:ascii="Times New Roman" w:hAnsi="Times New Roman"/>
          <w:sz w:val="24"/>
          <w:szCs w:val="24"/>
        </w:rPr>
        <w:t>3,319</w:t>
      </w:r>
      <w:r>
        <w:rPr>
          <w:rFonts w:ascii="Times New Roman" w:hAnsi="Times New Roman"/>
          <w:sz w:val="24"/>
          <w:szCs w:val="24"/>
        </w:rPr>
        <w:t xml:space="preserve"> dan </w:t>
      </w:r>
      <m:oMath>
        <m:r>
          <w:rPr>
            <w:rFonts w:ascii="Cambria Math" w:eastAsia="Times New Roman" w:hAnsi="Cambria Math" w:cs="Times New Roman"/>
            <w:sz w:val="24"/>
            <w:szCs w:val="24"/>
          </w:rPr>
          <m:t>β</m:t>
        </m:r>
      </m:oMath>
      <w:r>
        <w:rPr>
          <w:rFonts w:ascii="Times New Roman" w:hAnsi="Times New Roman"/>
          <w:sz w:val="24"/>
          <w:szCs w:val="24"/>
        </w:rPr>
        <w:t xml:space="preserve"> =</w:t>
      </w:r>
      <w:r w:rsidRPr="005C0A5E">
        <w:rPr>
          <w:rFonts w:ascii="Times New Roman" w:hAnsi="Times New Roman"/>
          <w:sz w:val="24"/>
          <w:szCs w:val="24"/>
        </w:rPr>
        <w:t>0,238</w:t>
      </w:r>
      <w:r>
        <w:rPr>
          <w:rFonts w:ascii="Times New Roman" w:hAnsi="Times New Roman"/>
          <w:sz w:val="24"/>
          <w:szCs w:val="24"/>
        </w:rPr>
        <w:t xml:space="preserve"> </w:t>
      </w:r>
      <w:r w:rsidRPr="00941B21">
        <w:rPr>
          <w:rFonts w:ascii="Times New Roman" w:hAnsi="Times New Roman"/>
          <w:sz w:val="24"/>
          <w:szCs w:val="24"/>
        </w:rPr>
        <w:t>sehingga persamaan taksiran regre</w:t>
      </w:r>
      <w:r>
        <w:rPr>
          <w:rFonts w:ascii="Times New Roman" w:hAnsi="Times New Roman"/>
          <w:sz w:val="24"/>
          <w:szCs w:val="24"/>
        </w:rPr>
        <w:t xml:space="preserve">si linear sederhana yaitu </w:t>
      </w:r>
      <m:oMath>
        <m:r>
          <m:rPr>
            <m:sty m:val="p"/>
          </m:rPr>
          <w:rPr>
            <w:rFonts w:ascii="Cambria Math" w:hAnsi="Cambria Math"/>
            <w:sz w:val="24"/>
            <w:szCs w:val="24"/>
          </w:rPr>
          <m:t>Y=3,319+0,238</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2</m:t>
            </m:r>
          </m:sub>
        </m:sSub>
      </m:oMath>
      <w:r w:rsidRPr="00941B21">
        <w:rPr>
          <w:rFonts w:ascii="Times New Roman" w:hAnsi="Times New Roman"/>
          <w:sz w:val="24"/>
          <w:szCs w:val="24"/>
        </w:rPr>
        <w:t xml:space="preserve"> dan nilai k</w:t>
      </w:r>
      <w:r>
        <w:rPr>
          <w:rFonts w:ascii="Times New Roman" w:hAnsi="Times New Roman"/>
          <w:sz w:val="24"/>
          <w:szCs w:val="24"/>
        </w:rPr>
        <w:t>oefisien determinasi R</w:t>
      </w:r>
      <w:r>
        <w:rPr>
          <w:rFonts w:ascii="Times New Roman" w:hAnsi="Times New Roman"/>
          <w:sz w:val="24"/>
          <w:szCs w:val="24"/>
          <w:vertAlign w:val="superscript"/>
        </w:rPr>
        <w:t>2</w:t>
      </w:r>
      <w:r w:rsidRPr="00941B21">
        <w:rPr>
          <w:rFonts w:ascii="Times New Roman" w:hAnsi="Times New Roman"/>
          <w:sz w:val="24"/>
          <w:szCs w:val="24"/>
        </w:rPr>
        <w:t xml:space="preserve"> = </w:t>
      </w:r>
      <w:r w:rsidRPr="005C0A5E">
        <w:rPr>
          <w:rFonts w:ascii="Times New Roman" w:hAnsi="Times New Roman"/>
          <w:sz w:val="24"/>
          <w:szCs w:val="24"/>
        </w:rPr>
        <w:t>0,266</w:t>
      </w:r>
      <w:r>
        <w:rPr>
          <w:rFonts w:ascii="Times New Roman" w:hAnsi="Times New Roman"/>
          <w:sz w:val="24"/>
          <w:szCs w:val="24"/>
        </w:rPr>
        <w:t xml:space="preserve"> atau sama dengan 26,6</w:t>
      </w:r>
      <w:r w:rsidRPr="00941B21">
        <w:rPr>
          <w:rFonts w:ascii="Times New Roman" w:hAnsi="Times New Roman"/>
          <w:sz w:val="24"/>
          <w:szCs w:val="24"/>
        </w:rPr>
        <w:t>%.</w:t>
      </w:r>
      <w:r>
        <w:rPr>
          <w:rFonts w:ascii="Times New Roman" w:hAnsi="Times New Roman"/>
          <w:sz w:val="24"/>
          <w:szCs w:val="24"/>
        </w:rPr>
        <w:t xml:space="preserve"> </w:t>
      </w:r>
      <w:r w:rsidRPr="005C0A5E">
        <w:rPr>
          <w:rFonts w:ascii="Times New Roman" w:hAnsi="Times New Roman"/>
          <w:sz w:val="24"/>
          <w:szCs w:val="24"/>
        </w:rPr>
        <w:t xml:space="preserve">Berdasarkan hasil analisis diperoleh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r>
          <m:rPr>
            <m:sty m:val="p"/>
          </m:rPr>
          <w:rPr>
            <w:rFonts w:ascii="Cambria Math" w:hAnsi="Cambria Math" w:cs="Times New Roman"/>
            <w:sz w:val="24"/>
            <w:szCs w:val="24"/>
          </w:rPr>
          <m:t xml:space="preserve">3,301 </m:t>
        </m:r>
      </m:oMath>
      <w:r w:rsidRPr="005C0A5E">
        <w:rPr>
          <w:rFonts w:ascii="Times New Roman" w:hAnsi="Times New Roman"/>
          <w:sz w:val="24"/>
          <w:szCs w:val="24"/>
        </w:rPr>
        <w:t xml:space="preserve">sedangkan nilai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r>
          <w:rPr>
            <w:rFonts w:ascii="Cambria Math" w:hAnsi="Cambria Math"/>
            <w:sz w:val="24"/>
            <w:szCs w:val="24"/>
          </w:rPr>
          <m:t>=</m:t>
        </m:r>
        <m:r>
          <w:rPr>
            <w:rFonts w:ascii="Cambria Math" w:hAnsi="Cambria Math" w:cs="Times New Roman"/>
          </w:rPr>
          <m:t>1,6939</m:t>
        </m:r>
      </m:oMath>
      <w:r w:rsidRPr="005C0A5E">
        <w:rPr>
          <w:rFonts w:ascii="Times New Roman" w:hAnsi="Times New Roman"/>
          <w:sz w:val="24"/>
          <w:szCs w:val="24"/>
        </w:rPr>
        <w:t xml:space="preserve">. Jadi nilai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5C0A5E">
        <w:rPr>
          <w:rFonts w:ascii="Times New Roman" w:hAnsi="Times New Roman"/>
          <w:sz w:val="24"/>
          <w:szCs w:val="24"/>
        </w:rPr>
        <w:t xml:space="preserve"> &gt;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oMath>
      <w:r w:rsidRPr="005C0A5E">
        <w:rPr>
          <w:rFonts w:ascii="Times New Roman" w:hAnsi="Times New Roman"/>
          <w:sz w:val="24"/>
          <w:szCs w:val="24"/>
        </w:rPr>
        <w:t xml:space="preserve">, dengan demikian </w:t>
      </w:r>
      <w:r>
        <w:rPr>
          <w:rFonts w:ascii="Times New Roman" w:hAnsi="Times New Roman"/>
          <w:sz w:val="24"/>
          <w:szCs w:val="24"/>
        </w:rPr>
        <w:t>motivasi belajar</w:t>
      </w:r>
      <w:r w:rsidRPr="005C0A5E">
        <w:rPr>
          <w:rFonts w:ascii="Times New Roman" w:hAnsi="Times New Roman"/>
          <w:sz w:val="24"/>
          <w:szCs w:val="24"/>
        </w:rPr>
        <w:t xml:space="preserve"> mempunyai pengaruh yang signifikan terhadap </w:t>
      </w:r>
      <w:r>
        <w:rPr>
          <w:rFonts w:ascii="Times New Roman" w:hAnsi="Times New Roman"/>
          <w:sz w:val="24"/>
          <w:szCs w:val="24"/>
        </w:rPr>
        <w:t>kemampuan komunikasi matematis</w:t>
      </w:r>
      <w:r w:rsidRPr="005C0A5E">
        <w:rPr>
          <w:rFonts w:ascii="Times New Roman" w:hAnsi="Times New Roman"/>
          <w:sz w:val="24"/>
          <w:szCs w:val="24"/>
        </w:rPr>
        <w:t xml:space="preserve"> siswa.</w:t>
      </w:r>
    </w:p>
    <w:p w14:paraId="25CEA97A" w14:textId="0A5797CF" w:rsidR="00C04222" w:rsidRPr="00941B21" w:rsidRDefault="005C0A5E" w:rsidP="008867EC">
      <w:pPr>
        <w:spacing w:after="0" w:line="312" w:lineRule="auto"/>
        <w:ind w:firstLine="720"/>
        <w:jc w:val="both"/>
        <w:rPr>
          <w:rFonts w:ascii="Times New Roman" w:eastAsia="Times New Roman" w:hAnsi="Times New Roman" w:cs="Times New Roman"/>
          <w:sz w:val="24"/>
          <w:szCs w:val="24"/>
        </w:rPr>
      </w:pPr>
      <w:r w:rsidRPr="005C0A5E">
        <w:rPr>
          <w:rFonts w:ascii="Times New Roman" w:eastAsia="Times New Roman" w:hAnsi="Times New Roman" w:cs="Times New Roman"/>
          <w:sz w:val="24"/>
          <w:szCs w:val="24"/>
        </w:rPr>
        <w:t xml:space="preserve">Berdasarkan hasil analisis tentang penentuan persamaan regresi linear sederhana dari data </w:t>
      </w:r>
      <w:r>
        <w:rPr>
          <w:rFonts w:ascii="Times New Roman" w:eastAsia="Times New Roman" w:hAnsi="Times New Roman" w:cs="Times New Roman"/>
          <w:sz w:val="24"/>
          <w:szCs w:val="24"/>
        </w:rPr>
        <w:t>kemampuan awal</w:t>
      </w:r>
      <w:r w:rsidRPr="005C0A5E">
        <w:rPr>
          <w:rFonts w:ascii="Times New Roman" w:eastAsia="Times New Roman" w:hAnsi="Times New Roman" w:cs="Times New Roman"/>
          <w:sz w:val="24"/>
          <w:szCs w:val="24"/>
        </w:rPr>
        <w:t xml:space="preserve">, motivasi </w:t>
      </w:r>
      <w:r>
        <w:rPr>
          <w:rFonts w:ascii="Times New Roman" w:eastAsia="Times New Roman" w:hAnsi="Times New Roman" w:cs="Times New Roman"/>
          <w:sz w:val="24"/>
          <w:szCs w:val="24"/>
        </w:rPr>
        <w:t>belajar,</w:t>
      </w:r>
      <w:r w:rsidRPr="005C0A5E">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kemampuan komunikasi matematis</w:t>
      </w:r>
      <w:r w:rsidRPr="005C0A5E">
        <w:rPr>
          <w:rFonts w:ascii="Times New Roman" w:eastAsia="Times New Roman" w:hAnsi="Times New Roman" w:cs="Times New Roman"/>
          <w:sz w:val="24"/>
          <w:szCs w:val="24"/>
        </w:rPr>
        <w:t xml:space="preserve"> diperoleh nilai α = </w:t>
      </w:r>
      <w:r w:rsidR="00342EB0">
        <w:rPr>
          <w:rFonts w:ascii="Times New Roman" w:eastAsia="Times New Roman" w:hAnsi="Times New Roman" w:cs="Times New Roman"/>
          <w:sz w:val="24"/>
          <w:szCs w:val="24"/>
        </w:rPr>
        <w:t>-30,224</w:t>
      </w:r>
      <w:r w:rsidRPr="005C0A5E">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oMath>
      <w:r w:rsidR="00342EB0">
        <w:rPr>
          <w:rFonts w:ascii="Times New Roman" w:eastAsia="Times New Roman" w:hAnsi="Times New Roman" w:cs="Times New Roman"/>
          <w:sz w:val="24"/>
          <w:szCs w:val="24"/>
        </w:rPr>
        <w:t>= 0,539</w:t>
      </w:r>
      <w:r w:rsidRPr="005C0A5E">
        <w:rPr>
          <w:rFonts w:ascii="Times New Roman" w:eastAsia="Times New Roman" w:hAnsi="Times New Roman" w:cs="Times New Roman"/>
          <w:sz w:val="24"/>
          <w:szCs w:val="24"/>
        </w:rPr>
        <w:t xml:space="preserve"> dan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oMath>
      <w:r w:rsidRPr="005C0A5E">
        <w:rPr>
          <w:rFonts w:ascii="Times New Roman" w:eastAsia="Times New Roman" w:hAnsi="Times New Roman" w:cs="Times New Roman"/>
          <w:sz w:val="24"/>
          <w:szCs w:val="24"/>
        </w:rPr>
        <w:t xml:space="preserve"> = 0</w:t>
      </w:r>
      <w:r w:rsidR="00342EB0">
        <w:rPr>
          <w:rFonts w:ascii="Times New Roman" w:eastAsia="Times New Roman" w:hAnsi="Times New Roman" w:cs="Times New Roman"/>
          <w:sz w:val="24"/>
          <w:szCs w:val="24"/>
        </w:rPr>
        <w:t>,009</w:t>
      </w:r>
      <w:r w:rsidRPr="005C0A5E">
        <w:rPr>
          <w:rFonts w:ascii="Times New Roman" w:eastAsia="Times New Roman" w:hAnsi="Times New Roman" w:cs="Times New Roman"/>
          <w:sz w:val="24"/>
          <w:szCs w:val="24"/>
        </w:rPr>
        <w:t xml:space="preserve"> sehingga persamaan taksiran regresi linear berganda yaitu </w:t>
      </w:r>
      <m:oMath>
        <m:r>
          <w:rPr>
            <w:rFonts w:ascii="Cambria Math" w:eastAsia="Times New Roman" w:hAnsi="Cambria Math" w:cs="Times New Roman"/>
            <w:sz w:val="24"/>
            <w:szCs w:val="24"/>
          </w:rPr>
          <m:t>Y</m:t>
        </m:r>
        <m:r>
          <w:rPr>
            <w:rFonts w:ascii="Cambria Math" w:eastAsia="Times New Roman" w:hAnsi="Cambria Math" w:cs="Times New Roman"/>
            <w:sz w:val="24"/>
            <w:szCs w:val="24"/>
          </w:rPr>
          <m:t xml:space="preserve"> = -30,224+0,539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+0,009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oMath>
      <w:r w:rsidRPr="005C0A5E">
        <w:rPr>
          <w:rFonts w:ascii="Times New Roman" w:eastAsia="Times New Roman" w:hAnsi="Times New Roman" w:cs="Times New Roman"/>
          <w:sz w:val="24"/>
          <w:szCs w:val="24"/>
        </w:rPr>
        <w:t xml:space="preserve"> da</w:t>
      </w:r>
      <w:r w:rsidR="00342EB0">
        <w:rPr>
          <w:rFonts w:ascii="Times New Roman" w:eastAsia="Times New Roman" w:hAnsi="Times New Roman" w:cs="Times New Roman"/>
          <w:sz w:val="24"/>
          <w:szCs w:val="24"/>
        </w:rPr>
        <w:t>n nilai koefisien determinasi R</w:t>
      </w:r>
      <w:r w:rsidR="00342EB0">
        <w:rPr>
          <w:rFonts w:ascii="Times New Roman" w:eastAsia="Times New Roman" w:hAnsi="Times New Roman" w:cs="Times New Roman"/>
          <w:sz w:val="24"/>
          <w:szCs w:val="24"/>
          <w:vertAlign w:val="superscript"/>
        </w:rPr>
        <w:t>2</w:t>
      </w:r>
      <w:r w:rsidRPr="005C0A5E">
        <w:rPr>
          <w:rFonts w:ascii="Times New Roman" w:eastAsia="Times New Roman" w:hAnsi="Times New Roman" w:cs="Times New Roman"/>
          <w:sz w:val="24"/>
          <w:szCs w:val="24"/>
        </w:rPr>
        <w:t xml:space="preserve"> = 0,</w:t>
      </w:r>
      <w:r w:rsidR="00342EB0">
        <w:rPr>
          <w:rFonts w:ascii="Times New Roman" w:eastAsia="Times New Roman" w:hAnsi="Times New Roman" w:cs="Times New Roman"/>
          <w:sz w:val="24"/>
          <w:szCs w:val="24"/>
        </w:rPr>
        <w:t>623</w:t>
      </w:r>
      <w:r w:rsidRPr="005C0A5E">
        <w:rPr>
          <w:rFonts w:ascii="Times New Roman" w:eastAsia="Times New Roman" w:hAnsi="Times New Roman" w:cs="Times New Roman"/>
          <w:sz w:val="24"/>
          <w:szCs w:val="24"/>
        </w:rPr>
        <w:t xml:space="preserve"> atau sama dengan </w:t>
      </w:r>
      <w:r w:rsidR="00342EB0">
        <w:rPr>
          <w:rFonts w:ascii="Times New Roman" w:eastAsia="Times New Roman" w:hAnsi="Times New Roman" w:cs="Times New Roman"/>
          <w:sz w:val="24"/>
          <w:szCs w:val="24"/>
        </w:rPr>
        <w:t>62,3</w:t>
      </w:r>
      <w:r w:rsidRPr="005C0A5E">
        <w:rPr>
          <w:rFonts w:ascii="Times New Roman" w:eastAsia="Times New Roman" w:hAnsi="Times New Roman" w:cs="Times New Roman"/>
          <w:sz w:val="24"/>
          <w:szCs w:val="24"/>
        </w:rPr>
        <w:t>%.</w:t>
      </w:r>
      <w:r w:rsidR="00A547F8">
        <w:rPr>
          <w:rFonts w:ascii="Times New Roman" w:eastAsia="Times New Roman" w:hAnsi="Times New Roman" w:cs="Times New Roman"/>
          <w:sz w:val="24"/>
          <w:szCs w:val="24"/>
        </w:rPr>
        <w:t xml:space="preserve"> </w:t>
      </w:r>
      <w:r w:rsidR="00A547F8" w:rsidRPr="00A547F8">
        <w:rPr>
          <w:rFonts w:ascii="Times New Roman" w:eastAsia="Times New Roman" w:hAnsi="Times New Roman" w:cs="Times New Roman"/>
          <w:sz w:val="24"/>
          <w:szCs w:val="24"/>
        </w:rPr>
        <w:t xml:space="preserve">Berdasarkan hasil analisis diperoleh </w:t>
      </w:r>
      <w:r w:rsidR="00A547F8" w:rsidRPr="00A547F8">
        <w:rPr>
          <w:rFonts w:ascii="Times New Roman" w:eastAsia="Times New Roman" w:hAnsi="Times New Roman" w:cs="Times New Roman"/>
          <w:sz w:val="24"/>
          <w:szCs w:val="24"/>
        </w:rPr>
        <w:lastRenderedPageBreak/>
        <w:t xml:space="preserve">nilai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oMath>
      <w:r w:rsidR="00A547F8" w:rsidRPr="00A547F8">
        <w:rPr>
          <w:rFonts w:ascii="Times New Roman" w:eastAsia="Times New Roman" w:hAnsi="Times New Roman" w:cs="Times New Roman"/>
          <w:sz w:val="24"/>
          <w:szCs w:val="24"/>
        </w:rPr>
        <w:t xml:space="preserve"> untuk uji signifikan regresi berganda sebesar </w:t>
      </w:r>
      <w:r w:rsidR="00A547F8" w:rsidRPr="00AD76EF">
        <w:rPr>
          <w:rFonts w:ascii="Times New Roman" w:hAnsi="Times New Roman" w:cs="Times New Roman"/>
          <w:sz w:val="24"/>
        </w:rPr>
        <w:t xml:space="preserve">26,652 </w:t>
      </w:r>
      <w:r w:rsidR="00A547F8" w:rsidRPr="00A547F8">
        <w:rPr>
          <w:rFonts w:ascii="Times New Roman" w:eastAsia="Times New Roman" w:hAnsi="Times New Roman" w:cs="Times New Roman"/>
          <w:sz w:val="24"/>
          <w:szCs w:val="24"/>
        </w:rPr>
        <w:t xml:space="preserve">sedangkan nilai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tabel</m:t>
            </m:r>
          </m:sub>
        </m:sSub>
      </m:oMath>
      <w:r w:rsidR="00A547F8" w:rsidRPr="00A547F8">
        <w:rPr>
          <w:rFonts w:ascii="Times New Roman" w:eastAsia="Times New Roman" w:hAnsi="Times New Roman" w:cs="Times New Roman"/>
          <w:sz w:val="24"/>
          <w:szCs w:val="24"/>
        </w:rPr>
        <w:t>(dk pembilang = 2, dk penyebut =</w:t>
      </w:r>
      <w:r w:rsidR="004D0C2D">
        <w:rPr>
          <w:rFonts w:ascii="Times New Roman" w:eastAsia="Times New Roman" w:hAnsi="Times New Roman" w:cs="Times New Roman"/>
          <w:sz w:val="24"/>
          <w:szCs w:val="24"/>
        </w:rPr>
        <w:t xml:space="preserve"> 29) untuk taraf nyata α= 0,05</w:t>
      </w:r>
      <w:r w:rsidR="00A547F8" w:rsidRPr="00A547F8">
        <w:rPr>
          <w:rFonts w:ascii="Times New Roman" w:eastAsia="Times New Roman" w:hAnsi="Times New Roman" w:cs="Times New Roman"/>
          <w:sz w:val="24"/>
          <w:szCs w:val="24"/>
        </w:rPr>
        <w:t xml:space="preserve"> </w:t>
      </w:r>
      <w:r w:rsidR="00A547F8">
        <w:rPr>
          <w:rFonts w:ascii="Times New Roman" w:eastAsia="Times New Roman" w:hAnsi="Times New Roman" w:cs="Times New Roman"/>
          <w:sz w:val="24"/>
          <w:szCs w:val="24"/>
        </w:rPr>
        <w:t>s</w:t>
      </w:r>
      <w:r w:rsidR="004D0C2D">
        <w:rPr>
          <w:rFonts w:ascii="Times New Roman" w:eastAsia="Times New Roman" w:hAnsi="Times New Roman" w:cs="Times New Roman"/>
          <w:sz w:val="24"/>
          <w:szCs w:val="24"/>
        </w:rPr>
        <w:t>ebesar 3,32</w:t>
      </w:r>
      <w:r w:rsidR="00A547F8" w:rsidRPr="00A547F8">
        <w:rPr>
          <w:rFonts w:ascii="Times New Roman" w:eastAsia="Times New Roman" w:hAnsi="Times New Roman" w:cs="Times New Roman"/>
          <w:sz w:val="24"/>
          <w:szCs w:val="24"/>
        </w:rPr>
        <w:t xml:space="preserve">. Jadi nilai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oMath>
      <w:r w:rsidR="00A547F8" w:rsidRPr="00A547F8">
        <w:rPr>
          <w:rFonts w:ascii="Times New Roman" w:eastAsia="Times New Roman" w:hAnsi="Times New Roman" w:cs="Times New Roman"/>
          <w:sz w:val="24"/>
          <w:szCs w:val="24"/>
        </w:rPr>
        <w:t xml:space="preserve"> &gt;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tabel</m:t>
            </m:r>
          </m:sub>
        </m:sSub>
      </m:oMath>
      <w:r w:rsidR="00A547F8" w:rsidRPr="00A547F8">
        <w:rPr>
          <w:rFonts w:ascii="Times New Roman" w:eastAsia="Times New Roman" w:hAnsi="Times New Roman" w:cs="Times New Roman"/>
          <w:sz w:val="24"/>
          <w:szCs w:val="24"/>
        </w:rPr>
        <w:t xml:space="preserve">, dengan demikian </w:t>
      </w:r>
      <w:r w:rsidR="00B7572F">
        <w:rPr>
          <w:rFonts w:ascii="Times New Roman" w:eastAsia="Times New Roman" w:hAnsi="Times New Roman" w:cs="Times New Roman"/>
          <w:sz w:val="24"/>
          <w:szCs w:val="24"/>
        </w:rPr>
        <w:t>kemampuan awal</w:t>
      </w:r>
      <w:r w:rsidR="00A547F8" w:rsidRPr="00A547F8">
        <w:rPr>
          <w:rFonts w:ascii="Times New Roman" w:eastAsia="Times New Roman" w:hAnsi="Times New Roman" w:cs="Times New Roman"/>
          <w:sz w:val="24"/>
          <w:szCs w:val="24"/>
        </w:rPr>
        <w:t xml:space="preserve"> dan motivasi </w:t>
      </w:r>
      <w:r w:rsidR="00B7572F">
        <w:rPr>
          <w:rFonts w:ascii="Times New Roman" w:eastAsia="Times New Roman" w:hAnsi="Times New Roman" w:cs="Times New Roman"/>
          <w:sz w:val="24"/>
          <w:szCs w:val="24"/>
        </w:rPr>
        <w:t xml:space="preserve">belajar </w:t>
      </w:r>
      <w:r w:rsidR="00A547F8" w:rsidRPr="00A547F8">
        <w:rPr>
          <w:rFonts w:ascii="Times New Roman" w:eastAsia="Times New Roman" w:hAnsi="Times New Roman" w:cs="Times New Roman"/>
          <w:sz w:val="24"/>
          <w:szCs w:val="24"/>
        </w:rPr>
        <w:t xml:space="preserve">mempunyai pengaruh yang signifikan terhadap </w:t>
      </w:r>
      <w:r w:rsidR="00B7572F">
        <w:rPr>
          <w:rFonts w:ascii="Times New Roman" w:eastAsia="Times New Roman" w:hAnsi="Times New Roman" w:cs="Times New Roman"/>
          <w:sz w:val="24"/>
          <w:szCs w:val="24"/>
        </w:rPr>
        <w:t>kemampuan komunikasi matematis</w:t>
      </w:r>
      <w:r w:rsidR="00A547F8" w:rsidRPr="00A547F8">
        <w:rPr>
          <w:rFonts w:ascii="Times New Roman" w:eastAsia="Times New Roman" w:hAnsi="Times New Roman" w:cs="Times New Roman"/>
          <w:sz w:val="24"/>
          <w:szCs w:val="24"/>
        </w:rPr>
        <w:t xml:space="preserve"> siswa.</w:t>
      </w:r>
    </w:p>
    <w:p w14:paraId="49EEC7FB" w14:textId="3DC99862" w:rsidR="00566F60" w:rsidRDefault="008867EC" w:rsidP="008867EC">
      <w:pPr>
        <w:tabs>
          <w:tab w:val="left" w:pos="567"/>
        </w:tabs>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ab/>
      </w:r>
      <w:r w:rsidR="00566F60" w:rsidRPr="00566F60">
        <w:rPr>
          <w:rFonts w:ascii="Times New Roman" w:eastAsia="Times New Roman" w:hAnsi="Times New Roman"/>
          <w:sz w:val="24"/>
          <w:szCs w:val="24"/>
        </w:rPr>
        <w:t>Hasil penelitian mendukung hipotesis pertama bahwa variabel kemampuan awal (X</w:t>
      </w:r>
      <w:r w:rsidR="00566F60" w:rsidRPr="00566F60">
        <w:rPr>
          <w:rFonts w:ascii="Times New Roman" w:eastAsia="Times New Roman" w:hAnsi="Times New Roman"/>
          <w:sz w:val="24"/>
          <w:szCs w:val="24"/>
          <w:vertAlign w:val="subscript"/>
        </w:rPr>
        <w:t>1</w:t>
      </w:r>
      <w:r w:rsidR="00566F60" w:rsidRPr="00566F60">
        <w:rPr>
          <w:rFonts w:ascii="Times New Roman" w:eastAsia="Times New Roman" w:hAnsi="Times New Roman"/>
          <w:sz w:val="24"/>
          <w:szCs w:val="24"/>
        </w:rPr>
        <w:t>) berpengaruh positif terhadap kemampuan komunikasi matematis siswa</w:t>
      </w:r>
      <w:r w:rsidR="00566F60">
        <w:rPr>
          <w:rFonts w:ascii="Times New Roman" w:eastAsia="Times New Roman" w:hAnsi="Times New Roman"/>
          <w:sz w:val="24"/>
          <w:szCs w:val="24"/>
        </w:rPr>
        <w:t xml:space="preserve"> (Y)</w:t>
      </w:r>
      <w:r w:rsidR="00566F60" w:rsidRPr="00566F60">
        <w:rPr>
          <w:rFonts w:ascii="Times New Roman" w:eastAsia="Times New Roman" w:hAnsi="Times New Roman"/>
          <w:sz w:val="24"/>
          <w:szCs w:val="24"/>
        </w:rPr>
        <w:t>.</w:t>
      </w:r>
      <w:r w:rsidR="00566F60">
        <w:rPr>
          <w:rFonts w:ascii="Times New Roman" w:eastAsia="Times New Roman" w:hAnsi="Times New Roman"/>
          <w:sz w:val="24"/>
          <w:szCs w:val="24"/>
        </w:rPr>
        <w:t xml:space="preserve"> </w:t>
      </w:r>
      <w:r w:rsidR="00566F60" w:rsidRPr="00566F60">
        <w:rPr>
          <w:rFonts w:ascii="Times New Roman" w:eastAsia="Times New Roman" w:hAnsi="Times New Roman"/>
          <w:sz w:val="24"/>
          <w:szCs w:val="24"/>
        </w:rPr>
        <w:t xml:space="preserve">Hasil analisis data penelitian, terlihat bahwa kemampuan komunikasi matematis yang dimiliki siswa dapat berkembang dengan disertai kemampuan awal dalam penerapannya. Kemampuan awal menjadi salah satu faktor pendukung dalam kegiatan siswa saat mengomunikasikan materi secara matematis. Hal-hal mendasar perlu dikuasai siswa sebelum mengikuti pembelajaran selanjutnya. Sejalan dengan Hevriansyah dan Priarti (2016), kemampuan awal siswa sangat penting untuk memudahkan kegiatan pembelajaran. Materi sebelumnya yang berkaitan akan membantu siswa untuk menguasai pengetahuan dengan tingkat yang lebih tinggi, sehingga siswa akan lebih percaya diri baik dalam mengikuti pembelajaran maupun berdiskusi dengan teman lainnya saat berbagi informasi. Pada saat penelitian, terdapat perbedaan antara siswa yang memiliki kemampuan awal tinggi dengan siswa yang memiliki kemampuan awal rendah. Hal ini terlihat saat siswa menjelaskan ide atau gagasan satu sama lain untuk menyelesaikan permasalahan yang dihadapi. Siswa yang memiliki kemampuan awal tinggi dapat menyampaikannya dengan jelas dan disertai hal-hal mendasar untuk memperkuat argumen yang dimiliki. Berbeda dengan siswa yang hanya sekedar tahu tanpa menguasai dasar-dasar materi yang terkait sekedar mengomunikasikan apa yang dilihat saja tanpa adanya penjelasan yang lebih rinci. Astuti (2015) mengungkapkan kemampuan awal merupakan hasil belajar yang didapat sebelum mendapat kemampuan yang lebih tinggi. Jadi, siswa dengan kemampuan awal yang baik akan lebih cepat memahami materi dibandingkan dengan siswa yang tidak mempunyai kemampuan awal dalam proses pembelajaran. Hal tersebut dapat membantu dalam penerapan komunikasi matematis pada saat proses belajar matematika. </w:t>
      </w:r>
    </w:p>
    <w:p w14:paraId="122FE724" w14:textId="545420D5" w:rsidR="00566F60" w:rsidRDefault="008867EC" w:rsidP="008867EC">
      <w:pPr>
        <w:tabs>
          <w:tab w:val="left" w:pos="567"/>
        </w:tabs>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ab/>
      </w:r>
      <w:r w:rsidR="00566F60" w:rsidRPr="00566F60">
        <w:rPr>
          <w:rFonts w:ascii="Times New Roman" w:eastAsia="Times New Roman" w:hAnsi="Times New Roman"/>
          <w:sz w:val="24"/>
          <w:szCs w:val="24"/>
        </w:rPr>
        <w:t>Hasil penelitian mendukung hipotesis kedua bahwa variabel motivasi belajar (X</w:t>
      </w:r>
      <w:r w:rsidR="00566F60" w:rsidRPr="00566F60">
        <w:rPr>
          <w:rFonts w:ascii="Times New Roman" w:eastAsia="Times New Roman" w:hAnsi="Times New Roman"/>
          <w:sz w:val="24"/>
          <w:szCs w:val="24"/>
          <w:vertAlign w:val="subscript"/>
        </w:rPr>
        <w:t>2</w:t>
      </w:r>
      <w:r w:rsidR="00566F60" w:rsidRPr="00566F60">
        <w:rPr>
          <w:rFonts w:ascii="Times New Roman" w:eastAsia="Times New Roman" w:hAnsi="Times New Roman"/>
          <w:sz w:val="24"/>
          <w:szCs w:val="24"/>
        </w:rPr>
        <w:t>) berpengaruh positif terhadap kemampuan komunikasi matematis siswa</w:t>
      </w:r>
      <w:r w:rsidR="00566F60">
        <w:rPr>
          <w:rFonts w:ascii="Times New Roman" w:eastAsia="Times New Roman" w:hAnsi="Times New Roman"/>
          <w:sz w:val="24"/>
          <w:szCs w:val="24"/>
        </w:rPr>
        <w:t xml:space="preserve"> (Y)</w:t>
      </w:r>
      <w:r w:rsidR="00566F60" w:rsidRPr="00566F60">
        <w:rPr>
          <w:rFonts w:ascii="Times New Roman" w:eastAsia="Times New Roman" w:hAnsi="Times New Roman"/>
          <w:sz w:val="24"/>
          <w:szCs w:val="24"/>
        </w:rPr>
        <w:t>.</w:t>
      </w:r>
      <w:r w:rsidR="00566F60">
        <w:rPr>
          <w:rFonts w:ascii="Times New Roman" w:eastAsia="Times New Roman" w:hAnsi="Times New Roman"/>
          <w:sz w:val="24"/>
          <w:szCs w:val="24"/>
        </w:rPr>
        <w:t xml:space="preserve"> </w:t>
      </w:r>
      <w:r w:rsidR="00566F60" w:rsidRPr="00566F60">
        <w:rPr>
          <w:rFonts w:ascii="Times New Roman" w:eastAsia="Times New Roman" w:hAnsi="Times New Roman"/>
          <w:sz w:val="24"/>
          <w:szCs w:val="24"/>
        </w:rPr>
        <w:t xml:space="preserve">Hal ini sejalan dengan hasil penelitian Salahuddin (2018) menunjukkan bahwa terdapat hubungan positif antara motivasi belajar dengan kemampuan komunikasi matematis. Hal ini menunjukkan semakin tinggi motivasi belajar siswa maka komunikasi matematis siswa meningkat. Menyadari pentingnya motivasi belajar siswa terhadap pembelajaran matematika khususnya dalam aspek komunikasi matematis siswa. Terlihat bahwa kemampuan komunikasi matematis akan dapat berkembang dengan baik jika </w:t>
      </w:r>
      <w:r w:rsidR="00566F60" w:rsidRPr="00566F60">
        <w:rPr>
          <w:rFonts w:ascii="Times New Roman" w:eastAsia="Times New Roman" w:hAnsi="Times New Roman"/>
          <w:sz w:val="24"/>
          <w:szCs w:val="24"/>
        </w:rPr>
        <w:lastRenderedPageBreak/>
        <w:t>dalam waktu yang bersamaan motivasi belajar juga berkembang.</w:t>
      </w:r>
      <w:r w:rsidR="00566F60">
        <w:rPr>
          <w:rFonts w:ascii="Times New Roman" w:eastAsia="Times New Roman" w:hAnsi="Times New Roman"/>
          <w:sz w:val="24"/>
          <w:szCs w:val="24"/>
        </w:rPr>
        <w:t xml:space="preserve"> </w:t>
      </w:r>
      <w:r w:rsidR="00566F60" w:rsidRPr="00566F60">
        <w:rPr>
          <w:rFonts w:ascii="Times New Roman" w:eastAsia="Times New Roman" w:hAnsi="Times New Roman"/>
          <w:sz w:val="24"/>
          <w:szCs w:val="24"/>
        </w:rPr>
        <w:t>Berdasarkan hasil penelitian, motivasi belajar sangat diperlukan dalam pengembangan komunikasi matematis. Ketidakmampuan untuk mengatur motivasi belajar yang baik dapat menyebabkan siswa kurang dalam peningkatan kemampuan belajar termasuk kemampuan komunikasi matematis. Motivasi belajar yang rendah akan menyebabkan tujuan yang akan dicapai menjadi tidak terarah dan kurang bersemangatnya siswa dalam melakukan proses pembelajaran materi-materi pelajaran baik di sekolah maupun di rumah. Sejalan dengan pendapat Emda (2017) bahwa fungsi motivasi sebagai pendorong usaha dalam mencapai prestasi, karena seseorang melakukan usaha harus mendorong keinginannya, dan menentukan arah perbuatannya kearah tujuan yang hendak dicapai.</w:t>
      </w:r>
    </w:p>
    <w:p w14:paraId="5165312B" w14:textId="3A7C5F99" w:rsidR="00DA773F" w:rsidRPr="00DA773F" w:rsidRDefault="008867EC" w:rsidP="008867EC">
      <w:pPr>
        <w:tabs>
          <w:tab w:val="left" w:pos="567"/>
        </w:tabs>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ab/>
      </w:r>
      <w:r w:rsidR="00DA773F" w:rsidRPr="00DA773F">
        <w:rPr>
          <w:rFonts w:ascii="Times New Roman" w:eastAsia="Times New Roman" w:hAnsi="Times New Roman"/>
          <w:sz w:val="24"/>
          <w:szCs w:val="24"/>
        </w:rPr>
        <w:t>Hasil penelitian ini menunjukkan bahwa kemampuan awal dan motivasi belajar secara bersama-sama berpengaruh signifikan terhadap kemampuan komunikasi matematis siswa.</w:t>
      </w:r>
      <w:r w:rsidR="00DA773F">
        <w:rPr>
          <w:rFonts w:ascii="Times New Roman" w:eastAsia="Times New Roman" w:hAnsi="Times New Roman"/>
          <w:sz w:val="24"/>
          <w:szCs w:val="24"/>
        </w:rPr>
        <w:t xml:space="preserve"> </w:t>
      </w:r>
      <w:r w:rsidR="00DA773F" w:rsidRPr="00DA773F">
        <w:rPr>
          <w:rFonts w:ascii="Times New Roman" w:eastAsia="Times New Roman" w:hAnsi="Times New Roman"/>
          <w:sz w:val="24"/>
          <w:szCs w:val="24"/>
        </w:rPr>
        <w:t>Selain kemampuan awal dibutuhkan hal lain dalam meningkatkan kemampuan komunikasi matematis yaitu motivasi belajar. Motivasi belajar merupakan sesuatu keadaan yang terdapat pada diri seseorang individu dimana ada suatu dorongan untuk melakukan sesuatu guna mencapai tujuan. Menurut Sardiman (2006:21), proses pembelajaran akan mencapai keberhasilan apabila siswa memiliki motivasi belajar yang baik. Pengelolaan motivasi belajar yang baik serta positif akan dapat memengaruhi berbagai kegiatan sehari-hari, termasuk juga dalam kegiatan belajar. Dengan demikian, seiring berkembangnya motivasi belajar seseorang maka tanpa disadari kemampuan komunikasi matematis akan ikut meningkat.</w:t>
      </w:r>
      <w:r w:rsidR="00DA773F">
        <w:rPr>
          <w:rFonts w:ascii="Times New Roman" w:eastAsia="Times New Roman" w:hAnsi="Times New Roman"/>
          <w:sz w:val="24"/>
          <w:szCs w:val="24"/>
        </w:rPr>
        <w:t xml:space="preserve"> </w:t>
      </w:r>
      <w:r w:rsidR="00DA773F" w:rsidRPr="00DA773F">
        <w:rPr>
          <w:rFonts w:ascii="Times New Roman" w:eastAsia="Times New Roman" w:hAnsi="Times New Roman"/>
          <w:sz w:val="24"/>
          <w:szCs w:val="24"/>
        </w:rPr>
        <w:t xml:space="preserve">Penerapan komunikasi matematis mengakibatkan adanya interaksi antar peserta didik dan memudahkan dalam memecahkan persoalan yang dihadapi. Dengan mengandalkan kemampuan awal dan motivasi belajar yang telah dimiliki, membantu siswa dalam mengoptimalkan kemampuan komunikasi matematis yang dimiliki pula menjadi berkembang. Penelitian ini juga mendukung penelitian sebelumnya yang telah dilakukan Nurmantoro (2017) tentang pengaruh kemampuan awal, kecerdasan emosi, dan motivasi belajar terhadap kemampuan komunikasi matematis siswa yang menunjukkan bahwa terdapat pengaruh langsung kemampuan awal, kecerdasan emosi, dan motivasi belajar terhadap kemampuan komunikasi matematis siswa. </w:t>
      </w:r>
    </w:p>
    <w:p w14:paraId="2E317BBF" w14:textId="626D9E76" w:rsidR="00566F60" w:rsidRPr="00566F60" w:rsidRDefault="00566F60" w:rsidP="00566F60">
      <w:pPr>
        <w:tabs>
          <w:tab w:val="left" w:pos="567"/>
        </w:tabs>
        <w:spacing w:after="0" w:line="240" w:lineRule="auto"/>
        <w:jc w:val="both"/>
        <w:rPr>
          <w:rFonts w:ascii="Times New Roman" w:eastAsia="Times New Roman" w:hAnsi="Times New Roman"/>
          <w:sz w:val="24"/>
          <w:szCs w:val="24"/>
        </w:rPr>
      </w:pPr>
    </w:p>
    <w:p w14:paraId="5D794E48" w14:textId="77777777" w:rsidR="00085FCC" w:rsidRPr="00E50C8A" w:rsidRDefault="00085FCC" w:rsidP="00775F57">
      <w:pPr>
        <w:pStyle w:val="NoSpacing"/>
        <w:spacing w:line="312" w:lineRule="auto"/>
        <w:rPr>
          <w:lang w:val="id-ID"/>
        </w:rPr>
      </w:pPr>
      <w:r w:rsidRPr="00E50C8A">
        <w:rPr>
          <w:b/>
          <w:spacing w:val="1"/>
          <w:lang w:val="id-ID"/>
        </w:rPr>
        <w:t>S</w:t>
      </w:r>
      <w:r w:rsidRPr="00E50C8A">
        <w:rPr>
          <w:b/>
          <w:lang w:val="id-ID"/>
        </w:rPr>
        <w:t>IMPULAN</w:t>
      </w:r>
    </w:p>
    <w:p w14:paraId="296EA6CD" w14:textId="28A64E8F" w:rsidR="00126039" w:rsidRPr="00E50C8A" w:rsidRDefault="00DA773F" w:rsidP="00775F57">
      <w:pPr>
        <w:pBdr>
          <w:top w:val="nil"/>
          <w:left w:val="nil"/>
          <w:bottom w:val="nil"/>
          <w:right w:val="nil"/>
          <w:between w:val="nil"/>
        </w:pBdr>
        <w:spacing w:after="0" w:line="312" w:lineRule="auto"/>
        <w:ind w:firstLine="567"/>
        <w:jc w:val="both"/>
        <w:rPr>
          <w:rFonts w:ascii="Times New Roman" w:eastAsia="Times New Roman" w:hAnsi="Times New Roman" w:cs="Times New Roman"/>
          <w:sz w:val="24"/>
          <w:szCs w:val="24"/>
        </w:rPr>
      </w:pPr>
      <w:r w:rsidRPr="00DA773F">
        <w:rPr>
          <w:rFonts w:ascii="Times New Roman" w:eastAsia="Times New Roman" w:hAnsi="Times New Roman" w:cs="Times New Roman"/>
          <w:sz w:val="24"/>
          <w:szCs w:val="24"/>
        </w:rPr>
        <w:t xml:space="preserve">Berdasarkan hasil deskripsi hasil-hasil data, pengujian persyaratan analisis data dan pengujian hipotesis, serta pembahasan penelitian diperoleh simpulan sebagai berikut: 1) Terdapat pengaruh signifikan antara kemampuan awal terhadap kemampuan komunikasi matematis, 2) Terdapat pengaruh signifikan antara motivasi belajar terhadap </w:t>
      </w:r>
      <w:r w:rsidRPr="00DA773F">
        <w:rPr>
          <w:rFonts w:ascii="Times New Roman" w:eastAsia="Times New Roman" w:hAnsi="Times New Roman" w:cs="Times New Roman"/>
          <w:sz w:val="24"/>
          <w:szCs w:val="24"/>
        </w:rPr>
        <w:lastRenderedPageBreak/>
        <w:t>kemampuan komunikasi matematis, dan 3) terdapat pengaruh signifikan secara bersama-sama antara kemampuan awal dan motivasi belajar terhadap kemampuan komunikasi matematis.</w:t>
      </w:r>
    </w:p>
    <w:p w14:paraId="015C2224" w14:textId="26E2F83E" w:rsidR="00417895" w:rsidRPr="00E50C8A" w:rsidRDefault="00417895" w:rsidP="00775F57">
      <w:pPr>
        <w:autoSpaceDE w:val="0"/>
        <w:autoSpaceDN w:val="0"/>
        <w:adjustRightInd w:val="0"/>
        <w:spacing w:after="0" w:line="240" w:lineRule="auto"/>
        <w:ind w:firstLine="567"/>
        <w:jc w:val="both"/>
        <w:rPr>
          <w:rFonts w:ascii="Times New Roman" w:eastAsia="Times New Roman" w:hAnsi="Times New Roman"/>
          <w:spacing w:val="-2"/>
          <w:sz w:val="24"/>
          <w:szCs w:val="24"/>
          <w:lang w:val="en-US"/>
        </w:rPr>
      </w:pPr>
    </w:p>
    <w:p w14:paraId="61CED153" w14:textId="04D14873" w:rsidR="009B60F4" w:rsidRPr="00E50C8A" w:rsidRDefault="009B60F4" w:rsidP="00775F57">
      <w:pPr>
        <w:pStyle w:val="NoSpacing"/>
        <w:spacing w:line="312" w:lineRule="auto"/>
      </w:pPr>
      <w:r w:rsidRPr="00E50C8A">
        <w:rPr>
          <w:b/>
          <w:spacing w:val="1"/>
          <w:lang w:val="id-ID"/>
        </w:rPr>
        <w:t>S</w:t>
      </w:r>
      <w:r w:rsidRPr="00E50C8A">
        <w:rPr>
          <w:b/>
        </w:rPr>
        <w:t>ARAN</w:t>
      </w:r>
    </w:p>
    <w:p w14:paraId="465B3E55" w14:textId="252330BD" w:rsidR="00885352" w:rsidRDefault="00DA773F" w:rsidP="00775F57">
      <w:pPr>
        <w:pBdr>
          <w:top w:val="nil"/>
          <w:left w:val="nil"/>
          <w:bottom w:val="nil"/>
          <w:right w:val="nil"/>
          <w:between w:val="nil"/>
        </w:pBdr>
        <w:spacing w:after="0" w:line="312" w:lineRule="auto"/>
        <w:ind w:firstLine="720"/>
        <w:jc w:val="both"/>
        <w:rPr>
          <w:rFonts w:ascii="Times New Roman" w:eastAsia="Times New Roman" w:hAnsi="Times New Roman" w:cs="Times New Roman"/>
          <w:sz w:val="24"/>
          <w:szCs w:val="24"/>
        </w:rPr>
      </w:pPr>
      <w:r w:rsidRPr="00DA773F">
        <w:rPr>
          <w:rFonts w:ascii="Times New Roman" w:eastAsia="Times New Roman" w:hAnsi="Times New Roman" w:cs="Times New Roman"/>
          <w:sz w:val="24"/>
          <w:szCs w:val="24"/>
        </w:rPr>
        <w:t>Bagi guru matematika, kemampuan komunikasi matematis menjadi kendala bagi siswa karena belum mengenal secara utuh manfaat dari penerapan yang akan diterimanya. Disarankan kepada guru menjelaskan terlebih dahulu mengenai kemampuan komunikasi matematis dan mulai mengasah kemampuan komunikasi matematis melalui diskusi atau tanya jawab secara berkala saat melakukan kegiatan belajar mengajar di kelas. Guru juga diharapkan memperhatikan kemampuan awal dan motivasi belajar dalam meningkatkan kemampuan komunikasi matematis siswa agar hasil akhir yang diperoleh lebih baik.</w:t>
      </w:r>
      <w:r>
        <w:rPr>
          <w:rFonts w:ascii="Times New Roman" w:eastAsia="Times New Roman" w:hAnsi="Times New Roman" w:cs="Times New Roman"/>
          <w:sz w:val="24"/>
          <w:szCs w:val="24"/>
        </w:rPr>
        <w:t xml:space="preserve"> </w:t>
      </w:r>
    </w:p>
    <w:p w14:paraId="52117DDA" w14:textId="6FB47D47" w:rsidR="00DA773F" w:rsidRPr="00E50C8A" w:rsidRDefault="00DA773F" w:rsidP="00775F57">
      <w:pPr>
        <w:pBdr>
          <w:top w:val="nil"/>
          <w:left w:val="nil"/>
          <w:bottom w:val="nil"/>
          <w:right w:val="nil"/>
          <w:between w:val="nil"/>
        </w:pBdr>
        <w:spacing w:after="0" w:line="312" w:lineRule="auto"/>
        <w:ind w:firstLine="720"/>
        <w:jc w:val="both"/>
        <w:rPr>
          <w:rFonts w:ascii="Times New Roman" w:hAnsi="Times New Roman" w:cs="Times New Roman"/>
          <w:sz w:val="24"/>
          <w:szCs w:val="24"/>
          <w:lang w:val="en-US"/>
        </w:rPr>
      </w:pPr>
      <w:r w:rsidRPr="00DA773F">
        <w:rPr>
          <w:rFonts w:ascii="Times New Roman" w:eastAsia="Times New Roman" w:hAnsi="Times New Roman" w:cs="Times New Roman"/>
          <w:sz w:val="24"/>
          <w:szCs w:val="24"/>
        </w:rPr>
        <w:t>Bagi peneliti selanjutnya, peneliti melihat adanya keterkaitan antara kemampuan awal dan motivasi belajar terhadap kemampuan komunikasi matematis. Untuk itu peneliti selanjutnya dapat menerapkan dan melakukan penelitian lebih lanjut pada kelas dan materi yang berbeda dari  program linier serta kemampuan matematika lainnya mengenai hal tersebut.</w:t>
      </w:r>
    </w:p>
    <w:p w14:paraId="4D6D36AA" w14:textId="77777777" w:rsidR="00C81623" w:rsidRPr="00E50C8A" w:rsidRDefault="00C81623" w:rsidP="00775F57">
      <w:pPr>
        <w:pBdr>
          <w:top w:val="nil"/>
          <w:left w:val="nil"/>
          <w:bottom w:val="nil"/>
          <w:right w:val="nil"/>
          <w:between w:val="nil"/>
        </w:pBdr>
        <w:spacing w:after="0" w:line="240" w:lineRule="auto"/>
        <w:jc w:val="both"/>
        <w:rPr>
          <w:rFonts w:ascii="Times New Roman" w:hAnsi="Times New Roman"/>
          <w:b/>
          <w:sz w:val="24"/>
          <w:szCs w:val="24"/>
          <w:lang w:val="en-US"/>
        </w:rPr>
      </w:pPr>
    </w:p>
    <w:p w14:paraId="6E79B04C" w14:textId="70F098D9" w:rsidR="00C81623" w:rsidRPr="00E50C8A" w:rsidRDefault="009E1B8B" w:rsidP="00775F57">
      <w:pPr>
        <w:pBdr>
          <w:top w:val="nil"/>
          <w:left w:val="nil"/>
          <w:bottom w:val="nil"/>
          <w:right w:val="nil"/>
          <w:between w:val="nil"/>
        </w:pBdr>
        <w:spacing w:after="0" w:line="240" w:lineRule="auto"/>
        <w:jc w:val="both"/>
        <w:rPr>
          <w:rFonts w:ascii="Times New Roman" w:hAnsi="Times New Roman"/>
          <w:b/>
          <w:sz w:val="24"/>
          <w:szCs w:val="24"/>
          <w:lang w:val="en-US"/>
        </w:rPr>
      </w:pPr>
      <w:r w:rsidRPr="00E50C8A">
        <w:rPr>
          <w:rFonts w:ascii="Times New Roman" w:hAnsi="Times New Roman"/>
          <w:b/>
          <w:sz w:val="24"/>
          <w:szCs w:val="24"/>
          <w:lang w:val="en-US"/>
        </w:rPr>
        <w:t>REFERENSI</w:t>
      </w:r>
    </w:p>
    <w:p w14:paraId="7415EE58" w14:textId="77777777" w:rsidR="00FE7F6F" w:rsidRPr="00FE7F6F" w:rsidRDefault="00FE7F6F" w:rsidP="00FE7F6F">
      <w:pPr>
        <w:spacing w:after="0" w:line="240" w:lineRule="auto"/>
        <w:ind w:left="426" w:hanging="426"/>
        <w:jc w:val="both"/>
        <w:rPr>
          <w:rFonts w:ascii="Times New Roman" w:hAnsi="Times New Roman" w:cs="Times New Roman"/>
          <w:sz w:val="24"/>
          <w:szCs w:val="24"/>
        </w:rPr>
      </w:pPr>
      <w:r w:rsidRPr="00FE7F6F">
        <w:rPr>
          <w:rFonts w:ascii="Times New Roman" w:hAnsi="Times New Roman" w:cs="Times New Roman"/>
          <w:sz w:val="24"/>
          <w:szCs w:val="24"/>
        </w:rPr>
        <w:t xml:space="preserve">Astuti, Siwi Puji. 2015. Pengaruh Kemampuan Awal Dan Minat Belajar Terhadap Prestasi Belajar Fisika. </w:t>
      </w:r>
      <w:r w:rsidRPr="00FE7F6F">
        <w:rPr>
          <w:rFonts w:ascii="Times New Roman" w:hAnsi="Times New Roman" w:cs="Times New Roman"/>
          <w:i/>
          <w:sz w:val="24"/>
          <w:szCs w:val="24"/>
        </w:rPr>
        <w:t>Jurnal Formatif</w:t>
      </w:r>
      <w:r w:rsidRPr="00FE7F6F">
        <w:rPr>
          <w:rFonts w:ascii="Times New Roman" w:hAnsi="Times New Roman" w:cs="Times New Roman"/>
          <w:sz w:val="24"/>
          <w:szCs w:val="24"/>
        </w:rPr>
        <w:t xml:space="preserve">. [Online]. Tersedia: </w:t>
      </w:r>
      <w:hyperlink r:id="rId11" w:history="1">
        <w:r w:rsidRPr="00FE7F6F">
          <w:rPr>
            <w:rStyle w:val="Hyperlink"/>
            <w:rFonts w:ascii="Times New Roman" w:hAnsi="Times New Roman" w:cs="Times New Roman"/>
            <w:color w:val="auto"/>
            <w:sz w:val="24"/>
            <w:szCs w:val="24"/>
            <w:u w:val="none"/>
          </w:rPr>
          <w:t>https://media.neliti.com/media/publications/234857-pengaruh-kemampuan-awal-dan-minat-belaja-ba13367f.pdf</w:t>
        </w:r>
      </w:hyperlink>
      <w:r w:rsidRPr="00FE7F6F">
        <w:rPr>
          <w:rFonts w:ascii="Times New Roman" w:hAnsi="Times New Roman" w:cs="Times New Roman"/>
          <w:sz w:val="24"/>
          <w:szCs w:val="24"/>
        </w:rPr>
        <w:t>. Diakses pada 20 Maret 2020</w:t>
      </w:r>
    </w:p>
    <w:p w14:paraId="08658D60" w14:textId="1F470BB8" w:rsidR="00FE7F6F" w:rsidRPr="00FE7F6F" w:rsidRDefault="00FE7F6F" w:rsidP="00FE7F6F">
      <w:pPr>
        <w:spacing w:after="0" w:line="240" w:lineRule="auto"/>
        <w:ind w:left="426" w:hanging="426"/>
        <w:jc w:val="both"/>
        <w:rPr>
          <w:rFonts w:ascii="Times New Roman" w:hAnsi="Times New Roman" w:cs="Times New Roman"/>
          <w:sz w:val="24"/>
          <w:szCs w:val="24"/>
        </w:rPr>
      </w:pPr>
    </w:p>
    <w:p w14:paraId="3B1B979D"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 xml:space="preserve">Darmastuti, Murni. 2017. </w:t>
      </w:r>
      <w:r w:rsidRPr="00FE7F6F">
        <w:rPr>
          <w:rFonts w:ascii="Times New Roman" w:hAnsi="Times New Roman" w:cs="Times New Roman"/>
          <w:bCs/>
          <w:sz w:val="24"/>
          <w:szCs w:val="24"/>
        </w:rPr>
        <w:t xml:space="preserve">Dukungan Kemampuan Awal, Fasilitas Belajar Terhadap Komunikasi Matematik Dan Dampaknya Pada Hasil Belajar Matematika Siswa Kelas VIII SMP Negeri 12 Surakarta Tahun 2016/2017. </w:t>
      </w:r>
      <w:r w:rsidRPr="00FE7F6F">
        <w:rPr>
          <w:rFonts w:ascii="Times New Roman" w:hAnsi="Times New Roman" w:cs="Times New Roman"/>
          <w:bCs/>
          <w:i/>
          <w:sz w:val="24"/>
          <w:szCs w:val="24"/>
        </w:rPr>
        <w:t>Skripsi</w:t>
      </w:r>
      <w:r w:rsidRPr="00FE7F6F">
        <w:rPr>
          <w:rFonts w:ascii="Times New Roman" w:hAnsi="Times New Roman" w:cs="Times New Roman"/>
          <w:bCs/>
          <w:sz w:val="24"/>
          <w:szCs w:val="24"/>
        </w:rPr>
        <w:t xml:space="preserve">. </w:t>
      </w:r>
      <w:r w:rsidRPr="00FE7F6F">
        <w:rPr>
          <w:rFonts w:ascii="Times New Roman" w:hAnsi="Times New Roman" w:cs="Times New Roman"/>
          <w:sz w:val="24"/>
          <w:szCs w:val="24"/>
        </w:rPr>
        <w:t xml:space="preserve">[Online]. Tersedia : </w:t>
      </w:r>
      <w:hyperlink r:id="rId12" w:history="1">
        <w:r w:rsidRPr="00FE7F6F">
          <w:rPr>
            <w:rStyle w:val="Hyperlink"/>
            <w:rFonts w:ascii="Times New Roman" w:hAnsi="Times New Roman" w:cs="Times New Roman"/>
            <w:color w:val="auto"/>
            <w:sz w:val="24"/>
            <w:szCs w:val="24"/>
            <w:u w:val="none"/>
          </w:rPr>
          <w:t>http://eprints.ums.ac.id/49954/</w:t>
        </w:r>
      </w:hyperlink>
      <w:r w:rsidRPr="00FE7F6F">
        <w:rPr>
          <w:rFonts w:ascii="Times New Roman" w:hAnsi="Times New Roman" w:cs="Times New Roman"/>
          <w:sz w:val="24"/>
          <w:szCs w:val="24"/>
        </w:rPr>
        <w:t>. Diakses pada 25 Februari 2020</w:t>
      </w:r>
    </w:p>
    <w:p w14:paraId="7369CC7C" w14:textId="051EBD26" w:rsidR="00126039" w:rsidRPr="00FE7F6F" w:rsidRDefault="00126039" w:rsidP="00FE7F6F">
      <w:pPr>
        <w:spacing w:after="0" w:line="240" w:lineRule="auto"/>
        <w:rPr>
          <w:rFonts w:ascii="Times New Roman" w:eastAsia="Times New Roman" w:hAnsi="Times New Roman" w:cs="Times New Roman"/>
          <w:sz w:val="24"/>
          <w:szCs w:val="24"/>
        </w:rPr>
      </w:pPr>
    </w:p>
    <w:p w14:paraId="4B2E99B5"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 xml:space="preserve">Emda, Amna. 2017. Kedudukan Motivasi Belajar Siswa Dalam Pembelajaran. </w:t>
      </w:r>
      <w:r w:rsidRPr="00FE7F6F">
        <w:rPr>
          <w:rFonts w:ascii="Times New Roman" w:hAnsi="Times New Roman" w:cs="Times New Roman"/>
          <w:i/>
          <w:sz w:val="24"/>
          <w:szCs w:val="24"/>
        </w:rPr>
        <w:t>Lantanida Journal.</w:t>
      </w:r>
      <w:r w:rsidRPr="00FE7F6F">
        <w:rPr>
          <w:rFonts w:ascii="Times New Roman" w:hAnsi="Times New Roman" w:cs="Times New Roman"/>
          <w:sz w:val="24"/>
          <w:szCs w:val="24"/>
        </w:rPr>
        <w:t xml:space="preserve"> [Online]. Tersedia : </w:t>
      </w:r>
      <w:hyperlink r:id="rId13" w:history="1">
        <w:r w:rsidRPr="00FE7F6F">
          <w:rPr>
            <w:rFonts w:ascii="Times New Roman" w:hAnsi="Times New Roman" w:cs="Times New Roman"/>
            <w:sz w:val="24"/>
            <w:szCs w:val="24"/>
          </w:rPr>
          <w:t>https://jurnal.ar-raniry.ac.id/index.php/lantanida/article/download/2838/2064</w:t>
        </w:r>
      </w:hyperlink>
      <w:r w:rsidRPr="00FE7F6F">
        <w:rPr>
          <w:rFonts w:ascii="Times New Roman" w:hAnsi="Times New Roman" w:cs="Times New Roman"/>
          <w:sz w:val="24"/>
          <w:szCs w:val="24"/>
        </w:rPr>
        <w:t>. Diakses pada 23 Oktober 2020.</w:t>
      </w:r>
    </w:p>
    <w:p w14:paraId="4AB6357B" w14:textId="77777777" w:rsidR="00FE7F6F" w:rsidRPr="00FE7F6F" w:rsidRDefault="00FE7F6F" w:rsidP="00FE7F6F">
      <w:pPr>
        <w:spacing w:after="0" w:line="240" w:lineRule="auto"/>
        <w:rPr>
          <w:rFonts w:ascii="Times New Roman" w:eastAsia="Times New Roman" w:hAnsi="Times New Roman" w:cs="Times New Roman"/>
          <w:sz w:val="24"/>
          <w:szCs w:val="24"/>
        </w:rPr>
      </w:pPr>
    </w:p>
    <w:p w14:paraId="561D36CC"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 xml:space="preserve">Hevriansyah, Prana dan Priarti Megawanti. 2016. Pengaruh Kemampuan Awal Terhadap Hasil Belajar Matematika. </w:t>
      </w:r>
      <w:r w:rsidRPr="00FE7F6F">
        <w:rPr>
          <w:rFonts w:ascii="Times New Roman" w:hAnsi="Times New Roman" w:cs="Times New Roman"/>
          <w:i/>
          <w:sz w:val="24"/>
          <w:szCs w:val="24"/>
        </w:rPr>
        <w:t>JKPM. II(1): 37-44</w:t>
      </w:r>
      <w:r w:rsidRPr="00FE7F6F">
        <w:rPr>
          <w:rFonts w:ascii="Times New Roman" w:hAnsi="Times New Roman" w:cs="Times New Roman"/>
          <w:sz w:val="24"/>
          <w:szCs w:val="24"/>
        </w:rPr>
        <w:t xml:space="preserve">. [Online]. Tersedia: </w:t>
      </w:r>
      <w:hyperlink r:id="rId14" w:history="1">
        <w:r w:rsidRPr="00FE7F6F">
          <w:rPr>
            <w:rStyle w:val="Hyperlink"/>
            <w:rFonts w:ascii="Times New Roman" w:hAnsi="Times New Roman" w:cs="Times New Roman"/>
            <w:color w:val="auto"/>
            <w:sz w:val="24"/>
            <w:szCs w:val="24"/>
            <w:u w:val="none"/>
          </w:rPr>
          <w:t>https://www.researchgate.net/publication/331553386_Pengaruh_Kemampuan_Awal_terhadap_Hasil_Belajar_Matematika</w:t>
        </w:r>
      </w:hyperlink>
      <w:r w:rsidRPr="00FE7F6F">
        <w:rPr>
          <w:rFonts w:ascii="Times New Roman" w:hAnsi="Times New Roman" w:cs="Times New Roman"/>
          <w:sz w:val="24"/>
          <w:szCs w:val="24"/>
        </w:rPr>
        <w:t>. Diakses pada 18 Maret 2020</w:t>
      </w:r>
    </w:p>
    <w:p w14:paraId="39CC21DA" w14:textId="77777777" w:rsidR="00FE7F6F" w:rsidRPr="00FE7F6F" w:rsidRDefault="00FE7F6F" w:rsidP="00FE7F6F">
      <w:pPr>
        <w:autoSpaceDE w:val="0"/>
        <w:autoSpaceDN w:val="0"/>
        <w:adjustRightInd w:val="0"/>
        <w:spacing w:after="0" w:line="240" w:lineRule="auto"/>
        <w:jc w:val="both"/>
        <w:rPr>
          <w:rFonts w:ascii="Times New Roman" w:hAnsi="Times New Roman" w:cs="Times New Roman"/>
          <w:sz w:val="24"/>
          <w:szCs w:val="24"/>
        </w:rPr>
      </w:pPr>
    </w:p>
    <w:p w14:paraId="12503608" w14:textId="77777777" w:rsidR="00FE7F6F" w:rsidRPr="00FE7F6F" w:rsidRDefault="00FE7F6F" w:rsidP="00FE7F6F">
      <w:pPr>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 xml:space="preserve">Nurmantoro, Aripin. 2017. Pengaruh Kemampuan Awal, Kecerdasan Emosi dan Motivasi Belajar Terhadap Kemampuan Komunikasi Matematis Siswa. </w:t>
      </w:r>
      <w:r w:rsidRPr="00FE7F6F">
        <w:rPr>
          <w:rFonts w:ascii="Times New Roman" w:hAnsi="Times New Roman" w:cs="Times New Roman"/>
          <w:i/>
          <w:sz w:val="24"/>
          <w:szCs w:val="24"/>
        </w:rPr>
        <w:t>Prosiding Diskusi Panel Pendidikan “Menjadi Guru Pembelajar”</w:t>
      </w:r>
      <w:r w:rsidRPr="00FE7F6F">
        <w:rPr>
          <w:rFonts w:ascii="Times New Roman" w:hAnsi="Times New Roman" w:cs="Times New Roman"/>
          <w:sz w:val="24"/>
          <w:szCs w:val="24"/>
        </w:rPr>
        <w:t xml:space="preserve">. [Online]. Tersedia : </w:t>
      </w:r>
      <w:hyperlink r:id="rId15" w:history="1">
        <w:r w:rsidRPr="00FE7F6F">
          <w:rPr>
            <w:rFonts w:ascii="Times New Roman" w:hAnsi="Times New Roman" w:cs="Times New Roman"/>
            <w:sz w:val="24"/>
            <w:szCs w:val="24"/>
          </w:rPr>
          <w:t>https://journal.lppmunindra.ac.id/index.php/repository/article/view/1659/1281</w:t>
        </w:r>
      </w:hyperlink>
      <w:r w:rsidRPr="00FE7F6F">
        <w:rPr>
          <w:rFonts w:ascii="Times New Roman" w:hAnsi="Times New Roman" w:cs="Times New Roman"/>
          <w:sz w:val="24"/>
          <w:szCs w:val="24"/>
        </w:rPr>
        <w:t>. Diakses pada 24 Oktover 2020</w:t>
      </w:r>
    </w:p>
    <w:p w14:paraId="2A3591DF" w14:textId="77777777" w:rsidR="00FE7F6F" w:rsidRPr="00FE7F6F" w:rsidRDefault="00FE7F6F" w:rsidP="00FE7F6F">
      <w:pPr>
        <w:spacing w:after="0" w:line="240" w:lineRule="auto"/>
        <w:ind w:left="567" w:hanging="567"/>
        <w:jc w:val="both"/>
        <w:rPr>
          <w:rFonts w:ascii="Times New Roman" w:hAnsi="Times New Roman" w:cs="Times New Roman"/>
          <w:sz w:val="24"/>
          <w:szCs w:val="24"/>
        </w:rPr>
      </w:pPr>
    </w:p>
    <w:p w14:paraId="7F13C602"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Purwanto, M. Ngalim. 2000. Psikologi Pendidikan. Bandung : Remaja Rosdakarya.</w:t>
      </w:r>
    </w:p>
    <w:p w14:paraId="34A03F20"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p>
    <w:p w14:paraId="6C7A477E" w14:textId="77777777" w:rsidR="00FE7F6F" w:rsidRPr="00FE7F6F" w:rsidRDefault="00FE7F6F" w:rsidP="00FE7F6F">
      <w:pPr>
        <w:spacing w:after="0" w:line="240" w:lineRule="auto"/>
        <w:ind w:left="426" w:hanging="426"/>
        <w:jc w:val="both"/>
        <w:rPr>
          <w:rFonts w:ascii="Times New Roman" w:hAnsi="Times New Roman" w:cs="Times New Roman"/>
          <w:sz w:val="24"/>
          <w:szCs w:val="24"/>
        </w:rPr>
      </w:pPr>
      <w:r w:rsidRPr="00FE7F6F">
        <w:rPr>
          <w:rFonts w:ascii="Times New Roman" w:hAnsi="Times New Roman" w:cs="Times New Roman"/>
          <w:sz w:val="24"/>
          <w:szCs w:val="24"/>
        </w:rPr>
        <w:t xml:space="preserve">Salahuddin, Iqlima. 2018. Pengaruh Kemampuan Awal, Kepercayaan Diri, Motivasi Belajar Terhadap Kemampuan Komunikasi Matematis Siswa. </w:t>
      </w:r>
      <w:r w:rsidRPr="00FE7F6F">
        <w:rPr>
          <w:rFonts w:ascii="Times New Roman" w:hAnsi="Times New Roman" w:cs="Times New Roman"/>
          <w:i/>
          <w:sz w:val="24"/>
          <w:szCs w:val="24"/>
        </w:rPr>
        <w:t>Jurnal Penelitian Matematika Dan Pendidikan Matematika.</w:t>
      </w:r>
      <w:r w:rsidRPr="00FE7F6F">
        <w:rPr>
          <w:rFonts w:ascii="Times New Roman" w:hAnsi="Times New Roman" w:cs="Times New Roman"/>
          <w:sz w:val="24"/>
          <w:szCs w:val="24"/>
        </w:rPr>
        <w:t xml:space="preserve"> [Online]. Tersedia : </w:t>
      </w:r>
      <w:hyperlink r:id="rId16" w:history="1">
        <w:r w:rsidRPr="00FE7F6F">
          <w:rPr>
            <w:rFonts w:ascii="Times New Roman" w:hAnsi="Times New Roman" w:cs="Times New Roman"/>
            <w:sz w:val="24"/>
            <w:szCs w:val="24"/>
          </w:rPr>
          <w:t>https://journal.uncp.ac.id/index.php/proximal/article/view/1054/920</w:t>
        </w:r>
      </w:hyperlink>
      <w:r w:rsidRPr="00FE7F6F">
        <w:rPr>
          <w:rFonts w:ascii="Times New Roman" w:hAnsi="Times New Roman" w:cs="Times New Roman"/>
          <w:sz w:val="24"/>
          <w:szCs w:val="24"/>
        </w:rPr>
        <w:t xml:space="preserve"> </w:t>
      </w:r>
    </w:p>
    <w:p w14:paraId="2A15B0E0" w14:textId="77777777" w:rsidR="00FE7F6F" w:rsidRPr="00FE7F6F" w:rsidRDefault="00FE7F6F" w:rsidP="00FE7F6F">
      <w:pPr>
        <w:tabs>
          <w:tab w:val="left" w:pos="1701"/>
        </w:tabs>
        <w:spacing w:after="0" w:line="240" w:lineRule="auto"/>
        <w:ind w:left="567" w:hanging="567"/>
        <w:jc w:val="both"/>
        <w:rPr>
          <w:rFonts w:ascii="Times New Roman" w:hAnsi="Times New Roman" w:cs="Times New Roman"/>
          <w:sz w:val="24"/>
          <w:szCs w:val="24"/>
        </w:rPr>
      </w:pPr>
    </w:p>
    <w:p w14:paraId="7B91A0EA" w14:textId="5A959A93" w:rsidR="00FE7F6F" w:rsidRPr="00FE7F6F" w:rsidRDefault="00FE7F6F" w:rsidP="00FE7F6F">
      <w:pPr>
        <w:tabs>
          <w:tab w:val="left" w:pos="1701"/>
        </w:tabs>
        <w:spacing w:after="0" w:line="240" w:lineRule="auto"/>
        <w:ind w:left="426" w:hanging="426"/>
        <w:jc w:val="both"/>
        <w:rPr>
          <w:rFonts w:ascii="Times New Roman" w:hAnsi="Times New Roman" w:cs="Times New Roman"/>
          <w:sz w:val="24"/>
          <w:szCs w:val="24"/>
        </w:rPr>
      </w:pPr>
      <w:r w:rsidRPr="00FE7F6F">
        <w:rPr>
          <w:rFonts w:ascii="Times New Roman" w:hAnsi="Times New Roman" w:cs="Times New Roman"/>
          <w:sz w:val="24"/>
          <w:szCs w:val="24"/>
        </w:rPr>
        <w:t>Sardiman, AM</w:t>
      </w:r>
      <w:r w:rsidRPr="00FE7F6F">
        <w:rPr>
          <w:rFonts w:ascii="Times New Roman" w:hAnsi="Times New Roman" w:cs="Times New Roman"/>
          <w:sz w:val="24"/>
          <w:szCs w:val="24"/>
        </w:rPr>
        <w:t xml:space="preserve">. 2006. </w:t>
      </w:r>
      <w:r w:rsidRPr="00FE7F6F">
        <w:rPr>
          <w:rFonts w:ascii="Times New Roman" w:hAnsi="Times New Roman" w:cs="Times New Roman"/>
          <w:i/>
          <w:sz w:val="24"/>
          <w:szCs w:val="24"/>
        </w:rPr>
        <w:t>Integrasi dan Motivasi Belajar</w:t>
      </w:r>
      <w:r w:rsidRPr="00FE7F6F">
        <w:rPr>
          <w:rFonts w:ascii="Times New Roman" w:hAnsi="Times New Roman" w:cs="Times New Roman"/>
          <w:sz w:val="24"/>
          <w:szCs w:val="24"/>
        </w:rPr>
        <w:t>. Jakarta: PT Raja Grafindo Persada.</w:t>
      </w:r>
    </w:p>
    <w:p w14:paraId="1CD72C31" w14:textId="77777777" w:rsidR="00FE7F6F" w:rsidRPr="00FE7F6F" w:rsidRDefault="00FE7F6F" w:rsidP="00FE7F6F">
      <w:pPr>
        <w:tabs>
          <w:tab w:val="left" w:pos="1701"/>
        </w:tabs>
        <w:spacing w:after="0" w:line="240" w:lineRule="auto"/>
        <w:ind w:left="567" w:hanging="567"/>
        <w:jc w:val="both"/>
        <w:rPr>
          <w:rFonts w:ascii="Times New Roman" w:hAnsi="Times New Roman" w:cs="Times New Roman"/>
          <w:sz w:val="24"/>
          <w:szCs w:val="24"/>
        </w:rPr>
      </w:pPr>
    </w:p>
    <w:p w14:paraId="1D037451" w14:textId="77777777" w:rsidR="00FE7F6F" w:rsidRPr="00FE7F6F" w:rsidRDefault="00FE7F6F" w:rsidP="00FE7F6F">
      <w:pPr>
        <w:spacing w:after="0" w:line="240" w:lineRule="auto"/>
        <w:jc w:val="both"/>
        <w:rPr>
          <w:rFonts w:ascii="Times New Roman" w:hAnsi="Times New Roman" w:cs="Times New Roman"/>
          <w:sz w:val="24"/>
          <w:szCs w:val="24"/>
        </w:rPr>
      </w:pPr>
      <w:r w:rsidRPr="00FE7F6F">
        <w:rPr>
          <w:rFonts w:ascii="Times New Roman" w:hAnsi="Times New Roman" w:cs="Times New Roman"/>
          <w:sz w:val="24"/>
          <w:szCs w:val="24"/>
        </w:rPr>
        <w:t xml:space="preserve">Sudjana. 2005. </w:t>
      </w:r>
      <w:r w:rsidRPr="00FE7F6F">
        <w:rPr>
          <w:rFonts w:ascii="Times New Roman" w:hAnsi="Times New Roman" w:cs="Times New Roman"/>
          <w:i/>
          <w:sz w:val="24"/>
          <w:szCs w:val="24"/>
        </w:rPr>
        <w:t>Metode Statistika</w:t>
      </w:r>
      <w:r w:rsidRPr="00FE7F6F">
        <w:rPr>
          <w:rFonts w:ascii="Times New Roman" w:hAnsi="Times New Roman" w:cs="Times New Roman"/>
          <w:sz w:val="24"/>
          <w:szCs w:val="24"/>
        </w:rPr>
        <w:t>. Tarsito, Bandung. 508 hlm.</w:t>
      </w:r>
    </w:p>
    <w:p w14:paraId="2891FC7A" w14:textId="77777777" w:rsidR="00FE7F6F" w:rsidRPr="00FE7F6F" w:rsidRDefault="00FE7F6F" w:rsidP="00FE7F6F">
      <w:pPr>
        <w:shd w:val="clear" w:color="auto" w:fill="FFFFFF"/>
        <w:spacing w:after="0" w:line="240" w:lineRule="auto"/>
        <w:ind w:left="567" w:hanging="567"/>
        <w:jc w:val="both"/>
        <w:rPr>
          <w:rFonts w:ascii="Times New Roman" w:hAnsi="Times New Roman" w:cs="Times New Roman"/>
          <w:sz w:val="24"/>
          <w:szCs w:val="24"/>
        </w:rPr>
      </w:pPr>
    </w:p>
    <w:p w14:paraId="37CEC6F3" w14:textId="77777777" w:rsidR="00FE7F6F" w:rsidRPr="00FE7F6F" w:rsidRDefault="00FE7F6F" w:rsidP="00FE7F6F">
      <w:pPr>
        <w:autoSpaceDE w:val="0"/>
        <w:autoSpaceDN w:val="0"/>
        <w:adjustRightInd w:val="0"/>
        <w:spacing w:after="0" w:line="240" w:lineRule="auto"/>
        <w:ind w:left="567" w:hanging="567"/>
        <w:jc w:val="both"/>
        <w:rPr>
          <w:rFonts w:ascii="Times New Roman" w:hAnsi="Times New Roman" w:cs="Times New Roman"/>
          <w:sz w:val="24"/>
          <w:szCs w:val="24"/>
        </w:rPr>
      </w:pPr>
      <w:r w:rsidRPr="00FE7F6F">
        <w:rPr>
          <w:rFonts w:ascii="Times New Roman" w:hAnsi="Times New Roman" w:cs="Times New Roman"/>
          <w:sz w:val="24"/>
          <w:szCs w:val="24"/>
        </w:rPr>
        <w:t xml:space="preserve">Supardi, US. 2011. Intensitas penilaian formatif dalam pembelajaran kalkulus dengan mengendalikan kemampuan awal mahasiswa. </w:t>
      </w:r>
      <w:r w:rsidRPr="00FE7F6F">
        <w:rPr>
          <w:rFonts w:ascii="Times New Roman" w:hAnsi="Times New Roman" w:cs="Times New Roman"/>
          <w:i/>
          <w:sz w:val="24"/>
          <w:szCs w:val="24"/>
        </w:rPr>
        <w:t>Jurnal Formatif, 1(1): 1-16</w:t>
      </w:r>
      <w:r w:rsidRPr="00FE7F6F">
        <w:rPr>
          <w:rFonts w:ascii="Times New Roman" w:hAnsi="Times New Roman" w:cs="Times New Roman"/>
          <w:sz w:val="24"/>
          <w:szCs w:val="24"/>
        </w:rPr>
        <w:t xml:space="preserve">. [Online]. Tersedia : </w:t>
      </w:r>
      <w:hyperlink r:id="rId17" w:history="1">
        <w:r w:rsidRPr="00FE7F6F">
          <w:rPr>
            <w:rStyle w:val="Hyperlink"/>
            <w:rFonts w:ascii="Times New Roman" w:hAnsi="Times New Roman" w:cs="Times New Roman"/>
            <w:color w:val="auto"/>
            <w:sz w:val="24"/>
            <w:szCs w:val="24"/>
            <w:u w:val="none"/>
          </w:rPr>
          <w:t>https://media.neliti.com/media/publications/234965-intensitas-penilaian-formatif-dalam-pemb-ff5f8653.pdf</w:t>
        </w:r>
      </w:hyperlink>
      <w:r w:rsidRPr="00FE7F6F">
        <w:rPr>
          <w:rFonts w:ascii="Times New Roman" w:hAnsi="Times New Roman" w:cs="Times New Roman"/>
          <w:sz w:val="24"/>
          <w:szCs w:val="24"/>
        </w:rPr>
        <w:t>. Diakses 27 April 2020.</w:t>
      </w:r>
    </w:p>
    <w:p w14:paraId="55CB8F6B" w14:textId="77777777" w:rsidR="00FE7F6F" w:rsidRPr="00FE7F6F" w:rsidRDefault="00FE7F6F" w:rsidP="00FE7F6F">
      <w:pPr>
        <w:spacing w:after="0" w:line="240" w:lineRule="auto"/>
        <w:rPr>
          <w:rFonts w:ascii="Times New Roman" w:eastAsia="Times New Roman" w:hAnsi="Times New Roman" w:cs="Times New Roman"/>
          <w:sz w:val="24"/>
          <w:szCs w:val="24"/>
        </w:rPr>
      </w:pPr>
    </w:p>
    <w:p w14:paraId="41285DE5" w14:textId="77777777" w:rsidR="00FE7F6F" w:rsidRPr="00FE7F6F" w:rsidRDefault="00FE7F6F" w:rsidP="00FE7F6F">
      <w:pPr>
        <w:tabs>
          <w:tab w:val="left" w:pos="1701"/>
        </w:tabs>
        <w:spacing w:after="0" w:line="240" w:lineRule="auto"/>
        <w:ind w:left="567" w:hanging="567"/>
        <w:jc w:val="both"/>
        <w:rPr>
          <w:rFonts w:ascii="Times New Roman" w:hAnsi="Times New Roman" w:cs="Times New Roman"/>
          <w:bCs/>
          <w:sz w:val="24"/>
          <w:szCs w:val="24"/>
        </w:rPr>
      </w:pPr>
      <w:r w:rsidRPr="00FE7F6F">
        <w:rPr>
          <w:rFonts w:ascii="Times New Roman" w:hAnsi="Times New Roman" w:cs="Times New Roman"/>
          <w:bCs/>
          <w:sz w:val="24"/>
          <w:szCs w:val="24"/>
        </w:rPr>
        <w:t xml:space="preserve">Umar, Wahid. 2012. Membangun Kemampuan Komunikasi Matematis Dalam Pembelajaran Matematika. </w:t>
      </w:r>
      <w:r w:rsidRPr="00FE7F6F">
        <w:rPr>
          <w:rFonts w:ascii="Times New Roman" w:hAnsi="Times New Roman" w:cs="Times New Roman"/>
          <w:bCs/>
          <w:i/>
          <w:sz w:val="24"/>
          <w:szCs w:val="24"/>
        </w:rPr>
        <w:t>Jurnal Ilmiah Program Studi Matematika STKIP Siliwangi Bandung</w:t>
      </w:r>
      <w:r w:rsidRPr="00FE7F6F">
        <w:rPr>
          <w:rFonts w:ascii="Times New Roman" w:hAnsi="Times New Roman" w:cs="Times New Roman"/>
          <w:bCs/>
          <w:sz w:val="24"/>
          <w:szCs w:val="24"/>
        </w:rPr>
        <w:t xml:space="preserve">. </w:t>
      </w:r>
      <w:r w:rsidRPr="00FE7F6F">
        <w:rPr>
          <w:rFonts w:ascii="Times New Roman" w:hAnsi="Times New Roman" w:cs="Times New Roman"/>
          <w:iCs/>
          <w:sz w:val="24"/>
          <w:szCs w:val="24"/>
        </w:rPr>
        <w:t xml:space="preserve">[Online]. Tersedia : </w:t>
      </w:r>
      <w:hyperlink r:id="rId18" w:history="1">
        <w:r w:rsidRPr="00FE7F6F">
          <w:rPr>
            <w:rStyle w:val="Hyperlink"/>
            <w:rFonts w:ascii="Times New Roman" w:hAnsi="Times New Roman" w:cs="Times New Roman"/>
            <w:iCs/>
            <w:color w:val="auto"/>
            <w:sz w:val="24"/>
            <w:szCs w:val="24"/>
            <w:u w:val="none"/>
          </w:rPr>
          <w:t>http://e-journal.stkipsiliwangi.ac.id/index.php/infinity/article/view/2/1</w:t>
        </w:r>
      </w:hyperlink>
      <w:r w:rsidRPr="00FE7F6F">
        <w:rPr>
          <w:rFonts w:ascii="Times New Roman" w:hAnsi="Times New Roman" w:cs="Times New Roman"/>
          <w:iCs/>
          <w:sz w:val="24"/>
          <w:szCs w:val="24"/>
        </w:rPr>
        <w:t>. Diakses pada 5 Desember 2019</w:t>
      </w:r>
    </w:p>
    <w:p w14:paraId="7F06C108" w14:textId="77777777" w:rsidR="00FE7F6F" w:rsidRPr="00FE7F6F" w:rsidRDefault="00FE7F6F" w:rsidP="00775F57">
      <w:pPr>
        <w:spacing w:after="120" w:line="240" w:lineRule="auto"/>
        <w:rPr>
          <w:rFonts w:ascii="Times New Roman" w:eastAsia="Times New Roman" w:hAnsi="Times New Roman"/>
          <w:sz w:val="24"/>
          <w:szCs w:val="24"/>
        </w:rPr>
      </w:pPr>
    </w:p>
    <w:sectPr w:rsidR="00FE7F6F" w:rsidRPr="00FE7F6F" w:rsidSect="00E50C8A">
      <w:headerReference w:type="default" r:id="rId19"/>
      <w:footerReference w:type="default" r:id="rId20"/>
      <w:headerReference w:type="first" r:id="rId21"/>
      <w:footerReference w:type="first" r:id="rId22"/>
      <w:type w:val="continuous"/>
      <w:pgSz w:w="11906" w:h="16838"/>
      <w:pgMar w:top="1701" w:right="1701" w:bottom="1701" w:left="1701" w:header="79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D53E9" w14:textId="77777777" w:rsidR="0093066C" w:rsidRDefault="0093066C" w:rsidP="006C24EA">
      <w:pPr>
        <w:spacing w:after="0" w:line="240" w:lineRule="auto"/>
      </w:pPr>
      <w:r>
        <w:separator/>
      </w:r>
    </w:p>
  </w:endnote>
  <w:endnote w:type="continuationSeparator" w:id="0">
    <w:p w14:paraId="2D8470A8" w14:textId="77777777" w:rsidR="0093066C" w:rsidRDefault="0093066C" w:rsidP="006C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49524585"/>
      <w:docPartObj>
        <w:docPartGallery w:val="Page Numbers (Bottom of Page)"/>
        <w:docPartUnique/>
      </w:docPartObj>
    </w:sdtPr>
    <w:sdtEndPr>
      <w:rPr>
        <w:noProof/>
      </w:rPr>
    </w:sdtEndPr>
    <w:sdtContent>
      <w:p w14:paraId="06054EEB" w14:textId="71536AE1" w:rsidR="00DA2B88" w:rsidRPr="0035529D" w:rsidRDefault="00DA2B88">
        <w:pPr>
          <w:pStyle w:val="Footer"/>
          <w:jc w:val="right"/>
          <w:rPr>
            <w:rFonts w:ascii="Times New Roman" w:hAnsi="Times New Roman" w:cs="Times New Roman"/>
            <w:sz w:val="24"/>
            <w:szCs w:val="24"/>
          </w:rPr>
        </w:pPr>
        <w:r w:rsidRPr="0035529D">
          <w:rPr>
            <w:rFonts w:ascii="Times New Roman" w:hAnsi="Times New Roman" w:cs="Times New Roman"/>
            <w:sz w:val="24"/>
            <w:szCs w:val="24"/>
          </w:rPr>
          <w:fldChar w:fldCharType="begin"/>
        </w:r>
        <w:r w:rsidRPr="0035529D">
          <w:rPr>
            <w:rFonts w:ascii="Times New Roman" w:hAnsi="Times New Roman" w:cs="Times New Roman"/>
            <w:sz w:val="24"/>
            <w:szCs w:val="24"/>
          </w:rPr>
          <w:instrText xml:space="preserve"> PAGE   \* MERGEFORMAT </w:instrText>
        </w:r>
        <w:r w:rsidRPr="0035529D">
          <w:rPr>
            <w:rFonts w:ascii="Times New Roman" w:hAnsi="Times New Roman" w:cs="Times New Roman"/>
            <w:sz w:val="24"/>
            <w:szCs w:val="24"/>
          </w:rPr>
          <w:fldChar w:fldCharType="separate"/>
        </w:r>
        <w:r w:rsidR="00AD4868">
          <w:rPr>
            <w:rFonts w:ascii="Times New Roman" w:hAnsi="Times New Roman" w:cs="Times New Roman"/>
            <w:noProof/>
            <w:sz w:val="24"/>
            <w:szCs w:val="24"/>
          </w:rPr>
          <w:t>2</w:t>
        </w:r>
        <w:r w:rsidRPr="0035529D">
          <w:rPr>
            <w:rFonts w:ascii="Times New Roman" w:hAnsi="Times New Roman" w:cs="Times New Roman"/>
            <w:noProof/>
            <w:sz w:val="24"/>
            <w:szCs w:val="24"/>
          </w:rPr>
          <w:fldChar w:fldCharType="end"/>
        </w:r>
      </w:p>
    </w:sdtContent>
  </w:sdt>
  <w:p w14:paraId="50624B48" w14:textId="77777777" w:rsidR="00DA2B88" w:rsidRPr="0035529D" w:rsidRDefault="00DA2B88">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5AD90" w14:textId="254BD213" w:rsidR="00DA2B88" w:rsidRDefault="00DA2B88">
    <w:pPr>
      <w:pStyle w:val="Footer"/>
      <w:jc w:val="right"/>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85D0753" wp14:editId="6B31B763">
              <wp:simplePos x="0" y="0"/>
              <wp:positionH relativeFrom="margin">
                <wp:posOffset>-99060</wp:posOffset>
              </wp:positionH>
              <wp:positionV relativeFrom="paragraph">
                <wp:posOffset>-32385</wp:posOffset>
              </wp:positionV>
              <wp:extent cx="3324225" cy="2571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57175"/>
                      </a:xfrm>
                      <a:prstGeom prst="rect">
                        <a:avLst/>
                      </a:prstGeom>
                      <a:noFill/>
                      <a:ln w="9525">
                        <a:noFill/>
                        <a:miter lim="800000"/>
                        <a:headEnd/>
                        <a:tailEnd/>
                      </a:ln>
                    </wps:spPr>
                    <wps:txbx>
                      <w:txbxContent>
                        <w:p w14:paraId="6BDE103B" w14:textId="7DFA811D" w:rsidR="00DA2B88" w:rsidRPr="00BB3364" w:rsidRDefault="00DA2B88" w:rsidP="00BB3364">
                          <w:pPr>
                            <w:rPr>
                              <w:rFonts w:ascii="Times New Roman" w:hAnsi="Times New Roman" w:cs="Times New Roman"/>
                              <w:lang w:val="en-US"/>
                            </w:rPr>
                          </w:pPr>
                          <w:r>
                            <w:rPr>
                              <w:rFonts w:ascii="Times New Roman" w:hAnsi="Times New Roman" w:cs="Times New Roman"/>
                              <w:lang w:val="en-US"/>
                            </w:rPr>
                            <w:t xml:space="preserve">DOI: </w:t>
                          </w:r>
                          <w:r w:rsidRPr="00E539CF">
                            <w:rPr>
                              <w:rFonts w:ascii="Times New Roman" w:hAnsi="Times New Roman" w:cs="Times New Roman"/>
                            </w:rPr>
                            <w:t>http://dx.doi.org/10.23960/mtk/v8i</w:t>
                          </w:r>
                          <w:r>
                            <w:rPr>
                              <w:rFonts w:ascii="Times New Roman" w:hAnsi="Times New Roman" w:cs="Times New Roman"/>
                              <w:lang w:val="en-US"/>
                            </w:rPr>
                            <w:t>2</w:t>
                          </w:r>
                          <w:r w:rsidRPr="00E539CF">
                            <w:rPr>
                              <w:rFonts w:ascii="Times New Roman" w:hAnsi="Times New Roman" w:cs="Times New Roman"/>
                            </w:rPr>
                            <w:t>.pp</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7.8pt;margin-top:-2.55pt;width:261.7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" filled="f" stroked="f">
              <v:textbox>
                <w:txbxContent>
                  <w:p w14:paraId="6BDE103B" w14:textId="7DFA811D" w:rsidR="00DA2B88" w:rsidRPr="00BB3364" w:rsidRDefault="00DA2B88" w:rsidP="00BB3364">
                    <w:pPr>
                      <w:rPr>
                        <w:rFonts w:ascii="Times New Roman" w:hAnsi="Times New Roman" w:cs="Times New Roman"/>
                        <w:lang w:val="en-US"/>
                      </w:rPr>
                    </w:pPr>
                    <w:r>
                      <w:rPr>
                        <w:rFonts w:ascii="Times New Roman" w:hAnsi="Times New Roman" w:cs="Times New Roman"/>
                        <w:lang w:val="en-US"/>
                      </w:rPr>
                      <w:t xml:space="preserve">DOI: </w:t>
                    </w:r>
                    <w:r w:rsidRPr="00E539CF">
                      <w:rPr>
                        <w:rFonts w:ascii="Times New Roman" w:hAnsi="Times New Roman" w:cs="Times New Roman"/>
                      </w:rPr>
                      <w:t>http://dx.doi.org/10.23960/mtk/v8i</w:t>
                    </w:r>
                    <w:r>
                      <w:rPr>
                        <w:rFonts w:ascii="Times New Roman" w:hAnsi="Times New Roman" w:cs="Times New Roman"/>
                        <w:lang w:val="en-US"/>
                      </w:rPr>
                      <w:t>2</w:t>
                    </w:r>
                    <w:r w:rsidRPr="00E539CF">
                      <w:rPr>
                        <w:rFonts w:ascii="Times New Roman" w:hAnsi="Times New Roman" w:cs="Times New Roman"/>
                      </w:rPr>
                      <w:t>.pp</w:t>
                    </w:r>
                    <w:r>
                      <w:rPr>
                        <w:rFonts w:ascii="Times New Roman" w:hAnsi="Times New Roman" w:cs="Times New Roman"/>
                        <w:lang w:val="en-US"/>
                      </w:rPr>
                      <w:t>............</w:t>
                    </w:r>
                  </w:p>
                </w:txbxContent>
              </v:textbox>
              <w10:wrap anchorx="margin"/>
            </v:shape>
          </w:pict>
        </mc:Fallback>
      </mc:AlternateContent>
    </w:r>
    <w:sdt>
      <w:sdtPr>
        <w:id w:val="-2012513705"/>
        <w:docPartObj>
          <w:docPartGallery w:val="Page Numbers (Bottom of Page)"/>
          <w:docPartUnique/>
        </w:docPartObj>
      </w:sdtPr>
      <w:sdtEndPr>
        <w:rPr>
          <w:noProof/>
        </w:rPr>
      </w:sdtEndPr>
      <w:sdtContent>
        <w:r w:rsidRPr="00A01259">
          <w:rPr>
            <w:rFonts w:ascii="Times New Roman" w:hAnsi="Times New Roman" w:cs="Times New Roman"/>
            <w:sz w:val="24"/>
            <w:szCs w:val="24"/>
          </w:rPr>
          <w:fldChar w:fldCharType="begin"/>
        </w:r>
        <w:r w:rsidRPr="00A01259">
          <w:rPr>
            <w:rFonts w:ascii="Times New Roman" w:hAnsi="Times New Roman" w:cs="Times New Roman"/>
            <w:sz w:val="24"/>
            <w:szCs w:val="24"/>
          </w:rPr>
          <w:instrText xml:space="preserve"> PAGE   \* MERGEFORMAT </w:instrText>
        </w:r>
        <w:r w:rsidRPr="00A01259">
          <w:rPr>
            <w:rFonts w:ascii="Times New Roman" w:hAnsi="Times New Roman" w:cs="Times New Roman"/>
            <w:sz w:val="24"/>
            <w:szCs w:val="24"/>
          </w:rPr>
          <w:fldChar w:fldCharType="separate"/>
        </w:r>
        <w:r w:rsidR="00AD4868">
          <w:rPr>
            <w:rFonts w:ascii="Times New Roman" w:hAnsi="Times New Roman" w:cs="Times New Roman"/>
            <w:noProof/>
            <w:sz w:val="24"/>
            <w:szCs w:val="24"/>
          </w:rPr>
          <w:t>1</w:t>
        </w:r>
        <w:r w:rsidRPr="00A01259">
          <w:rPr>
            <w:rFonts w:ascii="Times New Roman" w:hAnsi="Times New Roman" w:cs="Times New Roman"/>
            <w:noProof/>
            <w:sz w:val="24"/>
            <w:szCs w:val="24"/>
          </w:rPr>
          <w:fldChar w:fldCharType="end"/>
        </w:r>
      </w:sdtContent>
    </w:sdt>
  </w:p>
  <w:p w14:paraId="11B02330" w14:textId="77777777" w:rsidR="00DA2B88" w:rsidRDefault="00DA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71FDE" w14:textId="77777777" w:rsidR="0093066C" w:rsidRDefault="0093066C" w:rsidP="006C24EA">
      <w:pPr>
        <w:spacing w:after="0" w:line="240" w:lineRule="auto"/>
      </w:pPr>
      <w:r>
        <w:separator/>
      </w:r>
    </w:p>
  </w:footnote>
  <w:footnote w:type="continuationSeparator" w:id="0">
    <w:p w14:paraId="7AF4030A" w14:textId="77777777" w:rsidR="0093066C" w:rsidRDefault="0093066C" w:rsidP="006C2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37EF" w14:textId="75187DEC" w:rsidR="00DA2B88" w:rsidRPr="0019379C" w:rsidRDefault="00DA2B88" w:rsidP="00CA3C55">
    <w:pPr>
      <w:pStyle w:val="Header"/>
      <w:jc w:val="center"/>
      <w:rPr>
        <w:rFonts w:ascii="Times New Roman" w:hAnsi="Times New Roman" w:cs="Times New Roman"/>
        <w:sz w:val="24"/>
        <w:szCs w:val="24"/>
        <w:lang w:val="en-US"/>
      </w:rPr>
    </w:pPr>
    <w:r w:rsidRPr="00524BFC">
      <w:rPr>
        <w:rFonts w:ascii="Times New Roman" w:hAnsi="Times New Roman" w:cs="Times New Roman"/>
        <w:sz w:val="24"/>
        <w:szCs w:val="24"/>
      </w:rPr>
      <w:t>Jurnal Pendidikan Matematika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Lampung</w:t>
    </w:r>
    <w:r w:rsidRPr="00524BFC">
      <w:rPr>
        <w:rFonts w:ascii="Times New Roman" w:hAnsi="Times New Roman" w:cs="Times New Roman"/>
        <w:sz w:val="24"/>
        <w:szCs w:val="24"/>
      </w:rPr>
      <w:t xml:space="preserve">, Vol. </w:t>
    </w:r>
    <w:r>
      <w:rPr>
        <w:rFonts w:ascii="Times New Roman" w:hAnsi="Times New Roman" w:cs="Times New Roman"/>
        <w:sz w:val="24"/>
        <w:szCs w:val="24"/>
        <w:lang w:val="en-US"/>
      </w:rPr>
      <w:t>.....</w:t>
    </w:r>
    <w:r w:rsidRPr="00524BFC">
      <w:rPr>
        <w:rFonts w:ascii="Times New Roman" w:hAnsi="Times New Roman" w:cs="Times New Roman"/>
        <w:sz w:val="24"/>
        <w:szCs w:val="24"/>
      </w:rPr>
      <w:t>, No.</w:t>
    </w:r>
    <w:r>
      <w:rPr>
        <w:rFonts w:ascii="Times New Roman" w:hAnsi="Times New Roman" w:cs="Times New Roman"/>
        <w:sz w:val="24"/>
        <w:szCs w:val="24"/>
      </w:rPr>
      <w:t xml:space="preserve"> </w:t>
    </w:r>
    <w:r>
      <w:rPr>
        <w:rFonts w:ascii="Times New Roman" w:hAnsi="Times New Roman" w:cs="Times New Roman"/>
        <w:sz w:val="24"/>
        <w:szCs w:val="24"/>
        <w:lang w:val="en-US"/>
      </w:rPr>
      <w:t>.....</w:t>
    </w:r>
    <w:r w:rsidRPr="00524BFC">
      <w:rPr>
        <w:rFonts w:ascii="Times New Roman" w:hAnsi="Times New Roman" w:cs="Times New Roman"/>
        <w:sz w:val="24"/>
        <w:szCs w:val="24"/>
      </w:rPr>
      <w:t xml:space="preserve">, </w:t>
    </w:r>
    <w:r>
      <w:rPr>
        <w:rFonts w:ascii="Times New Roman" w:hAnsi="Times New Roman" w:cs="Times New Roman"/>
        <w:sz w:val="24"/>
        <w:szCs w:val="24"/>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8B6A0" w14:textId="77777777" w:rsidR="00DA2B88" w:rsidRDefault="00DA2B88" w:rsidP="00B96F83">
    <w:pPr>
      <w:pStyle w:val="Header"/>
      <w:ind w:left="284"/>
      <w:rPr>
        <w:rFonts w:ascii="Tahoma" w:hAnsi="Tahoma" w:cs="Tahoma"/>
        <w:b/>
        <w:bCs/>
        <w:sz w:val="44"/>
        <w:szCs w:val="44"/>
      </w:rPr>
    </w:pPr>
    <w:r>
      <w:rPr>
        <w:rFonts w:ascii="Tahoma" w:hAnsi="Tahoma" w:cs="Tahoma"/>
        <w:b/>
        <w:bCs/>
        <w:noProof/>
        <w:sz w:val="44"/>
        <w:szCs w:val="44"/>
        <w:lang w:eastAsia="id-ID"/>
      </w:rPr>
      <w:drawing>
        <wp:anchor distT="0" distB="0" distL="114300" distR="114300" simplePos="0" relativeHeight="251659264" behindDoc="0" locked="0" layoutInCell="1" allowOverlap="1" wp14:anchorId="5B5D2AF6" wp14:editId="204605B9">
          <wp:simplePos x="0" y="0"/>
          <wp:positionH relativeFrom="column">
            <wp:posOffset>4772025</wp:posOffset>
          </wp:positionH>
          <wp:positionV relativeFrom="paragraph">
            <wp:posOffset>-205740</wp:posOffset>
          </wp:positionV>
          <wp:extent cx="523875" cy="7010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JPM.jpg"/>
                  <pic:cNvPicPr/>
                </pic:nvPicPr>
                <pic:blipFill>
                  <a:blip r:embed="rId1">
                    <a:extLst>
                      <a:ext uri="{28A0092B-C50C-407E-A947-70E740481C1C}">
                        <a14:useLocalDpi xmlns:a14="http://schemas.microsoft.com/office/drawing/2010/main" val="0"/>
                      </a:ext>
                    </a:extLst>
                  </a:blip>
                  <a:stretch>
                    <a:fillRect/>
                  </a:stretch>
                </pic:blipFill>
                <pic:spPr>
                  <a:xfrm>
                    <a:off x="0" y="0"/>
                    <a:ext cx="523875" cy="70104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8"/>
        <w:szCs w:val="28"/>
        <w:lang w:eastAsia="id-ID"/>
      </w:rPr>
      <mc:AlternateContent>
        <mc:Choice Requires="wps">
          <w:drawing>
            <wp:anchor distT="0" distB="0" distL="114300" distR="114300" simplePos="0" relativeHeight="251662336" behindDoc="0" locked="0" layoutInCell="1" allowOverlap="1" wp14:anchorId="39564254" wp14:editId="3D3B6C3A">
              <wp:simplePos x="0" y="0"/>
              <wp:positionH relativeFrom="column">
                <wp:posOffset>2019300</wp:posOffset>
              </wp:positionH>
              <wp:positionV relativeFrom="paragraph">
                <wp:posOffset>-247015</wp:posOffset>
              </wp:positionV>
              <wp:extent cx="2638425" cy="3143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314325"/>
                      </a:xfrm>
                      <a:prstGeom prst="rect">
                        <a:avLst/>
                      </a:prstGeom>
                      <a:noFill/>
                      <a:ln w="6350">
                        <a:noFill/>
                      </a:ln>
                    </wps:spPr>
                    <wps:txbx>
                      <w:txbxContent>
                        <w:p w14:paraId="4D6F6076" w14:textId="77777777" w:rsidR="00DA2B88" w:rsidRPr="00FE3185" w:rsidRDefault="00DA2B88" w:rsidP="00B96F83">
                          <w:pPr>
                            <w:spacing w:after="0" w:line="240" w:lineRule="auto"/>
                            <w:rPr>
                              <w:rFonts w:ascii="Times New Roman" w:hAnsi="Times New Roman" w:cs="Times New Roman"/>
                              <w:lang w:val="en-US"/>
                            </w:rPr>
                          </w:pPr>
                          <w:proofErr w:type="gramStart"/>
                          <w:r w:rsidRPr="00FE3185">
                            <w:rPr>
                              <w:rFonts w:ascii="Times New Roman" w:hAnsi="Times New Roman" w:cs="Times New Roman"/>
                              <w:lang w:val="en-US"/>
                            </w:rPr>
                            <w:t>e-</w:t>
                          </w:r>
                          <w:r w:rsidRPr="00FE3185">
                            <w:rPr>
                              <w:rFonts w:ascii="Times New Roman" w:hAnsi="Times New Roman" w:cs="Times New Roman"/>
                            </w:rPr>
                            <w:t>ISSN</w:t>
                          </w:r>
                          <w:proofErr w:type="gramEnd"/>
                          <w:r w:rsidRPr="00FE3185">
                            <w:rPr>
                              <w:rFonts w:ascii="Times New Roman" w:hAnsi="Times New Roman" w:cs="Times New Roman"/>
                            </w:rPr>
                            <w:t>: 2715–856X</w:t>
                          </w:r>
                          <w:r w:rsidRPr="00FE3185">
                            <w:rPr>
                              <w:rFonts w:ascii="Times New Roman" w:hAnsi="Times New Roman" w:cs="Times New Roman"/>
                              <w:lang w:val="en-US"/>
                            </w:rPr>
                            <w:t xml:space="preserve">   p-ISSN:2338-1183</w:t>
                          </w:r>
                        </w:p>
                        <w:p w14:paraId="44D462C9" w14:textId="77777777" w:rsidR="00DA2B88" w:rsidRPr="009E519C" w:rsidRDefault="00DA2B88" w:rsidP="00B96F83">
                          <w:pPr>
                            <w:rPr>
                              <w:rFonts w:ascii="Tahoma" w:hAnsi="Tahoma" w:cs="Tahom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9pt;margin-top:-19.45pt;width:207.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" filled="f" stroked="f" strokeweight=".5pt">
              <v:path arrowok="t"/>
              <v:textbox>
                <w:txbxContent>
                  <w:p w14:paraId="4D6F6076" w14:textId="77777777" w:rsidR="00DA2B88" w:rsidRPr="00FE3185" w:rsidRDefault="00DA2B88" w:rsidP="00B96F83">
                    <w:pPr>
                      <w:spacing w:after="0" w:line="240" w:lineRule="auto"/>
                      <w:rPr>
                        <w:rFonts w:ascii="Times New Roman" w:hAnsi="Times New Roman" w:cs="Times New Roman"/>
                        <w:lang w:val="en-US"/>
                      </w:rPr>
                    </w:pPr>
                    <w:proofErr w:type="gramStart"/>
                    <w:r w:rsidRPr="00FE3185">
                      <w:rPr>
                        <w:rFonts w:ascii="Times New Roman" w:hAnsi="Times New Roman" w:cs="Times New Roman"/>
                        <w:lang w:val="en-US"/>
                      </w:rPr>
                      <w:t>e-</w:t>
                    </w:r>
                    <w:r w:rsidRPr="00FE3185">
                      <w:rPr>
                        <w:rFonts w:ascii="Times New Roman" w:hAnsi="Times New Roman" w:cs="Times New Roman"/>
                      </w:rPr>
                      <w:t>ISSN</w:t>
                    </w:r>
                    <w:proofErr w:type="gramEnd"/>
                    <w:r w:rsidRPr="00FE3185">
                      <w:rPr>
                        <w:rFonts w:ascii="Times New Roman" w:hAnsi="Times New Roman" w:cs="Times New Roman"/>
                      </w:rPr>
                      <w:t>: 2715–856X</w:t>
                    </w:r>
                    <w:r w:rsidRPr="00FE3185">
                      <w:rPr>
                        <w:rFonts w:ascii="Times New Roman" w:hAnsi="Times New Roman" w:cs="Times New Roman"/>
                        <w:lang w:val="en-US"/>
                      </w:rPr>
                      <w:t xml:space="preserve">   p-ISSN:2338-1183</w:t>
                    </w:r>
                  </w:p>
                  <w:p w14:paraId="44D462C9" w14:textId="77777777" w:rsidR="00DA2B88" w:rsidRPr="009E519C" w:rsidRDefault="00DA2B88" w:rsidP="00B96F83">
                    <w:pPr>
                      <w:rPr>
                        <w:rFonts w:ascii="Tahoma" w:hAnsi="Tahoma" w:cs="Tahoma"/>
                        <w:sz w:val="20"/>
                        <w:szCs w:val="20"/>
                        <w:lang w:val="en-US"/>
                      </w:rPr>
                    </w:pPr>
                  </w:p>
                </w:txbxContent>
              </v:textbox>
            </v:shape>
          </w:pict>
        </mc:Fallback>
      </mc:AlternateContent>
    </w:r>
    <w:r>
      <w:rPr>
        <w:rFonts w:ascii="Tahoma" w:hAnsi="Tahoma" w:cs="Tahoma"/>
        <w:noProof/>
        <w:sz w:val="28"/>
        <w:szCs w:val="28"/>
        <w:lang w:eastAsia="id-ID"/>
      </w:rPr>
      <mc:AlternateContent>
        <mc:Choice Requires="wps">
          <w:drawing>
            <wp:anchor distT="0" distB="0" distL="114300" distR="114300" simplePos="0" relativeHeight="251661312" behindDoc="0" locked="0" layoutInCell="1" allowOverlap="1" wp14:anchorId="2BB3D380" wp14:editId="2CC59497">
              <wp:simplePos x="0" y="0"/>
              <wp:positionH relativeFrom="column">
                <wp:posOffset>76200</wp:posOffset>
              </wp:positionH>
              <wp:positionV relativeFrom="paragraph">
                <wp:posOffset>-237490</wp:posOffset>
              </wp:positionV>
              <wp:extent cx="1943100"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14325"/>
                      </a:xfrm>
                      <a:prstGeom prst="rect">
                        <a:avLst/>
                      </a:prstGeom>
                      <a:noFill/>
                      <a:ln w="6350">
                        <a:noFill/>
                      </a:ln>
                    </wps:spPr>
                    <wps:txbx>
                      <w:txbxContent>
                        <w:p w14:paraId="22DEA3A5" w14:textId="5188FD08" w:rsidR="00DA2B88" w:rsidRPr="00C62CEC" w:rsidRDefault="00DA2B88" w:rsidP="00B96F83">
                          <w:pPr>
                            <w:rPr>
                              <w:rFonts w:ascii="Times New Roman" w:hAnsi="Times New Roman" w:cs="Times New Roman"/>
                              <w:lang w:val="en-US"/>
                            </w:rPr>
                          </w:pPr>
                          <w:r w:rsidRPr="00E539CF">
                            <w:rPr>
                              <w:rFonts w:ascii="Times New Roman" w:hAnsi="Times New Roman" w:cs="Times New Roman"/>
                            </w:rPr>
                            <w:t xml:space="preserve">Vol. </w:t>
                          </w:r>
                          <w:proofErr w:type="gramStart"/>
                          <w:r>
                            <w:rPr>
                              <w:rFonts w:ascii="Times New Roman" w:hAnsi="Times New Roman" w:cs="Times New Roman"/>
                              <w:lang w:val="en-US"/>
                            </w:rPr>
                            <w:t>...</w:t>
                          </w:r>
                          <w:r w:rsidRPr="00E539CF">
                            <w:rPr>
                              <w:rFonts w:ascii="Times New Roman" w:hAnsi="Times New Roman" w:cs="Times New Roman"/>
                            </w:rPr>
                            <w:t>, No.</w:t>
                          </w:r>
                          <w:proofErr w:type="gramEnd"/>
                          <w:r w:rsidRPr="00E539CF">
                            <w:rPr>
                              <w:rFonts w:ascii="Times New Roman" w:hAnsi="Times New Roman" w:cs="Times New Roman"/>
                            </w:rPr>
                            <w:t xml:space="preserve"> </w:t>
                          </w:r>
                          <w:r>
                            <w:rPr>
                              <w:rFonts w:ascii="Times New Roman" w:hAnsi="Times New Roman" w:cs="Times New Roman"/>
                              <w:lang w:val="en-US"/>
                            </w:rPr>
                            <w:t>...</w:t>
                          </w:r>
                          <w:r w:rsidRPr="00E539CF">
                            <w:rPr>
                              <w:rFonts w:ascii="Times New Roman" w:hAnsi="Times New Roman" w:cs="Times New Roman"/>
                            </w:rPr>
                            <w:t xml:space="preserve">, pp. </w:t>
                          </w:r>
                          <w:r>
                            <w:rPr>
                              <w:rFonts w:ascii="Times New Roman" w:hAnsi="Times New Roman" w:cs="Times New Roman"/>
                              <w:lang w:val="en-US"/>
                            </w:rPr>
                            <w:t>...</w:t>
                          </w:r>
                          <w:r w:rsidRPr="00E539CF">
                            <w:rPr>
                              <w:rFonts w:ascii="Times New Roman" w:hAnsi="Times New Roman" w:cs="Times New Roman"/>
                              <w:lang w:val="en-US"/>
                            </w:rPr>
                            <w:t xml:space="preserve"> </w:t>
                          </w:r>
                          <w:proofErr w:type="gramStart"/>
                          <w:r w:rsidRPr="00E539CF">
                            <w:rPr>
                              <w:rFonts w:ascii="Times New Roman" w:hAnsi="Times New Roman" w:cs="Times New Roman"/>
                            </w:rPr>
                            <w:t xml:space="preserve">– </w:t>
                          </w:r>
                          <w:r>
                            <w:rPr>
                              <w:rFonts w:ascii="Times New Roman" w:hAnsi="Times New Roman" w:cs="Times New Roman"/>
                              <w:lang w:val="en-U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7" type="#_x0000_t202" style="position:absolute;left:0;text-align:left;margin-left:6pt;margin-top:-18.7pt;width:153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" filled="f" stroked="f" strokeweight=".5pt">
              <v:path arrowok="t"/>
              <v:textbox>
                <w:txbxContent>
                  <w:p w14:paraId="22DEA3A5" w14:textId="5188FD08" w:rsidR="00DA2B88" w:rsidRPr="00C62CEC" w:rsidRDefault="00DA2B88" w:rsidP="00B96F83">
                    <w:pPr>
                      <w:rPr>
                        <w:rFonts w:ascii="Times New Roman" w:hAnsi="Times New Roman" w:cs="Times New Roman"/>
                        <w:lang w:val="en-US"/>
                      </w:rPr>
                    </w:pPr>
                    <w:r w:rsidRPr="00E539CF">
                      <w:rPr>
                        <w:rFonts w:ascii="Times New Roman" w:hAnsi="Times New Roman" w:cs="Times New Roman"/>
                      </w:rPr>
                      <w:t xml:space="preserve">Vol. </w:t>
                    </w:r>
                    <w:proofErr w:type="gramStart"/>
                    <w:r>
                      <w:rPr>
                        <w:rFonts w:ascii="Times New Roman" w:hAnsi="Times New Roman" w:cs="Times New Roman"/>
                        <w:lang w:val="en-US"/>
                      </w:rPr>
                      <w:t>...</w:t>
                    </w:r>
                    <w:r w:rsidRPr="00E539CF">
                      <w:rPr>
                        <w:rFonts w:ascii="Times New Roman" w:hAnsi="Times New Roman" w:cs="Times New Roman"/>
                      </w:rPr>
                      <w:t>, No.</w:t>
                    </w:r>
                    <w:proofErr w:type="gramEnd"/>
                    <w:r w:rsidRPr="00E539CF">
                      <w:rPr>
                        <w:rFonts w:ascii="Times New Roman" w:hAnsi="Times New Roman" w:cs="Times New Roman"/>
                      </w:rPr>
                      <w:t xml:space="preserve"> </w:t>
                    </w:r>
                    <w:r>
                      <w:rPr>
                        <w:rFonts w:ascii="Times New Roman" w:hAnsi="Times New Roman" w:cs="Times New Roman"/>
                        <w:lang w:val="en-US"/>
                      </w:rPr>
                      <w:t>...</w:t>
                    </w:r>
                    <w:r w:rsidRPr="00E539CF">
                      <w:rPr>
                        <w:rFonts w:ascii="Times New Roman" w:hAnsi="Times New Roman" w:cs="Times New Roman"/>
                      </w:rPr>
                      <w:t xml:space="preserve">, pp. </w:t>
                    </w:r>
                    <w:r>
                      <w:rPr>
                        <w:rFonts w:ascii="Times New Roman" w:hAnsi="Times New Roman" w:cs="Times New Roman"/>
                        <w:lang w:val="en-US"/>
                      </w:rPr>
                      <w:t>...</w:t>
                    </w:r>
                    <w:r w:rsidRPr="00E539CF">
                      <w:rPr>
                        <w:rFonts w:ascii="Times New Roman" w:hAnsi="Times New Roman" w:cs="Times New Roman"/>
                        <w:lang w:val="en-US"/>
                      </w:rPr>
                      <w:t xml:space="preserve"> </w:t>
                    </w:r>
                    <w:proofErr w:type="gramStart"/>
                    <w:r w:rsidRPr="00E539CF">
                      <w:rPr>
                        <w:rFonts w:ascii="Times New Roman" w:hAnsi="Times New Roman" w:cs="Times New Roman"/>
                      </w:rPr>
                      <w:t xml:space="preserve">– </w:t>
                    </w:r>
                    <w:r>
                      <w:rPr>
                        <w:rFonts w:ascii="Times New Roman" w:hAnsi="Times New Roman" w:cs="Times New Roman"/>
                        <w:lang w:val="en-US"/>
                      </w:rPr>
                      <w:t>...</w:t>
                    </w:r>
                    <w:proofErr w:type="gramEnd"/>
                  </w:p>
                </w:txbxContent>
              </v:textbox>
            </v:shape>
          </w:pict>
        </mc:Fallback>
      </mc:AlternateContent>
    </w:r>
    <w:r w:rsidRPr="00791B68">
      <w:rPr>
        <w:rFonts w:ascii="Tahoma" w:hAnsi="Tahoma" w:cs="Tahoma"/>
        <w:b/>
        <w:bCs/>
        <w:sz w:val="44"/>
        <w:szCs w:val="44"/>
      </w:rPr>
      <w:t>Jurnal Pendidikan</w:t>
    </w:r>
    <w:r>
      <w:rPr>
        <w:rFonts w:ascii="Tahoma" w:hAnsi="Tahoma" w:cs="Tahoma"/>
        <w:b/>
        <w:bCs/>
        <w:sz w:val="44"/>
        <w:szCs w:val="44"/>
      </w:rPr>
      <w:t xml:space="preserve"> Matematika</w:t>
    </w:r>
  </w:p>
  <w:p w14:paraId="64C2EF1D" w14:textId="77777777" w:rsidR="00DA2B88" w:rsidRDefault="00DA2B88" w:rsidP="00B96F83">
    <w:pPr>
      <w:pStyle w:val="Header"/>
      <w:ind w:left="284"/>
      <w:rPr>
        <w:rFonts w:ascii="Tahoma" w:hAnsi="Tahoma" w:cs="Tahoma"/>
        <w:b/>
        <w:bCs/>
        <w:sz w:val="44"/>
        <w:szCs w:val="44"/>
      </w:rPr>
    </w:pPr>
    <w:hyperlink r:id="rId2" w:history="1">
      <w:r w:rsidRPr="00791B68">
        <w:rPr>
          <w:rStyle w:val="Hyperlink"/>
          <w:rFonts w:ascii="Tahoma" w:hAnsi="Tahoma" w:cs="Tahoma"/>
          <w:b/>
          <w:bCs/>
          <w:sz w:val="20"/>
          <w:szCs w:val="20"/>
        </w:rPr>
        <w:t>http://jurnal.fkip.unila.ac.id/index.php/MTK</w:t>
      </w:r>
    </w:hyperlink>
  </w:p>
  <w:p w14:paraId="255C2752" w14:textId="77777777" w:rsidR="00DA2B88" w:rsidRPr="00791B68" w:rsidRDefault="00DA2B88" w:rsidP="00B96F83">
    <w:pPr>
      <w:pStyle w:val="Header"/>
      <w:jc w:val="center"/>
      <w:rPr>
        <w:rFonts w:ascii="Tahoma" w:hAnsi="Tahoma" w:cs="Tahoma"/>
        <w:b/>
        <w:bCs/>
        <w:sz w:val="20"/>
        <w:szCs w:val="20"/>
      </w:rPr>
    </w:pPr>
    <w:r>
      <w:rPr>
        <w:rFonts w:ascii="Tahoma" w:hAnsi="Tahoma" w:cs="Tahoma"/>
        <w:noProof/>
        <w:sz w:val="28"/>
        <w:szCs w:val="28"/>
        <w:lang w:eastAsia="id-ID"/>
      </w:rPr>
      <mc:AlternateContent>
        <mc:Choice Requires="wps">
          <w:drawing>
            <wp:anchor distT="4294967295" distB="4294967295" distL="114300" distR="114300" simplePos="0" relativeHeight="251660288" behindDoc="0" locked="0" layoutInCell="1" allowOverlap="1" wp14:anchorId="32E23C73" wp14:editId="2C35C838">
              <wp:simplePos x="0" y="0"/>
              <wp:positionH relativeFrom="margin">
                <wp:posOffset>-123825</wp:posOffset>
              </wp:positionH>
              <wp:positionV relativeFrom="paragraph">
                <wp:posOffset>100964</wp:posOffset>
              </wp:positionV>
              <wp:extent cx="5753100" cy="0"/>
              <wp:effectExtent l="0" t="1905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599E4"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75pt,7.95pt" to="443.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" strokecolor="black [3213]" strokeweight="2.25pt">
              <v:stroke joinstyle="miter"/>
              <o:lock v:ext="edit" shapetype="f"/>
              <w10:wrap anchorx="margin"/>
            </v:line>
          </w:pict>
        </mc:Fallback>
      </mc:AlternateContent>
    </w:r>
  </w:p>
  <w:p w14:paraId="01D972F7" w14:textId="77777777" w:rsidR="00DA2B88" w:rsidRDefault="00DA2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1E7FF52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7"/>
    <w:multiLevelType w:val="hybridMultilevel"/>
    <w:tmpl w:val="7C3DBD3C"/>
    <w:lvl w:ilvl="0" w:tplc="FFFFFFFF">
      <w:start w:val="1"/>
      <w:numFmt w:val="upperLetter"/>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8"/>
    <w:multiLevelType w:val="hybridMultilevel"/>
    <w:tmpl w:val="737B8DDC"/>
    <w:lvl w:ilvl="0" w:tplc="FFFFFFFF">
      <w:start w:val="3"/>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9"/>
    <w:multiLevelType w:val="hybridMultilevel"/>
    <w:tmpl w:val="68BA498C"/>
    <w:lvl w:ilvl="0" w:tplc="FFFFFFFF">
      <w:start w:val="5"/>
      <w:numFmt w:val="upperLetter"/>
      <w:lvlText w:val="%1."/>
      <w:lvlJc w:val="left"/>
      <w:pPr>
        <w:ind w:left="0" w:firstLine="0"/>
      </w:pPr>
    </w:lvl>
    <w:lvl w:ilvl="1" w:tplc="ECD673D8">
      <w:start w:val="1"/>
      <w:numFmt w:val="decimal"/>
      <w:lvlText w:val="%2."/>
      <w:lvlJc w:val="left"/>
      <w:pPr>
        <w:ind w:left="0" w:firstLine="0"/>
      </w:pPr>
      <w:rPr>
        <w:rFonts w:ascii="Times New Roman" w:eastAsia="Times New Roman" w:hAnsi="Times New Roman"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3F91496"/>
    <w:multiLevelType w:val="hybridMultilevel"/>
    <w:tmpl w:val="492211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771A07"/>
    <w:multiLevelType w:val="hybridMultilevel"/>
    <w:tmpl w:val="9C14283A"/>
    <w:lvl w:ilvl="0" w:tplc="2A0C72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7EB7D60"/>
    <w:multiLevelType w:val="hybridMultilevel"/>
    <w:tmpl w:val="3CF861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FB22FF"/>
    <w:multiLevelType w:val="hybridMultilevel"/>
    <w:tmpl w:val="314C9566"/>
    <w:lvl w:ilvl="0" w:tplc="26560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E7BBD"/>
    <w:multiLevelType w:val="hybridMultilevel"/>
    <w:tmpl w:val="CFAC9AA6"/>
    <w:lvl w:ilvl="0" w:tplc="04090019">
      <w:start w:val="1"/>
      <w:numFmt w:val="lowerLetter"/>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9">
    <w:nsid w:val="139C6CD0"/>
    <w:multiLevelType w:val="hybridMultilevel"/>
    <w:tmpl w:val="15B2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F6DE8"/>
    <w:multiLevelType w:val="hybridMultilevel"/>
    <w:tmpl w:val="960833EA"/>
    <w:lvl w:ilvl="0" w:tplc="FD6A8A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F9144B"/>
    <w:multiLevelType w:val="hybridMultilevel"/>
    <w:tmpl w:val="6CF69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072312"/>
    <w:multiLevelType w:val="hybridMultilevel"/>
    <w:tmpl w:val="B5505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ED05C1"/>
    <w:multiLevelType w:val="hybridMultilevel"/>
    <w:tmpl w:val="7966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D1935"/>
    <w:multiLevelType w:val="hybridMultilevel"/>
    <w:tmpl w:val="EA8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6B2722"/>
    <w:multiLevelType w:val="multilevel"/>
    <w:tmpl w:val="1EF4F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003889"/>
    <w:multiLevelType w:val="hybridMultilevel"/>
    <w:tmpl w:val="12E2D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5F00C8"/>
    <w:multiLevelType w:val="multilevel"/>
    <w:tmpl w:val="4934E4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AB7983"/>
    <w:multiLevelType w:val="hybridMultilevel"/>
    <w:tmpl w:val="1D54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90101"/>
    <w:multiLevelType w:val="multilevel"/>
    <w:tmpl w:val="5EE29B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8B52E30"/>
    <w:multiLevelType w:val="hybridMultilevel"/>
    <w:tmpl w:val="542462FC"/>
    <w:lvl w:ilvl="0" w:tplc="C6AE83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9B33BEF"/>
    <w:multiLevelType w:val="hybridMultilevel"/>
    <w:tmpl w:val="5E020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0E6944"/>
    <w:multiLevelType w:val="hybridMultilevel"/>
    <w:tmpl w:val="170EEB66"/>
    <w:lvl w:ilvl="0" w:tplc="17186D8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3FD0FCC"/>
    <w:multiLevelType w:val="hybridMultilevel"/>
    <w:tmpl w:val="360A8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3B20B6"/>
    <w:multiLevelType w:val="hybridMultilevel"/>
    <w:tmpl w:val="84C2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D21C4"/>
    <w:multiLevelType w:val="hybridMultilevel"/>
    <w:tmpl w:val="8C40EE56"/>
    <w:lvl w:ilvl="0" w:tplc="8B629AA8">
      <w:start w:val="1"/>
      <w:numFmt w:val="upp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281D93"/>
    <w:multiLevelType w:val="hybridMultilevel"/>
    <w:tmpl w:val="61964E2C"/>
    <w:lvl w:ilvl="0" w:tplc="FE4413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09B7EF6"/>
    <w:multiLevelType w:val="hybridMultilevel"/>
    <w:tmpl w:val="442A5A4C"/>
    <w:lvl w:ilvl="0" w:tplc="C5DAD8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3622F28"/>
    <w:multiLevelType w:val="hybridMultilevel"/>
    <w:tmpl w:val="8D4E772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584D411A"/>
    <w:multiLevelType w:val="hybridMultilevel"/>
    <w:tmpl w:val="EC96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4B3C75"/>
    <w:multiLevelType w:val="hybridMultilevel"/>
    <w:tmpl w:val="74B0DDCA"/>
    <w:lvl w:ilvl="0" w:tplc="2370EB4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A1768D"/>
    <w:multiLevelType w:val="hybridMultilevel"/>
    <w:tmpl w:val="BFCA18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040E6D"/>
    <w:multiLevelType w:val="hybridMultilevel"/>
    <w:tmpl w:val="EF5EA59A"/>
    <w:lvl w:ilvl="0" w:tplc="D0387F7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CC4E44"/>
    <w:multiLevelType w:val="hybridMultilevel"/>
    <w:tmpl w:val="53848A0E"/>
    <w:lvl w:ilvl="0" w:tplc="90186D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6995331"/>
    <w:multiLevelType w:val="hybridMultilevel"/>
    <w:tmpl w:val="104C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433C7B"/>
    <w:multiLevelType w:val="hybridMultilevel"/>
    <w:tmpl w:val="84DC95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CC1262"/>
    <w:multiLevelType w:val="hybridMultilevel"/>
    <w:tmpl w:val="3F32E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5F122B"/>
    <w:multiLevelType w:val="hybridMultilevel"/>
    <w:tmpl w:val="6E96F72A"/>
    <w:lvl w:ilvl="0" w:tplc="D72E90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8A7D44"/>
    <w:multiLevelType w:val="hybridMultilevel"/>
    <w:tmpl w:val="2F44D3A0"/>
    <w:lvl w:ilvl="0" w:tplc="EB3ABF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94D3B"/>
    <w:multiLevelType w:val="hybridMultilevel"/>
    <w:tmpl w:val="2BCC801C"/>
    <w:lvl w:ilvl="0" w:tplc="8AB49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5"/>
  </w:num>
  <w:num w:numId="6">
    <w:abstractNumId w:val="35"/>
  </w:num>
  <w:num w:numId="7">
    <w:abstractNumId w:val="12"/>
  </w:num>
  <w:num w:numId="8">
    <w:abstractNumId w:val="26"/>
  </w:num>
  <w:num w:numId="9">
    <w:abstractNumId w:val="16"/>
  </w:num>
  <w:num w:numId="10">
    <w:abstractNumId w:val="23"/>
  </w:num>
  <w:num w:numId="11">
    <w:abstractNumId w:val="34"/>
  </w:num>
  <w:num w:numId="12">
    <w:abstractNumId w:val="13"/>
  </w:num>
  <w:num w:numId="13">
    <w:abstractNumId w:val="24"/>
  </w:num>
  <w:num w:numId="14">
    <w:abstractNumId w:val="29"/>
  </w:num>
  <w:num w:numId="15">
    <w:abstractNumId w:val="7"/>
  </w:num>
  <w:num w:numId="16">
    <w:abstractNumId w:val="39"/>
  </w:num>
  <w:num w:numId="17">
    <w:abstractNumId w:val="30"/>
  </w:num>
  <w:num w:numId="18">
    <w:abstractNumId w:val="22"/>
  </w:num>
  <w:num w:numId="19">
    <w:abstractNumId w:val="32"/>
  </w:num>
  <w:num w:numId="20">
    <w:abstractNumId w:val="27"/>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startOverride w:val="3"/>
    </w:lvlOverride>
    <w:lvlOverride w:ilvl="2"/>
    <w:lvlOverride w:ilvl="3"/>
    <w:lvlOverride w:ilvl="4"/>
    <w:lvlOverride w:ilvl="5"/>
    <w:lvlOverride w:ilvl="6"/>
    <w:lvlOverride w:ilvl="7"/>
    <w:lvlOverride w:ilvl="8"/>
  </w:num>
  <w:num w:numId="23">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24">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25">
    <w:abstractNumId w:val="20"/>
  </w:num>
  <w:num w:numId="26">
    <w:abstractNumId w:val="31"/>
  </w:num>
  <w:num w:numId="27">
    <w:abstractNumId w:val="33"/>
  </w:num>
  <w:num w:numId="28">
    <w:abstractNumId w:val="37"/>
  </w:num>
  <w:num w:numId="29">
    <w:abstractNumId w:val="14"/>
  </w:num>
  <w:num w:numId="30">
    <w:abstractNumId w:val="8"/>
  </w:num>
  <w:num w:numId="31">
    <w:abstractNumId w:val="38"/>
  </w:num>
  <w:num w:numId="32">
    <w:abstractNumId w:val="28"/>
  </w:num>
  <w:num w:numId="33">
    <w:abstractNumId w:val="19"/>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
    <w:lvlOverride w:ilvl="0">
      <w:startOverride w:val="1"/>
    </w:lvlOverride>
    <w:lvlOverride w:ilvl="1">
      <w:startOverride w:val="3"/>
    </w:lvlOverride>
    <w:lvlOverride w:ilvl="2"/>
    <w:lvlOverride w:ilvl="3"/>
    <w:lvlOverride w:ilvl="4"/>
    <w:lvlOverride w:ilvl="5"/>
    <w:lvlOverride w:ilvl="6"/>
    <w:lvlOverride w:ilvl="7"/>
    <w:lvlOverride w:ilvl="8"/>
  </w:num>
  <w:num w:numId="36">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37">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38">
    <w:abstractNumId w:val="25"/>
  </w:num>
  <w:num w:numId="39">
    <w:abstractNumId w:val="21"/>
  </w:num>
  <w:num w:numId="40">
    <w:abstractNumId w:val="18"/>
  </w:num>
  <w:num w:numId="41">
    <w:abstractNumId w:val="17"/>
  </w:num>
  <w:num w:numId="42">
    <w:abstractNumId w:val="15"/>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EA"/>
    <w:rsid w:val="00003471"/>
    <w:rsid w:val="00006336"/>
    <w:rsid w:val="00014508"/>
    <w:rsid w:val="00041743"/>
    <w:rsid w:val="00055E02"/>
    <w:rsid w:val="00063B93"/>
    <w:rsid w:val="00072E3E"/>
    <w:rsid w:val="00084E54"/>
    <w:rsid w:val="00085FCC"/>
    <w:rsid w:val="00093A06"/>
    <w:rsid w:val="000A0722"/>
    <w:rsid w:val="000D2DDB"/>
    <w:rsid w:val="000D7BE3"/>
    <w:rsid w:val="000E7585"/>
    <w:rsid w:val="000F54E0"/>
    <w:rsid w:val="001103D2"/>
    <w:rsid w:val="00115984"/>
    <w:rsid w:val="00126039"/>
    <w:rsid w:val="0014125E"/>
    <w:rsid w:val="001571F2"/>
    <w:rsid w:val="00182E6D"/>
    <w:rsid w:val="00186A6C"/>
    <w:rsid w:val="00187B4C"/>
    <w:rsid w:val="0019379C"/>
    <w:rsid w:val="001A0963"/>
    <w:rsid w:val="001A19A8"/>
    <w:rsid w:val="001A5D13"/>
    <w:rsid w:val="001B6481"/>
    <w:rsid w:val="001C4D21"/>
    <w:rsid w:val="001D3108"/>
    <w:rsid w:val="001F17D0"/>
    <w:rsid w:val="00212650"/>
    <w:rsid w:val="00227A5A"/>
    <w:rsid w:val="002461ED"/>
    <w:rsid w:val="00263B13"/>
    <w:rsid w:val="0027655B"/>
    <w:rsid w:val="00285695"/>
    <w:rsid w:val="00286FD3"/>
    <w:rsid w:val="00295FB3"/>
    <w:rsid w:val="002A68A3"/>
    <w:rsid w:val="002B67E6"/>
    <w:rsid w:val="002B7C0C"/>
    <w:rsid w:val="002E41F1"/>
    <w:rsid w:val="00301A5F"/>
    <w:rsid w:val="00342EB0"/>
    <w:rsid w:val="00346ADD"/>
    <w:rsid w:val="00350C31"/>
    <w:rsid w:val="0035529D"/>
    <w:rsid w:val="0036495D"/>
    <w:rsid w:val="003759A8"/>
    <w:rsid w:val="00375F6D"/>
    <w:rsid w:val="003A73B7"/>
    <w:rsid w:val="003B017B"/>
    <w:rsid w:val="003B0911"/>
    <w:rsid w:val="003C538C"/>
    <w:rsid w:val="003C5C66"/>
    <w:rsid w:val="003F3416"/>
    <w:rsid w:val="003F64C5"/>
    <w:rsid w:val="00410F51"/>
    <w:rsid w:val="00417895"/>
    <w:rsid w:val="00421944"/>
    <w:rsid w:val="00427811"/>
    <w:rsid w:val="0042789E"/>
    <w:rsid w:val="00452112"/>
    <w:rsid w:val="00464D0C"/>
    <w:rsid w:val="00466B17"/>
    <w:rsid w:val="004716B7"/>
    <w:rsid w:val="004857F4"/>
    <w:rsid w:val="00486028"/>
    <w:rsid w:val="00491B31"/>
    <w:rsid w:val="00496DCC"/>
    <w:rsid w:val="00496E55"/>
    <w:rsid w:val="004B2581"/>
    <w:rsid w:val="004B3505"/>
    <w:rsid w:val="004B74EF"/>
    <w:rsid w:val="004C3EE7"/>
    <w:rsid w:val="004D0C2D"/>
    <w:rsid w:val="004E4CE1"/>
    <w:rsid w:val="004F4AE4"/>
    <w:rsid w:val="00507779"/>
    <w:rsid w:val="00524BFC"/>
    <w:rsid w:val="005512DC"/>
    <w:rsid w:val="005652DD"/>
    <w:rsid w:val="00566F60"/>
    <w:rsid w:val="00591A7C"/>
    <w:rsid w:val="005921E2"/>
    <w:rsid w:val="005B3419"/>
    <w:rsid w:val="005C0A5E"/>
    <w:rsid w:val="005D30AB"/>
    <w:rsid w:val="005F502B"/>
    <w:rsid w:val="00603157"/>
    <w:rsid w:val="00610366"/>
    <w:rsid w:val="00614036"/>
    <w:rsid w:val="006513A6"/>
    <w:rsid w:val="00691767"/>
    <w:rsid w:val="006A0582"/>
    <w:rsid w:val="006B14F0"/>
    <w:rsid w:val="006C24EA"/>
    <w:rsid w:val="006D052D"/>
    <w:rsid w:val="006E07E2"/>
    <w:rsid w:val="00703DB1"/>
    <w:rsid w:val="007123D6"/>
    <w:rsid w:val="00713F15"/>
    <w:rsid w:val="00720133"/>
    <w:rsid w:val="0072606D"/>
    <w:rsid w:val="007272F7"/>
    <w:rsid w:val="00733A07"/>
    <w:rsid w:val="00735A63"/>
    <w:rsid w:val="00744842"/>
    <w:rsid w:val="00746C5F"/>
    <w:rsid w:val="00750B64"/>
    <w:rsid w:val="00751973"/>
    <w:rsid w:val="00753330"/>
    <w:rsid w:val="00756937"/>
    <w:rsid w:val="00757D37"/>
    <w:rsid w:val="007610E6"/>
    <w:rsid w:val="00770737"/>
    <w:rsid w:val="00775F57"/>
    <w:rsid w:val="007856D1"/>
    <w:rsid w:val="00791B68"/>
    <w:rsid w:val="007E08B1"/>
    <w:rsid w:val="008444C5"/>
    <w:rsid w:val="00856D72"/>
    <w:rsid w:val="00864DEE"/>
    <w:rsid w:val="00875740"/>
    <w:rsid w:val="00876DA1"/>
    <w:rsid w:val="00884730"/>
    <w:rsid w:val="00885352"/>
    <w:rsid w:val="00885FB5"/>
    <w:rsid w:val="008867EC"/>
    <w:rsid w:val="008A27D0"/>
    <w:rsid w:val="008D0BF5"/>
    <w:rsid w:val="008D1098"/>
    <w:rsid w:val="008F0E7A"/>
    <w:rsid w:val="008F1894"/>
    <w:rsid w:val="009005E8"/>
    <w:rsid w:val="00910606"/>
    <w:rsid w:val="009133C0"/>
    <w:rsid w:val="00916A99"/>
    <w:rsid w:val="00917BB6"/>
    <w:rsid w:val="0092281B"/>
    <w:rsid w:val="0093066C"/>
    <w:rsid w:val="00941B21"/>
    <w:rsid w:val="0095014E"/>
    <w:rsid w:val="00956E82"/>
    <w:rsid w:val="00964475"/>
    <w:rsid w:val="00964ED3"/>
    <w:rsid w:val="00971E61"/>
    <w:rsid w:val="00981F48"/>
    <w:rsid w:val="00983003"/>
    <w:rsid w:val="00984C2A"/>
    <w:rsid w:val="009863F2"/>
    <w:rsid w:val="009A79BC"/>
    <w:rsid w:val="009B0DE7"/>
    <w:rsid w:val="009B60F4"/>
    <w:rsid w:val="009D66CF"/>
    <w:rsid w:val="009E1B8B"/>
    <w:rsid w:val="009E5A6A"/>
    <w:rsid w:val="009E6BDE"/>
    <w:rsid w:val="009F29FA"/>
    <w:rsid w:val="009F3166"/>
    <w:rsid w:val="00A01259"/>
    <w:rsid w:val="00A07351"/>
    <w:rsid w:val="00A169E8"/>
    <w:rsid w:val="00A266C1"/>
    <w:rsid w:val="00A411FD"/>
    <w:rsid w:val="00A51F3D"/>
    <w:rsid w:val="00A547F8"/>
    <w:rsid w:val="00A732D0"/>
    <w:rsid w:val="00A8499F"/>
    <w:rsid w:val="00A86D4A"/>
    <w:rsid w:val="00A87119"/>
    <w:rsid w:val="00AA0E10"/>
    <w:rsid w:val="00AA749D"/>
    <w:rsid w:val="00AB2095"/>
    <w:rsid w:val="00AB2879"/>
    <w:rsid w:val="00AD4868"/>
    <w:rsid w:val="00AE7383"/>
    <w:rsid w:val="00B02F32"/>
    <w:rsid w:val="00B52CE4"/>
    <w:rsid w:val="00B63431"/>
    <w:rsid w:val="00B70174"/>
    <w:rsid w:val="00B7572F"/>
    <w:rsid w:val="00B9601A"/>
    <w:rsid w:val="00B96F83"/>
    <w:rsid w:val="00BA4F8A"/>
    <w:rsid w:val="00BA50DD"/>
    <w:rsid w:val="00BB15A4"/>
    <w:rsid w:val="00BB3364"/>
    <w:rsid w:val="00BB78D9"/>
    <w:rsid w:val="00BC7750"/>
    <w:rsid w:val="00BE60C1"/>
    <w:rsid w:val="00BF55D7"/>
    <w:rsid w:val="00BF6DA9"/>
    <w:rsid w:val="00BF7650"/>
    <w:rsid w:val="00C01A79"/>
    <w:rsid w:val="00C01AAB"/>
    <w:rsid w:val="00C04222"/>
    <w:rsid w:val="00C05FA3"/>
    <w:rsid w:val="00C06DD5"/>
    <w:rsid w:val="00C10CC4"/>
    <w:rsid w:val="00C1213B"/>
    <w:rsid w:val="00C342CE"/>
    <w:rsid w:val="00C425B0"/>
    <w:rsid w:val="00C47176"/>
    <w:rsid w:val="00C527C5"/>
    <w:rsid w:val="00C543E5"/>
    <w:rsid w:val="00C5599F"/>
    <w:rsid w:val="00C602F1"/>
    <w:rsid w:val="00C62CEC"/>
    <w:rsid w:val="00C63111"/>
    <w:rsid w:val="00C73ACC"/>
    <w:rsid w:val="00C81623"/>
    <w:rsid w:val="00C85967"/>
    <w:rsid w:val="00C9521F"/>
    <w:rsid w:val="00C97883"/>
    <w:rsid w:val="00CA3C55"/>
    <w:rsid w:val="00CA56B7"/>
    <w:rsid w:val="00CC6FC2"/>
    <w:rsid w:val="00CC769D"/>
    <w:rsid w:val="00CF202B"/>
    <w:rsid w:val="00D066CB"/>
    <w:rsid w:val="00D073CF"/>
    <w:rsid w:val="00D2283A"/>
    <w:rsid w:val="00D25950"/>
    <w:rsid w:val="00D3425C"/>
    <w:rsid w:val="00D41F20"/>
    <w:rsid w:val="00D43ECC"/>
    <w:rsid w:val="00D51BEE"/>
    <w:rsid w:val="00D54E8C"/>
    <w:rsid w:val="00D552D3"/>
    <w:rsid w:val="00D57E63"/>
    <w:rsid w:val="00D6720A"/>
    <w:rsid w:val="00D84C1E"/>
    <w:rsid w:val="00D857F5"/>
    <w:rsid w:val="00DA2B88"/>
    <w:rsid w:val="00DA773F"/>
    <w:rsid w:val="00DD0BFF"/>
    <w:rsid w:val="00DE4A80"/>
    <w:rsid w:val="00DE7021"/>
    <w:rsid w:val="00DF50D5"/>
    <w:rsid w:val="00DF63D3"/>
    <w:rsid w:val="00E135AC"/>
    <w:rsid w:val="00E40BBA"/>
    <w:rsid w:val="00E4322B"/>
    <w:rsid w:val="00E43B01"/>
    <w:rsid w:val="00E47B68"/>
    <w:rsid w:val="00E50C8A"/>
    <w:rsid w:val="00E513D3"/>
    <w:rsid w:val="00E53533"/>
    <w:rsid w:val="00E54BE9"/>
    <w:rsid w:val="00E57C18"/>
    <w:rsid w:val="00E71B29"/>
    <w:rsid w:val="00E75D0A"/>
    <w:rsid w:val="00E81F0E"/>
    <w:rsid w:val="00E953A1"/>
    <w:rsid w:val="00EA22D2"/>
    <w:rsid w:val="00EB3956"/>
    <w:rsid w:val="00EB4164"/>
    <w:rsid w:val="00EB6A3B"/>
    <w:rsid w:val="00ED25A7"/>
    <w:rsid w:val="00EE215E"/>
    <w:rsid w:val="00EF3044"/>
    <w:rsid w:val="00EF6F09"/>
    <w:rsid w:val="00F23F5C"/>
    <w:rsid w:val="00F31FC2"/>
    <w:rsid w:val="00F34957"/>
    <w:rsid w:val="00F3740D"/>
    <w:rsid w:val="00F42BA3"/>
    <w:rsid w:val="00F53A04"/>
    <w:rsid w:val="00F73BBF"/>
    <w:rsid w:val="00F7797A"/>
    <w:rsid w:val="00F87369"/>
    <w:rsid w:val="00F919D1"/>
    <w:rsid w:val="00F962D4"/>
    <w:rsid w:val="00FA288F"/>
    <w:rsid w:val="00FA6540"/>
    <w:rsid w:val="00FB208A"/>
    <w:rsid w:val="00FD2051"/>
    <w:rsid w:val="00FE7F6F"/>
    <w:rsid w:val="00FF53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5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E8"/>
  </w:style>
  <w:style w:type="paragraph" w:styleId="Heading1">
    <w:name w:val="heading 1"/>
    <w:basedOn w:val="Normal"/>
    <w:next w:val="Normal"/>
    <w:link w:val="Heading1Char"/>
    <w:uiPriority w:val="9"/>
    <w:qFormat/>
    <w:rsid w:val="00085FCC"/>
    <w:pPr>
      <w:keepNext/>
      <w:numPr>
        <w:numId w:val="33"/>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085FCC"/>
    <w:pPr>
      <w:keepNext/>
      <w:numPr>
        <w:ilvl w:val="1"/>
        <w:numId w:val="33"/>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085FCC"/>
    <w:pPr>
      <w:keepNext/>
      <w:numPr>
        <w:ilvl w:val="2"/>
        <w:numId w:val="33"/>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085FCC"/>
    <w:pPr>
      <w:keepNext/>
      <w:numPr>
        <w:ilvl w:val="3"/>
        <w:numId w:val="33"/>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085FCC"/>
    <w:pPr>
      <w:numPr>
        <w:ilvl w:val="4"/>
        <w:numId w:val="33"/>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085FCC"/>
    <w:pPr>
      <w:numPr>
        <w:ilvl w:val="5"/>
        <w:numId w:val="3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85FCC"/>
    <w:pPr>
      <w:numPr>
        <w:ilvl w:val="6"/>
        <w:numId w:val="33"/>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085FCC"/>
    <w:pPr>
      <w:numPr>
        <w:ilvl w:val="7"/>
        <w:numId w:val="33"/>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85FCC"/>
    <w:pPr>
      <w:numPr>
        <w:ilvl w:val="8"/>
        <w:numId w:val="33"/>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4EA"/>
  </w:style>
  <w:style w:type="paragraph" w:styleId="Footer">
    <w:name w:val="footer"/>
    <w:basedOn w:val="Normal"/>
    <w:link w:val="FooterChar"/>
    <w:uiPriority w:val="99"/>
    <w:unhideWhenUsed/>
    <w:rsid w:val="006C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4EA"/>
  </w:style>
  <w:style w:type="paragraph" w:styleId="Subtitle">
    <w:name w:val="Subtitle"/>
    <w:basedOn w:val="Normal"/>
    <w:next w:val="Normal"/>
    <w:link w:val="SubtitleChar"/>
    <w:uiPriority w:val="11"/>
    <w:qFormat/>
    <w:rsid w:val="001D31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3108"/>
    <w:rPr>
      <w:rFonts w:eastAsiaTheme="minorEastAsia"/>
      <w:color w:val="5A5A5A" w:themeColor="text1" w:themeTint="A5"/>
      <w:spacing w:val="15"/>
    </w:rPr>
  </w:style>
  <w:style w:type="character" w:styleId="Hyperlink">
    <w:name w:val="Hyperlink"/>
    <w:basedOn w:val="DefaultParagraphFont"/>
    <w:uiPriority w:val="99"/>
    <w:unhideWhenUsed/>
    <w:rsid w:val="00791B68"/>
    <w:rPr>
      <w:color w:val="0563C1" w:themeColor="hyperlink"/>
      <w:u w:val="single"/>
    </w:rPr>
  </w:style>
  <w:style w:type="character" w:customStyle="1" w:styleId="UnresolvedMention1">
    <w:name w:val="Unresolved Mention1"/>
    <w:basedOn w:val="DefaultParagraphFont"/>
    <w:uiPriority w:val="99"/>
    <w:semiHidden/>
    <w:unhideWhenUsed/>
    <w:rsid w:val="00791B68"/>
    <w:rPr>
      <w:color w:val="605E5C"/>
      <w:shd w:val="clear" w:color="auto" w:fill="E1DFDD"/>
    </w:rPr>
  </w:style>
  <w:style w:type="character" w:customStyle="1" w:styleId="tlid-translation">
    <w:name w:val="tlid-translation"/>
    <w:basedOn w:val="DefaultParagraphFont"/>
    <w:rsid w:val="00DF50D5"/>
  </w:style>
  <w:style w:type="paragraph" w:styleId="HTMLPreformatted">
    <w:name w:val="HTML Preformatted"/>
    <w:basedOn w:val="Normal"/>
    <w:link w:val="HTMLPreformattedChar"/>
    <w:uiPriority w:val="99"/>
    <w:unhideWhenUsed/>
    <w:rsid w:val="00DF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F50D5"/>
    <w:rPr>
      <w:rFonts w:ascii="Courier New" w:eastAsia="Times New Roman" w:hAnsi="Courier New" w:cs="Courier New"/>
      <w:sz w:val="20"/>
      <w:szCs w:val="20"/>
      <w:lang w:val="en-US"/>
    </w:rPr>
  </w:style>
  <w:style w:type="paragraph" w:styleId="ListParagraph">
    <w:name w:val="List Paragraph"/>
    <w:aliases w:val="Body of text,List Paragraph1,List Paragraph Char Char Char,List Paragraph Char Char,Medium Grid 1 - Accent 21,Body of text+1,Body of text+2,Body of text+3,List Paragraph11,Colorful List - Accent 11,Daftar Paragraf1"/>
    <w:basedOn w:val="Normal"/>
    <w:link w:val="ListParagraphChar"/>
    <w:uiPriority w:val="34"/>
    <w:qFormat/>
    <w:rsid w:val="00524BFC"/>
    <w:pPr>
      <w:spacing w:after="200" w:line="276" w:lineRule="auto"/>
      <w:ind w:left="720"/>
      <w:contextualSpacing/>
    </w:pPr>
    <w:rPr>
      <w:rFonts w:eastAsiaTheme="minorEastAsia"/>
      <w:lang w:val="en-US"/>
    </w:rPr>
  </w:style>
  <w:style w:type="table" w:styleId="TableGrid">
    <w:name w:val="Table Grid"/>
    <w:basedOn w:val="TableNormal"/>
    <w:uiPriority w:val="59"/>
    <w:rsid w:val="00524BFC"/>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BFC"/>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24BFC"/>
    <w:rPr>
      <w:rFonts w:ascii="Tahoma" w:eastAsiaTheme="minorEastAsia" w:hAnsi="Tahoma" w:cs="Tahoma"/>
      <w:sz w:val="16"/>
      <w:szCs w:val="16"/>
      <w:lang w:val="en-US"/>
    </w:rPr>
  </w:style>
  <w:style w:type="character" w:styleId="Emphasis">
    <w:name w:val="Emphasis"/>
    <w:basedOn w:val="DefaultParagraphFont"/>
    <w:uiPriority w:val="20"/>
    <w:qFormat/>
    <w:rsid w:val="00524BFC"/>
    <w:rPr>
      <w:i/>
      <w:iCs/>
    </w:rPr>
  </w:style>
  <w:style w:type="character" w:customStyle="1" w:styleId="st">
    <w:name w:val="st"/>
    <w:basedOn w:val="DefaultParagraphFont"/>
    <w:rsid w:val="00524BFC"/>
  </w:style>
  <w:style w:type="paragraph" w:customStyle="1" w:styleId="Default">
    <w:name w:val="Default"/>
    <w:rsid w:val="00524BF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10">
    <w:name w:val="Unresolved Mention1"/>
    <w:basedOn w:val="DefaultParagraphFont"/>
    <w:uiPriority w:val="99"/>
    <w:semiHidden/>
    <w:unhideWhenUsed/>
    <w:rsid w:val="00524BFC"/>
    <w:rPr>
      <w:color w:val="605E5C"/>
      <w:shd w:val="clear" w:color="auto" w:fill="E1DFDD"/>
    </w:rPr>
  </w:style>
  <w:style w:type="character" w:customStyle="1" w:styleId="Heading1Char">
    <w:name w:val="Heading 1 Char"/>
    <w:basedOn w:val="DefaultParagraphFont"/>
    <w:link w:val="Heading1"/>
    <w:uiPriority w:val="9"/>
    <w:rsid w:val="00085FC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85FC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85FC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85FCC"/>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85FCC"/>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85FC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85FCC"/>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85FCC"/>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85FCC"/>
    <w:rPr>
      <w:rFonts w:ascii="Cambria" w:eastAsia="Times New Roman" w:hAnsi="Cambria" w:cs="Times New Roman"/>
      <w:lang w:val="en-US"/>
    </w:rPr>
  </w:style>
  <w:style w:type="paragraph" w:styleId="BodyText">
    <w:name w:val="Body Text"/>
    <w:basedOn w:val="Normal"/>
    <w:link w:val="BodyTextChar"/>
    <w:uiPriority w:val="1"/>
    <w:qFormat/>
    <w:rsid w:val="00085FCC"/>
    <w:pPr>
      <w:widowControl w:val="0"/>
      <w:spacing w:after="200" w:line="276" w:lineRule="auto"/>
    </w:pPr>
    <w:rPr>
      <w:rFonts w:ascii="Calibri" w:eastAsia="Times New Roman" w:hAnsi="Calibri" w:cs="Times New Roman"/>
    </w:rPr>
  </w:style>
  <w:style w:type="character" w:customStyle="1" w:styleId="BodyTextChar">
    <w:name w:val="Body Text Char"/>
    <w:basedOn w:val="DefaultParagraphFont"/>
    <w:link w:val="BodyText"/>
    <w:uiPriority w:val="1"/>
    <w:rsid w:val="00085FCC"/>
    <w:rPr>
      <w:rFonts w:ascii="Calibri" w:eastAsia="Times New Roman" w:hAnsi="Calibri" w:cs="Times New Roman"/>
    </w:rPr>
  </w:style>
  <w:style w:type="paragraph" w:styleId="NoSpacing">
    <w:name w:val="No Spacing"/>
    <w:uiPriority w:val="1"/>
    <w:qFormat/>
    <w:rsid w:val="00085FCC"/>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List Paragraph Char Char Char Char,List Paragraph Char Char Char1,Medium Grid 1 - Accent 21 Char,Body of text+1 Char,Body of text+2 Char,Body of text+3 Char,List Paragraph11 Char"/>
    <w:link w:val="ListParagraph"/>
    <w:uiPriority w:val="34"/>
    <w:locked/>
    <w:rsid w:val="00085FCC"/>
    <w:rPr>
      <w:rFonts w:eastAsiaTheme="minorEastAsia"/>
      <w:lang w:val="en-US"/>
    </w:rPr>
  </w:style>
  <w:style w:type="character" w:customStyle="1" w:styleId="a">
    <w:name w:val="a"/>
    <w:basedOn w:val="DefaultParagraphFont"/>
    <w:rsid w:val="00085FCC"/>
  </w:style>
  <w:style w:type="character" w:customStyle="1" w:styleId="apple-style-span">
    <w:name w:val="apple-style-span"/>
    <w:basedOn w:val="DefaultParagraphFont"/>
    <w:uiPriority w:val="99"/>
    <w:rsid w:val="00085FCC"/>
  </w:style>
  <w:style w:type="character" w:customStyle="1" w:styleId="apple-converted-space">
    <w:name w:val="apple-converted-space"/>
    <w:basedOn w:val="DefaultParagraphFont"/>
    <w:rsid w:val="00085FCC"/>
  </w:style>
  <w:style w:type="character" w:styleId="HTMLCite">
    <w:name w:val="HTML Cite"/>
    <w:uiPriority w:val="99"/>
    <w:semiHidden/>
    <w:rsid w:val="00085FCC"/>
    <w:rPr>
      <w:i/>
      <w:iCs/>
    </w:rPr>
  </w:style>
  <w:style w:type="character" w:customStyle="1" w:styleId="personname">
    <w:name w:val="person_name"/>
    <w:basedOn w:val="DefaultParagraphFont"/>
    <w:rsid w:val="00085FCC"/>
  </w:style>
  <w:style w:type="paragraph" w:styleId="NormalWeb">
    <w:name w:val="Normal (Web)"/>
    <w:basedOn w:val="Normal"/>
    <w:uiPriority w:val="99"/>
    <w:unhideWhenUsed/>
    <w:rsid w:val="00085FCC"/>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LightShading1">
    <w:name w:val="Light Shading1"/>
    <w:basedOn w:val="TableNormal"/>
    <w:uiPriority w:val="60"/>
    <w:rsid w:val="00085FCC"/>
    <w:pPr>
      <w:spacing w:after="0" w:line="240" w:lineRule="auto"/>
    </w:pPr>
    <w:rPr>
      <w:rFonts w:eastAsia="Times New Roman" w:cs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erence-text">
    <w:name w:val="reference-text"/>
    <w:basedOn w:val="DefaultParagraphFont"/>
    <w:rsid w:val="00085FCC"/>
  </w:style>
  <w:style w:type="character" w:styleId="PlaceholderText">
    <w:name w:val="Placeholder Text"/>
    <w:basedOn w:val="DefaultParagraphFont"/>
    <w:uiPriority w:val="99"/>
    <w:semiHidden/>
    <w:rsid w:val="00085FCC"/>
    <w:rPr>
      <w:color w:val="808080"/>
    </w:rPr>
  </w:style>
  <w:style w:type="table" w:customStyle="1" w:styleId="TableGrid11">
    <w:name w:val="Table Grid11"/>
    <w:basedOn w:val="TableNormal"/>
    <w:next w:val="TableGrid"/>
    <w:uiPriority w:val="59"/>
    <w:rsid w:val="00187B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87B4C"/>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7707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E8"/>
  </w:style>
  <w:style w:type="paragraph" w:styleId="Heading1">
    <w:name w:val="heading 1"/>
    <w:basedOn w:val="Normal"/>
    <w:next w:val="Normal"/>
    <w:link w:val="Heading1Char"/>
    <w:uiPriority w:val="9"/>
    <w:qFormat/>
    <w:rsid w:val="00085FCC"/>
    <w:pPr>
      <w:keepNext/>
      <w:numPr>
        <w:numId w:val="33"/>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085FCC"/>
    <w:pPr>
      <w:keepNext/>
      <w:numPr>
        <w:ilvl w:val="1"/>
        <w:numId w:val="33"/>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085FCC"/>
    <w:pPr>
      <w:keepNext/>
      <w:numPr>
        <w:ilvl w:val="2"/>
        <w:numId w:val="33"/>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085FCC"/>
    <w:pPr>
      <w:keepNext/>
      <w:numPr>
        <w:ilvl w:val="3"/>
        <w:numId w:val="33"/>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085FCC"/>
    <w:pPr>
      <w:numPr>
        <w:ilvl w:val="4"/>
        <w:numId w:val="33"/>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085FCC"/>
    <w:pPr>
      <w:numPr>
        <w:ilvl w:val="5"/>
        <w:numId w:val="3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85FCC"/>
    <w:pPr>
      <w:numPr>
        <w:ilvl w:val="6"/>
        <w:numId w:val="33"/>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085FCC"/>
    <w:pPr>
      <w:numPr>
        <w:ilvl w:val="7"/>
        <w:numId w:val="33"/>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085FCC"/>
    <w:pPr>
      <w:numPr>
        <w:ilvl w:val="8"/>
        <w:numId w:val="33"/>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4EA"/>
  </w:style>
  <w:style w:type="paragraph" w:styleId="Footer">
    <w:name w:val="footer"/>
    <w:basedOn w:val="Normal"/>
    <w:link w:val="FooterChar"/>
    <w:uiPriority w:val="99"/>
    <w:unhideWhenUsed/>
    <w:rsid w:val="006C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4EA"/>
  </w:style>
  <w:style w:type="paragraph" w:styleId="Subtitle">
    <w:name w:val="Subtitle"/>
    <w:basedOn w:val="Normal"/>
    <w:next w:val="Normal"/>
    <w:link w:val="SubtitleChar"/>
    <w:uiPriority w:val="11"/>
    <w:qFormat/>
    <w:rsid w:val="001D31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3108"/>
    <w:rPr>
      <w:rFonts w:eastAsiaTheme="minorEastAsia"/>
      <w:color w:val="5A5A5A" w:themeColor="text1" w:themeTint="A5"/>
      <w:spacing w:val="15"/>
    </w:rPr>
  </w:style>
  <w:style w:type="character" w:styleId="Hyperlink">
    <w:name w:val="Hyperlink"/>
    <w:basedOn w:val="DefaultParagraphFont"/>
    <w:uiPriority w:val="99"/>
    <w:unhideWhenUsed/>
    <w:rsid w:val="00791B68"/>
    <w:rPr>
      <w:color w:val="0563C1" w:themeColor="hyperlink"/>
      <w:u w:val="single"/>
    </w:rPr>
  </w:style>
  <w:style w:type="character" w:customStyle="1" w:styleId="UnresolvedMention1">
    <w:name w:val="Unresolved Mention1"/>
    <w:basedOn w:val="DefaultParagraphFont"/>
    <w:uiPriority w:val="99"/>
    <w:semiHidden/>
    <w:unhideWhenUsed/>
    <w:rsid w:val="00791B68"/>
    <w:rPr>
      <w:color w:val="605E5C"/>
      <w:shd w:val="clear" w:color="auto" w:fill="E1DFDD"/>
    </w:rPr>
  </w:style>
  <w:style w:type="character" w:customStyle="1" w:styleId="tlid-translation">
    <w:name w:val="tlid-translation"/>
    <w:basedOn w:val="DefaultParagraphFont"/>
    <w:rsid w:val="00DF50D5"/>
  </w:style>
  <w:style w:type="paragraph" w:styleId="HTMLPreformatted">
    <w:name w:val="HTML Preformatted"/>
    <w:basedOn w:val="Normal"/>
    <w:link w:val="HTMLPreformattedChar"/>
    <w:uiPriority w:val="99"/>
    <w:unhideWhenUsed/>
    <w:rsid w:val="00DF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F50D5"/>
    <w:rPr>
      <w:rFonts w:ascii="Courier New" w:eastAsia="Times New Roman" w:hAnsi="Courier New" w:cs="Courier New"/>
      <w:sz w:val="20"/>
      <w:szCs w:val="20"/>
      <w:lang w:val="en-US"/>
    </w:rPr>
  </w:style>
  <w:style w:type="paragraph" w:styleId="ListParagraph">
    <w:name w:val="List Paragraph"/>
    <w:aliases w:val="Body of text,List Paragraph1,List Paragraph Char Char Char,List Paragraph Char Char,Medium Grid 1 - Accent 21,Body of text+1,Body of text+2,Body of text+3,List Paragraph11,Colorful List - Accent 11,Daftar Paragraf1"/>
    <w:basedOn w:val="Normal"/>
    <w:link w:val="ListParagraphChar"/>
    <w:uiPriority w:val="34"/>
    <w:qFormat/>
    <w:rsid w:val="00524BFC"/>
    <w:pPr>
      <w:spacing w:after="200" w:line="276" w:lineRule="auto"/>
      <w:ind w:left="720"/>
      <w:contextualSpacing/>
    </w:pPr>
    <w:rPr>
      <w:rFonts w:eastAsiaTheme="minorEastAsia"/>
      <w:lang w:val="en-US"/>
    </w:rPr>
  </w:style>
  <w:style w:type="table" w:styleId="TableGrid">
    <w:name w:val="Table Grid"/>
    <w:basedOn w:val="TableNormal"/>
    <w:uiPriority w:val="59"/>
    <w:rsid w:val="00524BFC"/>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BFC"/>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24BFC"/>
    <w:rPr>
      <w:rFonts w:ascii="Tahoma" w:eastAsiaTheme="minorEastAsia" w:hAnsi="Tahoma" w:cs="Tahoma"/>
      <w:sz w:val="16"/>
      <w:szCs w:val="16"/>
      <w:lang w:val="en-US"/>
    </w:rPr>
  </w:style>
  <w:style w:type="character" w:styleId="Emphasis">
    <w:name w:val="Emphasis"/>
    <w:basedOn w:val="DefaultParagraphFont"/>
    <w:uiPriority w:val="20"/>
    <w:qFormat/>
    <w:rsid w:val="00524BFC"/>
    <w:rPr>
      <w:i/>
      <w:iCs/>
    </w:rPr>
  </w:style>
  <w:style w:type="character" w:customStyle="1" w:styleId="st">
    <w:name w:val="st"/>
    <w:basedOn w:val="DefaultParagraphFont"/>
    <w:rsid w:val="00524BFC"/>
  </w:style>
  <w:style w:type="paragraph" w:customStyle="1" w:styleId="Default">
    <w:name w:val="Default"/>
    <w:rsid w:val="00524BF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10">
    <w:name w:val="Unresolved Mention1"/>
    <w:basedOn w:val="DefaultParagraphFont"/>
    <w:uiPriority w:val="99"/>
    <w:semiHidden/>
    <w:unhideWhenUsed/>
    <w:rsid w:val="00524BFC"/>
    <w:rPr>
      <w:color w:val="605E5C"/>
      <w:shd w:val="clear" w:color="auto" w:fill="E1DFDD"/>
    </w:rPr>
  </w:style>
  <w:style w:type="character" w:customStyle="1" w:styleId="Heading1Char">
    <w:name w:val="Heading 1 Char"/>
    <w:basedOn w:val="DefaultParagraphFont"/>
    <w:link w:val="Heading1"/>
    <w:uiPriority w:val="9"/>
    <w:rsid w:val="00085FC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085FC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085FC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085FCC"/>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085FCC"/>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085FC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85FCC"/>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085FCC"/>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085FCC"/>
    <w:rPr>
      <w:rFonts w:ascii="Cambria" w:eastAsia="Times New Roman" w:hAnsi="Cambria" w:cs="Times New Roman"/>
      <w:lang w:val="en-US"/>
    </w:rPr>
  </w:style>
  <w:style w:type="paragraph" w:styleId="BodyText">
    <w:name w:val="Body Text"/>
    <w:basedOn w:val="Normal"/>
    <w:link w:val="BodyTextChar"/>
    <w:uiPriority w:val="1"/>
    <w:qFormat/>
    <w:rsid w:val="00085FCC"/>
    <w:pPr>
      <w:widowControl w:val="0"/>
      <w:spacing w:after="200" w:line="276" w:lineRule="auto"/>
    </w:pPr>
    <w:rPr>
      <w:rFonts w:ascii="Calibri" w:eastAsia="Times New Roman" w:hAnsi="Calibri" w:cs="Times New Roman"/>
    </w:rPr>
  </w:style>
  <w:style w:type="character" w:customStyle="1" w:styleId="BodyTextChar">
    <w:name w:val="Body Text Char"/>
    <w:basedOn w:val="DefaultParagraphFont"/>
    <w:link w:val="BodyText"/>
    <w:uiPriority w:val="1"/>
    <w:rsid w:val="00085FCC"/>
    <w:rPr>
      <w:rFonts w:ascii="Calibri" w:eastAsia="Times New Roman" w:hAnsi="Calibri" w:cs="Times New Roman"/>
    </w:rPr>
  </w:style>
  <w:style w:type="paragraph" w:styleId="NoSpacing">
    <w:name w:val="No Spacing"/>
    <w:uiPriority w:val="1"/>
    <w:qFormat/>
    <w:rsid w:val="00085FCC"/>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List Paragraph Char Char Char Char,List Paragraph Char Char Char1,Medium Grid 1 - Accent 21 Char,Body of text+1 Char,Body of text+2 Char,Body of text+3 Char,List Paragraph11 Char"/>
    <w:link w:val="ListParagraph"/>
    <w:uiPriority w:val="34"/>
    <w:locked/>
    <w:rsid w:val="00085FCC"/>
    <w:rPr>
      <w:rFonts w:eastAsiaTheme="minorEastAsia"/>
      <w:lang w:val="en-US"/>
    </w:rPr>
  </w:style>
  <w:style w:type="character" w:customStyle="1" w:styleId="a">
    <w:name w:val="a"/>
    <w:basedOn w:val="DefaultParagraphFont"/>
    <w:rsid w:val="00085FCC"/>
  </w:style>
  <w:style w:type="character" w:customStyle="1" w:styleId="apple-style-span">
    <w:name w:val="apple-style-span"/>
    <w:basedOn w:val="DefaultParagraphFont"/>
    <w:uiPriority w:val="99"/>
    <w:rsid w:val="00085FCC"/>
  </w:style>
  <w:style w:type="character" w:customStyle="1" w:styleId="apple-converted-space">
    <w:name w:val="apple-converted-space"/>
    <w:basedOn w:val="DefaultParagraphFont"/>
    <w:rsid w:val="00085FCC"/>
  </w:style>
  <w:style w:type="character" w:styleId="HTMLCite">
    <w:name w:val="HTML Cite"/>
    <w:uiPriority w:val="99"/>
    <w:semiHidden/>
    <w:rsid w:val="00085FCC"/>
    <w:rPr>
      <w:i/>
      <w:iCs/>
    </w:rPr>
  </w:style>
  <w:style w:type="character" w:customStyle="1" w:styleId="personname">
    <w:name w:val="person_name"/>
    <w:basedOn w:val="DefaultParagraphFont"/>
    <w:rsid w:val="00085FCC"/>
  </w:style>
  <w:style w:type="paragraph" w:styleId="NormalWeb">
    <w:name w:val="Normal (Web)"/>
    <w:basedOn w:val="Normal"/>
    <w:uiPriority w:val="99"/>
    <w:unhideWhenUsed/>
    <w:rsid w:val="00085FCC"/>
    <w:pPr>
      <w:spacing w:before="100" w:beforeAutospacing="1" w:after="100" w:afterAutospacing="1" w:line="240" w:lineRule="auto"/>
    </w:pPr>
    <w:rPr>
      <w:rFonts w:ascii="Times New Roman" w:eastAsia="Times New Roman" w:hAnsi="Times New Roman" w:cs="Times New Roman"/>
      <w:sz w:val="24"/>
      <w:szCs w:val="24"/>
      <w:lang w:eastAsia="id-ID"/>
    </w:rPr>
  </w:style>
  <w:style w:type="table" w:customStyle="1" w:styleId="LightShading1">
    <w:name w:val="Light Shading1"/>
    <w:basedOn w:val="TableNormal"/>
    <w:uiPriority w:val="60"/>
    <w:rsid w:val="00085FCC"/>
    <w:pPr>
      <w:spacing w:after="0" w:line="240" w:lineRule="auto"/>
    </w:pPr>
    <w:rPr>
      <w:rFonts w:eastAsia="Times New Roman" w:cs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erence-text">
    <w:name w:val="reference-text"/>
    <w:basedOn w:val="DefaultParagraphFont"/>
    <w:rsid w:val="00085FCC"/>
  </w:style>
  <w:style w:type="character" w:styleId="PlaceholderText">
    <w:name w:val="Placeholder Text"/>
    <w:basedOn w:val="DefaultParagraphFont"/>
    <w:uiPriority w:val="99"/>
    <w:semiHidden/>
    <w:rsid w:val="00085FCC"/>
    <w:rPr>
      <w:color w:val="808080"/>
    </w:rPr>
  </w:style>
  <w:style w:type="table" w:customStyle="1" w:styleId="TableGrid11">
    <w:name w:val="Table Grid11"/>
    <w:basedOn w:val="TableNormal"/>
    <w:next w:val="TableGrid"/>
    <w:uiPriority w:val="59"/>
    <w:rsid w:val="00187B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87B4C"/>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77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9997">
      <w:bodyDiv w:val="1"/>
      <w:marLeft w:val="0"/>
      <w:marRight w:val="0"/>
      <w:marTop w:val="0"/>
      <w:marBottom w:val="0"/>
      <w:divBdr>
        <w:top w:val="none" w:sz="0" w:space="0" w:color="auto"/>
        <w:left w:val="none" w:sz="0" w:space="0" w:color="auto"/>
        <w:bottom w:val="none" w:sz="0" w:space="0" w:color="auto"/>
        <w:right w:val="none" w:sz="0" w:space="0" w:color="auto"/>
      </w:divBdr>
    </w:div>
    <w:div w:id="733159369">
      <w:bodyDiv w:val="1"/>
      <w:marLeft w:val="0"/>
      <w:marRight w:val="0"/>
      <w:marTop w:val="0"/>
      <w:marBottom w:val="0"/>
      <w:divBdr>
        <w:top w:val="none" w:sz="0" w:space="0" w:color="auto"/>
        <w:left w:val="none" w:sz="0" w:space="0" w:color="auto"/>
        <w:bottom w:val="none" w:sz="0" w:space="0" w:color="auto"/>
        <w:right w:val="none" w:sz="0" w:space="0" w:color="auto"/>
      </w:divBdr>
    </w:div>
    <w:div w:id="863590842">
      <w:bodyDiv w:val="1"/>
      <w:marLeft w:val="0"/>
      <w:marRight w:val="0"/>
      <w:marTop w:val="0"/>
      <w:marBottom w:val="0"/>
      <w:divBdr>
        <w:top w:val="none" w:sz="0" w:space="0" w:color="auto"/>
        <w:left w:val="none" w:sz="0" w:space="0" w:color="auto"/>
        <w:bottom w:val="none" w:sz="0" w:space="0" w:color="auto"/>
        <w:right w:val="none" w:sz="0" w:space="0" w:color="auto"/>
      </w:divBdr>
    </w:div>
    <w:div w:id="936063139">
      <w:bodyDiv w:val="1"/>
      <w:marLeft w:val="0"/>
      <w:marRight w:val="0"/>
      <w:marTop w:val="0"/>
      <w:marBottom w:val="0"/>
      <w:divBdr>
        <w:top w:val="none" w:sz="0" w:space="0" w:color="auto"/>
        <w:left w:val="none" w:sz="0" w:space="0" w:color="auto"/>
        <w:bottom w:val="none" w:sz="0" w:space="0" w:color="auto"/>
        <w:right w:val="none" w:sz="0" w:space="0" w:color="auto"/>
      </w:divBdr>
    </w:div>
    <w:div w:id="989403883">
      <w:bodyDiv w:val="1"/>
      <w:marLeft w:val="0"/>
      <w:marRight w:val="0"/>
      <w:marTop w:val="0"/>
      <w:marBottom w:val="0"/>
      <w:divBdr>
        <w:top w:val="none" w:sz="0" w:space="0" w:color="auto"/>
        <w:left w:val="none" w:sz="0" w:space="0" w:color="auto"/>
        <w:bottom w:val="none" w:sz="0" w:space="0" w:color="auto"/>
        <w:right w:val="none" w:sz="0" w:space="0" w:color="auto"/>
      </w:divBdr>
    </w:div>
    <w:div w:id="1044019250">
      <w:bodyDiv w:val="1"/>
      <w:marLeft w:val="0"/>
      <w:marRight w:val="0"/>
      <w:marTop w:val="0"/>
      <w:marBottom w:val="0"/>
      <w:divBdr>
        <w:top w:val="none" w:sz="0" w:space="0" w:color="auto"/>
        <w:left w:val="none" w:sz="0" w:space="0" w:color="auto"/>
        <w:bottom w:val="none" w:sz="0" w:space="0" w:color="auto"/>
        <w:right w:val="none" w:sz="0" w:space="0" w:color="auto"/>
      </w:divBdr>
    </w:div>
    <w:div w:id="1856068408">
      <w:bodyDiv w:val="1"/>
      <w:marLeft w:val="0"/>
      <w:marRight w:val="0"/>
      <w:marTop w:val="0"/>
      <w:marBottom w:val="0"/>
      <w:divBdr>
        <w:top w:val="none" w:sz="0" w:space="0" w:color="auto"/>
        <w:left w:val="none" w:sz="0" w:space="0" w:color="auto"/>
        <w:bottom w:val="none" w:sz="0" w:space="0" w:color="auto"/>
        <w:right w:val="none" w:sz="0" w:space="0" w:color="auto"/>
      </w:divBdr>
    </w:div>
    <w:div w:id="21210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ar-raniry.ac.id/index.php/lantanida/article/download/2838/2064" TargetMode="External"/><Relationship Id="rId18" Type="http://schemas.openxmlformats.org/officeDocument/2006/relationships/hyperlink" Target="http://e-journal.stkipsiliwangi.ac.id/index.php/infinity/article/view/2/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prints.ums.ac.id/49954/" TargetMode="External"/><Relationship Id="rId17" Type="http://schemas.openxmlformats.org/officeDocument/2006/relationships/hyperlink" Target="https://media.neliti.com/media/publications/234965-intensitas-penilaian-formatif-dalam-pemb-ff5f865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uncp.ac.id/index.php/proximal/article/view/1054/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neliti.com/media/publications/234857-pengaruh-kemampuan-awal-dan-minat-belaja-ba13367f.pdf"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journal.lppmunindra.ac.id/index.php/repository/article/view/1659/1281"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rafitriani5@gmail.com" TargetMode="External"/><Relationship Id="rId14" Type="http://schemas.openxmlformats.org/officeDocument/2006/relationships/hyperlink" Target="https://www.researchgate.net/publication/331553386_Pengaruh_Kemampuan_Awal_terhadap_Hasil_Belajar_Matematik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jurnal.fkip.unila.ac.id/index.php/MTK"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F7"/>
    <w:rsid w:val="005C20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0F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0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5B31-D4DE-44F0-B09A-2D0F4E57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4425</Words>
  <Characters>25228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sara1604</cp:lastModifiedBy>
  <cp:revision>29</cp:revision>
  <cp:lastPrinted>2020-08-09T15:27:00Z</cp:lastPrinted>
  <dcterms:created xsi:type="dcterms:W3CDTF">2021-02-22T16:07:00Z</dcterms:created>
  <dcterms:modified xsi:type="dcterms:W3CDTF">2021-02-22T20:48:00Z</dcterms:modified>
</cp:coreProperties>
</file>