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2D" w:rsidRPr="00D1392D" w:rsidRDefault="00D1392D" w:rsidP="00D1392D">
      <w:pPr>
        <w:widowControl w:val="0"/>
        <w:spacing w:after="80" w:line="240" w:lineRule="auto"/>
        <w:rPr>
          <w:rFonts w:ascii="Arial" w:eastAsia="SimSun" w:hAnsi="Arial" w:cs="Arial"/>
          <w:b/>
          <w:kern w:val="2"/>
          <w:sz w:val="20"/>
          <w:szCs w:val="20"/>
          <w:lang w:val="en-GB" w:eastAsia="zh-CN"/>
        </w:rPr>
      </w:pPr>
      <w:r w:rsidRPr="00D1392D">
        <w:rPr>
          <w:rFonts w:ascii="Arial" w:eastAsia="SimSun" w:hAnsi="Arial" w:cs="Arial"/>
          <w:b/>
          <w:kern w:val="2"/>
          <w:sz w:val="20"/>
          <w:szCs w:val="20"/>
          <w:lang w:val="en-GB" w:eastAsia="zh-CN"/>
        </w:rPr>
        <w:t>The patterns of prediction, trade, and transfer of wealth from overconfident investors in the capital market: A case study in an experimental setting</w:t>
      </w:r>
    </w:p>
    <w:p w:rsidR="00D1392D" w:rsidRPr="00D1392D" w:rsidRDefault="00D1392D" w:rsidP="00D1392D">
      <w:pPr>
        <w:widowControl w:val="0"/>
        <w:spacing w:after="80" w:line="240" w:lineRule="exact"/>
        <w:rPr>
          <w:rFonts w:ascii="Arial" w:eastAsia="SimSun" w:hAnsi="Arial" w:cs="Arial"/>
          <w:b/>
          <w:kern w:val="2"/>
          <w:sz w:val="20"/>
          <w:szCs w:val="20"/>
          <w:lang w:val="en-GB" w:eastAsia="zh-CN"/>
        </w:rPr>
      </w:pPr>
      <w:r w:rsidRPr="00D1392D">
        <w:rPr>
          <w:rFonts w:ascii="Arial" w:eastAsia="SimSun" w:hAnsi="Arial" w:cs="Arial"/>
          <w:b/>
          <w:kern w:val="2"/>
          <w:sz w:val="20"/>
          <w:szCs w:val="20"/>
          <w:lang w:val="en-GB" w:eastAsia="zh-CN"/>
        </w:rPr>
        <w:t>______________________________________________________________</w:t>
      </w:r>
    </w:p>
    <w:p w:rsidR="00D1392D" w:rsidRPr="00D1392D" w:rsidRDefault="00D1392D" w:rsidP="00D1392D">
      <w:pPr>
        <w:widowControl w:val="0"/>
        <w:spacing w:after="80" w:line="240" w:lineRule="exact"/>
        <w:jc w:val="both"/>
        <w:rPr>
          <w:rFonts w:ascii="Times New Roman" w:eastAsia="SimSun" w:hAnsi="Times New Roman" w:cs="Times New Roman"/>
          <w:b/>
          <w:kern w:val="2"/>
          <w:sz w:val="20"/>
          <w:szCs w:val="20"/>
          <w:lang w:val="en-GB" w:eastAsia="zh-CN"/>
        </w:rPr>
      </w:pPr>
    </w:p>
    <w:p w:rsidR="00D1392D" w:rsidRPr="00D1392D" w:rsidRDefault="00D1392D" w:rsidP="00D1392D">
      <w:pPr>
        <w:widowControl w:val="0"/>
        <w:spacing w:after="80" w:line="240" w:lineRule="exact"/>
        <w:jc w:val="both"/>
        <w:rPr>
          <w:rFonts w:ascii="Times New Roman" w:eastAsia="SimSun" w:hAnsi="Times New Roman" w:cs="Times New Roman"/>
          <w:b/>
          <w:kern w:val="2"/>
          <w:sz w:val="20"/>
          <w:szCs w:val="20"/>
          <w:lang w:val="en-US" w:eastAsia="zh-CN"/>
        </w:rPr>
      </w:pPr>
      <w:r w:rsidRPr="00D1392D">
        <w:rPr>
          <w:rFonts w:ascii="Times New Roman" w:eastAsia="SimSun" w:hAnsi="Times New Roman" w:cs="Times New Roman"/>
          <w:b/>
          <w:kern w:val="2"/>
          <w:sz w:val="20"/>
          <w:szCs w:val="20"/>
          <w:lang w:val="en-US" w:eastAsia="zh-CN"/>
        </w:rPr>
        <w:t>Abstract</w:t>
      </w:r>
    </w:p>
    <w:p w:rsidR="00D1392D" w:rsidRPr="00D1392D" w:rsidRDefault="00D1392D" w:rsidP="00D1392D">
      <w:pPr>
        <w:widowControl w:val="0"/>
        <w:spacing w:after="80" w:line="240" w:lineRule="exact"/>
        <w:jc w:val="both"/>
        <w:rPr>
          <w:rFonts w:ascii="Times New Roman" w:eastAsia="SimSun" w:hAnsi="Times New Roman" w:cs="Times New Roman"/>
          <w:b/>
          <w:bCs/>
          <w:kern w:val="2"/>
          <w:sz w:val="20"/>
          <w:szCs w:val="20"/>
          <w:lang w:val="en-GB" w:eastAsia="zh-CN"/>
        </w:rPr>
      </w:pPr>
      <w:r w:rsidRPr="00D1392D">
        <w:rPr>
          <w:rFonts w:ascii="Times New Roman" w:eastAsia="SimSun" w:hAnsi="Times New Roman" w:cs="Times New Roman"/>
          <w:bCs/>
          <w:kern w:val="2"/>
          <w:sz w:val="20"/>
          <w:szCs w:val="20"/>
          <w:lang w:val="en-GB" w:eastAsia="zh-CN"/>
        </w:rPr>
        <w:t xml:space="preserve">Previous research demonstrates that investors classified as overconfident tend to make more prediction errors and trade at higher volumes than rational investors in the capital market, with the outcome of suffering greater trading losses. The current experimental research is presented here with the aim of further exploring these issues. </w:t>
      </w:r>
      <w:r w:rsidRPr="00D1392D">
        <w:rPr>
          <w:rFonts w:ascii="Times New Roman" w:eastAsia="SimSun" w:hAnsi="Times New Roman" w:cs="Times New Roman"/>
          <w:bCs/>
          <w:kern w:val="2"/>
          <w:sz w:val="20"/>
          <w:szCs w:val="20"/>
          <w:lang w:val="en-US" w:eastAsia="zh-CN"/>
        </w:rPr>
        <w:t>According to its methodology</w:t>
      </w:r>
      <w:r w:rsidRPr="00D1392D">
        <w:rPr>
          <w:rFonts w:ascii="Times New Roman" w:eastAsia="SimSun" w:hAnsi="Times New Roman" w:cs="Times New Roman"/>
          <w:kern w:val="2"/>
          <w:sz w:val="20"/>
          <w:szCs w:val="20"/>
          <w:lang w:val="en-US" w:eastAsia="zh-CN"/>
        </w:rPr>
        <w:t xml:space="preserve">, participants are classified into three groups based on their score of overconfidence: moderate, more </w:t>
      </w:r>
      <w:proofErr w:type="gramStart"/>
      <w:r w:rsidRPr="00D1392D">
        <w:rPr>
          <w:rFonts w:ascii="Times New Roman" w:eastAsia="SimSun" w:hAnsi="Times New Roman" w:cs="Times New Roman"/>
          <w:kern w:val="2"/>
          <w:sz w:val="20"/>
          <w:szCs w:val="20"/>
          <w:lang w:val="en-US" w:eastAsia="zh-CN"/>
        </w:rPr>
        <w:t>overconfident,</w:t>
      </w:r>
      <w:proofErr w:type="gramEnd"/>
      <w:r w:rsidRPr="00D1392D">
        <w:rPr>
          <w:rFonts w:ascii="Times New Roman" w:eastAsia="SimSun" w:hAnsi="Times New Roman" w:cs="Times New Roman"/>
          <w:kern w:val="2"/>
          <w:sz w:val="20"/>
          <w:szCs w:val="20"/>
          <w:lang w:val="en-US" w:eastAsia="zh-CN"/>
        </w:rPr>
        <w:t xml:space="preserve"> and less overconfident investors.</w:t>
      </w:r>
      <w:r w:rsidRPr="00D1392D">
        <w:rPr>
          <w:rFonts w:ascii="Times New Roman" w:eastAsia="SimSun" w:hAnsi="Times New Roman" w:cs="Times New Roman"/>
          <w:bCs/>
          <w:kern w:val="2"/>
          <w:sz w:val="20"/>
          <w:szCs w:val="20"/>
          <w:lang w:val="en-GB" w:eastAsia="zh-CN"/>
        </w:rPr>
        <w:t xml:space="preserve"> </w:t>
      </w:r>
      <w:r w:rsidRPr="00D1392D">
        <w:rPr>
          <w:rFonts w:ascii="Times New Roman" w:eastAsia="SimSun" w:hAnsi="Times New Roman" w:cs="Times New Roman"/>
          <w:kern w:val="2"/>
          <w:sz w:val="20"/>
          <w:szCs w:val="20"/>
          <w:lang w:val="en-GB" w:eastAsia="zh-CN"/>
        </w:rPr>
        <w:t>The results of the current study demonstrate</w:t>
      </w:r>
      <w:bookmarkStart w:id="0" w:name="_GoBack"/>
      <w:bookmarkEnd w:id="0"/>
      <w:r w:rsidRPr="00D1392D">
        <w:rPr>
          <w:rFonts w:ascii="Times New Roman" w:eastAsia="SimSun" w:hAnsi="Times New Roman" w:cs="Times New Roman"/>
          <w:kern w:val="2"/>
          <w:sz w:val="20"/>
          <w:szCs w:val="20"/>
          <w:lang w:val="en-GB" w:eastAsia="zh-CN"/>
        </w:rPr>
        <w:t xml:space="preserve"> that the more overconfident investors committed more frequent prediction errors and traded in higher volumes in all markets than the less overconfident ones; and further, that this led to losses, except when the majority of all market players suffered from overconfidence due to bad news. </w:t>
      </w:r>
    </w:p>
    <w:p w:rsidR="00D1392D" w:rsidRPr="00D1392D" w:rsidRDefault="00D1392D" w:rsidP="00D1392D">
      <w:pPr>
        <w:keepNext/>
        <w:widowControl w:val="0"/>
        <w:spacing w:after="0" w:line="240" w:lineRule="auto"/>
        <w:ind w:firstLine="357"/>
        <w:jc w:val="center"/>
        <w:outlineLvl w:val="0"/>
        <w:rPr>
          <w:rFonts w:ascii="Times New Roman" w:eastAsia="SimSun" w:hAnsi="Times New Roman" w:cs="Times New Roman"/>
          <w:b/>
          <w:color w:val="FF0000"/>
          <w:kern w:val="2"/>
          <w:sz w:val="20"/>
          <w:szCs w:val="20"/>
          <w:lang w:val="en-GB" w:eastAsia="zh-CN"/>
        </w:rPr>
      </w:pPr>
    </w:p>
    <w:p w:rsidR="00D004C8" w:rsidRDefault="00D1392D" w:rsidP="00D1392D">
      <w:pPr>
        <w:widowControl w:val="0"/>
        <w:spacing w:after="80" w:line="240" w:lineRule="exact"/>
        <w:jc w:val="both"/>
      </w:pPr>
      <w:r w:rsidRPr="00D1392D">
        <w:rPr>
          <w:rFonts w:ascii="Times New Roman" w:eastAsia="SimSun" w:hAnsi="Times New Roman" w:cs="Times New Roman"/>
          <w:b/>
          <w:kern w:val="2"/>
          <w:sz w:val="20"/>
          <w:szCs w:val="20"/>
          <w:lang w:val="en-GB" w:eastAsia="zh-CN"/>
        </w:rPr>
        <w:t>Keywords</w:t>
      </w:r>
      <w:r w:rsidRPr="00D1392D">
        <w:rPr>
          <w:rFonts w:ascii="Times New Roman" w:eastAsia="SimSun" w:hAnsi="Times New Roman" w:cs="Times New Roman"/>
          <w:kern w:val="2"/>
          <w:sz w:val="20"/>
          <w:szCs w:val="20"/>
          <w:lang w:val="en-GB" w:eastAsia="zh-CN"/>
        </w:rPr>
        <w:t xml:space="preserve">: Overconfidence, </w:t>
      </w:r>
      <w:proofErr w:type="spellStart"/>
      <w:r w:rsidRPr="00D1392D">
        <w:rPr>
          <w:rFonts w:ascii="Times New Roman" w:eastAsia="SimSun" w:hAnsi="Times New Roman" w:cs="Times New Roman"/>
          <w:kern w:val="2"/>
          <w:sz w:val="20"/>
          <w:szCs w:val="20"/>
          <w:lang w:val="en-GB" w:eastAsia="zh-CN"/>
        </w:rPr>
        <w:t>self deception</w:t>
      </w:r>
      <w:proofErr w:type="spellEnd"/>
      <w:r w:rsidRPr="00D1392D">
        <w:rPr>
          <w:rFonts w:ascii="Times New Roman" w:eastAsia="SimSun" w:hAnsi="Times New Roman" w:cs="Times New Roman"/>
          <w:kern w:val="2"/>
          <w:sz w:val="20"/>
          <w:szCs w:val="20"/>
          <w:lang w:val="en-GB" w:eastAsia="zh-CN"/>
        </w:rPr>
        <w:t>, excessive trading, profit and loss</w:t>
      </w:r>
    </w:p>
    <w:sectPr w:rsidR="00D004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2D"/>
    <w:rsid w:val="00AF383D"/>
    <w:rsid w:val="00D004C8"/>
    <w:rsid w:val="00D139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2017-05-31T15:46:00Z</dcterms:created>
  <dcterms:modified xsi:type="dcterms:W3CDTF">2017-05-31T15:46:00Z</dcterms:modified>
</cp:coreProperties>
</file>