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B5" w:rsidRDefault="00BD24B5" w:rsidP="006F3A2D">
      <w:pPr>
        <w:spacing w:after="0" w:line="240" w:lineRule="auto"/>
        <w:jc w:val="center"/>
        <w:rPr>
          <w:rStyle w:val="longtext1"/>
          <w:rFonts w:ascii="Times New Roman" w:hAnsi="Times New Roman" w:cs="Times New Roman"/>
          <w:b/>
          <w:color w:val="000000"/>
          <w:sz w:val="24"/>
          <w:szCs w:val="24"/>
          <w:shd w:val="clear" w:color="auto" w:fill="FFFFFF"/>
        </w:rPr>
      </w:pPr>
      <w:r>
        <w:rPr>
          <w:rStyle w:val="longtext1"/>
          <w:rFonts w:ascii="Times New Roman" w:hAnsi="Times New Roman" w:cs="Times New Roman"/>
          <w:b/>
          <w:color w:val="000000"/>
          <w:sz w:val="24"/>
          <w:szCs w:val="24"/>
          <w:shd w:val="clear" w:color="auto" w:fill="FFFFFF"/>
        </w:rPr>
        <w:t>Proceeding, ISBN 978-979-8510-14-4)</w:t>
      </w:r>
    </w:p>
    <w:p w:rsidR="00BD24B5" w:rsidRDefault="00BD24B5" w:rsidP="006F3A2D">
      <w:pPr>
        <w:spacing w:after="0" w:line="240" w:lineRule="auto"/>
        <w:jc w:val="center"/>
        <w:rPr>
          <w:rStyle w:val="longtext1"/>
          <w:rFonts w:ascii="Times New Roman" w:hAnsi="Times New Roman" w:cs="Times New Roman"/>
          <w:b/>
          <w:color w:val="000000"/>
          <w:sz w:val="24"/>
          <w:szCs w:val="24"/>
          <w:shd w:val="clear" w:color="auto" w:fill="FFFFFF"/>
        </w:rPr>
      </w:pPr>
    </w:p>
    <w:p w:rsidR="006F3A2D" w:rsidRDefault="006F3A2D" w:rsidP="006F3A2D">
      <w:pPr>
        <w:spacing w:after="0" w:line="240" w:lineRule="auto"/>
        <w:jc w:val="center"/>
        <w:rPr>
          <w:rStyle w:val="longtext1"/>
          <w:rFonts w:ascii="Times New Roman" w:hAnsi="Times New Roman" w:cs="Times New Roman"/>
          <w:b/>
          <w:color w:val="000000"/>
          <w:sz w:val="24"/>
          <w:szCs w:val="24"/>
          <w:shd w:val="clear" w:color="auto" w:fill="FFFFFF"/>
        </w:rPr>
      </w:pPr>
      <w:r w:rsidRPr="006F3A2D">
        <w:rPr>
          <w:rStyle w:val="longtext1"/>
          <w:rFonts w:ascii="Times New Roman" w:hAnsi="Times New Roman" w:cs="Times New Roman"/>
          <w:b/>
          <w:color w:val="000000"/>
          <w:sz w:val="24"/>
          <w:szCs w:val="24"/>
          <w:shd w:val="clear" w:color="auto" w:fill="FFFFFF"/>
        </w:rPr>
        <w:t>COMMUNICATIVE LANGUAGE TEACHING</w:t>
      </w:r>
      <w:r w:rsidR="00BF7692">
        <w:rPr>
          <w:rStyle w:val="longtext1"/>
          <w:rFonts w:ascii="Times New Roman" w:hAnsi="Times New Roman" w:cs="Times New Roman"/>
          <w:b/>
          <w:color w:val="000000"/>
          <w:sz w:val="24"/>
          <w:szCs w:val="24"/>
          <w:shd w:val="clear" w:color="auto" w:fill="FFFFFF"/>
        </w:rPr>
        <w:t xml:space="preserve"> </w:t>
      </w:r>
      <w:r w:rsidR="00BF7692" w:rsidRPr="006F3A2D">
        <w:rPr>
          <w:rStyle w:val="longtext1"/>
          <w:rFonts w:ascii="Times New Roman" w:hAnsi="Times New Roman" w:cs="Times New Roman"/>
          <w:b/>
          <w:color w:val="000000"/>
          <w:sz w:val="24"/>
          <w:szCs w:val="24"/>
          <w:shd w:val="clear" w:color="auto" w:fill="FFFFFF"/>
        </w:rPr>
        <w:t>PARADIGM</w:t>
      </w:r>
    </w:p>
    <w:p w:rsidR="00BD24B5" w:rsidRDefault="00BD24B5" w:rsidP="00BD24B5">
      <w:pPr>
        <w:spacing w:after="0" w:line="240" w:lineRule="auto"/>
        <w:jc w:val="center"/>
        <w:rPr>
          <w:rStyle w:val="longtext1"/>
          <w:rFonts w:ascii="Times New Roman" w:hAnsi="Times New Roman" w:cs="Times New Roman"/>
          <w:color w:val="000000"/>
          <w:sz w:val="24"/>
          <w:szCs w:val="24"/>
          <w:shd w:val="clear" w:color="auto" w:fill="FFFFFF"/>
        </w:rPr>
      </w:pPr>
      <w:r>
        <w:rPr>
          <w:rStyle w:val="longtext1"/>
          <w:rFonts w:ascii="Times New Roman" w:hAnsi="Times New Roman" w:cs="Times New Roman"/>
          <w:color w:val="000000"/>
          <w:sz w:val="24"/>
          <w:szCs w:val="24"/>
          <w:shd w:val="clear" w:color="auto" w:fill="FFFFFF"/>
        </w:rPr>
        <w:t>Presented at International Seminar</w:t>
      </w:r>
    </w:p>
    <w:p w:rsidR="00BD24B5" w:rsidRDefault="00BD24B5" w:rsidP="00BD24B5">
      <w:pPr>
        <w:spacing w:after="0" w:line="240" w:lineRule="auto"/>
        <w:jc w:val="center"/>
        <w:rPr>
          <w:rStyle w:val="longtext1"/>
          <w:rFonts w:ascii="Times New Roman" w:hAnsi="Times New Roman" w:cs="Times New Roman"/>
          <w:color w:val="000000"/>
          <w:sz w:val="24"/>
          <w:szCs w:val="24"/>
          <w:shd w:val="clear" w:color="auto" w:fill="FFFFFF"/>
        </w:rPr>
      </w:pPr>
      <w:r>
        <w:rPr>
          <w:rStyle w:val="longtext1"/>
          <w:rFonts w:ascii="Times New Roman" w:hAnsi="Times New Roman" w:cs="Times New Roman"/>
          <w:color w:val="000000"/>
          <w:sz w:val="24"/>
          <w:szCs w:val="24"/>
          <w:shd w:val="clear" w:color="auto" w:fill="FFFFFF"/>
        </w:rPr>
        <w:t>45</w:t>
      </w:r>
      <w:r w:rsidRPr="00BD24B5">
        <w:rPr>
          <w:rStyle w:val="longtext1"/>
          <w:rFonts w:ascii="Times New Roman" w:hAnsi="Times New Roman" w:cs="Times New Roman"/>
          <w:color w:val="000000"/>
          <w:sz w:val="24"/>
          <w:szCs w:val="24"/>
          <w:shd w:val="clear" w:color="auto" w:fill="FFFFFF"/>
          <w:vertAlign w:val="superscript"/>
        </w:rPr>
        <w:t>th</w:t>
      </w:r>
      <w:r>
        <w:rPr>
          <w:rStyle w:val="longtext1"/>
          <w:rFonts w:ascii="Times New Roman" w:hAnsi="Times New Roman" w:cs="Times New Roman"/>
          <w:color w:val="000000"/>
          <w:sz w:val="24"/>
          <w:szCs w:val="24"/>
          <w:shd w:val="clear" w:color="auto" w:fill="FFFFFF"/>
        </w:rPr>
        <w:t xml:space="preserve">  Anniversary of Lampung Unversity</w:t>
      </w:r>
    </w:p>
    <w:p w:rsidR="00BD24B5" w:rsidRDefault="00BD24B5" w:rsidP="00BD24B5">
      <w:pPr>
        <w:spacing w:after="0" w:line="240" w:lineRule="auto"/>
        <w:jc w:val="center"/>
        <w:rPr>
          <w:rStyle w:val="longtext1"/>
          <w:rFonts w:ascii="Times New Roman" w:hAnsi="Times New Roman" w:cs="Times New Roman"/>
          <w:color w:val="000000"/>
          <w:sz w:val="24"/>
          <w:szCs w:val="24"/>
          <w:shd w:val="clear" w:color="auto" w:fill="FFFFFF"/>
        </w:rPr>
      </w:pPr>
      <w:r>
        <w:rPr>
          <w:rStyle w:val="longtext1"/>
          <w:rFonts w:ascii="Times New Roman" w:hAnsi="Times New Roman" w:cs="Times New Roman"/>
          <w:color w:val="000000"/>
          <w:sz w:val="24"/>
          <w:szCs w:val="24"/>
          <w:shd w:val="clear" w:color="auto" w:fill="FFFFFF"/>
        </w:rPr>
        <w:t>Postgraduate Prorams, Lampung University</w:t>
      </w:r>
    </w:p>
    <w:p w:rsidR="00BD24B5" w:rsidRDefault="00BD24B5" w:rsidP="00BD24B5">
      <w:pPr>
        <w:spacing w:after="0" w:line="240" w:lineRule="auto"/>
        <w:jc w:val="center"/>
        <w:rPr>
          <w:rStyle w:val="longtext1"/>
          <w:rFonts w:ascii="Times New Roman" w:hAnsi="Times New Roman" w:cs="Times New Roman"/>
          <w:color w:val="000000"/>
          <w:sz w:val="24"/>
          <w:szCs w:val="24"/>
          <w:shd w:val="clear" w:color="auto" w:fill="FFFFFF"/>
        </w:rPr>
      </w:pPr>
      <w:r>
        <w:rPr>
          <w:rStyle w:val="longtext1"/>
          <w:rFonts w:ascii="Times New Roman" w:hAnsi="Times New Roman" w:cs="Times New Roman"/>
          <w:color w:val="000000"/>
          <w:sz w:val="24"/>
          <w:szCs w:val="24"/>
          <w:shd w:val="clear" w:color="auto" w:fill="FFFFFF"/>
        </w:rPr>
        <w:t>Juni 21</w:t>
      </w:r>
      <w:r w:rsidRPr="00BD24B5">
        <w:rPr>
          <w:rStyle w:val="longtext1"/>
          <w:rFonts w:ascii="Times New Roman" w:hAnsi="Times New Roman" w:cs="Times New Roman"/>
          <w:color w:val="000000"/>
          <w:sz w:val="24"/>
          <w:szCs w:val="24"/>
          <w:shd w:val="clear" w:color="auto" w:fill="FFFFFF"/>
          <w:vertAlign w:val="superscript"/>
        </w:rPr>
        <w:t>st</w:t>
      </w:r>
      <w:r>
        <w:rPr>
          <w:rStyle w:val="longtext1"/>
          <w:rFonts w:ascii="Times New Roman" w:hAnsi="Times New Roman" w:cs="Times New Roman"/>
          <w:color w:val="000000"/>
          <w:sz w:val="24"/>
          <w:szCs w:val="24"/>
          <w:shd w:val="clear" w:color="auto" w:fill="FFFFFF"/>
        </w:rPr>
        <w:t>, 2010</w:t>
      </w:r>
    </w:p>
    <w:p w:rsidR="00BD24B5" w:rsidRPr="006F3A2D" w:rsidRDefault="00BD24B5" w:rsidP="006F3A2D">
      <w:pPr>
        <w:spacing w:after="0" w:line="240" w:lineRule="auto"/>
        <w:jc w:val="center"/>
        <w:rPr>
          <w:rStyle w:val="longtext1"/>
          <w:rFonts w:ascii="Times New Roman" w:hAnsi="Times New Roman" w:cs="Times New Roman"/>
          <w:b/>
          <w:color w:val="000000"/>
          <w:sz w:val="24"/>
          <w:szCs w:val="24"/>
          <w:shd w:val="clear" w:color="auto" w:fill="FFFFFF"/>
        </w:rPr>
      </w:pPr>
    </w:p>
    <w:p w:rsidR="006F3A2D" w:rsidRDefault="006F3A2D" w:rsidP="006F3A2D">
      <w:pPr>
        <w:spacing w:after="0" w:line="240" w:lineRule="auto"/>
        <w:jc w:val="center"/>
        <w:rPr>
          <w:rStyle w:val="longtext1"/>
          <w:rFonts w:ascii="Times New Roman" w:hAnsi="Times New Roman" w:cs="Times New Roman"/>
          <w:color w:val="000000"/>
          <w:sz w:val="24"/>
          <w:szCs w:val="24"/>
          <w:shd w:val="clear" w:color="auto" w:fill="FFFFFF"/>
        </w:rPr>
      </w:pPr>
      <w:r>
        <w:rPr>
          <w:rStyle w:val="longtext1"/>
          <w:rFonts w:ascii="Times New Roman" w:hAnsi="Times New Roman" w:cs="Times New Roman"/>
          <w:color w:val="000000"/>
          <w:sz w:val="24"/>
          <w:szCs w:val="24"/>
          <w:shd w:val="clear" w:color="auto" w:fill="FFFFFF"/>
        </w:rPr>
        <w:t>By Cucu Sutarsyah</w:t>
      </w:r>
    </w:p>
    <w:p w:rsidR="00BD24B5" w:rsidRDefault="006F3A2D" w:rsidP="00BD24B5">
      <w:pPr>
        <w:spacing w:after="0" w:line="240" w:lineRule="auto"/>
        <w:jc w:val="center"/>
        <w:rPr>
          <w:rFonts w:ascii="Times New Roman" w:hAnsi="Times New Roman" w:cs="Times New Roman"/>
          <w:color w:val="000000"/>
          <w:sz w:val="24"/>
          <w:szCs w:val="24"/>
          <w:shd w:val="clear" w:color="auto" w:fill="FFFFFF"/>
        </w:rPr>
      </w:pPr>
      <w:r>
        <w:rPr>
          <w:rStyle w:val="longtext1"/>
          <w:rFonts w:ascii="Times New Roman" w:hAnsi="Times New Roman" w:cs="Times New Roman"/>
          <w:color w:val="000000"/>
          <w:sz w:val="24"/>
          <w:szCs w:val="24"/>
          <w:shd w:val="clear" w:color="auto" w:fill="FFFFFF"/>
        </w:rPr>
        <w:t>FKIP UNIVERSITAS LAMPUNG</w:t>
      </w:r>
      <w:r w:rsidR="00BA686E" w:rsidRPr="00384998">
        <w:rPr>
          <w:rFonts w:ascii="Times New Roman" w:hAnsi="Times New Roman" w:cs="Times New Roman"/>
          <w:color w:val="000000"/>
          <w:sz w:val="24"/>
          <w:szCs w:val="24"/>
          <w:shd w:val="clear" w:color="auto" w:fill="FFFFFF"/>
        </w:rPr>
        <w:br/>
      </w:r>
      <w:r w:rsidR="00BD24B5">
        <w:rPr>
          <w:rFonts w:ascii="Times New Roman" w:hAnsi="Times New Roman" w:cs="Times New Roman"/>
          <w:color w:val="000000"/>
          <w:sz w:val="24"/>
          <w:szCs w:val="24"/>
          <w:shd w:val="clear" w:color="auto" w:fill="FFFFFF"/>
        </w:rPr>
        <w:t>=================================================</w:t>
      </w:r>
    </w:p>
    <w:p w:rsidR="000726D4" w:rsidRPr="006F3A2D" w:rsidRDefault="00BA686E" w:rsidP="00BF7692">
      <w:pPr>
        <w:spacing w:after="0"/>
        <w:ind w:left="806"/>
        <w:rPr>
          <w:rStyle w:val="longtext1"/>
          <w:rFonts w:ascii="Times New Roman" w:hAnsi="Times New Roman" w:cs="Times New Roman"/>
          <w:color w:val="000000"/>
          <w:sz w:val="22"/>
          <w:szCs w:val="22"/>
          <w:shd w:val="clear" w:color="auto" w:fill="FFFFFF"/>
        </w:rPr>
      </w:pPr>
      <w:r w:rsidRPr="00384998">
        <w:rPr>
          <w:rFonts w:ascii="Times New Roman" w:hAnsi="Times New Roman" w:cs="Times New Roman"/>
          <w:color w:val="000000"/>
          <w:sz w:val="24"/>
          <w:szCs w:val="24"/>
          <w:shd w:val="clear" w:color="auto" w:fill="FFFFFF"/>
        </w:rPr>
        <w:br/>
      </w:r>
      <w:r w:rsidRPr="006F3A2D">
        <w:rPr>
          <w:rStyle w:val="longtext1"/>
          <w:rFonts w:ascii="Times New Roman" w:hAnsi="Times New Roman" w:cs="Times New Roman"/>
          <w:color w:val="000000"/>
          <w:sz w:val="22"/>
          <w:szCs w:val="22"/>
        </w:rPr>
        <w:t xml:space="preserve">Abstract: The paradigm shift has occurred since more than 40 years. </w:t>
      </w:r>
      <w:r w:rsidRPr="006F3A2D">
        <w:rPr>
          <w:rStyle w:val="longtext1"/>
          <w:rFonts w:ascii="Times New Roman" w:hAnsi="Times New Roman" w:cs="Times New Roman"/>
          <w:color w:val="000000"/>
          <w:sz w:val="22"/>
          <w:szCs w:val="22"/>
          <w:shd w:val="clear" w:color="auto" w:fill="FFFFFF"/>
        </w:rPr>
        <w:t>This shift cover</w:t>
      </w:r>
      <w:r w:rsidR="000726D4" w:rsidRPr="006F3A2D">
        <w:rPr>
          <w:rStyle w:val="longtext1"/>
          <w:rFonts w:ascii="Times New Roman" w:hAnsi="Times New Roman" w:cs="Times New Roman"/>
          <w:color w:val="000000"/>
          <w:sz w:val="22"/>
          <w:szCs w:val="22"/>
          <w:shd w:val="clear" w:color="auto" w:fill="FFFFFF"/>
        </w:rPr>
        <w:t>s</w:t>
      </w:r>
      <w:r w:rsidRPr="006F3A2D">
        <w:rPr>
          <w:rStyle w:val="longtext1"/>
          <w:rFonts w:ascii="Times New Roman" w:hAnsi="Times New Roman" w:cs="Times New Roman"/>
          <w:color w:val="000000"/>
          <w:sz w:val="22"/>
          <w:szCs w:val="22"/>
          <w:shd w:val="clear" w:color="auto" w:fill="FFFFFF"/>
        </w:rPr>
        <w:t xml:space="preserve"> almost all fields of science. As a tradition of revolutionary thinking, a paradigm shift also occurred in education, particularly in language education. This article contains a review of the process of paradigm shift in a communicative language teaching, namely</w:t>
      </w:r>
      <w:r w:rsidR="000726D4" w:rsidRPr="006F3A2D">
        <w:rPr>
          <w:rStyle w:val="longtext1"/>
          <w:rFonts w:ascii="Times New Roman" w:hAnsi="Times New Roman" w:cs="Times New Roman"/>
          <w:color w:val="000000"/>
          <w:sz w:val="22"/>
          <w:szCs w:val="22"/>
          <w:shd w:val="clear" w:color="auto" w:fill="FFFFFF"/>
        </w:rPr>
        <w:t xml:space="preserve"> the shift</w:t>
      </w:r>
      <w:r w:rsidRPr="006F3A2D">
        <w:rPr>
          <w:rStyle w:val="longtext1"/>
          <w:rFonts w:ascii="Times New Roman" w:hAnsi="Times New Roman" w:cs="Times New Roman"/>
          <w:color w:val="000000"/>
          <w:sz w:val="22"/>
          <w:szCs w:val="22"/>
          <w:shd w:val="clear" w:color="auto" w:fill="FFFFFF"/>
        </w:rPr>
        <w:t xml:space="preserve"> from positivism to </w:t>
      </w:r>
      <w:r w:rsidR="003143D2" w:rsidRPr="006F3A2D">
        <w:rPr>
          <w:rStyle w:val="longtext1"/>
          <w:rFonts w:ascii="Times New Roman" w:hAnsi="Times New Roman" w:cs="Times New Roman"/>
          <w:color w:val="000000"/>
          <w:sz w:val="22"/>
          <w:szCs w:val="22"/>
          <w:shd w:val="clear" w:color="auto" w:fill="FFFFFF"/>
        </w:rPr>
        <w:t>post positivism</w:t>
      </w:r>
      <w:r w:rsidRPr="006F3A2D">
        <w:rPr>
          <w:rStyle w:val="longtext1"/>
          <w:rFonts w:ascii="Times New Roman" w:hAnsi="Times New Roman" w:cs="Times New Roman"/>
          <w:color w:val="000000"/>
          <w:sz w:val="22"/>
          <w:szCs w:val="22"/>
          <w:shd w:val="clear" w:color="auto" w:fill="FFFFFF"/>
        </w:rPr>
        <w:t xml:space="preserve">. This discussion includes eight aspects of change, among </w:t>
      </w:r>
      <w:r w:rsidR="000726D4" w:rsidRPr="006F3A2D">
        <w:rPr>
          <w:rStyle w:val="longtext1"/>
          <w:rFonts w:ascii="Times New Roman" w:hAnsi="Times New Roman" w:cs="Times New Roman"/>
          <w:color w:val="000000"/>
          <w:sz w:val="22"/>
          <w:szCs w:val="22"/>
          <w:shd w:val="clear" w:color="auto" w:fill="FFFFFF"/>
        </w:rPr>
        <w:t xml:space="preserve">others, Learner Autonomy, the </w:t>
      </w:r>
      <w:r w:rsidR="003143D2" w:rsidRPr="006F3A2D">
        <w:rPr>
          <w:rStyle w:val="longtext1"/>
          <w:rFonts w:ascii="Times New Roman" w:hAnsi="Times New Roman" w:cs="Times New Roman"/>
          <w:color w:val="000000"/>
          <w:sz w:val="22"/>
          <w:szCs w:val="22"/>
          <w:shd w:val="clear" w:color="auto" w:fill="FFFFFF"/>
        </w:rPr>
        <w:t>essence a</w:t>
      </w:r>
      <w:r w:rsidRPr="006F3A2D">
        <w:rPr>
          <w:rStyle w:val="longtext1"/>
          <w:rFonts w:ascii="Times New Roman" w:hAnsi="Times New Roman" w:cs="Times New Roman"/>
          <w:color w:val="000000"/>
          <w:sz w:val="22"/>
          <w:szCs w:val="22"/>
          <w:shd w:val="clear" w:color="auto" w:fill="FFFFFF"/>
        </w:rPr>
        <w:t xml:space="preserve"> Social Learning, Curriculum Integration, Focus on Meaning, Diversity, Thinking Skills, </w:t>
      </w:r>
      <w:r w:rsidR="000726D4" w:rsidRPr="006F3A2D">
        <w:rPr>
          <w:rStyle w:val="longtext1"/>
          <w:rFonts w:ascii="Times New Roman" w:hAnsi="Times New Roman" w:cs="Times New Roman"/>
          <w:color w:val="000000"/>
          <w:sz w:val="22"/>
          <w:szCs w:val="22"/>
          <w:shd w:val="clear" w:color="auto" w:fill="FFFFFF"/>
        </w:rPr>
        <w:t xml:space="preserve">Alternative </w:t>
      </w:r>
      <w:r w:rsidRPr="006F3A2D">
        <w:rPr>
          <w:rStyle w:val="longtext1"/>
          <w:rFonts w:ascii="Times New Roman" w:hAnsi="Times New Roman" w:cs="Times New Roman"/>
          <w:color w:val="000000"/>
          <w:sz w:val="22"/>
          <w:szCs w:val="22"/>
          <w:shd w:val="clear" w:color="auto" w:fill="FFFFFF"/>
        </w:rPr>
        <w:t xml:space="preserve">Measurement, and Teachers as </w:t>
      </w:r>
      <w:r w:rsidR="000726D4" w:rsidRPr="006F3A2D">
        <w:rPr>
          <w:rStyle w:val="longtext1"/>
          <w:rFonts w:ascii="Times New Roman" w:hAnsi="Times New Roman" w:cs="Times New Roman"/>
          <w:color w:val="000000"/>
          <w:sz w:val="22"/>
          <w:szCs w:val="22"/>
          <w:shd w:val="clear" w:color="auto" w:fill="FFFFFF"/>
        </w:rPr>
        <w:t>Co-</w:t>
      </w:r>
      <w:r w:rsidRPr="006F3A2D">
        <w:rPr>
          <w:rStyle w:val="longtext1"/>
          <w:rFonts w:ascii="Times New Roman" w:hAnsi="Times New Roman" w:cs="Times New Roman"/>
          <w:color w:val="000000"/>
          <w:sz w:val="22"/>
          <w:szCs w:val="22"/>
          <w:shd w:val="clear" w:color="auto" w:fill="FFFFFF"/>
        </w:rPr>
        <w:t>Learners</w:t>
      </w:r>
    </w:p>
    <w:p w:rsidR="005D44C1" w:rsidRPr="00384998" w:rsidRDefault="00BA686E" w:rsidP="00BF7692">
      <w:pPr>
        <w:ind w:left="810" w:firstLine="630"/>
        <w:rPr>
          <w:rStyle w:val="longtext1"/>
          <w:rFonts w:ascii="Times New Roman" w:hAnsi="Times New Roman" w:cs="Times New Roman"/>
          <w:color w:val="000000"/>
          <w:sz w:val="24"/>
          <w:szCs w:val="24"/>
        </w:rPr>
      </w:pPr>
      <w:r w:rsidRPr="006F3A2D">
        <w:rPr>
          <w:rStyle w:val="longtext1"/>
          <w:rFonts w:ascii="Times New Roman" w:hAnsi="Times New Roman" w:cs="Times New Roman"/>
          <w:color w:val="000000"/>
          <w:sz w:val="22"/>
          <w:szCs w:val="22"/>
          <w:shd w:val="clear" w:color="auto" w:fill="FFFFFF"/>
        </w:rPr>
        <w:t xml:space="preserve">In </w:t>
      </w:r>
      <w:r w:rsidR="005D44C1" w:rsidRPr="006F3A2D">
        <w:rPr>
          <w:rStyle w:val="longtext1"/>
          <w:rFonts w:ascii="Times New Roman" w:hAnsi="Times New Roman" w:cs="Times New Roman"/>
          <w:color w:val="000000"/>
          <w:sz w:val="22"/>
          <w:szCs w:val="22"/>
          <w:shd w:val="clear" w:color="auto" w:fill="FFFFFF"/>
        </w:rPr>
        <w:t xml:space="preserve">fact </w:t>
      </w:r>
      <w:r w:rsidRPr="006F3A2D">
        <w:rPr>
          <w:rStyle w:val="longtext1"/>
          <w:rFonts w:ascii="Times New Roman" w:hAnsi="Times New Roman" w:cs="Times New Roman"/>
          <w:color w:val="000000"/>
          <w:sz w:val="22"/>
          <w:szCs w:val="22"/>
          <w:shd w:val="clear" w:color="auto" w:fill="FFFFFF"/>
        </w:rPr>
        <w:t>the eighth</w:t>
      </w:r>
      <w:r w:rsidR="003143D2" w:rsidRPr="006F3A2D">
        <w:rPr>
          <w:rStyle w:val="longtext1"/>
          <w:rFonts w:ascii="Times New Roman" w:hAnsi="Times New Roman" w:cs="Times New Roman"/>
          <w:color w:val="000000"/>
          <w:sz w:val="22"/>
          <w:szCs w:val="22"/>
          <w:shd w:val="clear" w:color="auto" w:fill="FFFFFF"/>
        </w:rPr>
        <w:t xml:space="preserve"> </w:t>
      </w:r>
      <w:r w:rsidR="005D44C1" w:rsidRPr="006F3A2D">
        <w:rPr>
          <w:rStyle w:val="longtext1"/>
          <w:rFonts w:ascii="Times New Roman" w:hAnsi="Times New Roman" w:cs="Times New Roman"/>
          <w:color w:val="000000"/>
          <w:sz w:val="22"/>
          <w:szCs w:val="22"/>
          <w:shd w:val="clear" w:color="auto" w:fill="FFFFFF"/>
        </w:rPr>
        <w:t xml:space="preserve">aspects of </w:t>
      </w:r>
      <w:r w:rsidR="003143D2" w:rsidRPr="006F3A2D">
        <w:rPr>
          <w:rStyle w:val="longtext1"/>
          <w:rFonts w:ascii="Times New Roman" w:hAnsi="Times New Roman" w:cs="Times New Roman"/>
          <w:color w:val="000000"/>
          <w:sz w:val="22"/>
          <w:szCs w:val="22"/>
          <w:shd w:val="clear" w:color="auto" w:fill="FFFFFF"/>
        </w:rPr>
        <w:t>paradigm were</w:t>
      </w:r>
      <w:r w:rsidRPr="006F3A2D">
        <w:rPr>
          <w:rStyle w:val="longtext1"/>
          <w:rFonts w:ascii="Times New Roman" w:hAnsi="Times New Roman" w:cs="Times New Roman"/>
          <w:color w:val="000000"/>
          <w:sz w:val="22"/>
          <w:szCs w:val="22"/>
          <w:shd w:val="clear" w:color="auto" w:fill="FFFFFF"/>
        </w:rPr>
        <w:t xml:space="preserve"> not </w:t>
      </w:r>
      <w:r w:rsidR="005D44C1" w:rsidRPr="006F3A2D">
        <w:rPr>
          <w:rStyle w:val="longtext1"/>
          <w:rFonts w:ascii="Times New Roman" w:hAnsi="Times New Roman" w:cs="Times New Roman"/>
          <w:color w:val="000000"/>
          <w:sz w:val="22"/>
          <w:szCs w:val="22"/>
          <w:shd w:val="clear" w:color="auto" w:fill="FFFFFF"/>
        </w:rPr>
        <w:t xml:space="preserve">fully </w:t>
      </w:r>
      <w:r w:rsidR="00AB3E02" w:rsidRPr="006F3A2D">
        <w:rPr>
          <w:rStyle w:val="longtext1"/>
          <w:rFonts w:ascii="Times New Roman" w:hAnsi="Times New Roman" w:cs="Times New Roman"/>
          <w:color w:val="000000"/>
          <w:sz w:val="22"/>
          <w:szCs w:val="22"/>
          <w:shd w:val="clear" w:color="auto" w:fill="FFFFFF"/>
        </w:rPr>
        <w:t xml:space="preserve">implemented </w:t>
      </w:r>
      <w:r w:rsidRPr="006F3A2D">
        <w:rPr>
          <w:rStyle w:val="longtext1"/>
          <w:rFonts w:ascii="Times New Roman" w:hAnsi="Times New Roman" w:cs="Times New Roman"/>
          <w:color w:val="000000"/>
          <w:sz w:val="22"/>
          <w:szCs w:val="22"/>
          <w:shd w:val="clear" w:color="auto" w:fill="FFFFFF"/>
        </w:rPr>
        <w:t>thorough</w:t>
      </w:r>
      <w:r w:rsidR="00AB3E02" w:rsidRPr="006F3A2D">
        <w:rPr>
          <w:rStyle w:val="longtext1"/>
          <w:rFonts w:ascii="Times New Roman" w:hAnsi="Times New Roman" w:cs="Times New Roman"/>
          <w:color w:val="000000"/>
          <w:sz w:val="22"/>
          <w:szCs w:val="22"/>
          <w:shd w:val="clear" w:color="auto" w:fill="FFFFFF"/>
        </w:rPr>
        <w:t>ly in</w:t>
      </w:r>
      <w:r w:rsidRPr="006F3A2D">
        <w:rPr>
          <w:rStyle w:val="longtext1"/>
          <w:rFonts w:ascii="Times New Roman" w:hAnsi="Times New Roman" w:cs="Times New Roman"/>
          <w:color w:val="000000"/>
          <w:sz w:val="22"/>
          <w:szCs w:val="22"/>
          <w:shd w:val="clear" w:color="auto" w:fill="FFFFFF"/>
        </w:rPr>
        <w:t xml:space="preserve"> public education, particularly in the field of second language. Educators and other stakeholders have been trying to understand and implement the change by way of partial, rather than a holistic manner. The main purpose of this paper is to show that this change is important to improve the quality of learning a second language.</w:t>
      </w:r>
      <w:r w:rsidRPr="006F3A2D">
        <w:rPr>
          <w:rFonts w:ascii="Times New Roman" w:hAnsi="Times New Roman" w:cs="Times New Roman"/>
          <w:color w:val="000000"/>
          <w:shd w:val="clear" w:color="auto" w:fill="FFFFFF"/>
        </w:rPr>
        <w:br/>
      </w:r>
      <w:r w:rsidRPr="006F3A2D">
        <w:rPr>
          <w:rFonts w:ascii="Times New Roman" w:hAnsi="Times New Roman" w:cs="Times New Roman"/>
          <w:color w:val="000000"/>
          <w:shd w:val="clear" w:color="auto" w:fill="FFFFFF"/>
        </w:rPr>
        <w:br/>
      </w:r>
      <w:r w:rsidRPr="006F3A2D">
        <w:rPr>
          <w:rStyle w:val="longtext1"/>
          <w:rFonts w:ascii="Times New Roman" w:hAnsi="Times New Roman" w:cs="Times New Roman"/>
          <w:color w:val="000000"/>
          <w:sz w:val="22"/>
          <w:szCs w:val="22"/>
          <w:shd w:val="clear" w:color="auto" w:fill="FFFFFF"/>
        </w:rPr>
        <w:t>Key words: paradigm, teachi</w:t>
      </w:r>
      <w:r w:rsidR="003143D2" w:rsidRPr="006F3A2D">
        <w:rPr>
          <w:rStyle w:val="longtext1"/>
          <w:rFonts w:ascii="Times New Roman" w:hAnsi="Times New Roman" w:cs="Times New Roman"/>
          <w:color w:val="000000"/>
          <w:sz w:val="22"/>
          <w:szCs w:val="22"/>
          <w:shd w:val="clear" w:color="auto" w:fill="FFFFFF"/>
        </w:rPr>
        <w:t>ng, second language, learners/</w:t>
      </w:r>
      <w:r w:rsidRPr="006F3A2D">
        <w:rPr>
          <w:rStyle w:val="longtext1"/>
          <w:rFonts w:ascii="Times New Roman" w:hAnsi="Times New Roman" w:cs="Times New Roman"/>
          <w:color w:val="000000"/>
          <w:sz w:val="22"/>
          <w:szCs w:val="22"/>
          <w:shd w:val="clear" w:color="auto" w:fill="FFFFFF"/>
        </w:rPr>
        <w:t>students, teachers, curriculum, diversity, measurement, positivism, post-positivism.</w:t>
      </w:r>
      <w:r w:rsidRPr="006F3A2D">
        <w:rPr>
          <w:rFonts w:ascii="Times New Roman" w:hAnsi="Times New Roman" w:cs="Times New Roman"/>
          <w:color w:val="000000"/>
          <w:shd w:val="clear" w:color="auto" w:fill="FFFFFF"/>
        </w:rPr>
        <w:br/>
      </w:r>
      <w:r w:rsidRPr="00384998">
        <w:rPr>
          <w:rFonts w:ascii="Times New Roman" w:hAnsi="Times New Roman" w:cs="Times New Roman"/>
          <w:color w:val="000000"/>
          <w:sz w:val="24"/>
          <w:szCs w:val="24"/>
          <w:shd w:val="clear" w:color="auto" w:fill="FFFFFF"/>
        </w:rPr>
        <w:br/>
      </w:r>
    </w:p>
    <w:p w:rsidR="006F3A2D" w:rsidRPr="00384998" w:rsidRDefault="006F3A2D" w:rsidP="00C83298">
      <w:pPr>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The term "paradigm" is another word from the word “pattern”. Pattern formation is part of the way we seek to create a sense of our experience. We use these patterns to understand the situation, raise questions, build relationships, and le</w:t>
      </w:r>
      <w:r w:rsidR="00CB3831">
        <w:rPr>
          <w:rStyle w:val="longtext1"/>
          <w:rFonts w:ascii="Times New Roman" w:hAnsi="Times New Roman" w:cs="Times New Roman"/>
          <w:color w:val="000000"/>
          <w:sz w:val="24"/>
          <w:szCs w:val="24"/>
        </w:rPr>
        <w:t>a</w:t>
      </w:r>
      <w:r w:rsidRPr="00384998">
        <w:rPr>
          <w:rStyle w:val="longtext1"/>
          <w:rFonts w:ascii="Times New Roman" w:hAnsi="Times New Roman" w:cs="Times New Roman"/>
          <w:color w:val="000000"/>
          <w:sz w:val="24"/>
          <w:szCs w:val="24"/>
        </w:rPr>
        <w:t>d to predictions. The human brain is designed to generate and recognize patterns in the world around us. We hold the opinion that there is no fixed pattern.</w:t>
      </w:r>
    </w:p>
    <w:p w:rsidR="005D44C1" w:rsidRPr="00384998" w:rsidRDefault="00BA686E" w:rsidP="00BA686E">
      <w:pPr>
        <w:rPr>
          <w:rStyle w:val="longtext1"/>
          <w:rFonts w:ascii="Times New Roman" w:hAnsi="Times New Roman" w:cs="Times New Roman"/>
          <w:color w:val="000000"/>
          <w:sz w:val="24"/>
          <w:szCs w:val="24"/>
        </w:rPr>
      </w:pP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In the physical sciences, the main work of Kuhn (1970) in the process of paradigm shift has been said that the change in a field of science does not occur through a cumulative process phase by phase. He said that a new paradigm emerged as a result of the tradition of thought that a sudden revolution in a particular professional community</w:t>
      </w:r>
      <w:r w:rsidR="00CB3831">
        <w:rPr>
          <w:rStyle w:val="longtext1"/>
          <w:rFonts w:ascii="Times New Roman" w:hAnsi="Times New Roman" w:cs="Times New Roman"/>
          <w:color w:val="000000"/>
          <w:sz w:val="24"/>
          <w:szCs w:val="24"/>
        </w:rPr>
        <w:t xml:space="preserve"> occurs</w:t>
      </w:r>
      <w:r w:rsidRPr="00384998">
        <w:rPr>
          <w:rStyle w:val="longtext1"/>
          <w:rFonts w:ascii="Times New Roman" w:hAnsi="Times New Roman" w:cs="Times New Roman"/>
          <w:color w:val="000000"/>
          <w:sz w:val="24"/>
          <w:szCs w:val="24"/>
        </w:rPr>
        <w:t>. Substitution involves the adoption of a new view on the part of researchers and others in the community. In the field of language education, since the early 1980s, the term paradigm shift has been used as a means of thinking about changes in the field of language teaching.</w:t>
      </w:r>
    </w:p>
    <w:p w:rsidR="008C2611" w:rsidRDefault="00BA686E" w:rsidP="00BA686E">
      <w:pPr>
        <w:rPr>
          <w:rStyle w:val="longtext1"/>
          <w:rFonts w:ascii="Times New Roman" w:hAnsi="Times New Roman" w:cs="Times New Roman"/>
          <w:color w:val="000000"/>
          <w:sz w:val="24"/>
          <w:szCs w:val="24"/>
        </w:rPr>
      </w:pPr>
      <w:r w:rsidRPr="00384998">
        <w:rPr>
          <w:rFonts w:ascii="Times New Roman" w:hAnsi="Times New Roman" w:cs="Times New Roman"/>
          <w:color w:val="000000"/>
          <w:sz w:val="24"/>
          <w:szCs w:val="24"/>
        </w:rPr>
        <w:lastRenderedPageBreak/>
        <w:br/>
      </w:r>
      <w:r w:rsidRPr="00384998">
        <w:rPr>
          <w:rStyle w:val="longtext1"/>
          <w:rFonts w:ascii="Times New Roman" w:hAnsi="Times New Roman" w:cs="Times New Roman"/>
          <w:color w:val="000000"/>
          <w:sz w:val="24"/>
          <w:szCs w:val="24"/>
        </w:rPr>
        <w:t>Well-known paradigm shift is in the physical sciences, among others, from astronomy to the Copernican Ptolemenian Newtonian flow to and from Quantum Physics. Substitution paradigm has also emerged in the field of social sciences and humanities. When a paradigm shift appears, we see things from a different perspective when we focus on different aspects of the phenomenon in our lives.</w:t>
      </w:r>
    </w:p>
    <w:p w:rsidR="00AB3E02" w:rsidRPr="00384998" w:rsidRDefault="00BA686E" w:rsidP="00BA686E">
      <w:pPr>
        <w:rPr>
          <w:rStyle w:val="longtext1"/>
          <w:rFonts w:ascii="Times New Roman" w:hAnsi="Times New Roman" w:cs="Times New Roman"/>
          <w:color w:val="000000"/>
          <w:sz w:val="24"/>
          <w:szCs w:val="24"/>
        </w:rPr>
      </w:pPr>
      <w:bookmarkStart w:id="0" w:name="_GoBack"/>
      <w:bookmarkEnd w:id="0"/>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Paradigm shift to the 20th century on a wide range of variation can be s</w:t>
      </w:r>
      <w:r w:rsidR="003143D2">
        <w:rPr>
          <w:rStyle w:val="longtext1"/>
          <w:rFonts w:ascii="Times New Roman" w:hAnsi="Times New Roman" w:cs="Times New Roman"/>
          <w:color w:val="000000"/>
          <w:sz w:val="24"/>
          <w:szCs w:val="24"/>
        </w:rPr>
        <w:t xml:space="preserve">een from the flow stream </w:t>
      </w:r>
      <w:r w:rsidR="00CB3831">
        <w:rPr>
          <w:rStyle w:val="longtext1"/>
          <w:rFonts w:ascii="Times New Roman" w:hAnsi="Times New Roman" w:cs="Times New Roman"/>
          <w:color w:val="000000"/>
          <w:sz w:val="24"/>
          <w:szCs w:val="24"/>
        </w:rPr>
        <w:t xml:space="preserve">of </w:t>
      </w:r>
      <w:r w:rsidR="003143D2">
        <w:rPr>
          <w:rStyle w:val="longtext1"/>
          <w:rFonts w:ascii="Times New Roman" w:hAnsi="Times New Roman" w:cs="Times New Roman"/>
          <w:color w:val="000000"/>
          <w:sz w:val="24"/>
          <w:szCs w:val="24"/>
        </w:rPr>
        <w:t>positivism to post-positivism</w:t>
      </w:r>
      <w:r w:rsidRPr="00384998">
        <w:rPr>
          <w:rStyle w:val="longtext1"/>
          <w:rFonts w:ascii="Times New Roman" w:hAnsi="Times New Roman" w:cs="Times New Roman"/>
          <w:color w:val="000000"/>
          <w:sz w:val="24"/>
          <w:szCs w:val="24"/>
        </w:rPr>
        <w:t xml:space="preserve"> (Merchant, 1992; Wheatley, 1999). Awareness of this vast change helps clarify the changes that occur in every field. Table 1 presents a brief description on the striking difference between positivism and post-</w:t>
      </w:r>
      <w:r w:rsidR="003143D2">
        <w:rPr>
          <w:rStyle w:val="longtext1"/>
          <w:rFonts w:ascii="Times New Roman" w:hAnsi="Times New Roman" w:cs="Times New Roman"/>
          <w:color w:val="000000"/>
          <w:sz w:val="24"/>
          <w:szCs w:val="24"/>
        </w:rPr>
        <w:t>positivism</w:t>
      </w:r>
      <w:r w:rsidRPr="00384998">
        <w:rPr>
          <w:rStyle w:val="longtext1"/>
          <w:rFonts w:ascii="Times New Roman" w:hAnsi="Times New Roman" w:cs="Times New Roman"/>
          <w:color w:val="000000"/>
          <w:sz w:val="24"/>
          <w:szCs w:val="24"/>
        </w:rPr>
        <w:t>.</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Table</w:t>
      </w:r>
      <w:r w:rsidR="00BF7692">
        <w:rPr>
          <w:rStyle w:val="longtext1"/>
          <w:rFonts w:ascii="Times New Roman" w:hAnsi="Times New Roman" w:cs="Times New Roman"/>
          <w:color w:val="000000"/>
          <w:sz w:val="24"/>
          <w:szCs w:val="24"/>
        </w:rPr>
        <w:t xml:space="preserve"> 1 difference between positivism</w:t>
      </w:r>
      <w:r w:rsidRPr="00384998">
        <w:rPr>
          <w:rStyle w:val="longtext1"/>
          <w:rFonts w:ascii="Times New Roman" w:hAnsi="Times New Roman" w:cs="Times New Roman"/>
          <w:color w:val="000000"/>
          <w:sz w:val="24"/>
          <w:szCs w:val="24"/>
        </w:rPr>
        <w:t xml:space="preserve"> and </w:t>
      </w:r>
      <w:r w:rsidR="003143D2" w:rsidRPr="00384998">
        <w:rPr>
          <w:rStyle w:val="longtext1"/>
          <w:rFonts w:ascii="Times New Roman" w:hAnsi="Times New Roman" w:cs="Times New Roman"/>
          <w:color w:val="000000"/>
          <w:sz w:val="24"/>
          <w:szCs w:val="24"/>
        </w:rPr>
        <w:t>post</w:t>
      </w:r>
      <w:r w:rsidR="003143D2">
        <w:rPr>
          <w:rStyle w:val="longtext1"/>
          <w:rFonts w:ascii="Times New Roman" w:hAnsi="Times New Roman" w:cs="Times New Roman"/>
          <w:color w:val="000000"/>
          <w:sz w:val="24"/>
          <w:szCs w:val="24"/>
        </w:rPr>
        <w:t>-positivism</w:t>
      </w:r>
      <w:r w:rsidRPr="00384998">
        <w:rPr>
          <w:rStyle w:val="longtext1"/>
          <w:rFonts w:ascii="Times New Roman" w:hAnsi="Times New Roman" w:cs="Times New Roman"/>
          <w:color w:val="000000"/>
          <w:sz w:val="24"/>
          <w:szCs w:val="24"/>
        </w:rPr>
        <w:t xml:space="preserve"> (Merchant, 1992; Wheatley, 1999).</w:t>
      </w:r>
    </w:p>
    <w:tbl>
      <w:tblPr>
        <w:tblStyle w:val="TableGrid"/>
        <w:tblW w:w="0" w:type="auto"/>
        <w:tblLook w:val="04A0" w:firstRow="1" w:lastRow="0" w:firstColumn="1" w:lastColumn="0" w:noHBand="0" w:noVBand="1"/>
      </w:tblPr>
      <w:tblGrid>
        <w:gridCol w:w="4788"/>
        <w:gridCol w:w="4788"/>
      </w:tblGrid>
      <w:tr w:rsidR="00AB3E02" w:rsidRPr="00384998" w:rsidTr="00AB3E02">
        <w:tc>
          <w:tcPr>
            <w:tcW w:w="4788" w:type="dxa"/>
          </w:tcPr>
          <w:p w:rsidR="00AB3E02" w:rsidRPr="00C76A48" w:rsidRDefault="00AB3E02" w:rsidP="00C76A48">
            <w:pPr>
              <w:jc w:val="center"/>
              <w:rPr>
                <w:rStyle w:val="longtext1"/>
                <w:rFonts w:ascii="Times New Roman" w:hAnsi="Times New Roman" w:cs="Times New Roman"/>
                <w:b/>
                <w:color w:val="000000"/>
                <w:sz w:val="24"/>
                <w:szCs w:val="24"/>
              </w:rPr>
            </w:pPr>
            <w:r w:rsidRPr="00C76A48">
              <w:rPr>
                <w:rStyle w:val="longtext1"/>
                <w:rFonts w:ascii="Times New Roman" w:hAnsi="Times New Roman" w:cs="Times New Roman"/>
                <w:b/>
                <w:color w:val="000000"/>
                <w:sz w:val="24"/>
                <w:szCs w:val="24"/>
              </w:rPr>
              <w:t>Positivism</w:t>
            </w:r>
          </w:p>
        </w:tc>
        <w:tc>
          <w:tcPr>
            <w:tcW w:w="4788" w:type="dxa"/>
          </w:tcPr>
          <w:p w:rsidR="00AB3E02" w:rsidRPr="00C76A48" w:rsidRDefault="00AB3E02" w:rsidP="00C76A48">
            <w:pPr>
              <w:jc w:val="center"/>
              <w:rPr>
                <w:rStyle w:val="longtext1"/>
                <w:rFonts w:ascii="Times New Roman" w:hAnsi="Times New Roman" w:cs="Times New Roman"/>
                <w:b/>
                <w:color w:val="000000"/>
                <w:sz w:val="24"/>
                <w:szCs w:val="24"/>
              </w:rPr>
            </w:pPr>
            <w:r w:rsidRPr="00C76A48">
              <w:rPr>
                <w:rStyle w:val="longtext1"/>
                <w:rFonts w:ascii="Times New Roman" w:hAnsi="Times New Roman" w:cs="Times New Roman"/>
                <w:b/>
                <w:color w:val="000000"/>
                <w:sz w:val="24"/>
                <w:szCs w:val="24"/>
              </w:rPr>
              <w:t>Post-positivism</w:t>
            </w:r>
          </w:p>
        </w:tc>
      </w:tr>
      <w:tr w:rsidR="00AB3E02" w:rsidRPr="00384998" w:rsidTr="00AB3E02">
        <w:tc>
          <w:tcPr>
            <w:tcW w:w="4788" w:type="dxa"/>
          </w:tcPr>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Emphasis on parts and decontextualisation</w:t>
            </w:r>
          </w:p>
          <w:p w:rsidR="00AB3E02" w:rsidRPr="00384998" w:rsidRDefault="00AB3E02" w:rsidP="00AB3E02">
            <w:pPr>
              <w:rPr>
                <w:rFonts w:ascii="Times New Roman" w:eastAsia="Calibri" w:hAnsi="Times New Roman" w:cs="Times New Roman"/>
                <w:sz w:val="24"/>
                <w:szCs w:val="24"/>
              </w:rPr>
            </w:pPr>
          </w:p>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Emphasis on separation </w:t>
            </w:r>
          </w:p>
          <w:p w:rsidR="00AB3E02" w:rsidRPr="00384998" w:rsidRDefault="00AB3E02" w:rsidP="00AB3E02">
            <w:pPr>
              <w:rPr>
                <w:rFonts w:ascii="Times New Roman" w:eastAsia="Calibri" w:hAnsi="Times New Roman" w:cs="Times New Roman"/>
                <w:sz w:val="24"/>
                <w:szCs w:val="24"/>
              </w:rPr>
            </w:pPr>
          </w:p>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Emphasis on the general</w:t>
            </w:r>
          </w:p>
          <w:p w:rsidR="00AB3E02" w:rsidRPr="00384998" w:rsidRDefault="00AB3E02" w:rsidP="00AB3E02">
            <w:pPr>
              <w:rPr>
                <w:rFonts w:ascii="Times New Roman" w:hAnsi="Times New Roman" w:cs="Times New Roman"/>
                <w:sz w:val="24"/>
                <w:szCs w:val="24"/>
              </w:rPr>
            </w:pPr>
          </w:p>
          <w:p w:rsidR="00AB3E02" w:rsidRPr="00384998" w:rsidRDefault="003143D2" w:rsidP="00AB3E02">
            <w:pPr>
              <w:rPr>
                <w:rFonts w:ascii="Times New Roman" w:hAnsi="Times New Roman" w:cs="Times New Roman"/>
                <w:sz w:val="24"/>
                <w:szCs w:val="24"/>
              </w:rPr>
            </w:pPr>
            <w:r w:rsidRPr="00384998">
              <w:rPr>
                <w:rFonts w:ascii="Times New Roman" w:eastAsia="Calibri" w:hAnsi="Times New Roman" w:cs="Times New Roman"/>
                <w:sz w:val="24"/>
                <w:szCs w:val="24"/>
              </w:rPr>
              <w:t>Consideration</w:t>
            </w:r>
            <w:r w:rsidR="00AB3E02" w:rsidRPr="00384998">
              <w:rPr>
                <w:rFonts w:ascii="Times New Roman" w:eastAsia="Calibri" w:hAnsi="Times New Roman" w:cs="Times New Roman"/>
                <w:sz w:val="24"/>
                <w:szCs w:val="24"/>
              </w:rPr>
              <w:t xml:space="preserve"> only of objective and the quantifiable</w:t>
            </w:r>
          </w:p>
          <w:p w:rsidR="00AB3E02" w:rsidRPr="00384998" w:rsidRDefault="00AB3E02" w:rsidP="00AB3E02">
            <w:pPr>
              <w:rPr>
                <w:rFonts w:ascii="Times New Roman" w:eastAsia="Calibri" w:hAnsi="Times New Roman" w:cs="Times New Roman"/>
                <w:sz w:val="24"/>
                <w:szCs w:val="24"/>
              </w:rPr>
            </w:pPr>
          </w:p>
          <w:p w:rsidR="00AB3E02" w:rsidRPr="00384998" w:rsidRDefault="00AB3E02" w:rsidP="00AB3E02">
            <w:pPr>
              <w:pStyle w:val="BodyText"/>
              <w:rPr>
                <w:szCs w:val="24"/>
              </w:rPr>
            </w:pPr>
            <w:r w:rsidRPr="00384998">
              <w:rPr>
                <w:szCs w:val="24"/>
              </w:rPr>
              <w:t>Reliance on experts and outsider knowledge—</w:t>
            </w:r>
            <w:r w:rsidR="003143D2" w:rsidRPr="00384998">
              <w:rPr>
                <w:szCs w:val="24"/>
              </w:rPr>
              <w:t>researcher</w:t>
            </w:r>
            <w:r w:rsidRPr="00384998">
              <w:rPr>
                <w:szCs w:val="24"/>
              </w:rPr>
              <w:t xml:space="preserve"> as external</w:t>
            </w:r>
          </w:p>
          <w:p w:rsidR="00AB3E02" w:rsidRPr="00384998" w:rsidRDefault="00AB3E02" w:rsidP="00AB3E02">
            <w:pPr>
              <w:rPr>
                <w:rFonts w:ascii="Times New Roman" w:hAnsi="Times New Roman" w:cs="Times New Roman"/>
                <w:sz w:val="24"/>
                <w:szCs w:val="24"/>
              </w:rPr>
            </w:pPr>
          </w:p>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Top down</w:t>
            </w:r>
          </w:p>
          <w:p w:rsidR="00AB3E02" w:rsidRPr="00384998" w:rsidRDefault="00AB3E02" w:rsidP="00AB3E02">
            <w:pPr>
              <w:rPr>
                <w:rFonts w:ascii="Times New Roman" w:eastAsia="Calibri" w:hAnsi="Times New Roman" w:cs="Times New Roman"/>
                <w:sz w:val="24"/>
                <w:szCs w:val="24"/>
              </w:rPr>
            </w:pPr>
          </w:p>
          <w:p w:rsidR="00AB3E02" w:rsidRPr="00384998" w:rsidRDefault="003143D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Attempt</w:t>
            </w:r>
            <w:r w:rsidR="00AB3E02" w:rsidRPr="00384998">
              <w:rPr>
                <w:rFonts w:ascii="Times New Roman" w:eastAsia="Calibri" w:hAnsi="Times New Roman" w:cs="Times New Roman"/>
                <w:sz w:val="24"/>
                <w:szCs w:val="24"/>
              </w:rPr>
              <w:t xml:space="preserve"> to standardize</w:t>
            </w:r>
          </w:p>
          <w:p w:rsidR="00AB3E02" w:rsidRPr="00384998" w:rsidRDefault="00AB3E02" w:rsidP="00AB3E02">
            <w:pPr>
              <w:rPr>
                <w:rFonts w:ascii="Times New Roman" w:eastAsia="Calibri" w:hAnsi="Times New Roman" w:cs="Times New Roman"/>
                <w:sz w:val="24"/>
                <w:szCs w:val="24"/>
              </w:rPr>
            </w:pPr>
          </w:p>
          <w:p w:rsidR="00AB3E02" w:rsidRPr="00384998" w:rsidRDefault="00AB3E02" w:rsidP="00AB3E02">
            <w:pPr>
              <w:rPr>
                <w:rStyle w:val="longtext1"/>
                <w:rFonts w:ascii="Times New Roman" w:hAnsi="Times New Roman" w:cs="Times New Roman"/>
                <w:color w:val="000000"/>
                <w:sz w:val="24"/>
                <w:szCs w:val="24"/>
              </w:rPr>
            </w:pPr>
            <w:r w:rsidRPr="00384998">
              <w:rPr>
                <w:rFonts w:ascii="Times New Roman" w:eastAsia="Calibri" w:hAnsi="Times New Roman" w:cs="Times New Roman"/>
                <w:sz w:val="24"/>
                <w:szCs w:val="24"/>
              </w:rPr>
              <w:t>Focus on product</w:t>
            </w:r>
            <w:r w:rsidRPr="00384998">
              <w:rPr>
                <w:rFonts w:ascii="Times New Roman" w:hAnsi="Times New Roman" w:cs="Times New Roman"/>
                <w:color w:val="000000"/>
                <w:sz w:val="24"/>
                <w:szCs w:val="24"/>
              </w:rPr>
              <w:br/>
            </w:r>
          </w:p>
        </w:tc>
        <w:tc>
          <w:tcPr>
            <w:tcW w:w="4788" w:type="dxa"/>
          </w:tcPr>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Emphasis on the whole and </w:t>
            </w:r>
            <w:r w:rsidR="003143D2" w:rsidRPr="00384998">
              <w:rPr>
                <w:rFonts w:ascii="Times New Roman" w:eastAsia="Calibri" w:hAnsi="Times New Roman" w:cs="Times New Roman"/>
                <w:sz w:val="24"/>
                <w:szCs w:val="24"/>
              </w:rPr>
              <w:t>contextualization</w:t>
            </w:r>
          </w:p>
          <w:p w:rsidR="00AB3E02" w:rsidRPr="00384998" w:rsidRDefault="00AB3E02" w:rsidP="00AB3E02">
            <w:pPr>
              <w:rPr>
                <w:rFonts w:ascii="Times New Roman" w:eastAsia="Calibri" w:hAnsi="Times New Roman" w:cs="Times New Roman"/>
                <w:sz w:val="24"/>
                <w:szCs w:val="24"/>
              </w:rPr>
            </w:pPr>
          </w:p>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Emphasis on integration</w:t>
            </w:r>
          </w:p>
          <w:p w:rsidR="00AB3E02" w:rsidRPr="00384998" w:rsidRDefault="00AB3E02" w:rsidP="00AB3E02">
            <w:pPr>
              <w:rPr>
                <w:rFonts w:ascii="Times New Roman" w:eastAsia="Calibri" w:hAnsi="Times New Roman" w:cs="Times New Roman"/>
                <w:sz w:val="24"/>
                <w:szCs w:val="24"/>
              </w:rPr>
            </w:pPr>
          </w:p>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Emphasis on the specific</w:t>
            </w:r>
          </w:p>
          <w:p w:rsidR="00AB3E02" w:rsidRPr="00384998" w:rsidRDefault="00AB3E02" w:rsidP="00AB3E02">
            <w:pPr>
              <w:rPr>
                <w:rFonts w:ascii="Times New Roman" w:hAnsi="Times New Roman" w:cs="Times New Roman"/>
                <w:sz w:val="24"/>
                <w:szCs w:val="24"/>
              </w:rPr>
            </w:pPr>
          </w:p>
          <w:p w:rsidR="00AB3E02" w:rsidRPr="00384998" w:rsidRDefault="003143D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Consideration</w:t>
            </w:r>
            <w:r w:rsidR="00AB3E02" w:rsidRPr="00384998">
              <w:rPr>
                <w:rFonts w:ascii="Times New Roman" w:eastAsia="Calibri" w:hAnsi="Times New Roman" w:cs="Times New Roman"/>
                <w:sz w:val="24"/>
                <w:szCs w:val="24"/>
              </w:rPr>
              <w:t xml:space="preserve"> also of subjective and the non- quantifiable</w:t>
            </w:r>
          </w:p>
          <w:p w:rsidR="00AB3E02" w:rsidRPr="00384998" w:rsidRDefault="00AB3E02" w:rsidP="00AB3E02">
            <w:pPr>
              <w:rPr>
                <w:rFonts w:ascii="Times New Roman" w:eastAsia="Calibri" w:hAnsi="Times New Roman" w:cs="Times New Roman"/>
                <w:sz w:val="24"/>
                <w:szCs w:val="24"/>
              </w:rPr>
            </w:pPr>
          </w:p>
          <w:p w:rsidR="00AB3E02" w:rsidRPr="00384998" w:rsidRDefault="003143D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Consideration</w:t>
            </w:r>
            <w:r w:rsidR="00AB3E02" w:rsidRPr="00384998">
              <w:rPr>
                <w:rFonts w:ascii="Times New Roman" w:eastAsia="Calibri" w:hAnsi="Times New Roman" w:cs="Times New Roman"/>
                <w:sz w:val="24"/>
                <w:szCs w:val="24"/>
              </w:rPr>
              <w:t xml:space="preserve"> also of the “average” participant and insider knowledge - - researcher as internal</w:t>
            </w:r>
          </w:p>
          <w:p w:rsidR="00AB3E02" w:rsidRPr="00384998" w:rsidRDefault="00AB3E02" w:rsidP="00AB3E02">
            <w:pPr>
              <w:rPr>
                <w:rFonts w:ascii="Times New Roman" w:eastAsia="Calibri" w:hAnsi="Times New Roman" w:cs="Times New Roman"/>
                <w:sz w:val="24"/>
                <w:szCs w:val="24"/>
              </w:rPr>
            </w:pPr>
          </w:p>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Bottom-up</w:t>
            </w:r>
          </w:p>
          <w:p w:rsidR="00AB3E02" w:rsidRPr="00384998" w:rsidRDefault="00AB3E02" w:rsidP="00AB3E02">
            <w:pPr>
              <w:rPr>
                <w:rFonts w:ascii="Times New Roman" w:eastAsia="Calibri" w:hAnsi="Times New Roman" w:cs="Times New Roman"/>
                <w:sz w:val="24"/>
                <w:szCs w:val="24"/>
              </w:rPr>
            </w:pPr>
          </w:p>
          <w:p w:rsidR="00AB3E02" w:rsidRPr="00384998" w:rsidRDefault="00AB3E02" w:rsidP="00AB3E02">
            <w:pPr>
              <w:rPr>
                <w:rFonts w:ascii="Times New Roman" w:eastAsia="Calibri" w:hAnsi="Times New Roman" w:cs="Times New Roman"/>
                <w:sz w:val="24"/>
                <w:szCs w:val="24"/>
              </w:rPr>
            </w:pPr>
            <w:r w:rsidRPr="00384998">
              <w:rPr>
                <w:rFonts w:ascii="Times New Roman" w:eastAsia="Calibri" w:hAnsi="Times New Roman" w:cs="Times New Roman"/>
                <w:sz w:val="24"/>
                <w:szCs w:val="24"/>
              </w:rPr>
              <w:t>Appreciation of diversity</w:t>
            </w:r>
          </w:p>
          <w:p w:rsidR="00AB3E02" w:rsidRPr="00384998" w:rsidRDefault="00AB3E02" w:rsidP="00AB3E02">
            <w:pPr>
              <w:pStyle w:val="FootnoteText"/>
              <w:rPr>
                <w:sz w:val="24"/>
                <w:szCs w:val="24"/>
              </w:rPr>
            </w:pPr>
          </w:p>
          <w:p w:rsidR="00AB3E02" w:rsidRPr="00384998" w:rsidRDefault="00AB3E02" w:rsidP="00AB3E02">
            <w:pPr>
              <w:rPr>
                <w:rStyle w:val="longtext1"/>
                <w:rFonts w:ascii="Times New Roman" w:hAnsi="Times New Roman" w:cs="Times New Roman"/>
                <w:color w:val="000000"/>
                <w:sz w:val="24"/>
                <w:szCs w:val="24"/>
              </w:rPr>
            </w:pPr>
            <w:r w:rsidRPr="00384998">
              <w:rPr>
                <w:rFonts w:ascii="Times New Roman" w:eastAsia="Calibri" w:hAnsi="Times New Roman" w:cs="Times New Roman"/>
                <w:sz w:val="24"/>
                <w:szCs w:val="24"/>
              </w:rPr>
              <w:t>Focus on the process as well</w:t>
            </w:r>
          </w:p>
        </w:tc>
      </w:tr>
    </w:tbl>
    <w:p w:rsidR="00AB3E02" w:rsidRPr="00384998" w:rsidRDefault="00AB3E02" w:rsidP="00BA686E">
      <w:pPr>
        <w:rPr>
          <w:rStyle w:val="longtext1"/>
          <w:rFonts w:ascii="Times New Roman" w:hAnsi="Times New Roman" w:cs="Times New Roman"/>
          <w:color w:val="000000"/>
          <w:sz w:val="24"/>
          <w:szCs w:val="24"/>
        </w:rPr>
      </w:pPr>
    </w:p>
    <w:p w:rsidR="00583BC9" w:rsidRDefault="00BA686E" w:rsidP="00BF7692">
      <w:pPr>
        <w:rPr>
          <w:rFonts w:ascii="Times New Roman" w:hAnsi="Times New Roman" w:cs="Times New Roman"/>
          <w:color w:val="000000"/>
          <w:sz w:val="24"/>
          <w:szCs w:val="24"/>
        </w:rPr>
      </w:pP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This paper does not emphasize that </w:t>
      </w:r>
      <w:r w:rsidR="003143D2" w:rsidRPr="00384998">
        <w:rPr>
          <w:rStyle w:val="longtext1"/>
          <w:rFonts w:ascii="Times New Roman" w:hAnsi="Times New Roman" w:cs="Times New Roman"/>
          <w:color w:val="000000"/>
          <w:sz w:val="24"/>
          <w:szCs w:val="24"/>
        </w:rPr>
        <w:t>positi</w:t>
      </w:r>
      <w:r w:rsidR="003143D2">
        <w:rPr>
          <w:rStyle w:val="longtext1"/>
          <w:rFonts w:ascii="Times New Roman" w:hAnsi="Times New Roman" w:cs="Times New Roman"/>
          <w:color w:val="000000"/>
          <w:sz w:val="24"/>
          <w:szCs w:val="24"/>
        </w:rPr>
        <w:t>vism</w:t>
      </w:r>
      <w:r w:rsidRPr="00384998">
        <w:rPr>
          <w:rStyle w:val="longtext1"/>
          <w:rFonts w:ascii="Times New Roman" w:hAnsi="Times New Roman" w:cs="Times New Roman"/>
          <w:color w:val="000000"/>
          <w:sz w:val="24"/>
          <w:szCs w:val="24"/>
        </w:rPr>
        <w:t xml:space="preserve"> paradigm in education is not good, </w:t>
      </w:r>
      <w:r w:rsidR="00197278" w:rsidRPr="00384998">
        <w:rPr>
          <w:rStyle w:val="longtext1"/>
          <w:rFonts w:ascii="Times New Roman" w:hAnsi="Times New Roman" w:cs="Times New Roman"/>
          <w:color w:val="000000"/>
          <w:sz w:val="24"/>
          <w:szCs w:val="24"/>
        </w:rPr>
        <w:t>reactions</w:t>
      </w:r>
      <w:r w:rsidRPr="00384998">
        <w:rPr>
          <w:rStyle w:val="longtext1"/>
          <w:rFonts w:ascii="Times New Roman" w:hAnsi="Times New Roman" w:cs="Times New Roman"/>
          <w:color w:val="000000"/>
          <w:sz w:val="24"/>
          <w:szCs w:val="24"/>
        </w:rPr>
        <w:t xml:space="preserve">, or other categories than that. But we have the opinion that we are using the traditional paradigm. As what is said </w:t>
      </w:r>
      <w:r w:rsidR="00197278" w:rsidRPr="00384998">
        <w:rPr>
          <w:rStyle w:val="longtext1"/>
          <w:rFonts w:ascii="Times New Roman" w:hAnsi="Times New Roman" w:cs="Times New Roman"/>
          <w:color w:val="000000"/>
          <w:sz w:val="24"/>
          <w:szCs w:val="24"/>
        </w:rPr>
        <w:t>Einstein</w:t>
      </w:r>
      <w:r w:rsidRPr="00384998">
        <w:rPr>
          <w:rStyle w:val="longtext1"/>
          <w:rFonts w:ascii="Times New Roman" w:hAnsi="Times New Roman" w:cs="Times New Roman"/>
          <w:color w:val="000000"/>
          <w:sz w:val="24"/>
          <w:szCs w:val="24"/>
        </w:rPr>
        <w:t>, a pioneer in the shift from Newtonian to quantum physics (quoted in Zukav, 2001, P 19</w:t>
      </w:r>
      <w:r w:rsidR="00197278" w:rsidRPr="00384998">
        <w:rPr>
          <w:rStyle w:val="longtext1"/>
          <w:rFonts w:ascii="Times New Roman" w:hAnsi="Times New Roman" w:cs="Times New Roman"/>
          <w:color w:val="000000"/>
          <w:sz w:val="24"/>
          <w:szCs w:val="24"/>
        </w:rPr>
        <w:t>)</w:t>
      </w:r>
      <w:r w:rsidR="00AA4F98">
        <w:rPr>
          <w:rStyle w:val="longtext1"/>
          <w:rFonts w:ascii="Times New Roman" w:hAnsi="Times New Roman" w:cs="Times New Roman"/>
          <w:color w:val="000000"/>
          <w:sz w:val="24"/>
          <w:szCs w:val="24"/>
        </w:rPr>
        <w:t>.</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00AA4F98">
        <w:rPr>
          <w:rStyle w:val="longtext1"/>
          <w:rFonts w:ascii="Times New Roman" w:hAnsi="Times New Roman" w:cs="Times New Roman"/>
          <w:color w:val="000000"/>
          <w:sz w:val="24"/>
          <w:szCs w:val="24"/>
        </w:rPr>
        <w:t>Raising a new theory</w:t>
      </w:r>
      <w:r w:rsidR="00AA4F98" w:rsidRPr="00384998">
        <w:rPr>
          <w:rStyle w:val="longtext1"/>
          <w:rFonts w:ascii="Times New Roman" w:hAnsi="Times New Roman" w:cs="Times New Roman"/>
          <w:color w:val="000000"/>
          <w:sz w:val="24"/>
          <w:szCs w:val="24"/>
        </w:rPr>
        <w:t xml:space="preserve"> does not mean destroying an old building and build a s</w:t>
      </w:r>
      <w:r w:rsidR="00AA4F98">
        <w:rPr>
          <w:rStyle w:val="longtext1"/>
          <w:rFonts w:ascii="Times New Roman" w:hAnsi="Times New Roman" w:cs="Times New Roman"/>
          <w:color w:val="000000"/>
          <w:sz w:val="24"/>
          <w:szCs w:val="24"/>
        </w:rPr>
        <w:t>kyscraper on top</w:t>
      </w:r>
      <w:r w:rsidR="00CB3831">
        <w:rPr>
          <w:rStyle w:val="longtext1"/>
          <w:rFonts w:ascii="Times New Roman" w:hAnsi="Times New Roman" w:cs="Times New Roman"/>
          <w:color w:val="000000"/>
          <w:sz w:val="24"/>
          <w:szCs w:val="24"/>
        </w:rPr>
        <w:t xml:space="preserve"> of </w:t>
      </w:r>
      <w:r w:rsidR="00CB3831">
        <w:rPr>
          <w:rStyle w:val="longtext1"/>
          <w:rFonts w:ascii="Times New Roman" w:hAnsi="Times New Roman" w:cs="Times New Roman"/>
          <w:color w:val="000000"/>
          <w:sz w:val="24"/>
          <w:szCs w:val="24"/>
        </w:rPr>
        <w:lastRenderedPageBreak/>
        <w:t>it</w:t>
      </w:r>
      <w:r w:rsidR="00AA4F98">
        <w:rPr>
          <w:rStyle w:val="longtext1"/>
          <w:rFonts w:ascii="Times New Roman" w:hAnsi="Times New Roman" w:cs="Times New Roman"/>
          <w:color w:val="000000"/>
          <w:sz w:val="24"/>
          <w:szCs w:val="24"/>
        </w:rPr>
        <w:t xml:space="preserve">. </w:t>
      </w:r>
      <w:r w:rsidR="00CB3831">
        <w:rPr>
          <w:rStyle w:val="longtext1"/>
          <w:rFonts w:ascii="Times New Roman" w:hAnsi="Times New Roman" w:cs="Times New Roman"/>
          <w:color w:val="000000"/>
          <w:sz w:val="24"/>
          <w:szCs w:val="24"/>
        </w:rPr>
        <w:t xml:space="preserve">But it </w:t>
      </w:r>
      <w:r w:rsidR="00307250">
        <w:rPr>
          <w:rStyle w:val="longtext1"/>
          <w:rFonts w:ascii="Times New Roman" w:hAnsi="Times New Roman" w:cs="Times New Roman"/>
          <w:color w:val="000000"/>
          <w:sz w:val="24"/>
          <w:szCs w:val="24"/>
        </w:rPr>
        <w:t>is meant</w:t>
      </w:r>
      <w:r w:rsidRPr="00384998">
        <w:rPr>
          <w:rStyle w:val="longtext1"/>
          <w:rFonts w:ascii="Times New Roman" w:hAnsi="Times New Roman" w:cs="Times New Roman"/>
          <w:color w:val="000000"/>
          <w:sz w:val="24"/>
          <w:szCs w:val="24"/>
        </w:rPr>
        <w:t xml:space="preserve"> as climbing a mountain, gaining new and spacious landscape, discover an unexpected relationship between the starting </w:t>
      </w:r>
      <w:r w:rsidR="00307250" w:rsidRPr="00384998">
        <w:rPr>
          <w:rStyle w:val="longtext1"/>
          <w:rFonts w:ascii="Times New Roman" w:hAnsi="Times New Roman" w:cs="Times New Roman"/>
          <w:color w:val="000000"/>
          <w:sz w:val="24"/>
          <w:szCs w:val="24"/>
        </w:rPr>
        <w:t>points</w:t>
      </w:r>
      <w:r w:rsidRPr="00384998">
        <w:rPr>
          <w:rStyle w:val="longtext1"/>
          <w:rFonts w:ascii="Times New Roman" w:hAnsi="Times New Roman" w:cs="Times New Roman"/>
          <w:color w:val="000000"/>
          <w:sz w:val="24"/>
          <w:szCs w:val="24"/>
        </w:rPr>
        <w:t xml:space="preserve"> with the environment. But the point where we started is still there and still visible, although smaller and </w:t>
      </w:r>
      <w:r w:rsidR="00197278" w:rsidRPr="00384998">
        <w:rPr>
          <w:rStyle w:val="longtext1"/>
          <w:rFonts w:ascii="Times New Roman" w:hAnsi="Times New Roman" w:cs="Times New Roman"/>
          <w:color w:val="000000"/>
          <w:sz w:val="24"/>
          <w:szCs w:val="24"/>
        </w:rPr>
        <w:t>appears</w:t>
      </w:r>
      <w:r w:rsidRPr="00384998">
        <w:rPr>
          <w:rStyle w:val="longtext1"/>
          <w:rFonts w:ascii="Times New Roman" w:hAnsi="Times New Roman" w:cs="Times New Roman"/>
          <w:color w:val="000000"/>
          <w:sz w:val="24"/>
          <w:szCs w:val="24"/>
        </w:rPr>
        <w:t xml:space="preserve"> to form a very small part of our broad view gained from the mastery of the obstacles on the way to the summit.</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00CB3831">
        <w:rPr>
          <w:rStyle w:val="longtext1"/>
          <w:rFonts w:ascii="Times New Roman" w:hAnsi="Times New Roman" w:cs="Times New Roman"/>
          <w:b/>
          <w:color w:val="000000"/>
          <w:sz w:val="24"/>
          <w:szCs w:val="24"/>
        </w:rPr>
        <w:t>Paradigm shift</w:t>
      </w:r>
      <w:r w:rsidRPr="00384998">
        <w:rPr>
          <w:rStyle w:val="longtext1"/>
          <w:rFonts w:ascii="Times New Roman" w:hAnsi="Times New Roman" w:cs="Times New Roman"/>
          <w:b/>
          <w:color w:val="000000"/>
          <w:sz w:val="24"/>
          <w:szCs w:val="24"/>
        </w:rPr>
        <w:t xml:space="preserve"> in Second Language Education</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In second langu</w:t>
      </w:r>
      <w:r w:rsidR="00197278">
        <w:rPr>
          <w:rStyle w:val="longtext1"/>
          <w:rFonts w:ascii="Times New Roman" w:hAnsi="Times New Roman" w:cs="Times New Roman"/>
          <w:color w:val="000000"/>
          <w:sz w:val="24"/>
          <w:szCs w:val="24"/>
        </w:rPr>
        <w:t>age teaching</w:t>
      </w:r>
      <w:r w:rsidR="00CB3831">
        <w:rPr>
          <w:rStyle w:val="longtext1"/>
          <w:rFonts w:ascii="Times New Roman" w:hAnsi="Times New Roman" w:cs="Times New Roman"/>
          <w:color w:val="000000"/>
          <w:sz w:val="24"/>
          <w:szCs w:val="24"/>
        </w:rPr>
        <w:t>,</w:t>
      </w:r>
      <w:r w:rsidR="00197278">
        <w:rPr>
          <w:rStyle w:val="longtext1"/>
          <w:rFonts w:ascii="Times New Roman" w:hAnsi="Times New Roman" w:cs="Times New Roman"/>
          <w:color w:val="000000"/>
          <w:sz w:val="24"/>
          <w:szCs w:val="24"/>
        </w:rPr>
        <w:t xml:space="preserve"> paradigm shift has occurred</w:t>
      </w:r>
      <w:r w:rsidRPr="00384998">
        <w:rPr>
          <w:rStyle w:val="longtext1"/>
          <w:rFonts w:ascii="Times New Roman" w:hAnsi="Times New Roman" w:cs="Times New Roman"/>
          <w:color w:val="000000"/>
          <w:sz w:val="24"/>
          <w:szCs w:val="24"/>
        </w:rPr>
        <w:t xml:space="preserve"> for more than 40 years, as they are marked by Long (1997) as a revolution, a shift in flow from positivis</w:t>
      </w:r>
      <w:r w:rsidR="00197278">
        <w:rPr>
          <w:rStyle w:val="longtext1"/>
          <w:rFonts w:ascii="Times New Roman" w:hAnsi="Times New Roman" w:cs="Times New Roman"/>
          <w:color w:val="000000"/>
          <w:sz w:val="24"/>
          <w:szCs w:val="24"/>
        </w:rPr>
        <w:t>m to post-positivist and moves to</w:t>
      </w:r>
      <w:r w:rsidRPr="00384998">
        <w:rPr>
          <w:rStyle w:val="longtext1"/>
          <w:rFonts w:ascii="Times New Roman" w:hAnsi="Times New Roman" w:cs="Times New Roman"/>
          <w:color w:val="000000"/>
          <w:sz w:val="24"/>
          <w:szCs w:val="24"/>
        </w:rPr>
        <w:t xml:space="preserve"> </w:t>
      </w:r>
      <w:r w:rsidR="00197278" w:rsidRPr="00384998">
        <w:rPr>
          <w:rStyle w:val="longtext1"/>
          <w:rFonts w:ascii="Times New Roman" w:hAnsi="Times New Roman" w:cs="Times New Roman"/>
          <w:color w:val="000000"/>
          <w:sz w:val="24"/>
          <w:szCs w:val="24"/>
        </w:rPr>
        <w:t>behaviorist</w:t>
      </w:r>
      <w:r w:rsidR="00197278">
        <w:rPr>
          <w:rStyle w:val="longtext1"/>
          <w:rFonts w:ascii="Times New Roman" w:hAnsi="Times New Roman" w:cs="Times New Roman"/>
          <w:color w:val="000000"/>
          <w:sz w:val="24"/>
          <w:szCs w:val="24"/>
        </w:rPr>
        <w:t xml:space="preserve"> </w:t>
      </w:r>
      <w:r w:rsidR="00197278" w:rsidRPr="00384998">
        <w:rPr>
          <w:rStyle w:val="longtext1"/>
          <w:rFonts w:ascii="Times New Roman" w:hAnsi="Times New Roman" w:cs="Times New Roman"/>
          <w:color w:val="000000"/>
          <w:sz w:val="24"/>
          <w:szCs w:val="24"/>
        </w:rPr>
        <w:t>psychology</w:t>
      </w:r>
      <w:r w:rsidRPr="00384998">
        <w:rPr>
          <w:rStyle w:val="longtext1"/>
          <w:rFonts w:ascii="Times New Roman" w:hAnsi="Times New Roman" w:cs="Times New Roman"/>
          <w:color w:val="000000"/>
          <w:sz w:val="24"/>
          <w:szCs w:val="24"/>
        </w:rPr>
        <w:t xml:space="preserve"> and away from the doctrine of structural linguistics and of cognitive psychology came to be called socio-cognitive and more </w:t>
      </w:r>
      <w:r w:rsidR="00197278" w:rsidRPr="00384998">
        <w:rPr>
          <w:rStyle w:val="longtext1"/>
          <w:rFonts w:ascii="Times New Roman" w:hAnsi="Times New Roman" w:cs="Times New Roman"/>
          <w:color w:val="000000"/>
          <w:sz w:val="24"/>
          <w:szCs w:val="24"/>
        </w:rPr>
        <w:t>contextual</w:t>
      </w:r>
      <w:r w:rsidRPr="00384998">
        <w:rPr>
          <w:rStyle w:val="longtext1"/>
          <w:rFonts w:ascii="Times New Roman" w:hAnsi="Times New Roman" w:cs="Times New Roman"/>
          <w:color w:val="000000"/>
          <w:sz w:val="24"/>
          <w:szCs w:val="24"/>
        </w:rPr>
        <w:t>,-based meaning (meaning-based). Key component in this shift include</w:t>
      </w:r>
      <w:r w:rsidR="00197278" w:rsidRPr="00384998">
        <w:rPr>
          <w:rStyle w:val="longtext1"/>
          <w:rFonts w:ascii="Times New Roman" w:hAnsi="Times New Roman" w:cs="Times New Roman"/>
          <w:color w:val="000000"/>
          <w:sz w:val="24"/>
          <w:szCs w:val="24"/>
        </w:rPr>
        <w:t xml:space="preserve">: </w:t>
      </w:r>
    </w:p>
    <w:p w:rsidR="00583BC9" w:rsidRDefault="00BA686E" w:rsidP="00583BC9">
      <w:pPr>
        <w:ind w:left="270" w:hanging="27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1. Focusing greater attention on the role of learners in the learners gained an external stimulus from the environment. So that the center of attention </w:t>
      </w:r>
      <w:r w:rsidR="00AA4F98">
        <w:rPr>
          <w:rStyle w:val="longtext1"/>
          <w:rFonts w:ascii="Times New Roman" w:hAnsi="Times New Roman" w:cs="Times New Roman"/>
          <w:color w:val="000000"/>
          <w:sz w:val="24"/>
          <w:szCs w:val="24"/>
        </w:rPr>
        <w:t xml:space="preserve">is </w:t>
      </w:r>
      <w:r w:rsidRPr="00384998">
        <w:rPr>
          <w:rStyle w:val="longtext1"/>
          <w:rFonts w:ascii="Times New Roman" w:hAnsi="Times New Roman" w:cs="Times New Roman"/>
          <w:color w:val="000000"/>
          <w:sz w:val="24"/>
          <w:szCs w:val="24"/>
        </w:rPr>
        <w:t>shifted from teachers to students. This shift is usually known as the shift from teacher-centered teaching to student-centered teaching or learning-centered.</w:t>
      </w:r>
    </w:p>
    <w:p w:rsidR="00C76A48" w:rsidRDefault="00BA686E" w:rsidP="00583BC9">
      <w:pPr>
        <w:spacing w:after="0"/>
        <w:ind w:left="270" w:hanging="27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2. Focusing more attention on the learning process produced</w:t>
      </w:r>
      <w:r w:rsidR="00AC5CCC">
        <w:rPr>
          <w:rStyle w:val="longtext1"/>
          <w:rFonts w:ascii="Times New Roman" w:hAnsi="Times New Roman" w:cs="Times New Roman"/>
          <w:color w:val="000000"/>
          <w:sz w:val="24"/>
          <w:szCs w:val="24"/>
        </w:rPr>
        <w:t xml:space="preserve"> by</w:t>
      </w:r>
      <w:r w:rsidRPr="00384998">
        <w:rPr>
          <w:rStyle w:val="longtext1"/>
          <w:rFonts w:ascii="Times New Roman" w:hAnsi="Times New Roman" w:cs="Times New Roman"/>
          <w:color w:val="000000"/>
          <w:sz w:val="24"/>
          <w:szCs w:val="24"/>
        </w:rPr>
        <w:t xml:space="preserve"> learners. This shift is known as a change from product-oriented teaching to the process</w:t>
      </w:r>
      <w:r w:rsidR="00CB3831">
        <w:rPr>
          <w:rStyle w:val="longtext1"/>
          <w:rFonts w:ascii="Times New Roman" w:hAnsi="Times New Roman" w:cs="Times New Roman"/>
          <w:color w:val="000000"/>
          <w:sz w:val="24"/>
          <w:szCs w:val="24"/>
        </w:rPr>
        <w:t>-oriented teaching</w:t>
      </w:r>
      <w:r w:rsidRPr="00384998">
        <w:rPr>
          <w:rStyle w:val="longtext1"/>
          <w:rFonts w:ascii="Times New Roman" w:hAnsi="Times New Roman" w:cs="Times New Roman"/>
          <w:color w:val="000000"/>
          <w:sz w:val="24"/>
          <w:szCs w:val="24"/>
        </w:rPr>
        <w:t>.</w:t>
      </w:r>
      <w:r w:rsidR="00C76A48">
        <w:rPr>
          <w:rFonts w:ascii="Times New Roman" w:hAnsi="Times New Roman" w:cs="Times New Roman"/>
          <w:color w:val="000000"/>
          <w:sz w:val="24"/>
          <w:szCs w:val="24"/>
        </w:rPr>
        <w:t xml:space="preserve">  </w:t>
      </w:r>
    </w:p>
    <w:p w:rsidR="00583BC9" w:rsidRDefault="00BA686E" w:rsidP="00583BC9">
      <w:pPr>
        <w:spacing w:after="0"/>
        <w:ind w:left="270" w:hanging="27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3. Focusing more attention on the social nature o</w:t>
      </w:r>
      <w:r w:rsidR="000800C6" w:rsidRPr="00384998">
        <w:rPr>
          <w:rStyle w:val="longtext1"/>
          <w:rFonts w:ascii="Times New Roman" w:hAnsi="Times New Roman" w:cs="Times New Roman"/>
          <w:color w:val="000000"/>
          <w:sz w:val="24"/>
          <w:szCs w:val="24"/>
        </w:rPr>
        <w:t xml:space="preserve">f learning on the learner as an </w:t>
      </w:r>
      <w:r w:rsidR="00317E0A">
        <w:rPr>
          <w:rStyle w:val="longtext1"/>
          <w:rFonts w:ascii="Times New Roman" w:hAnsi="Times New Roman" w:cs="Times New Roman"/>
          <w:color w:val="000000"/>
          <w:sz w:val="24"/>
          <w:szCs w:val="24"/>
        </w:rPr>
        <w:t xml:space="preserve">individual </w:t>
      </w:r>
      <w:r w:rsidR="00CB3831">
        <w:rPr>
          <w:rStyle w:val="longtext1"/>
          <w:rFonts w:ascii="Times New Roman" w:hAnsi="Times New Roman" w:cs="Times New Roman"/>
          <w:color w:val="000000"/>
          <w:sz w:val="24"/>
          <w:szCs w:val="24"/>
        </w:rPr>
        <w:t xml:space="preserve">and not </w:t>
      </w:r>
      <w:r w:rsidR="00317E0A">
        <w:rPr>
          <w:rStyle w:val="longtext1"/>
          <w:rFonts w:ascii="Times New Roman" w:hAnsi="Times New Roman" w:cs="Times New Roman"/>
          <w:color w:val="000000"/>
          <w:sz w:val="24"/>
          <w:szCs w:val="24"/>
        </w:rPr>
        <w:t>considered</w:t>
      </w:r>
      <w:r w:rsidRPr="00384998">
        <w:rPr>
          <w:rStyle w:val="longtext1"/>
          <w:rFonts w:ascii="Times New Roman" w:hAnsi="Times New Roman" w:cs="Times New Roman"/>
          <w:color w:val="000000"/>
          <w:sz w:val="24"/>
          <w:szCs w:val="24"/>
        </w:rPr>
        <w:t xml:space="preserve"> a separate and </w:t>
      </w:r>
      <w:r w:rsidR="00197278">
        <w:rPr>
          <w:rStyle w:val="longtext1"/>
          <w:rFonts w:ascii="Times New Roman" w:hAnsi="Times New Roman" w:cs="Times New Roman"/>
          <w:color w:val="000000"/>
          <w:sz w:val="24"/>
          <w:szCs w:val="24"/>
        </w:rPr>
        <w:t>decontex</w:t>
      </w:r>
      <w:r w:rsidR="00197278" w:rsidRPr="00384998">
        <w:rPr>
          <w:rStyle w:val="longtext1"/>
          <w:rFonts w:ascii="Times New Roman" w:hAnsi="Times New Roman" w:cs="Times New Roman"/>
          <w:color w:val="000000"/>
          <w:sz w:val="24"/>
          <w:szCs w:val="24"/>
        </w:rPr>
        <w:t>tual</w:t>
      </w:r>
    </w:p>
    <w:p w:rsidR="00583BC9" w:rsidRDefault="00BA686E" w:rsidP="00583BC9">
      <w:pPr>
        <w:spacing w:after="0"/>
        <w:ind w:left="274" w:hanging="274"/>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4. Focusing more attention on the differences betw</w:t>
      </w:r>
      <w:r w:rsidR="000800C6" w:rsidRPr="00384998">
        <w:rPr>
          <w:rStyle w:val="longtext1"/>
          <w:rFonts w:ascii="Times New Roman" w:hAnsi="Times New Roman" w:cs="Times New Roman"/>
          <w:color w:val="000000"/>
          <w:sz w:val="24"/>
          <w:szCs w:val="24"/>
        </w:rPr>
        <w:t xml:space="preserve">een learners and considers this </w:t>
      </w:r>
      <w:r w:rsidRPr="00384998">
        <w:rPr>
          <w:rStyle w:val="longtext1"/>
          <w:rFonts w:ascii="Times New Roman" w:hAnsi="Times New Roman" w:cs="Times New Roman"/>
          <w:color w:val="000000"/>
          <w:sz w:val="24"/>
          <w:szCs w:val="24"/>
        </w:rPr>
        <w:t>difference is not as a removal process as a source for learning but known, digested, and internalized. This shift is known as the study of individual differences.</w:t>
      </w:r>
    </w:p>
    <w:p w:rsidR="00583BC9" w:rsidRDefault="00BA686E" w:rsidP="00583BC9">
      <w:pPr>
        <w:spacing w:after="0"/>
        <w:ind w:left="270" w:hanging="27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5. In research and theory formation, focusing more attention on the views of internal things in the classroom than simply assessing things from outside the classroom, observing and assessing what is happening there and get involved in building a theory about that. This shift is associated with innovation such as qualitative research that underscores the subjective and </w:t>
      </w:r>
      <w:r w:rsidR="00197278" w:rsidRPr="00384998">
        <w:rPr>
          <w:rStyle w:val="longtext1"/>
          <w:rFonts w:ascii="Times New Roman" w:hAnsi="Times New Roman" w:cs="Times New Roman"/>
          <w:color w:val="000000"/>
          <w:sz w:val="24"/>
          <w:szCs w:val="24"/>
        </w:rPr>
        <w:t>affective</w:t>
      </w:r>
      <w:r w:rsidRPr="00384998">
        <w:rPr>
          <w:rStyle w:val="longtext1"/>
          <w:rFonts w:ascii="Times New Roman" w:hAnsi="Times New Roman" w:cs="Times New Roman"/>
          <w:color w:val="000000"/>
          <w:sz w:val="24"/>
          <w:szCs w:val="24"/>
        </w:rPr>
        <w:t xml:space="preserve">, </w:t>
      </w:r>
      <w:r w:rsidR="00197278" w:rsidRPr="00384998">
        <w:rPr>
          <w:rStyle w:val="longtext1"/>
          <w:rFonts w:ascii="Times New Roman" w:hAnsi="Times New Roman" w:cs="Times New Roman"/>
          <w:color w:val="000000"/>
          <w:sz w:val="24"/>
          <w:szCs w:val="24"/>
        </w:rPr>
        <w:t>participant</w:t>
      </w:r>
      <w:r w:rsidRPr="00384998">
        <w:rPr>
          <w:rStyle w:val="longtext1"/>
          <w:rFonts w:ascii="Times New Roman" w:hAnsi="Times New Roman" w:cs="Times New Roman"/>
          <w:color w:val="000000"/>
          <w:sz w:val="24"/>
          <w:szCs w:val="24"/>
        </w:rPr>
        <w:t xml:space="preserve"> internal situation and the uniqueness of each context.</w:t>
      </w:r>
    </w:p>
    <w:p w:rsidR="00583BC9" w:rsidRDefault="00197278" w:rsidP="00583BC9">
      <w:pPr>
        <w:spacing w:after="0"/>
        <w:ind w:left="270" w:hanging="27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6. In line with the emphasis on the context of an opinion appears </w:t>
      </w:r>
      <w:r>
        <w:rPr>
          <w:rStyle w:val="longtext1"/>
          <w:rFonts w:ascii="Times New Roman" w:hAnsi="Times New Roman" w:cs="Times New Roman"/>
          <w:color w:val="000000"/>
          <w:sz w:val="24"/>
          <w:szCs w:val="24"/>
        </w:rPr>
        <w:t xml:space="preserve">to connect the school </w:t>
      </w:r>
      <w:r w:rsidRPr="00384998">
        <w:rPr>
          <w:rStyle w:val="longtext1"/>
          <w:rFonts w:ascii="Times New Roman" w:hAnsi="Times New Roman" w:cs="Times New Roman"/>
          <w:color w:val="000000"/>
          <w:sz w:val="24"/>
          <w:szCs w:val="24"/>
        </w:rPr>
        <w:t xml:space="preserve">around </w:t>
      </w:r>
      <w:r>
        <w:rPr>
          <w:rStyle w:val="longtext1"/>
          <w:rFonts w:ascii="Times New Roman" w:hAnsi="Times New Roman" w:cs="Times New Roman"/>
          <w:color w:val="000000"/>
          <w:sz w:val="24"/>
          <w:szCs w:val="24"/>
        </w:rPr>
        <w:t xml:space="preserve">the world </w:t>
      </w:r>
      <w:r w:rsidRPr="00384998">
        <w:rPr>
          <w:rStyle w:val="longtext1"/>
          <w:rFonts w:ascii="Times New Roman" w:hAnsi="Times New Roman" w:cs="Times New Roman"/>
          <w:color w:val="000000"/>
          <w:sz w:val="24"/>
          <w:szCs w:val="24"/>
        </w:rPr>
        <w:t>as a means of promoting holistic learning.</w:t>
      </w:r>
    </w:p>
    <w:p w:rsidR="00AC5CCC" w:rsidRDefault="00BA686E" w:rsidP="00583BC9">
      <w:pPr>
        <w:spacing w:after="0"/>
        <w:ind w:left="270" w:hanging="27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7. Helping learners to understand the purpose of learning and developing their own purposes.</w:t>
      </w:r>
    </w:p>
    <w:p w:rsidR="00583BC9" w:rsidRDefault="00BA686E" w:rsidP="00583BC9">
      <w:pPr>
        <w:spacing w:after="0"/>
        <w:ind w:left="270" w:hanging="27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8. Orientation approach to "whole-to-part" to replace "part-to-whole. This includes an approach that began with a meaningful whole text and then help the learner understand the various properties that allow text to function, for example choice of words and text organization.</w:t>
      </w:r>
    </w:p>
    <w:p w:rsidR="00583BC9" w:rsidRDefault="00BA686E" w:rsidP="00583BC9">
      <w:pPr>
        <w:spacing w:after="0"/>
        <w:ind w:left="270" w:hanging="27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9. A</w:t>
      </w:r>
      <w:r w:rsidR="00481977">
        <w:rPr>
          <w:rStyle w:val="longtext1"/>
          <w:rFonts w:ascii="Times New Roman" w:hAnsi="Times New Roman" w:cs="Times New Roman"/>
          <w:color w:val="000000"/>
          <w:sz w:val="24"/>
          <w:szCs w:val="24"/>
        </w:rPr>
        <w:t>n emphasis on the importance</w:t>
      </w:r>
      <w:r w:rsidRPr="00384998">
        <w:rPr>
          <w:rStyle w:val="longtext1"/>
          <w:rFonts w:ascii="Times New Roman" w:hAnsi="Times New Roman" w:cs="Times New Roman"/>
          <w:color w:val="000000"/>
          <w:sz w:val="24"/>
          <w:szCs w:val="24"/>
        </w:rPr>
        <w:t xml:space="preserve"> meaning </w:t>
      </w:r>
      <w:r w:rsidR="00481977">
        <w:rPr>
          <w:rStyle w:val="longtext1"/>
          <w:rFonts w:ascii="Times New Roman" w:hAnsi="Times New Roman" w:cs="Times New Roman"/>
          <w:color w:val="000000"/>
          <w:sz w:val="24"/>
          <w:szCs w:val="24"/>
        </w:rPr>
        <w:t xml:space="preserve">rather than </w:t>
      </w:r>
      <w:r w:rsidR="00317E0A">
        <w:rPr>
          <w:rStyle w:val="longtext1"/>
          <w:rFonts w:ascii="Times New Roman" w:hAnsi="Times New Roman" w:cs="Times New Roman"/>
          <w:color w:val="000000"/>
          <w:sz w:val="24"/>
          <w:szCs w:val="24"/>
        </w:rPr>
        <w:t xml:space="preserve">drill or </w:t>
      </w:r>
      <w:r w:rsidR="00317E0A" w:rsidRPr="00384998">
        <w:rPr>
          <w:rStyle w:val="longtext1"/>
          <w:rFonts w:ascii="Times New Roman" w:hAnsi="Times New Roman" w:cs="Times New Roman"/>
          <w:color w:val="000000"/>
          <w:sz w:val="24"/>
          <w:szCs w:val="24"/>
        </w:rPr>
        <w:t>other</w:t>
      </w:r>
      <w:r w:rsidRPr="00384998">
        <w:rPr>
          <w:rStyle w:val="longtext1"/>
          <w:rFonts w:ascii="Times New Roman" w:hAnsi="Times New Roman" w:cs="Times New Roman"/>
          <w:color w:val="000000"/>
          <w:sz w:val="24"/>
          <w:szCs w:val="24"/>
        </w:rPr>
        <w:t xml:space="preserve"> forms of rote learning</w:t>
      </w:r>
    </w:p>
    <w:p w:rsidR="00CB3831" w:rsidRDefault="00BA686E" w:rsidP="00BF7692">
      <w:pPr>
        <w:spacing w:after="0"/>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10. A view of learning as a </w:t>
      </w:r>
      <w:r w:rsidR="00481977" w:rsidRPr="00384998">
        <w:rPr>
          <w:rStyle w:val="longtext1"/>
          <w:rFonts w:ascii="Times New Roman" w:hAnsi="Times New Roman" w:cs="Times New Roman"/>
          <w:color w:val="000000"/>
          <w:sz w:val="24"/>
          <w:szCs w:val="24"/>
        </w:rPr>
        <w:t>lifelong</w:t>
      </w:r>
      <w:r w:rsidRPr="00384998">
        <w:rPr>
          <w:rStyle w:val="longtext1"/>
          <w:rFonts w:ascii="Times New Roman" w:hAnsi="Times New Roman" w:cs="Times New Roman"/>
          <w:color w:val="000000"/>
          <w:sz w:val="24"/>
          <w:szCs w:val="24"/>
        </w:rPr>
        <w:t xml:space="preserve"> process and not something</w:t>
      </w:r>
      <w:r w:rsidR="00481977">
        <w:rPr>
          <w:rStyle w:val="longtext1"/>
          <w:rFonts w:ascii="Times New Roman" w:hAnsi="Times New Roman" w:cs="Times New Roman"/>
          <w:color w:val="000000"/>
          <w:sz w:val="24"/>
          <w:szCs w:val="24"/>
        </w:rPr>
        <w:t xml:space="preserve"> to</w:t>
      </w:r>
      <w:r w:rsidRPr="00384998">
        <w:rPr>
          <w:rStyle w:val="longtext1"/>
          <w:rFonts w:ascii="Times New Roman" w:hAnsi="Times New Roman" w:cs="Times New Roman"/>
          <w:color w:val="000000"/>
          <w:sz w:val="24"/>
          <w:szCs w:val="24"/>
        </w:rPr>
        <w:t xml:space="preserve"> be done to prepare for exams.</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000800C6" w:rsidRPr="00384998">
        <w:rPr>
          <w:rStyle w:val="longtext1"/>
          <w:rFonts w:ascii="Times New Roman" w:hAnsi="Times New Roman" w:cs="Times New Roman"/>
          <w:color w:val="000000"/>
          <w:sz w:val="24"/>
          <w:szCs w:val="24"/>
        </w:rPr>
        <w:t xml:space="preserve">As already mentioned, Second </w:t>
      </w:r>
      <w:r w:rsidR="00481977" w:rsidRPr="00384998">
        <w:rPr>
          <w:rStyle w:val="longtext1"/>
          <w:rFonts w:ascii="Times New Roman" w:hAnsi="Times New Roman" w:cs="Times New Roman"/>
          <w:color w:val="000000"/>
          <w:sz w:val="24"/>
          <w:szCs w:val="24"/>
        </w:rPr>
        <w:t>Language paradigm</w:t>
      </w:r>
      <w:r w:rsidRPr="00384998">
        <w:rPr>
          <w:rStyle w:val="longtext1"/>
          <w:rFonts w:ascii="Times New Roman" w:hAnsi="Times New Roman" w:cs="Times New Roman"/>
          <w:color w:val="000000"/>
          <w:sz w:val="24"/>
          <w:szCs w:val="24"/>
        </w:rPr>
        <w:t xml:space="preserve"> shift in teaching a second language is part of a broader </w:t>
      </w:r>
      <w:r w:rsidR="00481977">
        <w:rPr>
          <w:rStyle w:val="longtext1"/>
          <w:rFonts w:ascii="Times New Roman" w:hAnsi="Times New Roman" w:cs="Times New Roman"/>
          <w:color w:val="000000"/>
          <w:sz w:val="24"/>
          <w:szCs w:val="24"/>
        </w:rPr>
        <w:t>shift</w:t>
      </w:r>
      <w:r w:rsidRPr="00384998">
        <w:rPr>
          <w:rStyle w:val="longtext1"/>
          <w:rFonts w:ascii="Times New Roman" w:hAnsi="Times New Roman" w:cs="Times New Roman"/>
          <w:color w:val="000000"/>
          <w:sz w:val="24"/>
          <w:szCs w:val="24"/>
        </w:rPr>
        <w:t xml:space="preserve"> and affect many other fields. Oprandy (1999) connects a tendency in teaching a </w:t>
      </w:r>
      <w:r w:rsidRPr="00384998">
        <w:rPr>
          <w:rStyle w:val="longtext1"/>
          <w:rFonts w:ascii="Times New Roman" w:hAnsi="Times New Roman" w:cs="Times New Roman"/>
          <w:color w:val="000000"/>
          <w:sz w:val="24"/>
          <w:szCs w:val="24"/>
        </w:rPr>
        <w:lastRenderedPageBreak/>
        <w:t xml:space="preserve">second language with a tendency in the field of city planning. </w:t>
      </w:r>
      <w:r w:rsidR="00481977" w:rsidRPr="00384998">
        <w:rPr>
          <w:rStyle w:val="longtext1"/>
          <w:rFonts w:ascii="Times New Roman" w:hAnsi="Times New Roman" w:cs="Times New Roman"/>
          <w:color w:val="000000"/>
          <w:sz w:val="24"/>
          <w:szCs w:val="24"/>
        </w:rPr>
        <w:t>In urban planning, people have tried to design diversity and leads to the difference principle</w:t>
      </w:r>
      <w:r w:rsidR="00481977">
        <w:rPr>
          <w:rStyle w:val="longtext1"/>
          <w:rFonts w:ascii="Times New Roman" w:hAnsi="Times New Roman" w:cs="Times New Roman"/>
          <w:color w:val="000000"/>
          <w:sz w:val="24"/>
          <w:szCs w:val="24"/>
        </w:rPr>
        <w:t>s</w:t>
      </w:r>
      <w:r w:rsidR="00481977" w:rsidRPr="00384998">
        <w:rPr>
          <w:rStyle w:val="longtext1"/>
          <w:rFonts w:ascii="Times New Roman" w:hAnsi="Times New Roman" w:cs="Times New Roman"/>
          <w:color w:val="000000"/>
          <w:sz w:val="24"/>
          <w:szCs w:val="24"/>
        </w:rPr>
        <w:t>. In response, a new paradigm emerged in urban pl</w:t>
      </w:r>
      <w:r w:rsidR="00481977">
        <w:rPr>
          <w:rStyle w:val="longtext1"/>
          <w:rFonts w:ascii="Times New Roman" w:hAnsi="Times New Roman" w:cs="Times New Roman"/>
          <w:color w:val="000000"/>
          <w:sz w:val="24"/>
          <w:szCs w:val="24"/>
        </w:rPr>
        <w:t>anning, an approach "bottom up</w:t>
      </w:r>
      <w:r w:rsidR="00481977" w:rsidRPr="00384998">
        <w:rPr>
          <w:rStyle w:val="longtext1"/>
          <w:rFonts w:ascii="Times New Roman" w:hAnsi="Times New Roman" w:cs="Times New Roman"/>
          <w:color w:val="000000"/>
          <w:sz w:val="24"/>
          <w:szCs w:val="24"/>
        </w:rPr>
        <w:t xml:space="preserve">" who are looking for the diversity of the region. </w:t>
      </w:r>
    </w:p>
    <w:p w:rsidR="00583BC9" w:rsidRDefault="00BA686E" w:rsidP="00BF7692">
      <w:pPr>
        <w:spacing w:after="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Oprandy wrote:</w:t>
      </w:r>
      <w:r w:rsidR="00CB3831">
        <w:rPr>
          <w:rFonts w:ascii="Times New Roman" w:hAnsi="Times New Roman" w:cs="Times New Roman"/>
          <w:color w:val="000000"/>
          <w:sz w:val="24"/>
          <w:szCs w:val="24"/>
        </w:rPr>
        <w:t xml:space="preserve"> </w:t>
      </w:r>
      <w:r w:rsidRPr="00384998">
        <w:rPr>
          <w:rStyle w:val="longtext1"/>
          <w:rFonts w:ascii="Times New Roman" w:hAnsi="Times New Roman" w:cs="Times New Roman"/>
          <w:color w:val="000000"/>
          <w:sz w:val="24"/>
          <w:szCs w:val="24"/>
        </w:rPr>
        <w:t xml:space="preserve">Communicative approach requires a complexity in planning and tolerance in the lack of clarity when analyzing the needs of students and teachers to design meaningful activities to meet those needs. Appropriate solution and position of the materials and teaching deductive based </w:t>
      </w:r>
      <w:r w:rsidR="00481977" w:rsidRPr="00384998">
        <w:rPr>
          <w:rStyle w:val="longtext1"/>
          <w:rFonts w:ascii="Times New Roman" w:hAnsi="Times New Roman" w:cs="Times New Roman"/>
          <w:color w:val="000000"/>
          <w:sz w:val="24"/>
          <w:szCs w:val="24"/>
        </w:rPr>
        <w:t>audio-lingual</w:t>
      </w:r>
      <w:r w:rsidRPr="00384998">
        <w:rPr>
          <w:rStyle w:val="longtext1"/>
          <w:rFonts w:ascii="Times New Roman" w:hAnsi="Times New Roman" w:cs="Times New Roman"/>
          <w:color w:val="000000"/>
          <w:sz w:val="24"/>
          <w:szCs w:val="24"/>
        </w:rPr>
        <w:t xml:space="preserve"> texts such as the gr</w:t>
      </w:r>
      <w:r w:rsidR="00481977">
        <w:rPr>
          <w:rStyle w:val="longtext1"/>
          <w:rFonts w:ascii="Times New Roman" w:hAnsi="Times New Roman" w:cs="Times New Roman"/>
          <w:color w:val="000000"/>
          <w:sz w:val="24"/>
          <w:szCs w:val="24"/>
        </w:rPr>
        <w:t>ammar-translation and it syllabus are</w:t>
      </w:r>
      <w:r w:rsidRPr="00384998">
        <w:rPr>
          <w:rStyle w:val="longtext1"/>
          <w:rFonts w:ascii="Times New Roman" w:hAnsi="Times New Roman" w:cs="Times New Roman"/>
          <w:color w:val="000000"/>
          <w:sz w:val="24"/>
          <w:szCs w:val="24"/>
        </w:rPr>
        <w:t xml:space="preserve"> no longer seen as something that is sensitive to the needs and interests of students (learners).</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In urban planning, people already think Based on what is required</w:t>
      </w:r>
      <w:r w:rsidR="00481977">
        <w:rPr>
          <w:rStyle w:val="longtext1"/>
          <w:rFonts w:ascii="Times New Roman" w:hAnsi="Times New Roman" w:cs="Times New Roman"/>
          <w:color w:val="000000"/>
          <w:sz w:val="24"/>
          <w:szCs w:val="24"/>
        </w:rPr>
        <w:t xml:space="preserve"> by</w:t>
      </w:r>
      <w:r w:rsidRPr="00384998">
        <w:rPr>
          <w:rStyle w:val="longtext1"/>
          <w:rFonts w:ascii="Times New Roman" w:hAnsi="Times New Roman" w:cs="Times New Roman"/>
          <w:color w:val="000000"/>
          <w:sz w:val="24"/>
          <w:szCs w:val="24"/>
        </w:rPr>
        <w:t xml:space="preserve"> residents of the city, such as security and ownership within the "population-oriented city." This is in accordance with the teaching of second language with an atmosphere of hope for</w:t>
      </w:r>
      <w:r w:rsidR="00481977">
        <w:rPr>
          <w:rStyle w:val="longtext1"/>
          <w:rFonts w:ascii="Times New Roman" w:hAnsi="Times New Roman" w:cs="Times New Roman"/>
          <w:color w:val="000000"/>
          <w:sz w:val="24"/>
          <w:szCs w:val="24"/>
        </w:rPr>
        <w:t xml:space="preserve"> facilitating</w:t>
      </w:r>
      <w:r w:rsidRPr="00384998">
        <w:rPr>
          <w:rStyle w:val="longtext1"/>
          <w:rFonts w:ascii="Times New Roman" w:hAnsi="Times New Roman" w:cs="Times New Roman"/>
          <w:color w:val="000000"/>
          <w:sz w:val="24"/>
          <w:szCs w:val="24"/>
        </w:rPr>
        <w:t xml:space="preserve"> when students are willing to bear the risks, admit mistakes and help each other.</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384998">
        <w:rPr>
          <w:rStyle w:val="longtext1"/>
          <w:rFonts w:ascii="Times New Roman" w:hAnsi="Times New Roman" w:cs="Times New Roman"/>
          <w:b/>
          <w:color w:val="000000"/>
          <w:sz w:val="24"/>
          <w:szCs w:val="24"/>
        </w:rPr>
        <w:t>Eight Changes as Part of Paradigm Shifts in Language Teaching</w:t>
      </w:r>
      <w:r w:rsidRPr="00384998">
        <w:rPr>
          <w:rFonts w:ascii="Times New Roman" w:hAnsi="Times New Roman" w:cs="Times New Roman"/>
          <w:color w:val="000000"/>
          <w:sz w:val="24"/>
          <w:szCs w:val="24"/>
        </w:rPr>
        <w:br/>
      </w:r>
      <w:r w:rsidR="000800C6" w:rsidRPr="00384998">
        <w:rPr>
          <w:rStyle w:val="longtext1"/>
          <w:rFonts w:ascii="Times New Roman" w:hAnsi="Times New Roman" w:cs="Times New Roman"/>
          <w:color w:val="000000"/>
          <w:sz w:val="24"/>
          <w:szCs w:val="24"/>
        </w:rPr>
        <w:t>P</w:t>
      </w:r>
      <w:r w:rsidRPr="00384998">
        <w:rPr>
          <w:rStyle w:val="longtext1"/>
          <w:rFonts w:ascii="Times New Roman" w:hAnsi="Times New Roman" w:cs="Times New Roman"/>
          <w:color w:val="000000"/>
          <w:sz w:val="24"/>
          <w:szCs w:val="24"/>
        </w:rPr>
        <w:t xml:space="preserve">aradigm shift in second language teaching outlined above have led to proposed changes in terms of how teaching was organized and conceptualized a second language (Richards and Rodgers, (2001). Selection of eight of these changes </w:t>
      </w:r>
      <w:r w:rsidR="00AA4F98">
        <w:rPr>
          <w:rStyle w:val="longtext1"/>
          <w:rFonts w:ascii="Times New Roman" w:hAnsi="Times New Roman" w:cs="Times New Roman"/>
          <w:color w:val="000000"/>
          <w:sz w:val="24"/>
          <w:szCs w:val="24"/>
        </w:rPr>
        <w:t xml:space="preserve">is </w:t>
      </w:r>
      <w:r w:rsidRPr="00384998">
        <w:rPr>
          <w:rStyle w:val="longtext1"/>
          <w:rFonts w:ascii="Times New Roman" w:hAnsi="Times New Roman" w:cs="Times New Roman"/>
          <w:color w:val="000000"/>
          <w:sz w:val="24"/>
          <w:szCs w:val="24"/>
        </w:rPr>
        <w:t xml:space="preserve">due to the </w:t>
      </w:r>
      <w:r w:rsidR="00481977" w:rsidRPr="00384998">
        <w:rPr>
          <w:rStyle w:val="longtext1"/>
          <w:rFonts w:ascii="Times New Roman" w:hAnsi="Times New Roman" w:cs="Times New Roman"/>
          <w:color w:val="000000"/>
          <w:sz w:val="24"/>
          <w:szCs w:val="24"/>
        </w:rPr>
        <w:t>effect</w:t>
      </w:r>
      <w:r w:rsidR="00481977">
        <w:rPr>
          <w:rStyle w:val="longtext1"/>
          <w:rFonts w:ascii="Times New Roman" w:hAnsi="Times New Roman" w:cs="Times New Roman"/>
          <w:color w:val="000000"/>
          <w:sz w:val="24"/>
          <w:szCs w:val="24"/>
        </w:rPr>
        <w:t xml:space="preserve"> of those</w:t>
      </w:r>
      <w:r w:rsidRPr="00384998">
        <w:rPr>
          <w:rStyle w:val="longtext1"/>
          <w:rFonts w:ascii="Times New Roman" w:hAnsi="Times New Roman" w:cs="Times New Roman"/>
          <w:color w:val="000000"/>
          <w:sz w:val="24"/>
          <w:szCs w:val="24"/>
        </w:rPr>
        <w:t xml:space="preserve"> changes in the field of language teaching. </w:t>
      </w:r>
      <w:r w:rsidR="00481977" w:rsidRPr="00384998">
        <w:rPr>
          <w:rStyle w:val="longtext1"/>
          <w:rFonts w:ascii="Times New Roman" w:hAnsi="Times New Roman" w:cs="Times New Roman"/>
          <w:color w:val="000000"/>
          <w:sz w:val="24"/>
          <w:szCs w:val="24"/>
        </w:rPr>
        <w:t>Eighth changes are</w:t>
      </w:r>
      <w:r w:rsidRPr="00384998">
        <w:rPr>
          <w:rStyle w:val="longtext1"/>
          <w:rFonts w:ascii="Times New Roman" w:hAnsi="Times New Roman" w:cs="Times New Roman"/>
          <w:color w:val="000000"/>
          <w:sz w:val="24"/>
          <w:szCs w:val="24"/>
        </w:rPr>
        <w:t>.</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1. Learner autonomy</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2. The nature of social learning</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3. Curriculum integration</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4. Focusing on the meaning </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5. Diversity</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6. Skills thinking</w:t>
      </w:r>
      <w:r w:rsidRPr="00384998">
        <w:rPr>
          <w:rFonts w:ascii="Times New Roman" w:hAnsi="Times New Roman" w:cs="Times New Roman"/>
          <w:color w:val="000000"/>
          <w:sz w:val="24"/>
          <w:szCs w:val="24"/>
        </w:rPr>
        <w:br/>
      </w:r>
      <w:r w:rsidR="000800C6" w:rsidRPr="00384998">
        <w:rPr>
          <w:rStyle w:val="longtext1"/>
          <w:rFonts w:ascii="Times New Roman" w:hAnsi="Times New Roman" w:cs="Times New Roman"/>
          <w:color w:val="000000"/>
          <w:sz w:val="24"/>
          <w:szCs w:val="24"/>
        </w:rPr>
        <w:t>7. A</w:t>
      </w:r>
      <w:r w:rsidRPr="00384998">
        <w:rPr>
          <w:rStyle w:val="longtext1"/>
          <w:rFonts w:ascii="Times New Roman" w:hAnsi="Times New Roman" w:cs="Times New Roman"/>
          <w:color w:val="000000"/>
          <w:sz w:val="24"/>
          <w:szCs w:val="24"/>
        </w:rPr>
        <w:t>lternative measurement</w:t>
      </w:r>
      <w:r w:rsidRPr="00384998">
        <w:rPr>
          <w:rFonts w:ascii="Times New Roman" w:hAnsi="Times New Roman" w:cs="Times New Roman"/>
          <w:color w:val="000000"/>
          <w:sz w:val="24"/>
          <w:szCs w:val="24"/>
        </w:rPr>
        <w:br/>
      </w:r>
      <w:r w:rsidR="000800C6" w:rsidRPr="00384998">
        <w:rPr>
          <w:rStyle w:val="longtext1"/>
          <w:rFonts w:ascii="Times New Roman" w:hAnsi="Times New Roman" w:cs="Times New Roman"/>
          <w:color w:val="000000"/>
          <w:sz w:val="24"/>
          <w:szCs w:val="24"/>
        </w:rPr>
        <w:t xml:space="preserve">8. </w:t>
      </w:r>
      <w:r w:rsidR="00481977" w:rsidRPr="00384998">
        <w:rPr>
          <w:rStyle w:val="longtext1"/>
          <w:rFonts w:ascii="Times New Roman" w:hAnsi="Times New Roman" w:cs="Times New Roman"/>
          <w:color w:val="000000"/>
          <w:sz w:val="24"/>
          <w:szCs w:val="24"/>
        </w:rPr>
        <w:t>Teachers as co-learners</w:t>
      </w:r>
      <w:r w:rsidR="00481977" w:rsidRPr="00384998">
        <w:rPr>
          <w:rFonts w:ascii="Times New Roman" w:hAnsi="Times New Roman" w:cs="Times New Roman"/>
          <w:color w:val="000000"/>
          <w:sz w:val="24"/>
          <w:szCs w:val="24"/>
        </w:rPr>
        <w:br/>
      </w:r>
      <w:r w:rsidR="00481977" w:rsidRPr="00384998">
        <w:rPr>
          <w:rFonts w:ascii="Times New Roman" w:hAnsi="Times New Roman" w:cs="Times New Roman"/>
          <w:color w:val="000000"/>
          <w:sz w:val="24"/>
          <w:szCs w:val="24"/>
        </w:rPr>
        <w:br/>
      </w:r>
      <w:r w:rsidR="00481977" w:rsidRPr="00384998">
        <w:rPr>
          <w:rStyle w:val="longtext1"/>
          <w:rFonts w:ascii="Times New Roman" w:hAnsi="Times New Roman" w:cs="Times New Roman"/>
          <w:color w:val="000000"/>
          <w:sz w:val="24"/>
          <w:szCs w:val="24"/>
        </w:rPr>
        <w:t>Th</w:t>
      </w:r>
      <w:r w:rsidR="00481977">
        <w:rPr>
          <w:rStyle w:val="longtext1"/>
          <w:rFonts w:ascii="Times New Roman" w:hAnsi="Times New Roman" w:cs="Times New Roman"/>
          <w:color w:val="000000"/>
          <w:sz w:val="24"/>
          <w:szCs w:val="24"/>
        </w:rPr>
        <w:t>e eight aspects of the change are</w:t>
      </w:r>
      <w:r w:rsidR="00481977" w:rsidRPr="00384998">
        <w:rPr>
          <w:rStyle w:val="longtext1"/>
          <w:rFonts w:ascii="Times New Roman" w:hAnsi="Times New Roman" w:cs="Times New Roman"/>
          <w:color w:val="000000"/>
          <w:sz w:val="24"/>
          <w:szCs w:val="24"/>
        </w:rPr>
        <w:t xml:space="preserve"> unity and the successful implementation of one part of it will depend on the successful implementation of the other.</w:t>
      </w:r>
      <w:r w:rsidR="00481977" w:rsidRPr="00384998">
        <w:rPr>
          <w:rFonts w:ascii="Times New Roman" w:hAnsi="Times New Roman" w:cs="Times New Roman"/>
          <w:color w:val="000000"/>
          <w:sz w:val="24"/>
          <w:szCs w:val="24"/>
        </w:rPr>
        <w:br/>
      </w:r>
      <w:r w:rsidR="00481977" w:rsidRPr="00384998">
        <w:rPr>
          <w:rFonts w:ascii="Times New Roman" w:hAnsi="Times New Roman" w:cs="Times New Roman"/>
          <w:color w:val="000000"/>
          <w:sz w:val="24"/>
          <w:szCs w:val="24"/>
        </w:rPr>
        <w:br/>
      </w:r>
      <w:r w:rsidRPr="00D0547C">
        <w:rPr>
          <w:rStyle w:val="longtext1"/>
          <w:rFonts w:ascii="Times New Roman" w:hAnsi="Times New Roman" w:cs="Times New Roman"/>
          <w:b/>
          <w:color w:val="000000"/>
          <w:sz w:val="24"/>
          <w:szCs w:val="24"/>
        </w:rPr>
        <w:t xml:space="preserve">1. </w:t>
      </w:r>
      <w:r w:rsidR="00317E0A" w:rsidRPr="00D0547C">
        <w:rPr>
          <w:rStyle w:val="longtext1"/>
          <w:rFonts w:ascii="Times New Roman" w:hAnsi="Times New Roman" w:cs="Times New Roman"/>
          <w:b/>
          <w:color w:val="000000"/>
          <w:sz w:val="24"/>
          <w:szCs w:val="24"/>
        </w:rPr>
        <w:t>LEARNERS AUTONOMY</w:t>
      </w:r>
      <w:r w:rsidRPr="00384998">
        <w:rPr>
          <w:rStyle w:val="longtext1"/>
          <w:rFonts w:ascii="Times New Roman" w:hAnsi="Times New Roman" w:cs="Times New Roman"/>
          <w:color w:val="000000"/>
          <w:sz w:val="24"/>
          <w:szCs w:val="24"/>
        </w:rPr>
        <w:t xml:space="preserve"> </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Learner autonomy </w:t>
      </w:r>
      <w:r w:rsidR="00D0547C">
        <w:rPr>
          <w:rStyle w:val="longtext1"/>
          <w:rFonts w:ascii="Times New Roman" w:hAnsi="Times New Roman" w:cs="Times New Roman"/>
          <w:color w:val="000000"/>
          <w:sz w:val="24"/>
          <w:szCs w:val="24"/>
        </w:rPr>
        <w:t xml:space="preserve">is </w:t>
      </w:r>
      <w:r w:rsidRPr="00384998">
        <w:rPr>
          <w:rStyle w:val="longtext1"/>
          <w:rFonts w:ascii="Times New Roman" w:hAnsi="Times New Roman" w:cs="Times New Roman"/>
          <w:color w:val="000000"/>
          <w:sz w:val="24"/>
          <w:szCs w:val="24"/>
        </w:rPr>
        <w:t xml:space="preserve">defined as self-regulation (Vygotsky (1978). To autonomy, learners need to have some choices about what and how the curriculum will be used and at that time also, they should feel responsible for the process of learning and other learners interact as friends. Autonomy also means that learners are aware of the way they study, so they can take advantage of the strengths and overcome weaknesses. In this regard, intrinsic motivation is important in learner autonomy. Teachers are no longer </w:t>
      </w:r>
      <w:r w:rsidR="00481977" w:rsidRPr="00384998">
        <w:rPr>
          <w:rStyle w:val="longtext1"/>
          <w:rFonts w:ascii="Times New Roman" w:hAnsi="Times New Roman" w:cs="Times New Roman"/>
          <w:color w:val="000000"/>
          <w:sz w:val="24"/>
          <w:szCs w:val="24"/>
        </w:rPr>
        <w:t>bearing</w:t>
      </w:r>
      <w:r w:rsidRPr="00384998">
        <w:rPr>
          <w:rStyle w:val="longtext1"/>
          <w:rFonts w:ascii="Times New Roman" w:hAnsi="Times New Roman" w:cs="Times New Roman"/>
          <w:color w:val="000000"/>
          <w:sz w:val="24"/>
          <w:szCs w:val="24"/>
        </w:rPr>
        <w:t xml:space="preserve"> all the burden of classroom problems. A form </w:t>
      </w:r>
      <w:r w:rsidRPr="00384998">
        <w:rPr>
          <w:rStyle w:val="longtext1"/>
          <w:rFonts w:ascii="Times New Roman" w:hAnsi="Times New Roman" w:cs="Times New Roman"/>
          <w:color w:val="000000"/>
          <w:sz w:val="24"/>
          <w:szCs w:val="24"/>
        </w:rPr>
        <w:lastRenderedPageBreak/>
        <w:t xml:space="preserve">of democracy emerged in students with </w:t>
      </w:r>
      <w:r w:rsidR="00481977">
        <w:rPr>
          <w:rStyle w:val="longtext1"/>
          <w:rFonts w:ascii="Times New Roman" w:hAnsi="Times New Roman" w:cs="Times New Roman"/>
          <w:color w:val="000000"/>
          <w:sz w:val="24"/>
          <w:szCs w:val="24"/>
        </w:rPr>
        <w:t>a set of</w:t>
      </w:r>
      <w:r w:rsidRPr="00384998">
        <w:rPr>
          <w:rStyle w:val="longtext1"/>
          <w:rFonts w:ascii="Times New Roman" w:hAnsi="Times New Roman" w:cs="Times New Roman"/>
          <w:color w:val="000000"/>
          <w:sz w:val="24"/>
          <w:szCs w:val="24"/>
        </w:rPr>
        <w:t xml:space="preserve"> rights and obligations to the process of learning.</w:t>
      </w:r>
      <w:r w:rsidRPr="00384998">
        <w:rPr>
          <w:rFonts w:ascii="Times New Roman" w:hAnsi="Times New Roman" w:cs="Times New Roman"/>
          <w:color w:val="000000"/>
          <w:sz w:val="24"/>
          <w:szCs w:val="24"/>
        </w:rPr>
        <w:br/>
      </w:r>
    </w:p>
    <w:p w:rsidR="000800C6" w:rsidRPr="00384998" w:rsidRDefault="00BA686E" w:rsidP="00583BC9">
      <w:pPr>
        <w:spacing w:after="0"/>
        <w:ind w:left="270" w:hanging="270"/>
        <w:rPr>
          <w:rStyle w:val="longtext1"/>
          <w:rFonts w:ascii="Times New Roman" w:hAnsi="Times New Roman" w:cs="Times New Roman"/>
          <w:color w:val="000000"/>
          <w:sz w:val="24"/>
          <w:szCs w:val="24"/>
        </w:rPr>
      </w:pPr>
      <w:r w:rsidRPr="00384998">
        <w:rPr>
          <w:rStyle w:val="longtext1"/>
          <w:rFonts w:ascii="Times New Roman" w:hAnsi="Times New Roman" w:cs="Times New Roman"/>
          <w:b/>
          <w:color w:val="000000"/>
          <w:sz w:val="24"/>
          <w:szCs w:val="24"/>
        </w:rPr>
        <w:t>Relationship with the broader paradigm shift.</w:t>
      </w:r>
      <w:r w:rsidRPr="00384998">
        <w:rPr>
          <w:rStyle w:val="longtext1"/>
          <w:rFonts w:ascii="Times New Roman" w:hAnsi="Times New Roman" w:cs="Times New Roman"/>
          <w:color w:val="000000"/>
          <w:sz w:val="24"/>
          <w:szCs w:val="24"/>
        </w:rPr>
        <w:t xml:space="preserve"> </w:t>
      </w:r>
    </w:p>
    <w:p w:rsidR="004F15B0" w:rsidRDefault="00BA686E" w:rsidP="004F15B0">
      <w:pPr>
        <w:spacing w:after="0"/>
        <w:rPr>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The concept of learner autonomy in accordance with any shift </w:t>
      </w:r>
      <w:r w:rsidR="00CB3831">
        <w:rPr>
          <w:rStyle w:val="longtext1"/>
          <w:rFonts w:ascii="Times New Roman" w:hAnsi="Times New Roman" w:cs="Times New Roman"/>
          <w:color w:val="000000"/>
          <w:sz w:val="24"/>
          <w:szCs w:val="24"/>
        </w:rPr>
        <w:t xml:space="preserve">in </w:t>
      </w:r>
      <w:r w:rsidR="000800C6" w:rsidRPr="00384998">
        <w:rPr>
          <w:rStyle w:val="longtext1"/>
          <w:rFonts w:ascii="Times New Roman" w:hAnsi="Times New Roman" w:cs="Times New Roman"/>
          <w:color w:val="000000"/>
          <w:sz w:val="24"/>
          <w:szCs w:val="24"/>
        </w:rPr>
        <w:t xml:space="preserve">second language teaching </w:t>
      </w:r>
      <w:r w:rsidR="00481977" w:rsidRPr="00384998">
        <w:rPr>
          <w:rStyle w:val="longtext1"/>
          <w:rFonts w:ascii="Times New Roman" w:hAnsi="Times New Roman" w:cs="Times New Roman"/>
          <w:color w:val="000000"/>
          <w:sz w:val="24"/>
          <w:szCs w:val="24"/>
        </w:rPr>
        <w:t>par</w:t>
      </w:r>
      <w:r w:rsidR="00481977">
        <w:rPr>
          <w:rStyle w:val="longtext1"/>
          <w:rFonts w:ascii="Times New Roman" w:hAnsi="Times New Roman" w:cs="Times New Roman"/>
          <w:color w:val="000000"/>
          <w:sz w:val="24"/>
          <w:szCs w:val="24"/>
        </w:rPr>
        <w:t>adigm</w:t>
      </w:r>
      <w:r w:rsidRPr="00384998">
        <w:rPr>
          <w:rStyle w:val="longtext1"/>
          <w:rFonts w:ascii="Times New Roman" w:hAnsi="Times New Roman" w:cs="Times New Roman"/>
          <w:color w:val="000000"/>
          <w:sz w:val="24"/>
          <w:szCs w:val="24"/>
        </w:rPr>
        <w:t xml:space="preserve">, for emphasizing the role of learner autonomy, not the role of the teacher. </w:t>
      </w:r>
      <w:r w:rsidR="00BE263C">
        <w:rPr>
          <w:rStyle w:val="longtext1"/>
          <w:rFonts w:ascii="Times New Roman" w:hAnsi="Times New Roman" w:cs="Times New Roman"/>
          <w:color w:val="000000"/>
          <w:sz w:val="24"/>
          <w:szCs w:val="24"/>
        </w:rPr>
        <w:t>S</w:t>
      </w:r>
      <w:r w:rsidR="00384998" w:rsidRPr="00384998">
        <w:rPr>
          <w:rStyle w:val="longtext1"/>
          <w:rFonts w:ascii="Times New Roman" w:hAnsi="Times New Roman" w:cs="Times New Roman"/>
          <w:color w:val="000000"/>
          <w:sz w:val="24"/>
          <w:szCs w:val="24"/>
        </w:rPr>
        <w:t xml:space="preserve">econd language learning </w:t>
      </w:r>
      <w:r w:rsidRPr="00384998">
        <w:rPr>
          <w:rStyle w:val="longtext1"/>
          <w:rFonts w:ascii="Times New Roman" w:hAnsi="Times New Roman" w:cs="Times New Roman"/>
          <w:color w:val="000000"/>
          <w:sz w:val="24"/>
          <w:szCs w:val="24"/>
        </w:rPr>
        <w:t xml:space="preserve">more emphasis on process than product, and encourage students to </w:t>
      </w:r>
      <w:r w:rsidR="00481977">
        <w:rPr>
          <w:rStyle w:val="longtext1"/>
          <w:rFonts w:ascii="Times New Roman" w:hAnsi="Times New Roman" w:cs="Times New Roman"/>
          <w:color w:val="000000"/>
          <w:sz w:val="24"/>
          <w:szCs w:val="24"/>
        </w:rPr>
        <w:t>develop</w:t>
      </w:r>
      <w:r w:rsidRPr="00384998">
        <w:rPr>
          <w:rStyle w:val="longtext1"/>
          <w:rFonts w:ascii="Times New Roman" w:hAnsi="Times New Roman" w:cs="Times New Roman"/>
          <w:color w:val="000000"/>
          <w:sz w:val="24"/>
          <w:szCs w:val="24"/>
        </w:rPr>
        <w:t xml:space="preserve"> their learning process and see that learning is a lifelong process.</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4F15B0">
        <w:rPr>
          <w:rStyle w:val="longtext1"/>
          <w:rFonts w:ascii="Times New Roman" w:hAnsi="Times New Roman" w:cs="Times New Roman"/>
          <w:b/>
          <w:color w:val="000000"/>
          <w:sz w:val="24"/>
          <w:szCs w:val="24"/>
        </w:rPr>
        <w:t>Implications of the class</w:t>
      </w:r>
      <w:r w:rsidRPr="00384998">
        <w:rPr>
          <w:rStyle w:val="longtext1"/>
          <w:rFonts w:ascii="Times New Roman" w:hAnsi="Times New Roman" w:cs="Times New Roman"/>
          <w:color w:val="000000"/>
          <w:sz w:val="24"/>
          <w:szCs w:val="24"/>
        </w:rPr>
        <w:t xml:space="preserve">. Many of the implications for second language teaching </w:t>
      </w:r>
      <w:r w:rsidR="00481977" w:rsidRPr="00384998">
        <w:rPr>
          <w:rStyle w:val="longtext1"/>
          <w:rFonts w:ascii="Times New Roman" w:hAnsi="Times New Roman" w:cs="Times New Roman"/>
          <w:color w:val="000000"/>
          <w:sz w:val="24"/>
          <w:szCs w:val="24"/>
        </w:rPr>
        <w:t>come</w:t>
      </w:r>
      <w:r w:rsidRPr="00384998">
        <w:rPr>
          <w:rStyle w:val="longtext1"/>
          <w:rFonts w:ascii="Times New Roman" w:hAnsi="Times New Roman" w:cs="Times New Roman"/>
          <w:color w:val="000000"/>
          <w:sz w:val="24"/>
          <w:szCs w:val="24"/>
        </w:rPr>
        <w:t xml:space="preserve"> from the concept of learner autonomy. For example, the implementation of small group discussions or in pairs is the emphasis of learner autonomy (Macaro, 1997). Learner autonomy is much misunderstood as self-learning without involvement of other learners. By working together with their friends, the learners tried to leave the dependence on the teacher. Working groups will help students to build a learning resource center because they had help from his friends, not just from teachers.</w:t>
      </w:r>
    </w:p>
    <w:p w:rsidR="00D0547C" w:rsidRDefault="00BA686E" w:rsidP="004F15B0">
      <w:pPr>
        <w:ind w:firstLine="720"/>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Extensive reading is one form of learner autonomy. In this regard, learners choose reading materials that match their interests and abilities. If a student reading materials and then she felt less fit, he can take any other material which is more appropriate and better. With this power they can develop an appreciation for the pleasure and knowledge gained from reading, reading is considered as a life habit.</w:t>
      </w:r>
      <w:r w:rsidRPr="00384998">
        <w:rPr>
          <w:rFonts w:ascii="Times New Roman" w:hAnsi="Times New Roman" w:cs="Times New Roman"/>
          <w:color w:val="000000"/>
          <w:sz w:val="24"/>
          <w:szCs w:val="24"/>
        </w:rPr>
        <w:br/>
      </w:r>
    </w:p>
    <w:p w:rsidR="00384998" w:rsidRPr="00384998" w:rsidRDefault="00BA686E" w:rsidP="00D0547C">
      <w:pPr>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Other forms of autonomy which is an independent assessment. His understanding is that learners develop their internal criteria of the quality of their work, not just depending on external assessment, which </w:t>
      </w:r>
      <w:r w:rsidR="00BE263C">
        <w:rPr>
          <w:rStyle w:val="longtext1"/>
          <w:rFonts w:ascii="Times New Roman" w:hAnsi="Times New Roman" w:cs="Times New Roman"/>
          <w:color w:val="000000"/>
          <w:sz w:val="24"/>
          <w:szCs w:val="24"/>
        </w:rPr>
        <w:t xml:space="preserve">is </w:t>
      </w:r>
      <w:r w:rsidRPr="00384998">
        <w:rPr>
          <w:rStyle w:val="longtext1"/>
          <w:rFonts w:ascii="Times New Roman" w:hAnsi="Times New Roman" w:cs="Times New Roman"/>
          <w:color w:val="000000"/>
          <w:sz w:val="24"/>
          <w:szCs w:val="24"/>
        </w:rPr>
        <w:t>often do</w:t>
      </w:r>
      <w:r w:rsidR="00BE263C">
        <w:rPr>
          <w:rStyle w:val="longtext1"/>
          <w:rFonts w:ascii="Times New Roman" w:hAnsi="Times New Roman" w:cs="Times New Roman"/>
          <w:color w:val="000000"/>
          <w:sz w:val="24"/>
          <w:szCs w:val="24"/>
        </w:rPr>
        <w:t>ne by the</w:t>
      </w:r>
      <w:r w:rsidRPr="00384998">
        <w:rPr>
          <w:rStyle w:val="longtext1"/>
          <w:rFonts w:ascii="Times New Roman" w:hAnsi="Times New Roman" w:cs="Times New Roman"/>
          <w:color w:val="000000"/>
          <w:sz w:val="24"/>
          <w:szCs w:val="24"/>
        </w:rPr>
        <w:t xml:space="preserve"> teachers, the only determinant of their strengths and weaknesses. </w:t>
      </w:r>
      <w:r w:rsidR="00481977" w:rsidRPr="00384998">
        <w:rPr>
          <w:rStyle w:val="longtext1"/>
          <w:rFonts w:ascii="Times New Roman" w:hAnsi="Times New Roman" w:cs="Times New Roman"/>
          <w:color w:val="000000"/>
          <w:sz w:val="24"/>
          <w:szCs w:val="24"/>
        </w:rPr>
        <w:t>By developing internal criteria, enabling learners to make decisions based on information they can about how to</w:t>
      </w:r>
      <w:r w:rsidR="00481977">
        <w:rPr>
          <w:rStyle w:val="longtext1"/>
          <w:rFonts w:ascii="Times New Roman" w:hAnsi="Times New Roman" w:cs="Times New Roman"/>
          <w:color w:val="000000"/>
          <w:sz w:val="24"/>
          <w:szCs w:val="24"/>
        </w:rPr>
        <w:t xml:space="preserve"> plan</w:t>
      </w:r>
      <w:r w:rsidR="00481977" w:rsidRPr="00384998">
        <w:rPr>
          <w:rStyle w:val="longtext1"/>
          <w:rFonts w:ascii="Times New Roman" w:hAnsi="Times New Roman" w:cs="Times New Roman"/>
          <w:color w:val="000000"/>
          <w:sz w:val="24"/>
          <w:szCs w:val="24"/>
        </w:rPr>
        <w:t xml:space="preserve"> </w:t>
      </w:r>
      <w:r w:rsidR="00BE263C">
        <w:rPr>
          <w:rStyle w:val="longtext1"/>
          <w:rFonts w:ascii="Times New Roman" w:hAnsi="Times New Roman" w:cs="Times New Roman"/>
          <w:color w:val="000000"/>
          <w:sz w:val="24"/>
          <w:szCs w:val="24"/>
        </w:rPr>
        <w:t xml:space="preserve">next </w:t>
      </w:r>
      <w:r w:rsidR="00481977" w:rsidRPr="00384998">
        <w:rPr>
          <w:rStyle w:val="longtext1"/>
          <w:rFonts w:ascii="Times New Roman" w:hAnsi="Times New Roman" w:cs="Times New Roman"/>
          <w:color w:val="000000"/>
          <w:sz w:val="24"/>
          <w:szCs w:val="24"/>
        </w:rPr>
        <w:t>learn</w:t>
      </w:r>
      <w:r w:rsidR="00481977">
        <w:rPr>
          <w:rStyle w:val="longtext1"/>
          <w:rFonts w:ascii="Times New Roman" w:hAnsi="Times New Roman" w:cs="Times New Roman"/>
          <w:color w:val="000000"/>
          <w:sz w:val="24"/>
          <w:szCs w:val="24"/>
        </w:rPr>
        <w:t>ing</w:t>
      </w:r>
      <w:r w:rsidR="00481977" w:rsidRPr="00384998">
        <w:rPr>
          <w:rStyle w:val="longtext1"/>
          <w:rFonts w:ascii="Times New Roman" w:hAnsi="Times New Roman" w:cs="Times New Roman"/>
          <w:color w:val="000000"/>
          <w:sz w:val="24"/>
          <w:szCs w:val="24"/>
        </w:rPr>
        <w:t xml:space="preserve">. </w:t>
      </w:r>
      <w:r w:rsidRPr="00384998">
        <w:rPr>
          <w:rStyle w:val="longtext1"/>
          <w:rFonts w:ascii="Times New Roman" w:hAnsi="Times New Roman" w:cs="Times New Roman"/>
          <w:color w:val="000000"/>
          <w:sz w:val="24"/>
          <w:szCs w:val="24"/>
        </w:rPr>
        <w:t>With these learners are no longer waiting for the teacher to say how well they have done something and what it takes for the next activity. In this regard, learners will feel able to play a bigger role in the process of learning.</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583BC9">
        <w:rPr>
          <w:rStyle w:val="longtext1"/>
          <w:rFonts w:ascii="Times New Roman" w:hAnsi="Times New Roman" w:cs="Times New Roman"/>
          <w:b/>
          <w:color w:val="000000"/>
          <w:sz w:val="24"/>
          <w:szCs w:val="24"/>
        </w:rPr>
        <w:t>2. NATURE OF LEARNING IN SOCIAL</w:t>
      </w:r>
      <w:r w:rsidR="000800C6" w:rsidRPr="00583BC9">
        <w:rPr>
          <w:rStyle w:val="longtext1"/>
          <w:rFonts w:ascii="Times New Roman" w:hAnsi="Times New Roman" w:cs="Times New Roman"/>
          <w:b/>
          <w:color w:val="000000"/>
          <w:sz w:val="24"/>
          <w:szCs w:val="24"/>
        </w:rPr>
        <w:t xml:space="preserve"> INTERACTION</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Knowledge and thoughts do not come to us individually. But, supposing, </w:t>
      </w:r>
      <w:r w:rsidR="00BE263C">
        <w:rPr>
          <w:rStyle w:val="longtext1"/>
          <w:rFonts w:ascii="Times New Roman" w:hAnsi="Times New Roman" w:cs="Times New Roman"/>
          <w:color w:val="000000"/>
          <w:sz w:val="24"/>
          <w:szCs w:val="24"/>
        </w:rPr>
        <w:t xml:space="preserve">there is </w:t>
      </w:r>
      <w:r w:rsidRPr="00384998">
        <w:rPr>
          <w:rStyle w:val="longtext1"/>
          <w:rFonts w:ascii="Times New Roman" w:hAnsi="Times New Roman" w:cs="Times New Roman"/>
          <w:color w:val="000000"/>
          <w:sz w:val="24"/>
          <w:szCs w:val="24"/>
        </w:rPr>
        <w:t xml:space="preserve">no sub-atomic particles without interaction with other </w:t>
      </w:r>
      <w:r w:rsidR="00481977" w:rsidRPr="00384998">
        <w:rPr>
          <w:rStyle w:val="longtext1"/>
          <w:rFonts w:ascii="Times New Roman" w:hAnsi="Times New Roman" w:cs="Times New Roman"/>
          <w:color w:val="000000"/>
          <w:sz w:val="24"/>
          <w:szCs w:val="24"/>
        </w:rPr>
        <w:t>particle</w:t>
      </w:r>
      <w:r w:rsidRPr="00384998">
        <w:rPr>
          <w:rStyle w:val="longtext1"/>
          <w:rFonts w:ascii="Times New Roman" w:hAnsi="Times New Roman" w:cs="Times New Roman"/>
          <w:color w:val="000000"/>
          <w:sz w:val="24"/>
          <w:szCs w:val="24"/>
        </w:rPr>
        <w:t xml:space="preserve">. Students learn through interaction with the environment, and </w:t>
      </w:r>
      <w:r w:rsidR="00481977" w:rsidRPr="00384998">
        <w:rPr>
          <w:rStyle w:val="longtext1"/>
          <w:rFonts w:ascii="Times New Roman" w:hAnsi="Times New Roman" w:cs="Times New Roman"/>
          <w:color w:val="000000"/>
          <w:sz w:val="24"/>
          <w:szCs w:val="24"/>
        </w:rPr>
        <w:t>key characteristics of that environment are</w:t>
      </w:r>
      <w:r w:rsidRPr="00384998">
        <w:rPr>
          <w:rStyle w:val="longtext1"/>
          <w:rFonts w:ascii="Times New Roman" w:hAnsi="Times New Roman" w:cs="Times New Roman"/>
          <w:color w:val="000000"/>
          <w:sz w:val="24"/>
          <w:szCs w:val="24"/>
        </w:rPr>
        <w:t xml:space="preserve"> the people who come to interact. People </w:t>
      </w:r>
      <w:r w:rsidR="00BE263C">
        <w:rPr>
          <w:rStyle w:val="longtext1"/>
          <w:rFonts w:ascii="Times New Roman" w:hAnsi="Times New Roman" w:cs="Times New Roman"/>
          <w:color w:val="000000"/>
          <w:sz w:val="24"/>
          <w:szCs w:val="24"/>
        </w:rPr>
        <w:t xml:space="preserve">are </w:t>
      </w:r>
      <w:r w:rsidRPr="00384998">
        <w:rPr>
          <w:rStyle w:val="longtext1"/>
          <w:rFonts w:ascii="Times New Roman" w:hAnsi="Times New Roman" w:cs="Times New Roman"/>
          <w:color w:val="000000"/>
          <w:sz w:val="24"/>
          <w:szCs w:val="24"/>
        </w:rPr>
        <w:t>not only included this group of teachers who usually know more about the program lessons. Students can also learn from his friend and also by teaching others less fortunate. With</w:t>
      </w:r>
      <w:r w:rsidR="00384998" w:rsidRPr="00384998">
        <w:rPr>
          <w:rStyle w:val="longtext1"/>
          <w:rFonts w:ascii="Times New Roman" w:hAnsi="Times New Roman" w:cs="Times New Roman"/>
          <w:color w:val="000000"/>
          <w:sz w:val="24"/>
          <w:szCs w:val="24"/>
        </w:rPr>
        <w:t xml:space="preserve"> second language</w:t>
      </w:r>
      <w:r w:rsidR="00BE263C">
        <w:rPr>
          <w:rStyle w:val="longtext1"/>
          <w:rFonts w:ascii="Times New Roman" w:hAnsi="Times New Roman" w:cs="Times New Roman"/>
          <w:color w:val="000000"/>
          <w:sz w:val="24"/>
          <w:szCs w:val="24"/>
        </w:rPr>
        <w:t>,</w:t>
      </w:r>
      <w:r w:rsidRPr="00384998">
        <w:rPr>
          <w:rStyle w:val="longtext1"/>
          <w:rFonts w:ascii="Times New Roman" w:hAnsi="Times New Roman" w:cs="Times New Roman"/>
          <w:color w:val="000000"/>
          <w:sz w:val="24"/>
          <w:szCs w:val="24"/>
        </w:rPr>
        <w:t xml:space="preserve"> students </w:t>
      </w:r>
      <w:r w:rsidR="00481977" w:rsidRPr="00384998">
        <w:rPr>
          <w:rStyle w:val="longtext1"/>
          <w:rFonts w:ascii="Times New Roman" w:hAnsi="Times New Roman" w:cs="Times New Roman"/>
          <w:color w:val="000000"/>
          <w:sz w:val="24"/>
          <w:szCs w:val="24"/>
        </w:rPr>
        <w:t>can</w:t>
      </w:r>
      <w:r w:rsidR="00481977">
        <w:rPr>
          <w:rStyle w:val="longtext1"/>
          <w:rFonts w:ascii="Times New Roman" w:hAnsi="Times New Roman" w:cs="Times New Roman"/>
          <w:color w:val="000000"/>
          <w:sz w:val="24"/>
          <w:szCs w:val="24"/>
        </w:rPr>
        <w:t xml:space="preserve"> </w:t>
      </w:r>
      <w:r w:rsidR="00481977" w:rsidRPr="00384998">
        <w:rPr>
          <w:rStyle w:val="longtext1"/>
          <w:rFonts w:ascii="Times New Roman" w:hAnsi="Times New Roman" w:cs="Times New Roman"/>
          <w:color w:val="000000"/>
          <w:sz w:val="24"/>
          <w:szCs w:val="24"/>
        </w:rPr>
        <w:t>be</w:t>
      </w:r>
      <w:r w:rsidR="00384998" w:rsidRPr="00384998">
        <w:rPr>
          <w:rStyle w:val="longtext1"/>
          <w:rFonts w:ascii="Times New Roman" w:hAnsi="Times New Roman" w:cs="Times New Roman"/>
          <w:color w:val="000000"/>
          <w:sz w:val="24"/>
          <w:szCs w:val="24"/>
        </w:rPr>
        <w:t xml:space="preserve"> expected </w:t>
      </w:r>
      <w:r w:rsidRPr="00384998">
        <w:rPr>
          <w:rStyle w:val="longtext1"/>
          <w:rFonts w:ascii="Times New Roman" w:hAnsi="Times New Roman" w:cs="Times New Roman"/>
          <w:color w:val="000000"/>
          <w:sz w:val="24"/>
          <w:szCs w:val="24"/>
        </w:rPr>
        <w:t>with friends in the speaking and writing.</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4F15B0">
        <w:rPr>
          <w:rStyle w:val="longtext1"/>
          <w:rFonts w:ascii="Times New Roman" w:hAnsi="Times New Roman" w:cs="Times New Roman"/>
          <w:b/>
          <w:color w:val="000000"/>
          <w:sz w:val="24"/>
          <w:szCs w:val="24"/>
        </w:rPr>
        <w:t>Relationship with the broader paradigm shift</w:t>
      </w:r>
      <w:r w:rsidRPr="00384998">
        <w:rPr>
          <w:rStyle w:val="longtext1"/>
          <w:rFonts w:ascii="Times New Roman" w:hAnsi="Times New Roman" w:cs="Times New Roman"/>
          <w:color w:val="000000"/>
          <w:sz w:val="24"/>
          <w:szCs w:val="24"/>
        </w:rPr>
        <w:t>. Learning as a social activity</w:t>
      </w:r>
      <w:r w:rsidR="00BE263C">
        <w:rPr>
          <w:rStyle w:val="longtext1"/>
          <w:rFonts w:ascii="Times New Roman" w:hAnsi="Times New Roman" w:cs="Times New Roman"/>
          <w:color w:val="000000"/>
          <w:sz w:val="24"/>
          <w:szCs w:val="24"/>
        </w:rPr>
        <w:t xml:space="preserve"> is </w:t>
      </w:r>
      <w:r w:rsidRPr="00384998">
        <w:rPr>
          <w:rStyle w:val="longtext1"/>
          <w:rFonts w:ascii="Times New Roman" w:hAnsi="Times New Roman" w:cs="Times New Roman"/>
          <w:color w:val="000000"/>
          <w:sz w:val="24"/>
          <w:szCs w:val="24"/>
        </w:rPr>
        <w:t>associated with some aspects of a paradigm shift. With learner autonomy, l</w:t>
      </w:r>
      <w:r w:rsidR="00BE263C">
        <w:rPr>
          <w:rStyle w:val="longtext1"/>
          <w:rFonts w:ascii="Times New Roman" w:hAnsi="Times New Roman" w:cs="Times New Roman"/>
          <w:color w:val="000000"/>
          <w:sz w:val="24"/>
          <w:szCs w:val="24"/>
        </w:rPr>
        <w:t xml:space="preserve">earning from and with others </w:t>
      </w:r>
      <w:r w:rsidRPr="00384998">
        <w:rPr>
          <w:rStyle w:val="longtext1"/>
          <w:rFonts w:ascii="Times New Roman" w:hAnsi="Times New Roman" w:cs="Times New Roman"/>
          <w:color w:val="000000"/>
          <w:sz w:val="24"/>
          <w:szCs w:val="24"/>
        </w:rPr>
        <w:t>place</w:t>
      </w:r>
      <w:r w:rsidR="00BE263C">
        <w:rPr>
          <w:rStyle w:val="longtext1"/>
          <w:rFonts w:ascii="Times New Roman" w:hAnsi="Times New Roman" w:cs="Times New Roman"/>
          <w:color w:val="000000"/>
          <w:sz w:val="24"/>
          <w:szCs w:val="24"/>
        </w:rPr>
        <w:t>s</w:t>
      </w:r>
      <w:r w:rsidRPr="00384998">
        <w:rPr>
          <w:rStyle w:val="longtext1"/>
          <w:rFonts w:ascii="Times New Roman" w:hAnsi="Times New Roman" w:cs="Times New Roman"/>
          <w:color w:val="000000"/>
          <w:sz w:val="24"/>
          <w:szCs w:val="24"/>
        </w:rPr>
        <w:t xml:space="preserve"> the learner at the center of attention, offering them a way to get more rights and responsibilities </w:t>
      </w:r>
      <w:r w:rsidRPr="00384998">
        <w:rPr>
          <w:rStyle w:val="longtext1"/>
          <w:rFonts w:ascii="Times New Roman" w:hAnsi="Times New Roman" w:cs="Times New Roman"/>
          <w:color w:val="000000"/>
          <w:sz w:val="24"/>
          <w:szCs w:val="24"/>
        </w:rPr>
        <w:lastRenderedPageBreak/>
        <w:t xml:space="preserve">in the process of learning. The process is also stressed, </w:t>
      </w:r>
      <w:r w:rsidR="00481977" w:rsidRPr="00384998">
        <w:rPr>
          <w:rStyle w:val="longtext1"/>
          <w:rFonts w:ascii="Times New Roman" w:hAnsi="Times New Roman" w:cs="Times New Roman"/>
          <w:color w:val="000000"/>
          <w:sz w:val="24"/>
          <w:szCs w:val="24"/>
        </w:rPr>
        <w:t xml:space="preserve">learners </w:t>
      </w:r>
      <w:r w:rsidR="00BE263C">
        <w:rPr>
          <w:rStyle w:val="longtext1"/>
          <w:rFonts w:ascii="Times New Roman" w:hAnsi="Times New Roman" w:cs="Times New Roman"/>
          <w:color w:val="000000"/>
          <w:sz w:val="24"/>
          <w:szCs w:val="24"/>
        </w:rPr>
        <w:t xml:space="preserve">do </w:t>
      </w:r>
      <w:r w:rsidR="00481977" w:rsidRPr="00384998">
        <w:rPr>
          <w:rStyle w:val="longtext1"/>
          <w:rFonts w:ascii="Times New Roman" w:hAnsi="Times New Roman" w:cs="Times New Roman"/>
          <w:color w:val="000000"/>
          <w:sz w:val="24"/>
          <w:szCs w:val="24"/>
        </w:rPr>
        <w:t>not only show</w:t>
      </w:r>
      <w:r w:rsidRPr="00384998">
        <w:rPr>
          <w:rStyle w:val="longtext1"/>
          <w:rFonts w:ascii="Times New Roman" w:hAnsi="Times New Roman" w:cs="Times New Roman"/>
          <w:color w:val="000000"/>
          <w:sz w:val="24"/>
          <w:szCs w:val="24"/>
        </w:rPr>
        <w:t xml:space="preserve"> the answer to each other, but they explain how they arrived at that answer.</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4F15B0">
        <w:rPr>
          <w:rStyle w:val="longtext1"/>
          <w:rFonts w:ascii="Times New Roman" w:hAnsi="Times New Roman" w:cs="Times New Roman"/>
          <w:b/>
          <w:color w:val="000000"/>
          <w:sz w:val="24"/>
          <w:szCs w:val="24"/>
        </w:rPr>
        <w:t>Implications of the class</w:t>
      </w:r>
      <w:r w:rsidRPr="00384998">
        <w:rPr>
          <w:rStyle w:val="longtext1"/>
          <w:rFonts w:ascii="Times New Roman" w:hAnsi="Times New Roman" w:cs="Times New Roman"/>
          <w:color w:val="000000"/>
          <w:sz w:val="24"/>
          <w:szCs w:val="24"/>
        </w:rPr>
        <w:t xml:space="preserve">. </w:t>
      </w:r>
      <w:r w:rsidR="00481977" w:rsidRPr="00384998">
        <w:rPr>
          <w:rStyle w:val="longtext1"/>
          <w:rFonts w:ascii="Times New Roman" w:hAnsi="Times New Roman" w:cs="Times New Roman"/>
          <w:color w:val="000000"/>
          <w:sz w:val="24"/>
          <w:szCs w:val="24"/>
        </w:rPr>
        <w:t>Activities</w:t>
      </w:r>
      <w:r w:rsidRPr="00384998">
        <w:rPr>
          <w:rStyle w:val="longtext1"/>
          <w:rFonts w:ascii="Times New Roman" w:hAnsi="Times New Roman" w:cs="Times New Roman"/>
          <w:color w:val="000000"/>
          <w:sz w:val="24"/>
          <w:szCs w:val="24"/>
        </w:rPr>
        <w:t xml:space="preserve"> groups become very common in second language learning (Oxford, 1997). Co-operative learning offers many opinions to show</w:t>
      </w:r>
      <w:r w:rsidR="00BE263C">
        <w:rPr>
          <w:rStyle w:val="longtext1"/>
          <w:rFonts w:ascii="Times New Roman" w:hAnsi="Times New Roman" w:cs="Times New Roman"/>
          <w:color w:val="000000"/>
          <w:sz w:val="24"/>
          <w:szCs w:val="24"/>
        </w:rPr>
        <w:t xml:space="preserve"> </w:t>
      </w:r>
      <w:r w:rsidRPr="00384998">
        <w:rPr>
          <w:rStyle w:val="longtext1"/>
          <w:rFonts w:ascii="Times New Roman" w:hAnsi="Times New Roman" w:cs="Times New Roman"/>
          <w:color w:val="000000"/>
          <w:sz w:val="24"/>
          <w:szCs w:val="24"/>
        </w:rPr>
        <w:t>case some of the issues. One issue is the teaching skills of cooperation, such as refuse politely, ask for help, etc.. This skill is very important in language teaching, especially for the continuation of academic careers.</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583BC9">
        <w:rPr>
          <w:rStyle w:val="longtext1"/>
          <w:rFonts w:ascii="Times New Roman" w:hAnsi="Times New Roman" w:cs="Times New Roman"/>
          <w:b/>
          <w:color w:val="000000"/>
          <w:sz w:val="24"/>
          <w:szCs w:val="24"/>
        </w:rPr>
        <w:t xml:space="preserve">3. CURRICULUM </w:t>
      </w:r>
      <w:r w:rsidR="00D0547C">
        <w:rPr>
          <w:rStyle w:val="longtext1"/>
          <w:rFonts w:ascii="Times New Roman" w:hAnsi="Times New Roman" w:cs="Times New Roman"/>
          <w:b/>
          <w:color w:val="000000"/>
          <w:sz w:val="24"/>
          <w:szCs w:val="24"/>
        </w:rPr>
        <w:t xml:space="preserve"> </w:t>
      </w:r>
      <w:r w:rsidRPr="00583BC9">
        <w:rPr>
          <w:rStyle w:val="longtext1"/>
          <w:rFonts w:ascii="Times New Roman" w:hAnsi="Times New Roman" w:cs="Times New Roman"/>
          <w:b/>
          <w:color w:val="000000"/>
          <w:sz w:val="24"/>
          <w:szCs w:val="24"/>
        </w:rPr>
        <w:t>INTEGRATION</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Curriculum integration intention is to overcome the problems of a student to learn one subject (college) in one period, finished reading the text and then go to another class, began reading the text books again and started to learn another lesson. If many subjects are taught as a unity, then the learner will have the opportunity to see the relationship between the </w:t>
      </w:r>
      <w:r w:rsidR="00307250" w:rsidRPr="00384998">
        <w:rPr>
          <w:rStyle w:val="longtext1"/>
          <w:rFonts w:ascii="Times New Roman" w:hAnsi="Times New Roman" w:cs="Times New Roman"/>
          <w:color w:val="000000"/>
          <w:sz w:val="24"/>
          <w:szCs w:val="24"/>
        </w:rPr>
        <w:t>fields</w:t>
      </w:r>
      <w:r w:rsidRPr="00384998">
        <w:rPr>
          <w:rStyle w:val="longtext1"/>
          <w:rFonts w:ascii="Times New Roman" w:hAnsi="Times New Roman" w:cs="Times New Roman"/>
          <w:color w:val="000000"/>
          <w:sz w:val="24"/>
          <w:szCs w:val="24"/>
        </w:rPr>
        <w:t xml:space="preserve"> </w:t>
      </w:r>
      <w:r w:rsidR="00BE263C">
        <w:rPr>
          <w:rStyle w:val="longtext1"/>
          <w:rFonts w:ascii="Times New Roman" w:hAnsi="Times New Roman" w:cs="Times New Roman"/>
          <w:color w:val="000000"/>
          <w:sz w:val="24"/>
          <w:szCs w:val="24"/>
        </w:rPr>
        <w:t xml:space="preserve">of </w:t>
      </w:r>
      <w:r w:rsidR="00481977" w:rsidRPr="00384998">
        <w:rPr>
          <w:rStyle w:val="longtext1"/>
          <w:rFonts w:ascii="Times New Roman" w:hAnsi="Times New Roman" w:cs="Times New Roman"/>
          <w:color w:val="000000"/>
          <w:sz w:val="24"/>
          <w:szCs w:val="24"/>
        </w:rPr>
        <w:t>studies</w:t>
      </w:r>
      <w:r w:rsidRPr="00384998">
        <w:rPr>
          <w:rStyle w:val="longtext1"/>
          <w:rFonts w:ascii="Times New Roman" w:hAnsi="Times New Roman" w:cs="Times New Roman"/>
          <w:color w:val="000000"/>
          <w:sz w:val="24"/>
          <w:szCs w:val="24"/>
        </w:rPr>
        <w:t>. By identifying these relationships, the learners develop a strong understanding of instructional materials, a goal to learn a deeper and greater ability to analyze situations with a holistic manner.</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4F15B0">
        <w:rPr>
          <w:rStyle w:val="longtext1"/>
          <w:rFonts w:ascii="Times New Roman" w:hAnsi="Times New Roman" w:cs="Times New Roman"/>
          <w:b/>
          <w:color w:val="000000"/>
          <w:sz w:val="24"/>
          <w:szCs w:val="24"/>
        </w:rPr>
        <w:t>Relationship with the broader paradigm shift.</w:t>
      </w:r>
      <w:r w:rsidRPr="00384998">
        <w:rPr>
          <w:rStyle w:val="longtext1"/>
          <w:rFonts w:ascii="Times New Roman" w:hAnsi="Times New Roman" w:cs="Times New Roman"/>
          <w:color w:val="000000"/>
          <w:sz w:val="24"/>
          <w:szCs w:val="24"/>
        </w:rPr>
        <w:t xml:space="preserve"> Key relationship between the integration of curriculum and there is a parad</w:t>
      </w:r>
      <w:r w:rsidR="00384998" w:rsidRPr="00384998">
        <w:rPr>
          <w:rStyle w:val="longtext1"/>
          <w:rFonts w:ascii="Times New Roman" w:hAnsi="Times New Roman" w:cs="Times New Roman"/>
          <w:color w:val="000000"/>
          <w:sz w:val="24"/>
          <w:szCs w:val="24"/>
        </w:rPr>
        <w:t>igm shift in the concept of second language learning</w:t>
      </w:r>
      <w:r w:rsidRPr="00384998">
        <w:rPr>
          <w:rStyle w:val="longtext1"/>
          <w:rFonts w:ascii="Times New Roman" w:hAnsi="Times New Roman" w:cs="Times New Roman"/>
          <w:color w:val="000000"/>
          <w:sz w:val="24"/>
          <w:szCs w:val="24"/>
        </w:rPr>
        <w:t xml:space="preserve">: departing from a large part to the part of small or large to small, and not from a small part to the large part. For example, in history lessons, they learn key events, characters, and movement. In natural science classes, in other periods they discuss scientific discovery. In language classes, in different semesters, they study literature of the period. So a little work </w:t>
      </w:r>
      <w:r w:rsidR="00BE263C">
        <w:rPr>
          <w:rStyle w:val="longtext1"/>
          <w:rFonts w:ascii="Times New Roman" w:hAnsi="Times New Roman" w:cs="Times New Roman"/>
          <w:color w:val="000000"/>
          <w:sz w:val="24"/>
          <w:szCs w:val="24"/>
        </w:rPr>
        <w:t xml:space="preserve">is </w:t>
      </w:r>
      <w:r w:rsidRPr="00384998">
        <w:rPr>
          <w:rStyle w:val="longtext1"/>
          <w:rFonts w:ascii="Times New Roman" w:hAnsi="Times New Roman" w:cs="Times New Roman"/>
          <w:color w:val="000000"/>
          <w:sz w:val="24"/>
          <w:szCs w:val="24"/>
        </w:rPr>
        <w:t>done to build a learning relationship. Learners, thus</w:t>
      </w:r>
      <w:r w:rsidR="00BE263C">
        <w:rPr>
          <w:rStyle w:val="longtext1"/>
          <w:rFonts w:ascii="Times New Roman" w:hAnsi="Times New Roman" w:cs="Times New Roman"/>
          <w:color w:val="000000"/>
          <w:sz w:val="24"/>
          <w:szCs w:val="24"/>
        </w:rPr>
        <w:t>, are</w:t>
      </w:r>
      <w:r w:rsidRPr="00384998">
        <w:rPr>
          <w:rStyle w:val="longtext1"/>
          <w:rFonts w:ascii="Times New Roman" w:hAnsi="Times New Roman" w:cs="Times New Roman"/>
          <w:color w:val="000000"/>
          <w:sz w:val="24"/>
          <w:szCs w:val="24"/>
        </w:rPr>
        <w:t xml:space="preserve"> losing the opportunity to understand the context.</w:t>
      </w:r>
    </w:p>
    <w:p w:rsidR="00A46C30" w:rsidRDefault="00BA686E" w:rsidP="000800C6">
      <w:pPr>
        <w:rPr>
          <w:rStyle w:val="longtext1"/>
          <w:rFonts w:ascii="Times New Roman" w:hAnsi="Times New Roman" w:cs="Times New Roman"/>
          <w:color w:val="000000"/>
          <w:sz w:val="24"/>
          <w:szCs w:val="24"/>
        </w:rPr>
      </w:pP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In second language classes, students may read about one topic, listen to conversations on different topics, and write in another topic. Thus, </w:t>
      </w:r>
      <w:r w:rsidR="00BE263C">
        <w:rPr>
          <w:rStyle w:val="longtext1"/>
          <w:rFonts w:ascii="Times New Roman" w:hAnsi="Times New Roman" w:cs="Times New Roman"/>
          <w:color w:val="000000"/>
          <w:sz w:val="24"/>
          <w:szCs w:val="24"/>
        </w:rPr>
        <w:t>they not only lose</w:t>
      </w:r>
      <w:r w:rsidRPr="00384998">
        <w:rPr>
          <w:rStyle w:val="longtext1"/>
          <w:rFonts w:ascii="Times New Roman" w:hAnsi="Times New Roman" w:cs="Times New Roman"/>
          <w:color w:val="000000"/>
          <w:sz w:val="24"/>
          <w:szCs w:val="24"/>
        </w:rPr>
        <w:t xml:space="preserve"> connection between language classes and subjects, but also the cross correlation between different aspects is not built.</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4F15B0">
        <w:rPr>
          <w:rStyle w:val="longtext1"/>
          <w:rFonts w:ascii="Times New Roman" w:hAnsi="Times New Roman" w:cs="Times New Roman"/>
          <w:b/>
          <w:color w:val="000000"/>
          <w:sz w:val="24"/>
          <w:szCs w:val="24"/>
        </w:rPr>
        <w:t>Implications of the class.</w:t>
      </w:r>
      <w:r w:rsidRPr="00384998">
        <w:rPr>
          <w:rStyle w:val="longtext1"/>
          <w:rFonts w:ascii="Times New Roman" w:hAnsi="Times New Roman" w:cs="Times New Roman"/>
          <w:color w:val="000000"/>
          <w:sz w:val="24"/>
          <w:szCs w:val="24"/>
        </w:rPr>
        <w:t xml:space="preserve"> The concept of " language </w:t>
      </w:r>
      <w:r w:rsidR="004F15B0">
        <w:rPr>
          <w:rStyle w:val="longtext1"/>
          <w:rFonts w:ascii="Times New Roman" w:hAnsi="Times New Roman" w:cs="Times New Roman"/>
          <w:color w:val="000000"/>
          <w:sz w:val="24"/>
          <w:szCs w:val="24"/>
        </w:rPr>
        <w:t xml:space="preserve">across </w:t>
      </w:r>
      <w:r w:rsidRPr="00384998">
        <w:rPr>
          <w:rStyle w:val="longtext1"/>
          <w:rFonts w:ascii="Times New Roman" w:hAnsi="Times New Roman" w:cs="Times New Roman"/>
          <w:color w:val="000000"/>
          <w:sz w:val="24"/>
          <w:szCs w:val="24"/>
        </w:rPr>
        <w:t>curriculum" offers one route for the implementation of curriculum integration (Chamot &amp; O'Malley, 1994). His understanding is that linguistic ability is important for l</w:t>
      </w:r>
      <w:r w:rsidR="00492CF6">
        <w:rPr>
          <w:rStyle w:val="longtext1"/>
          <w:rFonts w:ascii="Times New Roman" w:hAnsi="Times New Roman" w:cs="Times New Roman"/>
          <w:color w:val="000000"/>
          <w:sz w:val="24"/>
          <w:szCs w:val="24"/>
        </w:rPr>
        <w:t>earning in all learning areas. L</w:t>
      </w:r>
      <w:r w:rsidRPr="00384998">
        <w:rPr>
          <w:rStyle w:val="longtext1"/>
          <w:rFonts w:ascii="Times New Roman" w:hAnsi="Times New Roman" w:cs="Times New Roman"/>
          <w:color w:val="000000"/>
          <w:sz w:val="24"/>
          <w:szCs w:val="24"/>
        </w:rPr>
        <w:t xml:space="preserve">earners </w:t>
      </w:r>
      <w:r w:rsidR="00317E0A" w:rsidRPr="00384998">
        <w:rPr>
          <w:rStyle w:val="longtext1"/>
          <w:rFonts w:ascii="Times New Roman" w:hAnsi="Times New Roman" w:cs="Times New Roman"/>
          <w:color w:val="000000"/>
          <w:sz w:val="24"/>
          <w:szCs w:val="24"/>
        </w:rPr>
        <w:t>cannot</w:t>
      </w:r>
      <w:r w:rsidRPr="00384998">
        <w:rPr>
          <w:rStyle w:val="longtext1"/>
          <w:rFonts w:ascii="Times New Roman" w:hAnsi="Times New Roman" w:cs="Times New Roman"/>
          <w:color w:val="000000"/>
          <w:sz w:val="24"/>
          <w:szCs w:val="24"/>
        </w:rPr>
        <w:t xml:space="preserve"> understand their textbooks if they are weak in reading skills. Furthermore, tell students to write, even in math class, what they understand, what they do not get offered a good way to deepen the learners' competence in a subject. In second language learning, teaching concept based on content shows a clear example of the implementation of curriculum integration (Shrum &amp; Glisan, 2000).</w:t>
      </w:r>
      <w:r w:rsidRPr="00384998">
        <w:rPr>
          <w:rFonts w:ascii="Times New Roman" w:hAnsi="Times New Roman" w:cs="Times New Roman"/>
          <w:color w:val="000000"/>
          <w:sz w:val="24"/>
          <w:szCs w:val="24"/>
        </w:rPr>
        <w:br/>
      </w:r>
      <w:r w:rsidR="00492CF6">
        <w:rPr>
          <w:rStyle w:val="longtext1"/>
          <w:rFonts w:ascii="Times New Roman" w:hAnsi="Times New Roman" w:cs="Times New Roman"/>
          <w:color w:val="000000"/>
          <w:sz w:val="24"/>
          <w:szCs w:val="24"/>
        </w:rPr>
        <w:t xml:space="preserve">Teaching </w:t>
      </w:r>
      <w:r w:rsidRPr="00384998">
        <w:rPr>
          <w:rStyle w:val="longtext1"/>
          <w:rFonts w:ascii="Times New Roman" w:hAnsi="Times New Roman" w:cs="Times New Roman"/>
          <w:color w:val="000000"/>
          <w:sz w:val="24"/>
          <w:szCs w:val="24"/>
        </w:rPr>
        <w:t xml:space="preserve">Indonesian </w:t>
      </w:r>
      <w:r w:rsidR="004F15B0">
        <w:rPr>
          <w:rStyle w:val="longtext1"/>
          <w:rFonts w:ascii="Times New Roman" w:hAnsi="Times New Roman" w:cs="Times New Roman"/>
          <w:color w:val="000000"/>
          <w:sz w:val="24"/>
          <w:szCs w:val="24"/>
        </w:rPr>
        <w:t xml:space="preserve">language </w:t>
      </w:r>
      <w:r w:rsidRPr="00384998">
        <w:rPr>
          <w:rStyle w:val="longtext1"/>
          <w:rFonts w:ascii="Times New Roman" w:hAnsi="Times New Roman" w:cs="Times New Roman"/>
          <w:color w:val="000000"/>
          <w:sz w:val="24"/>
          <w:szCs w:val="24"/>
        </w:rPr>
        <w:t>for special purposes</w:t>
      </w:r>
      <w:r w:rsidR="00492CF6">
        <w:rPr>
          <w:rStyle w:val="longtext1"/>
          <w:rFonts w:ascii="Times New Roman" w:hAnsi="Times New Roman" w:cs="Times New Roman"/>
          <w:color w:val="000000"/>
          <w:sz w:val="24"/>
          <w:szCs w:val="24"/>
        </w:rPr>
        <w:t xml:space="preserve"> is a</w:t>
      </w:r>
      <w:r w:rsidRPr="00384998">
        <w:rPr>
          <w:rStyle w:val="longtext1"/>
          <w:rFonts w:ascii="Times New Roman" w:hAnsi="Times New Roman" w:cs="Times New Roman"/>
          <w:color w:val="000000"/>
          <w:sz w:val="24"/>
          <w:szCs w:val="24"/>
        </w:rPr>
        <w:t xml:space="preserve"> part of the curriculum integration. Suppose a group of strangers hotel workers, learn Indonesian language for hospitality purposes. In addition they learn the language they also learn other things associated with work in the hotel through Indonesian.</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00583BC9" w:rsidRPr="00583BC9">
        <w:rPr>
          <w:rStyle w:val="longtext1"/>
          <w:rFonts w:ascii="Times New Roman" w:hAnsi="Times New Roman" w:cs="Times New Roman"/>
          <w:b/>
          <w:color w:val="000000"/>
          <w:sz w:val="24"/>
          <w:szCs w:val="24"/>
        </w:rPr>
        <w:lastRenderedPageBreak/>
        <w:t>4. FOCUSING ON MEANING</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Research within cognitive psychology tells us that we learn best when we connect and store information in a meaningful unit. While the drill technique and rote learning could be useful for short-term, long-term learning and learning requires </w:t>
      </w:r>
      <w:r w:rsidR="00492CF6">
        <w:rPr>
          <w:rStyle w:val="longtext1"/>
          <w:rFonts w:ascii="Times New Roman" w:hAnsi="Times New Roman" w:cs="Times New Roman"/>
          <w:color w:val="000000"/>
          <w:sz w:val="24"/>
          <w:szCs w:val="24"/>
        </w:rPr>
        <w:t>learner’s</w:t>
      </w:r>
      <w:r w:rsidRPr="00384998">
        <w:rPr>
          <w:rStyle w:val="longtext1"/>
          <w:rFonts w:ascii="Times New Roman" w:hAnsi="Times New Roman" w:cs="Times New Roman"/>
          <w:color w:val="000000"/>
          <w:sz w:val="24"/>
          <w:szCs w:val="24"/>
        </w:rPr>
        <w:t xml:space="preserve"> expansion to focus on the meaning of the language they use. In teaching a second language, the meaning must be understood in terms of the text word for word and as a whole and the meaning of certain topics and e</w:t>
      </w:r>
      <w:r w:rsidR="00D0547C">
        <w:rPr>
          <w:rStyle w:val="longtext1"/>
          <w:rFonts w:ascii="Times New Roman" w:hAnsi="Times New Roman" w:cs="Times New Roman"/>
          <w:color w:val="000000"/>
          <w:sz w:val="24"/>
          <w:szCs w:val="24"/>
        </w:rPr>
        <w:t xml:space="preserve">vents of student life. As </w:t>
      </w:r>
      <w:r w:rsidRPr="00384998">
        <w:rPr>
          <w:rStyle w:val="longtext1"/>
          <w:rFonts w:ascii="Times New Roman" w:hAnsi="Times New Roman" w:cs="Times New Roman"/>
          <w:color w:val="000000"/>
          <w:sz w:val="24"/>
          <w:szCs w:val="24"/>
        </w:rPr>
        <w:t>Richards &amp; Rodgers (2001) underlines that "Language is the system</w:t>
      </w:r>
      <w:r w:rsidR="004F15B0">
        <w:rPr>
          <w:rStyle w:val="longtext1"/>
          <w:rFonts w:ascii="Times New Roman" w:hAnsi="Times New Roman" w:cs="Times New Roman"/>
          <w:color w:val="000000"/>
          <w:sz w:val="24"/>
          <w:szCs w:val="24"/>
        </w:rPr>
        <w:t xml:space="preserve"> of uttering</w:t>
      </w:r>
      <w:r w:rsidRPr="00384998">
        <w:rPr>
          <w:rStyle w:val="longtext1"/>
          <w:rFonts w:ascii="Times New Roman" w:hAnsi="Times New Roman" w:cs="Times New Roman"/>
          <w:color w:val="000000"/>
          <w:sz w:val="24"/>
          <w:szCs w:val="24"/>
        </w:rPr>
        <w:t xml:space="preserve"> meaning"</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4F15B0">
        <w:rPr>
          <w:rStyle w:val="longtext1"/>
          <w:rFonts w:ascii="Times New Roman" w:hAnsi="Times New Roman" w:cs="Times New Roman"/>
          <w:b/>
          <w:color w:val="000000"/>
          <w:sz w:val="24"/>
          <w:szCs w:val="24"/>
        </w:rPr>
        <w:t>Relationship with the broader paradigm shift</w:t>
      </w:r>
      <w:r w:rsidRPr="00384998">
        <w:rPr>
          <w:rStyle w:val="longtext1"/>
          <w:rFonts w:ascii="Times New Roman" w:hAnsi="Times New Roman" w:cs="Times New Roman"/>
          <w:color w:val="000000"/>
          <w:sz w:val="24"/>
          <w:szCs w:val="24"/>
        </w:rPr>
        <w:t xml:space="preserve">. </w:t>
      </w:r>
      <w:r w:rsidR="00492CF6" w:rsidRPr="00384998">
        <w:rPr>
          <w:rStyle w:val="longtext1"/>
          <w:rFonts w:ascii="Times New Roman" w:hAnsi="Times New Roman" w:cs="Times New Roman"/>
          <w:color w:val="000000"/>
          <w:sz w:val="24"/>
          <w:szCs w:val="24"/>
        </w:rPr>
        <w:t>Behaviorist</w:t>
      </w:r>
      <w:r w:rsidRPr="00384998">
        <w:rPr>
          <w:rStyle w:val="longtext1"/>
          <w:rFonts w:ascii="Times New Roman" w:hAnsi="Times New Roman" w:cs="Times New Roman"/>
          <w:color w:val="000000"/>
          <w:sz w:val="24"/>
          <w:szCs w:val="24"/>
        </w:rPr>
        <w:t xml:space="preserve"> psychology emphasizes that one size suitable for all learning. So, something called the organism (creature) can learn without going through the meaning,</w:t>
      </w:r>
      <w:r w:rsidR="00492CF6">
        <w:rPr>
          <w:rStyle w:val="longtext1"/>
          <w:rFonts w:ascii="Times New Roman" w:hAnsi="Times New Roman" w:cs="Times New Roman"/>
          <w:color w:val="000000"/>
          <w:sz w:val="24"/>
          <w:szCs w:val="24"/>
        </w:rPr>
        <w:t xml:space="preserve"> why</w:t>
      </w:r>
      <w:r w:rsidRPr="00384998">
        <w:rPr>
          <w:rStyle w:val="longtext1"/>
          <w:rFonts w:ascii="Times New Roman" w:hAnsi="Times New Roman" w:cs="Times New Roman"/>
          <w:color w:val="000000"/>
          <w:sz w:val="24"/>
          <w:szCs w:val="24"/>
        </w:rPr>
        <w:t xml:space="preserve"> not </w:t>
      </w:r>
      <w:r w:rsidR="00492CF6">
        <w:rPr>
          <w:rStyle w:val="longtext1"/>
          <w:rFonts w:ascii="Times New Roman" w:hAnsi="Times New Roman" w:cs="Times New Roman"/>
          <w:color w:val="000000"/>
          <w:sz w:val="24"/>
          <w:szCs w:val="24"/>
        </w:rPr>
        <w:t xml:space="preserve">to </w:t>
      </w:r>
      <w:r w:rsidRPr="00384998">
        <w:rPr>
          <w:rStyle w:val="longtext1"/>
          <w:rFonts w:ascii="Times New Roman" w:hAnsi="Times New Roman" w:cs="Times New Roman"/>
          <w:color w:val="000000"/>
          <w:sz w:val="24"/>
          <w:szCs w:val="24"/>
        </w:rPr>
        <w:t>be the best way to learn for humans.</w:t>
      </w:r>
      <w:r w:rsidR="00492CF6">
        <w:rPr>
          <w:rStyle w:val="longtext1"/>
          <w:rFonts w:ascii="Times New Roman" w:hAnsi="Times New Roman" w:cs="Times New Roman"/>
          <w:color w:val="000000"/>
          <w:sz w:val="24"/>
          <w:szCs w:val="24"/>
        </w:rPr>
        <w:t xml:space="preserve"> On the other hand</w:t>
      </w:r>
      <w:r w:rsidRPr="00384998">
        <w:rPr>
          <w:rStyle w:val="longtext1"/>
          <w:rFonts w:ascii="Times New Roman" w:hAnsi="Times New Roman" w:cs="Times New Roman"/>
          <w:color w:val="000000"/>
          <w:sz w:val="24"/>
          <w:szCs w:val="24"/>
        </w:rPr>
        <w:t>, socio-cognitive psychology stresses that people learn to categorize new information with existing knowledge so that learning becomes a key role in shaping the units. Presents an objective meaning to learning and allow for careful thought.</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F303D7">
        <w:rPr>
          <w:rStyle w:val="longtext1"/>
          <w:rFonts w:ascii="Times New Roman" w:hAnsi="Times New Roman" w:cs="Times New Roman"/>
          <w:b/>
          <w:color w:val="000000"/>
          <w:sz w:val="24"/>
          <w:szCs w:val="24"/>
        </w:rPr>
        <w:t>Implications of the class.</w:t>
      </w:r>
      <w:r w:rsidRPr="00384998">
        <w:rPr>
          <w:rStyle w:val="longtext1"/>
          <w:rFonts w:ascii="Times New Roman" w:hAnsi="Times New Roman" w:cs="Times New Roman"/>
          <w:color w:val="000000"/>
          <w:sz w:val="24"/>
          <w:szCs w:val="24"/>
        </w:rPr>
        <w:t xml:space="preserve"> We can see many examples of this paradigm shift in language classes in terms of emphasis of meaning. In a communicative language teaching, the focus is on the use of language (language use), not in the use of language (language usage). Thus,</w:t>
      </w:r>
      <w:r w:rsidR="00D0547C">
        <w:rPr>
          <w:rStyle w:val="longtext1"/>
          <w:rFonts w:ascii="Times New Roman" w:hAnsi="Times New Roman" w:cs="Times New Roman"/>
          <w:color w:val="000000"/>
          <w:sz w:val="24"/>
          <w:szCs w:val="24"/>
        </w:rPr>
        <w:t xml:space="preserve"> fluency, not accuracy, is the first priority</w:t>
      </w:r>
      <w:r w:rsidRPr="00384998">
        <w:rPr>
          <w:rStyle w:val="longtext1"/>
          <w:rFonts w:ascii="Times New Roman" w:hAnsi="Times New Roman" w:cs="Times New Roman"/>
          <w:color w:val="000000"/>
          <w:sz w:val="24"/>
          <w:szCs w:val="24"/>
        </w:rPr>
        <w:t>.</w:t>
      </w:r>
      <w:r w:rsidR="00A46C30">
        <w:rPr>
          <w:rStyle w:val="longtext1"/>
          <w:rFonts w:ascii="Times New Roman" w:hAnsi="Times New Roman" w:cs="Times New Roman"/>
          <w:color w:val="000000"/>
          <w:sz w:val="24"/>
          <w:szCs w:val="24"/>
        </w:rPr>
        <w:t xml:space="preserve"> For example</w:t>
      </w:r>
      <w:r w:rsidRPr="00384998">
        <w:rPr>
          <w:rStyle w:val="longtext1"/>
          <w:rFonts w:ascii="Times New Roman" w:hAnsi="Times New Roman" w:cs="Times New Roman"/>
          <w:color w:val="000000"/>
          <w:sz w:val="24"/>
          <w:szCs w:val="24"/>
        </w:rPr>
        <w:t xml:space="preserve">, when teachers interact with students or when students interact with others, interlocutor </w:t>
      </w:r>
      <w:r w:rsidR="00A46C30">
        <w:rPr>
          <w:rStyle w:val="longtext1"/>
          <w:rFonts w:ascii="Times New Roman" w:hAnsi="Times New Roman" w:cs="Times New Roman"/>
          <w:color w:val="000000"/>
          <w:sz w:val="24"/>
          <w:szCs w:val="24"/>
        </w:rPr>
        <w:t xml:space="preserve">is </w:t>
      </w:r>
      <w:r w:rsidRPr="00384998">
        <w:rPr>
          <w:rStyle w:val="longtext1"/>
          <w:rFonts w:ascii="Times New Roman" w:hAnsi="Times New Roman" w:cs="Times New Roman"/>
          <w:color w:val="000000"/>
          <w:sz w:val="24"/>
          <w:szCs w:val="24"/>
        </w:rPr>
        <w:t>advised to focus on meaning</w:t>
      </w:r>
      <w:r w:rsidR="00A46C30">
        <w:rPr>
          <w:rStyle w:val="longtext1"/>
          <w:rFonts w:ascii="Times New Roman" w:hAnsi="Times New Roman" w:cs="Times New Roman"/>
          <w:color w:val="000000"/>
          <w:sz w:val="24"/>
          <w:szCs w:val="24"/>
        </w:rPr>
        <w:t xml:space="preserve"> rather than correcting the error </w:t>
      </w:r>
      <w:r w:rsidR="00A46C30" w:rsidRPr="00384998">
        <w:rPr>
          <w:rStyle w:val="longtext1"/>
          <w:rFonts w:ascii="Times New Roman" w:hAnsi="Times New Roman" w:cs="Times New Roman"/>
          <w:color w:val="000000"/>
          <w:sz w:val="24"/>
          <w:szCs w:val="24"/>
        </w:rPr>
        <w:t>immediately</w:t>
      </w:r>
      <w:r w:rsidRPr="00384998">
        <w:rPr>
          <w:rStyle w:val="longtext1"/>
          <w:rFonts w:ascii="Times New Roman" w:hAnsi="Times New Roman" w:cs="Times New Roman"/>
          <w:color w:val="000000"/>
          <w:sz w:val="24"/>
          <w:szCs w:val="24"/>
        </w:rPr>
        <w:t>. Feedback in</w:t>
      </w:r>
      <w:r w:rsidR="00492CF6">
        <w:rPr>
          <w:rStyle w:val="longtext1"/>
          <w:rFonts w:ascii="Times New Roman" w:hAnsi="Times New Roman" w:cs="Times New Roman"/>
          <w:color w:val="000000"/>
          <w:sz w:val="24"/>
          <w:szCs w:val="24"/>
        </w:rPr>
        <w:t xml:space="preserve"> use is still important but not</w:t>
      </w:r>
      <w:r w:rsidRPr="00384998">
        <w:rPr>
          <w:rStyle w:val="longtext1"/>
          <w:rFonts w:ascii="Times New Roman" w:hAnsi="Times New Roman" w:cs="Times New Roman"/>
          <w:color w:val="000000"/>
          <w:sz w:val="24"/>
          <w:szCs w:val="24"/>
        </w:rPr>
        <w:t xml:space="preserve"> the main priority (Richards &amp; Rodgers, 2001).</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00583BC9" w:rsidRPr="00583BC9">
        <w:rPr>
          <w:rStyle w:val="longtext1"/>
          <w:rFonts w:ascii="Times New Roman" w:hAnsi="Times New Roman" w:cs="Times New Roman"/>
          <w:b/>
          <w:color w:val="000000"/>
          <w:sz w:val="24"/>
          <w:szCs w:val="24"/>
        </w:rPr>
        <w:t>5. DIVERSITY</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The variety has a different meaning. One of the </w:t>
      </w:r>
      <w:r w:rsidR="00492CF6" w:rsidRPr="00384998">
        <w:rPr>
          <w:rStyle w:val="longtext1"/>
          <w:rFonts w:ascii="Times New Roman" w:hAnsi="Times New Roman" w:cs="Times New Roman"/>
          <w:color w:val="000000"/>
          <w:sz w:val="24"/>
          <w:szCs w:val="24"/>
        </w:rPr>
        <w:t>meanings</w:t>
      </w:r>
      <w:r w:rsidRPr="00384998">
        <w:rPr>
          <w:rStyle w:val="longtext1"/>
          <w:rFonts w:ascii="Times New Roman" w:hAnsi="Times New Roman" w:cs="Times New Roman"/>
          <w:color w:val="000000"/>
          <w:sz w:val="24"/>
          <w:szCs w:val="24"/>
        </w:rPr>
        <w:t xml:space="preserve"> lies in the fact that different students will give a different meaning to the information and the same event (Brown, 1994). Another aspect of diversity in a second language is to include the diversity of students in class in terms of background, such as ethnicity, religion, social class and first language, sex, level of achievement, learning styles, intelligences, and learning strategies. Taking advantage of this diversity is a challenge.</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A46C30">
        <w:rPr>
          <w:rStyle w:val="longtext1"/>
          <w:rFonts w:ascii="Times New Roman" w:hAnsi="Times New Roman" w:cs="Times New Roman"/>
          <w:b/>
          <w:color w:val="000000"/>
          <w:sz w:val="24"/>
          <w:szCs w:val="24"/>
        </w:rPr>
        <w:t>Relationship with the broader paradigm shift.</w:t>
      </w:r>
      <w:r w:rsidRPr="00384998">
        <w:rPr>
          <w:rStyle w:val="longtext1"/>
          <w:rFonts w:ascii="Times New Roman" w:hAnsi="Times New Roman" w:cs="Times New Roman"/>
          <w:color w:val="000000"/>
          <w:sz w:val="24"/>
          <w:szCs w:val="24"/>
        </w:rPr>
        <w:t xml:space="preserve"> </w:t>
      </w:r>
    </w:p>
    <w:p w:rsidR="00EE5EA1" w:rsidRDefault="00BA686E" w:rsidP="00EE5EA1">
      <w:pPr>
        <w:spacing w:before="240" w:after="0"/>
        <w:rPr>
          <w:rStyle w:val="longtext1"/>
          <w:rFonts w:ascii="Times New Roman" w:hAnsi="Times New Roman" w:cs="Times New Roman"/>
          <w:b/>
          <w:color w:val="000000"/>
          <w:sz w:val="24"/>
          <w:szCs w:val="24"/>
        </w:rPr>
      </w:pPr>
      <w:r w:rsidRPr="00384998">
        <w:rPr>
          <w:rStyle w:val="longtext1"/>
          <w:rFonts w:ascii="Times New Roman" w:hAnsi="Times New Roman" w:cs="Times New Roman"/>
          <w:color w:val="000000"/>
          <w:sz w:val="24"/>
          <w:szCs w:val="24"/>
        </w:rPr>
        <w:t>The key principal of student-centered teaching is that every student is different and so effective teaching</w:t>
      </w:r>
      <w:r w:rsidR="00A46C30">
        <w:rPr>
          <w:rStyle w:val="longtext1"/>
          <w:rFonts w:ascii="Times New Roman" w:hAnsi="Times New Roman" w:cs="Times New Roman"/>
          <w:color w:val="000000"/>
          <w:sz w:val="24"/>
          <w:szCs w:val="24"/>
        </w:rPr>
        <w:t xml:space="preserve"> takes</w:t>
      </w:r>
      <w:r w:rsidRPr="00384998">
        <w:rPr>
          <w:rStyle w:val="longtext1"/>
          <w:rFonts w:ascii="Times New Roman" w:hAnsi="Times New Roman" w:cs="Times New Roman"/>
          <w:color w:val="000000"/>
          <w:sz w:val="24"/>
          <w:szCs w:val="24"/>
        </w:rPr>
        <w:t xml:space="preserve"> into account these differences. I</w:t>
      </w:r>
      <w:r w:rsidR="00A46C30">
        <w:rPr>
          <w:rStyle w:val="longtext1"/>
          <w:rFonts w:ascii="Times New Roman" w:hAnsi="Times New Roman" w:cs="Times New Roman"/>
          <w:color w:val="000000"/>
          <w:sz w:val="24"/>
          <w:szCs w:val="24"/>
        </w:rPr>
        <w:t>n contrast, the old paradigm tries</w:t>
      </w:r>
      <w:r w:rsidRPr="00384998">
        <w:rPr>
          <w:rStyle w:val="longtext1"/>
          <w:rFonts w:ascii="Times New Roman" w:hAnsi="Times New Roman" w:cs="Times New Roman"/>
          <w:color w:val="000000"/>
          <w:sz w:val="24"/>
          <w:szCs w:val="24"/>
        </w:rPr>
        <w:t xml:space="preserve"> to include all students in an environment, one size fits all learning (a one-size-fits-all learning), diversity is seen as obstacles that must be forgotten. In the current paradigm of diversity among students is not seen as a barrier, but power.</w:t>
      </w:r>
      <w:r w:rsidRPr="00384998">
        <w:rPr>
          <w:rFonts w:ascii="Times New Roman" w:hAnsi="Times New Roman" w:cs="Times New Roman"/>
          <w:color w:val="000000"/>
          <w:sz w:val="24"/>
          <w:szCs w:val="24"/>
        </w:rPr>
        <w:br/>
      </w:r>
    </w:p>
    <w:p w:rsidR="00A46C30" w:rsidRDefault="00BA686E" w:rsidP="00EE5EA1">
      <w:pPr>
        <w:spacing w:before="240" w:after="0"/>
        <w:rPr>
          <w:rStyle w:val="longtext1"/>
          <w:rFonts w:ascii="Times New Roman" w:hAnsi="Times New Roman" w:cs="Times New Roman"/>
          <w:color w:val="000000"/>
          <w:sz w:val="24"/>
          <w:szCs w:val="24"/>
        </w:rPr>
      </w:pPr>
      <w:r w:rsidRPr="00A46C30">
        <w:rPr>
          <w:rStyle w:val="longtext1"/>
          <w:rFonts w:ascii="Times New Roman" w:hAnsi="Times New Roman" w:cs="Times New Roman"/>
          <w:b/>
          <w:color w:val="000000"/>
          <w:sz w:val="24"/>
          <w:szCs w:val="24"/>
        </w:rPr>
        <w:lastRenderedPageBreak/>
        <w:t>Implications in the Classroom</w:t>
      </w:r>
      <w:r w:rsidRPr="00384998">
        <w:rPr>
          <w:rStyle w:val="longtext1"/>
          <w:rFonts w:ascii="Times New Roman" w:hAnsi="Times New Roman" w:cs="Times New Roman"/>
          <w:color w:val="000000"/>
          <w:sz w:val="24"/>
          <w:szCs w:val="24"/>
        </w:rPr>
        <w:t xml:space="preserve">. </w:t>
      </w:r>
    </w:p>
    <w:p w:rsidR="00A46C30" w:rsidRDefault="00BA686E" w:rsidP="000800C6">
      <w:pPr>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The concept of multiple intelligences as a second language teaching underlines one form of diversity among students. Intelligence is no longer viewed as a uni-dimensional construct. But </w:t>
      </w:r>
      <w:r w:rsidR="00492CF6">
        <w:rPr>
          <w:rStyle w:val="longtext1"/>
          <w:rFonts w:ascii="Times New Roman" w:hAnsi="Times New Roman" w:cs="Times New Roman"/>
          <w:color w:val="000000"/>
          <w:sz w:val="24"/>
          <w:szCs w:val="24"/>
        </w:rPr>
        <w:t>intelligence</w:t>
      </w:r>
      <w:r w:rsidRPr="00384998">
        <w:rPr>
          <w:rStyle w:val="longtext1"/>
          <w:rFonts w:ascii="Times New Roman" w:hAnsi="Times New Roman" w:cs="Times New Roman"/>
          <w:color w:val="000000"/>
          <w:sz w:val="24"/>
          <w:szCs w:val="24"/>
        </w:rPr>
        <w:t xml:space="preserve"> has many forms and even in certain intelligence. </w:t>
      </w:r>
      <w:r w:rsidR="00492CF6" w:rsidRPr="00384998">
        <w:rPr>
          <w:rStyle w:val="longtext1"/>
          <w:rFonts w:ascii="Times New Roman" w:hAnsi="Times New Roman" w:cs="Times New Roman"/>
          <w:color w:val="000000"/>
          <w:sz w:val="24"/>
          <w:szCs w:val="24"/>
        </w:rPr>
        <w:t>The im</w:t>
      </w:r>
      <w:r w:rsidR="00492CF6">
        <w:rPr>
          <w:rStyle w:val="longtext1"/>
          <w:rFonts w:ascii="Times New Roman" w:hAnsi="Times New Roman" w:cs="Times New Roman"/>
          <w:color w:val="000000"/>
          <w:sz w:val="24"/>
          <w:szCs w:val="24"/>
        </w:rPr>
        <w:t>plications of this thinking do</w:t>
      </w:r>
      <w:r w:rsidR="00492CF6" w:rsidRPr="00384998">
        <w:rPr>
          <w:rStyle w:val="longtext1"/>
          <w:rFonts w:ascii="Times New Roman" w:hAnsi="Times New Roman" w:cs="Times New Roman"/>
          <w:color w:val="000000"/>
          <w:sz w:val="24"/>
          <w:szCs w:val="24"/>
        </w:rPr>
        <w:t xml:space="preserve"> not mean that students should be given an IQ test with a new multiple-intelligence and placed in different classes based on their intelligence profile. </w:t>
      </w:r>
      <w:r w:rsidRPr="00384998">
        <w:rPr>
          <w:rStyle w:val="longtext1"/>
          <w:rFonts w:ascii="Times New Roman" w:hAnsi="Times New Roman" w:cs="Times New Roman"/>
          <w:color w:val="000000"/>
          <w:sz w:val="24"/>
          <w:szCs w:val="24"/>
        </w:rPr>
        <w:t xml:space="preserve">The implication is that teaching should be differentiated so that in certain units at different times each student </w:t>
      </w:r>
      <w:r w:rsidR="00492CF6" w:rsidRPr="00384998">
        <w:rPr>
          <w:rStyle w:val="longtext1"/>
          <w:rFonts w:ascii="Times New Roman" w:hAnsi="Times New Roman" w:cs="Times New Roman"/>
          <w:color w:val="000000"/>
          <w:sz w:val="24"/>
          <w:szCs w:val="24"/>
        </w:rPr>
        <w:t>gets</w:t>
      </w:r>
      <w:r w:rsidRPr="00384998">
        <w:rPr>
          <w:rStyle w:val="longtext1"/>
          <w:rFonts w:ascii="Times New Roman" w:hAnsi="Times New Roman" w:cs="Times New Roman"/>
          <w:color w:val="000000"/>
          <w:sz w:val="24"/>
          <w:szCs w:val="24"/>
        </w:rPr>
        <w:t xml:space="preserve"> a good agreement with the intelligence that they develop.</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583BC9">
        <w:rPr>
          <w:rStyle w:val="longtext1"/>
          <w:rFonts w:ascii="Times New Roman" w:hAnsi="Times New Roman" w:cs="Times New Roman"/>
          <w:b/>
          <w:color w:val="000000"/>
          <w:sz w:val="24"/>
          <w:szCs w:val="24"/>
        </w:rPr>
        <w:t>6. THINKING SKILLS</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In the previous section mentioned that the strategy of the learner as an example of the differences among learners. </w:t>
      </w:r>
      <w:r w:rsidR="00492CF6">
        <w:rPr>
          <w:rStyle w:val="longtext1"/>
          <w:rFonts w:ascii="Times New Roman" w:hAnsi="Times New Roman" w:cs="Times New Roman"/>
          <w:color w:val="000000"/>
          <w:sz w:val="24"/>
          <w:szCs w:val="24"/>
        </w:rPr>
        <w:t>Among the</w:t>
      </w:r>
      <w:r w:rsidR="00492CF6" w:rsidRPr="00384998">
        <w:rPr>
          <w:rStyle w:val="longtext1"/>
          <w:rFonts w:ascii="Times New Roman" w:hAnsi="Times New Roman" w:cs="Times New Roman"/>
          <w:color w:val="000000"/>
          <w:sz w:val="24"/>
          <w:szCs w:val="24"/>
        </w:rPr>
        <w:t xml:space="preserve"> strategy required students to obtain and use them are things that are beyond the information given and to utilize and develop their higher-order thinking skills, also known as creative and critical thinking skills (Paul, 1995). </w:t>
      </w:r>
      <w:r w:rsidRPr="00384998">
        <w:rPr>
          <w:rStyle w:val="longtext1"/>
          <w:rFonts w:ascii="Times New Roman" w:hAnsi="Times New Roman" w:cs="Times New Roman"/>
          <w:color w:val="000000"/>
          <w:sz w:val="24"/>
          <w:szCs w:val="24"/>
        </w:rPr>
        <w:t>Today, thinking skills are considered a very important part in education, because the information easily available, so that important work is to use information wisely.</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A46C30">
        <w:rPr>
          <w:rStyle w:val="longtext1"/>
          <w:rFonts w:ascii="Times New Roman" w:hAnsi="Times New Roman" w:cs="Times New Roman"/>
          <w:b/>
          <w:color w:val="000000"/>
          <w:sz w:val="24"/>
          <w:szCs w:val="24"/>
        </w:rPr>
        <w:t>Relationship with the broader paradigm shift</w:t>
      </w:r>
      <w:r w:rsidRPr="00384998">
        <w:rPr>
          <w:rStyle w:val="longtext1"/>
          <w:rFonts w:ascii="Times New Roman" w:hAnsi="Times New Roman" w:cs="Times New Roman"/>
          <w:color w:val="000000"/>
          <w:sz w:val="24"/>
          <w:szCs w:val="24"/>
        </w:rPr>
        <w:t xml:space="preserve">. </w:t>
      </w:r>
    </w:p>
    <w:p w:rsidR="00A46C30" w:rsidRDefault="00BA686E" w:rsidP="000800C6">
      <w:pPr>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The concept comes from the paradigm of thinking skills</w:t>
      </w:r>
      <w:r w:rsidR="00492CF6">
        <w:rPr>
          <w:rStyle w:val="longtext1"/>
          <w:rFonts w:ascii="Times New Roman" w:hAnsi="Times New Roman" w:cs="Times New Roman"/>
          <w:color w:val="000000"/>
          <w:sz w:val="24"/>
          <w:szCs w:val="24"/>
        </w:rPr>
        <w:t xml:space="preserve"> with some understanding of Second Language Teaching</w:t>
      </w:r>
      <w:r w:rsidRPr="00384998">
        <w:rPr>
          <w:rStyle w:val="longtext1"/>
          <w:rFonts w:ascii="Times New Roman" w:hAnsi="Times New Roman" w:cs="Times New Roman"/>
          <w:color w:val="000000"/>
          <w:sz w:val="24"/>
          <w:szCs w:val="24"/>
        </w:rPr>
        <w:t>. First, thinking is a process and its emphasis on the quality of that process, rather than just on the quality of the products of the process. Another relationship between thinking skills with this paradigm is that the autonomy of the learners are introduced to encourage students to connect language learning they are doing in school with the outside world. These efforts led to the idea that learning is not a collection of facts to keep in mind the composition of low, but the purpose of learning in schools is to apply our knowledge to create a better world.</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A46C30">
        <w:rPr>
          <w:rStyle w:val="longtext1"/>
          <w:rFonts w:ascii="Times New Roman" w:hAnsi="Times New Roman" w:cs="Times New Roman"/>
          <w:b/>
          <w:color w:val="000000"/>
          <w:sz w:val="24"/>
          <w:szCs w:val="24"/>
        </w:rPr>
        <w:t>Implications in the Classroom.</w:t>
      </w:r>
      <w:r w:rsidRPr="00384998">
        <w:rPr>
          <w:rStyle w:val="longtext1"/>
          <w:rFonts w:ascii="Times New Roman" w:hAnsi="Times New Roman" w:cs="Times New Roman"/>
          <w:color w:val="000000"/>
          <w:sz w:val="24"/>
          <w:szCs w:val="24"/>
        </w:rPr>
        <w:t xml:space="preserve"> </w:t>
      </w:r>
    </w:p>
    <w:p w:rsidR="00583BC9" w:rsidRDefault="00BA686E" w:rsidP="000800C6">
      <w:pPr>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Many efforts are being made to unify the thinking in the curriculum and a large amount of material available for it (Halpern, 1997). At the very least, the </w:t>
      </w:r>
      <w:r w:rsidR="00492CF6" w:rsidRPr="00384998">
        <w:rPr>
          <w:rStyle w:val="longtext1"/>
          <w:rFonts w:ascii="Times New Roman" w:hAnsi="Times New Roman" w:cs="Times New Roman"/>
          <w:color w:val="000000"/>
          <w:sz w:val="24"/>
          <w:szCs w:val="24"/>
        </w:rPr>
        <w:t>material for teaching higher-order thinking is</w:t>
      </w:r>
      <w:r w:rsidRPr="00384998">
        <w:rPr>
          <w:rStyle w:val="longtext1"/>
          <w:rFonts w:ascii="Times New Roman" w:hAnsi="Times New Roman" w:cs="Times New Roman"/>
          <w:color w:val="000000"/>
          <w:sz w:val="24"/>
          <w:szCs w:val="24"/>
        </w:rPr>
        <w:t xml:space="preserve"> being sought. Group activity is beneficial for second language learners to acquire and utilize thinking skills, as they have to teach her friends, give each other criticism and comment on other people's opinions, and formulate plans for their group (Ayaduray &amp; Jacobs, 1997).</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00AA4F98" w:rsidRPr="00583BC9">
        <w:rPr>
          <w:rStyle w:val="longtext1"/>
          <w:rFonts w:ascii="Times New Roman" w:hAnsi="Times New Roman" w:cs="Times New Roman"/>
          <w:b/>
          <w:color w:val="000000"/>
          <w:sz w:val="24"/>
          <w:szCs w:val="24"/>
        </w:rPr>
        <w:t>7. ALTERNATIVE ASSESSMENT</w:t>
      </w:r>
      <w:r w:rsidR="00AA4F98" w:rsidRPr="00384998">
        <w:rPr>
          <w:rFonts w:ascii="Times New Roman" w:hAnsi="Times New Roman" w:cs="Times New Roman"/>
          <w:color w:val="000000"/>
          <w:sz w:val="24"/>
          <w:szCs w:val="24"/>
        </w:rPr>
        <w:br/>
      </w:r>
      <w:r w:rsidR="00AA4F98">
        <w:rPr>
          <w:rStyle w:val="longtext1"/>
          <w:rFonts w:ascii="Times New Roman" w:hAnsi="Times New Roman" w:cs="Times New Roman"/>
          <w:color w:val="000000"/>
          <w:sz w:val="24"/>
          <w:szCs w:val="24"/>
        </w:rPr>
        <w:t>Like other paradigms, Second language teaching has</w:t>
      </w:r>
      <w:r w:rsidR="00AA4F98" w:rsidRPr="00384998">
        <w:rPr>
          <w:rStyle w:val="longtext1"/>
          <w:rFonts w:ascii="Times New Roman" w:hAnsi="Times New Roman" w:cs="Times New Roman"/>
          <w:color w:val="000000"/>
          <w:sz w:val="24"/>
          <w:szCs w:val="24"/>
        </w:rPr>
        <w:t xml:space="preserve"> developed expectations about what students needed to learn to improve</w:t>
      </w:r>
      <w:r w:rsidR="00AA4F98">
        <w:rPr>
          <w:rStyle w:val="longtext1"/>
          <w:rFonts w:ascii="Times New Roman" w:hAnsi="Times New Roman" w:cs="Times New Roman"/>
          <w:color w:val="000000"/>
          <w:sz w:val="24"/>
          <w:szCs w:val="24"/>
        </w:rPr>
        <w:t xml:space="preserve"> Fluency</w:t>
      </w:r>
      <w:r w:rsidR="00AA4F98" w:rsidRPr="00384998">
        <w:rPr>
          <w:rStyle w:val="longtext1"/>
          <w:rFonts w:ascii="Times New Roman" w:hAnsi="Times New Roman" w:cs="Times New Roman"/>
          <w:color w:val="000000"/>
          <w:sz w:val="24"/>
          <w:szCs w:val="24"/>
        </w:rPr>
        <w:t>, social feasibility, and think</w:t>
      </w:r>
      <w:r w:rsidR="00AA4F98">
        <w:rPr>
          <w:rStyle w:val="longtext1"/>
          <w:rFonts w:ascii="Times New Roman" w:hAnsi="Times New Roman" w:cs="Times New Roman"/>
          <w:color w:val="000000"/>
          <w:sz w:val="24"/>
          <w:szCs w:val="24"/>
        </w:rPr>
        <w:t xml:space="preserve">ing, and not just accuracy. </w:t>
      </w:r>
      <w:r w:rsidR="00583BC9">
        <w:rPr>
          <w:rStyle w:val="longtext1"/>
          <w:rFonts w:ascii="Times New Roman" w:hAnsi="Times New Roman" w:cs="Times New Roman"/>
          <w:color w:val="000000"/>
          <w:sz w:val="24"/>
          <w:szCs w:val="24"/>
        </w:rPr>
        <w:t xml:space="preserve">Second Language </w:t>
      </w:r>
      <w:r w:rsidR="00492CF6">
        <w:rPr>
          <w:rStyle w:val="longtext1"/>
          <w:rFonts w:ascii="Times New Roman" w:hAnsi="Times New Roman" w:cs="Times New Roman"/>
          <w:color w:val="000000"/>
          <w:sz w:val="24"/>
          <w:szCs w:val="24"/>
        </w:rPr>
        <w:t xml:space="preserve">Educators </w:t>
      </w:r>
      <w:r w:rsidR="00492CF6" w:rsidRPr="00384998">
        <w:rPr>
          <w:rStyle w:val="longtext1"/>
          <w:rFonts w:ascii="Times New Roman" w:hAnsi="Times New Roman" w:cs="Times New Roman"/>
          <w:color w:val="000000"/>
          <w:sz w:val="24"/>
          <w:szCs w:val="24"/>
        </w:rPr>
        <w:t>have</w:t>
      </w:r>
      <w:r w:rsidRPr="00384998">
        <w:rPr>
          <w:rStyle w:val="longtext1"/>
          <w:rFonts w:ascii="Times New Roman" w:hAnsi="Times New Roman" w:cs="Times New Roman"/>
          <w:color w:val="000000"/>
          <w:sz w:val="24"/>
          <w:szCs w:val="24"/>
        </w:rPr>
        <w:t xml:space="preserve"> also developed tools to measure student learning. For this purpose, a new assessment instruments have been developed to complement or replace </w:t>
      </w:r>
      <w:r w:rsidRPr="00384998">
        <w:rPr>
          <w:rStyle w:val="longtext1"/>
          <w:rFonts w:ascii="Times New Roman" w:hAnsi="Times New Roman" w:cs="Times New Roman"/>
          <w:color w:val="000000"/>
          <w:sz w:val="24"/>
          <w:szCs w:val="24"/>
        </w:rPr>
        <w:lastRenderedPageBreak/>
        <w:t>traditional instruments using multiple options, true-false, and grain fields empty and the focus accuracy, grammar, and lower ord</w:t>
      </w:r>
      <w:r w:rsidR="00BE263C">
        <w:rPr>
          <w:rStyle w:val="longtext1"/>
          <w:rFonts w:ascii="Times New Roman" w:hAnsi="Times New Roman" w:cs="Times New Roman"/>
          <w:color w:val="000000"/>
          <w:sz w:val="24"/>
          <w:szCs w:val="24"/>
        </w:rPr>
        <w:t xml:space="preserve">er thinking (Wiggins, 1998). </w:t>
      </w:r>
      <w:r w:rsidR="00307250">
        <w:rPr>
          <w:rStyle w:val="longtext1"/>
          <w:rFonts w:ascii="Times New Roman" w:hAnsi="Times New Roman" w:cs="Times New Roman"/>
          <w:color w:val="000000"/>
          <w:sz w:val="24"/>
          <w:szCs w:val="24"/>
        </w:rPr>
        <w:t>The</w:t>
      </w:r>
      <w:r w:rsidR="00307250" w:rsidRPr="00384998">
        <w:rPr>
          <w:rStyle w:val="longtext1"/>
          <w:rFonts w:ascii="Times New Roman" w:hAnsi="Times New Roman" w:cs="Times New Roman"/>
          <w:color w:val="000000"/>
          <w:sz w:val="24"/>
          <w:szCs w:val="24"/>
        </w:rPr>
        <w:t>s</w:t>
      </w:r>
      <w:r w:rsidR="00307250">
        <w:rPr>
          <w:rStyle w:val="longtext1"/>
          <w:rFonts w:ascii="Times New Roman" w:hAnsi="Times New Roman" w:cs="Times New Roman"/>
          <w:color w:val="000000"/>
          <w:sz w:val="24"/>
          <w:szCs w:val="24"/>
        </w:rPr>
        <w:t>e</w:t>
      </w:r>
      <w:r w:rsidR="00307250" w:rsidRPr="00384998">
        <w:rPr>
          <w:rStyle w:val="longtext1"/>
          <w:rFonts w:ascii="Times New Roman" w:hAnsi="Times New Roman" w:cs="Times New Roman"/>
          <w:color w:val="000000"/>
          <w:sz w:val="24"/>
          <w:szCs w:val="24"/>
        </w:rPr>
        <w:t xml:space="preserve"> assessment instruments try to portray more closely r</w:t>
      </w:r>
      <w:r w:rsidR="00307250">
        <w:rPr>
          <w:rStyle w:val="longtext1"/>
          <w:rFonts w:ascii="Times New Roman" w:hAnsi="Times New Roman" w:cs="Times New Roman"/>
          <w:color w:val="000000"/>
          <w:sz w:val="24"/>
          <w:szCs w:val="24"/>
        </w:rPr>
        <w:t>eal life conditions and involve</w:t>
      </w:r>
      <w:r w:rsidR="00307250" w:rsidRPr="00384998">
        <w:rPr>
          <w:rStyle w:val="longtext1"/>
          <w:rFonts w:ascii="Times New Roman" w:hAnsi="Times New Roman" w:cs="Times New Roman"/>
          <w:color w:val="000000"/>
          <w:sz w:val="24"/>
          <w:szCs w:val="24"/>
        </w:rPr>
        <w:t xml:space="preserve"> thinking skills.</w:t>
      </w:r>
    </w:p>
    <w:p w:rsidR="00A46C30" w:rsidRDefault="00492CF6" w:rsidP="00F303D7">
      <w:pPr>
        <w:ind w:firstLine="720"/>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Although these instruments are often more time-consuming and expensive, and less reliable in terms of </w:t>
      </w:r>
      <w:r>
        <w:rPr>
          <w:rStyle w:val="longtext1"/>
          <w:rFonts w:ascii="Times New Roman" w:hAnsi="Times New Roman" w:cs="Times New Roman"/>
          <w:color w:val="000000"/>
          <w:sz w:val="24"/>
          <w:szCs w:val="24"/>
        </w:rPr>
        <w:t xml:space="preserve">scoring </w:t>
      </w:r>
      <w:r w:rsidRPr="00384998">
        <w:rPr>
          <w:rStyle w:val="longtext1"/>
          <w:rFonts w:ascii="Times New Roman" w:hAnsi="Times New Roman" w:cs="Times New Roman"/>
          <w:color w:val="000000"/>
          <w:sz w:val="24"/>
          <w:szCs w:val="24"/>
        </w:rPr>
        <w:t xml:space="preserve">constancy, this instrument was awarded because of dissatisfaction traditional </w:t>
      </w:r>
      <w:r w:rsidR="00BE263C">
        <w:rPr>
          <w:rStyle w:val="longtext1"/>
          <w:rFonts w:ascii="Times New Roman" w:hAnsi="Times New Roman" w:cs="Times New Roman"/>
          <w:color w:val="000000"/>
          <w:sz w:val="24"/>
          <w:szCs w:val="24"/>
        </w:rPr>
        <w:t>evaluation</w:t>
      </w:r>
      <w:r w:rsidRPr="00384998">
        <w:rPr>
          <w:rStyle w:val="longtext1"/>
          <w:rFonts w:ascii="Times New Roman" w:hAnsi="Times New Roman" w:cs="Times New Roman"/>
          <w:color w:val="000000"/>
          <w:sz w:val="24"/>
          <w:szCs w:val="24"/>
        </w:rPr>
        <w:t xml:space="preserve"> models are blamed for not being able to capture vital information about</w:t>
      </w:r>
      <w:r>
        <w:rPr>
          <w:rStyle w:val="longtext1"/>
          <w:rFonts w:ascii="Times New Roman" w:hAnsi="Times New Roman" w:cs="Times New Roman"/>
          <w:color w:val="000000"/>
          <w:sz w:val="24"/>
          <w:szCs w:val="24"/>
        </w:rPr>
        <w:t xml:space="preserve"> competency of </w:t>
      </w:r>
      <w:r w:rsidRPr="00384998">
        <w:rPr>
          <w:rStyle w:val="longtext1"/>
          <w:rFonts w:ascii="Times New Roman" w:hAnsi="Times New Roman" w:cs="Times New Roman"/>
          <w:color w:val="000000"/>
          <w:sz w:val="24"/>
          <w:szCs w:val="24"/>
        </w:rPr>
        <w:t xml:space="preserve"> their second language. </w:t>
      </w:r>
      <w:r w:rsidR="00BA686E" w:rsidRPr="00384998">
        <w:rPr>
          <w:rStyle w:val="longtext1"/>
          <w:rFonts w:ascii="Times New Roman" w:hAnsi="Times New Roman" w:cs="Times New Roman"/>
          <w:color w:val="000000"/>
          <w:sz w:val="24"/>
          <w:szCs w:val="24"/>
        </w:rPr>
        <w:t xml:space="preserve">Although students must take standardized tests with a large scale. Judgment alternatives can help them to prepare for this (Wiggins, 1998) because the purpose of the alternatives </w:t>
      </w:r>
      <w:r w:rsidR="008D6284">
        <w:rPr>
          <w:rStyle w:val="longtext1"/>
          <w:rFonts w:ascii="Times New Roman" w:hAnsi="Times New Roman" w:cs="Times New Roman"/>
          <w:color w:val="000000"/>
          <w:sz w:val="24"/>
          <w:szCs w:val="24"/>
        </w:rPr>
        <w:t>measurement is not only measuring</w:t>
      </w:r>
      <w:r w:rsidR="00BA686E" w:rsidRPr="00384998">
        <w:rPr>
          <w:rStyle w:val="longtext1"/>
          <w:rFonts w:ascii="Times New Roman" w:hAnsi="Times New Roman" w:cs="Times New Roman"/>
          <w:color w:val="000000"/>
          <w:sz w:val="24"/>
          <w:szCs w:val="24"/>
        </w:rPr>
        <w:t xml:space="preserve">; </w:t>
      </w:r>
      <w:r w:rsidR="008D6284">
        <w:rPr>
          <w:rStyle w:val="longtext1"/>
          <w:rFonts w:ascii="Times New Roman" w:hAnsi="Times New Roman" w:cs="Times New Roman"/>
          <w:color w:val="000000"/>
          <w:sz w:val="24"/>
          <w:szCs w:val="24"/>
        </w:rPr>
        <w:t xml:space="preserve">the purpose is </w:t>
      </w:r>
      <w:r w:rsidR="00BA686E" w:rsidRPr="00384998">
        <w:rPr>
          <w:rStyle w:val="longtext1"/>
          <w:rFonts w:ascii="Times New Roman" w:hAnsi="Times New Roman" w:cs="Times New Roman"/>
          <w:color w:val="000000"/>
          <w:sz w:val="24"/>
          <w:szCs w:val="24"/>
        </w:rPr>
        <w:t xml:space="preserve">also </w:t>
      </w:r>
      <w:r w:rsidR="008D6284">
        <w:rPr>
          <w:rStyle w:val="longtext1"/>
          <w:rFonts w:ascii="Times New Roman" w:hAnsi="Times New Roman" w:cs="Times New Roman"/>
          <w:color w:val="000000"/>
          <w:sz w:val="24"/>
          <w:szCs w:val="24"/>
        </w:rPr>
        <w:t>teaching.</w:t>
      </w:r>
      <w:r w:rsidR="00BA686E" w:rsidRPr="00384998">
        <w:rPr>
          <w:rFonts w:ascii="Times New Roman" w:hAnsi="Times New Roman" w:cs="Times New Roman"/>
          <w:color w:val="000000"/>
          <w:sz w:val="24"/>
          <w:szCs w:val="24"/>
        </w:rPr>
        <w:br/>
      </w:r>
      <w:r w:rsidR="00BA686E" w:rsidRPr="00384998">
        <w:rPr>
          <w:rFonts w:ascii="Times New Roman" w:hAnsi="Times New Roman" w:cs="Times New Roman"/>
          <w:color w:val="000000"/>
          <w:sz w:val="24"/>
          <w:szCs w:val="24"/>
        </w:rPr>
        <w:br/>
      </w:r>
      <w:r w:rsidR="00BA686E" w:rsidRPr="00A46C30">
        <w:rPr>
          <w:rStyle w:val="longtext1"/>
          <w:rFonts w:ascii="Times New Roman" w:hAnsi="Times New Roman" w:cs="Times New Roman"/>
          <w:b/>
          <w:color w:val="000000"/>
          <w:sz w:val="24"/>
          <w:szCs w:val="24"/>
        </w:rPr>
        <w:t>Relationship with the broader paradigm shift.</w:t>
      </w:r>
      <w:r w:rsidR="00BA686E" w:rsidRPr="00384998">
        <w:rPr>
          <w:rStyle w:val="longtext1"/>
          <w:rFonts w:ascii="Times New Roman" w:hAnsi="Times New Roman" w:cs="Times New Roman"/>
          <w:color w:val="000000"/>
          <w:sz w:val="24"/>
          <w:szCs w:val="24"/>
        </w:rPr>
        <w:t xml:space="preserve"> </w:t>
      </w:r>
    </w:p>
    <w:p w:rsidR="00A46C30" w:rsidRDefault="00BA686E" w:rsidP="00583BC9">
      <w:pPr>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 xml:space="preserve">New paradigm to explain this change in some respects. First, the emphasis on meaning, rather than the form underlines a lot of new assessment instruments. Second, many alternative </w:t>
      </w:r>
      <w:r w:rsidR="00BE263C">
        <w:rPr>
          <w:rStyle w:val="longtext1"/>
          <w:rFonts w:ascii="Times New Roman" w:hAnsi="Times New Roman" w:cs="Times New Roman"/>
          <w:color w:val="000000"/>
          <w:sz w:val="24"/>
          <w:szCs w:val="24"/>
        </w:rPr>
        <w:t>evaluation</w:t>
      </w:r>
      <w:r w:rsidR="00EE5EA1">
        <w:rPr>
          <w:rStyle w:val="longtext1"/>
          <w:rFonts w:ascii="Times New Roman" w:hAnsi="Times New Roman" w:cs="Times New Roman"/>
          <w:color w:val="000000"/>
          <w:sz w:val="24"/>
          <w:szCs w:val="24"/>
        </w:rPr>
        <w:t xml:space="preserve"> methods, such as "think a</w:t>
      </w:r>
      <w:r w:rsidRPr="00384998">
        <w:rPr>
          <w:rStyle w:val="longtext1"/>
          <w:rFonts w:ascii="Times New Roman" w:hAnsi="Times New Roman" w:cs="Times New Roman"/>
          <w:color w:val="000000"/>
          <w:sz w:val="24"/>
          <w:szCs w:val="24"/>
        </w:rPr>
        <w:t xml:space="preserve">loud protocol", seeking to examine the process. Thirdly, the understanding of the nature of social learning has led to the inclusion of peer assessment and the use of group work in the assessment, the Fourth, in terms of maintaining the autonomy of learners, students are more involved, to understand how they will be assessed, from the judgment by a surprise and even within this paradigm of students </w:t>
      </w:r>
      <w:r w:rsidR="00BE263C">
        <w:rPr>
          <w:rStyle w:val="longtext1"/>
          <w:rFonts w:ascii="Times New Roman" w:hAnsi="Times New Roman" w:cs="Times New Roman"/>
          <w:color w:val="000000"/>
          <w:sz w:val="24"/>
          <w:szCs w:val="24"/>
        </w:rPr>
        <w:t xml:space="preserve">are </w:t>
      </w:r>
      <w:r w:rsidRPr="00384998">
        <w:rPr>
          <w:rStyle w:val="longtext1"/>
          <w:rFonts w:ascii="Times New Roman" w:hAnsi="Times New Roman" w:cs="Times New Roman"/>
          <w:color w:val="000000"/>
          <w:sz w:val="24"/>
          <w:szCs w:val="24"/>
        </w:rPr>
        <w:t>participating in assessments.</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A46C30">
        <w:rPr>
          <w:rStyle w:val="longtext1"/>
          <w:rFonts w:ascii="Times New Roman" w:hAnsi="Times New Roman" w:cs="Times New Roman"/>
          <w:b/>
          <w:color w:val="000000"/>
          <w:sz w:val="24"/>
          <w:szCs w:val="24"/>
        </w:rPr>
        <w:t>Implications of the class</w:t>
      </w:r>
      <w:r w:rsidRPr="00384998">
        <w:rPr>
          <w:rStyle w:val="longtext1"/>
          <w:rFonts w:ascii="Times New Roman" w:hAnsi="Times New Roman" w:cs="Times New Roman"/>
          <w:color w:val="000000"/>
          <w:sz w:val="24"/>
          <w:szCs w:val="24"/>
        </w:rPr>
        <w:t xml:space="preserve">. </w:t>
      </w:r>
    </w:p>
    <w:p w:rsidR="00317E0A" w:rsidRDefault="00BA686E" w:rsidP="00583BC9">
      <w:pPr>
        <w:rPr>
          <w:rStyle w:val="longtext1"/>
          <w:rFonts w:ascii="Times New Roman" w:hAnsi="Times New Roman" w:cs="Times New Roman"/>
          <w:color w:val="000000"/>
          <w:sz w:val="24"/>
          <w:szCs w:val="24"/>
        </w:rPr>
      </w:pPr>
      <w:r w:rsidRPr="00384998">
        <w:rPr>
          <w:rStyle w:val="longtext1"/>
          <w:rFonts w:ascii="Times New Roman" w:hAnsi="Times New Roman" w:cs="Times New Roman"/>
          <w:color w:val="000000"/>
          <w:sz w:val="24"/>
          <w:szCs w:val="24"/>
        </w:rPr>
        <w:t>Shifting standards that have been described, also affect the assessment. Standard bridge the two areas studied. Content standards describe what students need to know and be able to perform, while the performance standards, how well the student should be able to do something. Philips (1999) connects with the standard of student-centered teaching. The main shift that contained in the standard requires the teacher to focus more on what students learned, not just what they teach.</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Competency-based lang</w:t>
      </w:r>
      <w:r w:rsidR="00A46C30">
        <w:rPr>
          <w:rStyle w:val="longtext1"/>
          <w:rFonts w:ascii="Times New Roman" w:hAnsi="Times New Roman" w:cs="Times New Roman"/>
          <w:color w:val="000000"/>
          <w:sz w:val="24"/>
          <w:szCs w:val="24"/>
        </w:rPr>
        <w:t>uage teaching (Hagan, 1994) has</w:t>
      </w:r>
      <w:r w:rsidRPr="00384998">
        <w:rPr>
          <w:rStyle w:val="longtext1"/>
          <w:rFonts w:ascii="Times New Roman" w:hAnsi="Times New Roman" w:cs="Times New Roman"/>
          <w:color w:val="000000"/>
          <w:sz w:val="24"/>
          <w:szCs w:val="24"/>
        </w:rPr>
        <w:t xml:space="preserve"> tr</w:t>
      </w:r>
      <w:r w:rsidR="00583BC9">
        <w:rPr>
          <w:rStyle w:val="longtext1"/>
          <w:rFonts w:ascii="Times New Roman" w:hAnsi="Times New Roman" w:cs="Times New Roman"/>
          <w:color w:val="000000"/>
          <w:sz w:val="24"/>
          <w:szCs w:val="24"/>
        </w:rPr>
        <w:t>ied to link to any aspect of Second Language Teaching</w:t>
      </w:r>
      <w:r w:rsidRPr="00384998">
        <w:rPr>
          <w:rStyle w:val="longtext1"/>
          <w:rFonts w:ascii="Times New Roman" w:hAnsi="Times New Roman" w:cs="Times New Roman"/>
          <w:color w:val="000000"/>
          <w:sz w:val="24"/>
          <w:szCs w:val="24"/>
        </w:rPr>
        <w:t xml:space="preserve"> assessment, for example, make judgments with an open process to produce autonomous learners by allowing students to understand and have input on what they value, and the assessment focuses on "life skills" and his role in society to make teac</w:t>
      </w:r>
      <w:r w:rsidR="00317E0A">
        <w:rPr>
          <w:rStyle w:val="longtext1"/>
          <w:rFonts w:ascii="Times New Roman" w:hAnsi="Times New Roman" w:cs="Times New Roman"/>
          <w:color w:val="000000"/>
          <w:sz w:val="24"/>
          <w:szCs w:val="24"/>
        </w:rPr>
        <w:t>hing more meaningful, directed and the measurement will be more meaningful.</w:t>
      </w:r>
    </w:p>
    <w:p w:rsidR="00F303D7" w:rsidRDefault="00F303D7" w:rsidP="00583BC9">
      <w:pPr>
        <w:rPr>
          <w:rStyle w:val="longtext1"/>
          <w:rFonts w:ascii="Times New Roman" w:hAnsi="Times New Roman" w:cs="Times New Roman"/>
          <w:b/>
          <w:color w:val="000000"/>
          <w:sz w:val="24"/>
          <w:szCs w:val="24"/>
        </w:rPr>
      </w:pPr>
      <w:r>
        <w:rPr>
          <w:rStyle w:val="longtext1"/>
          <w:rFonts w:ascii="Times New Roman" w:hAnsi="Times New Roman" w:cs="Times New Roman"/>
          <w:color w:val="000000"/>
          <w:sz w:val="24"/>
          <w:szCs w:val="24"/>
        </w:rPr>
        <w:tab/>
      </w:r>
      <w:r w:rsidR="00BA686E" w:rsidRPr="00384998">
        <w:rPr>
          <w:rStyle w:val="longtext1"/>
          <w:rFonts w:ascii="Times New Roman" w:hAnsi="Times New Roman" w:cs="Times New Roman"/>
          <w:color w:val="000000"/>
          <w:sz w:val="24"/>
          <w:szCs w:val="24"/>
        </w:rPr>
        <w:t>Portfolio offers a media award from looking at the process</w:t>
      </w:r>
      <w:r w:rsidR="00317E0A">
        <w:rPr>
          <w:rStyle w:val="longtext1"/>
          <w:rFonts w:ascii="Times New Roman" w:hAnsi="Times New Roman" w:cs="Times New Roman"/>
          <w:color w:val="000000"/>
          <w:sz w:val="24"/>
          <w:szCs w:val="24"/>
        </w:rPr>
        <w:t xml:space="preserve"> students’</w:t>
      </w:r>
      <w:r w:rsidR="00BA686E" w:rsidRPr="00384998">
        <w:rPr>
          <w:rStyle w:val="longtext1"/>
          <w:rFonts w:ascii="Times New Roman" w:hAnsi="Times New Roman" w:cs="Times New Roman"/>
          <w:color w:val="000000"/>
          <w:sz w:val="24"/>
          <w:szCs w:val="24"/>
        </w:rPr>
        <w:t xml:space="preserve"> writing. With </w:t>
      </w:r>
      <w:r w:rsidR="008D6284" w:rsidRPr="00384998">
        <w:rPr>
          <w:rStyle w:val="longtext1"/>
          <w:rFonts w:ascii="Times New Roman" w:hAnsi="Times New Roman" w:cs="Times New Roman"/>
          <w:color w:val="000000"/>
          <w:sz w:val="24"/>
          <w:szCs w:val="24"/>
        </w:rPr>
        <w:t>portfolio</w:t>
      </w:r>
      <w:r w:rsidR="00BA686E" w:rsidRPr="00384998">
        <w:rPr>
          <w:rStyle w:val="longtext1"/>
          <w:rFonts w:ascii="Times New Roman" w:hAnsi="Times New Roman" w:cs="Times New Roman"/>
          <w:color w:val="000000"/>
          <w:sz w:val="24"/>
          <w:szCs w:val="24"/>
        </w:rPr>
        <w:t xml:space="preserve">, students collect writing they had done during the study including early drafts. Then they analyze their writings </w:t>
      </w:r>
      <w:r w:rsidR="00FF1AC8">
        <w:rPr>
          <w:rStyle w:val="longtext1"/>
          <w:rFonts w:ascii="Times New Roman" w:hAnsi="Times New Roman" w:cs="Times New Roman"/>
          <w:color w:val="000000"/>
          <w:sz w:val="24"/>
          <w:szCs w:val="24"/>
        </w:rPr>
        <w:t>to u</w:t>
      </w:r>
      <w:r w:rsidR="00317E0A">
        <w:rPr>
          <w:rStyle w:val="longtext1"/>
          <w:rFonts w:ascii="Times New Roman" w:hAnsi="Times New Roman" w:cs="Times New Roman"/>
          <w:color w:val="000000"/>
          <w:sz w:val="24"/>
          <w:szCs w:val="24"/>
        </w:rPr>
        <w:t>nderstand the progress they hav</w:t>
      </w:r>
      <w:r w:rsidR="00FF1AC8">
        <w:rPr>
          <w:rStyle w:val="longtext1"/>
          <w:rFonts w:ascii="Times New Roman" w:hAnsi="Times New Roman" w:cs="Times New Roman"/>
          <w:color w:val="000000"/>
          <w:sz w:val="24"/>
          <w:szCs w:val="24"/>
        </w:rPr>
        <w:t>e done. Then they chose their writing as to gather</w:t>
      </w:r>
      <w:r w:rsidR="00BA686E" w:rsidRPr="00384998">
        <w:rPr>
          <w:rStyle w:val="longtext1"/>
          <w:rFonts w:ascii="Times New Roman" w:hAnsi="Times New Roman" w:cs="Times New Roman"/>
          <w:color w:val="000000"/>
          <w:sz w:val="24"/>
          <w:szCs w:val="24"/>
        </w:rPr>
        <w:t xml:space="preserve"> as a collection that shows the direction of writing.</w:t>
      </w:r>
      <w:r w:rsidR="00BA686E" w:rsidRPr="00384998">
        <w:rPr>
          <w:rFonts w:ascii="Times New Roman" w:hAnsi="Times New Roman" w:cs="Times New Roman"/>
          <w:color w:val="000000"/>
          <w:sz w:val="24"/>
          <w:szCs w:val="24"/>
        </w:rPr>
        <w:br/>
      </w:r>
      <w:r w:rsidR="00BA686E" w:rsidRPr="00384998">
        <w:rPr>
          <w:rFonts w:ascii="Times New Roman" w:hAnsi="Times New Roman" w:cs="Times New Roman"/>
          <w:color w:val="000000"/>
          <w:sz w:val="24"/>
          <w:szCs w:val="24"/>
        </w:rPr>
        <w:br/>
      </w:r>
      <w:r w:rsidR="00BA686E" w:rsidRPr="008D6284">
        <w:rPr>
          <w:rStyle w:val="longtext1"/>
          <w:rFonts w:ascii="Times New Roman" w:hAnsi="Times New Roman" w:cs="Times New Roman"/>
          <w:b/>
          <w:color w:val="000000"/>
          <w:sz w:val="24"/>
          <w:szCs w:val="24"/>
        </w:rPr>
        <w:t>8. TEACHER AS CO-</w:t>
      </w:r>
      <w:r w:rsidR="00FF1AC8" w:rsidRPr="008D6284">
        <w:rPr>
          <w:rStyle w:val="longtext1"/>
          <w:rFonts w:ascii="Times New Roman" w:hAnsi="Times New Roman" w:cs="Times New Roman"/>
          <w:b/>
          <w:color w:val="000000"/>
          <w:sz w:val="24"/>
          <w:szCs w:val="24"/>
        </w:rPr>
        <w:t>LEARNERS</w:t>
      </w:r>
      <w:r w:rsidR="00BA686E" w:rsidRPr="00384998">
        <w:rPr>
          <w:rFonts w:ascii="Times New Roman" w:hAnsi="Times New Roman" w:cs="Times New Roman"/>
          <w:color w:val="000000"/>
          <w:sz w:val="24"/>
          <w:szCs w:val="24"/>
        </w:rPr>
        <w:br/>
      </w:r>
      <w:r w:rsidR="00BA686E" w:rsidRPr="00384998">
        <w:rPr>
          <w:rStyle w:val="longtext1"/>
          <w:rFonts w:ascii="Times New Roman" w:hAnsi="Times New Roman" w:cs="Times New Roman"/>
          <w:color w:val="000000"/>
          <w:sz w:val="24"/>
          <w:szCs w:val="24"/>
        </w:rPr>
        <w:t>The conce</w:t>
      </w:r>
      <w:r w:rsidR="008D6284">
        <w:rPr>
          <w:rStyle w:val="longtext1"/>
          <w:rFonts w:ascii="Times New Roman" w:hAnsi="Times New Roman" w:cs="Times New Roman"/>
          <w:color w:val="000000"/>
          <w:sz w:val="24"/>
          <w:szCs w:val="24"/>
        </w:rPr>
        <w:t>pt of teachers as Co-Learners means</w:t>
      </w:r>
      <w:r w:rsidR="00BA686E" w:rsidRPr="00384998">
        <w:rPr>
          <w:rStyle w:val="longtext1"/>
          <w:rFonts w:ascii="Times New Roman" w:hAnsi="Times New Roman" w:cs="Times New Roman"/>
          <w:color w:val="000000"/>
          <w:sz w:val="24"/>
          <w:szCs w:val="24"/>
        </w:rPr>
        <w:t xml:space="preserve"> </w:t>
      </w:r>
      <w:r w:rsidR="00317E0A">
        <w:rPr>
          <w:rStyle w:val="longtext1"/>
          <w:rFonts w:ascii="Times New Roman" w:hAnsi="Times New Roman" w:cs="Times New Roman"/>
          <w:color w:val="000000"/>
          <w:sz w:val="24"/>
          <w:szCs w:val="24"/>
        </w:rPr>
        <w:t>teachers learn</w:t>
      </w:r>
      <w:r w:rsidR="00BA686E" w:rsidRPr="00384998">
        <w:rPr>
          <w:rStyle w:val="longtext1"/>
          <w:rFonts w:ascii="Times New Roman" w:hAnsi="Times New Roman" w:cs="Times New Roman"/>
          <w:color w:val="000000"/>
          <w:sz w:val="24"/>
          <w:szCs w:val="24"/>
        </w:rPr>
        <w:t xml:space="preserve"> together with students. This relates </w:t>
      </w:r>
      <w:r w:rsidR="00BA686E" w:rsidRPr="00384998">
        <w:rPr>
          <w:rStyle w:val="longtext1"/>
          <w:rFonts w:ascii="Times New Roman" w:hAnsi="Times New Roman" w:cs="Times New Roman"/>
          <w:color w:val="000000"/>
          <w:sz w:val="24"/>
          <w:szCs w:val="24"/>
        </w:rPr>
        <w:lastRenderedPageBreak/>
        <w:t>to what has been mentioned before about asking questions that generate more than one good answer and the real task is complex. Because the world is complex and always changing, lifelong learning is important.</w:t>
      </w:r>
      <w:r w:rsidR="00BA686E" w:rsidRPr="00384998">
        <w:rPr>
          <w:rFonts w:ascii="Times New Roman" w:hAnsi="Times New Roman" w:cs="Times New Roman"/>
          <w:color w:val="000000"/>
          <w:sz w:val="24"/>
          <w:szCs w:val="24"/>
        </w:rPr>
        <w:br/>
      </w:r>
      <w:r w:rsidR="00BA686E" w:rsidRPr="00384998">
        <w:rPr>
          <w:rFonts w:ascii="Times New Roman" w:hAnsi="Times New Roman" w:cs="Times New Roman"/>
          <w:color w:val="000000"/>
          <w:sz w:val="24"/>
          <w:szCs w:val="24"/>
        </w:rPr>
        <w:br/>
      </w:r>
    </w:p>
    <w:p w:rsidR="00317E0A" w:rsidRDefault="00BA686E" w:rsidP="00583BC9">
      <w:pPr>
        <w:rPr>
          <w:rStyle w:val="longtext1"/>
          <w:rFonts w:ascii="Times New Roman" w:hAnsi="Times New Roman" w:cs="Times New Roman"/>
          <w:color w:val="000000"/>
          <w:sz w:val="24"/>
          <w:szCs w:val="24"/>
        </w:rPr>
      </w:pPr>
      <w:r w:rsidRPr="00317E0A">
        <w:rPr>
          <w:rStyle w:val="longtext1"/>
          <w:rFonts w:ascii="Times New Roman" w:hAnsi="Times New Roman" w:cs="Times New Roman"/>
          <w:b/>
          <w:color w:val="000000"/>
          <w:sz w:val="24"/>
          <w:szCs w:val="24"/>
        </w:rPr>
        <w:t>Relationship with the broader paradigm shift.</w:t>
      </w:r>
      <w:r w:rsidRPr="00384998">
        <w:rPr>
          <w:rStyle w:val="longtext1"/>
          <w:rFonts w:ascii="Times New Roman" w:hAnsi="Times New Roman" w:cs="Times New Roman"/>
          <w:color w:val="000000"/>
          <w:sz w:val="24"/>
          <w:szCs w:val="24"/>
        </w:rPr>
        <w:t xml:space="preserve"> </w:t>
      </w:r>
    </w:p>
    <w:p w:rsidR="00384998" w:rsidRPr="00384998" w:rsidRDefault="00317E0A" w:rsidP="00583BC9">
      <w:pPr>
        <w:rPr>
          <w:rStyle w:val="longtext1"/>
          <w:rFonts w:ascii="Times New Roman" w:hAnsi="Times New Roman" w:cs="Times New Roman"/>
          <w:color w:val="000000"/>
          <w:sz w:val="24"/>
          <w:szCs w:val="24"/>
        </w:rPr>
      </w:pPr>
      <w:r>
        <w:rPr>
          <w:rStyle w:val="longtext1"/>
          <w:rFonts w:ascii="Times New Roman" w:hAnsi="Times New Roman" w:cs="Times New Roman"/>
          <w:color w:val="000000"/>
          <w:sz w:val="24"/>
          <w:szCs w:val="24"/>
        </w:rPr>
        <w:t xml:space="preserve">Based </w:t>
      </w:r>
      <w:r w:rsidR="00BA686E" w:rsidRPr="00384998">
        <w:rPr>
          <w:rStyle w:val="longtext1"/>
          <w:rFonts w:ascii="Times New Roman" w:hAnsi="Times New Roman" w:cs="Times New Roman"/>
          <w:color w:val="000000"/>
          <w:sz w:val="24"/>
          <w:szCs w:val="24"/>
        </w:rPr>
        <w:t>the old paradigm, teachers are workers who have</w:t>
      </w:r>
      <w:r>
        <w:rPr>
          <w:rStyle w:val="longtext1"/>
          <w:rFonts w:ascii="Times New Roman" w:hAnsi="Times New Roman" w:cs="Times New Roman"/>
          <w:color w:val="000000"/>
          <w:sz w:val="24"/>
          <w:szCs w:val="24"/>
        </w:rPr>
        <w:t xml:space="preserve"> to be</w:t>
      </w:r>
      <w:r w:rsidR="00BA686E" w:rsidRPr="00384998">
        <w:rPr>
          <w:rStyle w:val="longtext1"/>
          <w:rFonts w:ascii="Times New Roman" w:hAnsi="Times New Roman" w:cs="Times New Roman"/>
          <w:color w:val="000000"/>
          <w:sz w:val="24"/>
          <w:szCs w:val="24"/>
        </w:rPr>
        <w:t xml:space="preserve"> "supervised" by experts, usually from a university or government agency that </w:t>
      </w:r>
      <w:r>
        <w:rPr>
          <w:rStyle w:val="longtext1"/>
          <w:rFonts w:ascii="Times New Roman" w:hAnsi="Times New Roman" w:cs="Times New Roman"/>
          <w:color w:val="000000"/>
          <w:sz w:val="24"/>
          <w:szCs w:val="24"/>
        </w:rPr>
        <w:t>is relev</w:t>
      </w:r>
      <w:r w:rsidRPr="00384998">
        <w:rPr>
          <w:rStyle w:val="longtext1"/>
          <w:rFonts w:ascii="Times New Roman" w:hAnsi="Times New Roman" w:cs="Times New Roman"/>
          <w:color w:val="000000"/>
          <w:sz w:val="24"/>
          <w:szCs w:val="24"/>
        </w:rPr>
        <w:t>an</w:t>
      </w:r>
      <w:r>
        <w:rPr>
          <w:rStyle w:val="longtext1"/>
          <w:rFonts w:ascii="Times New Roman" w:hAnsi="Times New Roman" w:cs="Times New Roman"/>
          <w:color w:val="000000"/>
          <w:sz w:val="24"/>
          <w:szCs w:val="24"/>
        </w:rPr>
        <w:t>t</w:t>
      </w:r>
      <w:r w:rsidR="00BA686E" w:rsidRPr="00384998">
        <w:rPr>
          <w:rStyle w:val="longtext1"/>
          <w:rFonts w:ascii="Times New Roman" w:hAnsi="Times New Roman" w:cs="Times New Roman"/>
          <w:color w:val="000000"/>
          <w:sz w:val="24"/>
          <w:szCs w:val="24"/>
        </w:rPr>
        <w:t>, to ensure that learning objectives are being pursued, and students do something that according to the guidelines recommended. Teaching can be viewed as a skill that can be learned through the smallest parts of a lesson plan to how to ask. When these skills have been learned, the teacher is eligible to teach. In second language teaching</w:t>
      </w:r>
      <w:r w:rsidR="00BE263C">
        <w:rPr>
          <w:rStyle w:val="longtext1"/>
          <w:rFonts w:ascii="Times New Roman" w:hAnsi="Times New Roman" w:cs="Times New Roman"/>
          <w:color w:val="000000"/>
          <w:sz w:val="24"/>
          <w:szCs w:val="24"/>
        </w:rPr>
        <w:t>,</w:t>
      </w:r>
      <w:r w:rsidR="00BA686E" w:rsidRPr="00384998">
        <w:rPr>
          <w:rStyle w:val="longtext1"/>
          <w:rFonts w:ascii="Times New Roman" w:hAnsi="Times New Roman" w:cs="Times New Roman"/>
          <w:color w:val="000000"/>
          <w:sz w:val="24"/>
          <w:szCs w:val="24"/>
        </w:rPr>
        <w:t xml:space="preserve"> approach is viewed as an exercise. However, the paradigm is now looking at the teaching-learning as a social process that involves students who are co-constructors of knowledge who is active with his t</w:t>
      </w:r>
      <w:r w:rsidR="00BE263C">
        <w:rPr>
          <w:rStyle w:val="longtext1"/>
          <w:rFonts w:ascii="Times New Roman" w:hAnsi="Times New Roman" w:cs="Times New Roman"/>
          <w:color w:val="000000"/>
          <w:sz w:val="24"/>
          <w:szCs w:val="24"/>
        </w:rPr>
        <w:t xml:space="preserve">eacher. </w:t>
      </w:r>
      <w:r w:rsidR="00307250">
        <w:rPr>
          <w:rStyle w:val="longtext1"/>
          <w:rFonts w:ascii="Times New Roman" w:hAnsi="Times New Roman" w:cs="Times New Roman"/>
          <w:color w:val="000000"/>
          <w:sz w:val="24"/>
          <w:szCs w:val="24"/>
        </w:rPr>
        <w:t>Teachers of this kind</w:t>
      </w:r>
      <w:r w:rsidR="00307250" w:rsidRPr="00384998">
        <w:rPr>
          <w:rStyle w:val="longtext1"/>
          <w:rFonts w:ascii="Times New Roman" w:hAnsi="Times New Roman" w:cs="Times New Roman"/>
          <w:color w:val="000000"/>
          <w:sz w:val="24"/>
          <w:szCs w:val="24"/>
        </w:rPr>
        <w:t xml:space="preserve"> are</w:t>
      </w:r>
      <w:r w:rsidR="00BA686E" w:rsidRPr="00384998">
        <w:rPr>
          <w:rStyle w:val="longtext1"/>
          <w:rFonts w:ascii="Times New Roman" w:hAnsi="Times New Roman" w:cs="Times New Roman"/>
          <w:color w:val="000000"/>
          <w:sz w:val="24"/>
          <w:szCs w:val="24"/>
        </w:rPr>
        <w:t xml:space="preserve"> regarded as a facilitator and a friend to study with students.</w:t>
      </w:r>
      <w:r w:rsidR="00BA686E" w:rsidRPr="00384998">
        <w:rPr>
          <w:rFonts w:ascii="Times New Roman" w:hAnsi="Times New Roman" w:cs="Times New Roman"/>
          <w:color w:val="000000"/>
          <w:sz w:val="24"/>
          <w:szCs w:val="24"/>
        </w:rPr>
        <w:br/>
      </w:r>
      <w:r w:rsidR="00BA686E" w:rsidRPr="00384998">
        <w:rPr>
          <w:rFonts w:ascii="Times New Roman" w:hAnsi="Times New Roman" w:cs="Times New Roman"/>
          <w:color w:val="000000"/>
          <w:sz w:val="24"/>
          <w:szCs w:val="24"/>
        </w:rPr>
        <w:br/>
      </w:r>
      <w:r w:rsidR="00BA686E" w:rsidRPr="008D6284">
        <w:rPr>
          <w:rStyle w:val="longtext1"/>
          <w:rFonts w:ascii="Times New Roman" w:hAnsi="Times New Roman" w:cs="Times New Roman"/>
          <w:b/>
          <w:color w:val="000000"/>
          <w:sz w:val="24"/>
          <w:szCs w:val="24"/>
        </w:rPr>
        <w:t>Implications of the class.</w:t>
      </w:r>
      <w:r w:rsidR="00BA686E" w:rsidRPr="00384998">
        <w:rPr>
          <w:rStyle w:val="longtext1"/>
          <w:rFonts w:ascii="Times New Roman" w:hAnsi="Times New Roman" w:cs="Times New Roman"/>
          <w:color w:val="000000"/>
          <w:sz w:val="24"/>
          <w:szCs w:val="24"/>
        </w:rPr>
        <w:t xml:space="preserve"> </w:t>
      </w:r>
      <w:r w:rsidRPr="00384998">
        <w:rPr>
          <w:rStyle w:val="longtext1"/>
          <w:rFonts w:ascii="Times New Roman" w:hAnsi="Times New Roman" w:cs="Times New Roman"/>
          <w:color w:val="000000"/>
          <w:sz w:val="24"/>
          <w:szCs w:val="24"/>
        </w:rPr>
        <w:t xml:space="preserve">Teachers learn a second language </w:t>
      </w:r>
      <w:r>
        <w:rPr>
          <w:rStyle w:val="longtext1"/>
          <w:rFonts w:ascii="Times New Roman" w:hAnsi="Times New Roman" w:cs="Times New Roman"/>
          <w:color w:val="000000"/>
          <w:sz w:val="24"/>
          <w:szCs w:val="24"/>
        </w:rPr>
        <w:t>as a</w:t>
      </w:r>
      <w:r w:rsidRPr="00384998">
        <w:rPr>
          <w:rStyle w:val="longtext1"/>
          <w:rFonts w:ascii="Times New Roman" w:hAnsi="Times New Roman" w:cs="Times New Roman"/>
          <w:color w:val="000000"/>
          <w:sz w:val="24"/>
          <w:szCs w:val="24"/>
        </w:rPr>
        <w:t xml:space="preserve"> friend has many forms. </w:t>
      </w:r>
      <w:r w:rsidR="00BA686E" w:rsidRPr="00384998">
        <w:rPr>
          <w:rStyle w:val="longtext1"/>
          <w:rFonts w:ascii="Times New Roman" w:hAnsi="Times New Roman" w:cs="Times New Roman"/>
          <w:color w:val="000000"/>
          <w:sz w:val="24"/>
          <w:szCs w:val="24"/>
        </w:rPr>
        <w:t xml:space="preserve">For example, when students do extensive reading, classroom teachers do not watch or use the time to correct the paper work. But </w:t>
      </w:r>
      <w:r w:rsidR="008B6441">
        <w:rPr>
          <w:rStyle w:val="longtext1"/>
          <w:rFonts w:ascii="Times New Roman" w:hAnsi="Times New Roman" w:cs="Times New Roman"/>
          <w:color w:val="000000"/>
          <w:sz w:val="24"/>
          <w:szCs w:val="24"/>
        </w:rPr>
        <w:t>they do</w:t>
      </w:r>
      <w:r w:rsidR="00BA686E" w:rsidRPr="00384998">
        <w:rPr>
          <w:rStyle w:val="longtext1"/>
          <w:rFonts w:ascii="Times New Roman" w:hAnsi="Times New Roman" w:cs="Times New Roman"/>
          <w:color w:val="000000"/>
          <w:sz w:val="24"/>
          <w:szCs w:val="24"/>
        </w:rPr>
        <w:t xml:space="preserve"> the same thing, reading a book and share with students about what ideas and feelings that arise from reading it. When students write, teachers write about the same kind of writing and give feedback on receiving feedback from students. Just like if students do with </w:t>
      </w:r>
      <w:r w:rsidRPr="00384998">
        <w:rPr>
          <w:rStyle w:val="longtext1"/>
          <w:rFonts w:ascii="Times New Roman" w:hAnsi="Times New Roman" w:cs="Times New Roman"/>
          <w:color w:val="000000"/>
          <w:sz w:val="24"/>
          <w:szCs w:val="24"/>
        </w:rPr>
        <w:t>portfolio</w:t>
      </w:r>
      <w:r w:rsidR="00BA686E" w:rsidRPr="00384998">
        <w:rPr>
          <w:rStyle w:val="longtext1"/>
          <w:rFonts w:ascii="Times New Roman" w:hAnsi="Times New Roman" w:cs="Times New Roman"/>
          <w:color w:val="000000"/>
          <w:sz w:val="24"/>
          <w:szCs w:val="24"/>
        </w:rPr>
        <w:t xml:space="preserve"> assessment, teachers can also use </w:t>
      </w:r>
      <w:r w:rsidRPr="00384998">
        <w:rPr>
          <w:rStyle w:val="longtext1"/>
          <w:rFonts w:ascii="Times New Roman" w:hAnsi="Times New Roman" w:cs="Times New Roman"/>
          <w:color w:val="000000"/>
          <w:sz w:val="24"/>
          <w:szCs w:val="24"/>
        </w:rPr>
        <w:t>portfolio</w:t>
      </w:r>
      <w:r w:rsidR="00384998" w:rsidRPr="00384998">
        <w:rPr>
          <w:rStyle w:val="longtext1"/>
          <w:rFonts w:ascii="Times New Roman" w:hAnsi="Times New Roman" w:cs="Times New Roman"/>
          <w:color w:val="000000"/>
          <w:sz w:val="24"/>
          <w:szCs w:val="24"/>
        </w:rPr>
        <w:t xml:space="preserve"> as a tool to assess learning</w:t>
      </w:r>
      <w:r w:rsidR="00BA686E" w:rsidRPr="00384998">
        <w:rPr>
          <w:rStyle w:val="longtext1"/>
          <w:rFonts w:ascii="Times New Roman" w:hAnsi="Times New Roman" w:cs="Times New Roman"/>
          <w:color w:val="000000"/>
          <w:sz w:val="24"/>
          <w:szCs w:val="24"/>
        </w:rPr>
        <w:t>.</w:t>
      </w:r>
      <w:r w:rsidR="00BA686E" w:rsidRPr="00384998">
        <w:rPr>
          <w:rFonts w:ascii="Times New Roman" w:hAnsi="Times New Roman" w:cs="Times New Roman"/>
          <w:color w:val="000000"/>
          <w:sz w:val="24"/>
          <w:szCs w:val="24"/>
        </w:rPr>
        <w:br/>
      </w:r>
    </w:p>
    <w:p w:rsidR="00384998" w:rsidRPr="00384998" w:rsidRDefault="00BA686E" w:rsidP="000800C6">
      <w:pPr>
        <w:rPr>
          <w:rStyle w:val="longtext1"/>
          <w:rFonts w:ascii="Times New Roman" w:hAnsi="Times New Roman" w:cs="Times New Roman"/>
          <w:color w:val="000000"/>
          <w:sz w:val="24"/>
          <w:szCs w:val="24"/>
        </w:rPr>
      </w:pPr>
      <w:r w:rsidRPr="00384998">
        <w:rPr>
          <w:rStyle w:val="longtext1"/>
          <w:rFonts w:ascii="Times New Roman" w:hAnsi="Times New Roman" w:cs="Times New Roman"/>
          <w:b/>
          <w:color w:val="000000"/>
          <w:sz w:val="24"/>
          <w:szCs w:val="24"/>
        </w:rPr>
        <w:t>CONCLUSION</w:t>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 xml:space="preserve">In this paper, we have to inform second language teaching to see the big picture approach to change in our profession. </w:t>
      </w:r>
      <w:r w:rsidR="008B6441">
        <w:rPr>
          <w:rStyle w:val="longtext1"/>
          <w:rFonts w:ascii="Times New Roman" w:hAnsi="Times New Roman" w:cs="Times New Roman"/>
          <w:color w:val="000000"/>
          <w:sz w:val="24"/>
          <w:szCs w:val="24"/>
        </w:rPr>
        <w:t>It h</w:t>
      </w:r>
      <w:r w:rsidRPr="00384998">
        <w:rPr>
          <w:rStyle w:val="longtext1"/>
          <w:rFonts w:ascii="Times New Roman" w:hAnsi="Times New Roman" w:cs="Times New Roman"/>
          <w:color w:val="000000"/>
          <w:sz w:val="24"/>
          <w:szCs w:val="24"/>
        </w:rPr>
        <w:t xml:space="preserve">as been explained that this change can be started from a fundamental paradigm shift </w:t>
      </w:r>
      <w:r w:rsidR="00384998" w:rsidRPr="00384998">
        <w:rPr>
          <w:rStyle w:val="longtext1"/>
          <w:rFonts w:ascii="Times New Roman" w:hAnsi="Times New Roman" w:cs="Times New Roman"/>
          <w:color w:val="000000"/>
          <w:sz w:val="24"/>
          <w:szCs w:val="24"/>
        </w:rPr>
        <w:t>towards in second language learning.</w:t>
      </w:r>
      <w:r w:rsidRPr="00384998">
        <w:rPr>
          <w:rStyle w:val="longtext1"/>
          <w:rFonts w:ascii="Times New Roman" w:hAnsi="Times New Roman" w:cs="Times New Roman"/>
          <w:color w:val="000000"/>
          <w:sz w:val="24"/>
          <w:szCs w:val="24"/>
        </w:rPr>
        <w:t xml:space="preserve">. By observing these shifts and to find relationships between some changes in our field, these changes can be better understood. Thus, more importantly, by trying </w:t>
      </w:r>
      <w:r w:rsidR="00384998" w:rsidRPr="00384998">
        <w:rPr>
          <w:rStyle w:val="longtext1"/>
          <w:rFonts w:ascii="Times New Roman" w:hAnsi="Times New Roman" w:cs="Times New Roman"/>
          <w:color w:val="000000"/>
          <w:sz w:val="24"/>
          <w:szCs w:val="24"/>
        </w:rPr>
        <w:t xml:space="preserve">to implement </w:t>
      </w:r>
      <w:r w:rsidRPr="00384998">
        <w:rPr>
          <w:rStyle w:val="longtext1"/>
          <w:rFonts w:ascii="Times New Roman" w:hAnsi="Times New Roman" w:cs="Times New Roman"/>
          <w:color w:val="000000"/>
          <w:sz w:val="24"/>
          <w:szCs w:val="24"/>
        </w:rPr>
        <w:t>changes in a holistic manner, the chances of success will be increased</w:t>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384998">
        <w:rPr>
          <w:rFonts w:ascii="Times New Roman" w:hAnsi="Times New Roman" w:cs="Times New Roman"/>
          <w:color w:val="000000"/>
          <w:sz w:val="24"/>
          <w:szCs w:val="24"/>
        </w:rPr>
        <w:br/>
      </w:r>
      <w:r w:rsidRPr="00384998">
        <w:rPr>
          <w:rStyle w:val="longtext1"/>
          <w:rFonts w:ascii="Times New Roman" w:hAnsi="Times New Roman" w:cs="Times New Roman"/>
          <w:color w:val="000000"/>
          <w:sz w:val="24"/>
          <w:szCs w:val="24"/>
        </w:rPr>
        <w:t>REFERENCES</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Ayaduray. J. Jacobs, G.M. 1997. </w:t>
      </w:r>
      <w:r w:rsidRPr="00384998">
        <w:rPr>
          <w:rFonts w:ascii="Times New Roman" w:eastAsia="Calibri" w:hAnsi="Times New Roman" w:cs="Times New Roman"/>
          <w:i/>
          <w:sz w:val="24"/>
          <w:szCs w:val="24"/>
        </w:rPr>
        <w:t>Can learner strategy instructional succeed? The case of higher order questions and elaborated response</w:t>
      </w:r>
      <w:r w:rsidRPr="00384998">
        <w:rPr>
          <w:rFonts w:ascii="Times New Roman" w:eastAsia="Calibri" w:hAnsi="Times New Roman" w:cs="Times New Roman"/>
          <w:sz w:val="24"/>
          <w:szCs w:val="24"/>
        </w:rPr>
        <w:t>. System, 25, 561-570.</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Brown, H.D. 1994. </w:t>
      </w:r>
      <w:r w:rsidRPr="00384998">
        <w:rPr>
          <w:rFonts w:ascii="Times New Roman" w:eastAsia="Calibri" w:hAnsi="Times New Roman" w:cs="Times New Roman"/>
          <w:i/>
          <w:sz w:val="24"/>
          <w:szCs w:val="24"/>
        </w:rPr>
        <w:t>Principles of language learning and teaching.</w:t>
      </w:r>
      <w:r w:rsidRPr="00384998">
        <w:rPr>
          <w:rFonts w:ascii="Times New Roman" w:eastAsia="Calibri" w:hAnsi="Times New Roman" w:cs="Times New Roman"/>
          <w:sz w:val="24"/>
          <w:szCs w:val="24"/>
        </w:rPr>
        <w:t xml:space="preserve"> Upper Suddle River, N.J.: Prentice Hall Regents.</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lastRenderedPageBreak/>
        <w:t xml:space="preserve">Chamot, .AU. &amp; O’Malley, J.M. 1994.  </w:t>
      </w:r>
      <w:r w:rsidRPr="00384998">
        <w:rPr>
          <w:rFonts w:ascii="Times New Roman" w:eastAsia="Calibri" w:hAnsi="Times New Roman" w:cs="Times New Roman"/>
          <w:i/>
          <w:sz w:val="24"/>
          <w:szCs w:val="24"/>
        </w:rPr>
        <w:t>The CALLA Handbook: Implementing the Cognitive Academic Language Learning Approach</w:t>
      </w:r>
      <w:r w:rsidRPr="00384998">
        <w:rPr>
          <w:rFonts w:ascii="Times New Roman" w:eastAsia="Calibri" w:hAnsi="Times New Roman" w:cs="Times New Roman"/>
          <w:sz w:val="24"/>
          <w:szCs w:val="24"/>
        </w:rPr>
        <w:t>. Reading. M.A.: Addison-Wesley.</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Hagan, P. 1994. </w:t>
      </w:r>
      <w:r w:rsidRPr="00384998">
        <w:rPr>
          <w:rFonts w:ascii="Times New Roman" w:eastAsia="Calibri" w:hAnsi="Times New Roman" w:cs="Times New Roman"/>
          <w:i/>
          <w:sz w:val="24"/>
          <w:szCs w:val="24"/>
        </w:rPr>
        <w:t>Competency-Based Curriculum: The NSW AMES experience through meaning: A language based approach of cognition</w:t>
      </w:r>
      <w:r w:rsidRPr="00384998">
        <w:rPr>
          <w:rFonts w:ascii="Times New Roman" w:eastAsia="Calibri" w:hAnsi="Times New Roman" w:cs="Times New Roman"/>
          <w:sz w:val="24"/>
          <w:szCs w:val="24"/>
        </w:rPr>
        <w:t>. London: Cassell.</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Halpern, D.F.1997. </w:t>
      </w:r>
      <w:r w:rsidRPr="00384998">
        <w:rPr>
          <w:rFonts w:ascii="Times New Roman" w:eastAsia="Calibri" w:hAnsi="Times New Roman" w:cs="Times New Roman"/>
          <w:i/>
          <w:sz w:val="24"/>
          <w:szCs w:val="24"/>
        </w:rPr>
        <w:t>Critical thinking across the curriculum</w:t>
      </w:r>
      <w:r w:rsidRPr="00384998">
        <w:rPr>
          <w:rFonts w:ascii="Times New Roman" w:eastAsia="Calibri" w:hAnsi="Times New Roman" w:cs="Times New Roman"/>
          <w:sz w:val="24"/>
          <w:szCs w:val="24"/>
        </w:rPr>
        <w:t>. Mahwah, NJ.: Lawrence Erlbaum.</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Kuhn, T.S. 1970. </w:t>
      </w:r>
      <w:r w:rsidRPr="00384998">
        <w:rPr>
          <w:rFonts w:ascii="Times New Roman" w:eastAsia="Calibri" w:hAnsi="Times New Roman" w:cs="Times New Roman"/>
          <w:i/>
          <w:sz w:val="24"/>
          <w:szCs w:val="24"/>
        </w:rPr>
        <w:t>The structure of scientific revolution.</w:t>
      </w:r>
      <w:r w:rsidRPr="00384998">
        <w:rPr>
          <w:rFonts w:ascii="Times New Roman" w:eastAsia="Calibri" w:hAnsi="Times New Roman" w:cs="Times New Roman"/>
          <w:sz w:val="24"/>
          <w:szCs w:val="24"/>
        </w:rPr>
        <w:t xml:space="preserve"> Chicago: University of Chicago Press.</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Macaro, E 1997. </w:t>
      </w:r>
      <w:r w:rsidRPr="00384998">
        <w:rPr>
          <w:rFonts w:ascii="Times New Roman" w:eastAsia="Calibri" w:hAnsi="Times New Roman" w:cs="Times New Roman"/>
          <w:i/>
          <w:sz w:val="24"/>
          <w:szCs w:val="24"/>
        </w:rPr>
        <w:t>Target Language, collaborative learning and autonomy</w:t>
      </w:r>
      <w:r w:rsidRPr="00384998">
        <w:rPr>
          <w:rFonts w:ascii="Times New Roman" w:eastAsia="Calibri" w:hAnsi="Times New Roman" w:cs="Times New Roman"/>
          <w:sz w:val="24"/>
          <w:szCs w:val="24"/>
        </w:rPr>
        <w:t>. Clevedon, Avon: Multilingual Matters.</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Oprandy, R. 1999. </w:t>
      </w:r>
      <w:r w:rsidRPr="00384998">
        <w:rPr>
          <w:rFonts w:ascii="Times New Roman" w:eastAsia="Calibri" w:hAnsi="Times New Roman" w:cs="Times New Roman"/>
          <w:i/>
          <w:sz w:val="24"/>
          <w:szCs w:val="24"/>
        </w:rPr>
        <w:t>Jane Jacob: Eyes on the City</w:t>
      </w:r>
      <w:r w:rsidRPr="00384998">
        <w:rPr>
          <w:rFonts w:ascii="Times New Roman" w:eastAsia="Calibri" w:hAnsi="Times New Roman" w:cs="Times New Roman"/>
          <w:sz w:val="24"/>
          <w:szCs w:val="24"/>
        </w:rPr>
        <w:t>. In D.J. Mendelsohn (Ed) Expanding our vision (pp. 41-59. Toronto: Oxford University.</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Oxford. R.L. 1997. Cooperative learning, collaborative learning and interaction: Three communicative trends in the language classroom. </w:t>
      </w:r>
      <w:r w:rsidRPr="00384998">
        <w:rPr>
          <w:rFonts w:ascii="Times New Roman" w:eastAsia="Calibri" w:hAnsi="Times New Roman" w:cs="Times New Roman"/>
          <w:i/>
          <w:sz w:val="24"/>
          <w:szCs w:val="24"/>
        </w:rPr>
        <w:t>The Modern Language Journal</w:t>
      </w:r>
      <w:r w:rsidRPr="00384998">
        <w:rPr>
          <w:rFonts w:ascii="Times New Roman" w:eastAsia="Calibri" w:hAnsi="Times New Roman" w:cs="Times New Roman"/>
          <w:sz w:val="24"/>
          <w:szCs w:val="24"/>
        </w:rPr>
        <w:t>., 81, 443-456.</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Paul, R.W. 1995. </w:t>
      </w:r>
      <w:r w:rsidRPr="00384998">
        <w:rPr>
          <w:rFonts w:ascii="Times New Roman" w:eastAsia="Calibri" w:hAnsi="Times New Roman" w:cs="Times New Roman"/>
          <w:i/>
          <w:sz w:val="24"/>
          <w:szCs w:val="24"/>
        </w:rPr>
        <w:t>Critical Thinking: How to prepare students for a rapidly changing world</w:t>
      </w:r>
      <w:r w:rsidRPr="00384998">
        <w:rPr>
          <w:rFonts w:ascii="Times New Roman" w:eastAsia="Calibri" w:hAnsi="Times New Roman" w:cs="Times New Roman"/>
          <w:sz w:val="24"/>
          <w:szCs w:val="24"/>
        </w:rPr>
        <w:t>. Santa Rosa, C.A. Foundation for Critical thinking.</w:t>
      </w:r>
    </w:p>
    <w:p w:rsidR="00384998" w:rsidRPr="00384998" w:rsidRDefault="00384998" w:rsidP="00384998">
      <w:pPr>
        <w:pStyle w:val="BodyTextIndent2"/>
        <w:spacing w:line="240" w:lineRule="auto"/>
        <w:ind w:left="851" w:hanging="851"/>
        <w:rPr>
          <w:rFonts w:ascii="Times New Roman" w:eastAsia="Calibri" w:hAnsi="Times New Roman" w:cs="Times New Roman"/>
          <w:sz w:val="24"/>
          <w:szCs w:val="24"/>
        </w:rPr>
      </w:pPr>
      <w:r w:rsidRPr="00384998">
        <w:rPr>
          <w:rFonts w:ascii="Times New Roman" w:eastAsia="Calibri" w:hAnsi="Times New Roman" w:cs="Times New Roman"/>
          <w:sz w:val="24"/>
          <w:szCs w:val="24"/>
        </w:rPr>
        <w:t xml:space="preserve">Richards, J.C. &amp; Rodgers, T.S. 2001. </w:t>
      </w:r>
      <w:r w:rsidRPr="00384998">
        <w:rPr>
          <w:rFonts w:ascii="Times New Roman" w:eastAsia="Calibri" w:hAnsi="Times New Roman" w:cs="Times New Roman"/>
          <w:i/>
          <w:sz w:val="24"/>
          <w:szCs w:val="24"/>
        </w:rPr>
        <w:t>Approach and methods in language teaching</w:t>
      </w:r>
      <w:r w:rsidRPr="00384998">
        <w:rPr>
          <w:rFonts w:ascii="Times New Roman" w:eastAsia="Calibri" w:hAnsi="Times New Roman" w:cs="Times New Roman"/>
          <w:sz w:val="24"/>
          <w:szCs w:val="24"/>
        </w:rPr>
        <w:t>. Cambridge: Cambridge University Press.</w:t>
      </w:r>
    </w:p>
    <w:p w:rsidR="00384998" w:rsidRPr="00384998" w:rsidRDefault="00384998" w:rsidP="00384998">
      <w:pPr>
        <w:spacing w:line="240" w:lineRule="auto"/>
        <w:rPr>
          <w:rStyle w:val="longtext1"/>
          <w:rFonts w:ascii="Times New Roman" w:hAnsi="Times New Roman" w:cs="Times New Roman"/>
          <w:color w:val="000000"/>
          <w:sz w:val="24"/>
          <w:szCs w:val="24"/>
        </w:rPr>
      </w:pPr>
    </w:p>
    <w:p w:rsidR="00384998" w:rsidRPr="00384998" w:rsidRDefault="00384998" w:rsidP="00384998">
      <w:pPr>
        <w:spacing w:line="240" w:lineRule="auto"/>
        <w:rPr>
          <w:rStyle w:val="longtext1"/>
          <w:rFonts w:ascii="Times New Roman" w:hAnsi="Times New Roman" w:cs="Times New Roman"/>
          <w:color w:val="000000"/>
          <w:sz w:val="24"/>
          <w:szCs w:val="24"/>
        </w:rPr>
      </w:pPr>
    </w:p>
    <w:p w:rsidR="00384998" w:rsidRPr="00384998" w:rsidRDefault="00384998" w:rsidP="00384998">
      <w:pPr>
        <w:spacing w:line="240" w:lineRule="auto"/>
        <w:rPr>
          <w:rStyle w:val="longtext1"/>
          <w:rFonts w:ascii="Times New Roman" w:hAnsi="Times New Roman" w:cs="Times New Roman"/>
          <w:color w:val="000000"/>
          <w:sz w:val="24"/>
          <w:szCs w:val="24"/>
        </w:rPr>
      </w:pPr>
    </w:p>
    <w:p w:rsidR="00384998" w:rsidRPr="00384998" w:rsidRDefault="00384998" w:rsidP="00384998">
      <w:pPr>
        <w:spacing w:line="240" w:lineRule="auto"/>
        <w:rPr>
          <w:rStyle w:val="longtext1"/>
          <w:rFonts w:ascii="Times New Roman" w:hAnsi="Times New Roman" w:cs="Times New Roman"/>
          <w:color w:val="000000"/>
          <w:sz w:val="24"/>
          <w:szCs w:val="24"/>
        </w:rPr>
      </w:pPr>
    </w:p>
    <w:p w:rsidR="00384998" w:rsidRPr="00384998" w:rsidRDefault="00384998" w:rsidP="00384998">
      <w:pPr>
        <w:spacing w:line="240" w:lineRule="auto"/>
        <w:rPr>
          <w:rStyle w:val="longtext1"/>
          <w:rFonts w:ascii="Times New Roman" w:hAnsi="Times New Roman" w:cs="Times New Roman"/>
          <w:color w:val="000000"/>
          <w:sz w:val="24"/>
          <w:szCs w:val="24"/>
        </w:rPr>
      </w:pPr>
    </w:p>
    <w:p w:rsidR="00384998" w:rsidRPr="00384998" w:rsidRDefault="00384998" w:rsidP="00384998">
      <w:pPr>
        <w:spacing w:line="240" w:lineRule="auto"/>
        <w:rPr>
          <w:rStyle w:val="longtext1"/>
          <w:rFonts w:ascii="Times New Roman" w:hAnsi="Times New Roman" w:cs="Times New Roman"/>
          <w:color w:val="000000"/>
          <w:sz w:val="24"/>
          <w:szCs w:val="24"/>
        </w:rPr>
      </w:pPr>
    </w:p>
    <w:sectPr w:rsidR="00384998" w:rsidRPr="00384998" w:rsidSect="008423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E9" w:rsidRDefault="00B32AE9" w:rsidP="00FE29AC">
      <w:pPr>
        <w:spacing w:after="0" w:line="240" w:lineRule="auto"/>
      </w:pPr>
      <w:r>
        <w:separator/>
      </w:r>
    </w:p>
  </w:endnote>
  <w:endnote w:type="continuationSeparator" w:id="0">
    <w:p w:rsidR="00B32AE9" w:rsidRDefault="00B32AE9" w:rsidP="00FE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610"/>
      <w:docPartObj>
        <w:docPartGallery w:val="Page Numbers (Bottom of Page)"/>
        <w:docPartUnique/>
      </w:docPartObj>
    </w:sdtPr>
    <w:sdtEndPr/>
    <w:sdtContent>
      <w:p w:rsidR="00D8213D" w:rsidRDefault="00B32AE9">
        <w:pPr>
          <w:pStyle w:val="Footer"/>
          <w:jc w:val="right"/>
        </w:pPr>
        <w:r>
          <w:fldChar w:fldCharType="begin"/>
        </w:r>
        <w:r>
          <w:instrText xml:space="preserve"> PAGE   \* MERGEFORMAT </w:instrText>
        </w:r>
        <w:r>
          <w:fldChar w:fldCharType="separate"/>
        </w:r>
        <w:r w:rsidR="008C2611">
          <w:rPr>
            <w:noProof/>
          </w:rPr>
          <w:t>2</w:t>
        </w:r>
        <w:r>
          <w:rPr>
            <w:noProof/>
          </w:rPr>
          <w:fldChar w:fldCharType="end"/>
        </w:r>
      </w:p>
    </w:sdtContent>
  </w:sdt>
  <w:p w:rsidR="00FE29AC" w:rsidRDefault="00FE2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E9" w:rsidRDefault="00B32AE9" w:rsidP="00FE29AC">
      <w:pPr>
        <w:spacing w:after="0" w:line="240" w:lineRule="auto"/>
      </w:pPr>
      <w:r>
        <w:separator/>
      </w:r>
    </w:p>
  </w:footnote>
  <w:footnote w:type="continuationSeparator" w:id="0">
    <w:p w:rsidR="00B32AE9" w:rsidRDefault="00B32AE9" w:rsidP="00FE2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686E"/>
    <w:rsid w:val="000726D4"/>
    <w:rsid w:val="000800C6"/>
    <w:rsid w:val="001127EA"/>
    <w:rsid w:val="0011551D"/>
    <w:rsid w:val="0015209A"/>
    <w:rsid w:val="00197278"/>
    <w:rsid w:val="00307250"/>
    <w:rsid w:val="003143D2"/>
    <w:rsid w:val="00317E0A"/>
    <w:rsid w:val="00384998"/>
    <w:rsid w:val="00481977"/>
    <w:rsid w:val="00492CF6"/>
    <w:rsid w:val="004E21D6"/>
    <w:rsid w:val="004F15B0"/>
    <w:rsid w:val="00522861"/>
    <w:rsid w:val="00583BC9"/>
    <w:rsid w:val="005D44C1"/>
    <w:rsid w:val="006F3A2D"/>
    <w:rsid w:val="00753EC2"/>
    <w:rsid w:val="008423BA"/>
    <w:rsid w:val="008B6441"/>
    <w:rsid w:val="008C2611"/>
    <w:rsid w:val="008D6284"/>
    <w:rsid w:val="008E1E11"/>
    <w:rsid w:val="0090198A"/>
    <w:rsid w:val="009B37AE"/>
    <w:rsid w:val="00A177E1"/>
    <w:rsid w:val="00A46C30"/>
    <w:rsid w:val="00A73FAC"/>
    <w:rsid w:val="00AA4F98"/>
    <w:rsid w:val="00AB3E02"/>
    <w:rsid w:val="00AC292A"/>
    <w:rsid w:val="00AC5CCC"/>
    <w:rsid w:val="00B32AE9"/>
    <w:rsid w:val="00B96531"/>
    <w:rsid w:val="00BA686E"/>
    <w:rsid w:val="00BC3B5E"/>
    <w:rsid w:val="00BD24B5"/>
    <w:rsid w:val="00BE263C"/>
    <w:rsid w:val="00BF7692"/>
    <w:rsid w:val="00C454AC"/>
    <w:rsid w:val="00C76A48"/>
    <w:rsid w:val="00C83298"/>
    <w:rsid w:val="00CB3831"/>
    <w:rsid w:val="00D00397"/>
    <w:rsid w:val="00D0547C"/>
    <w:rsid w:val="00D50901"/>
    <w:rsid w:val="00D8213D"/>
    <w:rsid w:val="00EE5EA1"/>
    <w:rsid w:val="00F303D7"/>
    <w:rsid w:val="00FE29AC"/>
    <w:rsid w:val="00FF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BA686E"/>
    <w:rPr>
      <w:sz w:val="20"/>
      <w:szCs w:val="20"/>
    </w:rPr>
  </w:style>
  <w:style w:type="table" w:styleId="TableGrid">
    <w:name w:val="Table Grid"/>
    <w:basedOn w:val="TableNormal"/>
    <w:uiPriority w:val="59"/>
    <w:rsid w:val="00AB3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B3E0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3E02"/>
    <w:rPr>
      <w:rFonts w:ascii="Times New Roman" w:eastAsia="Times New Roman" w:hAnsi="Times New Roman" w:cs="Times New Roman"/>
      <w:sz w:val="24"/>
      <w:szCs w:val="20"/>
    </w:rPr>
  </w:style>
  <w:style w:type="paragraph" w:styleId="FootnoteText">
    <w:name w:val="footnote text"/>
    <w:basedOn w:val="Normal"/>
    <w:link w:val="FootnoteTextChar"/>
    <w:semiHidden/>
    <w:rsid w:val="00AB3E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3E02"/>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384998"/>
    <w:pPr>
      <w:spacing w:after="120" w:line="480" w:lineRule="auto"/>
      <w:ind w:left="360"/>
    </w:pPr>
  </w:style>
  <w:style w:type="character" w:customStyle="1" w:styleId="BodyTextIndent2Char">
    <w:name w:val="Body Text Indent 2 Char"/>
    <w:basedOn w:val="DefaultParagraphFont"/>
    <w:link w:val="BodyTextIndent2"/>
    <w:uiPriority w:val="99"/>
    <w:semiHidden/>
    <w:rsid w:val="00384998"/>
  </w:style>
  <w:style w:type="paragraph" w:styleId="Header">
    <w:name w:val="header"/>
    <w:basedOn w:val="Normal"/>
    <w:link w:val="HeaderChar"/>
    <w:uiPriority w:val="99"/>
    <w:semiHidden/>
    <w:unhideWhenUsed/>
    <w:rsid w:val="00FE29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9AC"/>
  </w:style>
  <w:style w:type="paragraph" w:styleId="Footer">
    <w:name w:val="footer"/>
    <w:basedOn w:val="Normal"/>
    <w:link w:val="FooterChar"/>
    <w:uiPriority w:val="99"/>
    <w:unhideWhenUsed/>
    <w:rsid w:val="00FE2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E050-5756-4144-98CF-01898EEC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Sutarsyah</dc:creator>
  <cp:keywords/>
  <dc:description/>
  <cp:lastModifiedBy>ACER</cp:lastModifiedBy>
  <cp:revision>26</cp:revision>
  <cp:lastPrinted>2010-06-20T14:57:00Z</cp:lastPrinted>
  <dcterms:created xsi:type="dcterms:W3CDTF">2010-06-18T04:06:00Z</dcterms:created>
  <dcterms:modified xsi:type="dcterms:W3CDTF">2021-01-29T11:07:00Z</dcterms:modified>
</cp:coreProperties>
</file>