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3CA" w:rsidRPr="003815D7" w:rsidRDefault="00C043CA" w:rsidP="00B96B17">
      <w:pPr>
        <w:spacing w:line="360" w:lineRule="auto"/>
        <w:jc w:val="center"/>
        <w:rPr>
          <w:b/>
          <w:sz w:val="24"/>
          <w:szCs w:val="24"/>
        </w:rPr>
      </w:pPr>
      <w:bookmarkStart w:id="0" w:name="_GoBack"/>
      <w:bookmarkEnd w:id="0"/>
      <w:r w:rsidRPr="003815D7">
        <w:rPr>
          <w:b/>
          <w:sz w:val="24"/>
          <w:szCs w:val="24"/>
        </w:rPr>
        <w:t>THE VOCABULARY OF ECONOMICS AND ACADEMIC ENGLISH</w:t>
      </w:r>
    </w:p>
    <w:p w:rsidR="00C043CA" w:rsidRDefault="00C043CA" w:rsidP="00B96B17">
      <w:pPr>
        <w:spacing w:line="360" w:lineRule="auto"/>
        <w:jc w:val="center"/>
        <w:rPr>
          <w:i/>
          <w:sz w:val="24"/>
          <w:szCs w:val="24"/>
        </w:rPr>
      </w:pPr>
      <w:proofErr w:type="spellStart"/>
      <w:r w:rsidRPr="003815D7">
        <w:rPr>
          <w:i/>
          <w:sz w:val="24"/>
          <w:szCs w:val="24"/>
        </w:rPr>
        <w:t>CucuSutarsyah</w:t>
      </w:r>
      <w:proofErr w:type="spellEnd"/>
    </w:p>
    <w:p w:rsidR="00B96B17" w:rsidRPr="003815D7" w:rsidRDefault="00B96B17" w:rsidP="00B96B17">
      <w:pPr>
        <w:spacing w:line="360" w:lineRule="auto"/>
        <w:jc w:val="center"/>
        <w:rPr>
          <w:i/>
          <w:sz w:val="24"/>
          <w:szCs w:val="24"/>
        </w:rPr>
      </w:pPr>
      <w:r>
        <w:rPr>
          <w:i/>
          <w:sz w:val="24"/>
          <w:szCs w:val="24"/>
        </w:rPr>
        <w:t>FKIP UNIVERSITAS LAMPUNG</w:t>
      </w:r>
    </w:p>
    <w:p w:rsidR="00C043CA" w:rsidRDefault="00AA42EF" w:rsidP="000F17FD">
      <w:pPr>
        <w:spacing w:line="360" w:lineRule="auto"/>
        <w:jc w:val="center"/>
        <w:rPr>
          <w:sz w:val="24"/>
          <w:szCs w:val="24"/>
        </w:rPr>
      </w:pPr>
      <w:r>
        <w:rPr>
          <w:sz w:val="24"/>
          <w:szCs w:val="24"/>
        </w:rPr>
        <w:t>Abstract</w:t>
      </w:r>
    </w:p>
    <w:p w:rsidR="00AA42EF" w:rsidRDefault="00AA42EF" w:rsidP="0063056A">
      <w:pPr>
        <w:spacing w:line="360" w:lineRule="auto"/>
        <w:jc w:val="both"/>
        <w:rPr>
          <w:sz w:val="24"/>
          <w:szCs w:val="24"/>
        </w:rPr>
      </w:pPr>
      <w:r>
        <w:rPr>
          <w:sz w:val="24"/>
          <w:szCs w:val="24"/>
        </w:rPr>
        <w:t xml:space="preserve">Identifying the features of the text is useful in order to determine the most important aspects to teach especially for English for specific purposes. One possible way of doing this is by looking at the vocabulary needed by learners when reading a text. This </w:t>
      </w:r>
      <w:r w:rsidR="000F17FD">
        <w:rPr>
          <w:sz w:val="24"/>
          <w:szCs w:val="24"/>
        </w:rPr>
        <w:t>research especially</w:t>
      </w:r>
      <w:r>
        <w:rPr>
          <w:sz w:val="24"/>
          <w:szCs w:val="24"/>
        </w:rPr>
        <w:t xml:space="preserve"> examines the vocabulary used in an economics text for the first year university students and compares it with another corpus of similar length. These two corpora</w:t>
      </w:r>
      <w:r w:rsidR="007F32FE">
        <w:rPr>
          <w:sz w:val="24"/>
          <w:szCs w:val="24"/>
        </w:rPr>
        <w:t xml:space="preserve"> have different features. The economics text is by one writer and is one general topic – Economics, and was written so that it forms a coherent continuous text. The general academic English corpus was made up 160 two-thousand-words texts by many different</w:t>
      </w:r>
      <w:r w:rsidR="000F17FD">
        <w:rPr>
          <w:sz w:val="24"/>
          <w:szCs w:val="24"/>
        </w:rPr>
        <w:t xml:space="preserve"> writers on diverse topics, acr</w:t>
      </w:r>
      <w:r w:rsidR="007F32FE">
        <w:rPr>
          <w:sz w:val="24"/>
          <w:szCs w:val="24"/>
        </w:rPr>
        <w:t>os</w:t>
      </w:r>
      <w:r w:rsidR="000F17FD">
        <w:rPr>
          <w:sz w:val="24"/>
          <w:szCs w:val="24"/>
        </w:rPr>
        <w:t>s</w:t>
      </w:r>
      <w:r w:rsidR="007F32FE">
        <w:rPr>
          <w:sz w:val="24"/>
          <w:szCs w:val="24"/>
        </w:rPr>
        <w:t xml:space="preserve"> a wide range of academic disciplines. </w:t>
      </w:r>
    </w:p>
    <w:p w:rsidR="000F17FD" w:rsidRDefault="000F17FD" w:rsidP="000F17FD">
      <w:pPr>
        <w:pStyle w:val="abnormal"/>
      </w:pPr>
      <w:r>
        <w:tab/>
        <w:t>The most striking difference between the two texts was the number of word-forms and word families each contained. The economics text consisted of 9,469 different words forming 5,438 word families. The academic English corpus, although roughly the same length as the economics corpus, consisted of over twice as many as word-forms and word families, namely 21,399 different word-forms and 12,744 word families.</w:t>
      </w:r>
    </w:p>
    <w:p w:rsidR="000F17FD" w:rsidRDefault="000F17FD" w:rsidP="000F17FD">
      <w:pPr>
        <w:pStyle w:val="abnormal"/>
      </w:pPr>
      <w:r>
        <w:tab/>
        <w:t xml:space="preserve">In the economics text a few content words were extremely frequent. In the most frequent 100 words, there were 34 words like </w:t>
      </w:r>
      <w:r>
        <w:rPr>
          <w:i/>
        </w:rPr>
        <w:t>price</w:t>
      </w:r>
      <w:r>
        <w:t xml:space="preserve">, </w:t>
      </w:r>
      <w:r>
        <w:rPr>
          <w:i/>
        </w:rPr>
        <w:t>cost</w:t>
      </w:r>
      <w:r>
        <w:t xml:space="preserve">, </w:t>
      </w:r>
      <w:r>
        <w:rPr>
          <w:i/>
        </w:rPr>
        <w:t>demand</w:t>
      </w:r>
      <w:r>
        <w:t xml:space="preserve">, </w:t>
      </w:r>
      <w:r>
        <w:rPr>
          <w:i/>
        </w:rPr>
        <w:t>firm</w:t>
      </w:r>
      <w:r>
        <w:t xml:space="preserve">, </w:t>
      </w:r>
      <w:r>
        <w:rPr>
          <w:i/>
        </w:rPr>
        <w:t>supply</w:t>
      </w:r>
      <w:r>
        <w:t>, etc., which occurred with at least seven times the frequency of their occurrence in general academic English. The total difference in their frequency of occurrence accounted for 32,214 tokens which equaled 10.91% of the tokens in the economics text. This 10.91% coverage easily accounted for the coverage of the extra word types and families in the general academic corpus.</w:t>
      </w:r>
    </w:p>
    <w:p w:rsidR="000F17FD" w:rsidRDefault="000F17FD" w:rsidP="000F17FD">
      <w:pPr>
        <w:pStyle w:val="abnormal"/>
      </w:pPr>
      <w:r>
        <w:tab/>
        <w:t>It was also found that 60.9% of the 5,438 word families in the economics text occurred in the general academic corpus. The remaining 2,124 words did not occur in the general academic English corpus. Only 5.4% of the non-overlapping words were technical words occurring in a dictionary of economics. It was possible to use frequency and range of occurrence as a statistical means of isolating technical words, but there were still problems with such an approach, particularly for low-frequency technical words.</w:t>
      </w:r>
    </w:p>
    <w:p w:rsidR="000F17FD" w:rsidRDefault="000F17FD" w:rsidP="000F17FD">
      <w:pPr>
        <w:pStyle w:val="abnormal"/>
      </w:pPr>
      <w:r>
        <w:lastRenderedPageBreak/>
        <w:tab/>
        <w:t>It is apparent that continuous economics text was better for reading and vocabulary learning than the general academic corpus because the economics text had a smaller vocabulary and less very-low-frequency words.</w:t>
      </w:r>
    </w:p>
    <w:p w:rsidR="000F17FD" w:rsidRDefault="000F17FD" w:rsidP="000F17FD">
      <w:pPr>
        <w:pStyle w:val="abnormal"/>
      </w:pPr>
    </w:p>
    <w:p w:rsidR="000F17FD" w:rsidRPr="000F17FD" w:rsidRDefault="000F17FD" w:rsidP="0063056A">
      <w:pPr>
        <w:spacing w:line="360" w:lineRule="auto"/>
        <w:jc w:val="both"/>
        <w:rPr>
          <w:b/>
          <w:i/>
          <w:sz w:val="24"/>
          <w:szCs w:val="24"/>
        </w:rPr>
      </w:pPr>
      <w:r w:rsidRPr="000F17FD">
        <w:rPr>
          <w:b/>
          <w:i/>
          <w:sz w:val="24"/>
          <w:szCs w:val="24"/>
        </w:rPr>
        <w:t>Key words: vocabulary. Economics corpus, academic English corpus, frequency of occurrences</w:t>
      </w:r>
    </w:p>
    <w:p w:rsidR="007F32FE" w:rsidRPr="003815D7" w:rsidRDefault="007F32FE" w:rsidP="0063056A">
      <w:pPr>
        <w:spacing w:line="360" w:lineRule="auto"/>
        <w:jc w:val="both"/>
        <w:rPr>
          <w:sz w:val="24"/>
          <w:szCs w:val="24"/>
        </w:rPr>
      </w:pPr>
    </w:p>
    <w:p w:rsidR="00FA3A3C" w:rsidRPr="003815D7" w:rsidRDefault="00875466" w:rsidP="0063056A">
      <w:pPr>
        <w:pStyle w:val="1"/>
        <w:spacing w:line="360" w:lineRule="auto"/>
      </w:pPr>
      <w:r w:rsidRPr="003815D7">
        <w:t>INTRODUCTION</w:t>
      </w:r>
    </w:p>
    <w:p w:rsidR="00D74523" w:rsidRPr="003815D7" w:rsidRDefault="001E42B6" w:rsidP="0063056A">
      <w:pPr>
        <w:spacing w:line="360" w:lineRule="auto"/>
        <w:jc w:val="both"/>
        <w:rPr>
          <w:sz w:val="24"/>
          <w:szCs w:val="24"/>
        </w:rPr>
      </w:pPr>
      <w:r w:rsidRPr="003815D7">
        <w:rPr>
          <w:sz w:val="24"/>
          <w:szCs w:val="24"/>
        </w:rPr>
        <w:t xml:space="preserve">Text analysis based on corpus study </w:t>
      </w:r>
      <w:r w:rsidR="006B06A3" w:rsidRPr="003815D7">
        <w:rPr>
          <w:sz w:val="24"/>
          <w:szCs w:val="24"/>
        </w:rPr>
        <w:t xml:space="preserve">for the purpose of classroom teaching is relatively limited in Indonesia. </w:t>
      </w:r>
      <w:r w:rsidRPr="003815D7">
        <w:rPr>
          <w:sz w:val="24"/>
          <w:szCs w:val="24"/>
        </w:rPr>
        <w:t xml:space="preserve">One of the studies was done by Dwijatmoko (2011) </w:t>
      </w:r>
      <w:r w:rsidR="00E64384" w:rsidRPr="003815D7">
        <w:rPr>
          <w:sz w:val="24"/>
          <w:szCs w:val="24"/>
        </w:rPr>
        <w:t xml:space="preserve">dealing with the analysis of short story and Indonesian novel and focusing on the use of the words “saja”. Other </w:t>
      </w:r>
      <w:r w:rsidR="003815D7" w:rsidRPr="003815D7">
        <w:rPr>
          <w:sz w:val="24"/>
          <w:szCs w:val="24"/>
        </w:rPr>
        <w:t xml:space="preserve">corpus </w:t>
      </w:r>
      <w:r w:rsidR="00E64384" w:rsidRPr="003815D7">
        <w:rPr>
          <w:sz w:val="24"/>
          <w:szCs w:val="24"/>
        </w:rPr>
        <w:t>study was also done by Sutarsyah (1999) which investigate</w:t>
      </w:r>
      <w:r w:rsidR="003815D7" w:rsidRPr="003815D7">
        <w:rPr>
          <w:sz w:val="24"/>
          <w:szCs w:val="24"/>
        </w:rPr>
        <w:t>d</w:t>
      </w:r>
      <w:r w:rsidR="00E64384" w:rsidRPr="003815D7">
        <w:rPr>
          <w:sz w:val="24"/>
          <w:szCs w:val="24"/>
        </w:rPr>
        <w:t xml:space="preserve"> the collocation of the word “get”. However, s</w:t>
      </w:r>
      <w:r w:rsidR="006B06A3" w:rsidRPr="003815D7">
        <w:rPr>
          <w:sz w:val="24"/>
          <w:szCs w:val="24"/>
        </w:rPr>
        <w:t xml:space="preserve">ome teachers of English are still unaware of the value of having their text books analyzed for their teaching. They just use them without any flexibility. This situation may lead to inefficient teaching. Text book analysis here means the analysis of language in use. It cannot be restricted to the description of linguistic forms independent of the purpose </w:t>
      </w:r>
      <w:r w:rsidR="00DB5FC2" w:rsidRPr="003815D7">
        <w:rPr>
          <w:sz w:val="24"/>
          <w:szCs w:val="24"/>
        </w:rPr>
        <w:t xml:space="preserve">or function which those forms are designed to serve in human affairs (Brown and Yule, 1983). This involves studying the relationship </w:t>
      </w:r>
      <w:r w:rsidR="00D74523" w:rsidRPr="003815D7">
        <w:rPr>
          <w:sz w:val="24"/>
          <w:szCs w:val="24"/>
        </w:rPr>
        <w:t>between language and contexts in which it is used (McCarthy, 1991).</w:t>
      </w:r>
    </w:p>
    <w:p w:rsidR="00DB0F1B" w:rsidRPr="00DB0F1B" w:rsidRDefault="00D74523" w:rsidP="00DB0F1B">
      <w:pPr>
        <w:spacing w:line="360" w:lineRule="auto"/>
        <w:jc w:val="both"/>
        <w:rPr>
          <w:sz w:val="24"/>
          <w:szCs w:val="24"/>
        </w:rPr>
      </w:pPr>
      <w:r w:rsidRPr="003815D7">
        <w:rPr>
          <w:sz w:val="24"/>
          <w:szCs w:val="24"/>
        </w:rPr>
        <w:t xml:space="preserve">This present study </w:t>
      </w:r>
      <w:r w:rsidR="001614A2" w:rsidRPr="003815D7">
        <w:rPr>
          <w:sz w:val="24"/>
          <w:szCs w:val="24"/>
        </w:rPr>
        <w:t xml:space="preserve">attempts to investigate Economics vocabulary by analyzing a widely used Economics text book, </w:t>
      </w:r>
      <w:r w:rsidR="000F17FD" w:rsidRPr="003815D7">
        <w:rPr>
          <w:sz w:val="24"/>
          <w:szCs w:val="24"/>
        </w:rPr>
        <w:t>Parkin’s</w:t>
      </w:r>
      <w:r w:rsidR="000F17FD">
        <w:rPr>
          <w:sz w:val="24"/>
          <w:szCs w:val="24"/>
        </w:rPr>
        <w:t xml:space="preserve"> </w:t>
      </w:r>
      <w:r w:rsidR="000F17FD" w:rsidRPr="003815D7">
        <w:rPr>
          <w:i/>
          <w:sz w:val="24"/>
          <w:szCs w:val="24"/>
        </w:rPr>
        <w:t>Microeconomics</w:t>
      </w:r>
      <w:r w:rsidR="001614A2" w:rsidRPr="003815D7">
        <w:rPr>
          <w:sz w:val="24"/>
          <w:szCs w:val="24"/>
        </w:rPr>
        <w:t>, in terms of the vocabulary used. The study is based on computer corpus analysis including word frequency counts. There has been very little research similar to this where vocabulary in a text is analyzed and identified for the purpose of ESP teaching.</w:t>
      </w:r>
      <w:r w:rsidR="002F461B" w:rsidRPr="003815D7">
        <w:rPr>
          <w:sz w:val="24"/>
          <w:szCs w:val="24"/>
        </w:rPr>
        <w:t xml:space="preserve"> </w:t>
      </w:r>
      <w:r w:rsidR="000F17FD" w:rsidRPr="003815D7">
        <w:rPr>
          <w:sz w:val="24"/>
          <w:szCs w:val="24"/>
        </w:rPr>
        <w:t xml:space="preserve">This study seeks the answer to some questions; </w:t>
      </w:r>
      <w:r w:rsidR="000F17FD" w:rsidRPr="00DB0F1B">
        <w:rPr>
          <w:sz w:val="24"/>
          <w:szCs w:val="24"/>
        </w:rPr>
        <w:t>in what ways does the amount of vocabulary differ between a spe</w:t>
      </w:r>
      <w:r w:rsidR="000F17FD">
        <w:rPr>
          <w:sz w:val="24"/>
          <w:szCs w:val="24"/>
        </w:rPr>
        <w:t>cialist text and a series of un</w:t>
      </w:r>
      <w:r w:rsidR="000F17FD" w:rsidRPr="00DB0F1B">
        <w:rPr>
          <w:sz w:val="24"/>
          <w:szCs w:val="24"/>
        </w:rPr>
        <w:t>related texts?</w:t>
      </w:r>
      <w:r w:rsidR="000F17FD">
        <w:rPr>
          <w:sz w:val="24"/>
          <w:szCs w:val="24"/>
        </w:rPr>
        <w:t xml:space="preserve"> </w:t>
      </w:r>
      <w:r w:rsidR="00EE1BAA" w:rsidRPr="00DB0F1B">
        <w:rPr>
          <w:sz w:val="24"/>
          <w:szCs w:val="24"/>
        </w:rPr>
        <w:t>In what ways does the distribution of vocabulary differ between a spe</w:t>
      </w:r>
      <w:r w:rsidR="001D11CF">
        <w:rPr>
          <w:sz w:val="24"/>
          <w:szCs w:val="24"/>
        </w:rPr>
        <w:t>cialist text and a series of un</w:t>
      </w:r>
      <w:r w:rsidR="00EE1BAA" w:rsidRPr="00DB0F1B">
        <w:rPr>
          <w:sz w:val="24"/>
          <w:szCs w:val="24"/>
        </w:rPr>
        <w:t>related texts?</w:t>
      </w:r>
      <w:r w:rsidR="00DB0F1B" w:rsidRPr="00DB0F1B">
        <w:rPr>
          <w:sz w:val="24"/>
          <w:szCs w:val="24"/>
        </w:rPr>
        <w:t xml:space="preserve"> </w:t>
      </w:r>
      <w:r w:rsidR="00EE1BAA" w:rsidRPr="00DB0F1B">
        <w:rPr>
          <w:sz w:val="24"/>
          <w:szCs w:val="24"/>
        </w:rPr>
        <w:t>What words in GSL do not occur or are of very low frequency</w:t>
      </w:r>
      <w:r w:rsidR="001D11CF">
        <w:rPr>
          <w:sz w:val="24"/>
          <w:szCs w:val="24"/>
        </w:rPr>
        <w:t xml:space="preserve"> in Economics text</w:t>
      </w:r>
      <w:r w:rsidR="00EE1BAA" w:rsidRPr="00DB0F1B">
        <w:rPr>
          <w:sz w:val="24"/>
          <w:szCs w:val="24"/>
        </w:rPr>
        <w:t>?</w:t>
      </w:r>
      <w:r w:rsidR="00DB0F1B" w:rsidRPr="00DB0F1B">
        <w:rPr>
          <w:sz w:val="24"/>
          <w:szCs w:val="24"/>
        </w:rPr>
        <w:t xml:space="preserve"> </w:t>
      </w:r>
      <w:r w:rsidR="00EE1BAA" w:rsidRPr="00DB0F1B">
        <w:rPr>
          <w:sz w:val="24"/>
          <w:szCs w:val="24"/>
        </w:rPr>
        <w:t xml:space="preserve">What kinds of general words occur in both Economics text and general academic text? </w:t>
      </w:r>
      <w:r w:rsidR="00DB0F1B" w:rsidRPr="00DB0F1B">
        <w:rPr>
          <w:sz w:val="24"/>
          <w:szCs w:val="24"/>
        </w:rPr>
        <w:t>What are the distinct feature</w:t>
      </w:r>
      <w:r w:rsidR="001D11CF">
        <w:rPr>
          <w:sz w:val="24"/>
          <w:szCs w:val="24"/>
        </w:rPr>
        <w:t>s</w:t>
      </w:r>
      <w:r w:rsidR="00DB0F1B" w:rsidRPr="00DB0F1B">
        <w:rPr>
          <w:sz w:val="24"/>
          <w:szCs w:val="24"/>
        </w:rPr>
        <w:t xml:space="preserve"> of high and low frequency words in the economics texts and general academic texts?</w:t>
      </w:r>
    </w:p>
    <w:p w:rsidR="00F35A8E" w:rsidRDefault="00F35A8E" w:rsidP="0063056A">
      <w:pPr>
        <w:spacing w:line="360" w:lineRule="auto"/>
        <w:jc w:val="both"/>
        <w:rPr>
          <w:b/>
          <w:sz w:val="24"/>
          <w:szCs w:val="24"/>
        </w:rPr>
      </w:pPr>
    </w:p>
    <w:p w:rsidR="00F35A8E" w:rsidRDefault="00F35A8E" w:rsidP="0063056A">
      <w:pPr>
        <w:spacing w:line="360" w:lineRule="auto"/>
        <w:jc w:val="both"/>
        <w:rPr>
          <w:b/>
          <w:sz w:val="24"/>
          <w:szCs w:val="24"/>
        </w:rPr>
      </w:pPr>
    </w:p>
    <w:p w:rsidR="00F35A8E" w:rsidRDefault="00246801" w:rsidP="0063056A">
      <w:pPr>
        <w:spacing w:line="360" w:lineRule="auto"/>
        <w:jc w:val="both"/>
        <w:rPr>
          <w:b/>
          <w:sz w:val="24"/>
          <w:szCs w:val="24"/>
        </w:rPr>
      </w:pPr>
      <w:r w:rsidRPr="003815D7">
        <w:rPr>
          <w:b/>
          <w:sz w:val="24"/>
          <w:szCs w:val="24"/>
        </w:rPr>
        <w:t>Vocabulary Counts</w:t>
      </w:r>
    </w:p>
    <w:p w:rsidR="00246801" w:rsidRPr="003815D7" w:rsidRDefault="00552224" w:rsidP="0063056A">
      <w:pPr>
        <w:spacing w:line="360" w:lineRule="auto"/>
        <w:jc w:val="both"/>
        <w:rPr>
          <w:sz w:val="24"/>
          <w:szCs w:val="24"/>
        </w:rPr>
      </w:pPr>
      <w:r w:rsidRPr="003815D7">
        <w:rPr>
          <w:sz w:val="24"/>
          <w:szCs w:val="24"/>
        </w:rPr>
        <w:t xml:space="preserve">Many word frequency counts and word lists especially </w:t>
      </w:r>
      <w:r w:rsidR="00115E8F" w:rsidRPr="003815D7">
        <w:rPr>
          <w:sz w:val="24"/>
          <w:szCs w:val="24"/>
        </w:rPr>
        <w:t>by using a computer have been done previously. These basic techniques for processing texts by computer were developed some years ago in the investigation of vocabulary patterns (Jones an Sinclair, 1974). However</w:t>
      </w:r>
      <w:r w:rsidR="00E82A5B" w:rsidRPr="003815D7">
        <w:rPr>
          <w:sz w:val="24"/>
          <w:szCs w:val="24"/>
        </w:rPr>
        <w:t>,</w:t>
      </w:r>
      <w:r w:rsidR="00115E8F" w:rsidRPr="003815D7">
        <w:rPr>
          <w:sz w:val="24"/>
          <w:szCs w:val="24"/>
        </w:rPr>
        <w:t xml:space="preserve"> long before this, without the use of a computer, </w:t>
      </w:r>
      <w:r w:rsidR="00E82A5B" w:rsidRPr="003815D7">
        <w:rPr>
          <w:sz w:val="24"/>
          <w:szCs w:val="24"/>
        </w:rPr>
        <w:t xml:space="preserve">Thorndike and Lorge (1944) studied word frequency in a corpus </w:t>
      </w:r>
      <w:r w:rsidR="007519F5" w:rsidRPr="003815D7">
        <w:rPr>
          <w:sz w:val="24"/>
          <w:szCs w:val="24"/>
        </w:rPr>
        <w:t xml:space="preserve">from general reading, text books, the bible, and recent and popular magazines. Michael West’s General Service List of English Words (1953) which is partly derived from Thorndike and </w:t>
      </w:r>
      <w:proofErr w:type="spellStart"/>
      <w:r w:rsidR="007519F5" w:rsidRPr="003815D7">
        <w:rPr>
          <w:sz w:val="24"/>
          <w:szCs w:val="24"/>
        </w:rPr>
        <w:t>Lorge’s</w:t>
      </w:r>
      <w:proofErr w:type="spellEnd"/>
      <w:r w:rsidR="007519F5" w:rsidRPr="003815D7">
        <w:rPr>
          <w:sz w:val="24"/>
          <w:szCs w:val="24"/>
        </w:rPr>
        <w:t xml:space="preserve"> work became the standard for determining high and low frequency words for the purpose of teaching and learning English as a second or foreign language.</w:t>
      </w:r>
    </w:p>
    <w:p w:rsidR="00704C6C" w:rsidRPr="003815D7" w:rsidRDefault="00704C6C" w:rsidP="0063056A">
      <w:pPr>
        <w:spacing w:line="360" w:lineRule="auto"/>
        <w:jc w:val="both"/>
        <w:rPr>
          <w:sz w:val="24"/>
          <w:szCs w:val="24"/>
        </w:rPr>
      </w:pPr>
      <w:r w:rsidRPr="003815D7">
        <w:rPr>
          <w:sz w:val="24"/>
          <w:szCs w:val="24"/>
        </w:rPr>
        <w:t>Some studies</w:t>
      </w:r>
      <w:r w:rsidR="00D43CCC" w:rsidRPr="003815D7">
        <w:rPr>
          <w:sz w:val="24"/>
          <w:szCs w:val="24"/>
        </w:rPr>
        <w:t xml:space="preserve"> of word frequency were based on an assumption that learners should have a minimum learning burden with maximum learning outcome. Learning a language does not necessitate learning all the items in the system (Richards, 1974). It is also stated that this word selection is of benefit for simplification of teaching as opposed to the simplification of English language. Further, West (1953), when introducing his list, explained that ‘the chief values of the list are that it shows: (1)</w:t>
      </w:r>
      <w:r w:rsidR="00460B97" w:rsidRPr="003815D7">
        <w:rPr>
          <w:sz w:val="24"/>
          <w:szCs w:val="24"/>
        </w:rPr>
        <w:t xml:space="preserve"> how heavy is the learning burden of the major words compared with all others, and how very much the learner’s task </w:t>
      </w:r>
      <w:r w:rsidR="00723205" w:rsidRPr="003815D7">
        <w:rPr>
          <w:sz w:val="24"/>
          <w:szCs w:val="24"/>
        </w:rPr>
        <w:t>may be lightened by cutting out everything</w:t>
      </w:r>
      <w:r w:rsidR="00D667A3" w:rsidRPr="003815D7">
        <w:rPr>
          <w:sz w:val="24"/>
          <w:szCs w:val="24"/>
        </w:rPr>
        <w:t xml:space="preserve"> which is not really essential, especially in those heavy words; (2) how much less frequent and less important are minor items of words than one would have expected. Indeed, it may be taken as a general rule </w:t>
      </w:r>
      <w:r w:rsidR="007C18E2" w:rsidRPr="003815D7">
        <w:rPr>
          <w:sz w:val="24"/>
          <w:szCs w:val="24"/>
        </w:rPr>
        <w:t>that anything which seems in the least degree unusual or doubtful should certainly be excluded from the teaching course’ (West, 1953: viii).</w:t>
      </w:r>
    </w:p>
    <w:p w:rsidR="006D2BC1" w:rsidRPr="003815D7" w:rsidRDefault="00912E38" w:rsidP="0063056A">
      <w:pPr>
        <w:spacing w:line="360" w:lineRule="auto"/>
        <w:jc w:val="both"/>
        <w:rPr>
          <w:b/>
          <w:sz w:val="24"/>
          <w:szCs w:val="24"/>
        </w:rPr>
      </w:pPr>
      <w:r w:rsidRPr="003815D7">
        <w:rPr>
          <w:b/>
          <w:sz w:val="24"/>
          <w:szCs w:val="24"/>
        </w:rPr>
        <w:t>English for Economics (ESP) and English for Academic Purposes (EAP)</w:t>
      </w:r>
    </w:p>
    <w:p w:rsidR="008C7E56" w:rsidRPr="003815D7" w:rsidRDefault="003359E5" w:rsidP="0063056A">
      <w:pPr>
        <w:spacing w:line="360" w:lineRule="auto"/>
        <w:jc w:val="both"/>
        <w:rPr>
          <w:sz w:val="24"/>
          <w:szCs w:val="24"/>
        </w:rPr>
      </w:pPr>
      <w:r w:rsidRPr="003815D7">
        <w:rPr>
          <w:sz w:val="24"/>
          <w:szCs w:val="24"/>
        </w:rPr>
        <w:t xml:space="preserve">English for Economics </w:t>
      </w:r>
      <w:r w:rsidR="00955192" w:rsidRPr="003815D7">
        <w:rPr>
          <w:sz w:val="24"/>
          <w:szCs w:val="24"/>
        </w:rPr>
        <w:t xml:space="preserve">is one of the disciplines in English for specific purposes (ESP) or more narrowly English for Academic Purposes (EAP). Ideally English is taught based on the learners’ basic needs for using English. </w:t>
      </w:r>
      <w:proofErr w:type="spellStart"/>
      <w:r w:rsidR="00955192" w:rsidRPr="003815D7">
        <w:rPr>
          <w:sz w:val="24"/>
          <w:szCs w:val="24"/>
        </w:rPr>
        <w:t>Widdowson</w:t>
      </w:r>
      <w:proofErr w:type="spellEnd"/>
      <w:r w:rsidR="00955192" w:rsidRPr="003815D7">
        <w:rPr>
          <w:sz w:val="24"/>
          <w:szCs w:val="24"/>
        </w:rPr>
        <w:t xml:space="preserve"> (1981) claims that the work that has been done in teaching ESP has generally been based on the following assumption: if a group of English learners’ needs can be accurately specified, then the specification can be used to determine th</w:t>
      </w:r>
      <w:r w:rsidR="00AE628B" w:rsidRPr="003815D7">
        <w:rPr>
          <w:sz w:val="24"/>
          <w:szCs w:val="24"/>
        </w:rPr>
        <w:t>e content of language program that will meet these needs. The implication of this assumption</w:t>
      </w:r>
      <w:r w:rsidR="003E6BA6" w:rsidRPr="003815D7">
        <w:rPr>
          <w:sz w:val="24"/>
          <w:szCs w:val="24"/>
        </w:rPr>
        <w:t xml:space="preserve"> is that the specification should be made when teaching </w:t>
      </w:r>
      <w:r w:rsidR="003E6BA6" w:rsidRPr="003815D7">
        <w:rPr>
          <w:sz w:val="24"/>
          <w:szCs w:val="24"/>
        </w:rPr>
        <w:lastRenderedPageBreak/>
        <w:t>English to students of different study backgrounds.</w:t>
      </w:r>
      <w:r w:rsidR="00E633FC" w:rsidRPr="003815D7">
        <w:rPr>
          <w:sz w:val="24"/>
          <w:szCs w:val="24"/>
        </w:rPr>
        <w:t xml:space="preserve"> Thus, we can specify what students of Economics need to be able to do with English </w:t>
      </w:r>
      <w:r w:rsidR="00CC31A8" w:rsidRPr="003815D7">
        <w:rPr>
          <w:sz w:val="24"/>
          <w:szCs w:val="24"/>
        </w:rPr>
        <w:t xml:space="preserve">by analyzing their text books. ‘The process of deciding what to teach is based on consideration of what learners should most usefully be able to </w:t>
      </w:r>
      <w:r w:rsidR="008C7E56" w:rsidRPr="003815D7">
        <w:rPr>
          <w:sz w:val="24"/>
          <w:szCs w:val="24"/>
        </w:rPr>
        <w:t xml:space="preserve">communicate in English. When this is established, we can decide </w:t>
      </w:r>
      <w:proofErr w:type="gramStart"/>
      <w:r w:rsidR="008C7E56" w:rsidRPr="003815D7">
        <w:rPr>
          <w:sz w:val="24"/>
          <w:szCs w:val="24"/>
        </w:rPr>
        <w:t>what are the most appropriate forms for each type of communication</w:t>
      </w:r>
      <w:proofErr w:type="gramEnd"/>
      <w:r w:rsidR="008C7E56" w:rsidRPr="003815D7">
        <w:rPr>
          <w:sz w:val="24"/>
          <w:szCs w:val="24"/>
        </w:rPr>
        <w:t>.’ (Wilkins, 1976: 19)</w:t>
      </w:r>
    </w:p>
    <w:p w:rsidR="008C7E56" w:rsidRPr="003815D7" w:rsidRDefault="00B51611" w:rsidP="0063056A">
      <w:pPr>
        <w:spacing w:line="360" w:lineRule="auto"/>
        <w:jc w:val="both"/>
        <w:rPr>
          <w:i/>
          <w:sz w:val="24"/>
          <w:szCs w:val="24"/>
        </w:rPr>
      </w:pPr>
      <w:r w:rsidRPr="003815D7">
        <w:rPr>
          <w:i/>
          <w:sz w:val="24"/>
          <w:szCs w:val="24"/>
        </w:rPr>
        <w:t>English for Academic Purposes</w:t>
      </w:r>
    </w:p>
    <w:p w:rsidR="008C7E56" w:rsidRPr="003815D7" w:rsidRDefault="006542DF" w:rsidP="0063056A">
      <w:pPr>
        <w:spacing w:line="360" w:lineRule="auto"/>
        <w:jc w:val="both"/>
        <w:rPr>
          <w:sz w:val="24"/>
          <w:szCs w:val="24"/>
        </w:rPr>
      </w:pPr>
      <w:r w:rsidRPr="003815D7">
        <w:rPr>
          <w:sz w:val="24"/>
          <w:szCs w:val="24"/>
        </w:rPr>
        <w:t>General academic English in this research refers to English for Academic Purposes (EAP)</w:t>
      </w:r>
      <w:r w:rsidR="0050174A" w:rsidRPr="003815D7">
        <w:rPr>
          <w:sz w:val="24"/>
          <w:szCs w:val="24"/>
        </w:rPr>
        <w:t xml:space="preserve"> and refers to the English used in a range of academic text books </w:t>
      </w:r>
      <w:r w:rsidR="00423782" w:rsidRPr="003815D7">
        <w:rPr>
          <w:sz w:val="24"/>
          <w:szCs w:val="24"/>
        </w:rPr>
        <w:t>for university students. It may include many areas from different disciplines, such as Geography, Mathematics, Economics, and so on. EAP makes extensive use of authentic materials from text books for academic purposes (</w:t>
      </w:r>
      <w:proofErr w:type="spellStart"/>
      <w:r w:rsidR="00423782" w:rsidRPr="003815D7">
        <w:rPr>
          <w:sz w:val="24"/>
          <w:szCs w:val="24"/>
        </w:rPr>
        <w:t>Hewings</w:t>
      </w:r>
      <w:proofErr w:type="spellEnd"/>
      <w:r w:rsidR="00423782" w:rsidRPr="003815D7">
        <w:rPr>
          <w:sz w:val="24"/>
          <w:szCs w:val="24"/>
        </w:rPr>
        <w:t xml:space="preserve">, 1990). In some cases, EAP is identical with English for Science and Technology (EST). Sometimes there is a distinction between EAP itself and English for Occupational </w:t>
      </w:r>
      <w:r w:rsidR="007C0F0B" w:rsidRPr="003815D7">
        <w:rPr>
          <w:sz w:val="24"/>
          <w:szCs w:val="24"/>
        </w:rPr>
        <w:t>Purposes</w:t>
      </w:r>
      <w:r w:rsidR="00423782" w:rsidRPr="003815D7">
        <w:rPr>
          <w:sz w:val="24"/>
          <w:szCs w:val="24"/>
        </w:rPr>
        <w:t xml:space="preserve"> (EOP)</w:t>
      </w:r>
      <w:r w:rsidR="00ED25D9" w:rsidRPr="003815D7">
        <w:rPr>
          <w:sz w:val="24"/>
          <w:szCs w:val="24"/>
        </w:rPr>
        <w:t>.</w:t>
      </w:r>
    </w:p>
    <w:p w:rsidR="00ED25D9" w:rsidRPr="003815D7" w:rsidRDefault="007C0F0B" w:rsidP="0063056A">
      <w:pPr>
        <w:spacing w:line="360" w:lineRule="auto"/>
        <w:jc w:val="both"/>
        <w:rPr>
          <w:i/>
          <w:sz w:val="24"/>
          <w:szCs w:val="24"/>
        </w:rPr>
      </w:pPr>
      <w:r w:rsidRPr="003815D7">
        <w:rPr>
          <w:i/>
          <w:sz w:val="24"/>
          <w:szCs w:val="24"/>
        </w:rPr>
        <w:t>Lexical Items in EAP</w:t>
      </w:r>
    </w:p>
    <w:p w:rsidR="007C0F0B" w:rsidRPr="003815D7" w:rsidRDefault="00E66256" w:rsidP="0063056A">
      <w:pPr>
        <w:spacing w:line="360" w:lineRule="auto"/>
        <w:jc w:val="both"/>
        <w:rPr>
          <w:sz w:val="24"/>
          <w:szCs w:val="24"/>
        </w:rPr>
      </w:pPr>
      <w:r w:rsidRPr="003815D7">
        <w:rPr>
          <w:sz w:val="24"/>
          <w:szCs w:val="24"/>
        </w:rPr>
        <w:t xml:space="preserve">In general English vocabulary, words are usually classified </w:t>
      </w:r>
      <w:r w:rsidR="00C16FAE" w:rsidRPr="003815D7">
        <w:rPr>
          <w:sz w:val="24"/>
          <w:szCs w:val="24"/>
        </w:rPr>
        <w:t xml:space="preserve">into high and low frequency. The high frequency words are typically small in number but occur very frequently in a wide range of texts. The low frequency words are many in number and occur infrequently with a narrow range. For general purposes the words in the first 2,000 words of General </w:t>
      </w:r>
      <w:r w:rsidR="005B10AC" w:rsidRPr="003815D7">
        <w:rPr>
          <w:sz w:val="24"/>
          <w:szCs w:val="24"/>
        </w:rPr>
        <w:t>Service List of English Words, called GSL (West, 1953), are considered as high frequency words. All other words are considered as low frequency words.</w:t>
      </w:r>
    </w:p>
    <w:p w:rsidR="005B10AC" w:rsidRPr="003815D7" w:rsidRDefault="005B10AC" w:rsidP="0063056A">
      <w:pPr>
        <w:spacing w:line="360" w:lineRule="auto"/>
        <w:jc w:val="both"/>
        <w:rPr>
          <w:sz w:val="24"/>
          <w:szCs w:val="24"/>
        </w:rPr>
      </w:pPr>
      <w:r w:rsidRPr="003815D7">
        <w:rPr>
          <w:sz w:val="24"/>
          <w:szCs w:val="24"/>
        </w:rPr>
        <w:t>In EAP</w:t>
      </w:r>
      <w:r w:rsidR="003B696D" w:rsidRPr="003815D7">
        <w:rPr>
          <w:sz w:val="24"/>
          <w:szCs w:val="24"/>
        </w:rPr>
        <w:t xml:space="preserve">, </w:t>
      </w:r>
      <w:r w:rsidR="00233348" w:rsidRPr="003815D7">
        <w:rPr>
          <w:sz w:val="24"/>
          <w:szCs w:val="24"/>
        </w:rPr>
        <w:t xml:space="preserve">low frequency words in general English may have a very high frequency </w:t>
      </w:r>
      <w:r w:rsidR="002D6711" w:rsidRPr="003815D7">
        <w:rPr>
          <w:sz w:val="24"/>
          <w:szCs w:val="24"/>
        </w:rPr>
        <w:t>in a specialized field, along with a special meaning</w:t>
      </w:r>
      <w:r w:rsidR="00EB2C41" w:rsidRPr="003815D7">
        <w:rPr>
          <w:sz w:val="24"/>
          <w:szCs w:val="24"/>
        </w:rPr>
        <w:t xml:space="preserve">. These may be termed technical vocabulary, although as we shall see later in this study, </w:t>
      </w:r>
      <w:r w:rsidR="002C6FED" w:rsidRPr="003815D7">
        <w:rPr>
          <w:sz w:val="24"/>
          <w:szCs w:val="24"/>
        </w:rPr>
        <w:t>this group of words is not easy to define. Some researchers have shown that technical words do not usually cause great difficulty for second language learners (</w:t>
      </w:r>
      <w:proofErr w:type="spellStart"/>
      <w:r w:rsidR="002C6FED" w:rsidRPr="003815D7">
        <w:rPr>
          <w:sz w:val="24"/>
          <w:szCs w:val="24"/>
        </w:rPr>
        <w:t>Ghadessy</w:t>
      </w:r>
      <w:proofErr w:type="spellEnd"/>
      <w:r w:rsidR="002C6FED" w:rsidRPr="003815D7">
        <w:rPr>
          <w:sz w:val="24"/>
          <w:szCs w:val="24"/>
        </w:rPr>
        <w:t>, 1979).</w:t>
      </w:r>
    </w:p>
    <w:p w:rsidR="00B56DD2" w:rsidRPr="003815D7" w:rsidRDefault="006A7686" w:rsidP="0063056A">
      <w:pPr>
        <w:spacing w:line="360" w:lineRule="auto"/>
        <w:jc w:val="both"/>
        <w:rPr>
          <w:sz w:val="24"/>
          <w:szCs w:val="24"/>
        </w:rPr>
      </w:pPr>
      <w:r w:rsidRPr="003815D7">
        <w:rPr>
          <w:sz w:val="24"/>
          <w:szCs w:val="24"/>
        </w:rPr>
        <w:t>The problem for second language learners, according to Trimble (1985), lies in learning sub-technical vocabulary. Sub-technical vocabulary can be defined as context independent words which occur with high frequency ac</w:t>
      </w:r>
      <w:r w:rsidR="00545A31" w:rsidRPr="003815D7">
        <w:rPr>
          <w:sz w:val="24"/>
          <w:szCs w:val="24"/>
        </w:rPr>
        <w:t xml:space="preserve">ross disciplines. This refers to </w:t>
      </w:r>
      <w:r w:rsidR="00545A31" w:rsidRPr="003815D7">
        <w:rPr>
          <w:sz w:val="24"/>
          <w:szCs w:val="24"/>
        </w:rPr>
        <w:lastRenderedPageBreak/>
        <w:t>those words that have one or more general English meanings and which in a technical context take on extended meanings.</w:t>
      </w:r>
    </w:p>
    <w:p w:rsidR="00545A31" w:rsidRPr="003815D7" w:rsidRDefault="00545A31" w:rsidP="0063056A">
      <w:pPr>
        <w:spacing w:line="360" w:lineRule="auto"/>
        <w:jc w:val="both"/>
        <w:rPr>
          <w:sz w:val="24"/>
          <w:szCs w:val="24"/>
        </w:rPr>
      </w:pPr>
      <w:r w:rsidRPr="003815D7">
        <w:rPr>
          <w:sz w:val="24"/>
          <w:szCs w:val="24"/>
        </w:rPr>
        <w:t xml:space="preserve">It is assumed that university students are already familiar with </w:t>
      </w:r>
      <w:r w:rsidR="00522F26" w:rsidRPr="003815D7">
        <w:rPr>
          <w:sz w:val="24"/>
          <w:szCs w:val="24"/>
        </w:rPr>
        <w:t xml:space="preserve">the general service vocabulary since they have learned English for several years. However, they are likely to need words common to the academic texts used in universities. Based on this assumption </w:t>
      </w:r>
      <w:proofErr w:type="spellStart"/>
      <w:r w:rsidR="00522F26" w:rsidRPr="003815D7">
        <w:rPr>
          <w:sz w:val="24"/>
          <w:szCs w:val="24"/>
        </w:rPr>
        <w:t>Xue</w:t>
      </w:r>
      <w:proofErr w:type="spellEnd"/>
      <w:r w:rsidR="00522F26" w:rsidRPr="003815D7">
        <w:rPr>
          <w:sz w:val="24"/>
          <w:szCs w:val="24"/>
        </w:rPr>
        <w:t xml:space="preserve"> and Nation (1984) compiled a list of words called the University Word List—the vocabulary of university study. The list covered a range of disciplines from four different sources. It includes 737 word families. It assumes the knowledge of West’s General Service List of English Words (1953) and builds on that. </w:t>
      </w:r>
    </w:p>
    <w:p w:rsidR="004649E2" w:rsidRPr="003815D7" w:rsidRDefault="004649E2" w:rsidP="0063056A">
      <w:pPr>
        <w:pStyle w:val="1"/>
        <w:spacing w:line="360" w:lineRule="auto"/>
      </w:pPr>
      <w:r w:rsidRPr="003815D7">
        <w:t>METHODOLOGY</w:t>
      </w:r>
    </w:p>
    <w:p w:rsidR="004649E2" w:rsidRPr="003815D7" w:rsidRDefault="00747E33" w:rsidP="0063056A">
      <w:pPr>
        <w:spacing w:line="360" w:lineRule="auto"/>
        <w:jc w:val="both"/>
        <w:rPr>
          <w:sz w:val="24"/>
          <w:szCs w:val="24"/>
        </w:rPr>
      </w:pPr>
      <w:r w:rsidRPr="003815D7">
        <w:rPr>
          <w:sz w:val="24"/>
          <w:szCs w:val="24"/>
        </w:rPr>
        <w:t xml:space="preserve">The study had to decide which particular corpora would be used. After some consideration, a widely used introduction to Economics which is used as a textbook in many universities was chosen. It was </w:t>
      </w:r>
      <w:r w:rsidRPr="003815D7">
        <w:rPr>
          <w:i/>
          <w:sz w:val="24"/>
          <w:szCs w:val="24"/>
        </w:rPr>
        <w:t>Microeconomics</w:t>
      </w:r>
      <w:r w:rsidRPr="003815D7">
        <w:rPr>
          <w:sz w:val="24"/>
          <w:szCs w:val="24"/>
        </w:rPr>
        <w:t xml:space="preserve"> by Michael </w:t>
      </w:r>
      <w:proofErr w:type="spellStart"/>
      <w:r w:rsidRPr="003815D7">
        <w:rPr>
          <w:sz w:val="24"/>
          <w:szCs w:val="24"/>
        </w:rPr>
        <w:t>Parkin</w:t>
      </w:r>
      <w:proofErr w:type="spellEnd"/>
      <w:r w:rsidRPr="003815D7">
        <w:rPr>
          <w:sz w:val="24"/>
          <w:szCs w:val="24"/>
        </w:rPr>
        <w:t xml:space="preserve">. A corpus of a similar size from general academic vocabulary was made by selecting section J (written academic English) from the Lancaster-Oslo-Bergen (LOB) corpus and the Wellington corpus (VUW). The selection of section J, learned and scientific </w:t>
      </w:r>
      <w:proofErr w:type="gramStart"/>
      <w:r w:rsidRPr="003815D7">
        <w:rPr>
          <w:sz w:val="24"/>
          <w:szCs w:val="24"/>
        </w:rPr>
        <w:t>writing,</w:t>
      </w:r>
      <w:proofErr w:type="gramEnd"/>
      <w:r w:rsidRPr="003815D7">
        <w:rPr>
          <w:sz w:val="24"/>
          <w:szCs w:val="24"/>
        </w:rPr>
        <w:t xml:space="preserve"> was done to provide a sample of a wide range of the vocabulary of academic English.</w:t>
      </w:r>
    </w:p>
    <w:p w:rsidR="009B44F0" w:rsidRPr="003815D7" w:rsidRDefault="009B44F0" w:rsidP="0063056A">
      <w:pPr>
        <w:spacing w:line="360" w:lineRule="auto"/>
        <w:jc w:val="both"/>
        <w:rPr>
          <w:b/>
          <w:sz w:val="24"/>
          <w:szCs w:val="24"/>
        </w:rPr>
      </w:pPr>
      <w:proofErr w:type="spellStart"/>
      <w:r w:rsidRPr="003815D7">
        <w:rPr>
          <w:b/>
          <w:sz w:val="24"/>
          <w:szCs w:val="24"/>
        </w:rPr>
        <w:t>Parkin’s</w:t>
      </w:r>
      <w:r w:rsidRPr="003815D7">
        <w:rPr>
          <w:b/>
          <w:i/>
          <w:sz w:val="24"/>
          <w:szCs w:val="24"/>
        </w:rPr>
        <w:t>Microeconomics</w:t>
      </w:r>
      <w:proofErr w:type="spellEnd"/>
    </w:p>
    <w:p w:rsidR="009B44F0" w:rsidRPr="003815D7" w:rsidRDefault="009B44F0" w:rsidP="0063056A">
      <w:pPr>
        <w:spacing w:line="360" w:lineRule="auto"/>
        <w:jc w:val="both"/>
        <w:rPr>
          <w:sz w:val="24"/>
          <w:szCs w:val="24"/>
        </w:rPr>
      </w:pPr>
      <w:r w:rsidRPr="003815D7">
        <w:rPr>
          <w:sz w:val="24"/>
          <w:szCs w:val="24"/>
        </w:rPr>
        <w:t xml:space="preserve">The primary data of this research was taken from </w:t>
      </w:r>
      <w:proofErr w:type="spellStart"/>
      <w:r w:rsidRPr="003815D7">
        <w:rPr>
          <w:sz w:val="24"/>
          <w:szCs w:val="24"/>
        </w:rPr>
        <w:t>Parkin’s</w:t>
      </w:r>
      <w:r w:rsidRPr="003815D7">
        <w:rPr>
          <w:i/>
          <w:sz w:val="24"/>
          <w:szCs w:val="24"/>
        </w:rPr>
        <w:t>Microeconomics</w:t>
      </w:r>
      <w:proofErr w:type="spellEnd"/>
      <w:r w:rsidRPr="003815D7">
        <w:rPr>
          <w:sz w:val="24"/>
          <w:szCs w:val="24"/>
        </w:rPr>
        <w:t xml:space="preserve">. This text is hereafter referred to as </w:t>
      </w:r>
      <w:proofErr w:type="spellStart"/>
      <w:r w:rsidRPr="003815D7">
        <w:rPr>
          <w:i/>
          <w:sz w:val="24"/>
          <w:szCs w:val="24"/>
        </w:rPr>
        <w:t>Ecocorp</w:t>
      </w:r>
      <w:proofErr w:type="spellEnd"/>
      <w:r w:rsidRPr="003815D7">
        <w:rPr>
          <w:sz w:val="24"/>
          <w:szCs w:val="24"/>
        </w:rPr>
        <w:t>, which stands for Economics corpus. For this purpose, permission to use and scan the words from the book into a computer was gained from the publisher</w:t>
      </w:r>
      <w:r w:rsidR="00E06482" w:rsidRPr="003815D7">
        <w:rPr>
          <w:sz w:val="24"/>
          <w:szCs w:val="24"/>
        </w:rPr>
        <w:t>.</w:t>
      </w:r>
      <w:r w:rsidR="002251DD" w:rsidRPr="003815D7">
        <w:rPr>
          <w:sz w:val="24"/>
          <w:szCs w:val="24"/>
        </w:rPr>
        <w:t xml:space="preserve">  The book is widely used and its writer is well respected in the field.</w:t>
      </w:r>
    </w:p>
    <w:p w:rsidR="00D131CC" w:rsidRPr="003815D7" w:rsidRDefault="0017163C" w:rsidP="0063056A">
      <w:pPr>
        <w:spacing w:line="360" w:lineRule="auto"/>
        <w:jc w:val="both"/>
        <w:rPr>
          <w:sz w:val="24"/>
          <w:szCs w:val="24"/>
        </w:rPr>
      </w:pPr>
      <w:r w:rsidRPr="003815D7">
        <w:rPr>
          <w:sz w:val="24"/>
          <w:szCs w:val="24"/>
        </w:rPr>
        <w:t xml:space="preserve">Section J of the LOB corpus was combined with section J of the VUW corpus. It was assumed that this combined data could represent general academic English </w:t>
      </w:r>
      <w:r w:rsidR="00044416" w:rsidRPr="003815D7">
        <w:rPr>
          <w:sz w:val="24"/>
          <w:szCs w:val="24"/>
        </w:rPr>
        <w:t>to compare with the more specialized academic English of Economics.</w:t>
      </w:r>
    </w:p>
    <w:p w:rsidR="00044416" w:rsidRPr="003815D7" w:rsidRDefault="00044416" w:rsidP="0063056A">
      <w:pPr>
        <w:spacing w:line="360" w:lineRule="auto"/>
        <w:jc w:val="both"/>
        <w:rPr>
          <w:sz w:val="24"/>
          <w:szCs w:val="24"/>
        </w:rPr>
      </w:pPr>
      <w:r w:rsidRPr="003815D7">
        <w:rPr>
          <w:sz w:val="24"/>
          <w:szCs w:val="24"/>
        </w:rPr>
        <w:t>The combination</w:t>
      </w:r>
      <w:r w:rsidR="00094849" w:rsidRPr="003815D7">
        <w:rPr>
          <w:sz w:val="24"/>
          <w:szCs w:val="24"/>
        </w:rPr>
        <w:t xml:space="preserve"> of section J </w:t>
      </w:r>
      <w:r w:rsidR="00E7679D" w:rsidRPr="003815D7">
        <w:rPr>
          <w:sz w:val="24"/>
          <w:szCs w:val="24"/>
        </w:rPr>
        <w:t xml:space="preserve">of the LOB and VUW corpora </w:t>
      </w:r>
      <w:r w:rsidR="00F610CF" w:rsidRPr="003815D7">
        <w:rPr>
          <w:sz w:val="24"/>
          <w:szCs w:val="24"/>
        </w:rPr>
        <w:t>formed a</w:t>
      </w:r>
      <w:r w:rsidR="00972374" w:rsidRPr="003815D7">
        <w:rPr>
          <w:sz w:val="24"/>
          <w:szCs w:val="24"/>
        </w:rPr>
        <w:t xml:space="preserve"> corpus of general academic English, called </w:t>
      </w:r>
      <w:proofErr w:type="spellStart"/>
      <w:r w:rsidR="00972374" w:rsidRPr="003815D7">
        <w:rPr>
          <w:i/>
          <w:sz w:val="24"/>
          <w:szCs w:val="24"/>
        </w:rPr>
        <w:t>Acacorp</w:t>
      </w:r>
      <w:proofErr w:type="spellEnd"/>
      <w:r w:rsidR="00972374" w:rsidRPr="003815D7">
        <w:rPr>
          <w:sz w:val="24"/>
          <w:szCs w:val="24"/>
        </w:rPr>
        <w:t xml:space="preserve"> (General Academic English Corpus) which is similar in size to </w:t>
      </w:r>
      <w:proofErr w:type="spellStart"/>
      <w:r w:rsidR="00972374" w:rsidRPr="003815D7">
        <w:rPr>
          <w:sz w:val="24"/>
          <w:szCs w:val="24"/>
        </w:rPr>
        <w:t>Ecocorp</w:t>
      </w:r>
      <w:proofErr w:type="spellEnd"/>
      <w:r w:rsidR="009A6695" w:rsidRPr="003815D7">
        <w:rPr>
          <w:sz w:val="24"/>
          <w:szCs w:val="24"/>
        </w:rPr>
        <w:t xml:space="preserve">. </w:t>
      </w:r>
      <w:proofErr w:type="spellStart"/>
      <w:r w:rsidR="009A6695" w:rsidRPr="003815D7">
        <w:rPr>
          <w:sz w:val="24"/>
          <w:szCs w:val="24"/>
        </w:rPr>
        <w:t>Acacorp</w:t>
      </w:r>
      <w:proofErr w:type="spellEnd"/>
      <w:r w:rsidR="009A6695" w:rsidRPr="003815D7">
        <w:rPr>
          <w:sz w:val="24"/>
          <w:szCs w:val="24"/>
        </w:rPr>
        <w:t xml:space="preserve"> </w:t>
      </w:r>
      <w:r w:rsidR="00B6075B" w:rsidRPr="003815D7">
        <w:rPr>
          <w:sz w:val="24"/>
          <w:szCs w:val="24"/>
        </w:rPr>
        <w:t>consists of 311</w:t>
      </w:r>
      <w:r w:rsidR="009A6695" w:rsidRPr="003815D7">
        <w:rPr>
          <w:sz w:val="24"/>
          <w:szCs w:val="24"/>
        </w:rPr>
        <w:t>768 run</w:t>
      </w:r>
      <w:r w:rsidR="00CC14B4" w:rsidRPr="003815D7">
        <w:rPr>
          <w:sz w:val="24"/>
          <w:szCs w:val="24"/>
        </w:rPr>
        <w:t>ning words, compared to the 295</w:t>
      </w:r>
      <w:r w:rsidR="009A6695" w:rsidRPr="003815D7">
        <w:rPr>
          <w:sz w:val="24"/>
          <w:szCs w:val="24"/>
        </w:rPr>
        <w:t xml:space="preserve">294 of </w:t>
      </w:r>
      <w:proofErr w:type="spellStart"/>
      <w:r w:rsidR="009A6695" w:rsidRPr="003815D7">
        <w:rPr>
          <w:sz w:val="24"/>
          <w:szCs w:val="24"/>
        </w:rPr>
        <w:t>Ecocorp</w:t>
      </w:r>
      <w:proofErr w:type="spellEnd"/>
      <w:r w:rsidR="009A6695" w:rsidRPr="003815D7">
        <w:rPr>
          <w:sz w:val="24"/>
          <w:szCs w:val="24"/>
        </w:rPr>
        <w:t>.</w:t>
      </w:r>
    </w:p>
    <w:p w:rsidR="00261057" w:rsidRPr="003815D7" w:rsidRDefault="00261057" w:rsidP="0063056A">
      <w:pPr>
        <w:spacing w:line="360" w:lineRule="auto"/>
        <w:jc w:val="both"/>
        <w:rPr>
          <w:b/>
          <w:sz w:val="24"/>
          <w:szCs w:val="24"/>
        </w:rPr>
      </w:pPr>
      <w:r w:rsidRPr="003815D7">
        <w:rPr>
          <w:b/>
          <w:sz w:val="24"/>
          <w:szCs w:val="24"/>
        </w:rPr>
        <w:lastRenderedPageBreak/>
        <w:t>Scanning</w:t>
      </w:r>
    </w:p>
    <w:p w:rsidR="001A5E1D" w:rsidRPr="003815D7" w:rsidRDefault="00214A7B" w:rsidP="00214A7B">
      <w:pPr>
        <w:spacing w:line="360" w:lineRule="auto"/>
        <w:jc w:val="both"/>
        <w:rPr>
          <w:sz w:val="24"/>
          <w:szCs w:val="24"/>
        </w:rPr>
      </w:pPr>
      <w:r w:rsidRPr="003815D7">
        <w:rPr>
          <w:sz w:val="24"/>
          <w:szCs w:val="24"/>
        </w:rPr>
        <w:t xml:space="preserve">This is the first part of data colleting process. Scanning is the process of transforming the words from the printed material, that is, </w:t>
      </w:r>
      <w:proofErr w:type="spellStart"/>
      <w:r w:rsidRPr="003815D7">
        <w:rPr>
          <w:sz w:val="24"/>
          <w:szCs w:val="24"/>
        </w:rPr>
        <w:t>Parkin’s</w:t>
      </w:r>
      <w:proofErr w:type="spellEnd"/>
      <w:r w:rsidRPr="003815D7">
        <w:rPr>
          <w:sz w:val="24"/>
          <w:szCs w:val="24"/>
        </w:rPr>
        <w:t xml:space="preserve"> Microeconomics, into computer. Some unnecessary parts are not included into the corpus, for example, titles, contents, etc</w:t>
      </w:r>
      <w:proofErr w:type="gramStart"/>
      <w:r w:rsidRPr="003815D7">
        <w:rPr>
          <w:sz w:val="24"/>
          <w:szCs w:val="24"/>
        </w:rPr>
        <w:t>..</w:t>
      </w:r>
      <w:proofErr w:type="gramEnd"/>
    </w:p>
    <w:p w:rsidR="001A5E1D" w:rsidRPr="003815D7" w:rsidRDefault="001A5E1D" w:rsidP="0063056A">
      <w:pPr>
        <w:spacing w:line="360" w:lineRule="auto"/>
        <w:jc w:val="both"/>
        <w:rPr>
          <w:b/>
          <w:sz w:val="24"/>
          <w:szCs w:val="24"/>
        </w:rPr>
      </w:pPr>
      <w:r w:rsidRPr="003815D7">
        <w:rPr>
          <w:b/>
          <w:sz w:val="24"/>
          <w:szCs w:val="24"/>
        </w:rPr>
        <w:t>Editing</w:t>
      </w:r>
    </w:p>
    <w:p w:rsidR="001A5E1D" w:rsidRPr="003815D7" w:rsidRDefault="000142FB" w:rsidP="0063056A">
      <w:pPr>
        <w:spacing w:line="360" w:lineRule="auto"/>
        <w:jc w:val="both"/>
        <w:rPr>
          <w:sz w:val="24"/>
          <w:szCs w:val="24"/>
        </w:rPr>
      </w:pPr>
      <w:r w:rsidRPr="003815D7">
        <w:rPr>
          <w:sz w:val="24"/>
          <w:szCs w:val="24"/>
        </w:rPr>
        <w:t xml:space="preserve">Editing was done to ensure that all sentences and paragraphs matched those in the book. When </w:t>
      </w:r>
      <w:r w:rsidR="00A26D9F" w:rsidRPr="003815D7">
        <w:rPr>
          <w:sz w:val="24"/>
          <w:szCs w:val="24"/>
        </w:rPr>
        <w:t>the files were in the computer, the next step was to edit the files, removing all errors introduced by scanning and the original printed layout of the text. For example, hyphenated words, at line end and page breaks in the written text, had to be joined.</w:t>
      </w:r>
    </w:p>
    <w:p w:rsidR="003B47E6" w:rsidRPr="003815D7" w:rsidRDefault="003B47E6" w:rsidP="0063056A">
      <w:pPr>
        <w:spacing w:line="360" w:lineRule="auto"/>
        <w:jc w:val="both"/>
        <w:rPr>
          <w:b/>
          <w:sz w:val="24"/>
          <w:szCs w:val="24"/>
        </w:rPr>
      </w:pPr>
      <w:r w:rsidRPr="003815D7">
        <w:rPr>
          <w:b/>
          <w:sz w:val="24"/>
          <w:szCs w:val="24"/>
        </w:rPr>
        <w:t xml:space="preserve">Computer Software which was </w:t>
      </w:r>
      <w:proofErr w:type="gramStart"/>
      <w:r w:rsidRPr="003815D7">
        <w:rPr>
          <w:b/>
          <w:sz w:val="24"/>
          <w:szCs w:val="24"/>
        </w:rPr>
        <w:t>Used</w:t>
      </w:r>
      <w:proofErr w:type="gramEnd"/>
      <w:r w:rsidRPr="003815D7">
        <w:rPr>
          <w:b/>
          <w:sz w:val="24"/>
          <w:szCs w:val="24"/>
        </w:rPr>
        <w:t xml:space="preserve"> for Analyzing the Corpora</w:t>
      </w:r>
    </w:p>
    <w:p w:rsidR="003B47E6" w:rsidRPr="003815D7" w:rsidRDefault="003B47E6" w:rsidP="0063056A">
      <w:pPr>
        <w:spacing w:line="360" w:lineRule="auto"/>
        <w:jc w:val="both"/>
        <w:rPr>
          <w:sz w:val="24"/>
          <w:szCs w:val="24"/>
        </w:rPr>
      </w:pPr>
      <w:r w:rsidRPr="003815D7">
        <w:rPr>
          <w:sz w:val="24"/>
          <w:szCs w:val="24"/>
        </w:rPr>
        <w:t>The computer programs are called OCP and FVORDS. The information about the functions of these programs used in this research is briefly given below.</w:t>
      </w:r>
    </w:p>
    <w:p w:rsidR="003B47E6" w:rsidRPr="003815D7" w:rsidRDefault="003B47E6" w:rsidP="0063056A">
      <w:pPr>
        <w:spacing w:line="360" w:lineRule="auto"/>
        <w:jc w:val="both"/>
        <w:rPr>
          <w:i/>
          <w:sz w:val="24"/>
          <w:szCs w:val="24"/>
        </w:rPr>
      </w:pPr>
      <w:r w:rsidRPr="003815D7">
        <w:rPr>
          <w:i/>
          <w:sz w:val="24"/>
          <w:szCs w:val="24"/>
        </w:rPr>
        <w:t>OCP</w:t>
      </w:r>
    </w:p>
    <w:p w:rsidR="00E21D9E" w:rsidRPr="003815D7" w:rsidRDefault="003B47E6" w:rsidP="0063056A">
      <w:pPr>
        <w:spacing w:line="360" w:lineRule="auto"/>
        <w:jc w:val="both"/>
        <w:rPr>
          <w:sz w:val="24"/>
          <w:szCs w:val="24"/>
        </w:rPr>
      </w:pPr>
      <w:r w:rsidRPr="003815D7">
        <w:rPr>
          <w:sz w:val="24"/>
          <w:szCs w:val="24"/>
        </w:rPr>
        <w:t>OCP (The Oxford Concordance Program) is a general purpose computer program that can be</w:t>
      </w:r>
      <w:r w:rsidR="00BE01BA" w:rsidRPr="003815D7">
        <w:rPr>
          <w:sz w:val="24"/>
          <w:szCs w:val="24"/>
        </w:rPr>
        <w:t xml:space="preserve"> used to make concordances, indexes, and word lists from texts in a variety of languages and alphabets. </w:t>
      </w:r>
      <w:r w:rsidR="00E21D9E" w:rsidRPr="003815D7">
        <w:rPr>
          <w:sz w:val="24"/>
          <w:szCs w:val="24"/>
        </w:rPr>
        <w:t>OCP was used, in this research, to make frequency-ranked word lists and alphabetical lists. These lists show the number of running words in a text and the number of different words occurring in a text along with their frequency of occurrence. OCP can also be used to find collocations.</w:t>
      </w:r>
    </w:p>
    <w:p w:rsidR="00E21D9E" w:rsidRPr="003815D7" w:rsidRDefault="00E21D9E" w:rsidP="0063056A">
      <w:pPr>
        <w:spacing w:line="360" w:lineRule="auto"/>
        <w:jc w:val="both"/>
        <w:rPr>
          <w:i/>
          <w:sz w:val="24"/>
          <w:szCs w:val="24"/>
        </w:rPr>
      </w:pPr>
      <w:r w:rsidRPr="003815D7">
        <w:rPr>
          <w:i/>
          <w:sz w:val="24"/>
          <w:szCs w:val="24"/>
        </w:rPr>
        <w:t>FVORDS</w:t>
      </w:r>
    </w:p>
    <w:p w:rsidR="00AF4174" w:rsidRPr="003815D7" w:rsidRDefault="00AF4174" w:rsidP="0063056A">
      <w:pPr>
        <w:spacing w:line="360" w:lineRule="auto"/>
        <w:jc w:val="both"/>
        <w:rPr>
          <w:sz w:val="24"/>
          <w:szCs w:val="24"/>
        </w:rPr>
      </w:pPr>
      <w:r w:rsidRPr="003815D7">
        <w:rPr>
          <w:sz w:val="24"/>
          <w:szCs w:val="24"/>
        </w:rPr>
        <w:t>FVORDS compares all the word forms in an input text with three base word lists. It lists and counts the forms in the text according to what base word list they are in, in addition to listing those words that are not in any base word list.</w:t>
      </w:r>
      <w:r w:rsidR="007B6EDD" w:rsidRPr="003815D7">
        <w:rPr>
          <w:sz w:val="24"/>
          <w:szCs w:val="24"/>
        </w:rPr>
        <w:t xml:space="preserve"> It also creates output lists according to forms and word families along with their frequency of occurrence of each item. In addition, it tabulates the proportion of the text covered by each list and by the words not in any list.</w:t>
      </w:r>
    </w:p>
    <w:p w:rsidR="007B6EDD" w:rsidRPr="003815D7" w:rsidRDefault="000F46A9" w:rsidP="0063056A">
      <w:pPr>
        <w:spacing w:line="360" w:lineRule="auto"/>
        <w:jc w:val="both"/>
        <w:rPr>
          <w:sz w:val="24"/>
          <w:szCs w:val="24"/>
        </w:rPr>
      </w:pPr>
      <w:r w:rsidRPr="003815D7">
        <w:rPr>
          <w:sz w:val="24"/>
          <w:szCs w:val="24"/>
        </w:rPr>
        <w:lastRenderedPageBreak/>
        <w:t xml:space="preserve">This program can also be used to help to make a lemmatized word list or a word family list from a text. Lemmatization is the process by which word forms occurring in text are linked with the paradigms to which they belong </w:t>
      </w:r>
      <w:r w:rsidR="007D2C53" w:rsidRPr="003815D7">
        <w:rPr>
          <w:sz w:val="24"/>
          <w:szCs w:val="24"/>
        </w:rPr>
        <w:t xml:space="preserve">(Martin et al., 1983). So for example, conjugated verb forms are grouped together with the infinitive form, e.g. </w:t>
      </w:r>
      <w:r w:rsidR="007D2C53" w:rsidRPr="003815D7">
        <w:rPr>
          <w:i/>
          <w:sz w:val="24"/>
          <w:szCs w:val="24"/>
        </w:rPr>
        <w:t>tries</w:t>
      </w:r>
      <w:r w:rsidR="007D2C53" w:rsidRPr="003815D7">
        <w:rPr>
          <w:sz w:val="24"/>
          <w:szCs w:val="24"/>
        </w:rPr>
        <w:t xml:space="preserve">, </w:t>
      </w:r>
      <w:r w:rsidR="007D2C53" w:rsidRPr="003815D7">
        <w:rPr>
          <w:i/>
          <w:sz w:val="24"/>
          <w:szCs w:val="24"/>
        </w:rPr>
        <w:t>tried</w:t>
      </w:r>
      <w:r w:rsidR="007D2C53" w:rsidRPr="003815D7">
        <w:rPr>
          <w:sz w:val="24"/>
          <w:szCs w:val="24"/>
        </w:rPr>
        <w:t xml:space="preserve">, </w:t>
      </w:r>
      <w:r w:rsidR="00E571B3" w:rsidRPr="003815D7">
        <w:rPr>
          <w:i/>
          <w:sz w:val="24"/>
          <w:szCs w:val="24"/>
        </w:rPr>
        <w:t>trying</w:t>
      </w:r>
      <w:r w:rsidR="00E571B3" w:rsidRPr="003815D7">
        <w:rPr>
          <w:sz w:val="24"/>
          <w:szCs w:val="24"/>
        </w:rPr>
        <w:t xml:space="preserve">, are </w:t>
      </w:r>
      <w:r w:rsidR="004413A7" w:rsidRPr="003815D7">
        <w:rPr>
          <w:sz w:val="24"/>
          <w:szCs w:val="24"/>
        </w:rPr>
        <w:t xml:space="preserve">grouped under one word heading, </w:t>
      </w:r>
      <w:r w:rsidR="004413A7" w:rsidRPr="003815D7">
        <w:rPr>
          <w:i/>
          <w:sz w:val="24"/>
          <w:szCs w:val="24"/>
        </w:rPr>
        <w:t>try</w:t>
      </w:r>
      <w:r w:rsidR="004413A7" w:rsidRPr="003815D7">
        <w:rPr>
          <w:sz w:val="24"/>
          <w:szCs w:val="24"/>
        </w:rPr>
        <w:t xml:space="preserve">; noun inflections are grouped with the singular of the noun, e.g. </w:t>
      </w:r>
      <w:r w:rsidR="004413A7" w:rsidRPr="003815D7">
        <w:rPr>
          <w:i/>
          <w:sz w:val="24"/>
          <w:szCs w:val="24"/>
        </w:rPr>
        <w:t>books</w:t>
      </w:r>
      <w:r w:rsidR="004413A7" w:rsidRPr="003815D7">
        <w:rPr>
          <w:sz w:val="24"/>
          <w:szCs w:val="24"/>
        </w:rPr>
        <w:t xml:space="preserve"> with </w:t>
      </w:r>
      <w:r w:rsidR="004413A7" w:rsidRPr="003815D7">
        <w:rPr>
          <w:i/>
          <w:sz w:val="24"/>
          <w:szCs w:val="24"/>
        </w:rPr>
        <w:t>book</w:t>
      </w:r>
      <w:r w:rsidR="004413A7" w:rsidRPr="003815D7">
        <w:rPr>
          <w:sz w:val="24"/>
          <w:szCs w:val="24"/>
        </w:rPr>
        <w:t>.</w:t>
      </w:r>
    </w:p>
    <w:p w:rsidR="00983F38" w:rsidRPr="003815D7" w:rsidRDefault="00AB73EF" w:rsidP="0063056A">
      <w:pPr>
        <w:spacing w:line="360" w:lineRule="auto"/>
        <w:jc w:val="both"/>
        <w:rPr>
          <w:sz w:val="24"/>
          <w:szCs w:val="24"/>
        </w:rPr>
      </w:pPr>
      <w:r w:rsidRPr="003815D7">
        <w:rPr>
          <w:sz w:val="24"/>
          <w:szCs w:val="24"/>
        </w:rPr>
        <w:t>FVORDS can also be used to compare a vocabulary list against a text to see what words in the text are and are not in the list</w:t>
      </w:r>
      <w:r w:rsidR="005A6E43" w:rsidRPr="003815D7">
        <w:rPr>
          <w:sz w:val="24"/>
          <w:szCs w:val="24"/>
        </w:rPr>
        <w:t>s</w:t>
      </w:r>
      <w:r w:rsidRPr="003815D7">
        <w:rPr>
          <w:sz w:val="24"/>
          <w:szCs w:val="24"/>
        </w:rPr>
        <w:t xml:space="preserve"> and to see </w:t>
      </w:r>
      <w:r w:rsidR="003861DF" w:rsidRPr="003815D7">
        <w:rPr>
          <w:sz w:val="24"/>
          <w:szCs w:val="24"/>
        </w:rPr>
        <w:t>what percentage of the items in the text are covered by the list</w:t>
      </w:r>
      <w:r w:rsidR="005A6E43" w:rsidRPr="003815D7">
        <w:rPr>
          <w:sz w:val="24"/>
          <w:szCs w:val="24"/>
        </w:rPr>
        <w:t>s</w:t>
      </w:r>
      <w:r w:rsidR="003861DF" w:rsidRPr="003815D7">
        <w:rPr>
          <w:sz w:val="24"/>
          <w:szCs w:val="24"/>
        </w:rPr>
        <w:t>.</w:t>
      </w:r>
      <w:r w:rsidR="0054069C" w:rsidRPr="003815D7">
        <w:rPr>
          <w:sz w:val="24"/>
          <w:szCs w:val="24"/>
        </w:rPr>
        <w:t xml:space="preserve"> In other words,</w:t>
      </w:r>
      <w:r w:rsidR="001A205E" w:rsidRPr="003815D7">
        <w:rPr>
          <w:sz w:val="24"/>
          <w:szCs w:val="24"/>
        </w:rPr>
        <w:t xml:space="preserve"> FVORDS classifies the words in the text into several categories based on three base words lists provided in FVORDS. These three wo</w:t>
      </w:r>
      <w:r w:rsidR="00214A7B" w:rsidRPr="003815D7">
        <w:rPr>
          <w:sz w:val="24"/>
          <w:szCs w:val="24"/>
        </w:rPr>
        <w:t xml:space="preserve">rd lists are called </w:t>
      </w:r>
      <w:proofErr w:type="gramStart"/>
      <w:r w:rsidR="00214A7B" w:rsidRPr="003815D7">
        <w:rPr>
          <w:sz w:val="24"/>
          <w:szCs w:val="24"/>
        </w:rPr>
        <w:t>BASEWRD1.</w:t>
      </w:r>
      <w:r w:rsidR="001A205E" w:rsidRPr="003815D7">
        <w:rPr>
          <w:sz w:val="24"/>
          <w:szCs w:val="24"/>
        </w:rPr>
        <w:t>,</w:t>
      </w:r>
      <w:proofErr w:type="gramEnd"/>
      <w:r w:rsidR="001A205E" w:rsidRPr="003815D7">
        <w:rPr>
          <w:sz w:val="24"/>
          <w:szCs w:val="24"/>
        </w:rPr>
        <w:t xml:space="preserve"> </w:t>
      </w:r>
      <w:r w:rsidR="00214A7B" w:rsidRPr="003815D7">
        <w:rPr>
          <w:sz w:val="24"/>
          <w:szCs w:val="24"/>
        </w:rPr>
        <w:t xml:space="preserve">BASEWRD2. </w:t>
      </w:r>
      <w:proofErr w:type="gramStart"/>
      <w:r w:rsidR="00214A7B" w:rsidRPr="003815D7">
        <w:rPr>
          <w:sz w:val="24"/>
          <w:szCs w:val="24"/>
        </w:rPr>
        <w:t>and</w:t>
      </w:r>
      <w:proofErr w:type="gramEnd"/>
      <w:r w:rsidR="00214A7B" w:rsidRPr="003815D7">
        <w:rPr>
          <w:sz w:val="24"/>
          <w:szCs w:val="24"/>
        </w:rPr>
        <w:t xml:space="preserve"> BASEWRD3</w:t>
      </w:r>
      <w:r w:rsidR="001A205E" w:rsidRPr="003815D7">
        <w:rPr>
          <w:sz w:val="24"/>
          <w:szCs w:val="24"/>
        </w:rPr>
        <w:t>. The words in the text</w:t>
      </w:r>
      <w:r w:rsidR="001121F1" w:rsidRPr="003815D7">
        <w:rPr>
          <w:sz w:val="24"/>
          <w:szCs w:val="24"/>
        </w:rPr>
        <w:t xml:space="preserve"> belonging to these lists will be grouped according to these three lists and those not in any of these lists will be grouped in a list called ‘the words not in any list’.</w:t>
      </w:r>
    </w:p>
    <w:p w:rsidR="007B73A1" w:rsidRPr="003815D7" w:rsidRDefault="0033520D" w:rsidP="0063056A">
      <w:pPr>
        <w:spacing w:line="360" w:lineRule="auto"/>
        <w:jc w:val="both"/>
        <w:rPr>
          <w:b/>
          <w:sz w:val="24"/>
          <w:szCs w:val="24"/>
        </w:rPr>
      </w:pPr>
      <w:r w:rsidRPr="003815D7">
        <w:rPr>
          <w:b/>
          <w:sz w:val="24"/>
          <w:szCs w:val="24"/>
        </w:rPr>
        <w:t>Defining a Word</w:t>
      </w:r>
    </w:p>
    <w:p w:rsidR="00644145" w:rsidRDefault="0078073B" w:rsidP="00644145">
      <w:pPr>
        <w:spacing w:line="360" w:lineRule="auto"/>
        <w:jc w:val="both"/>
        <w:rPr>
          <w:sz w:val="24"/>
          <w:szCs w:val="24"/>
        </w:rPr>
      </w:pPr>
      <w:r w:rsidRPr="003815D7">
        <w:rPr>
          <w:sz w:val="24"/>
          <w:szCs w:val="24"/>
        </w:rPr>
        <w:t xml:space="preserve">Many researchers have defined a ‘word’ differently for different purposes. A word can be simply defined as a written or printed symbol as a unit of a language. Many definitions of the concept of a ‘word’ remain blurred. </w:t>
      </w:r>
      <w:proofErr w:type="gramStart"/>
      <w:r w:rsidRPr="003815D7">
        <w:rPr>
          <w:sz w:val="24"/>
          <w:szCs w:val="24"/>
        </w:rPr>
        <w:t xml:space="preserve">Are the items </w:t>
      </w:r>
      <w:r w:rsidRPr="003815D7">
        <w:rPr>
          <w:i/>
          <w:sz w:val="24"/>
          <w:szCs w:val="24"/>
        </w:rPr>
        <w:t>interest</w:t>
      </w:r>
      <w:proofErr w:type="gramEnd"/>
      <w:r w:rsidRPr="003815D7">
        <w:rPr>
          <w:sz w:val="24"/>
          <w:szCs w:val="24"/>
        </w:rPr>
        <w:t xml:space="preserve">, </w:t>
      </w:r>
      <w:r w:rsidRPr="003815D7">
        <w:rPr>
          <w:i/>
          <w:sz w:val="24"/>
          <w:szCs w:val="24"/>
        </w:rPr>
        <w:t>interests</w:t>
      </w:r>
      <w:r w:rsidRPr="003815D7">
        <w:rPr>
          <w:sz w:val="24"/>
          <w:szCs w:val="24"/>
        </w:rPr>
        <w:t xml:space="preserve">, </w:t>
      </w:r>
      <w:r w:rsidRPr="003815D7">
        <w:rPr>
          <w:i/>
          <w:sz w:val="24"/>
          <w:szCs w:val="24"/>
        </w:rPr>
        <w:t>interested</w:t>
      </w:r>
      <w:r w:rsidRPr="003815D7">
        <w:rPr>
          <w:sz w:val="24"/>
          <w:szCs w:val="24"/>
        </w:rPr>
        <w:t xml:space="preserve">, </w:t>
      </w:r>
      <w:r w:rsidRPr="003815D7">
        <w:rPr>
          <w:i/>
          <w:sz w:val="24"/>
          <w:szCs w:val="24"/>
        </w:rPr>
        <w:t>interesting</w:t>
      </w:r>
      <w:r w:rsidRPr="003815D7">
        <w:rPr>
          <w:sz w:val="24"/>
          <w:szCs w:val="24"/>
        </w:rPr>
        <w:t xml:space="preserve">, and </w:t>
      </w:r>
      <w:r w:rsidRPr="003815D7">
        <w:rPr>
          <w:i/>
          <w:sz w:val="24"/>
          <w:szCs w:val="24"/>
        </w:rPr>
        <w:t>interestingly</w:t>
      </w:r>
      <w:r w:rsidRPr="003815D7">
        <w:rPr>
          <w:sz w:val="24"/>
          <w:szCs w:val="24"/>
        </w:rPr>
        <w:t xml:space="preserve"> considered as one word or several? </w:t>
      </w:r>
      <w:proofErr w:type="gramStart"/>
      <w:r w:rsidRPr="003815D7">
        <w:rPr>
          <w:sz w:val="24"/>
          <w:szCs w:val="24"/>
        </w:rPr>
        <w:t>Another vagueness</w:t>
      </w:r>
      <w:proofErr w:type="gramEnd"/>
      <w:r w:rsidRPr="003815D7">
        <w:rPr>
          <w:sz w:val="24"/>
          <w:szCs w:val="24"/>
        </w:rPr>
        <w:t xml:space="preserve"> can be seen in the following phenomenon, as described</w:t>
      </w:r>
      <w:r w:rsidR="004C7D0A" w:rsidRPr="003815D7">
        <w:rPr>
          <w:sz w:val="24"/>
          <w:szCs w:val="24"/>
        </w:rPr>
        <w:t xml:space="preserve"> by Lamb (1969). </w:t>
      </w:r>
      <w:r w:rsidR="004C7D0A" w:rsidRPr="003815D7">
        <w:rPr>
          <w:i/>
          <w:sz w:val="24"/>
          <w:szCs w:val="24"/>
        </w:rPr>
        <w:t>Table</w:t>
      </w:r>
      <w:r w:rsidR="004C7D0A" w:rsidRPr="003815D7">
        <w:rPr>
          <w:sz w:val="24"/>
          <w:szCs w:val="24"/>
        </w:rPr>
        <w:t xml:space="preserve"> has two quite different </w:t>
      </w:r>
      <w:r w:rsidR="00465679" w:rsidRPr="003815D7">
        <w:rPr>
          <w:sz w:val="24"/>
          <w:szCs w:val="24"/>
        </w:rPr>
        <w:t xml:space="preserve">meanings, as in </w:t>
      </w:r>
      <w:r w:rsidR="00465679" w:rsidRPr="003815D7">
        <w:rPr>
          <w:i/>
          <w:sz w:val="24"/>
          <w:szCs w:val="24"/>
        </w:rPr>
        <w:t>a book is on the table</w:t>
      </w:r>
      <w:r w:rsidR="00465679" w:rsidRPr="003815D7">
        <w:rPr>
          <w:sz w:val="24"/>
          <w:szCs w:val="24"/>
        </w:rPr>
        <w:t xml:space="preserve"> and </w:t>
      </w:r>
      <w:r w:rsidR="00465679" w:rsidRPr="003815D7">
        <w:rPr>
          <w:i/>
          <w:sz w:val="24"/>
          <w:szCs w:val="24"/>
        </w:rPr>
        <w:t>a table is in the book</w:t>
      </w:r>
      <w:r w:rsidR="00465679" w:rsidRPr="003815D7">
        <w:rPr>
          <w:sz w:val="24"/>
          <w:szCs w:val="24"/>
        </w:rPr>
        <w:t>; are these two words—</w:t>
      </w:r>
      <w:r w:rsidR="00465679" w:rsidRPr="003815D7">
        <w:rPr>
          <w:i/>
          <w:sz w:val="24"/>
          <w:szCs w:val="24"/>
        </w:rPr>
        <w:t>table</w:t>
      </w:r>
      <w:r w:rsidR="00465679" w:rsidRPr="003815D7">
        <w:rPr>
          <w:sz w:val="24"/>
          <w:szCs w:val="24"/>
        </w:rPr>
        <w:t xml:space="preserve"> 1 (a piece of furniture) and </w:t>
      </w:r>
      <w:r w:rsidR="00465679" w:rsidRPr="003815D7">
        <w:rPr>
          <w:i/>
          <w:sz w:val="24"/>
          <w:szCs w:val="24"/>
        </w:rPr>
        <w:t>table</w:t>
      </w:r>
      <w:r w:rsidR="00465679" w:rsidRPr="003815D7">
        <w:rPr>
          <w:sz w:val="24"/>
          <w:szCs w:val="24"/>
        </w:rPr>
        <w:t xml:space="preserve"> 2 (a display of information)</w:t>
      </w:r>
      <w:r w:rsidR="00AD1B1D" w:rsidRPr="003815D7">
        <w:rPr>
          <w:sz w:val="24"/>
          <w:szCs w:val="24"/>
        </w:rPr>
        <w:t xml:space="preserve">—or just one word? This phenomenon can be clarified by distinguishing the terms </w:t>
      </w:r>
      <w:r w:rsidR="00AD1B1D" w:rsidRPr="003815D7">
        <w:rPr>
          <w:b/>
          <w:sz w:val="24"/>
          <w:szCs w:val="24"/>
        </w:rPr>
        <w:t>morphological word</w:t>
      </w:r>
      <w:r w:rsidR="00AD1B1D" w:rsidRPr="003815D7">
        <w:rPr>
          <w:sz w:val="24"/>
          <w:szCs w:val="24"/>
        </w:rPr>
        <w:t>,</w:t>
      </w:r>
      <w:r w:rsidR="0097028F">
        <w:rPr>
          <w:b/>
          <w:sz w:val="24"/>
          <w:szCs w:val="24"/>
        </w:rPr>
        <w:t xml:space="preserve"> </w:t>
      </w:r>
      <w:proofErr w:type="spellStart"/>
      <w:r w:rsidR="00AD1B1D" w:rsidRPr="003815D7">
        <w:rPr>
          <w:b/>
          <w:sz w:val="24"/>
          <w:szCs w:val="24"/>
        </w:rPr>
        <w:t>exical</w:t>
      </w:r>
      <w:proofErr w:type="spellEnd"/>
      <w:r w:rsidR="00AD1B1D" w:rsidRPr="003815D7">
        <w:rPr>
          <w:b/>
          <w:sz w:val="24"/>
          <w:szCs w:val="24"/>
        </w:rPr>
        <w:t xml:space="preserve"> </w:t>
      </w:r>
      <w:proofErr w:type="spellStart"/>
      <w:r w:rsidR="00AD1B1D" w:rsidRPr="003815D7">
        <w:rPr>
          <w:b/>
          <w:sz w:val="24"/>
          <w:szCs w:val="24"/>
        </w:rPr>
        <w:t>word</w:t>
      </w:r>
      <w:proofErr w:type="gramStart"/>
      <w:r w:rsidR="00AD1B1D" w:rsidRPr="003815D7">
        <w:rPr>
          <w:sz w:val="24"/>
          <w:szCs w:val="24"/>
        </w:rPr>
        <w:t>,and</w:t>
      </w:r>
      <w:proofErr w:type="spellEnd"/>
      <w:proofErr w:type="gramEnd"/>
      <w:r w:rsidR="00AD1B1D" w:rsidRPr="003815D7">
        <w:rPr>
          <w:sz w:val="24"/>
          <w:szCs w:val="24"/>
        </w:rPr>
        <w:t xml:space="preserve"> </w:t>
      </w:r>
      <w:r w:rsidR="00AD1B1D" w:rsidRPr="003815D7">
        <w:rPr>
          <w:b/>
          <w:sz w:val="24"/>
          <w:szCs w:val="24"/>
        </w:rPr>
        <w:t>semantic word</w:t>
      </w:r>
      <w:r w:rsidR="00AD1B1D" w:rsidRPr="003815D7">
        <w:rPr>
          <w:sz w:val="24"/>
          <w:szCs w:val="24"/>
        </w:rPr>
        <w:t xml:space="preserve"> (Lamb, 1969). </w:t>
      </w:r>
      <w:r w:rsidR="00AD1B1D" w:rsidRPr="003815D7">
        <w:rPr>
          <w:i/>
          <w:sz w:val="24"/>
          <w:szCs w:val="24"/>
        </w:rPr>
        <w:t xml:space="preserve">Table </w:t>
      </w:r>
      <w:r w:rsidR="00CE7D5C" w:rsidRPr="003815D7">
        <w:rPr>
          <w:sz w:val="24"/>
          <w:szCs w:val="24"/>
        </w:rPr>
        <w:t xml:space="preserve">and </w:t>
      </w:r>
      <w:r w:rsidR="00CE7D5C" w:rsidRPr="003815D7">
        <w:rPr>
          <w:i/>
          <w:sz w:val="24"/>
          <w:szCs w:val="24"/>
        </w:rPr>
        <w:t>tables</w:t>
      </w:r>
      <w:r w:rsidR="00CE7D5C" w:rsidRPr="003815D7">
        <w:rPr>
          <w:sz w:val="24"/>
          <w:szCs w:val="24"/>
        </w:rPr>
        <w:t xml:space="preserve"> are two different morphological words but they </w:t>
      </w:r>
      <w:r w:rsidR="00573996" w:rsidRPr="003815D7">
        <w:rPr>
          <w:sz w:val="24"/>
          <w:szCs w:val="24"/>
        </w:rPr>
        <w:t xml:space="preserve">are two forms of the same lexical word. </w:t>
      </w:r>
      <w:r w:rsidR="00573996" w:rsidRPr="003815D7">
        <w:rPr>
          <w:i/>
          <w:sz w:val="24"/>
          <w:szCs w:val="24"/>
        </w:rPr>
        <w:t>Table</w:t>
      </w:r>
      <w:r w:rsidR="00573996" w:rsidRPr="003815D7">
        <w:rPr>
          <w:sz w:val="24"/>
          <w:szCs w:val="24"/>
        </w:rPr>
        <w:t xml:space="preserve"> 1, as in </w:t>
      </w:r>
      <w:r w:rsidR="00573996" w:rsidRPr="003815D7">
        <w:rPr>
          <w:i/>
          <w:sz w:val="24"/>
          <w:szCs w:val="24"/>
        </w:rPr>
        <w:t>a book is on the table</w:t>
      </w:r>
      <w:r w:rsidR="00573996" w:rsidRPr="003815D7">
        <w:rPr>
          <w:sz w:val="24"/>
          <w:szCs w:val="24"/>
        </w:rPr>
        <w:t xml:space="preserve"> and </w:t>
      </w:r>
      <w:r w:rsidR="00573996" w:rsidRPr="003815D7">
        <w:rPr>
          <w:i/>
          <w:sz w:val="24"/>
          <w:szCs w:val="24"/>
        </w:rPr>
        <w:t>table</w:t>
      </w:r>
      <w:r w:rsidR="00573996" w:rsidRPr="003815D7">
        <w:rPr>
          <w:sz w:val="24"/>
          <w:szCs w:val="24"/>
        </w:rPr>
        <w:t xml:space="preserve"> 2, as in </w:t>
      </w:r>
      <w:r w:rsidR="00573996" w:rsidRPr="003815D7">
        <w:rPr>
          <w:i/>
          <w:sz w:val="24"/>
          <w:szCs w:val="24"/>
        </w:rPr>
        <w:t>a table is in the book</w:t>
      </w:r>
      <w:r w:rsidR="00FD7798" w:rsidRPr="003815D7">
        <w:rPr>
          <w:sz w:val="24"/>
          <w:szCs w:val="24"/>
        </w:rPr>
        <w:t xml:space="preserve">, are two different semantic words corresponding </w:t>
      </w:r>
      <w:r w:rsidR="00BE5E26" w:rsidRPr="003815D7">
        <w:rPr>
          <w:sz w:val="24"/>
          <w:szCs w:val="24"/>
        </w:rPr>
        <w:t xml:space="preserve">to a single lexical word (Lamb, 1969). They are homographs. They have the same form but quite different meanings. Knowing one meaning of </w:t>
      </w:r>
      <w:r w:rsidR="00BE5E26" w:rsidRPr="003815D7">
        <w:rPr>
          <w:i/>
          <w:sz w:val="24"/>
          <w:szCs w:val="24"/>
        </w:rPr>
        <w:t>table</w:t>
      </w:r>
      <w:r w:rsidR="00BE5E26" w:rsidRPr="003815D7">
        <w:rPr>
          <w:sz w:val="24"/>
          <w:szCs w:val="24"/>
        </w:rPr>
        <w:t xml:space="preserve"> does not mean that minimal effort</w:t>
      </w:r>
      <w:r w:rsidR="00B4765B" w:rsidRPr="003815D7">
        <w:rPr>
          <w:sz w:val="24"/>
          <w:szCs w:val="24"/>
        </w:rPr>
        <w:t xml:space="preserve"> is needed to learn the other, so they would be regarded as two base words. This study </w:t>
      </w:r>
      <w:r w:rsidR="00C27B3F" w:rsidRPr="003815D7">
        <w:rPr>
          <w:sz w:val="24"/>
          <w:szCs w:val="24"/>
        </w:rPr>
        <w:t xml:space="preserve">does not differentiate between the meaning of these two words, as in </w:t>
      </w:r>
      <w:r w:rsidR="00C27B3F" w:rsidRPr="003815D7">
        <w:rPr>
          <w:i/>
          <w:sz w:val="24"/>
          <w:szCs w:val="24"/>
        </w:rPr>
        <w:t>table</w:t>
      </w:r>
      <w:r w:rsidR="00C27B3F" w:rsidRPr="003815D7">
        <w:rPr>
          <w:sz w:val="24"/>
          <w:szCs w:val="24"/>
        </w:rPr>
        <w:t xml:space="preserve"> 1 and </w:t>
      </w:r>
      <w:r w:rsidR="00C27B3F" w:rsidRPr="003815D7">
        <w:rPr>
          <w:i/>
          <w:sz w:val="24"/>
          <w:szCs w:val="24"/>
        </w:rPr>
        <w:t>table</w:t>
      </w:r>
      <w:r w:rsidR="00C27B3F" w:rsidRPr="003815D7">
        <w:rPr>
          <w:sz w:val="24"/>
          <w:szCs w:val="24"/>
        </w:rPr>
        <w:t xml:space="preserve"> 2. The word lists treat these two words as the same one word-form.</w:t>
      </w:r>
      <w:r w:rsidR="00644145">
        <w:rPr>
          <w:sz w:val="24"/>
          <w:szCs w:val="24"/>
        </w:rPr>
        <w:t xml:space="preserve"> </w:t>
      </w:r>
      <w:r w:rsidR="0015769A" w:rsidRPr="003815D7">
        <w:rPr>
          <w:sz w:val="24"/>
          <w:szCs w:val="24"/>
        </w:rPr>
        <w:t xml:space="preserve">Nation (1984) </w:t>
      </w:r>
      <w:r w:rsidR="009902C0" w:rsidRPr="003815D7">
        <w:rPr>
          <w:sz w:val="24"/>
          <w:szCs w:val="24"/>
        </w:rPr>
        <w:t xml:space="preserve">claimed that ‘decisions about what is included in a word </w:t>
      </w:r>
      <w:proofErr w:type="gramStart"/>
      <w:r w:rsidR="009902C0" w:rsidRPr="003815D7">
        <w:rPr>
          <w:sz w:val="24"/>
          <w:szCs w:val="24"/>
        </w:rPr>
        <w:lastRenderedPageBreak/>
        <w:t>family are</w:t>
      </w:r>
      <w:proofErr w:type="gramEnd"/>
      <w:r w:rsidR="009902C0" w:rsidRPr="003815D7">
        <w:rPr>
          <w:sz w:val="24"/>
          <w:szCs w:val="24"/>
        </w:rPr>
        <w:t xml:space="preserve"> important because they have significant effects on vocabulary size research, and learning goals and teaching procedures’.</w:t>
      </w:r>
      <w:r w:rsidR="00644145">
        <w:rPr>
          <w:sz w:val="24"/>
          <w:szCs w:val="24"/>
        </w:rPr>
        <w:t xml:space="preserve"> </w:t>
      </w:r>
    </w:p>
    <w:p w:rsidR="00644145" w:rsidRDefault="00364403" w:rsidP="00644145">
      <w:pPr>
        <w:spacing w:line="360" w:lineRule="auto"/>
        <w:jc w:val="both"/>
        <w:rPr>
          <w:b/>
        </w:rPr>
      </w:pPr>
      <w:r w:rsidRPr="00644145">
        <w:rPr>
          <w:b/>
        </w:rPr>
        <w:t>FINDINGS</w:t>
      </w:r>
    </w:p>
    <w:p w:rsidR="00BF6A87" w:rsidRPr="00644145" w:rsidRDefault="00BF6A87" w:rsidP="00644145">
      <w:pPr>
        <w:spacing w:line="360" w:lineRule="auto"/>
        <w:jc w:val="both"/>
        <w:rPr>
          <w:sz w:val="24"/>
          <w:szCs w:val="24"/>
        </w:rPr>
      </w:pPr>
      <w:r w:rsidRPr="00644145">
        <w:rPr>
          <w:sz w:val="24"/>
          <w:szCs w:val="24"/>
        </w:rPr>
        <w:t>Economic corpus consists of one introductory textbook of Economics. It is thus the corpus derived from one writer, one general topic – Economics which</w:t>
      </w:r>
      <w:r w:rsidR="000B522D" w:rsidRPr="00644145">
        <w:rPr>
          <w:sz w:val="24"/>
          <w:szCs w:val="24"/>
        </w:rPr>
        <w:t xml:space="preserve"> </w:t>
      </w:r>
      <w:r w:rsidRPr="00644145">
        <w:rPr>
          <w:sz w:val="24"/>
          <w:szCs w:val="24"/>
        </w:rPr>
        <w:t xml:space="preserve">is written so that it forms a coherent continuous text. </w:t>
      </w:r>
      <w:proofErr w:type="gramStart"/>
      <w:r w:rsidRPr="00644145">
        <w:rPr>
          <w:sz w:val="24"/>
          <w:szCs w:val="24"/>
        </w:rPr>
        <w:t xml:space="preserve">The </w:t>
      </w:r>
      <w:r w:rsidR="000B522D" w:rsidRPr="00644145">
        <w:rPr>
          <w:sz w:val="24"/>
          <w:szCs w:val="24"/>
        </w:rPr>
        <w:t>comparison</w:t>
      </w:r>
      <w:r w:rsidRPr="00644145">
        <w:rPr>
          <w:sz w:val="24"/>
          <w:szCs w:val="24"/>
        </w:rPr>
        <w:t xml:space="preserve"> </w:t>
      </w:r>
      <w:r w:rsidR="000B522D" w:rsidRPr="00644145">
        <w:rPr>
          <w:sz w:val="24"/>
          <w:szCs w:val="24"/>
        </w:rPr>
        <w:t xml:space="preserve">of the two corpora </w:t>
      </w:r>
      <w:proofErr w:type="spellStart"/>
      <w:r w:rsidR="000B522D" w:rsidRPr="00644145">
        <w:rPr>
          <w:sz w:val="24"/>
          <w:szCs w:val="24"/>
        </w:rPr>
        <w:t>canbe</w:t>
      </w:r>
      <w:proofErr w:type="spellEnd"/>
      <w:r w:rsidR="000B522D" w:rsidRPr="00644145">
        <w:rPr>
          <w:sz w:val="24"/>
          <w:szCs w:val="24"/>
        </w:rPr>
        <w:t xml:space="preserve"> seen in the following table.</w:t>
      </w:r>
      <w:proofErr w:type="gramEnd"/>
    </w:p>
    <w:p w:rsidR="000B522D" w:rsidRPr="00364403" w:rsidRDefault="00364403" w:rsidP="00364403">
      <w:pPr>
        <w:pStyle w:val="1"/>
        <w:spacing w:line="240" w:lineRule="auto"/>
      </w:pPr>
      <w:r w:rsidRPr="00364403">
        <w:t xml:space="preserve">Table 1 Text Size and Vocabulary Size of Economic </w:t>
      </w:r>
      <w:proofErr w:type="spellStart"/>
      <w:proofErr w:type="gramStart"/>
      <w:r w:rsidRPr="00364403">
        <w:t>Crp</w:t>
      </w:r>
      <w:proofErr w:type="spellEnd"/>
      <w:proofErr w:type="gramEnd"/>
      <w:r w:rsidRPr="00364403">
        <w:t xml:space="preserve"> and Academic </w:t>
      </w:r>
      <w:proofErr w:type="spellStart"/>
      <w:r w:rsidRPr="00364403">
        <w:t>Crp</w:t>
      </w:r>
      <w:proofErr w:type="spellEnd"/>
    </w:p>
    <w:tbl>
      <w:tblPr>
        <w:tblStyle w:val="TableGrid"/>
        <w:tblW w:w="0" w:type="auto"/>
        <w:tblLook w:val="04A0" w:firstRow="1" w:lastRow="0" w:firstColumn="1" w:lastColumn="0" w:noHBand="0" w:noVBand="1"/>
      </w:tblPr>
      <w:tblGrid>
        <w:gridCol w:w="2321"/>
        <w:gridCol w:w="2322"/>
        <w:gridCol w:w="2322"/>
        <w:gridCol w:w="2322"/>
      </w:tblGrid>
      <w:tr w:rsidR="000B522D" w:rsidTr="000B522D">
        <w:tc>
          <w:tcPr>
            <w:tcW w:w="2321" w:type="dxa"/>
          </w:tcPr>
          <w:p w:rsidR="000B522D" w:rsidRPr="000B522D" w:rsidRDefault="000B522D" w:rsidP="0063056A">
            <w:pPr>
              <w:pStyle w:val="1"/>
              <w:spacing w:line="360" w:lineRule="auto"/>
            </w:pPr>
            <w:r w:rsidRPr="000B522D">
              <w:t>Texts</w:t>
            </w:r>
          </w:p>
        </w:tc>
        <w:tc>
          <w:tcPr>
            <w:tcW w:w="2322" w:type="dxa"/>
          </w:tcPr>
          <w:p w:rsidR="000B522D" w:rsidRPr="000B522D" w:rsidRDefault="000B522D" w:rsidP="0063056A">
            <w:pPr>
              <w:pStyle w:val="1"/>
              <w:spacing w:line="360" w:lineRule="auto"/>
            </w:pPr>
            <w:r w:rsidRPr="000B522D">
              <w:t>Total words</w:t>
            </w:r>
          </w:p>
        </w:tc>
        <w:tc>
          <w:tcPr>
            <w:tcW w:w="2322" w:type="dxa"/>
          </w:tcPr>
          <w:p w:rsidR="000B522D" w:rsidRPr="000B522D" w:rsidRDefault="000B522D" w:rsidP="0063056A">
            <w:pPr>
              <w:pStyle w:val="1"/>
              <w:spacing w:line="360" w:lineRule="auto"/>
            </w:pPr>
            <w:r w:rsidRPr="000B522D">
              <w:t>Word Forms</w:t>
            </w:r>
          </w:p>
        </w:tc>
        <w:tc>
          <w:tcPr>
            <w:tcW w:w="2322" w:type="dxa"/>
          </w:tcPr>
          <w:p w:rsidR="000B522D" w:rsidRPr="000B522D" w:rsidRDefault="000B522D" w:rsidP="0063056A">
            <w:pPr>
              <w:pStyle w:val="1"/>
              <w:spacing w:line="360" w:lineRule="auto"/>
            </w:pPr>
            <w:r w:rsidRPr="000B522D">
              <w:t>Word Families</w:t>
            </w:r>
          </w:p>
        </w:tc>
      </w:tr>
      <w:tr w:rsidR="000B522D" w:rsidTr="000B522D">
        <w:tc>
          <w:tcPr>
            <w:tcW w:w="2321" w:type="dxa"/>
          </w:tcPr>
          <w:p w:rsidR="000B522D" w:rsidRDefault="000B522D" w:rsidP="0063056A">
            <w:pPr>
              <w:pStyle w:val="1"/>
              <w:spacing w:line="360" w:lineRule="auto"/>
              <w:rPr>
                <w:b w:val="0"/>
              </w:rPr>
            </w:pPr>
            <w:r>
              <w:rPr>
                <w:b w:val="0"/>
              </w:rPr>
              <w:t xml:space="preserve">Economic </w:t>
            </w:r>
            <w:proofErr w:type="spellStart"/>
            <w:r>
              <w:rPr>
                <w:b w:val="0"/>
              </w:rPr>
              <w:t>Crp</w:t>
            </w:r>
            <w:proofErr w:type="spellEnd"/>
          </w:p>
        </w:tc>
        <w:tc>
          <w:tcPr>
            <w:tcW w:w="2322" w:type="dxa"/>
          </w:tcPr>
          <w:p w:rsidR="000B522D" w:rsidRDefault="000B522D" w:rsidP="0063056A">
            <w:pPr>
              <w:pStyle w:val="1"/>
              <w:spacing w:line="360" w:lineRule="auto"/>
              <w:rPr>
                <w:b w:val="0"/>
              </w:rPr>
            </w:pPr>
            <w:r>
              <w:rPr>
                <w:b w:val="0"/>
              </w:rPr>
              <w:t>295,294</w:t>
            </w:r>
          </w:p>
        </w:tc>
        <w:tc>
          <w:tcPr>
            <w:tcW w:w="2322" w:type="dxa"/>
          </w:tcPr>
          <w:p w:rsidR="000B522D" w:rsidRDefault="000B522D" w:rsidP="007D4BA3">
            <w:pPr>
              <w:pStyle w:val="1"/>
              <w:spacing w:line="360" w:lineRule="auto"/>
              <w:jc w:val="center"/>
              <w:rPr>
                <w:b w:val="0"/>
              </w:rPr>
            </w:pPr>
            <w:r>
              <w:rPr>
                <w:b w:val="0"/>
              </w:rPr>
              <w:t>9,469</w:t>
            </w:r>
          </w:p>
        </w:tc>
        <w:tc>
          <w:tcPr>
            <w:tcW w:w="2322" w:type="dxa"/>
          </w:tcPr>
          <w:p w:rsidR="000B522D" w:rsidRDefault="000B522D" w:rsidP="0063056A">
            <w:pPr>
              <w:pStyle w:val="1"/>
              <w:spacing w:line="360" w:lineRule="auto"/>
              <w:rPr>
                <w:b w:val="0"/>
              </w:rPr>
            </w:pPr>
            <w:r>
              <w:rPr>
                <w:b w:val="0"/>
              </w:rPr>
              <w:t>5,438 (57.43%)</w:t>
            </w:r>
          </w:p>
        </w:tc>
      </w:tr>
      <w:tr w:rsidR="000B522D" w:rsidTr="000B522D">
        <w:tc>
          <w:tcPr>
            <w:tcW w:w="2321" w:type="dxa"/>
          </w:tcPr>
          <w:p w:rsidR="000B522D" w:rsidRDefault="000B522D" w:rsidP="0063056A">
            <w:pPr>
              <w:pStyle w:val="1"/>
              <w:spacing w:line="360" w:lineRule="auto"/>
              <w:rPr>
                <w:b w:val="0"/>
              </w:rPr>
            </w:pPr>
            <w:r>
              <w:rPr>
                <w:b w:val="0"/>
              </w:rPr>
              <w:t xml:space="preserve">Academic </w:t>
            </w:r>
            <w:proofErr w:type="spellStart"/>
            <w:r>
              <w:rPr>
                <w:b w:val="0"/>
              </w:rPr>
              <w:t>Crp</w:t>
            </w:r>
            <w:proofErr w:type="spellEnd"/>
          </w:p>
        </w:tc>
        <w:tc>
          <w:tcPr>
            <w:tcW w:w="2322" w:type="dxa"/>
          </w:tcPr>
          <w:p w:rsidR="000B522D" w:rsidRDefault="000B522D" w:rsidP="0063056A">
            <w:pPr>
              <w:pStyle w:val="1"/>
              <w:spacing w:line="360" w:lineRule="auto"/>
              <w:rPr>
                <w:b w:val="0"/>
              </w:rPr>
            </w:pPr>
            <w:r>
              <w:rPr>
                <w:b w:val="0"/>
              </w:rPr>
              <w:t>311,768</w:t>
            </w:r>
          </w:p>
        </w:tc>
        <w:tc>
          <w:tcPr>
            <w:tcW w:w="2322" w:type="dxa"/>
          </w:tcPr>
          <w:p w:rsidR="000B522D" w:rsidRDefault="000B522D" w:rsidP="007D4BA3">
            <w:pPr>
              <w:pStyle w:val="1"/>
              <w:spacing w:line="360" w:lineRule="auto"/>
              <w:jc w:val="center"/>
              <w:rPr>
                <w:b w:val="0"/>
              </w:rPr>
            </w:pPr>
            <w:r>
              <w:rPr>
                <w:b w:val="0"/>
              </w:rPr>
              <w:t>21,399</w:t>
            </w:r>
          </w:p>
        </w:tc>
        <w:tc>
          <w:tcPr>
            <w:tcW w:w="2322" w:type="dxa"/>
          </w:tcPr>
          <w:p w:rsidR="000B522D" w:rsidRDefault="000B522D" w:rsidP="0063056A">
            <w:pPr>
              <w:pStyle w:val="1"/>
              <w:spacing w:line="360" w:lineRule="auto"/>
              <w:rPr>
                <w:b w:val="0"/>
              </w:rPr>
            </w:pPr>
            <w:r>
              <w:rPr>
                <w:b w:val="0"/>
              </w:rPr>
              <w:t>12,744 (59.55%)</w:t>
            </w:r>
          </w:p>
        </w:tc>
      </w:tr>
    </w:tbl>
    <w:p w:rsidR="000B522D" w:rsidRPr="00BF6A87" w:rsidRDefault="000B522D" w:rsidP="0063056A">
      <w:pPr>
        <w:pStyle w:val="1"/>
        <w:spacing w:line="360" w:lineRule="auto"/>
        <w:rPr>
          <w:b w:val="0"/>
        </w:rPr>
      </w:pPr>
    </w:p>
    <w:p w:rsidR="00B56103" w:rsidRPr="003815D7" w:rsidRDefault="00BF6A87" w:rsidP="0063056A">
      <w:pPr>
        <w:spacing w:line="360" w:lineRule="auto"/>
        <w:jc w:val="both"/>
        <w:rPr>
          <w:b/>
          <w:sz w:val="24"/>
          <w:szCs w:val="24"/>
        </w:rPr>
      </w:pPr>
      <w:r>
        <w:rPr>
          <w:b/>
          <w:sz w:val="24"/>
          <w:szCs w:val="24"/>
        </w:rPr>
        <w:t>T</w:t>
      </w:r>
      <w:r w:rsidR="0098715F" w:rsidRPr="003815D7">
        <w:rPr>
          <w:b/>
          <w:sz w:val="24"/>
          <w:szCs w:val="24"/>
        </w:rPr>
        <w:t>he Features of the Most Frequent Words in the Economics Text Compare</w:t>
      </w:r>
      <w:r>
        <w:rPr>
          <w:b/>
          <w:sz w:val="24"/>
          <w:szCs w:val="24"/>
        </w:rPr>
        <w:t>d with General Academic English</w:t>
      </w:r>
    </w:p>
    <w:p w:rsidR="00680EFE" w:rsidRPr="003815D7" w:rsidRDefault="008E11A7" w:rsidP="0063056A">
      <w:pPr>
        <w:spacing w:line="360" w:lineRule="auto"/>
        <w:jc w:val="both"/>
        <w:rPr>
          <w:sz w:val="24"/>
          <w:szCs w:val="24"/>
        </w:rPr>
      </w:pPr>
      <w:r w:rsidRPr="003815D7">
        <w:rPr>
          <w:sz w:val="24"/>
          <w:szCs w:val="24"/>
        </w:rPr>
        <w:t xml:space="preserve">This section identifies the top 500 content words taken from the first 1,000 words of </w:t>
      </w:r>
      <w:proofErr w:type="spellStart"/>
      <w:r w:rsidRPr="003815D7">
        <w:rPr>
          <w:sz w:val="24"/>
          <w:szCs w:val="24"/>
        </w:rPr>
        <w:t>Ecocorp</w:t>
      </w:r>
      <w:proofErr w:type="spellEnd"/>
      <w:r w:rsidRPr="003815D7">
        <w:rPr>
          <w:sz w:val="24"/>
          <w:szCs w:val="24"/>
        </w:rPr>
        <w:t xml:space="preserve"> in terms of frequency rank order and compares them with the top 1,000 words of </w:t>
      </w:r>
      <w:proofErr w:type="spellStart"/>
      <w:r w:rsidRPr="003815D7">
        <w:rPr>
          <w:sz w:val="24"/>
          <w:szCs w:val="24"/>
        </w:rPr>
        <w:t>Acacorp</w:t>
      </w:r>
      <w:proofErr w:type="spellEnd"/>
      <w:r w:rsidRPr="003815D7">
        <w:rPr>
          <w:sz w:val="24"/>
          <w:szCs w:val="24"/>
        </w:rPr>
        <w:t xml:space="preserve">. The purpose of this comparison </w:t>
      </w:r>
      <w:r w:rsidR="00F317BA" w:rsidRPr="003815D7">
        <w:rPr>
          <w:sz w:val="24"/>
          <w:szCs w:val="24"/>
        </w:rPr>
        <w:t>is to show the influence of a single topic focus (Economics) on the occurrence of topic related words.</w:t>
      </w:r>
    </w:p>
    <w:p w:rsidR="002853ED" w:rsidRPr="003815D7" w:rsidRDefault="002853ED" w:rsidP="0063056A">
      <w:pPr>
        <w:spacing w:line="360" w:lineRule="auto"/>
        <w:jc w:val="both"/>
        <w:rPr>
          <w:sz w:val="24"/>
          <w:szCs w:val="24"/>
        </w:rPr>
      </w:pPr>
      <w:r w:rsidRPr="003815D7">
        <w:rPr>
          <w:sz w:val="24"/>
          <w:szCs w:val="24"/>
        </w:rPr>
        <w:t xml:space="preserve">Comparing the rank order lists </w:t>
      </w:r>
      <w:r w:rsidR="003804B4" w:rsidRPr="003815D7">
        <w:rPr>
          <w:sz w:val="24"/>
          <w:szCs w:val="24"/>
        </w:rPr>
        <w:t xml:space="preserve">of both </w:t>
      </w:r>
      <w:proofErr w:type="spellStart"/>
      <w:r w:rsidR="003804B4" w:rsidRPr="003815D7">
        <w:rPr>
          <w:sz w:val="24"/>
          <w:szCs w:val="24"/>
        </w:rPr>
        <w:t>Ecocorp</w:t>
      </w:r>
      <w:proofErr w:type="spellEnd"/>
      <w:r w:rsidR="003804B4" w:rsidRPr="003815D7">
        <w:rPr>
          <w:sz w:val="24"/>
          <w:szCs w:val="24"/>
        </w:rPr>
        <w:t xml:space="preserve"> and </w:t>
      </w:r>
      <w:proofErr w:type="spellStart"/>
      <w:r w:rsidR="003804B4" w:rsidRPr="003815D7">
        <w:rPr>
          <w:sz w:val="24"/>
          <w:szCs w:val="24"/>
        </w:rPr>
        <w:t>Acacorp</w:t>
      </w:r>
      <w:proofErr w:type="spellEnd"/>
      <w:r w:rsidR="003804B4" w:rsidRPr="003815D7">
        <w:rPr>
          <w:sz w:val="24"/>
          <w:szCs w:val="24"/>
        </w:rPr>
        <w:t xml:space="preserve">, it seems that they do not linearly match with each other. Some of the words in the rank order list have low ranks in </w:t>
      </w:r>
      <w:proofErr w:type="spellStart"/>
      <w:r w:rsidR="003804B4" w:rsidRPr="003815D7">
        <w:rPr>
          <w:sz w:val="24"/>
          <w:szCs w:val="24"/>
        </w:rPr>
        <w:t>Acacorp</w:t>
      </w:r>
      <w:proofErr w:type="spellEnd"/>
      <w:r w:rsidR="003804B4" w:rsidRPr="003815D7">
        <w:rPr>
          <w:sz w:val="24"/>
          <w:szCs w:val="24"/>
        </w:rPr>
        <w:t>, some have high ranks.</w:t>
      </w:r>
    </w:p>
    <w:p w:rsidR="003804B4" w:rsidRPr="003815D7" w:rsidRDefault="003804B4" w:rsidP="0063056A">
      <w:pPr>
        <w:spacing w:line="360" w:lineRule="auto"/>
        <w:jc w:val="both"/>
        <w:rPr>
          <w:sz w:val="24"/>
          <w:szCs w:val="24"/>
        </w:rPr>
      </w:pPr>
      <w:r w:rsidRPr="003815D7">
        <w:rPr>
          <w:sz w:val="24"/>
          <w:szCs w:val="24"/>
        </w:rPr>
        <w:t xml:space="preserve">The first 50 words of the content word list, however, are most striking. Most of the rank orders of the words in </w:t>
      </w:r>
      <w:proofErr w:type="spellStart"/>
      <w:r w:rsidRPr="003815D7">
        <w:rPr>
          <w:sz w:val="24"/>
          <w:szCs w:val="24"/>
        </w:rPr>
        <w:t>Ecocorp</w:t>
      </w:r>
      <w:proofErr w:type="spellEnd"/>
      <w:r w:rsidRPr="003815D7">
        <w:rPr>
          <w:sz w:val="24"/>
          <w:szCs w:val="24"/>
        </w:rPr>
        <w:t xml:space="preserve"> </w:t>
      </w:r>
      <w:r w:rsidR="000C15B3" w:rsidRPr="003815D7">
        <w:rPr>
          <w:sz w:val="24"/>
          <w:szCs w:val="24"/>
        </w:rPr>
        <w:t xml:space="preserve">match with very low ranks in </w:t>
      </w:r>
      <w:proofErr w:type="spellStart"/>
      <w:r w:rsidR="000C15B3" w:rsidRPr="003815D7">
        <w:rPr>
          <w:sz w:val="24"/>
          <w:szCs w:val="24"/>
        </w:rPr>
        <w:t>Acacorp</w:t>
      </w:r>
      <w:proofErr w:type="spellEnd"/>
      <w:r w:rsidR="000C15B3" w:rsidRPr="003815D7">
        <w:rPr>
          <w:sz w:val="24"/>
          <w:szCs w:val="24"/>
        </w:rPr>
        <w:t xml:space="preserve">, especially in the first 20 words of the list. The top words in </w:t>
      </w:r>
      <w:proofErr w:type="spellStart"/>
      <w:r w:rsidR="000C15B3" w:rsidRPr="003815D7">
        <w:rPr>
          <w:sz w:val="24"/>
          <w:szCs w:val="24"/>
        </w:rPr>
        <w:t>Ecocorp</w:t>
      </w:r>
      <w:proofErr w:type="spellEnd"/>
      <w:r w:rsidR="000C15B3" w:rsidRPr="003815D7">
        <w:rPr>
          <w:sz w:val="24"/>
          <w:szCs w:val="24"/>
        </w:rPr>
        <w:t xml:space="preserve">, as mentioned above, </w:t>
      </w:r>
      <w:r w:rsidR="000C15B3" w:rsidRPr="003815D7">
        <w:rPr>
          <w:i/>
          <w:sz w:val="24"/>
          <w:szCs w:val="24"/>
        </w:rPr>
        <w:t>price</w:t>
      </w:r>
      <w:r w:rsidR="000C15B3" w:rsidRPr="003815D7">
        <w:rPr>
          <w:sz w:val="24"/>
          <w:szCs w:val="24"/>
        </w:rPr>
        <w:t xml:space="preserve">, </w:t>
      </w:r>
      <w:r w:rsidR="000C15B3" w:rsidRPr="003815D7">
        <w:rPr>
          <w:i/>
          <w:sz w:val="24"/>
          <w:szCs w:val="24"/>
        </w:rPr>
        <w:t>cost</w:t>
      </w:r>
      <w:r w:rsidR="000C15B3" w:rsidRPr="003815D7">
        <w:rPr>
          <w:sz w:val="24"/>
          <w:szCs w:val="24"/>
        </w:rPr>
        <w:t xml:space="preserve">, </w:t>
      </w:r>
      <w:r w:rsidR="000C15B3" w:rsidRPr="003815D7">
        <w:rPr>
          <w:i/>
          <w:sz w:val="24"/>
          <w:szCs w:val="24"/>
        </w:rPr>
        <w:t>demand</w:t>
      </w:r>
      <w:r w:rsidR="000C15B3" w:rsidRPr="003815D7">
        <w:rPr>
          <w:sz w:val="24"/>
          <w:szCs w:val="24"/>
        </w:rPr>
        <w:t xml:space="preserve">, </w:t>
      </w:r>
      <w:r w:rsidR="000C15B3" w:rsidRPr="003815D7">
        <w:rPr>
          <w:i/>
          <w:sz w:val="24"/>
          <w:szCs w:val="24"/>
        </w:rPr>
        <w:t>curve</w:t>
      </w:r>
      <w:r w:rsidR="000C15B3" w:rsidRPr="003815D7">
        <w:rPr>
          <w:sz w:val="24"/>
          <w:szCs w:val="24"/>
        </w:rPr>
        <w:t xml:space="preserve">, </w:t>
      </w:r>
      <w:r w:rsidR="000C15B3" w:rsidRPr="003815D7">
        <w:rPr>
          <w:i/>
          <w:sz w:val="24"/>
          <w:szCs w:val="24"/>
        </w:rPr>
        <w:t>firm</w:t>
      </w:r>
      <w:r w:rsidR="000C15B3" w:rsidRPr="003815D7">
        <w:rPr>
          <w:sz w:val="24"/>
          <w:szCs w:val="24"/>
        </w:rPr>
        <w:t xml:space="preserve">, </w:t>
      </w:r>
      <w:r w:rsidR="000C15B3" w:rsidRPr="003815D7">
        <w:rPr>
          <w:i/>
          <w:sz w:val="24"/>
          <w:szCs w:val="24"/>
        </w:rPr>
        <w:t>supply</w:t>
      </w:r>
      <w:r w:rsidR="000C15B3" w:rsidRPr="003815D7">
        <w:rPr>
          <w:sz w:val="24"/>
          <w:szCs w:val="24"/>
        </w:rPr>
        <w:t xml:space="preserve">, and so on, occur in the very low rank in </w:t>
      </w:r>
      <w:proofErr w:type="spellStart"/>
      <w:r w:rsidR="000C15B3" w:rsidRPr="003815D7">
        <w:rPr>
          <w:sz w:val="24"/>
          <w:szCs w:val="24"/>
        </w:rPr>
        <w:t>Acacorp</w:t>
      </w:r>
      <w:proofErr w:type="spellEnd"/>
      <w:r w:rsidR="000C15B3" w:rsidRPr="003815D7">
        <w:rPr>
          <w:sz w:val="24"/>
          <w:szCs w:val="24"/>
        </w:rPr>
        <w:t xml:space="preserve">, that is , 479, 471, 411, 526, 991, etc. Some of the words are not in the first 1,000 words of </w:t>
      </w:r>
      <w:proofErr w:type="spellStart"/>
      <w:r w:rsidR="000C15B3" w:rsidRPr="003815D7">
        <w:rPr>
          <w:sz w:val="24"/>
          <w:szCs w:val="24"/>
        </w:rPr>
        <w:t>Acacorp</w:t>
      </w:r>
      <w:proofErr w:type="spellEnd"/>
      <w:r w:rsidR="0031766E" w:rsidRPr="003815D7">
        <w:rPr>
          <w:sz w:val="24"/>
          <w:szCs w:val="24"/>
        </w:rPr>
        <w:t xml:space="preserve">, such as </w:t>
      </w:r>
      <w:r w:rsidR="0031766E" w:rsidRPr="003815D7">
        <w:rPr>
          <w:i/>
          <w:sz w:val="24"/>
          <w:szCs w:val="24"/>
        </w:rPr>
        <w:t>margin</w:t>
      </w:r>
      <w:r w:rsidR="0031766E" w:rsidRPr="003815D7">
        <w:rPr>
          <w:sz w:val="24"/>
          <w:szCs w:val="24"/>
        </w:rPr>
        <w:t xml:space="preserve">, </w:t>
      </w:r>
      <w:r w:rsidR="0031766E" w:rsidRPr="003815D7">
        <w:rPr>
          <w:i/>
          <w:sz w:val="24"/>
          <w:szCs w:val="24"/>
        </w:rPr>
        <w:t>revenue</w:t>
      </w:r>
      <w:r w:rsidR="0031766E" w:rsidRPr="003815D7">
        <w:rPr>
          <w:sz w:val="24"/>
          <w:szCs w:val="24"/>
        </w:rPr>
        <w:t xml:space="preserve">, </w:t>
      </w:r>
      <w:r w:rsidR="0031766E" w:rsidRPr="003815D7">
        <w:rPr>
          <w:i/>
          <w:sz w:val="24"/>
          <w:szCs w:val="24"/>
        </w:rPr>
        <w:t>profit</w:t>
      </w:r>
      <w:r w:rsidR="0031766E" w:rsidRPr="003815D7">
        <w:rPr>
          <w:sz w:val="24"/>
          <w:szCs w:val="24"/>
        </w:rPr>
        <w:t xml:space="preserve">, </w:t>
      </w:r>
      <w:r w:rsidR="0031766E" w:rsidRPr="003815D7">
        <w:rPr>
          <w:i/>
          <w:sz w:val="24"/>
          <w:szCs w:val="24"/>
        </w:rPr>
        <w:t>goods</w:t>
      </w:r>
      <w:r w:rsidR="0031766E" w:rsidRPr="003815D7">
        <w:rPr>
          <w:sz w:val="24"/>
          <w:szCs w:val="24"/>
        </w:rPr>
        <w:t xml:space="preserve">, and </w:t>
      </w:r>
      <w:r w:rsidR="0031766E" w:rsidRPr="003815D7">
        <w:rPr>
          <w:i/>
          <w:sz w:val="24"/>
          <w:szCs w:val="24"/>
        </w:rPr>
        <w:t>buy</w:t>
      </w:r>
      <w:r w:rsidR="0031766E" w:rsidRPr="003815D7">
        <w:rPr>
          <w:sz w:val="24"/>
          <w:szCs w:val="24"/>
        </w:rPr>
        <w:t>. In fact, they are in the high ran</w:t>
      </w:r>
      <w:r w:rsidR="00B96B17">
        <w:rPr>
          <w:sz w:val="24"/>
          <w:szCs w:val="24"/>
        </w:rPr>
        <w:t xml:space="preserve">k order of </w:t>
      </w:r>
      <w:proofErr w:type="spellStart"/>
      <w:r w:rsidR="00B96B17">
        <w:rPr>
          <w:sz w:val="24"/>
          <w:szCs w:val="24"/>
        </w:rPr>
        <w:t>Ecocorp</w:t>
      </w:r>
      <w:proofErr w:type="spellEnd"/>
      <w:r w:rsidR="00B96B17">
        <w:rPr>
          <w:sz w:val="24"/>
          <w:szCs w:val="24"/>
        </w:rPr>
        <w:t xml:space="preserve"> and occur muc</w:t>
      </w:r>
      <w:r w:rsidR="0031766E" w:rsidRPr="003815D7">
        <w:rPr>
          <w:sz w:val="24"/>
          <w:szCs w:val="24"/>
        </w:rPr>
        <w:t xml:space="preserve">h less frequently in </w:t>
      </w:r>
      <w:proofErr w:type="spellStart"/>
      <w:r w:rsidR="0031766E" w:rsidRPr="003815D7">
        <w:rPr>
          <w:sz w:val="24"/>
          <w:szCs w:val="24"/>
        </w:rPr>
        <w:t>Acacorp</w:t>
      </w:r>
      <w:proofErr w:type="spellEnd"/>
      <w:r w:rsidR="0031766E" w:rsidRPr="003815D7">
        <w:rPr>
          <w:sz w:val="24"/>
          <w:szCs w:val="24"/>
        </w:rPr>
        <w:t>.</w:t>
      </w:r>
    </w:p>
    <w:p w:rsidR="0031766E" w:rsidRPr="003815D7" w:rsidRDefault="0031766E" w:rsidP="0063056A">
      <w:pPr>
        <w:spacing w:line="360" w:lineRule="auto"/>
        <w:jc w:val="both"/>
        <w:rPr>
          <w:sz w:val="24"/>
          <w:szCs w:val="24"/>
        </w:rPr>
      </w:pPr>
      <w:r w:rsidRPr="003815D7">
        <w:rPr>
          <w:sz w:val="24"/>
          <w:szCs w:val="24"/>
        </w:rPr>
        <w:lastRenderedPageBreak/>
        <w:t xml:space="preserve">Further investigation also shows that 125 words (25%) from </w:t>
      </w:r>
      <w:proofErr w:type="spellStart"/>
      <w:r w:rsidRPr="003815D7">
        <w:rPr>
          <w:sz w:val="24"/>
          <w:szCs w:val="24"/>
        </w:rPr>
        <w:t>Ecocorp</w:t>
      </w:r>
      <w:proofErr w:type="spellEnd"/>
      <w:r w:rsidRPr="003815D7">
        <w:rPr>
          <w:sz w:val="24"/>
          <w:szCs w:val="24"/>
        </w:rPr>
        <w:t xml:space="preserve"> in this 500 word rank order list are not in the first 1,000 words of </w:t>
      </w:r>
      <w:proofErr w:type="spellStart"/>
      <w:r w:rsidRPr="003815D7">
        <w:rPr>
          <w:sz w:val="24"/>
          <w:szCs w:val="24"/>
        </w:rPr>
        <w:t>Acacorp</w:t>
      </w:r>
      <w:proofErr w:type="spellEnd"/>
      <w:r w:rsidRPr="003815D7">
        <w:rPr>
          <w:sz w:val="24"/>
          <w:szCs w:val="24"/>
        </w:rPr>
        <w:t xml:space="preserve">. And these words are scattered over this 500 word list. On the other hand, of these 500 words of </w:t>
      </w:r>
      <w:proofErr w:type="spellStart"/>
      <w:r w:rsidRPr="003815D7">
        <w:rPr>
          <w:sz w:val="24"/>
          <w:szCs w:val="24"/>
        </w:rPr>
        <w:t>Ecocorp</w:t>
      </w:r>
      <w:proofErr w:type="spellEnd"/>
      <w:r w:rsidRPr="003815D7">
        <w:rPr>
          <w:sz w:val="24"/>
          <w:szCs w:val="24"/>
        </w:rPr>
        <w:t xml:space="preserve">, 18 words do not occur at all in </w:t>
      </w:r>
      <w:proofErr w:type="spellStart"/>
      <w:r w:rsidRPr="003815D7">
        <w:rPr>
          <w:sz w:val="24"/>
          <w:szCs w:val="24"/>
        </w:rPr>
        <w:t>Acacorp</w:t>
      </w:r>
      <w:proofErr w:type="spellEnd"/>
      <w:r w:rsidRPr="003815D7">
        <w:rPr>
          <w:sz w:val="24"/>
          <w:szCs w:val="24"/>
        </w:rPr>
        <w:t xml:space="preserve">. Most of these words have a high frequency </w:t>
      </w:r>
      <w:r w:rsidR="001735F8" w:rsidRPr="003815D7">
        <w:rPr>
          <w:sz w:val="24"/>
          <w:szCs w:val="24"/>
        </w:rPr>
        <w:t>of occurrence in the text and therefore, they occupy the top rank order. This suggests that these words are very important in the Economics text.</w:t>
      </w:r>
    </w:p>
    <w:p w:rsidR="00B5125B" w:rsidRPr="003815D7" w:rsidRDefault="00B5125B" w:rsidP="0063056A">
      <w:pPr>
        <w:spacing w:line="360" w:lineRule="auto"/>
        <w:jc w:val="both"/>
        <w:rPr>
          <w:sz w:val="24"/>
          <w:szCs w:val="24"/>
        </w:rPr>
      </w:pPr>
      <w:r w:rsidRPr="003815D7">
        <w:rPr>
          <w:sz w:val="24"/>
          <w:szCs w:val="24"/>
        </w:rPr>
        <w:t>Another comparison</w:t>
      </w:r>
      <w:r w:rsidR="006E6AC9" w:rsidRPr="003815D7">
        <w:rPr>
          <w:sz w:val="24"/>
          <w:szCs w:val="24"/>
        </w:rPr>
        <w:t xml:space="preserve"> can be seen Ta</w:t>
      </w:r>
      <w:r w:rsidR="007C4A2B">
        <w:rPr>
          <w:sz w:val="24"/>
          <w:szCs w:val="24"/>
        </w:rPr>
        <w:t>ble 2</w:t>
      </w:r>
      <w:r w:rsidR="005B6B18">
        <w:rPr>
          <w:sz w:val="24"/>
          <w:szCs w:val="24"/>
        </w:rPr>
        <w:t xml:space="preserve"> in which two corpora were compared with the most frequent 2,000 words of GSL (West, 1953) and the University Word List (</w:t>
      </w:r>
      <w:proofErr w:type="spellStart"/>
      <w:r w:rsidR="005B6B18">
        <w:rPr>
          <w:sz w:val="24"/>
          <w:szCs w:val="24"/>
        </w:rPr>
        <w:t>Xue</w:t>
      </w:r>
      <w:proofErr w:type="spellEnd"/>
      <w:r w:rsidR="005B6B18">
        <w:rPr>
          <w:sz w:val="24"/>
          <w:szCs w:val="24"/>
        </w:rPr>
        <w:t xml:space="preserve"> and Nation, 1984). It shows that Academic corpus makes use of a large number word families at all word level including the first 1,000 words. In terms of coverage the major difference is at the </w:t>
      </w:r>
      <w:r w:rsidR="00BF6A87">
        <w:rPr>
          <w:sz w:val="24"/>
          <w:szCs w:val="24"/>
        </w:rPr>
        <w:t>first 1,000 word level.</w:t>
      </w:r>
    </w:p>
    <w:p w:rsidR="006E6AC9" w:rsidRPr="003815D7" w:rsidRDefault="007C4A2B" w:rsidP="006E6AC9">
      <w:pPr>
        <w:spacing w:after="0" w:line="240" w:lineRule="auto"/>
        <w:jc w:val="both"/>
        <w:rPr>
          <w:b/>
          <w:sz w:val="24"/>
          <w:szCs w:val="24"/>
        </w:rPr>
      </w:pPr>
      <w:r>
        <w:rPr>
          <w:b/>
          <w:sz w:val="24"/>
          <w:szCs w:val="24"/>
        </w:rPr>
        <w:t>Table 2</w:t>
      </w:r>
      <w:r w:rsidR="006E6AC9" w:rsidRPr="003815D7">
        <w:rPr>
          <w:b/>
          <w:sz w:val="24"/>
          <w:szCs w:val="24"/>
        </w:rPr>
        <w:t>: The numbers of word families and coverage of economic corpus and academic corpus in the 2000 most frequent words of GSL (West, 1953) and University Word List (</w:t>
      </w:r>
      <w:proofErr w:type="spellStart"/>
      <w:r w:rsidR="006E6AC9" w:rsidRPr="003815D7">
        <w:rPr>
          <w:b/>
          <w:sz w:val="24"/>
          <w:szCs w:val="24"/>
        </w:rPr>
        <w:t>Xue</w:t>
      </w:r>
      <w:proofErr w:type="spellEnd"/>
      <w:r w:rsidR="006E6AC9" w:rsidRPr="003815D7">
        <w:rPr>
          <w:b/>
          <w:sz w:val="24"/>
          <w:szCs w:val="24"/>
        </w:rPr>
        <w:t xml:space="preserve"> and Nation, 1984)</w:t>
      </w:r>
    </w:p>
    <w:tbl>
      <w:tblPr>
        <w:tblStyle w:val="TableGrid"/>
        <w:tblW w:w="0" w:type="auto"/>
        <w:tblLook w:val="04A0" w:firstRow="1" w:lastRow="0" w:firstColumn="1" w:lastColumn="0" w:noHBand="0" w:noVBand="1"/>
      </w:tblPr>
      <w:tblGrid>
        <w:gridCol w:w="1857"/>
        <w:gridCol w:w="1857"/>
        <w:gridCol w:w="1857"/>
        <w:gridCol w:w="1858"/>
        <w:gridCol w:w="1858"/>
      </w:tblGrid>
      <w:tr w:rsidR="00B5125B" w:rsidRPr="003815D7" w:rsidTr="00B5125B">
        <w:tc>
          <w:tcPr>
            <w:tcW w:w="1857" w:type="dxa"/>
          </w:tcPr>
          <w:p w:rsidR="00B5125B" w:rsidRPr="003815D7" w:rsidRDefault="00B5125B" w:rsidP="000B522D">
            <w:pPr>
              <w:jc w:val="both"/>
              <w:rPr>
                <w:sz w:val="24"/>
                <w:szCs w:val="24"/>
              </w:rPr>
            </w:pPr>
            <w:r w:rsidRPr="003815D7">
              <w:rPr>
                <w:sz w:val="24"/>
                <w:szCs w:val="24"/>
              </w:rPr>
              <w:t>Word Level</w:t>
            </w:r>
          </w:p>
        </w:tc>
        <w:tc>
          <w:tcPr>
            <w:tcW w:w="1857" w:type="dxa"/>
          </w:tcPr>
          <w:p w:rsidR="00B5125B" w:rsidRPr="003815D7" w:rsidRDefault="00B5125B" w:rsidP="000B522D">
            <w:pPr>
              <w:jc w:val="both"/>
              <w:rPr>
                <w:sz w:val="24"/>
                <w:szCs w:val="24"/>
              </w:rPr>
            </w:pPr>
            <w:r w:rsidRPr="003815D7">
              <w:rPr>
                <w:sz w:val="24"/>
                <w:szCs w:val="24"/>
              </w:rPr>
              <w:t xml:space="preserve">Families in </w:t>
            </w:r>
          </w:p>
          <w:p w:rsidR="00B5125B" w:rsidRPr="003815D7" w:rsidRDefault="00B5125B" w:rsidP="000B522D">
            <w:pPr>
              <w:jc w:val="both"/>
              <w:rPr>
                <w:sz w:val="24"/>
                <w:szCs w:val="24"/>
              </w:rPr>
            </w:pPr>
            <w:r w:rsidRPr="003815D7">
              <w:rPr>
                <w:sz w:val="24"/>
                <w:szCs w:val="24"/>
              </w:rPr>
              <w:t>Economi</w:t>
            </w:r>
            <w:r w:rsidR="000B522D">
              <w:rPr>
                <w:sz w:val="24"/>
                <w:szCs w:val="24"/>
              </w:rPr>
              <w:t>c</w:t>
            </w:r>
            <w:r w:rsidRPr="003815D7">
              <w:rPr>
                <w:sz w:val="24"/>
                <w:szCs w:val="24"/>
              </w:rPr>
              <w:t xml:space="preserve"> </w:t>
            </w:r>
            <w:proofErr w:type="spellStart"/>
            <w:r w:rsidRPr="003815D7">
              <w:rPr>
                <w:sz w:val="24"/>
                <w:szCs w:val="24"/>
              </w:rPr>
              <w:t>C</w:t>
            </w:r>
            <w:r w:rsidR="000B522D">
              <w:rPr>
                <w:sz w:val="24"/>
                <w:szCs w:val="24"/>
              </w:rPr>
              <w:t>rp</w:t>
            </w:r>
            <w:proofErr w:type="spellEnd"/>
          </w:p>
        </w:tc>
        <w:tc>
          <w:tcPr>
            <w:tcW w:w="1857" w:type="dxa"/>
          </w:tcPr>
          <w:p w:rsidR="00B5125B" w:rsidRPr="003815D7" w:rsidRDefault="00B5125B" w:rsidP="000B522D">
            <w:pPr>
              <w:rPr>
                <w:sz w:val="24"/>
                <w:szCs w:val="24"/>
              </w:rPr>
            </w:pPr>
            <w:r w:rsidRPr="003815D7">
              <w:rPr>
                <w:sz w:val="24"/>
                <w:szCs w:val="24"/>
              </w:rPr>
              <w:t xml:space="preserve">Coverage of Economic </w:t>
            </w:r>
            <w:proofErr w:type="spellStart"/>
            <w:r w:rsidRPr="003815D7">
              <w:rPr>
                <w:sz w:val="24"/>
                <w:szCs w:val="24"/>
              </w:rPr>
              <w:t>C</w:t>
            </w:r>
            <w:r w:rsidR="000B522D">
              <w:rPr>
                <w:sz w:val="24"/>
                <w:szCs w:val="24"/>
              </w:rPr>
              <w:t>rp</w:t>
            </w:r>
            <w:proofErr w:type="spellEnd"/>
          </w:p>
        </w:tc>
        <w:tc>
          <w:tcPr>
            <w:tcW w:w="1858" w:type="dxa"/>
          </w:tcPr>
          <w:p w:rsidR="00B5125B" w:rsidRPr="003815D7" w:rsidRDefault="00B5125B" w:rsidP="000B522D">
            <w:pPr>
              <w:rPr>
                <w:sz w:val="24"/>
                <w:szCs w:val="24"/>
              </w:rPr>
            </w:pPr>
            <w:r w:rsidRPr="003815D7">
              <w:rPr>
                <w:sz w:val="24"/>
                <w:szCs w:val="24"/>
              </w:rPr>
              <w:t xml:space="preserve">Families in Academic </w:t>
            </w:r>
            <w:proofErr w:type="spellStart"/>
            <w:r w:rsidRPr="003815D7">
              <w:rPr>
                <w:sz w:val="24"/>
                <w:szCs w:val="24"/>
              </w:rPr>
              <w:t>C</w:t>
            </w:r>
            <w:r w:rsidR="000B522D">
              <w:rPr>
                <w:sz w:val="24"/>
                <w:szCs w:val="24"/>
              </w:rPr>
              <w:t>rp</w:t>
            </w:r>
            <w:proofErr w:type="spellEnd"/>
          </w:p>
        </w:tc>
        <w:tc>
          <w:tcPr>
            <w:tcW w:w="1858" w:type="dxa"/>
          </w:tcPr>
          <w:p w:rsidR="00B5125B" w:rsidRPr="003815D7" w:rsidRDefault="00B5125B" w:rsidP="000B522D">
            <w:pPr>
              <w:rPr>
                <w:sz w:val="24"/>
                <w:szCs w:val="24"/>
              </w:rPr>
            </w:pPr>
            <w:r w:rsidRPr="003815D7">
              <w:rPr>
                <w:sz w:val="24"/>
                <w:szCs w:val="24"/>
              </w:rPr>
              <w:t>Coverage of  Academic</w:t>
            </w:r>
            <w:r w:rsidR="000B522D">
              <w:rPr>
                <w:sz w:val="24"/>
                <w:szCs w:val="24"/>
              </w:rPr>
              <w:t xml:space="preserve"> </w:t>
            </w:r>
            <w:proofErr w:type="spellStart"/>
            <w:r w:rsidR="000B522D">
              <w:rPr>
                <w:sz w:val="24"/>
                <w:szCs w:val="24"/>
              </w:rPr>
              <w:t>Crp</w:t>
            </w:r>
            <w:proofErr w:type="spellEnd"/>
          </w:p>
        </w:tc>
      </w:tr>
      <w:tr w:rsidR="00B5125B" w:rsidRPr="003815D7" w:rsidTr="00B5125B">
        <w:tc>
          <w:tcPr>
            <w:tcW w:w="1857" w:type="dxa"/>
          </w:tcPr>
          <w:p w:rsidR="00B5125B" w:rsidRPr="003815D7" w:rsidRDefault="00B5125B" w:rsidP="0063056A">
            <w:pPr>
              <w:spacing w:line="360" w:lineRule="auto"/>
              <w:jc w:val="both"/>
              <w:rPr>
                <w:sz w:val="24"/>
                <w:szCs w:val="24"/>
              </w:rPr>
            </w:pPr>
            <w:r w:rsidRPr="003815D7">
              <w:rPr>
                <w:sz w:val="24"/>
                <w:szCs w:val="24"/>
              </w:rPr>
              <w:t>1</w:t>
            </w:r>
            <w:r w:rsidRPr="003815D7">
              <w:rPr>
                <w:sz w:val="24"/>
                <w:szCs w:val="24"/>
                <w:vertAlign w:val="superscript"/>
              </w:rPr>
              <w:t>st</w:t>
            </w:r>
            <w:r w:rsidRPr="003815D7">
              <w:rPr>
                <w:sz w:val="24"/>
                <w:szCs w:val="24"/>
              </w:rPr>
              <w:t xml:space="preserve"> 1000</w:t>
            </w:r>
          </w:p>
        </w:tc>
        <w:tc>
          <w:tcPr>
            <w:tcW w:w="1857" w:type="dxa"/>
          </w:tcPr>
          <w:p w:rsidR="00B5125B" w:rsidRPr="003815D7" w:rsidRDefault="00B5125B" w:rsidP="0063056A">
            <w:pPr>
              <w:spacing w:line="360" w:lineRule="auto"/>
              <w:jc w:val="both"/>
              <w:rPr>
                <w:sz w:val="24"/>
                <w:szCs w:val="24"/>
              </w:rPr>
            </w:pPr>
            <w:r w:rsidRPr="003815D7">
              <w:rPr>
                <w:sz w:val="24"/>
                <w:szCs w:val="24"/>
              </w:rPr>
              <w:t>1,029</w:t>
            </w:r>
          </w:p>
        </w:tc>
        <w:tc>
          <w:tcPr>
            <w:tcW w:w="1857" w:type="dxa"/>
          </w:tcPr>
          <w:p w:rsidR="00B5125B" w:rsidRPr="003815D7" w:rsidRDefault="00B5125B" w:rsidP="00B5125B">
            <w:pPr>
              <w:spacing w:line="360" w:lineRule="auto"/>
              <w:jc w:val="center"/>
              <w:rPr>
                <w:sz w:val="24"/>
                <w:szCs w:val="24"/>
              </w:rPr>
            </w:pPr>
            <w:r w:rsidRPr="003815D7">
              <w:rPr>
                <w:sz w:val="24"/>
                <w:szCs w:val="24"/>
              </w:rPr>
              <w:t>77.72%</w:t>
            </w:r>
          </w:p>
        </w:tc>
        <w:tc>
          <w:tcPr>
            <w:tcW w:w="1858" w:type="dxa"/>
          </w:tcPr>
          <w:p w:rsidR="00B5125B" w:rsidRPr="003815D7" w:rsidRDefault="00B5125B" w:rsidP="0063056A">
            <w:pPr>
              <w:spacing w:line="360" w:lineRule="auto"/>
              <w:jc w:val="both"/>
              <w:rPr>
                <w:sz w:val="24"/>
                <w:szCs w:val="24"/>
              </w:rPr>
            </w:pPr>
            <w:r w:rsidRPr="003815D7">
              <w:rPr>
                <w:sz w:val="24"/>
                <w:szCs w:val="24"/>
              </w:rPr>
              <w:t xml:space="preserve"> 1,095</w:t>
            </w:r>
          </w:p>
        </w:tc>
        <w:tc>
          <w:tcPr>
            <w:tcW w:w="1858" w:type="dxa"/>
          </w:tcPr>
          <w:p w:rsidR="00B5125B" w:rsidRPr="003815D7" w:rsidRDefault="00B5125B" w:rsidP="00B5125B">
            <w:pPr>
              <w:spacing w:line="360" w:lineRule="auto"/>
              <w:jc w:val="center"/>
              <w:rPr>
                <w:sz w:val="24"/>
                <w:szCs w:val="24"/>
              </w:rPr>
            </w:pPr>
            <w:r w:rsidRPr="003815D7">
              <w:rPr>
                <w:sz w:val="24"/>
                <w:szCs w:val="24"/>
              </w:rPr>
              <w:t>74.11%</w:t>
            </w:r>
          </w:p>
        </w:tc>
      </w:tr>
      <w:tr w:rsidR="00B5125B" w:rsidRPr="003815D7" w:rsidTr="00B5125B">
        <w:tc>
          <w:tcPr>
            <w:tcW w:w="1857" w:type="dxa"/>
          </w:tcPr>
          <w:p w:rsidR="00B5125B" w:rsidRPr="003815D7" w:rsidRDefault="00B5125B" w:rsidP="0063056A">
            <w:pPr>
              <w:spacing w:line="360" w:lineRule="auto"/>
              <w:jc w:val="both"/>
              <w:rPr>
                <w:sz w:val="24"/>
                <w:szCs w:val="24"/>
              </w:rPr>
            </w:pPr>
            <w:r w:rsidRPr="003815D7">
              <w:rPr>
                <w:sz w:val="24"/>
                <w:szCs w:val="24"/>
              </w:rPr>
              <w:t>2</w:t>
            </w:r>
            <w:r w:rsidRPr="003815D7">
              <w:rPr>
                <w:sz w:val="24"/>
                <w:szCs w:val="24"/>
                <w:vertAlign w:val="superscript"/>
              </w:rPr>
              <w:t>nd</w:t>
            </w:r>
            <w:r w:rsidRPr="003815D7">
              <w:rPr>
                <w:sz w:val="24"/>
                <w:szCs w:val="24"/>
              </w:rPr>
              <w:t xml:space="preserve"> 1000</w:t>
            </w:r>
          </w:p>
        </w:tc>
        <w:tc>
          <w:tcPr>
            <w:tcW w:w="1857" w:type="dxa"/>
          </w:tcPr>
          <w:p w:rsidR="00B5125B" w:rsidRPr="003815D7" w:rsidRDefault="00B5125B" w:rsidP="0063056A">
            <w:pPr>
              <w:spacing w:line="360" w:lineRule="auto"/>
              <w:jc w:val="both"/>
              <w:rPr>
                <w:sz w:val="24"/>
                <w:szCs w:val="24"/>
              </w:rPr>
            </w:pPr>
            <w:r w:rsidRPr="003815D7">
              <w:rPr>
                <w:sz w:val="24"/>
                <w:szCs w:val="24"/>
              </w:rPr>
              <w:t xml:space="preserve">   548</w:t>
            </w:r>
          </w:p>
        </w:tc>
        <w:tc>
          <w:tcPr>
            <w:tcW w:w="1857" w:type="dxa"/>
          </w:tcPr>
          <w:p w:rsidR="00B5125B" w:rsidRPr="003815D7" w:rsidRDefault="00B5125B" w:rsidP="00B5125B">
            <w:pPr>
              <w:spacing w:line="360" w:lineRule="auto"/>
              <w:jc w:val="center"/>
              <w:rPr>
                <w:sz w:val="24"/>
                <w:szCs w:val="24"/>
              </w:rPr>
            </w:pPr>
            <w:r w:rsidRPr="003815D7">
              <w:rPr>
                <w:sz w:val="24"/>
                <w:szCs w:val="24"/>
              </w:rPr>
              <w:t>4.78%</w:t>
            </w:r>
          </w:p>
        </w:tc>
        <w:tc>
          <w:tcPr>
            <w:tcW w:w="1858" w:type="dxa"/>
          </w:tcPr>
          <w:p w:rsidR="00B5125B" w:rsidRPr="003815D7" w:rsidRDefault="00B5125B" w:rsidP="0063056A">
            <w:pPr>
              <w:spacing w:line="360" w:lineRule="auto"/>
              <w:jc w:val="both"/>
              <w:rPr>
                <w:sz w:val="24"/>
                <w:szCs w:val="24"/>
              </w:rPr>
            </w:pPr>
            <w:r w:rsidRPr="003815D7">
              <w:rPr>
                <w:sz w:val="24"/>
                <w:szCs w:val="24"/>
              </w:rPr>
              <w:t xml:space="preserve">   796</w:t>
            </w:r>
          </w:p>
        </w:tc>
        <w:tc>
          <w:tcPr>
            <w:tcW w:w="1858" w:type="dxa"/>
          </w:tcPr>
          <w:p w:rsidR="00B5125B" w:rsidRPr="003815D7" w:rsidRDefault="00B5125B" w:rsidP="00B5125B">
            <w:pPr>
              <w:spacing w:line="360" w:lineRule="auto"/>
              <w:jc w:val="center"/>
              <w:rPr>
                <w:sz w:val="24"/>
                <w:szCs w:val="24"/>
              </w:rPr>
            </w:pPr>
            <w:r w:rsidRPr="003815D7">
              <w:rPr>
                <w:sz w:val="24"/>
                <w:szCs w:val="24"/>
              </w:rPr>
              <w:t>4.32%</w:t>
            </w:r>
          </w:p>
        </w:tc>
      </w:tr>
      <w:tr w:rsidR="00B5125B" w:rsidRPr="003815D7" w:rsidTr="00B5125B">
        <w:tc>
          <w:tcPr>
            <w:tcW w:w="1857" w:type="dxa"/>
          </w:tcPr>
          <w:p w:rsidR="00B5125B" w:rsidRPr="003815D7" w:rsidRDefault="00B5125B" w:rsidP="0063056A">
            <w:pPr>
              <w:spacing w:line="360" w:lineRule="auto"/>
              <w:jc w:val="both"/>
              <w:rPr>
                <w:sz w:val="24"/>
                <w:szCs w:val="24"/>
              </w:rPr>
            </w:pPr>
            <w:r w:rsidRPr="003815D7">
              <w:rPr>
                <w:sz w:val="24"/>
                <w:szCs w:val="24"/>
              </w:rPr>
              <w:t>UWL</w:t>
            </w:r>
          </w:p>
        </w:tc>
        <w:tc>
          <w:tcPr>
            <w:tcW w:w="1857" w:type="dxa"/>
          </w:tcPr>
          <w:p w:rsidR="00B5125B" w:rsidRPr="003815D7" w:rsidRDefault="00B5125B" w:rsidP="0063056A">
            <w:pPr>
              <w:spacing w:line="360" w:lineRule="auto"/>
              <w:jc w:val="both"/>
              <w:rPr>
                <w:sz w:val="24"/>
                <w:szCs w:val="24"/>
              </w:rPr>
            </w:pPr>
            <w:r w:rsidRPr="003815D7">
              <w:rPr>
                <w:sz w:val="24"/>
                <w:szCs w:val="24"/>
              </w:rPr>
              <w:t xml:space="preserve">   636</w:t>
            </w:r>
          </w:p>
        </w:tc>
        <w:tc>
          <w:tcPr>
            <w:tcW w:w="1857" w:type="dxa"/>
          </w:tcPr>
          <w:p w:rsidR="00B5125B" w:rsidRPr="003815D7" w:rsidRDefault="00B5125B" w:rsidP="00B5125B">
            <w:pPr>
              <w:spacing w:line="360" w:lineRule="auto"/>
              <w:jc w:val="center"/>
              <w:rPr>
                <w:sz w:val="24"/>
                <w:szCs w:val="24"/>
              </w:rPr>
            </w:pPr>
            <w:r w:rsidRPr="003815D7">
              <w:rPr>
                <w:sz w:val="24"/>
                <w:szCs w:val="24"/>
              </w:rPr>
              <w:t>8.74%</w:t>
            </w:r>
          </w:p>
        </w:tc>
        <w:tc>
          <w:tcPr>
            <w:tcW w:w="1858" w:type="dxa"/>
          </w:tcPr>
          <w:p w:rsidR="00B5125B" w:rsidRPr="003815D7" w:rsidRDefault="00B5125B" w:rsidP="0063056A">
            <w:pPr>
              <w:spacing w:line="360" w:lineRule="auto"/>
              <w:jc w:val="both"/>
              <w:rPr>
                <w:sz w:val="24"/>
                <w:szCs w:val="24"/>
              </w:rPr>
            </w:pPr>
            <w:r w:rsidRPr="003815D7">
              <w:rPr>
                <w:sz w:val="24"/>
                <w:szCs w:val="24"/>
              </w:rPr>
              <w:t xml:space="preserve">   811</w:t>
            </w:r>
          </w:p>
        </w:tc>
        <w:tc>
          <w:tcPr>
            <w:tcW w:w="1858" w:type="dxa"/>
          </w:tcPr>
          <w:p w:rsidR="00B5125B" w:rsidRPr="003815D7" w:rsidRDefault="00B5125B" w:rsidP="00B5125B">
            <w:pPr>
              <w:spacing w:line="360" w:lineRule="auto"/>
              <w:jc w:val="center"/>
              <w:rPr>
                <w:sz w:val="24"/>
                <w:szCs w:val="24"/>
              </w:rPr>
            </w:pPr>
            <w:r w:rsidRPr="003815D7">
              <w:rPr>
                <w:sz w:val="24"/>
                <w:szCs w:val="24"/>
              </w:rPr>
              <w:t>8.40%</w:t>
            </w:r>
          </w:p>
        </w:tc>
      </w:tr>
      <w:tr w:rsidR="00B5125B" w:rsidRPr="003815D7" w:rsidTr="00B5125B">
        <w:tc>
          <w:tcPr>
            <w:tcW w:w="1857" w:type="dxa"/>
          </w:tcPr>
          <w:p w:rsidR="00B5125B" w:rsidRPr="003815D7" w:rsidRDefault="00B5125B" w:rsidP="0063056A">
            <w:pPr>
              <w:spacing w:line="360" w:lineRule="auto"/>
              <w:jc w:val="both"/>
              <w:rPr>
                <w:sz w:val="24"/>
                <w:szCs w:val="24"/>
              </w:rPr>
            </w:pPr>
            <w:r w:rsidRPr="003815D7">
              <w:rPr>
                <w:sz w:val="24"/>
                <w:szCs w:val="24"/>
              </w:rPr>
              <w:t>Others</w:t>
            </w:r>
          </w:p>
        </w:tc>
        <w:tc>
          <w:tcPr>
            <w:tcW w:w="1857" w:type="dxa"/>
          </w:tcPr>
          <w:p w:rsidR="00B5125B" w:rsidRPr="003815D7" w:rsidRDefault="00B5125B" w:rsidP="0063056A">
            <w:pPr>
              <w:spacing w:line="360" w:lineRule="auto"/>
              <w:jc w:val="both"/>
              <w:rPr>
                <w:sz w:val="24"/>
                <w:szCs w:val="24"/>
              </w:rPr>
            </w:pPr>
            <w:r w:rsidRPr="003815D7">
              <w:rPr>
                <w:sz w:val="24"/>
                <w:szCs w:val="24"/>
              </w:rPr>
              <w:t>3,225</w:t>
            </w:r>
          </w:p>
        </w:tc>
        <w:tc>
          <w:tcPr>
            <w:tcW w:w="1857" w:type="dxa"/>
          </w:tcPr>
          <w:p w:rsidR="00B5125B" w:rsidRPr="003815D7" w:rsidRDefault="00B5125B" w:rsidP="00B5125B">
            <w:pPr>
              <w:spacing w:line="360" w:lineRule="auto"/>
              <w:jc w:val="center"/>
              <w:rPr>
                <w:sz w:val="24"/>
                <w:szCs w:val="24"/>
              </w:rPr>
            </w:pPr>
            <w:r w:rsidRPr="003815D7">
              <w:rPr>
                <w:sz w:val="24"/>
                <w:szCs w:val="24"/>
              </w:rPr>
              <w:t>8.77%</w:t>
            </w:r>
          </w:p>
        </w:tc>
        <w:tc>
          <w:tcPr>
            <w:tcW w:w="1858" w:type="dxa"/>
          </w:tcPr>
          <w:p w:rsidR="00B5125B" w:rsidRPr="003815D7" w:rsidRDefault="00B5125B" w:rsidP="0063056A">
            <w:pPr>
              <w:spacing w:line="360" w:lineRule="auto"/>
              <w:jc w:val="both"/>
              <w:rPr>
                <w:sz w:val="24"/>
                <w:szCs w:val="24"/>
              </w:rPr>
            </w:pPr>
            <w:r w:rsidRPr="003815D7">
              <w:rPr>
                <w:sz w:val="24"/>
                <w:szCs w:val="24"/>
              </w:rPr>
              <w:t>10,42</w:t>
            </w:r>
          </w:p>
        </w:tc>
        <w:tc>
          <w:tcPr>
            <w:tcW w:w="1858" w:type="dxa"/>
          </w:tcPr>
          <w:p w:rsidR="00B5125B" w:rsidRPr="003815D7" w:rsidRDefault="00B5125B" w:rsidP="00B5125B">
            <w:pPr>
              <w:spacing w:line="360" w:lineRule="auto"/>
              <w:jc w:val="center"/>
              <w:rPr>
                <w:sz w:val="24"/>
                <w:szCs w:val="24"/>
              </w:rPr>
            </w:pPr>
            <w:r w:rsidRPr="003815D7">
              <w:rPr>
                <w:sz w:val="24"/>
                <w:szCs w:val="24"/>
              </w:rPr>
              <w:t>13.16%</w:t>
            </w:r>
          </w:p>
        </w:tc>
      </w:tr>
      <w:tr w:rsidR="00B5125B" w:rsidRPr="003815D7" w:rsidTr="00B5125B">
        <w:tc>
          <w:tcPr>
            <w:tcW w:w="1857" w:type="dxa"/>
          </w:tcPr>
          <w:p w:rsidR="00B5125B" w:rsidRPr="003815D7" w:rsidRDefault="00B5125B" w:rsidP="0063056A">
            <w:pPr>
              <w:spacing w:line="360" w:lineRule="auto"/>
              <w:jc w:val="both"/>
              <w:rPr>
                <w:sz w:val="24"/>
                <w:szCs w:val="24"/>
              </w:rPr>
            </w:pPr>
            <w:r w:rsidRPr="003815D7">
              <w:rPr>
                <w:sz w:val="24"/>
                <w:szCs w:val="24"/>
              </w:rPr>
              <w:t>Total</w:t>
            </w:r>
          </w:p>
        </w:tc>
        <w:tc>
          <w:tcPr>
            <w:tcW w:w="1857" w:type="dxa"/>
          </w:tcPr>
          <w:p w:rsidR="00B5125B" w:rsidRPr="003815D7" w:rsidRDefault="00B5125B" w:rsidP="0063056A">
            <w:pPr>
              <w:spacing w:line="360" w:lineRule="auto"/>
              <w:jc w:val="both"/>
              <w:rPr>
                <w:sz w:val="24"/>
                <w:szCs w:val="24"/>
              </w:rPr>
            </w:pPr>
            <w:r w:rsidRPr="003815D7">
              <w:rPr>
                <w:sz w:val="24"/>
                <w:szCs w:val="24"/>
              </w:rPr>
              <w:t>5,438</w:t>
            </w:r>
          </w:p>
        </w:tc>
        <w:tc>
          <w:tcPr>
            <w:tcW w:w="1857" w:type="dxa"/>
          </w:tcPr>
          <w:p w:rsidR="00B5125B" w:rsidRPr="003815D7" w:rsidRDefault="00B5125B" w:rsidP="0063056A">
            <w:pPr>
              <w:spacing w:line="360" w:lineRule="auto"/>
              <w:jc w:val="both"/>
              <w:rPr>
                <w:sz w:val="24"/>
                <w:szCs w:val="24"/>
              </w:rPr>
            </w:pPr>
          </w:p>
        </w:tc>
        <w:tc>
          <w:tcPr>
            <w:tcW w:w="1858" w:type="dxa"/>
          </w:tcPr>
          <w:p w:rsidR="00B5125B" w:rsidRPr="003815D7" w:rsidRDefault="00B5125B" w:rsidP="0063056A">
            <w:pPr>
              <w:spacing w:line="360" w:lineRule="auto"/>
              <w:jc w:val="both"/>
              <w:rPr>
                <w:sz w:val="24"/>
                <w:szCs w:val="24"/>
              </w:rPr>
            </w:pPr>
            <w:r w:rsidRPr="003815D7">
              <w:rPr>
                <w:sz w:val="24"/>
                <w:szCs w:val="24"/>
              </w:rPr>
              <w:t>12,744</w:t>
            </w:r>
          </w:p>
        </w:tc>
        <w:tc>
          <w:tcPr>
            <w:tcW w:w="1858" w:type="dxa"/>
          </w:tcPr>
          <w:p w:rsidR="00B5125B" w:rsidRPr="003815D7" w:rsidRDefault="00B5125B" w:rsidP="0063056A">
            <w:pPr>
              <w:spacing w:line="360" w:lineRule="auto"/>
              <w:jc w:val="both"/>
              <w:rPr>
                <w:sz w:val="24"/>
                <w:szCs w:val="24"/>
              </w:rPr>
            </w:pPr>
          </w:p>
        </w:tc>
      </w:tr>
    </w:tbl>
    <w:p w:rsidR="00364403" w:rsidRDefault="00364403" w:rsidP="0063056A">
      <w:pPr>
        <w:spacing w:line="360" w:lineRule="auto"/>
        <w:jc w:val="both"/>
        <w:rPr>
          <w:b/>
          <w:sz w:val="24"/>
          <w:szCs w:val="24"/>
        </w:rPr>
      </w:pPr>
    </w:p>
    <w:p w:rsidR="00664CCF" w:rsidRPr="003815D7" w:rsidRDefault="000A0543" w:rsidP="0063056A">
      <w:pPr>
        <w:spacing w:line="360" w:lineRule="auto"/>
        <w:jc w:val="both"/>
        <w:rPr>
          <w:b/>
          <w:sz w:val="24"/>
          <w:szCs w:val="24"/>
        </w:rPr>
      </w:pPr>
      <w:r w:rsidRPr="003815D7">
        <w:rPr>
          <w:b/>
          <w:sz w:val="24"/>
          <w:szCs w:val="24"/>
        </w:rPr>
        <w:t xml:space="preserve">Words in the GSL do not </w:t>
      </w:r>
      <w:proofErr w:type="gramStart"/>
      <w:r w:rsidRPr="003815D7">
        <w:rPr>
          <w:b/>
          <w:sz w:val="24"/>
          <w:szCs w:val="24"/>
        </w:rPr>
        <w:t>Occur</w:t>
      </w:r>
      <w:proofErr w:type="gramEnd"/>
      <w:r w:rsidRPr="003815D7">
        <w:rPr>
          <w:b/>
          <w:sz w:val="24"/>
          <w:szCs w:val="24"/>
        </w:rPr>
        <w:t xml:space="preserve"> or are of Very </w:t>
      </w:r>
      <w:r w:rsidR="00B96B17">
        <w:rPr>
          <w:b/>
          <w:sz w:val="24"/>
          <w:szCs w:val="24"/>
        </w:rPr>
        <w:t>Low Frequency in Economics Text</w:t>
      </w:r>
    </w:p>
    <w:p w:rsidR="000A0543" w:rsidRPr="003815D7" w:rsidRDefault="000A0543" w:rsidP="0063056A">
      <w:pPr>
        <w:spacing w:line="360" w:lineRule="auto"/>
        <w:jc w:val="both"/>
        <w:rPr>
          <w:sz w:val="24"/>
          <w:szCs w:val="24"/>
        </w:rPr>
      </w:pPr>
      <w:r w:rsidRPr="003815D7">
        <w:rPr>
          <w:sz w:val="24"/>
          <w:szCs w:val="24"/>
        </w:rPr>
        <w:t>As previously mentioned, the first and the second 1,000 words of the 2,000-word General Service List of English Words</w:t>
      </w:r>
      <w:r w:rsidR="003D1328" w:rsidRPr="003815D7">
        <w:rPr>
          <w:sz w:val="24"/>
          <w:szCs w:val="24"/>
        </w:rPr>
        <w:t xml:space="preserve"> (GSL) by Michael West (1953) are very useful for a learner of English as a foreign language. The words in these two lists have </w:t>
      </w:r>
      <w:r w:rsidR="0003352E" w:rsidRPr="003815D7">
        <w:rPr>
          <w:sz w:val="24"/>
          <w:szCs w:val="24"/>
        </w:rPr>
        <w:t>a high frequency of occurrence in general English.</w:t>
      </w:r>
    </w:p>
    <w:p w:rsidR="00B96B17" w:rsidRDefault="008F5439" w:rsidP="00BD3075">
      <w:pPr>
        <w:spacing w:line="360" w:lineRule="auto"/>
        <w:jc w:val="both"/>
        <w:rPr>
          <w:sz w:val="24"/>
          <w:szCs w:val="24"/>
        </w:rPr>
      </w:pPr>
      <w:r w:rsidRPr="003815D7">
        <w:rPr>
          <w:sz w:val="24"/>
          <w:szCs w:val="24"/>
        </w:rPr>
        <w:t xml:space="preserve">However, this group of words might have a less important role in a particular text, such as Economics, and therefore occur infrequently. In </w:t>
      </w:r>
      <w:proofErr w:type="spellStart"/>
      <w:r w:rsidRPr="003815D7">
        <w:rPr>
          <w:sz w:val="24"/>
          <w:szCs w:val="24"/>
        </w:rPr>
        <w:t>Ecocorp</w:t>
      </w:r>
      <w:proofErr w:type="spellEnd"/>
      <w:r w:rsidRPr="003815D7">
        <w:rPr>
          <w:sz w:val="24"/>
          <w:szCs w:val="24"/>
        </w:rPr>
        <w:t xml:space="preserve">, </w:t>
      </w:r>
      <w:r w:rsidR="00E67BCD" w:rsidRPr="003815D7">
        <w:rPr>
          <w:sz w:val="24"/>
          <w:szCs w:val="24"/>
        </w:rPr>
        <w:t>we can find some words which have a very low frequency of occurrence, for instance 1 to 5 occurrences, but which can be found</w:t>
      </w:r>
      <w:r w:rsidR="00197114" w:rsidRPr="003815D7">
        <w:rPr>
          <w:sz w:val="24"/>
          <w:szCs w:val="24"/>
        </w:rPr>
        <w:t xml:space="preserve"> in these two lists (GSL). </w:t>
      </w:r>
      <w:r w:rsidR="00BD3075">
        <w:rPr>
          <w:sz w:val="24"/>
          <w:szCs w:val="24"/>
        </w:rPr>
        <w:t>The data</w:t>
      </w:r>
      <w:r w:rsidR="00197114" w:rsidRPr="003815D7">
        <w:rPr>
          <w:sz w:val="24"/>
          <w:szCs w:val="24"/>
        </w:rPr>
        <w:t xml:space="preserve"> shows the number </w:t>
      </w:r>
      <w:r w:rsidR="002F1044" w:rsidRPr="003815D7">
        <w:rPr>
          <w:sz w:val="24"/>
          <w:szCs w:val="24"/>
        </w:rPr>
        <w:t xml:space="preserve">and </w:t>
      </w:r>
      <w:r w:rsidR="00197114" w:rsidRPr="003815D7">
        <w:rPr>
          <w:sz w:val="24"/>
          <w:szCs w:val="24"/>
        </w:rPr>
        <w:t>percentage</w:t>
      </w:r>
      <w:r w:rsidR="00BA2146">
        <w:rPr>
          <w:sz w:val="24"/>
          <w:szCs w:val="24"/>
        </w:rPr>
        <w:t xml:space="preserve"> </w:t>
      </w:r>
      <w:r w:rsidR="002F1044" w:rsidRPr="003815D7">
        <w:rPr>
          <w:sz w:val="24"/>
          <w:szCs w:val="24"/>
        </w:rPr>
        <w:lastRenderedPageBreak/>
        <w:t xml:space="preserve">of words occurring 5 times or less from </w:t>
      </w:r>
      <w:proofErr w:type="spellStart"/>
      <w:r w:rsidR="002F1044" w:rsidRPr="003815D7">
        <w:rPr>
          <w:sz w:val="24"/>
          <w:szCs w:val="24"/>
        </w:rPr>
        <w:t>Ecocorp</w:t>
      </w:r>
      <w:proofErr w:type="spellEnd"/>
      <w:r w:rsidR="002F1044" w:rsidRPr="003815D7">
        <w:rPr>
          <w:sz w:val="24"/>
          <w:szCs w:val="24"/>
        </w:rPr>
        <w:t xml:space="preserve"> which appear in the first 1,000 words </w:t>
      </w:r>
      <w:r w:rsidR="00BB283A" w:rsidRPr="003815D7">
        <w:rPr>
          <w:sz w:val="24"/>
          <w:szCs w:val="24"/>
        </w:rPr>
        <w:t>of GSL.</w:t>
      </w:r>
    </w:p>
    <w:p w:rsidR="00F35A8E" w:rsidRDefault="00F35A8E" w:rsidP="00BD3075">
      <w:pPr>
        <w:spacing w:line="360" w:lineRule="auto"/>
        <w:jc w:val="both"/>
        <w:rPr>
          <w:sz w:val="24"/>
          <w:szCs w:val="24"/>
        </w:rPr>
      </w:pPr>
    </w:p>
    <w:p w:rsidR="00BB283A" w:rsidRPr="00B96B17" w:rsidRDefault="00F35A8E" w:rsidP="00BD3075">
      <w:pPr>
        <w:spacing w:line="360" w:lineRule="auto"/>
        <w:jc w:val="both"/>
        <w:rPr>
          <w:sz w:val="24"/>
          <w:szCs w:val="24"/>
        </w:rPr>
      </w:pPr>
      <w:proofErr w:type="gramStart"/>
      <w:r>
        <w:rPr>
          <w:b/>
          <w:sz w:val="24"/>
          <w:szCs w:val="24"/>
        </w:rPr>
        <w:t>Table 3.</w:t>
      </w:r>
      <w:proofErr w:type="gramEnd"/>
      <w:r>
        <w:rPr>
          <w:b/>
          <w:sz w:val="24"/>
          <w:szCs w:val="24"/>
        </w:rPr>
        <w:t xml:space="preserve"> </w:t>
      </w:r>
      <w:r w:rsidR="00BB283A" w:rsidRPr="003815D7">
        <w:rPr>
          <w:b/>
          <w:sz w:val="24"/>
          <w:szCs w:val="24"/>
        </w:rPr>
        <w:t xml:space="preserve">The Word Families in </w:t>
      </w:r>
      <w:proofErr w:type="spellStart"/>
      <w:r w:rsidR="00BB283A" w:rsidRPr="003815D7">
        <w:rPr>
          <w:b/>
          <w:sz w:val="24"/>
          <w:szCs w:val="24"/>
        </w:rPr>
        <w:t>Ecocorp</w:t>
      </w:r>
      <w:proofErr w:type="spellEnd"/>
      <w:r w:rsidR="00BB283A" w:rsidRPr="003815D7">
        <w:rPr>
          <w:b/>
          <w:sz w:val="24"/>
          <w:szCs w:val="24"/>
        </w:rPr>
        <w:t xml:space="preserve"> with a Frequency </w:t>
      </w:r>
      <w:r w:rsidR="00C07924" w:rsidRPr="003815D7">
        <w:rPr>
          <w:b/>
          <w:sz w:val="24"/>
          <w:szCs w:val="24"/>
        </w:rPr>
        <w:t>of 5 or Less Occurring in the 1</w:t>
      </w:r>
      <w:r w:rsidR="00C07924" w:rsidRPr="003815D7">
        <w:rPr>
          <w:b/>
          <w:sz w:val="24"/>
          <w:szCs w:val="24"/>
          <w:vertAlign w:val="superscript"/>
        </w:rPr>
        <w:t>st</w:t>
      </w:r>
      <w:r w:rsidR="00C07924" w:rsidRPr="003815D7">
        <w:rPr>
          <w:b/>
          <w:sz w:val="24"/>
          <w:szCs w:val="24"/>
        </w:rPr>
        <w:t xml:space="preserve"> 1,000 and 2</w:t>
      </w:r>
      <w:r w:rsidR="00C07924" w:rsidRPr="003815D7">
        <w:rPr>
          <w:b/>
          <w:sz w:val="24"/>
          <w:szCs w:val="24"/>
          <w:vertAlign w:val="superscript"/>
        </w:rPr>
        <w:t>nd</w:t>
      </w:r>
      <w:r w:rsidR="00C07924" w:rsidRPr="003815D7">
        <w:rPr>
          <w:b/>
          <w:sz w:val="24"/>
          <w:szCs w:val="24"/>
        </w:rPr>
        <w:t xml:space="preserve"> 1,000 of GSL</w:t>
      </w:r>
    </w:p>
    <w:tbl>
      <w:tblPr>
        <w:tblStyle w:val="TableGrid"/>
        <w:tblW w:w="0" w:type="auto"/>
        <w:jc w:val="center"/>
        <w:tblLook w:val="04A0" w:firstRow="1" w:lastRow="0" w:firstColumn="1" w:lastColumn="0" w:noHBand="0" w:noVBand="1"/>
      </w:tblPr>
      <w:tblGrid>
        <w:gridCol w:w="1303"/>
        <w:gridCol w:w="2014"/>
        <w:gridCol w:w="2014"/>
      </w:tblGrid>
      <w:tr w:rsidR="006F0AD9" w:rsidRPr="003815D7" w:rsidTr="002B11A7">
        <w:trPr>
          <w:jc w:val="center"/>
        </w:trPr>
        <w:tc>
          <w:tcPr>
            <w:tcW w:w="0" w:type="auto"/>
            <w:vAlign w:val="center"/>
          </w:tcPr>
          <w:p w:rsidR="006F0AD9" w:rsidRPr="003815D7" w:rsidRDefault="006F0AD9" w:rsidP="00630191">
            <w:pPr>
              <w:jc w:val="center"/>
              <w:rPr>
                <w:sz w:val="24"/>
                <w:szCs w:val="24"/>
              </w:rPr>
            </w:pPr>
            <w:r w:rsidRPr="003815D7">
              <w:rPr>
                <w:sz w:val="24"/>
                <w:szCs w:val="24"/>
              </w:rPr>
              <w:t>Frequency</w:t>
            </w:r>
          </w:p>
        </w:tc>
        <w:tc>
          <w:tcPr>
            <w:tcW w:w="0" w:type="auto"/>
            <w:vAlign w:val="center"/>
          </w:tcPr>
          <w:p w:rsidR="006F0AD9" w:rsidRPr="003815D7" w:rsidRDefault="006F0AD9" w:rsidP="00630191">
            <w:pPr>
              <w:jc w:val="center"/>
              <w:rPr>
                <w:sz w:val="24"/>
                <w:szCs w:val="24"/>
              </w:rPr>
            </w:pPr>
            <w:r w:rsidRPr="003815D7">
              <w:rPr>
                <w:sz w:val="24"/>
                <w:szCs w:val="24"/>
              </w:rPr>
              <w:t>Number of words</w:t>
            </w:r>
          </w:p>
          <w:p w:rsidR="002B11A7" w:rsidRPr="003815D7" w:rsidRDefault="002B11A7" w:rsidP="00630191">
            <w:pPr>
              <w:jc w:val="center"/>
              <w:rPr>
                <w:sz w:val="24"/>
                <w:szCs w:val="24"/>
              </w:rPr>
            </w:pPr>
            <w:r w:rsidRPr="003815D7">
              <w:rPr>
                <w:sz w:val="24"/>
                <w:szCs w:val="24"/>
              </w:rPr>
              <w:t>1</w:t>
            </w:r>
            <w:r w:rsidRPr="003815D7">
              <w:rPr>
                <w:sz w:val="24"/>
                <w:szCs w:val="24"/>
                <w:vertAlign w:val="superscript"/>
              </w:rPr>
              <w:t>st</w:t>
            </w:r>
            <w:r w:rsidRPr="003815D7">
              <w:rPr>
                <w:sz w:val="24"/>
                <w:szCs w:val="24"/>
              </w:rPr>
              <w:t xml:space="preserve"> 1,000</w:t>
            </w:r>
          </w:p>
        </w:tc>
        <w:tc>
          <w:tcPr>
            <w:tcW w:w="0" w:type="auto"/>
            <w:vAlign w:val="center"/>
          </w:tcPr>
          <w:p w:rsidR="006F0AD9" w:rsidRPr="003815D7" w:rsidRDefault="002B11A7" w:rsidP="00630191">
            <w:pPr>
              <w:jc w:val="center"/>
              <w:rPr>
                <w:sz w:val="24"/>
                <w:szCs w:val="24"/>
              </w:rPr>
            </w:pPr>
            <w:r w:rsidRPr="003815D7">
              <w:rPr>
                <w:sz w:val="24"/>
                <w:szCs w:val="24"/>
              </w:rPr>
              <w:t>Number of words</w:t>
            </w:r>
          </w:p>
          <w:p w:rsidR="002B11A7" w:rsidRPr="003815D7" w:rsidRDefault="002B11A7" w:rsidP="00630191">
            <w:pPr>
              <w:jc w:val="center"/>
              <w:rPr>
                <w:sz w:val="24"/>
                <w:szCs w:val="24"/>
              </w:rPr>
            </w:pPr>
            <w:r w:rsidRPr="003815D7">
              <w:rPr>
                <w:sz w:val="24"/>
                <w:szCs w:val="24"/>
              </w:rPr>
              <w:t>2</w:t>
            </w:r>
            <w:r w:rsidRPr="003815D7">
              <w:rPr>
                <w:sz w:val="24"/>
                <w:szCs w:val="24"/>
                <w:vertAlign w:val="superscript"/>
              </w:rPr>
              <w:t>nd</w:t>
            </w:r>
            <w:r w:rsidRPr="003815D7">
              <w:rPr>
                <w:sz w:val="24"/>
                <w:szCs w:val="24"/>
              </w:rPr>
              <w:t xml:space="preserve"> 1,000</w:t>
            </w:r>
          </w:p>
        </w:tc>
      </w:tr>
      <w:tr w:rsidR="006F0AD9" w:rsidRPr="003815D7" w:rsidTr="004C751C">
        <w:trPr>
          <w:jc w:val="center"/>
        </w:trPr>
        <w:tc>
          <w:tcPr>
            <w:tcW w:w="0" w:type="auto"/>
            <w:vAlign w:val="center"/>
          </w:tcPr>
          <w:p w:rsidR="006F0AD9" w:rsidRPr="003815D7" w:rsidRDefault="002B11A7" w:rsidP="00630191">
            <w:pPr>
              <w:spacing w:line="360" w:lineRule="auto"/>
              <w:jc w:val="center"/>
              <w:rPr>
                <w:sz w:val="24"/>
                <w:szCs w:val="24"/>
              </w:rPr>
            </w:pPr>
            <w:r w:rsidRPr="003815D7">
              <w:rPr>
                <w:sz w:val="24"/>
                <w:szCs w:val="24"/>
              </w:rPr>
              <w:t>5</w:t>
            </w:r>
          </w:p>
          <w:p w:rsidR="002B11A7" w:rsidRPr="003815D7" w:rsidRDefault="002B11A7" w:rsidP="00630191">
            <w:pPr>
              <w:spacing w:line="360" w:lineRule="auto"/>
              <w:jc w:val="center"/>
              <w:rPr>
                <w:sz w:val="24"/>
                <w:szCs w:val="24"/>
              </w:rPr>
            </w:pPr>
            <w:r w:rsidRPr="003815D7">
              <w:rPr>
                <w:sz w:val="24"/>
                <w:szCs w:val="24"/>
              </w:rPr>
              <w:t>4</w:t>
            </w:r>
          </w:p>
          <w:p w:rsidR="002B11A7" w:rsidRPr="003815D7" w:rsidRDefault="002B11A7" w:rsidP="00630191">
            <w:pPr>
              <w:spacing w:line="360" w:lineRule="auto"/>
              <w:jc w:val="center"/>
              <w:rPr>
                <w:sz w:val="24"/>
                <w:szCs w:val="24"/>
              </w:rPr>
            </w:pPr>
            <w:r w:rsidRPr="003815D7">
              <w:rPr>
                <w:sz w:val="24"/>
                <w:szCs w:val="24"/>
              </w:rPr>
              <w:t>3</w:t>
            </w:r>
          </w:p>
          <w:p w:rsidR="002B11A7" w:rsidRPr="003815D7" w:rsidRDefault="002B11A7" w:rsidP="00630191">
            <w:pPr>
              <w:spacing w:line="360" w:lineRule="auto"/>
              <w:jc w:val="center"/>
              <w:rPr>
                <w:sz w:val="24"/>
                <w:szCs w:val="24"/>
              </w:rPr>
            </w:pPr>
            <w:r w:rsidRPr="003815D7">
              <w:rPr>
                <w:sz w:val="24"/>
                <w:szCs w:val="24"/>
              </w:rPr>
              <w:t>2</w:t>
            </w:r>
          </w:p>
          <w:p w:rsidR="002B11A7" w:rsidRPr="003815D7" w:rsidRDefault="002B11A7" w:rsidP="00630191">
            <w:pPr>
              <w:spacing w:line="360" w:lineRule="auto"/>
              <w:jc w:val="center"/>
              <w:rPr>
                <w:sz w:val="24"/>
                <w:szCs w:val="24"/>
              </w:rPr>
            </w:pPr>
            <w:r w:rsidRPr="003815D7">
              <w:rPr>
                <w:sz w:val="24"/>
                <w:szCs w:val="24"/>
              </w:rPr>
              <w:t>1</w:t>
            </w:r>
          </w:p>
        </w:tc>
        <w:tc>
          <w:tcPr>
            <w:tcW w:w="0" w:type="auto"/>
            <w:vAlign w:val="center"/>
          </w:tcPr>
          <w:p w:rsidR="006F0AD9" w:rsidRPr="003815D7" w:rsidRDefault="00EA22A9" w:rsidP="00630191">
            <w:pPr>
              <w:spacing w:line="360" w:lineRule="auto"/>
              <w:jc w:val="center"/>
              <w:rPr>
                <w:sz w:val="24"/>
                <w:szCs w:val="24"/>
              </w:rPr>
            </w:pPr>
            <w:r w:rsidRPr="003815D7">
              <w:rPr>
                <w:sz w:val="24"/>
                <w:szCs w:val="24"/>
              </w:rPr>
              <w:t>29 (2.82%)</w:t>
            </w:r>
          </w:p>
          <w:p w:rsidR="00EA22A9" w:rsidRPr="003815D7" w:rsidRDefault="00EA22A9" w:rsidP="00630191">
            <w:pPr>
              <w:spacing w:line="360" w:lineRule="auto"/>
              <w:jc w:val="center"/>
              <w:rPr>
                <w:sz w:val="24"/>
                <w:szCs w:val="24"/>
              </w:rPr>
            </w:pPr>
            <w:r w:rsidRPr="003815D7">
              <w:rPr>
                <w:sz w:val="24"/>
                <w:szCs w:val="24"/>
              </w:rPr>
              <w:t>32 (3.11%)</w:t>
            </w:r>
          </w:p>
          <w:p w:rsidR="00EA22A9" w:rsidRPr="003815D7" w:rsidRDefault="00EA22A9" w:rsidP="00630191">
            <w:pPr>
              <w:spacing w:line="360" w:lineRule="auto"/>
              <w:jc w:val="center"/>
              <w:rPr>
                <w:sz w:val="24"/>
                <w:szCs w:val="24"/>
              </w:rPr>
            </w:pPr>
            <w:r w:rsidRPr="003815D7">
              <w:rPr>
                <w:sz w:val="24"/>
                <w:szCs w:val="24"/>
              </w:rPr>
              <w:t>42 (4.08%)</w:t>
            </w:r>
          </w:p>
          <w:p w:rsidR="00EA22A9" w:rsidRPr="003815D7" w:rsidRDefault="00EA22A9" w:rsidP="00630191">
            <w:pPr>
              <w:spacing w:line="360" w:lineRule="auto"/>
              <w:jc w:val="center"/>
              <w:rPr>
                <w:sz w:val="24"/>
                <w:szCs w:val="24"/>
              </w:rPr>
            </w:pPr>
            <w:r w:rsidRPr="003815D7">
              <w:rPr>
                <w:sz w:val="24"/>
                <w:szCs w:val="24"/>
              </w:rPr>
              <w:t>39 (3.79%)</w:t>
            </w:r>
          </w:p>
          <w:p w:rsidR="00EA22A9" w:rsidRPr="003815D7" w:rsidRDefault="00EA22A9" w:rsidP="00630191">
            <w:pPr>
              <w:spacing w:line="360" w:lineRule="auto"/>
              <w:jc w:val="center"/>
              <w:rPr>
                <w:sz w:val="24"/>
                <w:szCs w:val="24"/>
              </w:rPr>
            </w:pPr>
            <w:r w:rsidRPr="003815D7">
              <w:rPr>
                <w:sz w:val="24"/>
                <w:szCs w:val="24"/>
              </w:rPr>
              <w:t>48 (4.66%)</w:t>
            </w:r>
          </w:p>
        </w:tc>
        <w:tc>
          <w:tcPr>
            <w:tcW w:w="0" w:type="auto"/>
            <w:vAlign w:val="center"/>
          </w:tcPr>
          <w:p w:rsidR="006F0AD9" w:rsidRPr="003815D7" w:rsidRDefault="004C751C" w:rsidP="00630191">
            <w:pPr>
              <w:spacing w:line="360" w:lineRule="auto"/>
              <w:jc w:val="center"/>
              <w:rPr>
                <w:sz w:val="24"/>
                <w:szCs w:val="24"/>
              </w:rPr>
            </w:pPr>
            <w:r w:rsidRPr="003815D7">
              <w:rPr>
                <w:sz w:val="24"/>
                <w:szCs w:val="24"/>
              </w:rPr>
              <w:t>22 (4.01%)</w:t>
            </w:r>
          </w:p>
          <w:p w:rsidR="004C751C" w:rsidRPr="003815D7" w:rsidRDefault="004C751C" w:rsidP="00630191">
            <w:pPr>
              <w:spacing w:line="360" w:lineRule="auto"/>
              <w:jc w:val="center"/>
              <w:rPr>
                <w:sz w:val="24"/>
                <w:szCs w:val="24"/>
              </w:rPr>
            </w:pPr>
            <w:r w:rsidRPr="003815D7">
              <w:rPr>
                <w:sz w:val="24"/>
                <w:szCs w:val="24"/>
              </w:rPr>
              <w:t>38 (6.93%)</w:t>
            </w:r>
          </w:p>
          <w:p w:rsidR="004C751C" w:rsidRPr="003815D7" w:rsidRDefault="004C751C" w:rsidP="00630191">
            <w:pPr>
              <w:spacing w:line="360" w:lineRule="auto"/>
              <w:jc w:val="center"/>
              <w:rPr>
                <w:sz w:val="24"/>
                <w:szCs w:val="24"/>
              </w:rPr>
            </w:pPr>
            <w:r w:rsidRPr="003815D7">
              <w:rPr>
                <w:sz w:val="24"/>
                <w:szCs w:val="24"/>
              </w:rPr>
              <w:t>53 (9.67%)</w:t>
            </w:r>
          </w:p>
          <w:p w:rsidR="004C751C" w:rsidRPr="003815D7" w:rsidRDefault="004C751C" w:rsidP="00630191">
            <w:pPr>
              <w:spacing w:line="360" w:lineRule="auto"/>
              <w:jc w:val="center"/>
              <w:rPr>
                <w:sz w:val="24"/>
                <w:szCs w:val="24"/>
              </w:rPr>
            </w:pPr>
            <w:r w:rsidRPr="003815D7">
              <w:rPr>
                <w:sz w:val="24"/>
                <w:szCs w:val="24"/>
              </w:rPr>
              <w:t>67 (12.22%)</w:t>
            </w:r>
          </w:p>
          <w:p w:rsidR="004C751C" w:rsidRPr="003815D7" w:rsidRDefault="004C751C" w:rsidP="00630191">
            <w:pPr>
              <w:spacing w:line="360" w:lineRule="auto"/>
              <w:jc w:val="center"/>
              <w:rPr>
                <w:sz w:val="24"/>
                <w:szCs w:val="24"/>
              </w:rPr>
            </w:pPr>
            <w:r w:rsidRPr="003815D7">
              <w:rPr>
                <w:sz w:val="24"/>
                <w:szCs w:val="24"/>
              </w:rPr>
              <w:t>121 (22.08%)</w:t>
            </w:r>
          </w:p>
        </w:tc>
      </w:tr>
      <w:tr w:rsidR="006F0AD9" w:rsidRPr="003815D7" w:rsidTr="004C751C">
        <w:trPr>
          <w:jc w:val="center"/>
        </w:trPr>
        <w:tc>
          <w:tcPr>
            <w:tcW w:w="0" w:type="auto"/>
            <w:vAlign w:val="center"/>
          </w:tcPr>
          <w:p w:rsidR="006F0AD9" w:rsidRPr="003815D7" w:rsidRDefault="004C751C" w:rsidP="00630191">
            <w:pPr>
              <w:jc w:val="center"/>
              <w:rPr>
                <w:sz w:val="24"/>
                <w:szCs w:val="24"/>
              </w:rPr>
            </w:pPr>
            <w:r w:rsidRPr="003815D7">
              <w:rPr>
                <w:sz w:val="24"/>
                <w:szCs w:val="24"/>
              </w:rPr>
              <w:t>Total</w:t>
            </w:r>
          </w:p>
        </w:tc>
        <w:tc>
          <w:tcPr>
            <w:tcW w:w="0" w:type="auto"/>
            <w:vAlign w:val="center"/>
          </w:tcPr>
          <w:p w:rsidR="006F0AD9" w:rsidRPr="003815D7" w:rsidRDefault="009D69D7" w:rsidP="00630191">
            <w:pPr>
              <w:jc w:val="center"/>
              <w:rPr>
                <w:sz w:val="24"/>
                <w:szCs w:val="24"/>
              </w:rPr>
            </w:pPr>
            <w:r w:rsidRPr="003815D7">
              <w:rPr>
                <w:sz w:val="24"/>
                <w:szCs w:val="24"/>
              </w:rPr>
              <w:t>190 (18.46%)</w:t>
            </w:r>
          </w:p>
        </w:tc>
        <w:tc>
          <w:tcPr>
            <w:tcW w:w="0" w:type="auto"/>
            <w:vAlign w:val="center"/>
          </w:tcPr>
          <w:p w:rsidR="006F0AD9" w:rsidRPr="003815D7" w:rsidRDefault="009D69D7" w:rsidP="00630191">
            <w:pPr>
              <w:jc w:val="center"/>
              <w:rPr>
                <w:sz w:val="24"/>
                <w:szCs w:val="24"/>
              </w:rPr>
            </w:pPr>
            <w:r w:rsidRPr="003815D7">
              <w:rPr>
                <w:sz w:val="24"/>
                <w:szCs w:val="24"/>
              </w:rPr>
              <w:t>301 (54.93%)</w:t>
            </w:r>
          </w:p>
        </w:tc>
      </w:tr>
    </w:tbl>
    <w:p w:rsidR="00D35BFE" w:rsidRPr="003815D7" w:rsidRDefault="00D35BFE" w:rsidP="0063056A">
      <w:pPr>
        <w:spacing w:line="360" w:lineRule="auto"/>
        <w:jc w:val="both"/>
        <w:rPr>
          <w:sz w:val="24"/>
          <w:szCs w:val="24"/>
        </w:rPr>
      </w:pPr>
      <w:r w:rsidRPr="003815D7">
        <w:rPr>
          <w:sz w:val="24"/>
          <w:szCs w:val="24"/>
        </w:rPr>
        <w:t xml:space="preserve">We can also find some word families from the first 2,000 words of GSL which do not occur in </w:t>
      </w:r>
      <w:proofErr w:type="spellStart"/>
      <w:r w:rsidRPr="003815D7">
        <w:rPr>
          <w:sz w:val="24"/>
          <w:szCs w:val="24"/>
        </w:rPr>
        <w:t>Ecocorp</w:t>
      </w:r>
      <w:proofErr w:type="spellEnd"/>
      <w:r w:rsidRPr="003815D7">
        <w:rPr>
          <w:sz w:val="24"/>
          <w:szCs w:val="24"/>
        </w:rPr>
        <w:t>. Of the 1181 word families in the first 1,000 words, 152 word families (12.87%)</w:t>
      </w:r>
      <w:r w:rsidR="001620C4" w:rsidRPr="003815D7">
        <w:rPr>
          <w:sz w:val="24"/>
          <w:szCs w:val="24"/>
        </w:rPr>
        <w:t xml:space="preserve"> do not occur in </w:t>
      </w:r>
      <w:proofErr w:type="spellStart"/>
      <w:r w:rsidR="001620C4" w:rsidRPr="003815D7">
        <w:rPr>
          <w:sz w:val="24"/>
          <w:szCs w:val="24"/>
        </w:rPr>
        <w:t>Acacorp</w:t>
      </w:r>
      <w:proofErr w:type="spellEnd"/>
      <w:r w:rsidR="001620C4" w:rsidRPr="003815D7">
        <w:rPr>
          <w:sz w:val="24"/>
          <w:szCs w:val="24"/>
        </w:rPr>
        <w:t xml:space="preserve">. In the second 1,000 words, 408 word families (42.68%) out of the 956 word families do not occur in </w:t>
      </w:r>
      <w:proofErr w:type="spellStart"/>
      <w:r w:rsidR="001620C4" w:rsidRPr="003815D7">
        <w:rPr>
          <w:sz w:val="24"/>
          <w:szCs w:val="24"/>
        </w:rPr>
        <w:t>Ecocorp</w:t>
      </w:r>
      <w:proofErr w:type="spellEnd"/>
      <w:r w:rsidR="001620C4" w:rsidRPr="003815D7">
        <w:rPr>
          <w:sz w:val="24"/>
          <w:szCs w:val="24"/>
        </w:rPr>
        <w:t>. The following are examples of the words:</w:t>
      </w:r>
    </w:p>
    <w:p w:rsidR="003467B1" w:rsidRPr="003815D7" w:rsidRDefault="005708F0" w:rsidP="0063056A">
      <w:pPr>
        <w:pStyle w:val="1"/>
        <w:spacing w:line="360" w:lineRule="auto"/>
      </w:pPr>
      <w:r w:rsidRPr="003815D7">
        <w:t>CONCLUSION</w:t>
      </w:r>
    </w:p>
    <w:p w:rsidR="009662F1" w:rsidRPr="003815D7" w:rsidRDefault="009662F1" w:rsidP="0063056A">
      <w:pPr>
        <w:spacing w:line="360" w:lineRule="auto"/>
        <w:jc w:val="both"/>
        <w:rPr>
          <w:b/>
          <w:sz w:val="24"/>
          <w:szCs w:val="24"/>
        </w:rPr>
      </w:pPr>
      <w:r w:rsidRPr="003815D7">
        <w:rPr>
          <w:b/>
          <w:sz w:val="24"/>
          <w:szCs w:val="24"/>
        </w:rPr>
        <w:t>How does Reading One Specialized Text Affect the Vocabulary Load Compared with Reading a Series of Separate Texts?</w:t>
      </w:r>
    </w:p>
    <w:p w:rsidR="005708F0" w:rsidRPr="003815D7" w:rsidRDefault="0044635B" w:rsidP="0063056A">
      <w:pPr>
        <w:spacing w:line="360" w:lineRule="auto"/>
        <w:jc w:val="both"/>
        <w:rPr>
          <w:sz w:val="24"/>
          <w:szCs w:val="24"/>
        </w:rPr>
      </w:pPr>
      <w:r w:rsidRPr="003815D7">
        <w:rPr>
          <w:sz w:val="24"/>
          <w:szCs w:val="24"/>
        </w:rPr>
        <w:t xml:space="preserve">Comparing the two corpora, </w:t>
      </w:r>
      <w:proofErr w:type="spellStart"/>
      <w:r w:rsidRPr="003815D7">
        <w:rPr>
          <w:sz w:val="24"/>
          <w:szCs w:val="24"/>
        </w:rPr>
        <w:t>Ecocorp</w:t>
      </w:r>
      <w:proofErr w:type="spellEnd"/>
      <w:r w:rsidRPr="003815D7">
        <w:rPr>
          <w:sz w:val="24"/>
          <w:szCs w:val="24"/>
        </w:rPr>
        <w:t xml:space="preserve"> is more favorable as a reading text than </w:t>
      </w:r>
      <w:proofErr w:type="spellStart"/>
      <w:r w:rsidRPr="003815D7">
        <w:rPr>
          <w:sz w:val="24"/>
          <w:szCs w:val="24"/>
        </w:rPr>
        <w:t>Acacorp</w:t>
      </w:r>
      <w:proofErr w:type="spellEnd"/>
      <w:r w:rsidRPr="003815D7">
        <w:rPr>
          <w:sz w:val="24"/>
          <w:szCs w:val="24"/>
        </w:rPr>
        <w:t xml:space="preserve"> in that it contains fewer unknown words. Table 4.1 provides clear evidence that </w:t>
      </w:r>
      <w:proofErr w:type="spellStart"/>
      <w:r w:rsidRPr="003815D7">
        <w:rPr>
          <w:sz w:val="24"/>
          <w:szCs w:val="24"/>
        </w:rPr>
        <w:t>Ecocorp</w:t>
      </w:r>
      <w:proofErr w:type="spellEnd"/>
      <w:r w:rsidRPr="003815D7">
        <w:rPr>
          <w:sz w:val="24"/>
          <w:szCs w:val="24"/>
        </w:rPr>
        <w:t xml:space="preserve"> has many less word families compared with </w:t>
      </w:r>
      <w:proofErr w:type="spellStart"/>
      <w:r w:rsidRPr="003815D7">
        <w:rPr>
          <w:sz w:val="24"/>
          <w:szCs w:val="24"/>
        </w:rPr>
        <w:t>Acacorp</w:t>
      </w:r>
      <w:proofErr w:type="spellEnd"/>
      <w:r w:rsidRPr="003815D7">
        <w:rPr>
          <w:sz w:val="24"/>
          <w:szCs w:val="24"/>
        </w:rPr>
        <w:t xml:space="preserve">. </w:t>
      </w:r>
      <w:proofErr w:type="gramStart"/>
      <w:r w:rsidRPr="003815D7">
        <w:rPr>
          <w:sz w:val="24"/>
          <w:szCs w:val="24"/>
        </w:rPr>
        <w:t xml:space="preserve">Tables 4.2 and 4.3 </w:t>
      </w:r>
      <w:r w:rsidR="00DA466C" w:rsidRPr="003815D7">
        <w:rPr>
          <w:sz w:val="24"/>
          <w:szCs w:val="24"/>
        </w:rPr>
        <w:t xml:space="preserve">show that </w:t>
      </w:r>
      <w:proofErr w:type="spellStart"/>
      <w:r w:rsidR="00DA466C" w:rsidRPr="003815D7">
        <w:rPr>
          <w:sz w:val="24"/>
          <w:szCs w:val="24"/>
        </w:rPr>
        <w:t>Ecocorp</w:t>
      </w:r>
      <w:proofErr w:type="spellEnd"/>
      <w:r w:rsidR="00DA466C" w:rsidRPr="003815D7">
        <w:rPr>
          <w:sz w:val="24"/>
          <w:szCs w:val="24"/>
        </w:rPr>
        <w:t xml:space="preserve"> has considerably less low frequency words and more high frequency words beginning from a frequency of 300.</w:t>
      </w:r>
      <w:proofErr w:type="gramEnd"/>
      <w:r w:rsidR="00DA466C" w:rsidRPr="003815D7">
        <w:rPr>
          <w:sz w:val="24"/>
          <w:szCs w:val="24"/>
        </w:rPr>
        <w:t xml:space="preserve"> This is one indication that </w:t>
      </w:r>
      <w:proofErr w:type="spellStart"/>
      <w:r w:rsidR="00DA466C" w:rsidRPr="003815D7">
        <w:rPr>
          <w:sz w:val="24"/>
          <w:szCs w:val="24"/>
        </w:rPr>
        <w:t>Ecocorp</w:t>
      </w:r>
      <w:proofErr w:type="spellEnd"/>
      <w:r w:rsidR="00DA466C" w:rsidRPr="003815D7">
        <w:rPr>
          <w:sz w:val="24"/>
          <w:szCs w:val="24"/>
        </w:rPr>
        <w:t xml:space="preserve"> is better for reading.</w:t>
      </w:r>
    </w:p>
    <w:p w:rsidR="00DA466C" w:rsidRPr="003815D7" w:rsidRDefault="00DA466C" w:rsidP="0063056A">
      <w:pPr>
        <w:spacing w:line="360" w:lineRule="auto"/>
        <w:jc w:val="both"/>
        <w:rPr>
          <w:sz w:val="24"/>
          <w:szCs w:val="24"/>
        </w:rPr>
      </w:pPr>
      <w:r w:rsidRPr="003815D7">
        <w:rPr>
          <w:sz w:val="24"/>
          <w:szCs w:val="24"/>
        </w:rPr>
        <w:t xml:space="preserve">If the words outside the first 2,000 words of the GSL are considered as unknown words, by looking at these words in both corpora, it is estimated that </w:t>
      </w:r>
      <w:proofErr w:type="spellStart"/>
      <w:r w:rsidRPr="003815D7">
        <w:rPr>
          <w:sz w:val="24"/>
          <w:szCs w:val="24"/>
        </w:rPr>
        <w:t>Ecocorp</w:t>
      </w:r>
      <w:proofErr w:type="spellEnd"/>
      <w:r w:rsidRPr="003815D7">
        <w:rPr>
          <w:sz w:val="24"/>
          <w:szCs w:val="24"/>
        </w:rPr>
        <w:t xml:space="preserve"> </w:t>
      </w:r>
      <w:r w:rsidR="00380BDF" w:rsidRPr="003815D7">
        <w:rPr>
          <w:sz w:val="24"/>
          <w:szCs w:val="24"/>
        </w:rPr>
        <w:t xml:space="preserve">has 3,861 unknown word families (71% of the total word families), and </w:t>
      </w:r>
      <w:proofErr w:type="spellStart"/>
      <w:r w:rsidR="00380BDF" w:rsidRPr="003815D7">
        <w:rPr>
          <w:sz w:val="24"/>
          <w:szCs w:val="24"/>
        </w:rPr>
        <w:t>Acacorp</w:t>
      </w:r>
      <w:proofErr w:type="spellEnd"/>
      <w:r w:rsidR="00380BDF" w:rsidRPr="003815D7">
        <w:rPr>
          <w:sz w:val="24"/>
          <w:szCs w:val="24"/>
        </w:rPr>
        <w:t xml:space="preserve"> 10,853 word families (85.16%). Thus, </w:t>
      </w:r>
      <w:proofErr w:type="spellStart"/>
      <w:r w:rsidR="00380BDF" w:rsidRPr="003815D7">
        <w:rPr>
          <w:sz w:val="24"/>
          <w:szCs w:val="24"/>
        </w:rPr>
        <w:t>Acacorp</w:t>
      </w:r>
      <w:proofErr w:type="spellEnd"/>
      <w:r w:rsidR="00380BDF" w:rsidRPr="003815D7">
        <w:rPr>
          <w:sz w:val="24"/>
          <w:szCs w:val="24"/>
        </w:rPr>
        <w:t xml:space="preserve"> has many more unknown words than </w:t>
      </w:r>
      <w:proofErr w:type="spellStart"/>
      <w:r w:rsidR="00380BDF" w:rsidRPr="003815D7">
        <w:rPr>
          <w:sz w:val="24"/>
          <w:szCs w:val="24"/>
        </w:rPr>
        <w:t>Ecocorp</w:t>
      </w:r>
      <w:proofErr w:type="spellEnd"/>
      <w:r w:rsidR="00380BDF" w:rsidRPr="003815D7">
        <w:rPr>
          <w:sz w:val="24"/>
          <w:szCs w:val="24"/>
        </w:rPr>
        <w:t>.</w:t>
      </w:r>
    </w:p>
    <w:p w:rsidR="00380BDF" w:rsidRPr="003815D7" w:rsidRDefault="00C24236" w:rsidP="0063056A">
      <w:pPr>
        <w:spacing w:line="360" w:lineRule="auto"/>
        <w:jc w:val="both"/>
        <w:rPr>
          <w:sz w:val="24"/>
          <w:szCs w:val="24"/>
        </w:rPr>
      </w:pPr>
      <w:r w:rsidRPr="003815D7">
        <w:rPr>
          <w:sz w:val="24"/>
          <w:szCs w:val="24"/>
        </w:rPr>
        <w:lastRenderedPageBreak/>
        <w:t>Some studies show (Goodman and Bird, 1984; Hwang and Nation, 1989) that a single-topic has a good</w:t>
      </w:r>
      <w:r w:rsidR="008E3E64" w:rsidRPr="003815D7">
        <w:rPr>
          <w:sz w:val="24"/>
          <w:szCs w:val="24"/>
        </w:rPr>
        <w:t xml:space="preserve"> effect on reducing the density </w:t>
      </w:r>
      <w:r w:rsidR="00976698" w:rsidRPr="003815D7">
        <w:rPr>
          <w:sz w:val="24"/>
          <w:szCs w:val="24"/>
        </w:rPr>
        <w:t>of unknown word families. In addition, some of the unknown words may appear frequently enough in a long continuous text to be learned and many of them maintain semantic cohesion. The readers will learn their meaning</w:t>
      </w:r>
      <w:r w:rsidR="001B781E" w:rsidRPr="003815D7">
        <w:rPr>
          <w:sz w:val="24"/>
          <w:szCs w:val="24"/>
        </w:rPr>
        <w:t xml:space="preserve"> from contextual clues.</w:t>
      </w:r>
    </w:p>
    <w:p w:rsidR="002C160A" w:rsidRPr="003815D7" w:rsidRDefault="009662F1" w:rsidP="00F35A8E">
      <w:pPr>
        <w:spacing w:line="240" w:lineRule="auto"/>
        <w:jc w:val="both"/>
        <w:rPr>
          <w:b/>
          <w:sz w:val="24"/>
          <w:szCs w:val="24"/>
        </w:rPr>
      </w:pPr>
      <w:r w:rsidRPr="003815D7">
        <w:rPr>
          <w:b/>
          <w:sz w:val="24"/>
          <w:szCs w:val="24"/>
        </w:rPr>
        <w:t>How does Reading One Specialized Text</w:t>
      </w:r>
      <w:r w:rsidR="00021B45" w:rsidRPr="003815D7">
        <w:rPr>
          <w:b/>
          <w:sz w:val="24"/>
          <w:szCs w:val="24"/>
        </w:rPr>
        <w:t xml:space="preserve"> Affect Vocabulary Repetitions Compared with a Series of Unrelated Texts?</w:t>
      </w:r>
    </w:p>
    <w:p w:rsidR="00021B45" w:rsidRPr="003815D7" w:rsidRDefault="00021B45" w:rsidP="0063056A">
      <w:pPr>
        <w:spacing w:line="360" w:lineRule="auto"/>
        <w:jc w:val="both"/>
        <w:rPr>
          <w:sz w:val="24"/>
          <w:szCs w:val="24"/>
        </w:rPr>
      </w:pPr>
      <w:r w:rsidRPr="003815D7">
        <w:rPr>
          <w:sz w:val="24"/>
          <w:szCs w:val="24"/>
        </w:rPr>
        <w:t>Reading a text can result in vocabulary learning. This means that, besides strengthening the initial vocabulary knowledge, more new words would be acquired by reading the text. In order to achieve this, a text should contain new vocabulary with a reasonable number of repetitions.</w:t>
      </w:r>
    </w:p>
    <w:p w:rsidR="00021B45" w:rsidRPr="003815D7" w:rsidRDefault="00021B45" w:rsidP="0063056A">
      <w:pPr>
        <w:spacing w:line="360" w:lineRule="auto"/>
        <w:jc w:val="both"/>
        <w:rPr>
          <w:sz w:val="24"/>
          <w:szCs w:val="24"/>
        </w:rPr>
      </w:pPr>
      <w:r w:rsidRPr="003815D7">
        <w:rPr>
          <w:sz w:val="24"/>
          <w:szCs w:val="24"/>
        </w:rPr>
        <w:t>Repetition of unknown words is important for vocabulary acquisition. A single encounter with an unknown word would seldom lead to a full knowledge of its meaning (Nagy, Herman and Anderson, 1985). Therefore, more repetition is important in order to have adequate learning.</w:t>
      </w:r>
    </w:p>
    <w:p w:rsidR="00021B45" w:rsidRPr="003815D7" w:rsidRDefault="00976F57" w:rsidP="0063056A">
      <w:pPr>
        <w:spacing w:line="360" w:lineRule="auto"/>
        <w:jc w:val="both"/>
        <w:rPr>
          <w:sz w:val="24"/>
          <w:szCs w:val="24"/>
        </w:rPr>
      </w:pPr>
      <w:proofErr w:type="spellStart"/>
      <w:r w:rsidRPr="003815D7">
        <w:rPr>
          <w:sz w:val="24"/>
          <w:szCs w:val="24"/>
        </w:rPr>
        <w:t>Ecocorp</w:t>
      </w:r>
      <w:proofErr w:type="spellEnd"/>
      <w:r w:rsidRPr="003815D7">
        <w:rPr>
          <w:sz w:val="24"/>
          <w:szCs w:val="24"/>
        </w:rPr>
        <w:t xml:space="preserve"> being a text on one topic has </w:t>
      </w:r>
      <w:r w:rsidR="00FD10CE" w:rsidRPr="003815D7">
        <w:rPr>
          <w:sz w:val="24"/>
          <w:szCs w:val="24"/>
        </w:rPr>
        <w:t xml:space="preserve">a greater number of very high frequency words and a smaller number of low frequency words than the collection of texts that make up </w:t>
      </w:r>
      <w:proofErr w:type="spellStart"/>
      <w:r w:rsidR="00FD10CE" w:rsidRPr="003815D7">
        <w:rPr>
          <w:sz w:val="24"/>
          <w:szCs w:val="24"/>
        </w:rPr>
        <w:t>Acacorp</w:t>
      </w:r>
      <w:proofErr w:type="spellEnd"/>
      <w:r w:rsidR="00FD10CE" w:rsidRPr="003815D7">
        <w:rPr>
          <w:sz w:val="24"/>
          <w:szCs w:val="24"/>
        </w:rPr>
        <w:t xml:space="preserve">. Table 4.2 shows that the number of words with a frequency of 5 or more in </w:t>
      </w:r>
      <w:proofErr w:type="spellStart"/>
      <w:r w:rsidR="00FD10CE" w:rsidRPr="003815D7">
        <w:rPr>
          <w:sz w:val="24"/>
          <w:szCs w:val="24"/>
        </w:rPr>
        <w:t>Acacorp</w:t>
      </w:r>
      <w:proofErr w:type="spellEnd"/>
      <w:r w:rsidR="00FD10CE" w:rsidRPr="003815D7">
        <w:rPr>
          <w:sz w:val="24"/>
          <w:szCs w:val="24"/>
        </w:rPr>
        <w:t xml:space="preserve"> is more than twice as many as those in </w:t>
      </w:r>
      <w:proofErr w:type="spellStart"/>
      <w:r w:rsidR="00C21AFA" w:rsidRPr="003815D7">
        <w:rPr>
          <w:sz w:val="24"/>
          <w:szCs w:val="24"/>
        </w:rPr>
        <w:t>Ecocorp</w:t>
      </w:r>
      <w:proofErr w:type="spellEnd"/>
      <w:r w:rsidR="00C21AFA" w:rsidRPr="003815D7">
        <w:rPr>
          <w:sz w:val="24"/>
          <w:szCs w:val="24"/>
        </w:rPr>
        <w:t xml:space="preserve">. Table 4.3 shows that the figures still maintain this tendency up to a frequency of 300. Looking from this point of view, </w:t>
      </w:r>
      <w:proofErr w:type="spellStart"/>
      <w:r w:rsidR="00C21AFA" w:rsidRPr="003815D7">
        <w:rPr>
          <w:sz w:val="24"/>
          <w:szCs w:val="24"/>
        </w:rPr>
        <w:t>Acacorp</w:t>
      </w:r>
      <w:proofErr w:type="spellEnd"/>
      <w:r w:rsidR="00C21AFA" w:rsidRPr="003815D7">
        <w:rPr>
          <w:sz w:val="24"/>
          <w:szCs w:val="24"/>
        </w:rPr>
        <w:t xml:space="preserve"> is better in terms of vocabulary learning and also provides better coverage of the words in the base lists. The greater number of high frequency words in </w:t>
      </w:r>
      <w:proofErr w:type="spellStart"/>
      <w:r w:rsidR="00C21AFA" w:rsidRPr="003815D7">
        <w:rPr>
          <w:sz w:val="24"/>
          <w:szCs w:val="24"/>
        </w:rPr>
        <w:t>Ecocorp</w:t>
      </w:r>
      <w:proofErr w:type="spellEnd"/>
      <w:r w:rsidR="00C21AFA" w:rsidRPr="003815D7">
        <w:rPr>
          <w:sz w:val="24"/>
          <w:szCs w:val="24"/>
        </w:rPr>
        <w:t xml:space="preserve"> does not really help learners acquire new vocabulary as most of these words are in the General Service list and are thus commonly used in other texts. There is probably little extra effect after a word has been repeated 300 or more times.</w:t>
      </w:r>
    </w:p>
    <w:p w:rsidR="00C21AFA" w:rsidRPr="003815D7" w:rsidRDefault="00C21AFA" w:rsidP="0063056A">
      <w:pPr>
        <w:spacing w:line="360" w:lineRule="auto"/>
        <w:jc w:val="both"/>
        <w:rPr>
          <w:sz w:val="24"/>
          <w:szCs w:val="24"/>
        </w:rPr>
      </w:pPr>
      <w:r w:rsidRPr="003815D7">
        <w:rPr>
          <w:sz w:val="24"/>
          <w:szCs w:val="24"/>
        </w:rPr>
        <w:t xml:space="preserve">We can identify which corpus is better for both reading and vocabulary learning. The assumption for this is that reasonable coverage and reasonable repetitions are needed. Despite its smaller size, </w:t>
      </w:r>
      <w:proofErr w:type="spellStart"/>
      <w:r w:rsidRPr="003815D7">
        <w:rPr>
          <w:sz w:val="24"/>
          <w:szCs w:val="24"/>
        </w:rPr>
        <w:t>Ecocorp</w:t>
      </w:r>
      <w:proofErr w:type="spellEnd"/>
      <w:r w:rsidRPr="003815D7">
        <w:rPr>
          <w:sz w:val="24"/>
          <w:szCs w:val="24"/>
        </w:rPr>
        <w:t xml:space="preserve"> still has a wider range of vocabulary.</w:t>
      </w:r>
      <w:r w:rsidR="0091449F" w:rsidRPr="003815D7">
        <w:rPr>
          <w:sz w:val="24"/>
          <w:szCs w:val="24"/>
        </w:rPr>
        <w:t xml:space="preserve"> The number of words not in the base lists </w:t>
      </w:r>
      <w:r w:rsidR="003A22EE" w:rsidRPr="003815D7">
        <w:rPr>
          <w:sz w:val="24"/>
          <w:szCs w:val="24"/>
        </w:rPr>
        <w:t xml:space="preserve">occurring 5 times or more in </w:t>
      </w:r>
      <w:proofErr w:type="spellStart"/>
      <w:r w:rsidR="003A22EE" w:rsidRPr="003815D7">
        <w:rPr>
          <w:sz w:val="24"/>
          <w:szCs w:val="24"/>
        </w:rPr>
        <w:t>Ecocorp</w:t>
      </w:r>
      <w:proofErr w:type="spellEnd"/>
      <w:r w:rsidR="003A22EE" w:rsidRPr="003815D7">
        <w:rPr>
          <w:sz w:val="24"/>
          <w:szCs w:val="24"/>
        </w:rPr>
        <w:t xml:space="preserve"> is larger enough, 679 words and the number of words with frequencies of 1 – 4 </w:t>
      </w:r>
      <w:proofErr w:type="gramStart"/>
      <w:r w:rsidR="003A22EE" w:rsidRPr="003815D7">
        <w:rPr>
          <w:sz w:val="24"/>
          <w:szCs w:val="24"/>
        </w:rPr>
        <w:t>is</w:t>
      </w:r>
      <w:proofErr w:type="gramEnd"/>
      <w:r w:rsidR="003A22EE" w:rsidRPr="003815D7">
        <w:rPr>
          <w:sz w:val="24"/>
          <w:szCs w:val="24"/>
        </w:rPr>
        <w:t xml:space="preserve"> 3306 words. </w:t>
      </w:r>
      <w:proofErr w:type="spellStart"/>
      <w:r w:rsidR="003A22EE" w:rsidRPr="003815D7">
        <w:rPr>
          <w:sz w:val="24"/>
          <w:szCs w:val="24"/>
        </w:rPr>
        <w:t>Acacorp</w:t>
      </w:r>
      <w:proofErr w:type="spellEnd"/>
      <w:r w:rsidR="003A22EE" w:rsidRPr="003815D7">
        <w:rPr>
          <w:sz w:val="24"/>
          <w:szCs w:val="24"/>
        </w:rPr>
        <w:t xml:space="preserve"> has 1930 words occurring 5 times or more and 6454 words occurring 1 – 4 times. Compared </w:t>
      </w:r>
      <w:r w:rsidR="003A22EE" w:rsidRPr="003815D7">
        <w:rPr>
          <w:sz w:val="24"/>
          <w:szCs w:val="24"/>
        </w:rPr>
        <w:lastRenderedPageBreak/>
        <w:t xml:space="preserve">to </w:t>
      </w:r>
      <w:proofErr w:type="spellStart"/>
      <w:r w:rsidR="003A22EE" w:rsidRPr="003815D7">
        <w:rPr>
          <w:sz w:val="24"/>
          <w:szCs w:val="24"/>
        </w:rPr>
        <w:t>Acacorp</w:t>
      </w:r>
      <w:proofErr w:type="spellEnd"/>
      <w:r w:rsidR="003A22EE" w:rsidRPr="003815D7">
        <w:rPr>
          <w:sz w:val="24"/>
          <w:szCs w:val="24"/>
        </w:rPr>
        <w:t xml:space="preserve">, </w:t>
      </w:r>
      <w:proofErr w:type="spellStart"/>
      <w:r w:rsidR="003A22EE" w:rsidRPr="003815D7">
        <w:rPr>
          <w:sz w:val="24"/>
          <w:szCs w:val="24"/>
        </w:rPr>
        <w:t>Ecocorp</w:t>
      </w:r>
      <w:proofErr w:type="spellEnd"/>
      <w:r w:rsidR="003A22EE" w:rsidRPr="003815D7">
        <w:rPr>
          <w:sz w:val="24"/>
          <w:szCs w:val="24"/>
        </w:rPr>
        <w:t xml:space="preserve"> has much smaller number of low </w:t>
      </w:r>
      <w:r w:rsidR="005340B9" w:rsidRPr="003815D7">
        <w:rPr>
          <w:sz w:val="24"/>
          <w:szCs w:val="24"/>
        </w:rPr>
        <w:t xml:space="preserve">frequency words of 1 – 4 occurrences. Based on these data </w:t>
      </w:r>
      <w:proofErr w:type="spellStart"/>
      <w:r w:rsidR="005340B9" w:rsidRPr="003815D7">
        <w:rPr>
          <w:sz w:val="24"/>
          <w:szCs w:val="24"/>
        </w:rPr>
        <w:t>Ecocorp</w:t>
      </w:r>
      <w:proofErr w:type="spellEnd"/>
      <w:r w:rsidR="005340B9" w:rsidRPr="003815D7">
        <w:rPr>
          <w:sz w:val="24"/>
          <w:szCs w:val="24"/>
        </w:rPr>
        <w:t xml:space="preserve"> </w:t>
      </w:r>
      <w:r w:rsidR="005E2015" w:rsidRPr="003815D7">
        <w:rPr>
          <w:sz w:val="24"/>
          <w:szCs w:val="24"/>
        </w:rPr>
        <w:t>is more favorable for reading and vocabulary learning in that it has a smaller number of low frequency words outside the GSL and UWL and it has good repetitions of vocabulary.</w:t>
      </w:r>
    </w:p>
    <w:p w:rsidR="00B96B17" w:rsidRDefault="00120929" w:rsidP="00B96B17">
      <w:pPr>
        <w:spacing w:after="0" w:line="360" w:lineRule="auto"/>
        <w:jc w:val="both"/>
        <w:rPr>
          <w:b/>
          <w:sz w:val="24"/>
          <w:szCs w:val="24"/>
        </w:rPr>
      </w:pPr>
      <w:r w:rsidRPr="003815D7">
        <w:rPr>
          <w:b/>
          <w:sz w:val="24"/>
          <w:szCs w:val="24"/>
        </w:rPr>
        <w:t>The Most Frequent Words</w:t>
      </w:r>
    </w:p>
    <w:p w:rsidR="00120929" w:rsidRPr="003815D7" w:rsidRDefault="00120929" w:rsidP="0063056A">
      <w:pPr>
        <w:spacing w:line="360" w:lineRule="auto"/>
        <w:jc w:val="both"/>
        <w:rPr>
          <w:sz w:val="24"/>
          <w:szCs w:val="24"/>
        </w:rPr>
      </w:pPr>
      <w:r w:rsidRPr="003815D7">
        <w:rPr>
          <w:sz w:val="24"/>
          <w:szCs w:val="24"/>
        </w:rPr>
        <w:t xml:space="preserve">One way of identifying technical words is to use comparative </w:t>
      </w:r>
      <w:r w:rsidR="00C9289D" w:rsidRPr="003815D7">
        <w:rPr>
          <w:sz w:val="24"/>
          <w:szCs w:val="24"/>
        </w:rPr>
        <w:t xml:space="preserve">frequency. This includes the very high frequency words which have a much higher frequency and those which have a higher rank in </w:t>
      </w:r>
      <w:proofErr w:type="spellStart"/>
      <w:r w:rsidR="00C9289D" w:rsidRPr="003815D7">
        <w:rPr>
          <w:sz w:val="24"/>
          <w:szCs w:val="24"/>
        </w:rPr>
        <w:t>Ecocorp</w:t>
      </w:r>
      <w:proofErr w:type="spellEnd"/>
      <w:r w:rsidR="00C9289D" w:rsidRPr="003815D7">
        <w:rPr>
          <w:sz w:val="24"/>
          <w:szCs w:val="24"/>
        </w:rPr>
        <w:t xml:space="preserve"> than in </w:t>
      </w:r>
      <w:proofErr w:type="spellStart"/>
      <w:r w:rsidR="00C9289D" w:rsidRPr="003815D7">
        <w:rPr>
          <w:sz w:val="24"/>
          <w:szCs w:val="24"/>
        </w:rPr>
        <w:t>Acacorp</w:t>
      </w:r>
      <w:proofErr w:type="spellEnd"/>
      <w:r w:rsidR="00C9289D" w:rsidRPr="003815D7">
        <w:rPr>
          <w:sz w:val="24"/>
          <w:szCs w:val="24"/>
        </w:rPr>
        <w:t>.</w:t>
      </w:r>
    </w:p>
    <w:p w:rsidR="00C9289D" w:rsidRPr="003815D7" w:rsidRDefault="00C9289D" w:rsidP="0063056A">
      <w:pPr>
        <w:spacing w:line="360" w:lineRule="auto"/>
        <w:jc w:val="both"/>
        <w:rPr>
          <w:sz w:val="24"/>
          <w:szCs w:val="24"/>
        </w:rPr>
      </w:pPr>
      <w:r w:rsidRPr="003815D7">
        <w:rPr>
          <w:sz w:val="24"/>
          <w:szCs w:val="24"/>
        </w:rPr>
        <w:t xml:space="preserve">Being a specialized text, </w:t>
      </w:r>
      <w:proofErr w:type="spellStart"/>
      <w:r w:rsidRPr="003815D7">
        <w:rPr>
          <w:sz w:val="24"/>
          <w:szCs w:val="24"/>
        </w:rPr>
        <w:t>Ecocorp</w:t>
      </w:r>
      <w:proofErr w:type="spellEnd"/>
      <w:r w:rsidRPr="003815D7">
        <w:rPr>
          <w:sz w:val="24"/>
          <w:szCs w:val="24"/>
        </w:rPr>
        <w:t xml:space="preserve"> has more very high frequency words than </w:t>
      </w:r>
      <w:proofErr w:type="spellStart"/>
      <w:r w:rsidRPr="003815D7">
        <w:rPr>
          <w:sz w:val="24"/>
          <w:szCs w:val="24"/>
        </w:rPr>
        <w:t>Acacorp</w:t>
      </w:r>
      <w:proofErr w:type="spellEnd"/>
      <w:r w:rsidRPr="003815D7">
        <w:rPr>
          <w:sz w:val="24"/>
          <w:szCs w:val="24"/>
        </w:rPr>
        <w:t xml:space="preserve">. </w:t>
      </w:r>
      <w:proofErr w:type="gramStart"/>
      <w:r w:rsidRPr="003815D7">
        <w:rPr>
          <w:sz w:val="24"/>
          <w:szCs w:val="24"/>
        </w:rPr>
        <w:t xml:space="preserve">The 82 words with frequencies higher than 300 in </w:t>
      </w:r>
      <w:proofErr w:type="spellStart"/>
      <w:r w:rsidRPr="003815D7">
        <w:rPr>
          <w:sz w:val="24"/>
          <w:szCs w:val="24"/>
        </w:rPr>
        <w:t>Ecocorp</w:t>
      </w:r>
      <w:proofErr w:type="spellEnd"/>
      <w:r w:rsidRPr="003815D7">
        <w:rPr>
          <w:sz w:val="24"/>
          <w:szCs w:val="24"/>
        </w:rPr>
        <w:t xml:space="preserve"> that are not in </w:t>
      </w:r>
      <w:proofErr w:type="spellStart"/>
      <w:r w:rsidRPr="003815D7">
        <w:rPr>
          <w:sz w:val="24"/>
          <w:szCs w:val="24"/>
        </w:rPr>
        <w:t>Acacorp</w:t>
      </w:r>
      <w:proofErr w:type="spellEnd"/>
      <w:r w:rsidRPr="003815D7">
        <w:rPr>
          <w:sz w:val="24"/>
          <w:szCs w:val="24"/>
        </w:rPr>
        <w:t xml:space="preserve"> with a frequency higher than 300 account for 56,215 occurrences.</w:t>
      </w:r>
      <w:proofErr w:type="gramEnd"/>
      <w:r w:rsidRPr="003815D7">
        <w:rPr>
          <w:sz w:val="24"/>
          <w:szCs w:val="24"/>
        </w:rPr>
        <w:t xml:space="preserve"> This is 19.04% of the running words in </w:t>
      </w:r>
      <w:proofErr w:type="spellStart"/>
      <w:r w:rsidRPr="003815D7">
        <w:rPr>
          <w:sz w:val="24"/>
          <w:szCs w:val="24"/>
        </w:rPr>
        <w:t>Ecocorp</w:t>
      </w:r>
      <w:proofErr w:type="spellEnd"/>
      <w:r w:rsidRPr="003815D7">
        <w:rPr>
          <w:sz w:val="24"/>
          <w:szCs w:val="24"/>
        </w:rPr>
        <w:t xml:space="preserve">. 46.34% (38 words) of these words occur in </w:t>
      </w:r>
      <w:proofErr w:type="spellStart"/>
      <w:r w:rsidRPr="003815D7">
        <w:rPr>
          <w:sz w:val="24"/>
          <w:szCs w:val="24"/>
        </w:rPr>
        <w:t>Parkin’s</w:t>
      </w:r>
      <w:proofErr w:type="spellEnd"/>
      <w:r w:rsidRPr="003815D7">
        <w:rPr>
          <w:sz w:val="24"/>
          <w:szCs w:val="24"/>
        </w:rPr>
        <w:t xml:space="preserve"> glossary and 62.5% (50 words) in a dictionary of Economics (Pearce, 1992). Typical words are </w:t>
      </w:r>
      <w:r w:rsidRPr="003815D7">
        <w:rPr>
          <w:i/>
          <w:sz w:val="24"/>
          <w:szCs w:val="24"/>
        </w:rPr>
        <w:t>price</w:t>
      </w:r>
      <w:r w:rsidRPr="003815D7">
        <w:rPr>
          <w:sz w:val="24"/>
          <w:szCs w:val="24"/>
        </w:rPr>
        <w:t xml:space="preserve">, </w:t>
      </w:r>
      <w:r w:rsidRPr="003815D7">
        <w:rPr>
          <w:i/>
          <w:sz w:val="24"/>
          <w:szCs w:val="24"/>
        </w:rPr>
        <w:t>demand</w:t>
      </w:r>
      <w:r w:rsidRPr="003815D7">
        <w:rPr>
          <w:sz w:val="24"/>
          <w:szCs w:val="24"/>
        </w:rPr>
        <w:t xml:space="preserve">, </w:t>
      </w:r>
      <w:r w:rsidRPr="003815D7">
        <w:rPr>
          <w:i/>
          <w:sz w:val="24"/>
          <w:szCs w:val="24"/>
        </w:rPr>
        <w:t>produce</w:t>
      </w:r>
      <w:r w:rsidRPr="003815D7">
        <w:rPr>
          <w:sz w:val="24"/>
          <w:szCs w:val="24"/>
        </w:rPr>
        <w:t xml:space="preserve">, </w:t>
      </w:r>
      <w:r w:rsidRPr="003815D7">
        <w:rPr>
          <w:i/>
          <w:sz w:val="24"/>
          <w:szCs w:val="24"/>
        </w:rPr>
        <w:t>consume</w:t>
      </w:r>
      <w:r w:rsidRPr="003815D7">
        <w:rPr>
          <w:sz w:val="24"/>
          <w:szCs w:val="24"/>
        </w:rPr>
        <w:t xml:space="preserve">, </w:t>
      </w:r>
      <w:r w:rsidRPr="003815D7">
        <w:rPr>
          <w:i/>
          <w:sz w:val="24"/>
          <w:szCs w:val="24"/>
        </w:rPr>
        <w:t>capital</w:t>
      </w:r>
      <w:r w:rsidRPr="003815D7">
        <w:rPr>
          <w:sz w:val="24"/>
          <w:szCs w:val="24"/>
        </w:rPr>
        <w:t xml:space="preserve">, </w:t>
      </w:r>
      <w:r w:rsidRPr="003815D7">
        <w:rPr>
          <w:i/>
          <w:sz w:val="24"/>
          <w:szCs w:val="24"/>
        </w:rPr>
        <w:t>average</w:t>
      </w:r>
      <w:r w:rsidRPr="003815D7">
        <w:rPr>
          <w:sz w:val="24"/>
          <w:szCs w:val="24"/>
        </w:rPr>
        <w:t>, etc., in the first 1,000 words of the GSL</w:t>
      </w:r>
      <w:r w:rsidR="0052159A" w:rsidRPr="003815D7">
        <w:rPr>
          <w:sz w:val="24"/>
          <w:szCs w:val="24"/>
        </w:rPr>
        <w:t xml:space="preserve">; </w:t>
      </w:r>
      <w:r w:rsidR="0052159A" w:rsidRPr="003815D7">
        <w:rPr>
          <w:i/>
          <w:sz w:val="24"/>
          <w:szCs w:val="24"/>
        </w:rPr>
        <w:t>curve</w:t>
      </w:r>
      <w:r w:rsidR="0052159A" w:rsidRPr="003815D7">
        <w:rPr>
          <w:sz w:val="24"/>
          <w:szCs w:val="24"/>
        </w:rPr>
        <w:t xml:space="preserve">, </w:t>
      </w:r>
      <w:r w:rsidR="0052159A" w:rsidRPr="003815D7">
        <w:rPr>
          <w:i/>
          <w:sz w:val="24"/>
          <w:szCs w:val="24"/>
        </w:rPr>
        <w:t>firm</w:t>
      </w:r>
      <w:r w:rsidR="0052159A" w:rsidRPr="003815D7">
        <w:rPr>
          <w:sz w:val="24"/>
          <w:szCs w:val="24"/>
        </w:rPr>
        <w:t xml:space="preserve">, </w:t>
      </w:r>
      <w:r w:rsidR="0052159A" w:rsidRPr="003815D7">
        <w:rPr>
          <w:i/>
          <w:sz w:val="24"/>
          <w:szCs w:val="24"/>
        </w:rPr>
        <w:t>industry</w:t>
      </w:r>
      <w:r w:rsidR="0052159A" w:rsidRPr="003815D7">
        <w:rPr>
          <w:sz w:val="24"/>
          <w:szCs w:val="24"/>
        </w:rPr>
        <w:t xml:space="preserve">, </w:t>
      </w:r>
      <w:r w:rsidR="0052159A" w:rsidRPr="003815D7">
        <w:rPr>
          <w:i/>
          <w:sz w:val="24"/>
          <w:szCs w:val="24"/>
        </w:rPr>
        <w:t>govern</w:t>
      </w:r>
      <w:r w:rsidR="0052159A" w:rsidRPr="003815D7">
        <w:rPr>
          <w:sz w:val="24"/>
          <w:szCs w:val="24"/>
        </w:rPr>
        <w:t xml:space="preserve">, </w:t>
      </w:r>
      <w:r w:rsidR="0052159A" w:rsidRPr="003815D7">
        <w:rPr>
          <w:i/>
          <w:sz w:val="24"/>
          <w:szCs w:val="24"/>
        </w:rPr>
        <w:t>unit</w:t>
      </w:r>
      <w:r w:rsidR="0052159A" w:rsidRPr="003815D7">
        <w:rPr>
          <w:sz w:val="24"/>
          <w:szCs w:val="24"/>
        </w:rPr>
        <w:t xml:space="preserve">, </w:t>
      </w:r>
      <w:r w:rsidR="0052159A" w:rsidRPr="003815D7">
        <w:rPr>
          <w:i/>
          <w:sz w:val="24"/>
          <w:szCs w:val="24"/>
        </w:rPr>
        <w:t>slope</w:t>
      </w:r>
      <w:r w:rsidR="0052159A" w:rsidRPr="003815D7">
        <w:rPr>
          <w:sz w:val="24"/>
          <w:szCs w:val="24"/>
        </w:rPr>
        <w:t xml:space="preserve">, </w:t>
      </w:r>
      <w:r w:rsidR="0052159A" w:rsidRPr="003815D7">
        <w:rPr>
          <w:i/>
          <w:sz w:val="24"/>
          <w:szCs w:val="24"/>
        </w:rPr>
        <w:t>decrease</w:t>
      </w:r>
      <w:r w:rsidR="0052159A" w:rsidRPr="003815D7">
        <w:rPr>
          <w:sz w:val="24"/>
          <w:szCs w:val="24"/>
        </w:rPr>
        <w:t xml:space="preserve">, </w:t>
      </w:r>
      <w:r w:rsidR="0052159A" w:rsidRPr="003815D7">
        <w:rPr>
          <w:i/>
          <w:sz w:val="24"/>
          <w:szCs w:val="24"/>
        </w:rPr>
        <w:t>model</w:t>
      </w:r>
      <w:r w:rsidR="0052159A" w:rsidRPr="003815D7">
        <w:rPr>
          <w:sz w:val="24"/>
          <w:szCs w:val="24"/>
        </w:rPr>
        <w:t>, etc., in the second 1,000. Another sub-group of words</w:t>
      </w:r>
      <w:r w:rsidR="00723D19" w:rsidRPr="003815D7">
        <w:rPr>
          <w:sz w:val="24"/>
          <w:szCs w:val="24"/>
        </w:rPr>
        <w:t xml:space="preserve"> are those which also occur in the UWL including </w:t>
      </w:r>
      <w:r w:rsidR="00723D19" w:rsidRPr="003815D7">
        <w:rPr>
          <w:i/>
          <w:sz w:val="24"/>
          <w:szCs w:val="24"/>
        </w:rPr>
        <w:t>margin</w:t>
      </w:r>
      <w:r w:rsidR="00723D19" w:rsidRPr="003815D7">
        <w:rPr>
          <w:sz w:val="24"/>
          <w:szCs w:val="24"/>
        </w:rPr>
        <w:t xml:space="preserve">, </w:t>
      </w:r>
      <w:r w:rsidR="00723D19" w:rsidRPr="003815D7">
        <w:rPr>
          <w:i/>
          <w:sz w:val="24"/>
          <w:szCs w:val="24"/>
        </w:rPr>
        <w:t>economy</w:t>
      </w:r>
      <w:r w:rsidR="00723D19" w:rsidRPr="003815D7">
        <w:rPr>
          <w:sz w:val="24"/>
          <w:szCs w:val="24"/>
        </w:rPr>
        <w:t xml:space="preserve">, </w:t>
      </w:r>
      <w:r w:rsidR="00723D19" w:rsidRPr="003815D7">
        <w:rPr>
          <w:i/>
          <w:sz w:val="24"/>
          <w:szCs w:val="24"/>
        </w:rPr>
        <w:t>income</w:t>
      </w:r>
      <w:r w:rsidR="00723D19" w:rsidRPr="003815D7">
        <w:rPr>
          <w:sz w:val="24"/>
          <w:szCs w:val="24"/>
        </w:rPr>
        <w:t xml:space="preserve">, </w:t>
      </w:r>
      <w:proofErr w:type="spellStart"/>
      <w:r w:rsidR="00723D19" w:rsidRPr="003815D7">
        <w:rPr>
          <w:i/>
          <w:sz w:val="24"/>
          <w:szCs w:val="24"/>
        </w:rPr>
        <w:t>labour</w:t>
      </w:r>
      <w:proofErr w:type="spellEnd"/>
      <w:r w:rsidR="00723D19" w:rsidRPr="003815D7">
        <w:rPr>
          <w:sz w:val="24"/>
          <w:szCs w:val="24"/>
        </w:rPr>
        <w:t xml:space="preserve">, </w:t>
      </w:r>
      <w:r w:rsidR="00723D19" w:rsidRPr="003815D7">
        <w:rPr>
          <w:i/>
          <w:sz w:val="24"/>
          <w:szCs w:val="24"/>
        </w:rPr>
        <w:t>consume</w:t>
      </w:r>
      <w:r w:rsidR="00723D19" w:rsidRPr="003815D7">
        <w:rPr>
          <w:sz w:val="24"/>
          <w:szCs w:val="24"/>
        </w:rPr>
        <w:t xml:space="preserve">, </w:t>
      </w:r>
      <w:proofErr w:type="spellStart"/>
      <w:r w:rsidR="00723D19" w:rsidRPr="003815D7">
        <w:rPr>
          <w:i/>
          <w:sz w:val="24"/>
          <w:szCs w:val="24"/>
        </w:rPr>
        <w:t>vary</w:t>
      </w:r>
      <w:proofErr w:type="gramStart"/>
      <w:r w:rsidR="00723D19" w:rsidRPr="003815D7">
        <w:rPr>
          <w:sz w:val="24"/>
          <w:szCs w:val="24"/>
        </w:rPr>
        <w:t>,</w:t>
      </w:r>
      <w:r w:rsidR="00723D19" w:rsidRPr="003815D7">
        <w:rPr>
          <w:i/>
          <w:sz w:val="24"/>
          <w:szCs w:val="24"/>
        </w:rPr>
        <w:t>utility</w:t>
      </w:r>
      <w:proofErr w:type="spellEnd"/>
      <w:proofErr w:type="gramEnd"/>
      <w:r w:rsidR="00723D19" w:rsidRPr="003815D7">
        <w:rPr>
          <w:sz w:val="24"/>
          <w:szCs w:val="24"/>
        </w:rPr>
        <w:t xml:space="preserve">, </w:t>
      </w:r>
      <w:r w:rsidR="00723D19" w:rsidRPr="003815D7">
        <w:rPr>
          <w:i/>
          <w:sz w:val="24"/>
          <w:szCs w:val="24"/>
        </w:rPr>
        <w:t>factor</w:t>
      </w:r>
      <w:r w:rsidR="00723D19" w:rsidRPr="003815D7">
        <w:rPr>
          <w:sz w:val="24"/>
          <w:szCs w:val="24"/>
        </w:rPr>
        <w:t xml:space="preserve">, </w:t>
      </w:r>
      <w:r w:rsidR="00723D19" w:rsidRPr="003815D7">
        <w:rPr>
          <w:i/>
          <w:sz w:val="24"/>
          <w:szCs w:val="24"/>
        </w:rPr>
        <w:t>resource</w:t>
      </w:r>
      <w:r w:rsidR="00723D19" w:rsidRPr="003815D7">
        <w:rPr>
          <w:sz w:val="24"/>
          <w:szCs w:val="24"/>
        </w:rPr>
        <w:t xml:space="preserve">, </w:t>
      </w:r>
      <w:r w:rsidR="00723D19" w:rsidRPr="003815D7">
        <w:rPr>
          <w:i/>
          <w:sz w:val="24"/>
          <w:szCs w:val="24"/>
        </w:rPr>
        <w:t>maximum</w:t>
      </w:r>
      <w:r w:rsidR="00723D19" w:rsidRPr="003815D7">
        <w:rPr>
          <w:sz w:val="24"/>
          <w:szCs w:val="24"/>
        </w:rPr>
        <w:t>, etc. These words have a much narrower meaning Economics than in general use.</w:t>
      </w:r>
    </w:p>
    <w:p w:rsidR="00B50F37" w:rsidRPr="003815D7" w:rsidRDefault="00B50F37" w:rsidP="0063056A">
      <w:pPr>
        <w:spacing w:line="360" w:lineRule="auto"/>
        <w:jc w:val="both"/>
        <w:rPr>
          <w:sz w:val="24"/>
          <w:szCs w:val="24"/>
        </w:rPr>
      </w:pPr>
      <w:r w:rsidRPr="003815D7">
        <w:rPr>
          <w:i/>
          <w:sz w:val="24"/>
          <w:szCs w:val="24"/>
        </w:rPr>
        <w:t>Demand</w:t>
      </w:r>
      <w:r w:rsidRPr="003815D7">
        <w:rPr>
          <w:sz w:val="24"/>
          <w:szCs w:val="24"/>
        </w:rPr>
        <w:t xml:space="preserve"> in Economics means the entire relationship </w:t>
      </w:r>
      <w:r w:rsidR="0021042F" w:rsidRPr="003815D7">
        <w:rPr>
          <w:sz w:val="24"/>
          <w:szCs w:val="24"/>
        </w:rPr>
        <w:t>between the quantity demanded of a good and its price (</w:t>
      </w:r>
      <w:proofErr w:type="spellStart"/>
      <w:r w:rsidR="0021042F" w:rsidRPr="003815D7">
        <w:rPr>
          <w:sz w:val="24"/>
          <w:szCs w:val="24"/>
        </w:rPr>
        <w:t>Parkin</w:t>
      </w:r>
      <w:proofErr w:type="spellEnd"/>
      <w:r w:rsidR="0021042F" w:rsidRPr="003815D7">
        <w:rPr>
          <w:sz w:val="24"/>
          <w:szCs w:val="24"/>
        </w:rPr>
        <w:t xml:space="preserve">, 1990), but in general usage (West, 1953), it may mean </w:t>
      </w:r>
      <w:r w:rsidR="0021042F" w:rsidRPr="003815D7">
        <w:rPr>
          <w:i/>
          <w:sz w:val="24"/>
          <w:szCs w:val="24"/>
        </w:rPr>
        <w:t>claim</w:t>
      </w:r>
      <w:r w:rsidR="0021042F" w:rsidRPr="003815D7">
        <w:rPr>
          <w:sz w:val="24"/>
          <w:szCs w:val="24"/>
        </w:rPr>
        <w:t xml:space="preserve">, </w:t>
      </w:r>
      <w:r w:rsidR="0021042F" w:rsidRPr="003815D7">
        <w:rPr>
          <w:i/>
          <w:sz w:val="24"/>
          <w:szCs w:val="24"/>
        </w:rPr>
        <w:t>commerce</w:t>
      </w:r>
      <w:r w:rsidR="0021042F" w:rsidRPr="003815D7">
        <w:rPr>
          <w:sz w:val="24"/>
          <w:szCs w:val="24"/>
        </w:rPr>
        <w:t xml:space="preserve">, </w:t>
      </w:r>
      <w:r w:rsidR="0021042F" w:rsidRPr="003815D7">
        <w:rPr>
          <w:i/>
          <w:sz w:val="24"/>
          <w:szCs w:val="24"/>
        </w:rPr>
        <w:t>needs</w:t>
      </w:r>
      <w:r w:rsidR="0021042F" w:rsidRPr="003815D7">
        <w:rPr>
          <w:sz w:val="24"/>
          <w:szCs w:val="24"/>
        </w:rPr>
        <w:t xml:space="preserve"> (nouns)</w:t>
      </w:r>
      <w:r w:rsidR="009153CF" w:rsidRPr="003815D7">
        <w:rPr>
          <w:sz w:val="24"/>
          <w:szCs w:val="24"/>
        </w:rPr>
        <w:t xml:space="preserve">; and </w:t>
      </w:r>
      <w:r w:rsidR="0021042F" w:rsidRPr="003815D7">
        <w:rPr>
          <w:i/>
          <w:sz w:val="24"/>
          <w:szCs w:val="24"/>
        </w:rPr>
        <w:t>claim</w:t>
      </w:r>
      <w:r w:rsidR="0021042F" w:rsidRPr="003815D7">
        <w:rPr>
          <w:sz w:val="24"/>
          <w:szCs w:val="24"/>
        </w:rPr>
        <w:t xml:space="preserve">, </w:t>
      </w:r>
      <w:r w:rsidR="0021042F" w:rsidRPr="003815D7">
        <w:rPr>
          <w:i/>
          <w:sz w:val="24"/>
          <w:szCs w:val="24"/>
        </w:rPr>
        <w:t>need</w:t>
      </w:r>
      <w:r w:rsidR="009153CF" w:rsidRPr="003815D7">
        <w:rPr>
          <w:sz w:val="24"/>
          <w:szCs w:val="24"/>
        </w:rPr>
        <w:t xml:space="preserve">, </w:t>
      </w:r>
      <w:r w:rsidR="009153CF" w:rsidRPr="003815D7">
        <w:rPr>
          <w:i/>
          <w:sz w:val="24"/>
          <w:szCs w:val="24"/>
        </w:rPr>
        <w:t>ask</w:t>
      </w:r>
      <w:r w:rsidR="009153CF" w:rsidRPr="003815D7">
        <w:rPr>
          <w:sz w:val="24"/>
          <w:szCs w:val="24"/>
        </w:rPr>
        <w:t xml:space="preserve"> (verbs). In Economics </w:t>
      </w:r>
      <w:r w:rsidR="009153CF" w:rsidRPr="003815D7">
        <w:rPr>
          <w:i/>
          <w:sz w:val="24"/>
          <w:szCs w:val="24"/>
        </w:rPr>
        <w:t>demand</w:t>
      </w:r>
      <w:r w:rsidR="009153CF" w:rsidRPr="003815D7">
        <w:rPr>
          <w:sz w:val="24"/>
          <w:szCs w:val="24"/>
        </w:rPr>
        <w:t xml:space="preserve"> is mostly used in reduced clauses as in </w:t>
      </w:r>
      <w:r w:rsidR="009153CF" w:rsidRPr="003815D7">
        <w:rPr>
          <w:i/>
          <w:sz w:val="24"/>
          <w:szCs w:val="24"/>
        </w:rPr>
        <w:t>quantity demanded</w:t>
      </w:r>
      <w:r w:rsidR="009153CF" w:rsidRPr="003815D7">
        <w:rPr>
          <w:sz w:val="24"/>
          <w:szCs w:val="24"/>
        </w:rPr>
        <w:t xml:space="preserve"> which occur very frequently in the corpus.</w:t>
      </w:r>
    </w:p>
    <w:p w:rsidR="009153CF" w:rsidRPr="003815D7" w:rsidRDefault="009153CF" w:rsidP="0063056A">
      <w:pPr>
        <w:spacing w:line="360" w:lineRule="auto"/>
        <w:jc w:val="both"/>
        <w:rPr>
          <w:sz w:val="24"/>
          <w:szCs w:val="24"/>
        </w:rPr>
      </w:pPr>
      <w:r w:rsidRPr="003815D7">
        <w:rPr>
          <w:i/>
          <w:sz w:val="24"/>
          <w:szCs w:val="24"/>
        </w:rPr>
        <w:t>Capital</w:t>
      </w:r>
      <w:r w:rsidRPr="003815D7">
        <w:rPr>
          <w:sz w:val="24"/>
          <w:szCs w:val="24"/>
        </w:rPr>
        <w:t xml:space="preserve"> has some common meanings in GSL. The highest</w:t>
      </w:r>
      <w:r w:rsidR="0054414D" w:rsidRPr="003815D7">
        <w:rPr>
          <w:sz w:val="24"/>
          <w:szCs w:val="24"/>
        </w:rPr>
        <w:t xml:space="preserve"> semantic frequency is </w:t>
      </w:r>
      <w:r w:rsidR="0054414D" w:rsidRPr="003815D7">
        <w:rPr>
          <w:i/>
          <w:sz w:val="24"/>
          <w:szCs w:val="24"/>
        </w:rPr>
        <w:t>town</w:t>
      </w:r>
      <w:r w:rsidR="0054414D" w:rsidRPr="003815D7">
        <w:rPr>
          <w:sz w:val="24"/>
          <w:szCs w:val="24"/>
        </w:rPr>
        <w:t xml:space="preserve"> or </w:t>
      </w:r>
      <w:r w:rsidR="0054414D" w:rsidRPr="003815D7">
        <w:rPr>
          <w:i/>
          <w:sz w:val="24"/>
          <w:szCs w:val="24"/>
        </w:rPr>
        <w:t>city</w:t>
      </w:r>
      <w:r w:rsidR="0054414D" w:rsidRPr="003815D7">
        <w:rPr>
          <w:sz w:val="24"/>
          <w:szCs w:val="24"/>
        </w:rPr>
        <w:t xml:space="preserve"> as in </w:t>
      </w:r>
      <w:r w:rsidR="0054414D" w:rsidRPr="003815D7">
        <w:rPr>
          <w:i/>
          <w:sz w:val="24"/>
          <w:szCs w:val="24"/>
        </w:rPr>
        <w:t>Paris is the capital of France</w:t>
      </w:r>
      <w:r w:rsidR="0054414D" w:rsidRPr="003815D7">
        <w:rPr>
          <w:sz w:val="24"/>
          <w:szCs w:val="24"/>
        </w:rPr>
        <w:t xml:space="preserve">; the second is </w:t>
      </w:r>
      <w:r w:rsidR="0054414D" w:rsidRPr="003815D7">
        <w:rPr>
          <w:i/>
          <w:sz w:val="24"/>
          <w:szCs w:val="24"/>
        </w:rPr>
        <w:t>money</w:t>
      </w:r>
      <w:r w:rsidR="0054414D" w:rsidRPr="003815D7">
        <w:rPr>
          <w:sz w:val="24"/>
          <w:szCs w:val="24"/>
        </w:rPr>
        <w:t xml:space="preserve"> and the third is </w:t>
      </w:r>
      <w:r w:rsidR="0054414D" w:rsidRPr="003815D7">
        <w:rPr>
          <w:i/>
          <w:sz w:val="24"/>
          <w:szCs w:val="24"/>
        </w:rPr>
        <w:t>capital letter</w:t>
      </w:r>
      <w:r w:rsidR="0054414D" w:rsidRPr="003815D7">
        <w:rPr>
          <w:sz w:val="24"/>
          <w:szCs w:val="24"/>
        </w:rPr>
        <w:t xml:space="preserve"> (West, 1953). In Economics, </w:t>
      </w:r>
      <w:r w:rsidR="0054414D" w:rsidRPr="003815D7">
        <w:rPr>
          <w:i/>
          <w:sz w:val="24"/>
          <w:szCs w:val="24"/>
        </w:rPr>
        <w:t>capital</w:t>
      </w:r>
      <w:r w:rsidR="0054414D" w:rsidRPr="003815D7">
        <w:rPr>
          <w:sz w:val="24"/>
          <w:szCs w:val="24"/>
        </w:rPr>
        <w:t xml:space="preserve"> refers to the real assets—equipment, buildings, tools, and other manufactured goods used in production—owned by a household , firm, or government (</w:t>
      </w:r>
      <w:proofErr w:type="spellStart"/>
      <w:r w:rsidR="0054414D" w:rsidRPr="003815D7">
        <w:rPr>
          <w:sz w:val="24"/>
          <w:szCs w:val="24"/>
        </w:rPr>
        <w:t>Parkin</w:t>
      </w:r>
      <w:proofErr w:type="spellEnd"/>
      <w:r w:rsidR="0054414D" w:rsidRPr="003815D7">
        <w:rPr>
          <w:sz w:val="24"/>
          <w:szCs w:val="24"/>
        </w:rPr>
        <w:t>, 1990).</w:t>
      </w:r>
    </w:p>
    <w:p w:rsidR="007D1149" w:rsidRPr="003815D7" w:rsidRDefault="007D1149" w:rsidP="0063056A">
      <w:pPr>
        <w:spacing w:line="360" w:lineRule="auto"/>
        <w:jc w:val="both"/>
        <w:rPr>
          <w:b/>
          <w:sz w:val="24"/>
          <w:szCs w:val="24"/>
        </w:rPr>
      </w:pPr>
      <w:r w:rsidRPr="003815D7">
        <w:rPr>
          <w:b/>
          <w:sz w:val="24"/>
          <w:szCs w:val="24"/>
        </w:rPr>
        <w:t>The Frequent Words not in the GSL or UWL</w:t>
      </w:r>
    </w:p>
    <w:p w:rsidR="007D1149" w:rsidRPr="003815D7" w:rsidRDefault="007D1149" w:rsidP="0063056A">
      <w:pPr>
        <w:spacing w:line="360" w:lineRule="auto"/>
        <w:jc w:val="both"/>
        <w:rPr>
          <w:sz w:val="24"/>
          <w:szCs w:val="24"/>
        </w:rPr>
      </w:pPr>
      <w:r w:rsidRPr="003815D7">
        <w:rPr>
          <w:sz w:val="24"/>
          <w:szCs w:val="24"/>
        </w:rPr>
        <w:lastRenderedPageBreak/>
        <w:t>Another way of identifying</w:t>
      </w:r>
      <w:r w:rsidR="009341ED" w:rsidRPr="003815D7">
        <w:rPr>
          <w:sz w:val="24"/>
          <w:szCs w:val="24"/>
        </w:rPr>
        <w:t xml:space="preserve"> technical words is to look at the words that are not in the GSL or UWL. Some of the very high frequency words in </w:t>
      </w:r>
      <w:proofErr w:type="spellStart"/>
      <w:r w:rsidR="009341ED" w:rsidRPr="003815D7">
        <w:rPr>
          <w:sz w:val="24"/>
          <w:szCs w:val="24"/>
        </w:rPr>
        <w:t>Ecocorp</w:t>
      </w:r>
      <w:proofErr w:type="spellEnd"/>
      <w:r w:rsidR="009341ED" w:rsidRPr="003815D7">
        <w:rPr>
          <w:sz w:val="24"/>
          <w:szCs w:val="24"/>
        </w:rPr>
        <w:t xml:space="preserve"> do not occur in the GSL and UWL. These words make up another group of what could be technical words in Economics. The number of words in </w:t>
      </w:r>
      <w:proofErr w:type="spellStart"/>
      <w:r w:rsidR="009341ED" w:rsidRPr="003815D7">
        <w:rPr>
          <w:sz w:val="24"/>
          <w:szCs w:val="24"/>
        </w:rPr>
        <w:t>Ecocorp</w:t>
      </w:r>
      <w:proofErr w:type="spellEnd"/>
      <w:r w:rsidR="009341ED" w:rsidRPr="003815D7">
        <w:rPr>
          <w:sz w:val="24"/>
          <w:szCs w:val="24"/>
        </w:rPr>
        <w:t xml:space="preserve"> but not in the GSL and UWL is 3,224 word families or 59.29% of the total 5,438 word families. By identifying </w:t>
      </w:r>
      <w:r w:rsidR="00493640" w:rsidRPr="003815D7">
        <w:rPr>
          <w:sz w:val="24"/>
          <w:szCs w:val="24"/>
        </w:rPr>
        <w:t xml:space="preserve">a representative 558 word </w:t>
      </w:r>
      <w:proofErr w:type="gramStart"/>
      <w:r w:rsidR="00493640" w:rsidRPr="003815D7">
        <w:rPr>
          <w:sz w:val="24"/>
          <w:szCs w:val="24"/>
        </w:rPr>
        <w:t>sample</w:t>
      </w:r>
      <w:proofErr w:type="gramEnd"/>
      <w:r w:rsidR="00493640" w:rsidRPr="003815D7">
        <w:rPr>
          <w:sz w:val="24"/>
          <w:szCs w:val="24"/>
        </w:rPr>
        <w:t xml:space="preserve"> of the words not in the GSL and UWL, it was found that 11.47% occur in the dictionary of Economics (Pearce, 1992) and 3.76% in </w:t>
      </w:r>
      <w:proofErr w:type="spellStart"/>
      <w:r w:rsidR="00493640" w:rsidRPr="003815D7">
        <w:rPr>
          <w:sz w:val="24"/>
          <w:szCs w:val="24"/>
        </w:rPr>
        <w:t>Parkin’s</w:t>
      </w:r>
      <w:proofErr w:type="spellEnd"/>
      <w:r w:rsidR="00493640" w:rsidRPr="003815D7">
        <w:rPr>
          <w:sz w:val="24"/>
          <w:szCs w:val="24"/>
        </w:rPr>
        <w:t xml:space="preserve"> glossary.</w:t>
      </w:r>
    </w:p>
    <w:p w:rsidR="00D1544B" w:rsidRPr="003815D7" w:rsidRDefault="00D1544B" w:rsidP="0063056A">
      <w:pPr>
        <w:spacing w:line="360" w:lineRule="auto"/>
        <w:jc w:val="both"/>
        <w:rPr>
          <w:b/>
          <w:sz w:val="24"/>
          <w:szCs w:val="24"/>
        </w:rPr>
      </w:pPr>
      <w:r w:rsidRPr="003815D7">
        <w:rPr>
          <w:b/>
          <w:sz w:val="24"/>
          <w:szCs w:val="24"/>
        </w:rPr>
        <w:t>Non-overlapping Words</w:t>
      </w:r>
    </w:p>
    <w:p w:rsidR="00D1544B" w:rsidRPr="003815D7" w:rsidRDefault="007D1149" w:rsidP="0063056A">
      <w:pPr>
        <w:spacing w:line="360" w:lineRule="auto"/>
        <w:jc w:val="both"/>
        <w:rPr>
          <w:sz w:val="24"/>
          <w:szCs w:val="24"/>
        </w:rPr>
      </w:pPr>
      <w:r w:rsidRPr="003815D7">
        <w:rPr>
          <w:sz w:val="24"/>
          <w:szCs w:val="24"/>
        </w:rPr>
        <w:t xml:space="preserve">A third way to identify </w:t>
      </w:r>
      <w:r w:rsidR="00CF50FF" w:rsidRPr="003815D7">
        <w:rPr>
          <w:sz w:val="24"/>
          <w:szCs w:val="24"/>
        </w:rPr>
        <w:t>technical words is to include the group of words occurrin</w:t>
      </w:r>
      <w:r w:rsidR="0015769A" w:rsidRPr="003815D7">
        <w:rPr>
          <w:sz w:val="24"/>
          <w:szCs w:val="24"/>
        </w:rPr>
        <w:t xml:space="preserve">g in </w:t>
      </w:r>
      <w:proofErr w:type="spellStart"/>
      <w:r w:rsidR="0015769A" w:rsidRPr="003815D7">
        <w:rPr>
          <w:sz w:val="24"/>
          <w:szCs w:val="24"/>
        </w:rPr>
        <w:t>Ecocorp</w:t>
      </w:r>
      <w:proofErr w:type="spellEnd"/>
      <w:r w:rsidR="0015769A" w:rsidRPr="003815D7">
        <w:rPr>
          <w:sz w:val="24"/>
          <w:szCs w:val="24"/>
        </w:rPr>
        <w:t xml:space="preserve"> but not in </w:t>
      </w:r>
      <w:proofErr w:type="spellStart"/>
      <w:r w:rsidR="0015769A" w:rsidRPr="003815D7">
        <w:rPr>
          <w:sz w:val="24"/>
          <w:szCs w:val="24"/>
        </w:rPr>
        <w:t>Acacorp</w:t>
      </w:r>
      <w:proofErr w:type="spellEnd"/>
      <w:r w:rsidR="0015769A" w:rsidRPr="003815D7">
        <w:rPr>
          <w:sz w:val="24"/>
          <w:szCs w:val="24"/>
        </w:rPr>
        <w:t xml:space="preserve">. </w:t>
      </w:r>
      <w:r w:rsidR="00CF50FF" w:rsidRPr="003815D7">
        <w:rPr>
          <w:sz w:val="24"/>
          <w:szCs w:val="24"/>
        </w:rPr>
        <w:t xml:space="preserve">The number of words in </w:t>
      </w:r>
      <w:proofErr w:type="spellStart"/>
      <w:r w:rsidR="00CF50FF" w:rsidRPr="003815D7">
        <w:rPr>
          <w:sz w:val="24"/>
          <w:szCs w:val="24"/>
        </w:rPr>
        <w:t>Ecocorp</w:t>
      </w:r>
      <w:proofErr w:type="spellEnd"/>
      <w:r w:rsidR="00CF50FF" w:rsidRPr="003815D7">
        <w:rPr>
          <w:sz w:val="24"/>
          <w:szCs w:val="24"/>
        </w:rPr>
        <w:t xml:space="preserve"> but not in </w:t>
      </w:r>
      <w:proofErr w:type="spellStart"/>
      <w:r w:rsidR="00CF50FF" w:rsidRPr="003815D7">
        <w:rPr>
          <w:sz w:val="24"/>
          <w:szCs w:val="24"/>
        </w:rPr>
        <w:t>Acacorp</w:t>
      </w:r>
      <w:proofErr w:type="spellEnd"/>
      <w:r w:rsidR="00CF50FF" w:rsidRPr="003815D7">
        <w:rPr>
          <w:sz w:val="24"/>
          <w:szCs w:val="24"/>
        </w:rPr>
        <w:t xml:space="preserve"> is 2,124 word families (39.06% of the total word families in </w:t>
      </w:r>
      <w:proofErr w:type="spellStart"/>
      <w:r w:rsidR="00CF50FF" w:rsidRPr="003815D7">
        <w:rPr>
          <w:sz w:val="24"/>
          <w:szCs w:val="24"/>
        </w:rPr>
        <w:t>Ecocorp</w:t>
      </w:r>
      <w:proofErr w:type="spellEnd"/>
      <w:r w:rsidR="00CF50FF" w:rsidRPr="003815D7">
        <w:rPr>
          <w:sz w:val="24"/>
          <w:szCs w:val="24"/>
        </w:rPr>
        <w:t>). 95.39% of these words (2</w:t>
      </w:r>
      <w:r w:rsidR="000C6B9C" w:rsidRPr="003815D7">
        <w:rPr>
          <w:sz w:val="24"/>
          <w:szCs w:val="24"/>
        </w:rPr>
        <w:t>,</w:t>
      </w:r>
      <w:r w:rsidR="00CF50FF" w:rsidRPr="003815D7">
        <w:rPr>
          <w:sz w:val="24"/>
          <w:szCs w:val="24"/>
        </w:rPr>
        <w:t>026 words)</w:t>
      </w:r>
      <w:r w:rsidR="000C6B9C" w:rsidRPr="003815D7">
        <w:rPr>
          <w:sz w:val="24"/>
          <w:szCs w:val="24"/>
        </w:rPr>
        <w:t xml:space="preserve"> do not occur in either the GSL or UWL. When we compare a representative 369-word sample of these non-overlapping words with a dictionary of Economics and </w:t>
      </w:r>
      <w:proofErr w:type="spellStart"/>
      <w:r w:rsidR="000C6B9C" w:rsidRPr="003815D7">
        <w:rPr>
          <w:sz w:val="24"/>
          <w:szCs w:val="24"/>
        </w:rPr>
        <w:t>Parkin’s</w:t>
      </w:r>
      <w:proofErr w:type="spellEnd"/>
      <w:r w:rsidR="000C6B9C" w:rsidRPr="003815D7">
        <w:rPr>
          <w:sz w:val="24"/>
          <w:szCs w:val="24"/>
        </w:rPr>
        <w:t xml:space="preserve"> glossary, we find that</w:t>
      </w:r>
      <w:r w:rsidR="00A56094" w:rsidRPr="003815D7">
        <w:rPr>
          <w:sz w:val="24"/>
          <w:szCs w:val="24"/>
        </w:rPr>
        <w:t xml:space="preserve"> 5.4% (approximately 114 words out of 2,124 non-overlapping words) are in the dictionary and 2.7% (approximately 57 words out of 2,124 non-overlapping words) are in </w:t>
      </w:r>
      <w:proofErr w:type="spellStart"/>
      <w:r w:rsidR="00A56094" w:rsidRPr="003815D7">
        <w:rPr>
          <w:sz w:val="24"/>
          <w:szCs w:val="24"/>
        </w:rPr>
        <w:t>Parkin’s</w:t>
      </w:r>
      <w:proofErr w:type="spellEnd"/>
      <w:r w:rsidR="00A56094" w:rsidRPr="003815D7">
        <w:rPr>
          <w:sz w:val="24"/>
          <w:szCs w:val="24"/>
        </w:rPr>
        <w:t xml:space="preserve"> glossary.</w:t>
      </w:r>
    </w:p>
    <w:p w:rsidR="00183F2A" w:rsidRPr="003815D7" w:rsidRDefault="00273C7C" w:rsidP="0063056A">
      <w:pPr>
        <w:spacing w:line="360" w:lineRule="auto"/>
        <w:jc w:val="both"/>
        <w:rPr>
          <w:b/>
          <w:sz w:val="24"/>
          <w:szCs w:val="24"/>
        </w:rPr>
      </w:pPr>
      <w:r>
        <w:rPr>
          <w:b/>
          <w:sz w:val="24"/>
          <w:szCs w:val="24"/>
        </w:rPr>
        <w:t>T</w:t>
      </w:r>
      <w:r w:rsidR="00183F2A" w:rsidRPr="003815D7">
        <w:rPr>
          <w:b/>
          <w:sz w:val="24"/>
          <w:szCs w:val="24"/>
        </w:rPr>
        <w:t>he Value of Corpu</w:t>
      </w:r>
      <w:r>
        <w:rPr>
          <w:b/>
          <w:sz w:val="24"/>
          <w:szCs w:val="24"/>
        </w:rPr>
        <w:t>s Studies for ESP Course Design</w:t>
      </w:r>
    </w:p>
    <w:p w:rsidR="00183F2A" w:rsidRPr="003815D7" w:rsidRDefault="00DB0F98" w:rsidP="0063056A">
      <w:pPr>
        <w:spacing w:line="360" w:lineRule="auto"/>
        <w:jc w:val="both"/>
        <w:rPr>
          <w:sz w:val="24"/>
          <w:szCs w:val="24"/>
        </w:rPr>
      </w:pPr>
      <w:r w:rsidRPr="003815D7">
        <w:rPr>
          <w:sz w:val="24"/>
          <w:szCs w:val="24"/>
        </w:rPr>
        <w:t>Many benefits can be identified. Firstly, by doing corpus research, we can more easily look at the many types of words occurring in the corpus</w:t>
      </w:r>
      <w:r w:rsidR="00DD690E" w:rsidRPr="003815D7">
        <w:rPr>
          <w:sz w:val="24"/>
          <w:szCs w:val="24"/>
        </w:rPr>
        <w:t xml:space="preserve"> and we can also</w:t>
      </w:r>
      <w:r w:rsidR="003E311A" w:rsidRPr="003815D7">
        <w:rPr>
          <w:sz w:val="24"/>
          <w:szCs w:val="24"/>
        </w:rPr>
        <w:t xml:space="preserve"> compare them with those in another corpus to see the differences. We can find the number of the words in the text with their frequency to provide the view on the relative importance of the words. Corpus study can also give information about the behavior of lexical items in the text. The most frequent collocations and stylistic patterns can be identified by using concordances. In short, ‘the important thing computers can do for developing materials is to count things, to compare things, to sort things, and to find things’ (Carter, 1987: 181). The analysis based on frequency counts in this study has provided information on the most important Economics words in the text. The importance of these high frequency words is striking when their occurrence in specialized text is compared with their occurrence in general academic English. The results of this study can be of value in material design in ESP in that it helps provide teaching materials that will fit the specific subject are of particular learners.</w:t>
      </w:r>
    </w:p>
    <w:p w:rsidR="00E851D4" w:rsidRPr="003815D7" w:rsidRDefault="00E851D4" w:rsidP="00BD3075">
      <w:pPr>
        <w:pStyle w:val="1"/>
        <w:spacing w:after="0" w:line="240" w:lineRule="auto"/>
      </w:pPr>
      <w:r w:rsidRPr="003815D7">
        <w:lastRenderedPageBreak/>
        <w:t>BIBLIOGRAPHY</w:t>
      </w:r>
    </w:p>
    <w:p w:rsidR="0062153C" w:rsidRPr="003815D7" w:rsidRDefault="0062153C" w:rsidP="00BD3075">
      <w:pPr>
        <w:spacing w:after="0" w:line="240" w:lineRule="auto"/>
        <w:ind w:left="567" w:hanging="567"/>
        <w:jc w:val="both"/>
        <w:rPr>
          <w:sz w:val="24"/>
          <w:szCs w:val="24"/>
        </w:rPr>
      </w:pPr>
      <w:proofErr w:type="gramStart"/>
      <w:r w:rsidRPr="003815D7">
        <w:rPr>
          <w:sz w:val="24"/>
          <w:szCs w:val="24"/>
        </w:rPr>
        <w:t>Brown, G. and G. Yule.</w:t>
      </w:r>
      <w:proofErr w:type="gramEnd"/>
      <w:r w:rsidRPr="003815D7">
        <w:rPr>
          <w:sz w:val="24"/>
          <w:szCs w:val="24"/>
        </w:rPr>
        <w:t xml:space="preserve"> 1983. </w:t>
      </w:r>
      <w:r w:rsidRPr="003815D7">
        <w:rPr>
          <w:i/>
          <w:sz w:val="24"/>
          <w:szCs w:val="24"/>
        </w:rPr>
        <w:t>Discourse Analysis</w:t>
      </w:r>
      <w:r w:rsidRPr="003815D7">
        <w:rPr>
          <w:sz w:val="24"/>
          <w:szCs w:val="24"/>
        </w:rPr>
        <w:t>. Cambridge: Cambridge University Press.</w:t>
      </w:r>
    </w:p>
    <w:p w:rsidR="00844B98" w:rsidRPr="003815D7" w:rsidRDefault="00844B98" w:rsidP="00BD3075">
      <w:pPr>
        <w:spacing w:after="0" w:line="240" w:lineRule="auto"/>
        <w:ind w:left="567" w:hanging="567"/>
        <w:jc w:val="both"/>
        <w:rPr>
          <w:sz w:val="24"/>
          <w:szCs w:val="24"/>
        </w:rPr>
      </w:pPr>
      <w:r w:rsidRPr="003815D7">
        <w:rPr>
          <w:sz w:val="24"/>
          <w:szCs w:val="24"/>
        </w:rPr>
        <w:t xml:space="preserve">Carter, R. 1987. </w:t>
      </w:r>
      <w:r w:rsidRPr="003815D7">
        <w:rPr>
          <w:i/>
          <w:sz w:val="24"/>
          <w:szCs w:val="24"/>
        </w:rPr>
        <w:t>Vocabulary: Applied Linguistic Perspectives</w:t>
      </w:r>
      <w:r w:rsidRPr="003815D7">
        <w:rPr>
          <w:sz w:val="24"/>
          <w:szCs w:val="24"/>
        </w:rPr>
        <w:t>. London: Allen &amp;</w:t>
      </w:r>
      <w:proofErr w:type="spellStart"/>
      <w:r w:rsidRPr="003815D7">
        <w:rPr>
          <w:sz w:val="24"/>
          <w:szCs w:val="24"/>
        </w:rPr>
        <w:t>Unwin</w:t>
      </w:r>
      <w:proofErr w:type="spellEnd"/>
      <w:r w:rsidRPr="003815D7">
        <w:rPr>
          <w:sz w:val="24"/>
          <w:szCs w:val="24"/>
        </w:rPr>
        <w:t>.</w:t>
      </w:r>
    </w:p>
    <w:p w:rsidR="00E64384" w:rsidRPr="003815D7" w:rsidRDefault="00E64384" w:rsidP="00BD3075">
      <w:pPr>
        <w:spacing w:after="0" w:line="240" w:lineRule="auto"/>
        <w:ind w:left="567" w:hanging="567"/>
        <w:jc w:val="both"/>
        <w:rPr>
          <w:sz w:val="24"/>
          <w:szCs w:val="24"/>
        </w:rPr>
      </w:pPr>
      <w:proofErr w:type="gramStart"/>
      <w:r w:rsidRPr="003815D7">
        <w:rPr>
          <w:sz w:val="24"/>
          <w:szCs w:val="24"/>
        </w:rPr>
        <w:t>Dwijatmoko, B.B. 2011.</w:t>
      </w:r>
      <w:proofErr w:type="gramEnd"/>
      <w:r w:rsidRPr="003815D7">
        <w:rPr>
          <w:sz w:val="24"/>
          <w:szCs w:val="24"/>
        </w:rPr>
        <w:t xml:space="preserve">  </w:t>
      </w:r>
      <w:proofErr w:type="gramStart"/>
      <w:r w:rsidRPr="003815D7">
        <w:rPr>
          <w:sz w:val="24"/>
          <w:szCs w:val="24"/>
        </w:rPr>
        <w:t xml:space="preserve">Kata </w:t>
      </w:r>
      <w:r w:rsidRPr="003815D7">
        <w:rPr>
          <w:i/>
          <w:sz w:val="24"/>
          <w:szCs w:val="24"/>
        </w:rPr>
        <w:t>Saja</w:t>
      </w:r>
      <w:r w:rsidRPr="003815D7">
        <w:rPr>
          <w:sz w:val="24"/>
          <w:szCs w:val="24"/>
        </w:rPr>
        <w:t xml:space="preserve"> </w:t>
      </w:r>
      <w:proofErr w:type="spellStart"/>
      <w:r w:rsidRPr="003815D7">
        <w:rPr>
          <w:sz w:val="24"/>
          <w:szCs w:val="24"/>
        </w:rPr>
        <w:t>dalam</w:t>
      </w:r>
      <w:proofErr w:type="spellEnd"/>
      <w:r w:rsidRPr="003815D7">
        <w:rPr>
          <w:sz w:val="24"/>
          <w:szCs w:val="24"/>
        </w:rPr>
        <w:t xml:space="preserve"> </w:t>
      </w:r>
      <w:proofErr w:type="spellStart"/>
      <w:r w:rsidRPr="003815D7">
        <w:rPr>
          <w:sz w:val="24"/>
          <w:szCs w:val="24"/>
        </w:rPr>
        <w:t>Bahasa</w:t>
      </w:r>
      <w:proofErr w:type="spellEnd"/>
      <w:r w:rsidRPr="003815D7">
        <w:rPr>
          <w:sz w:val="24"/>
          <w:szCs w:val="24"/>
        </w:rPr>
        <w:t xml:space="preserve"> Indonesia.</w:t>
      </w:r>
      <w:proofErr w:type="gramEnd"/>
      <w:r w:rsidRPr="003815D7">
        <w:rPr>
          <w:sz w:val="24"/>
          <w:szCs w:val="24"/>
        </w:rPr>
        <w:t xml:space="preserve"> A Paper presented </w:t>
      </w:r>
      <w:proofErr w:type="gramStart"/>
      <w:r w:rsidR="00877A9A" w:rsidRPr="003815D7">
        <w:rPr>
          <w:sz w:val="24"/>
          <w:szCs w:val="24"/>
        </w:rPr>
        <w:t>a</w:t>
      </w:r>
      <w:r w:rsidRPr="003815D7">
        <w:rPr>
          <w:sz w:val="24"/>
          <w:szCs w:val="24"/>
        </w:rPr>
        <w:t>n</w:t>
      </w:r>
      <w:proofErr w:type="gramEnd"/>
      <w:r w:rsidRPr="003815D7">
        <w:rPr>
          <w:sz w:val="24"/>
          <w:szCs w:val="24"/>
        </w:rPr>
        <w:t xml:space="preserve"> </w:t>
      </w:r>
      <w:proofErr w:type="spellStart"/>
      <w:r w:rsidR="00877A9A" w:rsidRPr="003815D7">
        <w:rPr>
          <w:sz w:val="24"/>
          <w:szCs w:val="24"/>
        </w:rPr>
        <w:t>Kongres</w:t>
      </w:r>
      <w:proofErr w:type="spellEnd"/>
      <w:r w:rsidR="00877A9A" w:rsidRPr="003815D7">
        <w:rPr>
          <w:sz w:val="24"/>
          <w:szCs w:val="24"/>
        </w:rPr>
        <w:t xml:space="preserve"> </w:t>
      </w:r>
      <w:proofErr w:type="spellStart"/>
      <w:r w:rsidR="00877A9A" w:rsidRPr="003815D7">
        <w:rPr>
          <w:sz w:val="24"/>
          <w:szCs w:val="24"/>
        </w:rPr>
        <w:t>Internasional</w:t>
      </w:r>
      <w:proofErr w:type="spellEnd"/>
      <w:r w:rsidR="00877A9A" w:rsidRPr="003815D7">
        <w:rPr>
          <w:sz w:val="24"/>
          <w:szCs w:val="24"/>
        </w:rPr>
        <w:t xml:space="preserve"> </w:t>
      </w:r>
      <w:proofErr w:type="spellStart"/>
      <w:r w:rsidR="00877A9A" w:rsidRPr="003815D7">
        <w:rPr>
          <w:sz w:val="24"/>
          <w:szCs w:val="24"/>
        </w:rPr>
        <w:t>Masyarakat</w:t>
      </w:r>
      <w:proofErr w:type="spellEnd"/>
      <w:r w:rsidR="00877A9A" w:rsidRPr="003815D7">
        <w:rPr>
          <w:sz w:val="24"/>
          <w:szCs w:val="24"/>
        </w:rPr>
        <w:t xml:space="preserve"> </w:t>
      </w:r>
      <w:proofErr w:type="spellStart"/>
      <w:r w:rsidR="00877A9A" w:rsidRPr="003815D7">
        <w:rPr>
          <w:sz w:val="24"/>
          <w:szCs w:val="24"/>
        </w:rPr>
        <w:t>Linguistik</w:t>
      </w:r>
      <w:proofErr w:type="spellEnd"/>
      <w:r w:rsidR="00877A9A" w:rsidRPr="003815D7">
        <w:rPr>
          <w:sz w:val="24"/>
          <w:szCs w:val="24"/>
        </w:rPr>
        <w:t xml:space="preserve"> Indonesia. Bandung: UPI Press.</w:t>
      </w:r>
    </w:p>
    <w:p w:rsidR="00985281" w:rsidRPr="003815D7" w:rsidRDefault="00985281" w:rsidP="00BD3075">
      <w:pPr>
        <w:spacing w:after="0" w:line="240" w:lineRule="auto"/>
        <w:ind w:left="567" w:hanging="567"/>
        <w:jc w:val="both"/>
        <w:rPr>
          <w:sz w:val="24"/>
          <w:szCs w:val="24"/>
        </w:rPr>
      </w:pPr>
      <w:proofErr w:type="spellStart"/>
      <w:r w:rsidRPr="003815D7">
        <w:rPr>
          <w:sz w:val="24"/>
          <w:szCs w:val="24"/>
        </w:rPr>
        <w:t>Ghadessy</w:t>
      </w:r>
      <w:proofErr w:type="spellEnd"/>
      <w:r w:rsidRPr="003815D7">
        <w:rPr>
          <w:sz w:val="24"/>
          <w:szCs w:val="24"/>
        </w:rPr>
        <w:t xml:space="preserve">, M. 1979. ‘Frequency Counts, Word Lists, and Materials Preparation: A New Approach’, </w:t>
      </w:r>
      <w:r w:rsidRPr="003815D7">
        <w:rPr>
          <w:i/>
          <w:sz w:val="24"/>
          <w:szCs w:val="24"/>
        </w:rPr>
        <w:t>English Teaching Forum</w:t>
      </w:r>
      <w:r w:rsidRPr="003815D7">
        <w:rPr>
          <w:sz w:val="24"/>
          <w:szCs w:val="24"/>
        </w:rPr>
        <w:t>, 17</w:t>
      </w:r>
      <w:proofErr w:type="gramStart"/>
      <w:r w:rsidRPr="003815D7">
        <w:rPr>
          <w:sz w:val="24"/>
          <w:szCs w:val="24"/>
        </w:rPr>
        <w:t>,1</w:t>
      </w:r>
      <w:proofErr w:type="gramEnd"/>
      <w:r w:rsidRPr="003815D7">
        <w:rPr>
          <w:sz w:val="24"/>
          <w:szCs w:val="24"/>
        </w:rPr>
        <w:t>: 24-27.</w:t>
      </w:r>
    </w:p>
    <w:p w:rsidR="006C35C4" w:rsidRPr="003815D7" w:rsidRDefault="006C35C4" w:rsidP="00BD3075">
      <w:pPr>
        <w:spacing w:after="0" w:line="240" w:lineRule="auto"/>
        <w:ind w:left="567" w:hanging="567"/>
        <w:jc w:val="both"/>
        <w:rPr>
          <w:sz w:val="24"/>
          <w:szCs w:val="24"/>
        </w:rPr>
      </w:pPr>
      <w:proofErr w:type="gramStart"/>
      <w:r w:rsidRPr="003815D7">
        <w:rPr>
          <w:sz w:val="24"/>
          <w:szCs w:val="24"/>
        </w:rPr>
        <w:t>Hockey, S. and J. Martin.</w:t>
      </w:r>
      <w:proofErr w:type="gramEnd"/>
      <w:r w:rsidRPr="003815D7">
        <w:rPr>
          <w:sz w:val="24"/>
          <w:szCs w:val="24"/>
        </w:rPr>
        <w:t xml:space="preserve"> 1988. </w:t>
      </w:r>
      <w:r w:rsidRPr="003815D7">
        <w:rPr>
          <w:i/>
          <w:sz w:val="24"/>
          <w:szCs w:val="24"/>
        </w:rPr>
        <w:t>OCP User’s Manual, Version 2</w:t>
      </w:r>
      <w:r w:rsidRPr="003815D7">
        <w:rPr>
          <w:sz w:val="24"/>
          <w:szCs w:val="24"/>
        </w:rPr>
        <w:t xml:space="preserve">. </w:t>
      </w:r>
      <w:proofErr w:type="gramStart"/>
      <w:r w:rsidRPr="003815D7">
        <w:rPr>
          <w:sz w:val="24"/>
          <w:szCs w:val="24"/>
        </w:rPr>
        <w:t>Oxford University Computing Service.</w:t>
      </w:r>
      <w:proofErr w:type="gramEnd"/>
    </w:p>
    <w:p w:rsidR="006C35C4" w:rsidRDefault="006C35C4" w:rsidP="00BD3075">
      <w:pPr>
        <w:spacing w:after="0" w:line="240" w:lineRule="auto"/>
        <w:ind w:left="567" w:hanging="567"/>
        <w:jc w:val="both"/>
        <w:rPr>
          <w:sz w:val="24"/>
          <w:szCs w:val="24"/>
        </w:rPr>
      </w:pPr>
      <w:proofErr w:type="gramStart"/>
      <w:r w:rsidRPr="003815D7">
        <w:rPr>
          <w:sz w:val="24"/>
          <w:szCs w:val="24"/>
        </w:rPr>
        <w:t>Hwang, K. and I.S.P. Nation.</w:t>
      </w:r>
      <w:proofErr w:type="gramEnd"/>
      <w:r w:rsidRPr="003815D7">
        <w:rPr>
          <w:sz w:val="24"/>
          <w:szCs w:val="24"/>
        </w:rPr>
        <w:t xml:space="preserve"> 1989. ‘Reducing </w:t>
      </w:r>
      <w:r w:rsidR="007B73B0" w:rsidRPr="003815D7">
        <w:rPr>
          <w:sz w:val="24"/>
          <w:szCs w:val="24"/>
        </w:rPr>
        <w:t xml:space="preserve">the Vocabulary Load and Encouraging Vocabulary Learning through Reading Newspapers’, </w:t>
      </w:r>
      <w:r w:rsidR="007B73B0" w:rsidRPr="003815D7">
        <w:rPr>
          <w:i/>
          <w:sz w:val="24"/>
          <w:szCs w:val="24"/>
        </w:rPr>
        <w:t>Reading in a Foreign Language</w:t>
      </w:r>
      <w:r w:rsidR="007B73B0" w:rsidRPr="003815D7">
        <w:rPr>
          <w:sz w:val="24"/>
          <w:szCs w:val="24"/>
        </w:rPr>
        <w:t>, 6,1: 323-335.</w:t>
      </w:r>
    </w:p>
    <w:p w:rsidR="00397D4B" w:rsidRPr="00397D4B" w:rsidRDefault="00397D4B" w:rsidP="00397D4B">
      <w:pPr>
        <w:spacing w:after="0" w:line="240" w:lineRule="auto"/>
        <w:ind w:left="567" w:hanging="567"/>
        <w:jc w:val="both"/>
      </w:pPr>
      <w:proofErr w:type="spellStart"/>
      <w:proofErr w:type="gramStart"/>
      <w:r>
        <w:t>Hewings</w:t>
      </w:r>
      <w:proofErr w:type="spellEnd"/>
      <w:r>
        <w:t>, A. 1990.</w:t>
      </w:r>
      <w:r w:rsidRPr="006C35C4">
        <w:rPr>
          <w:i/>
        </w:rPr>
        <w:t>Aspects of the Language of Economics Textbooks</w:t>
      </w:r>
      <w:r>
        <w:t xml:space="preserve"> in Dudley-Evans, T. and W. Henderson (Eds.).</w:t>
      </w:r>
      <w:r w:rsidRPr="006C35C4">
        <w:rPr>
          <w:i/>
        </w:rPr>
        <w:t>The Language of Economics: The Analysis of Economics Discourse</w:t>
      </w:r>
      <w:r>
        <w:t>, ELT Documents: 134.</w:t>
      </w:r>
      <w:proofErr w:type="gramEnd"/>
      <w:r>
        <w:t xml:space="preserve"> Modern English Publications, British Council</w:t>
      </w:r>
    </w:p>
    <w:p w:rsidR="00514134" w:rsidRPr="003815D7" w:rsidRDefault="00514134" w:rsidP="00BD3075">
      <w:pPr>
        <w:spacing w:after="0" w:line="240" w:lineRule="auto"/>
        <w:ind w:left="567" w:hanging="567"/>
        <w:jc w:val="both"/>
        <w:rPr>
          <w:sz w:val="24"/>
          <w:szCs w:val="24"/>
        </w:rPr>
      </w:pPr>
      <w:proofErr w:type="gramStart"/>
      <w:r w:rsidRPr="003815D7">
        <w:rPr>
          <w:sz w:val="24"/>
          <w:szCs w:val="24"/>
        </w:rPr>
        <w:t>Jones, C. and J. Sinclair</w:t>
      </w:r>
      <w:r w:rsidR="007F0735" w:rsidRPr="003815D7">
        <w:rPr>
          <w:sz w:val="24"/>
          <w:szCs w:val="24"/>
        </w:rPr>
        <w:t>.</w:t>
      </w:r>
      <w:proofErr w:type="gramEnd"/>
      <w:r w:rsidR="007F0735" w:rsidRPr="003815D7">
        <w:rPr>
          <w:sz w:val="24"/>
          <w:szCs w:val="24"/>
        </w:rPr>
        <w:t xml:space="preserve"> 1974. ‘English Lexical Collocations’, </w:t>
      </w:r>
      <w:r w:rsidR="007F0735" w:rsidRPr="003815D7">
        <w:rPr>
          <w:i/>
          <w:sz w:val="24"/>
          <w:szCs w:val="24"/>
        </w:rPr>
        <w:t xml:space="preserve">Cahiers de </w:t>
      </w:r>
      <w:proofErr w:type="spellStart"/>
      <w:r w:rsidR="007F0735" w:rsidRPr="003815D7">
        <w:rPr>
          <w:i/>
          <w:sz w:val="24"/>
          <w:szCs w:val="24"/>
        </w:rPr>
        <w:t>Lexicologie</w:t>
      </w:r>
      <w:proofErr w:type="spellEnd"/>
      <w:r w:rsidR="007F0735" w:rsidRPr="003815D7">
        <w:rPr>
          <w:sz w:val="24"/>
          <w:szCs w:val="24"/>
        </w:rPr>
        <w:t>, 24: 15-61.</w:t>
      </w:r>
    </w:p>
    <w:p w:rsidR="007F0735" w:rsidRPr="003815D7" w:rsidRDefault="007F0735" w:rsidP="00BD3075">
      <w:pPr>
        <w:spacing w:after="0" w:line="240" w:lineRule="auto"/>
        <w:ind w:left="567" w:hanging="567"/>
        <w:jc w:val="both"/>
        <w:rPr>
          <w:sz w:val="24"/>
          <w:szCs w:val="24"/>
        </w:rPr>
      </w:pPr>
      <w:r w:rsidRPr="003815D7">
        <w:rPr>
          <w:sz w:val="24"/>
          <w:szCs w:val="24"/>
        </w:rPr>
        <w:t xml:space="preserve">Lamb, S. 1969. </w:t>
      </w:r>
      <w:proofErr w:type="gramStart"/>
      <w:r w:rsidRPr="003815D7">
        <w:rPr>
          <w:i/>
          <w:sz w:val="24"/>
          <w:szCs w:val="24"/>
        </w:rPr>
        <w:t>Lexicology and Semantics</w:t>
      </w:r>
      <w:r w:rsidRPr="003815D7">
        <w:rPr>
          <w:sz w:val="24"/>
          <w:szCs w:val="24"/>
        </w:rPr>
        <w:t xml:space="preserve"> in A.A. Hill (Ed.).</w:t>
      </w:r>
      <w:proofErr w:type="spellStart"/>
      <w:r w:rsidRPr="003815D7">
        <w:rPr>
          <w:i/>
          <w:sz w:val="24"/>
          <w:szCs w:val="24"/>
        </w:rPr>
        <w:t>Linguistics</w:t>
      </w:r>
      <w:r w:rsidRPr="003815D7">
        <w:rPr>
          <w:sz w:val="24"/>
          <w:szCs w:val="24"/>
        </w:rPr>
        <w:t>.Voice</w:t>
      </w:r>
      <w:proofErr w:type="spellEnd"/>
      <w:r w:rsidRPr="003815D7">
        <w:rPr>
          <w:sz w:val="24"/>
          <w:szCs w:val="24"/>
        </w:rPr>
        <w:t xml:space="preserve"> of America Forum Lectures.</w:t>
      </w:r>
      <w:proofErr w:type="gramEnd"/>
    </w:p>
    <w:p w:rsidR="00B43028" w:rsidRPr="003815D7" w:rsidRDefault="00B43028" w:rsidP="00BD3075">
      <w:pPr>
        <w:spacing w:after="0" w:line="240" w:lineRule="auto"/>
        <w:ind w:left="567" w:hanging="567"/>
        <w:jc w:val="both"/>
        <w:rPr>
          <w:sz w:val="24"/>
          <w:szCs w:val="24"/>
        </w:rPr>
      </w:pPr>
      <w:r w:rsidRPr="003815D7">
        <w:rPr>
          <w:sz w:val="24"/>
          <w:szCs w:val="24"/>
        </w:rPr>
        <w:t xml:space="preserve">Martin, W.J.R. et al. 1983. </w:t>
      </w:r>
      <w:r w:rsidRPr="003815D7">
        <w:rPr>
          <w:i/>
          <w:sz w:val="24"/>
          <w:szCs w:val="24"/>
        </w:rPr>
        <w:t>On the Processing of a Text Corpus: From</w:t>
      </w:r>
      <w:r w:rsidR="003E3C8B" w:rsidRPr="003815D7">
        <w:rPr>
          <w:i/>
          <w:sz w:val="24"/>
          <w:szCs w:val="24"/>
        </w:rPr>
        <w:t xml:space="preserve"> Textual Data to Lexicographical Information</w:t>
      </w:r>
      <w:r w:rsidR="003E3C8B" w:rsidRPr="003815D7">
        <w:rPr>
          <w:sz w:val="24"/>
          <w:szCs w:val="24"/>
        </w:rPr>
        <w:t xml:space="preserve"> in R.R.K. Hartman (Ed.). </w:t>
      </w:r>
      <w:r w:rsidR="003E3C8B" w:rsidRPr="003815D7">
        <w:rPr>
          <w:i/>
          <w:sz w:val="24"/>
          <w:szCs w:val="24"/>
        </w:rPr>
        <w:t>Lexicography: Principles and Practice</w:t>
      </w:r>
      <w:r w:rsidR="003E3C8B" w:rsidRPr="003815D7">
        <w:rPr>
          <w:sz w:val="24"/>
          <w:szCs w:val="24"/>
        </w:rPr>
        <w:t>. London: Academic Press.</w:t>
      </w:r>
    </w:p>
    <w:p w:rsidR="003E3C8B" w:rsidRPr="003815D7" w:rsidRDefault="003E3C8B" w:rsidP="00BD3075">
      <w:pPr>
        <w:spacing w:after="0" w:line="240" w:lineRule="auto"/>
        <w:ind w:left="567" w:hanging="567"/>
        <w:jc w:val="both"/>
        <w:rPr>
          <w:sz w:val="24"/>
          <w:szCs w:val="24"/>
        </w:rPr>
      </w:pPr>
      <w:r w:rsidRPr="003815D7">
        <w:rPr>
          <w:sz w:val="24"/>
          <w:szCs w:val="24"/>
        </w:rPr>
        <w:t xml:space="preserve">McCarthy, M. 1991. </w:t>
      </w:r>
      <w:r w:rsidRPr="003815D7">
        <w:rPr>
          <w:i/>
          <w:sz w:val="24"/>
          <w:szCs w:val="24"/>
        </w:rPr>
        <w:t>Discourse Analysis for Language Teachers</w:t>
      </w:r>
      <w:r w:rsidRPr="003815D7">
        <w:rPr>
          <w:sz w:val="24"/>
          <w:szCs w:val="24"/>
        </w:rPr>
        <w:t>. Cambridge: Cambridge University Press.</w:t>
      </w:r>
    </w:p>
    <w:p w:rsidR="00361DD3" w:rsidRPr="003815D7" w:rsidRDefault="00361DD3" w:rsidP="00BD3075">
      <w:pPr>
        <w:spacing w:after="0" w:line="240" w:lineRule="auto"/>
        <w:ind w:left="567" w:hanging="567"/>
        <w:jc w:val="both"/>
        <w:rPr>
          <w:sz w:val="24"/>
          <w:szCs w:val="24"/>
        </w:rPr>
      </w:pPr>
      <w:proofErr w:type="gramStart"/>
      <w:r w:rsidRPr="003815D7">
        <w:rPr>
          <w:sz w:val="24"/>
          <w:szCs w:val="24"/>
        </w:rPr>
        <w:t>Nagy, W., P. Herman and R. Anderson.</w:t>
      </w:r>
      <w:proofErr w:type="gramEnd"/>
      <w:r w:rsidRPr="003815D7">
        <w:rPr>
          <w:sz w:val="24"/>
          <w:szCs w:val="24"/>
        </w:rPr>
        <w:t xml:space="preserve"> 1985. ‘Learning Words from Context’, </w:t>
      </w:r>
      <w:r w:rsidRPr="003815D7">
        <w:rPr>
          <w:i/>
          <w:sz w:val="24"/>
          <w:szCs w:val="24"/>
        </w:rPr>
        <w:t>Reading Research Quarterly</w:t>
      </w:r>
      <w:r w:rsidRPr="003815D7">
        <w:rPr>
          <w:sz w:val="24"/>
          <w:szCs w:val="24"/>
        </w:rPr>
        <w:t>, 22</w:t>
      </w:r>
      <w:proofErr w:type="gramStart"/>
      <w:r w:rsidRPr="003815D7">
        <w:rPr>
          <w:sz w:val="24"/>
          <w:szCs w:val="24"/>
        </w:rPr>
        <w:t>,2</w:t>
      </w:r>
      <w:proofErr w:type="gramEnd"/>
      <w:r w:rsidRPr="003815D7">
        <w:rPr>
          <w:sz w:val="24"/>
          <w:szCs w:val="24"/>
        </w:rPr>
        <w:t>: 233-253.</w:t>
      </w:r>
    </w:p>
    <w:p w:rsidR="00525B73" w:rsidRPr="003815D7" w:rsidRDefault="00525B73" w:rsidP="00BD3075">
      <w:pPr>
        <w:spacing w:after="0" w:line="240" w:lineRule="auto"/>
        <w:ind w:left="567" w:hanging="567"/>
        <w:jc w:val="both"/>
        <w:rPr>
          <w:sz w:val="24"/>
          <w:szCs w:val="24"/>
        </w:rPr>
      </w:pPr>
      <w:proofErr w:type="gramStart"/>
      <w:r w:rsidRPr="003815D7">
        <w:rPr>
          <w:sz w:val="24"/>
          <w:szCs w:val="24"/>
        </w:rPr>
        <w:t>Nagy, W. and P. Herman.</w:t>
      </w:r>
      <w:proofErr w:type="gramEnd"/>
      <w:r w:rsidRPr="003815D7">
        <w:rPr>
          <w:sz w:val="24"/>
          <w:szCs w:val="24"/>
        </w:rPr>
        <w:t xml:space="preserve"> 1987. </w:t>
      </w:r>
      <w:r w:rsidRPr="003815D7">
        <w:rPr>
          <w:i/>
          <w:sz w:val="24"/>
          <w:szCs w:val="24"/>
        </w:rPr>
        <w:t>Breadth and Depth of Vocabulary Knowledge: Implications for Acquisition and Instruction</w:t>
      </w:r>
      <w:r w:rsidRPr="003815D7">
        <w:rPr>
          <w:sz w:val="24"/>
          <w:szCs w:val="24"/>
        </w:rPr>
        <w:t xml:space="preserve"> in M.G. </w:t>
      </w:r>
      <w:proofErr w:type="spellStart"/>
      <w:r w:rsidRPr="003815D7">
        <w:rPr>
          <w:sz w:val="24"/>
          <w:szCs w:val="24"/>
        </w:rPr>
        <w:t>McKeown</w:t>
      </w:r>
      <w:proofErr w:type="spellEnd"/>
      <w:r w:rsidRPr="003815D7">
        <w:rPr>
          <w:sz w:val="24"/>
          <w:szCs w:val="24"/>
        </w:rPr>
        <w:t xml:space="preserve"> and M.E. Curtis (Eds.). </w:t>
      </w:r>
      <w:proofErr w:type="gramStart"/>
      <w:r w:rsidRPr="003815D7">
        <w:rPr>
          <w:i/>
          <w:sz w:val="24"/>
          <w:szCs w:val="24"/>
        </w:rPr>
        <w:t>The Nature of Vocabulary Acquisition</w:t>
      </w:r>
      <w:r w:rsidRPr="003815D7">
        <w:rPr>
          <w:sz w:val="24"/>
          <w:szCs w:val="24"/>
        </w:rPr>
        <w:t>.</w:t>
      </w:r>
      <w:proofErr w:type="gramEnd"/>
      <w:r w:rsidRPr="003815D7">
        <w:rPr>
          <w:sz w:val="24"/>
          <w:szCs w:val="24"/>
        </w:rPr>
        <w:t xml:space="preserve"> Hillsdale, N.J.: Erlbaum.</w:t>
      </w:r>
    </w:p>
    <w:p w:rsidR="00525B73" w:rsidRPr="003815D7" w:rsidRDefault="00525B73" w:rsidP="00BD3075">
      <w:pPr>
        <w:spacing w:after="0" w:line="240" w:lineRule="auto"/>
        <w:ind w:left="567" w:hanging="567"/>
        <w:jc w:val="both"/>
        <w:rPr>
          <w:sz w:val="24"/>
          <w:szCs w:val="24"/>
        </w:rPr>
      </w:pPr>
      <w:r w:rsidRPr="003815D7">
        <w:rPr>
          <w:sz w:val="24"/>
          <w:szCs w:val="24"/>
        </w:rPr>
        <w:t xml:space="preserve">Nation, I.S.P. 1984. </w:t>
      </w:r>
      <w:r w:rsidRPr="003815D7">
        <w:rPr>
          <w:i/>
          <w:sz w:val="24"/>
          <w:szCs w:val="24"/>
        </w:rPr>
        <w:t>Vocabulary Lists: Words, Affixes, and Stems</w:t>
      </w:r>
      <w:r w:rsidRPr="003815D7">
        <w:rPr>
          <w:sz w:val="24"/>
          <w:szCs w:val="24"/>
        </w:rPr>
        <w:t xml:space="preserve">. </w:t>
      </w:r>
      <w:proofErr w:type="gramStart"/>
      <w:r w:rsidRPr="003815D7">
        <w:rPr>
          <w:sz w:val="24"/>
          <w:szCs w:val="24"/>
        </w:rPr>
        <w:t>English Language Institute, Victoria University of Wellington.</w:t>
      </w:r>
      <w:proofErr w:type="gramEnd"/>
    </w:p>
    <w:p w:rsidR="00617D96" w:rsidRPr="003815D7" w:rsidRDefault="00617D96" w:rsidP="00BD3075">
      <w:pPr>
        <w:spacing w:after="0" w:line="240" w:lineRule="auto"/>
        <w:ind w:left="567" w:hanging="567"/>
        <w:jc w:val="both"/>
        <w:rPr>
          <w:sz w:val="24"/>
          <w:szCs w:val="24"/>
        </w:rPr>
      </w:pPr>
      <w:proofErr w:type="spellStart"/>
      <w:proofErr w:type="gramStart"/>
      <w:r w:rsidRPr="003815D7">
        <w:rPr>
          <w:sz w:val="24"/>
          <w:szCs w:val="24"/>
        </w:rPr>
        <w:t>Parkin</w:t>
      </w:r>
      <w:proofErr w:type="spellEnd"/>
      <w:r w:rsidRPr="003815D7">
        <w:rPr>
          <w:sz w:val="24"/>
          <w:szCs w:val="24"/>
        </w:rPr>
        <w:t>, M. 1990.</w:t>
      </w:r>
      <w:r w:rsidRPr="003815D7">
        <w:rPr>
          <w:i/>
          <w:sz w:val="24"/>
          <w:szCs w:val="24"/>
        </w:rPr>
        <w:t>Microeconomics</w:t>
      </w:r>
      <w:r w:rsidRPr="003815D7">
        <w:rPr>
          <w:sz w:val="24"/>
          <w:szCs w:val="24"/>
        </w:rPr>
        <w:t>.</w:t>
      </w:r>
      <w:proofErr w:type="gramEnd"/>
      <w:r w:rsidRPr="003815D7">
        <w:rPr>
          <w:sz w:val="24"/>
          <w:szCs w:val="24"/>
        </w:rPr>
        <w:t xml:space="preserve"> Massachusetts: Addison-Wesley Publication Company.</w:t>
      </w:r>
    </w:p>
    <w:p w:rsidR="00617D96" w:rsidRPr="003815D7" w:rsidRDefault="00617D96" w:rsidP="00BD3075">
      <w:pPr>
        <w:spacing w:after="0" w:line="240" w:lineRule="auto"/>
        <w:ind w:left="567" w:hanging="567"/>
        <w:jc w:val="both"/>
        <w:rPr>
          <w:sz w:val="24"/>
          <w:szCs w:val="24"/>
        </w:rPr>
      </w:pPr>
      <w:r w:rsidRPr="003815D7">
        <w:rPr>
          <w:sz w:val="24"/>
          <w:szCs w:val="24"/>
        </w:rPr>
        <w:t xml:space="preserve">Pearce, D.W. 1992. </w:t>
      </w:r>
      <w:proofErr w:type="gramStart"/>
      <w:r w:rsidRPr="003815D7">
        <w:rPr>
          <w:sz w:val="24"/>
          <w:szCs w:val="24"/>
        </w:rPr>
        <w:t>Macmillan Dictionary of Modern Economics.</w:t>
      </w:r>
      <w:proofErr w:type="gramEnd"/>
      <w:r w:rsidRPr="003815D7">
        <w:rPr>
          <w:sz w:val="24"/>
          <w:szCs w:val="24"/>
        </w:rPr>
        <w:t xml:space="preserve"> London: Macmillan.</w:t>
      </w:r>
    </w:p>
    <w:p w:rsidR="00617D96" w:rsidRPr="003815D7" w:rsidRDefault="00617D96" w:rsidP="00BD3075">
      <w:pPr>
        <w:spacing w:after="0" w:line="240" w:lineRule="auto"/>
        <w:ind w:left="567" w:hanging="567"/>
        <w:jc w:val="both"/>
        <w:rPr>
          <w:sz w:val="24"/>
          <w:szCs w:val="24"/>
        </w:rPr>
      </w:pPr>
      <w:proofErr w:type="spellStart"/>
      <w:r w:rsidRPr="003815D7">
        <w:rPr>
          <w:sz w:val="24"/>
          <w:szCs w:val="24"/>
        </w:rPr>
        <w:t>Praninskas</w:t>
      </w:r>
      <w:proofErr w:type="spellEnd"/>
      <w:r w:rsidRPr="003815D7">
        <w:rPr>
          <w:sz w:val="24"/>
          <w:szCs w:val="24"/>
        </w:rPr>
        <w:t xml:space="preserve">, Jean. </w:t>
      </w:r>
      <w:proofErr w:type="gramStart"/>
      <w:r w:rsidRPr="003815D7">
        <w:rPr>
          <w:sz w:val="24"/>
          <w:szCs w:val="24"/>
        </w:rPr>
        <w:t xml:space="preserve">1972. </w:t>
      </w:r>
      <w:r w:rsidRPr="003815D7">
        <w:rPr>
          <w:i/>
          <w:sz w:val="24"/>
          <w:szCs w:val="24"/>
        </w:rPr>
        <w:t>American University Word List</w:t>
      </w:r>
      <w:r w:rsidRPr="003815D7">
        <w:rPr>
          <w:sz w:val="24"/>
          <w:szCs w:val="24"/>
        </w:rPr>
        <w:t>.</w:t>
      </w:r>
      <w:proofErr w:type="gramEnd"/>
      <w:r w:rsidRPr="003815D7">
        <w:rPr>
          <w:sz w:val="24"/>
          <w:szCs w:val="24"/>
        </w:rPr>
        <w:t xml:space="preserve"> London: Longman.</w:t>
      </w:r>
    </w:p>
    <w:p w:rsidR="00617D96" w:rsidRPr="003815D7" w:rsidRDefault="00617D96" w:rsidP="00BD3075">
      <w:pPr>
        <w:spacing w:after="0" w:line="240" w:lineRule="auto"/>
        <w:ind w:left="567" w:hanging="567"/>
        <w:jc w:val="both"/>
        <w:rPr>
          <w:sz w:val="24"/>
          <w:szCs w:val="24"/>
        </w:rPr>
      </w:pPr>
      <w:r w:rsidRPr="003815D7">
        <w:rPr>
          <w:sz w:val="24"/>
          <w:szCs w:val="24"/>
        </w:rPr>
        <w:t xml:space="preserve">Richards, J.C. 1974. ‘Word Lists: Problems and Prospects’, </w:t>
      </w:r>
      <w:r w:rsidRPr="003815D7">
        <w:rPr>
          <w:i/>
          <w:sz w:val="24"/>
          <w:szCs w:val="24"/>
        </w:rPr>
        <w:t>RELC Journal</w:t>
      </w:r>
      <w:r w:rsidRPr="003815D7">
        <w:rPr>
          <w:sz w:val="24"/>
          <w:szCs w:val="24"/>
        </w:rPr>
        <w:t>, 5</w:t>
      </w:r>
      <w:proofErr w:type="gramStart"/>
      <w:r w:rsidRPr="003815D7">
        <w:rPr>
          <w:sz w:val="24"/>
          <w:szCs w:val="24"/>
        </w:rPr>
        <w:t>,2</w:t>
      </w:r>
      <w:proofErr w:type="gramEnd"/>
      <w:r w:rsidRPr="003815D7">
        <w:rPr>
          <w:sz w:val="24"/>
          <w:szCs w:val="24"/>
        </w:rPr>
        <w:t>: 69-84.</w:t>
      </w:r>
    </w:p>
    <w:p w:rsidR="00877A9A" w:rsidRPr="003815D7" w:rsidRDefault="00877A9A" w:rsidP="00BD3075">
      <w:pPr>
        <w:spacing w:after="0" w:line="240" w:lineRule="auto"/>
        <w:ind w:left="567" w:hanging="567"/>
        <w:jc w:val="both"/>
        <w:rPr>
          <w:sz w:val="24"/>
          <w:szCs w:val="24"/>
        </w:rPr>
      </w:pPr>
      <w:r w:rsidRPr="003815D7">
        <w:rPr>
          <w:sz w:val="24"/>
          <w:szCs w:val="24"/>
        </w:rPr>
        <w:t xml:space="preserve">Sutarsyah, C. 1999. The Function of the Word “Get” in Texts. </w:t>
      </w:r>
      <w:r w:rsidRPr="003815D7">
        <w:rPr>
          <w:i/>
          <w:sz w:val="24"/>
          <w:szCs w:val="24"/>
        </w:rPr>
        <w:t>TEFLIN Journal</w:t>
      </w:r>
      <w:r w:rsidRPr="003815D7">
        <w:rPr>
          <w:sz w:val="24"/>
          <w:szCs w:val="24"/>
        </w:rPr>
        <w:t>, 10</w:t>
      </w:r>
      <w:proofErr w:type="gramStart"/>
      <w:r w:rsidRPr="003815D7">
        <w:rPr>
          <w:sz w:val="24"/>
          <w:szCs w:val="24"/>
        </w:rPr>
        <w:t>,</w:t>
      </w:r>
      <w:r w:rsidR="002701BC">
        <w:rPr>
          <w:sz w:val="24"/>
          <w:szCs w:val="24"/>
        </w:rPr>
        <w:t>1</w:t>
      </w:r>
      <w:proofErr w:type="gramEnd"/>
      <w:r w:rsidR="002701BC">
        <w:rPr>
          <w:sz w:val="24"/>
          <w:szCs w:val="24"/>
        </w:rPr>
        <w:t>:</w:t>
      </w:r>
      <w:r w:rsidRPr="003815D7">
        <w:rPr>
          <w:sz w:val="24"/>
          <w:szCs w:val="24"/>
        </w:rPr>
        <w:t xml:space="preserve"> 115-125</w:t>
      </w:r>
    </w:p>
    <w:p w:rsidR="00D473C5" w:rsidRPr="003815D7" w:rsidRDefault="00D473C5" w:rsidP="00BD3075">
      <w:pPr>
        <w:spacing w:after="0" w:line="240" w:lineRule="auto"/>
        <w:ind w:left="567" w:hanging="567"/>
        <w:jc w:val="both"/>
        <w:rPr>
          <w:sz w:val="24"/>
          <w:szCs w:val="24"/>
        </w:rPr>
      </w:pPr>
      <w:proofErr w:type="gramStart"/>
      <w:r w:rsidRPr="003815D7">
        <w:rPr>
          <w:sz w:val="24"/>
          <w:szCs w:val="24"/>
        </w:rPr>
        <w:t>Thorndike, E.L. and I. Lorge.</w:t>
      </w:r>
      <w:proofErr w:type="gramEnd"/>
      <w:r w:rsidRPr="003815D7">
        <w:rPr>
          <w:sz w:val="24"/>
          <w:szCs w:val="24"/>
        </w:rPr>
        <w:t xml:space="preserve"> 1944. </w:t>
      </w:r>
      <w:r w:rsidRPr="003815D7">
        <w:rPr>
          <w:i/>
          <w:sz w:val="24"/>
          <w:szCs w:val="24"/>
        </w:rPr>
        <w:t>The Teacher’s Word Book of 30,000 Words</w:t>
      </w:r>
      <w:r w:rsidRPr="003815D7">
        <w:rPr>
          <w:sz w:val="24"/>
          <w:szCs w:val="24"/>
        </w:rPr>
        <w:t>. New York: Teachers College, Columbia University.</w:t>
      </w:r>
    </w:p>
    <w:p w:rsidR="00D473C5" w:rsidRPr="003815D7" w:rsidRDefault="00D473C5" w:rsidP="00BD3075">
      <w:pPr>
        <w:spacing w:after="0" w:line="240" w:lineRule="auto"/>
        <w:ind w:left="567" w:hanging="567"/>
        <w:jc w:val="both"/>
        <w:rPr>
          <w:sz w:val="24"/>
          <w:szCs w:val="24"/>
        </w:rPr>
      </w:pPr>
      <w:r w:rsidRPr="003815D7">
        <w:rPr>
          <w:sz w:val="24"/>
          <w:szCs w:val="24"/>
        </w:rPr>
        <w:t xml:space="preserve">Trimble, L. 1985. </w:t>
      </w:r>
      <w:r w:rsidRPr="003815D7">
        <w:rPr>
          <w:i/>
          <w:sz w:val="24"/>
          <w:szCs w:val="24"/>
        </w:rPr>
        <w:t>English for Science and Technology: A Discourse Approach</w:t>
      </w:r>
      <w:r w:rsidRPr="003815D7">
        <w:rPr>
          <w:sz w:val="24"/>
          <w:szCs w:val="24"/>
        </w:rPr>
        <w:t>. Cambridge: Cambridge University Press.</w:t>
      </w:r>
    </w:p>
    <w:p w:rsidR="00B51BDC" w:rsidRPr="003815D7" w:rsidRDefault="00B51BDC" w:rsidP="00BD3075">
      <w:pPr>
        <w:spacing w:after="0" w:line="240" w:lineRule="auto"/>
        <w:ind w:left="567" w:hanging="567"/>
        <w:jc w:val="both"/>
        <w:rPr>
          <w:sz w:val="24"/>
          <w:szCs w:val="24"/>
        </w:rPr>
      </w:pPr>
      <w:r w:rsidRPr="003815D7">
        <w:rPr>
          <w:sz w:val="24"/>
          <w:szCs w:val="24"/>
        </w:rPr>
        <w:t xml:space="preserve">West, M. 1953. </w:t>
      </w:r>
      <w:proofErr w:type="gramStart"/>
      <w:r w:rsidRPr="003815D7">
        <w:rPr>
          <w:i/>
          <w:sz w:val="24"/>
          <w:szCs w:val="24"/>
        </w:rPr>
        <w:t>A General Service List of English Words</w:t>
      </w:r>
      <w:r w:rsidRPr="003815D7">
        <w:rPr>
          <w:sz w:val="24"/>
          <w:szCs w:val="24"/>
        </w:rPr>
        <w:t>.</w:t>
      </w:r>
      <w:proofErr w:type="gramEnd"/>
      <w:r w:rsidRPr="003815D7">
        <w:rPr>
          <w:sz w:val="24"/>
          <w:szCs w:val="24"/>
        </w:rPr>
        <w:t xml:space="preserve"> London: Longman.</w:t>
      </w:r>
    </w:p>
    <w:p w:rsidR="00B51BDC" w:rsidRPr="003815D7" w:rsidRDefault="00B51BDC" w:rsidP="00BD3075">
      <w:pPr>
        <w:spacing w:after="0" w:line="240" w:lineRule="auto"/>
        <w:ind w:left="567" w:hanging="567"/>
        <w:jc w:val="both"/>
        <w:rPr>
          <w:sz w:val="24"/>
          <w:szCs w:val="24"/>
        </w:rPr>
      </w:pPr>
      <w:proofErr w:type="spellStart"/>
      <w:r w:rsidRPr="003815D7">
        <w:rPr>
          <w:sz w:val="24"/>
          <w:szCs w:val="24"/>
        </w:rPr>
        <w:t>Widdowson</w:t>
      </w:r>
      <w:proofErr w:type="spellEnd"/>
      <w:r w:rsidRPr="003815D7">
        <w:rPr>
          <w:sz w:val="24"/>
          <w:szCs w:val="24"/>
        </w:rPr>
        <w:t xml:space="preserve">, H.G. 1981. </w:t>
      </w:r>
      <w:r w:rsidRPr="003815D7">
        <w:rPr>
          <w:i/>
          <w:sz w:val="24"/>
          <w:szCs w:val="24"/>
        </w:rPr>
        <w:t>English for Specific Purposes: Criteria for Course Design</w:t>
      </w:r>
      <w:r w:rsidRPr="003815D7">
        <w:rPr>
          <w:sz w:val="24"/>
          <w:szCs w:val="24"/>
        </w:rPr>
        <w:t xml:space="preserve"> in L. </w:t>
      </w:r>
      <w:proofErr w:type="spellStart"/>
      <w:r w:rsidRPr="003815D7">
        <w:rPr>
          <w:sz w:val="24"/>
          <w:szCs w:val="24"/>
        </w:rPr>
        <w:t>Selinker</w:t>
      </w:r>
      <w:proofErr w:type="spellEnd"/>
      <w:r w:rsidRPr="003815D7">
        <w:rPr>
          <w:sz w:val="24"/>
          <w:szCs w:val="24"/>
        </w:rPr>
        <w:t xml:space="preserve">, E. </w:t>
      </w:r>
      <w:proofErr w:type="spellStart"/>
      <w:r w:rsidRPr="003815D7">
        <w:rPr>
          <w:sz w:val="24"/>
          <w:szCs w:val="24"/>
        </w:rPr>
        <w:t>Tarone</w:t>
      </w:r>
      <w:proofErr w:type="spellEnd"/>
      <w:r w:rsidRPr="003815D7">
        <w:rPr>
          <w:sz w:val="24"/>
          <w:szCs w:val="24"/>
        </w:rPr>
        <w:t xml:space="preserve">, and V. </w:t>
      </w:r>
      <w:proofErr w:type="spellStart"/>
      <w:r w:rsidRPr="003815D7">
        <w:rPr>
          <w:sz w:val="24"/>
          <w:szCs w:val="24"/>
        </w:rPr>
        <w:t>Hanzeli</w:t>
      </w:r>
      <w:proofErr w:type="spellEnd"/>
      <w:r w:rsidRPr="003815D7">
        <w:rPr>
          <w:sz w:val="24"/>
          <w:szCs w:val="24"/>
        </w:rPr>
        <w:t xml:space="preserve"> (Eds.). </w:t>
      </w:r>
      <w:r w:rsidRPr="003815D7">
        <w:rPr>
          <w:i/>
          <w:sz w:val="24"/>
          <w:szCs w:val="24"/>
        </w:rPr>
        <w:t>English for Academic and Technical Purposes: Studies in Honor of Louis Trimble</w:t>
      </w:r>
      <w:r w:rsidRPr="003815D7">
        <w:rPr>
          <w:sz w:val="24"/>
          <w:szCs w:val="24"/>
        </w:rPr>
        <w:t>. Rowley, Mass.: Newbury House Publishers, Inc.</w:t>
      </w:r>
    </w:p>
    <w:p w:rsidR="00B51BDC" w:rsidRPr="003815D7" w:rsidRDefault="00B51BDC" w:rsidP="00BD3075">
      <w:pPr>
        <w:spacing w:after="0" w:line="240" w:lineRule="auto"/>
        <w:ind w:left="567" w:hanging="567"/>
        <w:jc w:val="both"/>
        <w:rPr>
          <w:sz w:val="24"/>
          <w:szCs w:val="24"/>
        </w:rPr>
      </w:pPr>
      <w:r w:rsidRPr="003815D7">
        <w:rPr>
          <w:sz w:val="24"/>
          <w:szCs w:val="24"/>
        </w:rPr>
        <w:t xml:space="preserve">Wilkins, D. 1976. </w:t>
      </w:r>
      <w:proofErr w:type="gramStart"/>
      <w:r w:rsidRPr="003815D7">
        <w:rPr>
          <w:i/>
          <w:sz w:val="24"/>
          <w:szCs w:val="24"/>
        </w:rPr>
        <w:t>Notional Syllabuses</w:t>
      </w:r>
      <w:r w:rsidRPr="003815D7">
        <w:rPr>
          <w:sz w:val="24"/>
          <w:szCs w:val="24"/>
        </w:rPr>
        <w:t>.</w:t>
      </w:r>
      <w:proofErr w:type="gramEnd"/>
      <w:r w:rsidRPr="003815D7">
        <w:rPr>
          <w:sz w:val="24"/>
          <w:szCs w:val="24"/>
        </w:rPr>
        <w:t xml:space="preserve"> Oxford: Oxford University Press.</w:t>
      </w:r>
    </w:p>
    <w:p w:rsidR="00B51BDC" w:rsidRDefault="00B51BDC" w:rsidP="00BD3075">
      <w:pPr>
        <w:spacing w:after="0" w:line="240" w:lineRule="auto"/>
        <w:ind w:left="567" w:hanging="567"/>
        <w:jc w:val="both"/>
        <w:rPr>
          <w:sz w:val="24"/>
          <w:szCs w:val="24"/>
        </w:rPr>
      </w:pPr>
      <w:proofErr w:type="spellStart"/>
      <w:proofErr w:type="gramStart"/>
      <w:r w:rsidRPr="003815D7">
        <w:rPr>
          <w:sz w:val="24"/>
          <w:szCs w:val="24"/>
        </w:rPr>
        <w:t>Xue</w:t>
      </w:r>
      <w:proofErr w:type="spellEnd"/>
      <w:r w:rsidRPr="003815D7">
        <w:rPr>
          <w:sz w:val="24"/>
          <w:szCs w:val="24"/>
        </w:rPr>
        <w:t>, G. and I.S.P. Nation.</w:t>
      </w:r>
      <w:proofErr w:type="gramEnd"/>
      <w:r w:rsidRPr="003815D7">
        <w:rPr>
          <w:sz w:val="24"/>
          <w:szCs w:val="24"/>
        </w:rPr>
        <w:t xml:space="preserve"> 1984. ‘A University Word List’, </w:t>
      </w:r>
      <w:r w:rsidRPr="003815D7">
        <w:rPr>
          <w:i/>
          <w:sz w:val="24"/>
          <w:szCs w:val="24"/>
        </w:rPr>
        <w:t>Language Learning and Communication</w:t>
      </w:r>
      <w:r w:rsidRPr="003815D7">
        <w:rPr>
          <w:sz w:val="24"/>
          <w:szCs w:val="24"/>
        </w:rPr>
        <w:t>, 3</w:t>
      </w:r>
      <w:proofErr w:type="gramStart"/>
      <w:r w:rsidRPr="003815D7">
        <w:rPr>
          <w:sz w:val="24"/>
          <w:szCs w:val="24"/>
        </w:rPr>
        <w:t>,2</w:t>
      </w:r>
      <w:proofErr w:type="gramEnd"/>
      <w:r w:rsidRPr="003815D7">
        <w:rPr>
          <w:sz w:val="24"/>
          <w:szCs w:val="24"/>
        </w:rPr>
        <w:t>: 215-229.</w:t>
      </w:r>
    </w:p>
    <w:p w:rsidR="00364403" w:rsidRDefault="00364403" w:rsidP="00BD3075">
      <w:pPr>
        <w:spacing w:after="0" w:line="240" w:lineRule="auto"/>
        <w:ind w:left="567" w:hanging="567"/>
        <w:jc w:val="both"/>
        <w:rPr>
          <w:sz w:val="24"/>
          <w:szCs w:val="24"/>
        </w:rPr>
      </w:pPr>
    </w:p>
    <w:p w:rsidR="00364403" w:rsidRPr="003815D7" w:rsidRDefault="00364403" w:rsidP="00BD3075">
      <w:pPr>
        <w:spacing w:after="0" w:line="240" w:lineRule="auto"/>
        <w:ind w:left="567" w:hanging="567"/>
        <w:jc w:val="both"/>
        <w:rPr>
          <w:sz w:val="24"/>
          <w:szCs w:val="24"/>
        </w:rPr>
      </w:pPr>
    </w:p>
    <w:sectPr w:rsidR="00364403" w:rsidRPr="003815D7" w:rsidSect="00FC3FB5">
      <w:footerReference w:type="default" r:id="rId9"/>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AE6" w:rsidRDefault="00C90AE6" w:rsidP="00C10130">
      <w:pPr>
        <w:spacing w:after="0" w:line="240" w:lineRule="auto"/>
      </w:pPr>
      <w:r>
        <w:separator/>
      </w:r>
    </w:p>
  </w:endnote>
  <w:endnote w:type="continuationSeparator" w:id="0">
    <w:p w:rsidR="00C90AE6" w:rsidRDefault="00C90AE6" w:rsidP="00C1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6407"/>
      <w:docPartObj>
        <w:docPartGallery w:val="Page Numbers (Bottom of Page)"/>
        <w:docPartUnique/>
      </w:docPartObj>
    </w:sdtPr>
    <w:sdtEndPr/>
    <w:sdtContent>
      <w:p w:rsidR="000B522D" w:rsidRDefault="00FB2E76">
        <w:pPr>
          <w:pStyle w:val="Footer"/>
          <w:jc w:val="right"/>
        </w:pPr>
        <w:r>
          <w:fldChar w:fldCharType="begin"/>
        </w:r>
        <w:r>
          <w:instrText xml:space="preserve"> PAGE   \* MERGEFORMAT </w:instrText>
        </w:r>
        <w:r>
          <w:fldChar w:fldCharType="separate"/>
        </w:r>
        <w:r w:rsidR="000F17FD">
          <w:rPr>
            <w:noProof/>
          </w:rPr>
          <w:t>1</w:t>
        </w:r>
        <w:r>
          <w:rPr>
            <w:noProof/>
          </w:rPr>
          <w:fldChar w:fldCharType="end"/>
        </w:r>
      </w:p>
    </w:sdtContent>
  </w:sdt>
  <w:p w:rsidR="000B522D" w:rsidRDefault="000B52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AE6" w:rsidRDefault="00C90AE6" w:rsidP="00C10130">
      <w:pPr>
        <w:spacing w:after="0" w:line="240" w:lineRule="auto"/>
      </w:pPr>
      <w:r>
        <w:separator/>
      </w:r>
    </w:p>
  </w:footnote>
  <w:footnote w:type="continuationSeparator" w:id="0">
    <w:p w:rsidR="00C90AE6" w:rsidRDefault="00C90AE6" w:rsidP="00C101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05DA"/>
    <w:multiLevelType w:val="hybridMultilevel"/>
    <w:tmpl w:val="6B76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E0AF0"/>
    <w:multiLevelType w:val="hybridMultilevel"/>
    <w:tmpl w:val="89C24F04"/>
    <w:lvl w:ilvl="0" w:tplc="BE10E226">
      <w:start w:val="1"/>
      <w:numFmt w:val="bullet"/>
      <w:lvlText w:val="•"/>
      <w:lvlJc w:val="left"/>
      <w:pPr>
        <w:tabs>
          <w:tab w:val="num" w:pos="720"/>
        </w:tabs>
        <w:ind w:left="720" w:hanging="360"/>
      </w:pPr>
      <w:rPr>
        <w:rFonts w:ascii="Arial" w:hAnsi="Arial" w:hint="default"/>
      </w:rPr>
    </w:lvl>
    <w:lvl w:ilvl="1" w:tplc="6C44095A" w:tentative="1">
      <w:start w:val="1"/>
      <w:numFmt w:val="bullet"/>
      <w:lvlText w:val="•"/>
      <w:lvlJc w:val="left"/>
      <w:pPr>
        <w:tabs>
          <w:tab w:val="num" w:pos="1440"/>
        </w:tabs>
        <w:ind w:left="1440" w:hanging="360"/>
      </w:pPr>
      <w:rPr>
        <w:rFonts w:ascii="Arial" w:hAnsi="Arial" w:hint="default"/>
      </w:rPr>
    </w:lvl>
    <w:lvl w:ilvl="2" w:tplc="1CAE9196" w:tentative="1">
      <w:start w:val="1"/>
      <w:numFmt w:val="bullet"/>
      <w:lvlText w:val="•"/>
      <w:lvlJc w:val="left"/>
      <w:pPr>
        <w:tabs>
          <w:tab w:val="num" w:pos="2160"/>
        </w:tabs>
        <w:ind w:left="2160" w:hanging="360"/>
      </w:pPr>
      <w:rPr>
        <w:rFonts w:ascii="Arial" w:hAnsi="Arial" w:hint="default"/>
      </w:rPr>
    </w:lvl>
    <w:lvl w:ilvl="3" w:tplc="B7F48ADA" w:tentative="1">
      <w:start w:val="1"/>
      <w:numFmt w:val="bullet"/>
      <w:lvlText w:val="•"/>
      <w:lvlJc w:val="left"/>
      <w:pPr>
        <w:tabs>
          <w:tab w:val="num" w:pos="2880"/>
        </w:tabs>
        <w:ind w:left="2880" w:hanging="360"/>
      </w:pPr>
      <w:rPr>
        <w:rFonts w:ascii="Arial" w:hAnsi="Arial" w:hint="default"/>
      </w:rPr>
    </w:lvl>
    <w:lvl w:ilvl="4" w:tplc="74F08664" w:tentative="1">
      <w:start w:val="1"/>
      <w:numFmt w:val="bullet"/>
      <w:lvlText w:val="•"/>
      <w:lvlJc w:val="left"/>
      <w:pPr>
        <w:tabs>
          <w:tab w:val="num" w:pos="3600"/>
        </w:tabs>
        <w:ind w:left="3600" w:hanging="360"/>
      </w:pPr>
      <w:rPr>
        <w:rFonts w:ascii="Arial" w:hAnsi="Arial" w:hint="default"/>
      </w:rPr>
    </w:lvl>
    <w:lvl w:ilvl="5" w:tplc="3DAA3306" w:tentative="1">
      <w:start w:val="1"/>
      <w:numFmt w:val="bullet"/>
      <w:lvlText w:val="•"/>
      <w:lvlJc w:val="left"/>
      <w:pPr>
        <w:tabs>
          <w:tab w:val="num" w:pos="4320"/>
        </w:tabs>
        <w:ind w:left="4320" w:hanging="360"/>
      </w:pPr>
      <w:rPr>
        <w:rFonts w:ascii="Arial" w:hAnsi="Arial" w:hint="default"/>
      </w:rPr>
    </w:lvl>
    <w:lvl w:ilvl="6" w:tplc="C46025B0" w:tentative="1">
      <w:start w:val="1"/>
      <w:numFmt w:val="bullet"/>
      <w:lvlText w:val="•"/>
      <w:lvlJc w:val="left"/>
      <w:pPr>
        <w:tabs>
          <w:tab w:val="num" w:pos="5040"/>
        </w:tabs>
        <w:ind w:left="5040" w:hanging="360"/>
      </w:pPr>
      <w:rPr>
        <w:rFonts w:ascii="Arial" w:hAnsi="Arial" w:hint="default"/>
      </w:rPr>
    </w:lvl>
    <w:lvl w:ilvl="7" w:tplc="4E14DED2" w:tentative="1">
      <w:start w:val="1"/>
      <w:numFmt w:val="bullet"/>
      <w:lvlText w:val="•"/>
      <w:lvlJc w:val="left"/>
      <w:pPr>
        <w:tabs>
          <w:tab w:val="num" w:pos="5760"/>
        </w:tabs>
        <w:ind w:left="5760" w:hanging="360"/>
      </w:pPr>
      <w:rPr>
        <w:rFonts w:ascii="Arial" w:hAnsi="Arial" w:hint="default"/>
      </w:rPr>
    </w:lvl>
    <w:lvl w:ilvl="8" w:tplc="D1D2F82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90774"/>
    <w:rsid w:val="00001DB3"/>
    <w:rsid w:val="00004382"/>
    <w:rsid w:val="000142FB"/>
    <w:rsid w:val="00021B45"/>
    <w:rsid w:val="0003352E"/>
    <w:rsid w:val="00044416"/>
    <w:rsid w:val="00047D77"/>
    <w:rsid w:val="00051EFE"/>
    <w:rsid w:val="0006732C"/>
    <w:rsid w:val="00074FB1"/>
    <w:rsid w:val="00094849"/>
    <w:rsid w:val="000A0543"/>
    <w:rsid w:val="000B522D"/>
    <w:rsid w:val="000B6DEE"/>
    <w:rsid w:val="000C15B3"/>
    <w:rsid w:val="000C3CB2"/>
    <w:rsid w:val="000C6B9C"/>
    <w:rsid w:val="000D4D0D"/>
    <w:rsid w:val="000E5A88"/>
    <w:rsid w:val="000F17FD"/>
    <w:rsid w:val="000F46A9"/>
    <w:rsid w:val="001052E5"/>
    <w:rsid w:val="001121F1"/>
    <w:rsid w:val="00115E8F"/>
    <w:rsid w:val="00117FF5"/>
    <w:rsid w:val="00120929"/>
    <w:rsid w:val="001511A4"/>
    <w:rsid w:val="00157689"/>
    <w:rsid w:val="0015769A"/>
    <w:rsid w:val="001614A2"/>
    <w:rsid w:val="001620C4"/>
    <w:rsid w:val="00165EA5"/>
    <w:rsid w:val="0016663F"/>
    <w:rsid w:val="0017163C"/>
    <w:rsid w:val="001735F8"/>
    <w:rsid w:val="00183F2A"/>
    <w:rsid w:val="001863B4"/>
    <w:rsid w:val="00197114"/>
    <w:rsid w:val="001A0D08"/>
    <w:rsid w:val="001A205E"/>
    <w:rsid w:val="001A5C81"/>
    <w:rsid w:val="001A5E1D"/>
    <w:rsid w:val="001B10A5"/>
    <w:rsid w:val="001B781E"/>
    <w:rsid w:val="001D11CF"/>
    <w:rsid w:val="001D4DB6"/>
    <w:rsid w:val="001E42B6"/>
    <w:rsid w:val="001E488E"/>
    <w:rsid w:val="00200B82"/>
    <w:rsid w:val="0020248B"/>
    <w:rsid w:val="0021042F"/>
    <w:rsid w:val="00211053"/>
    <w:rsid w:val="00214A7B"/>
    <w:rsid w:val="002251DD"/>
    <w:rsid w:val="00226F9A"/>
    <w:rsid w:val="00233348"/>
    <w:rsid w:val="00240C65"/>
    <w:rsid w:val="00246801"/>
    <w:rsid w:val="00257330"/>
    <w:rsid w:val="00261057"/>
    <w:rsid w:val="002701BC"/>
    <w:rsid w:val="0027314E"/>
    <w:rsid w:val="00273C7C"/>
    <w:rsid w:val="002853ED"/>
    <w:rsid w:val="00290EB4"/>
    <w:rsid w:val="0029155A"/>
    <w:rsid w:val="00293646"/>
    <w:rsid w:val="0029687B"/>
    <w:rsid w:val="002A326D"/>
    <w:rsid w:val="002B11A7"/>
    <w:rsid w:val="002B45E1"/>
    <w:rsid w:val="002B6E5E"/>
    <w:rsid w:val="002B79A4"/>
    <w:rsid w:val="002C160A"/>
    <w:rsid w:val="002C6FED"/>
    <w:rsid w:val="002D1EB5"/>
    <w:rsid w:val="002D6711"/>
    <w:rsid w:val="002F1044"/>
    <w:rsid w:val="002F2F84"/>
    <w:rsid w:val="002F37E0"/>
    <w:rsid w:val="002F461B"/>
    <w:rsid w:val="002F5A0F"/>
    <w:rsid w:val="0030063F"/>
    <w:rsid w:val="00304CF0"/>
    <w:rsid w:val="0030655A"/>
    <w:rsid w:val="0031766E"/>
    <w:rsid w:val="00330255"/>
    <w:rsid w:val="0033520D"/>
    <w:rsid w:val="003359E5"/>
    <w:rsid w:val="00335F6F"/>
    <w:rsid w:val="003440C2"/>
    <w:rsid w:val="003467B1"/>
    <w:rsid w:val="003549D7"/>
    <w:rsid w:val="00355ADB"/>
    <w:rsid w:val="00361DD3"/>
    <w:rsid w:val="00364403"/>
    <w:rsid w:val="003645FD"/>
    <w:rsid w:val="00367627"/>
    <w:rsid w:val="003804B4"/>
    <w:rsid w:val="00380BDF"/>
    <w:rsid w:val="003815D7"/>
    <w:rsid w:val="003861DF"/>
    <w:rsid w:val="00395A6C"/>
    <w:rsid w:val="00397D4B"/>
    <w:rsid w:val="003A1022"/>
    <w:rsid w:val="003A22EE"/>
    <w:rsid w:val="003A5936"/>
    <w:rsid w:val="003B27EE"/>
    <w:rsid w:val="003B47E6"/>
    <w:rsid w:val="003B696D"/>
    <w:rsid w:val="003D1328"/>
    <w:rsid w:val="003D6CA4"/>
    <w:rsid w:val="003E311A"/>
    <w:rsid w:val="003E3C8B"/>
    <w:rsid w:val="003E4BAF"/>
    <w:rsid w:val="003E6BA6"/>
    <w:rsid w:val="003F02C4"/>
    <w:rsid w:val="004021F3"/>
    <w:rsid w:val="00406786"/>
    <w:rsid w:val="0041035A"/>
    <w:rsid w:val="00413979"/>
    <w:rsid w:val="00423782"/>
    <w:rsid w:val="004358A6"/>
    <w:rsid w:val="004413A7"/>
    <w:rsid w:val="0044635B"/>
    <w:rsid w:val="00452495"/>
    <w:rsid w:val="00457BFB"/>
    <w:rsid w:val="00460B97"/>
    <w:rsid w:val="004649E2"/>
    <w:rsid w:val="00465679"/>
    <w:rsid w:val="004761C5"/>
    <w:rsid w:val="00493640"/>
    <w:rsid w:val="004B0505"/>
    <w:rsid w:val="004C751C"/>
    <w:rsid w:val="004C7D0A"/>
    <w:rsid w:val="004D5821"/>
    <w:rsid w:val="004D647C"/>
    <w:rsid w:val="0050174A"/>
    <w:rsid w:val="00514134"/>
    <w:rsid w:val="00517507"/>
    <w:rsid w:val="0052159A"/>
    <w:rsid w:val="00522F26"/>
    <w:rsid w:val="00525B73"/>
    <w:rsid w:val="005340B9"/>
    <w:rsid w:val="0054069C"/>
    <w:rsid w:val="0054414D"/>
    <w:rsid w:val="00544D21"/>
    <w:rsid w:val="00545A31"/>
    <w:rsid w:val="00552224"/>
    <w:rsid w:val="00565891"/>
    <w:rsid w:val="005708F0"/>
    <w:rsid w:val="00573996"/>
    <w:rsid w:val="00594FA6"/>
    <w:rsid w:val="005965B7"/>
    <w:rsid w:val="005A04CA"/>
    <w:rsid w:val="005A2AD0"/>
    <w:rsid w:val="005A6E43"/>
    <w:rsid w:val="005B10AC"/>
    <w:rsid w:val="005B6B18"/>
    <w:rsid w:val="005C4AFC"/>
    <w:rsid w:val="005D49D8"/>
    <w:rsid w:val="005D72E1"/>
    <w:rsid w:val="005E2015"/>
    <w:rsid w:val="005E32CE"/>
    <w:rsid w:val="005E60D4"/>
    <w:rsid w:val="005F064B"/>
    <w:rsid w:val="006031CB"/>
    <w:rsid w:val="00604A0B"/>
    <w:rsid w:val="00617D96"/>
    <w:rsid w:val="0062153C"/>
    <w:rsid w:val="006269EC"/>
    <w:rsid w:val="00630191"/>
    <w:rsid w:val="0063056A"/>
    <w:rsid w:val="006319B6"/>
    <w:rsid w:val="00644145"/>
    <w:rsid w:val="0064656D"/>
    <w:rsid w:val="006542DF"/>
    <w:rsid w:val="0066478E"/>
    <w:rsid w:val="00664CCF"/>
    <w:rsid w:val="00680EFE"/>
    <w:rsid w:val="006976A0"/>
    <w:rsid w:val="006A192A"/>
    <w:rsid w:val="006A227F"/>
    <w:rsid w:val="006A2F88"/>
    <w:rsid w:val="006A7686"/>
    <w:rsid w:val="006B06A3"/>
    <w:rsid w:val="006C1189"/>
    <w:rsid w:val="006C35C4"/>
    <w:rsid w:val="006C7B0A"/>
    <w:rsid w:val="006D2BC1"/>
    <w:rsid w:val="006E09C7"/>
    <w:rsid w:val="006E4508"/>
    <w:rsid w:val="006E6AC9"/>
    <w:rsid w:val="006F0AD9"/>
    <w:rsid w:val="00704058"/>
    <w:rsid w:val="00704C6C"/>
    <w:rsid w:val="00723205"/>
    <w:rsid w:val="00723D19"/>
    <w:rsid w:val="00746CD1"/>
    <w:rsid w:val="00747E33"/>
    <w:rsid w:val="0075082C"/>
    <w:rsid w:val="007519F5"/>
    <w:rsid w:val="007600F7"/>
    <w:rsid w:val="0078073B"/>
    <w:rsid w:val="0078560C"/>
    <w:rsid w:val="007916E6"/>
    <w:rsid w:val="0079480E"/>
    <w:rsid w:val="007A4EC2"/>
    <w:rsid w:val="007B190F"/>
    <w:rsid w:val="007B6EDD"/>
    <w:rsid w:val="007B73A1"/>
    <w:rsid w:val="007B73B0"/>
    <w:rsid w:val="007C0F0B"/>
    <w:rsid w:val="007C18E2"/>
    <w:rsid w:val="007C2D45"/>
    <w:rsid w:val="007C4A2B"/>
    <w:rsid w:val="007D1149"/>
    <w:rsid w:val="007D13F6"/>
    <w:rsid w:val="007D2C53"/>
    <w:rsid w:val="007D4BA3"/>
    <w:rsid w:val="007E4477"/>
    <w:rsid w:val="007F0735"/>
    <w:rsid w:val="007F32FE"/>
    <w:rsid w:val="007F6333"/>
    <w:rsid w:val="00804FDD"/>
    <w:rsid w:val="00825C18"/>
    <w:rsid w:val="008315D0"/>
    <w:rsid w:val="008332A6"/>
    <w:rsid w:val="008337BD"/>
    <w:rsid w:val="00844B98"/>
    <w:rsid w:val="00845D8B"/>
    <w:rsid w:val="00850486"/>
    <w:rsid w:val="00857179"/>
    <w:rsid w:val="00861F9F"/>
    <w:rsid w:val="0086727D"/>
    <w:rsid w:val="0087404B"/>
    <w:rsid w:val="0087437B"/>
    <w:rsid w:val="00875466"/>
    <w:rsid w:val="00876E7E"/>
    <w:rsid w:val="0087734A"/>
    <w:rsid w:val="00877A9A"/>
    <w:rsid w:val="00881999"/>
    <w:rsid w:val="00893D31"/>
    <w:rsid w:val="008A289C"/>
    <w:rsid w:val="008A295A"/>
    <w:rsid w:val="008A6CBF"/>
    <w:rsid w:val="008A7462"/>
    <w:rsid w:val="008B1460"/>
    <w:rsid w:val="008B524A"/>
    <w:rsid w:val="008C7E56"/>
    <w:rsid w:val="008E11A7"/>
    <w:rsid w:val="008E1A70"/>
    <w:rsid w:val="008E3E64"/>
    <w:rsid w:val="008F1419"/>
    <w:rsid w:val="008F5439"/>
    <w:rsid w:val="008F650F"/>
    <w:rsid w:val="00912E38"/>
    <w:rsid w:val="0091449F"/>
    <w:rsid w:val="009153CF"/>
    <w:rsid w:val="00916F3C"/>
    <w:rsid w:val="00917F9A"/>
    <w:rsid w:val="00921511"/>
    <w:rsid w:val="009249F5"/>
    <w:rsid w:val="00925AB9"/>
    <w:rsid w:val="009341ED"/>
    <w:rsid w:val="00951C86"/>
    <w:rsid w:val="0095353B"/>
    <w:rsid w:val="00953E7F"/>
    <w:rsid w:val="00955192"/>
    <w:rsid w:val="009662F1"/>
    <w:rsid w:val="0097028F"/>
    <w:rsid w:val="00972374"/>
    <w:rsid w:val="00975065"/>
    <w:rsid w:val="00976698"/>
    <w:rsid w:val="00976F57"/>
    <w:rsid w:val="00983F38"/>
    <w:rsid w:val="00985281"/>
    <w:rsid w:val="00985DB6"/>
    <w:rsid w:val="00985EF1"/>
    <w:rsid w:val="0098715F"/>
    <w:rsid w:val="009902C0"/>
    <w:rsid w:val="00996557"/>
    <w:rsid w:val="009A6695"/>
    <w:rsid w:val="009B44F0"/>
    <w:rsid w:val="009B6ECE"/>
    <w:rsid w:val="009C1903"/>
    <w:rsid w:val="009C438C"/>
    <w:rsid w:val="009D2073"/>
    <w:rsid w:val="009D427B"/>
    <w:rsid w:val="009D69D7"/>
    <w:rsid w:val="009E7903"/>
    <w:rsid w:val="009F30C7"/>
    <w:rsid w:val="009F41D2"/>
    <w:rsid w:val="009F6635"/>
    <w:rsid w:val="00A00394"/>
    <w:rsid w:val="00A01375"/>
    <w:rsid w:val="00A07110"/>
    <w:rsid w:val="00A2584F"/>
    <w:rsid w:val="00A26D9F"/>
    <w:rsid w:val="00A56094"/>
    <w:rsid w:val="00A77F43"/>
    <w:rsid w:val="00A972D3"/>
    <w:rsid w:val="00AA0E9A"/>
    <w:rsid w:val="00AA42EF"/>
    <w:rsid w:val="00AB73EF"/>
    <w:rsid w:val="00AD1B1D"/>
    <w:rsid w:val="00AD4670"/>
    <w:rsid w:val="00AE0B76"/>
    <w:rsid w:val="00AE29B9"/>
    <w:rsid w:val="00AE5DB4"/>
    <w:rsid w:val="00AE628B"/>
    <w:rsid w:val="00AF1A04"/>
    <w:rsid w:val="00AF4174"/>
    <w:rsid w:val="00B109AF"/>
    <w:rsid w:val="00B1506A"/>
    <w:rsid w:val="00B1733B"/>
    <w:rsid w:val="00B23529"/>
    <w:rsid w:val="00B43028"/>
    <w:rsid w:val="00B4765B"/>
    <w:rsid w:val="00B50F37"/>
    <w:rsid w:val="00B5125B"/>
    <w:rsid w:val="00B51611"/>
    <w:rsid w:val="00B51BDC"/>
    <w:rsid w:val="00B546BB"/>
    <w:rsid w:val="00B56103"/>
    <w:rsid w:val="00B56DD2"/>
    <w:rsid w:val="00B6075B"/>
    <w:rsid w:val="00B7099A"/>
    <w:rsid w:val="00B80FA4"/>
    <w:rsid w:val="00B90774"/>
    <w:rsid w:val="00B95BBF"/>
    <w:rsid w:val="00B96194"/>
    <w:rsid w:val="00B964FB"/>
    <w:rsid w:val="00B96B17"/>
    <w:rsid w:val="00BA00A5"/>
    <w:rsid w:val="00BA2146"/>
    <w:rsid w:val="00BA522F"/>
    <w:rsid w:val="00BB283A"/>
    <w:rsid w:val="00BC639D"/>
    <w:rsid w:val="00BD3075"/>
    <w:rsid w:val="00BE01BA"/>
    <w:rsid w:val="00BE07C4"/>
    <w:rsid w:val="00BE5E26"/>
    <w:rsid w:val="00BE5F0A"/>
    <w:rsid w:val="00BE6616"/>
    <w:rsid w:val="00BF4B8E"/>
    <w:rsid w:val="00BF6A87"/>
    <w:rsid w:val="00C0278F"/>
    <w:rsid w:val="00C043CA"/>
    <w:rsid w:val="00C07924"/>
    <w:rsid w:val="00C10130"/>
    <w:rsid w:val="00C16E41"/>
    <w:rsid w:val="00C16FAE"/>
    <w:rsid w:val="00C21AFA"/>
    <w:rsid w:val="00C24236"/>
    <w:rsid w:val="00C27B3F"/>
    <w:rsid w:val="00C3356F"/>
    <w:rsid w:val="00C33F48"/>
    <w:rsid w:val="00C466DD"/>
    <w:rsid w:val="00C550FE"/>
    <w:rsid w:val="00C62FFC"/>
    <w:rsid w:val="00C70BA2"/>
    <w:rsid w:val="00C75A5E"/>
    <w:rsid w:val="00C90AE6"/>
    <w:rsid w:val="00C9289D"/>
    <w:rsid w:val="00CA7118"/>
    <w:rsid w:val="00CC10EA"/>
    <w:rsid w:val="00CC14B4"/>
    <w:rsid w:val="00CC31A8"/>
    <w:rsid w:val="00CC380A"/>
    <w:rsid w:val="00CD279B"/>
    <w:rsid w:val="00CD3EF5"/>
    <w:rsid w:val="00CE7D5C"/>
    <w:rsid w:val="00CF48B1"/>
    <w:rsid w:val="00CF4ADC"/>
    <w:rsid w:val="00CF50FF"/>
    <w:rsid w:val="00D131CC"/>
    <w:rsid w:val="00D1544B"/>
    <w:rsid w:val="00D1788B"/>
    <w:rsid w:val="00D35945"/>
    <w:rsid w:val="00D35BFE"/>
    <w:rsid w:val="00D43422"/>
    <w:rsid w:val="00D43CCC"/>
    <w:rsid w:val="00D473C5"/>
    <w:rsid w:val="00D62BB1"/>
    <w:rsid w:val="00D667A3"/>
    <w:rsid w:val="00D74523"/>
    <w:rsid w:val="00D7492A"/>
    <w:rsid w:val="00D7565D"/>
    <w:rsid w:val="00D779AA"/>
    <w:rsid w:val="00D9292A"/>
    <w:rsid w:val="00DA466C"/>
    <w:rsid w:val="00DB0F1B"/>
    <w:rsid w:val="00DB0F98"/>
    <w:rsid w:val="00DB5FC2"/>
    <w:rsid w:val="00DD690E"/>
    <w:rsid w:val="00DF02A9"/>
    <w:rsid w:val="00E002E2"/>
    <w:rsid w:val="00E06482"/>
    <w:rsid w:val="00E10F34"/>
    <w:rsid w:val="00E20D59"/>
    <w:rsid w:val="00E21715"/>
    <w:rsid w:val="00E21D9E"/>
    <w:rsid w:val="00E2250D"/>
    <w:rsid w:val="00E2700B"/>
    <w:rsid w:val="00E4084E"/>
    <w:rsid w:val="00E43740"/>
    <w:rsid w:val="00E571B3"/>
    <w:rsid w:val="00E633FC"/>
    <w:rsid w:val="00E638D2"/>
    <w:rsid w:val="00E64384"/>
    <w:rsid w:val="00E66256"/>
    <w:rsid w:val="00E67BCD"/>
    <w:rsid w:val="00E73D75"/>
    <w:rsid w:val="00E7679D"/>
    <w:rsid w:val="00E82A5B"/>
    <w:rsid w:val="00E851D4"/>
    <w:rsid w:val="00E875E5"/>
    <w:rsid w:val="00EA22A9"/>
    <w:rsid w:val="00EA257C"/>
    <w:rsid w:val="00EB2C41"/>
    <w:rsid w:val="00EC56BA"/>
    <w:rsid w:val="00ED25D9"/>
    <w:rsid w:val="00EE1BAA"/>
    <w:rsid w:val="00EF4149"/>
    <w:rsid w:val="00EF66F4"/>
    <w:rsid w:val="00F0383F"/>
    <w:rsid w:val="00F135E0"/>
    <w:rsid w:val="00F13DA1"/>
    <w:rsid w:val="00F21427"/>
    <w:rsid w:val="00F307AF"/>
    <w:rsid w:val="00F30B48"/>
    <w:rsid w:val="00F317BA"/>
    <w:rsid w:val="00F32546"/>
    <w:rsid w:val="00F3571A"/>
    <w:rsid w:val="00F35A8E"/>
    <w:rsid w:val="00F527A8"/>
    <w:rsid w:val="00F610CF"/>
    <w:rsid w:val="00F72F37"/>
    <w:rsid w:val="00F87330"/>
    <w:rsid w:val="00FA3A3C"/>
    <w:rsid w:val="00FB1F17"/>
    <w:rsid w:val="00FB2E76"/>
    <w:rsid w:val="00FC2865"/>
    <w:rsid w:val="00FC3FB5"/>
    <w:rsid w:val="00FD10CE"/>
    <w:rsid w:val="00FD512A"/>
    <w:rsid w:val="00FD7798"/>
    <w:rsid w:val="00FE543F"/>
    <w:rsid w:val="00FE5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ADC"/>
  </w:style>
  <w:style w:type="paragraph" w:styleId="Heading1">
    <w:name w:val="heading 1"/>
    <w:basedOn w:val="Normal"/>
    <w:next w:val="Normal"/>
    <w:link w:val="Heading1Char"/>
    <w:uiPriority w:val="9"/>
    <w:qFormat/>
    <w:rsid w:val="008754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A3C"/>
    <w:pPr>
      <w:ind w:left="720"/>
      <w:contextualSpacing/>
    </w:pPr>
  </w:style>
  <w:style w:type="paragraph" w:styleId="Header">
    <w:name w:val="header"/>
    <w:basedOn w:val="Normal"/>
    <w:link w:val="HeaderChar"/>
    <w:uiPriority w:val="99"/>
    <w:unhideWhenUsed/>
    <w:rsid w:val="00C10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130"/>
  </w:style>
  <w:style w:type="paragraph" w:styleId="Footer">
    <w:name w:val="footer"/>
    <w:basedOn w:val="Normal"/>
    <w:link w:val="FooterChar"/>
    <w:uiPriority w:val="99"/>
    <w:unhideWhenUsed/>
    <w:rsid w:val="00C10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130"/>
  </w:style>
  <w:style w:type="character" w:customStyle="1" w:styleId="Heading1Char">
    <w:name w:val="Heading 1 Char"/>
    <w:basedOn w:val="DefaultParagraphFont"/>
    <w:link w:val="Heading1"/>
    <w:uiPriority w:val="9"/>
    <w:rsid w:val="00875466"/>
    <w:rPr>
      <w:rFonts w:asciiTheme="majorHAnsi" w:eastAsiaTheme="majorEastAsia" w:hAnsiTheme="majorHAnsi" w:cstheme="majorBidi"/>
      <w:b/>
      <w:bCs/>
      <w:color w:val="365F91" w:themeColor="accent1" w:themeShade="BF"/>
      <w:sz w:val="28"/>
      <w:szCs w:val="28"/>
    </w:rPr>
  </w:style>
  <w:style w:type="paragraph" w:customStyle="1" w:styleId="1">
    <w:name w:val="1"/>
    <w:basedOn w:val="Heading1"/>
    <w:link w:val="1Char"/>
    <w:qFormat/>
    <w:rsid w:val="00A07110"/>
    <w:pPr>
      <w:spacing w:before="0" w:after="240"/>
    </w:pPr>
    <w:rPr>
      <w:color w:val="auto"/>
      <w:sz w:val="24"/>
      <w:szCs w:val="24"/>
    </w:rPr>
  </w:style>
  <w:style w:type="character" w:customStyle="1" w:styleId="1Char">
    <w:name w:val="1 Char"/>
    <w:basedOn w:val="Heading1Char"/>
    <w:link w:val="1"/>
    <w:rsid w:val="00A07110"/>
    <w:rPr>
      <w:rFonts w:asciiTheme="majorHAnsi" w:eastAsiaTheme="majorEastAsia" w:hAnsiTheme="majorHAnsi" w:cstheme="majorBidi"/>
      <w:b/>
      <w:bCs/>
      <w:color w:val="365F91" w:themeColor="accent1" w:themeShade="BF"/>
      <w:sz w:val="24"/>
      <w:szCs w:val="24"/>
    </w:rPr>
  </w:style>
  <w:style w:type="table" w:styleId="TableGrid">
    <w:name w:val="Table Grid"/>
    <w:basedOn w:val="TableNormal"/>
    <w:uiPriority w:val="59"/>
    <w:rsid w:val="006F0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normalChar">
    <w:name w:val="abnormal Char"/>
    <w:basedOn w:val="DefaultParagraphFont"/>
    <w:link w:val="abnormal"/>
    <w:locked/>
    <w:rsid w:val="000F17FD"/>
  </w:style>
  <w:style w:type="paragraph" w:customStyle="1" w:styleId="abnormal">
    <w:name w:val="abnormal"/>
    <w:basedOn w:val="Normal"/>
    <w:link w:val="abnormalChar"/>
    <w:qFormat/>
    <w:rsid w:val="000F17FD"/>
    <w:pPr>
      <w:spacing w:after="0" w:line="360" w:lineRule="auto"/>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54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A3C"/>
    <w:pPr>
      <w:ind w:left="720"/>
      <w:contextualSpacing/>
    </w:pPr>
  </w:style>
  <w:style w:type="paragraph" w:styleId="Header">
    <w:name w:val="header"/>
    <w:basedOn w:val="Normal"/>
    <w:link w:val="HeaderChar"/>
    <w:uiPriority w:val="99"/>
    <w:unhideWhenUsed/>
    <w:rsid w:val="00C10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130"/>
  </w:style>
  <w:style w:type="paragraph" w:styleId="Footer">
    <w:name w:val="footer"/>
    <w:basedOn w:val="Normal"/>
    <w:link w:val="FooterChar"/>
    <w:uiPriority w:val="99"/>
    <w:unhideWhenUsed/>
    <w:rsid w:val="00C10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130"/>
  </w:style>
  <w:style w:type="character" w:customStyle="1" w:styleId="Heading1Char">
    <w:name w:val="Heading 1 Char"/>
    <w:basedOn w:val="DefaultParagraphFont"/>
    <w:link w:val="Heading1"/>
    <w:uiPriority w:val="9"/>
    <w:rsid w:val="00875466"/>
    <w:rPr>
      <w:rFonts w:asciiTheme="majorHAnsi" w:eastAsiaTheme="majorEastAsia" w:hAnsiTheme="majorHAnsi" w:cstheme="majorBidi"/>
      <w:b/>
      <w:bCs/>
      <w:color w:val="365F91" w:themeColor="accent1" w:themeShade="BF"/>
      <w:sz w:val="28"/>
      <w:szCs w:val="28"/>
    </w:rPr>
  </w:style>
  <w:style w:type="paragraph" w:customStyle="1" w:styleId="1">
    <w:name w:val="1"/>
    <w:basedOn w:val="Heading1"/>
    <w:link w:val="1Char"/>
    <w:qFormat/>
    <w:rsid w:val="00A07110"/>
    <w:pPr>
      <w:spacing w:before="0" w:after="240"/>
    </w:pPr>
    <w:rPr>
      <w:color w:val="auto"/>
      <w:sz w:val="24"/>
      <w:szCs w:val="24"/>
    </w:rPr>
  </w:style>
  <w:style w:type="character" w:customStyle="1" w:styleId="1Char">
    <w:name w:val="1 Char"/>
    <w:basedOn w:val="Heading1Char"/>
    <w:link w:val="1"/>
    <w:rsid w:val="00A07110"/>
    <w:rPr>
      <w:rFonts w:asciiTheme="majorHAnsi" w:eastAsiaTheme="majorEastAsia" w:hAnsiTheme="majorHAnsi" w:cstheme="majorBidi"/>
      <w:b/>
      <w:bCs/>
      <w:color w:val="365F91" w:themeColor="accent1" w:themeShade="BF"/>
      <w:sz w:val="24"/>
      <w:szCs w:val="24"/>
    </w:rPr>
  </w:style>
  <w:style w:type="table" w:styleId="TableGrid">
    <w:name w:val="Table Grid"/>
    <w:basedOn w:val="TableNormal"/>
    <w:uiPriority w:val="59"/>
    <w:rsid w:val="006F0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735366">
      <w:bodyDiv w:val="1"/>
      <w:marLeft w:val="0"/>
      <w:marRight w:val="0"/>
      <w:marTop w:val="0"/>
      <w:marBottom w:val="0"/>
      <w:divBdr>
        <w:top w:val="none" w:sz="0" w:space="0" w:color="auto"/>
        <w:left w:val="none" w:sz="0" w:space="0" w:color="auto"/>
        <w:bottom w:val="none" w:sz="0" w:space="0" w:color="auto"/>
        <w:right w:val="none" w:sz="0" w:space="0" w:color="auto"/>
      </w:divBdr>
      <w:divsChild>
        <w:div w:id="1155605582">
          <w:marLeft w:val="547"/>
          <w:marRight w:val="0"/>
          <w:marTop w:val="144"/>
          <w:marBottom w:val="0"/>
          <w:divBdr>
            <w:top w:val="none" w:sz="0" w:space="0" w:color="auto"/>
            <w:left w:val="none" w:sz="0" w:space="0" w:color="auto"/>
            <w:bottom w:val="none" w:sz="0" w:space="0" w:color="auto"/>
            <w:right w:val="none" w:sz="0" w:space="0" w:color="auto"/>
          </w:divBdr>
        </w:div>
        <w:div w:id="1422140279">
          <w:marLeft w:val="547"/>
          <w:marRight w:val="0"/>
          <w:marTop w:val="144"/>
          <w:marBottom w:val="0"/>
          <w:divBdr>
            <w:top w:val="none" w:sz="0" w:space="0" w:color="auto"/>
            <w:left w:val="none" w:sz="0" w:space="0" w:color="auto"/>
            <w:bottom w:val="none" w:sz="0" w:space="0" w:color="auto"/>
            <w:right w:val="none" w:sz="0" w:space="0" w:color="auto"/>
          </w:divBdr>
        </w:div>
        <w:div w:id="687950594">
          <w:marLeft w:val="547"/>
          <w:marRight w:val="0"/>
          <w:marTop w:val="144"/>
          <w:marBottom w:val="0"/>
          <w:divBdr>
            <w:top w:val="none" w:sz="0" w:space="0" w:color="auto"/>
            <w:left w:val="none" w:sz="0" w:space="0" w:color="auto"/>
            <w:bottom w:val="none" w:sz="0" w:space="0" w:color="auto"/>
            <w:right w:val="none" w:sz="0" w:space="0" w:color="auto"/>
          </w:divBdr>
        </w:div>
        <w:div w:id="443042542">
          <w:marLeft w:val="547"/>
          <w:marRight w:val="0"/>
          <w:marTop w:val="144"/>
          <w:marBottom w:val="0"/>
          <w:divBdr>
            <w:top w:val="none" w:sz="0" w:space="0" w:color="auto"/>
            <w:left w:val="none" w:sz="0" w:space="0" w:color="auto"/>
            <w:bottom w:val="none" w:sz="0" w:space="0" w:color="auto"/>
            <w:right w:val="none" w:sz="0" w:space="0" w:color="auto"/>
          </w:divBdr>
        </w:div>
      </w:divsChild>
    </w:div>
    <w:div w:id="106568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96EF-71F0-4E39-B008-DC27C89B5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4668</Words>
  <Characters>26612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SekiloBYTE, Inc.</Company>
  <LinksUpToDate>false</LinksUpToDate>
  <CharactersWithSpaces>31218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Gilang Santoso</dc:creator>
  <cp:keywords/>
  <dc:description/>
  <cp:lastModifiedBy>ACER</cp:lastModifiedBy>
  <cp:revision>18</cp:revision>
  <cp:lastPrinted>2011-11-29T09:25:00Z</cp:lastPrinted>
  <dcterms:created xsi:type="dcterms:W3CDTF">2011-11-22T10:31:00Z</dcterms:created>
  <dcterms:modified xsi:type="dcterms:W3CDTF">2021-02-12T14:28:00Z</dcterms:modified>
</cp:coreProperties>
</file>