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7A83F" w14:textId="77777777" w:rsidR="00EF76E5" w:rsidRPr="00EF76E5" w:rsidRDefault="00EF76E5" w:rsidP="00EF76E5">
      <w:pPr>
        <w:jc w:val="center"/>
        <w:rPr>
          <w:rFonts w:asciiTheme="majorBidi" w:eastAsia="Quattrocento Sans" w:hAnsiTheme="majorBidi" w:cstheme="majorBidi"/>
          <w:b/>
          <w:bCs/>
          <w:sz w:val="24"/>
          <w:szCs w:val="24"/>
          <w:highlight w:val="white"/>
        </w:rPr>
      </w:pPr>
      <w:r w:rsidRPr="00EF76E5">
        <w:rPr>
          <w:rFonts w:asciiTheme="majorBidi" w:eastAsia="Quattrocento Sans" w:hAnsiTheme="majorBidi" w:cstheme="majorBidi"/>
          <w:b/>
          <w:bCs/>
          <w:sz w:val="24"/>
          <w:szCs w:val="24"/>
          <w:highlight w:val="white"/>
        </w:rPr>
        <w:t xml:space="preserve">Empowerment of Breeders Through the Introduction of Sorghum </w:t>
      </w:r>
      <w:proofErr w:type="spellStart"/>
      <w:r w:rsidRPr="00EF76E5">
        <w:rPr>
          <w:rFonts w:asciiTheme="majorBidi" w:eastAsia="Quattrocento Sans" w:hAnsiTheme="majorBidi" w:cstheme="majorBidi"/>
          <w:b/>
          <w:bCs/>
          <w:sz w:val="24"/>
          <w:szCs w:val="24"/>
          <w:highlight w:val="white"/>
        </w:rPr>
        <w:t>sp</w:t>
      </w:r>
      <w:proofErr w:type="spellEnd"/>
      <w:r w:rsidRPr="00EF76E5">
        <w:rPr>
          <w:rFonts w:asciiTheme="majorBidi" w:eastAsia="Quattrocento Sans" w:hAnsiTheme="majorBidi" w:cstheme="majorBidi"/>
          <w:b/>
          <w:bCs/>
          <w:sz w:val="24"/>
          <w:szCs w:val="24"/>
          <w:highlight w:val="white"/>
        </w:rPr>
        <w:t xml:space="preserve"> as Animal Feed.</w:t>
      </w:r>
    </w:p>
    <w:p w14:paraId="0F6E5667" w14:textId="77777777" w:rsidR="00EF76E5" w:rsidRPr="00EF76E5" w:rsidRDefault="00EF76E5" w:rsidP="00EF76E5">
      <w:pPr>
        <w:jc w:val="center"/>
        <w:rPr>
          <w:rFonts w:asciiTheme="majorBidi" w:eastAsia="Quattrocento Sans" w:hAnsiTheme="majorBidi" w:cstheme="majorBidi"/>
          <w:sz w:val="24"/>
          <w:szCs w:val="24"/>
          <w:highlight w:val="white"/>
        </w:rPr>
      </w:pPr>
      <w:r w:rsidRPr="00EF76E5">
        <w:rPr>
          <w:rFonts w:asciiTheme="majorBidi" w:eastAsia="Quattrocento Sans" w:hAnsiTheme="majorBidi" w:cstheme="majorBidi"/>
          <w:sz w:val="24"/>
          <w:szCs w:val="24"/>
          <w:highlight w:val="white"/>
        </w:rPr>
        <w:t>Kusuma Adhianto</w:t>
      </w:r>
      <w:r w:rsidRPr="00EF76E5">
        <w:rPr>
          <w:rFonts w:asciiTheme="majorBidi" w:eastAsia="Quattrocento Sans" w:hAnsiTheme="majorBidi" w:cstheme="majorBidi"/>
          <w:sz w:val="24"/>
          <w:szCs w:val="24"/>
          <w:highlight w:val="white"/>
          <w:vertAlign w:val="superscript"/>
        </w:rPr>
        <w:t>1</w:t>
      </w:r>
      <w:r w:rsidRPr="00EF76E5">
        <w:rPr>
          <w:rFonts w:asciiTheme="majorBidi" w:eastAsia="Quattrocento Sans" w:hAnsiTheme="majorBidi" w:cstheme="majorBidi"/>
          <w:sz w:val="24"/>
          <w:szCs w:val="24"/>
          <w:highlight w:val="white"/>
        </w:rPr>
        <w:t>, Dian Kurniawati</w:t>
      </w:r>
      <w:r w:rsidRPr="00EF76E5">
        <w:rPr>
          <w:rFonts w:asciiTheme="majorBidi" w:eastAsia="Quattrocento Sans" w:hAnsiTheme="majorBidi" w:cstheme="majorBidi"/>
          <w:sz w:val="24"/>
          <w:szCs w:val="24"/>
          <w:highlight w:val="white"/>
          <w:vertAlign w:val="superscript"/>
        </w:rPr>
        <w:t>2</w:t>
      </w:r>
      <w:r w:rsidRPr="00EF76E5">
        <w:rPr>
          <w:rFonts w:asciiTheme="majorBidi" w:eastAsia="Quattrocento Sans" w:hAnsiTheme="majorBidi" w:cstheme="majorBidi"/>
          <w:sz w:val="24"/>
          <w:szCs w:val="24"/>
          <w:highlight w:val="white"/>
        </w:rPr>
        <w:t xml:space="preserve">, </w:t>
      </w:r>
      <w:proofErr w:type="spellStart"/>
      <w:r w:rsidRPr="00EF76E5">
        <w:rPr>
          <w:rFonts w:asciiTheme="majorBidi" w:eastAsia="Quattrocento Sans" w:hAnsiTheme="majorBidi" w:cstheme="majorBidi"/>
          <w:sz w:val="24"/>
          <w:szCs w:val="24"/>
          <w:highlight w:val="white"/>
        </w:rPr>
        <w:t>Diki</w:t>
      </w:r>
      <w:proofErr w:type="spellEnd"/>
      <w:r w:rsidRPr="00EF76E5">
        <w:rPr>
          <w:rFonts w:asciiTheme="majorBidi" w:eastAsia="Quattrocento Sans" w:hAnsiTheme="majorBidi" w:cstheme="majorBidi"/>
          <w:sz w:val="24"/>
          <w:szCs w:val="24"/>
          <w:highlight w:val="white"/>
        </w:rPr>
        <w:t xml:space="preserve"> </w:t>
      </w:r>
      <w:proofErr w:type="spellStart"/>
      <w:r w:rsidRPr="00EF76E5">
        <w:rPr>
          <w:rFonts w:asciiTheme="majorBidi" w:eastAsia="Quattrocento Sans" w:hAnsiTheme="majorBidi" w:cstheme="majorBidi"/>
          <w:sz w:val="24"/>
          <w:szCs w:val="24"/>
          <w:highlight w:val="white"/>
        </w:rPr>
        <w:t>Danar</w:t>
      </w:r>
      <w:proofErr w:type="spellEnd"/>
      <w:r w:rsidRPr="00EF76E5">
        <w:rPr>
          <w:rFonts w:asciiTheme="majorBidi" w:eastAsia="Quattrocento Sans" w:hAnsiTheme="majorBidi" w:cstheme="majorBidi"/>
          <w:sz w:val="24"/>
          <w:szCs w:val="24"/>
          <w:highlight w:val="white"/>
        </w:rPr>
        <w:t xml:space="preserve"> Tri Winanti</w:t>
      </w:r>
      <w:r w:rsidRPr="00EF76E5">
        <w:rPr>
          <w:rFonts w:asciiTheme="majorBidi" w:eastAsia="Quattrocento Sans" w:hAnsiTheme="majorBidi" w:cstheme="majorBidi"/>
          <w:sz w:val="24"/>
          <w:szCs w:val="24"/>
          <w:highlight w:val="white"/>
          <w:vertAlign w:val="superscript"/>
        </w:rPr>
        <w:t>3</w:t>
      </w:r>
      <w:r w:rsidRPr="00EF76E5">
        <w:rPr>
          <w:rFonts w:asciiTheme="majorBidi" w:eastAsia="Quattrocento Sans" w:hAnsiTheme="majorBidi" w:cstheme="majorBidi"/>
          <w:sz w:val="24"/>
          <w:szCs w:val="24"/>
          <w:highlight w:val="white"/>
        </w:rPr>
        <w:t>, and Muhammad Husaini</w:t>
      </w:r>
      <w:r w:rsidRPr="00EF76E5">
        <w:rPr>
          <w:rFonts w:asciiTheme="majorBidi" w:eastAsia="Quattrocento Sans" w:hAnsiTheme="majorBidi" w:cstheme="majorBidi"/>
          <w:sz w:val="24"/>
          <w:szCs w:val="24"/>
          <w:highlight w:val="white"/>
          <w:vertAlign w:val="superscript"/>
        </w:rPr>
        <w:t>4</w:t>
      </w:r>
    </w:p>
    <w:p w14:paraId="16F554E8" w14:textId="77777777" w:rsidR="00EF76E5" w:rsidRPr="00EF76E5" w:rsidRDefault="00EF76E5" w:rsidP="00EF76E5">
      <w:pPr>
        <w:pStyle w:val="Normal1"/>
        <w:spacing w:after="0"/>
        <w:jc w:val="center"/>
        <w:rPr>
          <w:rFonts w:asciiTheme="majorBidi" w:hAnsiTheme="majorBidi" w:cstheme="majorBidi"/>
        </w:rPr>
      </w:pPr>
      <w:r w:rsidRPr="00EF76E5">
        <w:rPr>
          <w:rFonts w:asciiTheme="majorBidi" w:hAnsiTheme="majorBidi" w:cstheme="majorBidi"/>
          <w:vertAlign w:val="superscript"/>
          <w:lang w:val="en-US"/>
        </w:rPr>
        <w:t>1,2,3</w:t>
      </w:r>
      <w:r w:rsidRPr="00EF76E5">
        <w:rPr>
          <w:rFonts w:asciiTheme="majorBidi" w:hAnsiTheme="majorBidi" w:cstheme="majorBidi"/>
        </w:rPr>
        <w:t>Faculty of Agriculture, University of Lampung</w:t>
      </w:r>
    </w:p>
    <w:p w14:paraId="5CC7178E" w14:textId="77777777" w:rsidR="00EF76E5" w:rsidRPr="00EF76E5" w:rsidRDefault="00EF76E5" w:rsidP="00EF76E5">
      <w:pPr>
        <w:pStyle w:val="Normal1"/>
        <w:spacing w:after="0"/>
        <w:jc w:val="center"/>
        <w:rPr>
          <w:rFonts w:asciiTheme="majorBidi" w:hAnsiTheme="majorBidi" w:cstheme="majorBidi"/>
        </w:rPr>
      </w:pPr>
      <w:r w:rsidRPr="00EF76E5">
        <w:rPr>
          <w:rFonts w:asciiTheme="majorBidi" w:hAnsiTheme="majorBidi" w:cstheme="majorBidi"/>
          <w:vertAlign w:val="superscript"/>
          <w:lang w:val="en-US"/>
        </w:rPr>
        <w:t>4</w:t>
      </w:r>
      <w:r w:rsidRPr="00EF76E5">
        <w:rPr>
          <w:rFonts w:asciiTheme="majorBidi" w:hAnsiTheme="majorBidi" w:cstheme="majorBidi"/>
        </w:rPr>
        <w:t xml:space="preserve">Faculty of </w:t>
      </w:r>
      <w:r w:rsidRPr="00EF76E5">
        <w:rPr>
          <w:rFonts w:asciiTheme="majorBidi" w:hAnsiTheme="majorBidi" w:cstheme="majorBidi"/>
          <w:lang w:val="en-US"/>
        </w:rPr>
        <w:t>Economic and Business</w:t>
      </w:r>
      <w:r w:rsidRPr="00EF76E5">
        <w:rPr>
          <w:rFonts w:asciiTheme="majorBidi" w:hAnsiTheme="majorBidi" w:cstheme="majorBidi"/>
        </w:rPr>
        <w:t>, University of Lampung</w:t>
      </w:r>
    </w:p>
    <w:p w14:paraId="5CDF832B" w14:textId="77777777" w:rsidR="00EF76E5" w:rsidRPr="00EF76E5" w:rsidRDefault="00EF76E5" w:rsidP="00EF76E5">
      <w:pPr>
        <w:pStyle w:val="Normal1"/>
        <w:spacing w:after="0"/>
        <w:jc w:val="center"/>
        <w:rPr>
          <w:rFonts w:asciiTheme="majorBidi" w:hAnsiTheme="majorBidi" w:cstheme="majorBidi"/>
        </w:rPr>
      </w:pPr>
      <w:r w:rsidRPr="00EF76E5">
        <w:rPr>
          <w:rFonts w:asciiTheme="majorBidi" w:hAnsiTheme="majorBidi" w:cstheme="majorBidi"/>
        </w:rPr>
        <w:t>Jl Sumantri Brojonegoro no 1 Bandarlampung, Lampung, Indonesia</w:t>
      </w:r>
    </w:p>
    <w:p w14:paraId="05B7E7A2" w14:textId="77777777" w:rsidR="00EF76E5" w:rsidRPr="00EF76E5" w:rsidRDefault="00EF76E5" w:rsidP="00EF76E5">
      <w:pPr>
        <w:jc w:val="center"/>
        <w:rPr>
          <w:rFonts w:asciiTheme="majorBidi" w:eastAsia="Quattrocento Sans" w:hAnsiTheme="majorBidi" w:cstheme="majorBidi"/>
          <w:sz w:val="24"/>
          <w:szCs w:val="24"/>
          <w:highlight w:val="white"/>
        </w:rPr>
      </w:pPr>
      <w:r w:rsidRPr="00EF76E5">
        <w:rPr>
          <w:rFonts w:asciiTheme="majorBidi" w:hAnsiTheme="majorBidi" w:cstheme="majorBidi"/>
          <w:sz w:val="24"/>
          <w:szCs w:val="24"/>
        </w:rPr>
        <w:t>35145</w:t>
      </w:r>
    </w:p>
    <w:p w14:paraId="2ABD1A2B" w14:textId="77777777" w:rsidR="00EF76E5" w:rsidRDefault="00EF76E5" w:rsidP="00EF76E5">
      <w:pPr>
        <w:jc w:val="center"/>
        <w:rPr>
          <w:rFonts w:asciiTheme="majorBidi" w:eastAsia="Quattrocento Sans" w:hAnsiTheme="majorBidi" w:cstheme="majorBidi"/>
          <w:b/>
          <w:bCs/>
          <w:sz w:val="24"/>
          <w:szCs w:val="24"/>
          <w:highlight w:val="white"/>
        </w:rPr>
      </w:pPr>
    </w:p>
    <w:p w14:paraId="7B3DF19D" w14:textId="61DB078A" w:rsidR="00EF76E5" w:rsidRPr="00EF76E5" w:rsidRDefault="00EF76E5" w:rsidP="00EF76E5">
      <w:pPr>
        <w:jc w:val="center"/>
        <w:rPr>
          <w:rFonts w:asciiTheme="majorBidi" w:eastAsia="Quattrocento Sans" w:hAnsiTheme="majorBidi" w:cstheme="majorBidi"/>
          <w:b/>
          <w:bCs/>
          <w:sz w:val="24"/>
          <w:szCs w:val="24"/>
          <w:highlight w:val="white"/>
        </w:rPr>
      </w:pPr>
      <w:r w:rsidRPr="00EF76E5">
        <w:rPr>
          <w:rFonts w:asciiTheme="majorBidi" w:eastAsia="Quattrocento Sans" w:hAnsiTheme="majorBidi" w:cstheme="majorBidi"/>
          <w:b/>
          <w:bCs/>
          <w:sz w:val="24"/>
          <w:szCs w:val="24"/>
          <w:highlight w:val="white"/>
        </w:rPr>
        <w:t>ABSTRACT</w:t>
      </w:r>
    </w:p>
    <w:p w14:paraId="126B03FB" w14:textId="77777777" w:rsidR="00EF76E5" w:rsidRPr="00EF76E5" w:rsidRDefault="00EF76E5" w:rsidP="00EF76E5">
      <w:pPr>
        <w:pStyle w:val="HTMLPreformatted"/>
        <w:shd w:val="clear" w:color="auto" w:fill="F8F9FA"/>
        <w:rPr>
          <w:rFonts w:asciiTheme="majorBidi" w:eastAsia="Quattrocento Sans" w:hAnsiTheme="majorBidi" w:cstheme="majorBidi"/>
          <w:sz w:val="24"/>
          <w:szCs w:val="24"/>
          <w:highlight w:val="white"/>
        </w:rPr>
      </w:pPr>
      <w:r w:rsidRPr="00EF76E5">
        <w:rPr>
          <w:rFonts w:asciiTheme="majorBidi" w:eastAsia="Quattrocento Sans" w:hAnsiTheme="majorBidi" w:cstheme="majorBidi"/>
          <w:sz w:val="24"/>
          <w:szCs w:val="24"/>
          <w:highlight w:val="white"/>
        </w:rPr>
        <w:t xml:space="preserve">Development of cattle ranches in East Lampung Regency is expected to develop in supporting the economy of rural communities, however the </w:t>
      </w:r>
      <w:r w:rsidRPr="00EF76E5">
        <w:rPr>
          <w:rFonts w:asciiTheme="majorBidi" w:hAnsiTheme="majorBidi" w:cstheme="majorBidi"/>
          <w:sz w:val="24"/>
          <w:szCs w:val="24"/>
        </w:rPr>
        <w:t xml:space="preserve">provision of animal feed is still a major obstacle, namely the unfulfilled amount and adequacy of nutritional value, among other things availability of feed that is not continuous throughout the year. </w:t>
      </w:r>
      <w:r w:rsidRPr="00EF76E5">
        <w:rPr>
          <w:rFonts w:asciiTheme="majorBidi" w:eastAsia="Quattrocento Sans" w:hAnsiTheme="majorBidi" w:cstheme="majorBidi"/>
          <w:sz w:val="24"/>
          <w:szCs w:val="24"/>
          <w:highlight w:val="white"/>
        </w:rPr>
        <w:t xml:space="preserve">The purpose of this activity was to empower farmers and breeders in Rantau </w:t>
      </w:r>
      <w:proofErr w:type="spellStart"/>
      <w:r w:rsidRPr="00EF76E5">
        <w:rPr>
          <w:rFonts w:asciiTheme="majorBidi" w:eastAsia="Quattrocento Sans" w:hAnsiTheme="majorBidi" w:cstheme="majorBidi"/>
          <w:sz w:val="24"/>
          <w:szCs w:val="24"/>
          <w:highlight w:val="white"/>
        </w:rPr>
        <w:t>Fajar</w:t>
      </w:r>
      <w:proofErr w:type="spellEnd"/>
      <w:r w:rsidRPr="00EF76E5">
        <w:rPr>
          <w:rFonts w:asciiTheme="majorBidi" w:eastAsia="Quattrocento Sans" w:hAnsiTheme="majorBidi" w:cstheme="majorBidi"/>
          <w:sz w:val="24"/>
          <w:szCs w:val="24"/>
          <w:highlight w:val="white"/>
        </w:rPr>
        <w:t xml:space="preserve"> Village, Raman Utara District, East Lampung Regency in developing Sorghum </w:t>
      </w:r>
      <w:proofErr w:type="spellStart"/>
      <w:r w:rsidRPr="00EF76E5">
        <w:rPr>
          <w:rFonts w:asciiTheme="majorBidi" w:eastAsia="Quattrocento Sans" w:hAnsiTheme="majorBidi" w:cstheme="majorBidi"/>
          <w:sz w:val="24"/>
          <w:szCs w:val="24"/>
          <w:highlight w:val="white"/>
        </w:rPr>
        <w:t>sp</w:t>
      </w:r>
      <w:proofErr w:type="spellEnd"/>
      <w:r w:rsidRPr="00EF76E5">
        <w:rPr>
          <w:rFonts w:asciiTheme="majorBidi" w:eastAsia="Quattrocento Sans" w:hAnsiTheme="majorBidi" w:cstheme="majorBidi"/>
          <w:sz w:val="24"/>
          <w:szCs w:val="24"/>
          <w:highlight w:val="white"/>
        </w:rPr>
        <w:t xml:space="preserve"> as an alternative to forage for livestock. In order to achieve these objectives, the method of approach applied was (1) </w:t>
      </w:r>
      <w:proofErr w:type="spellStart"/>
      <w:r w:rsidRPr="00EF76E5">
        <w:rPr>
          <w:rFonts w:asciiTheme="majorBidi" w:eastAsia="Quattrocento Sans" w:hAnsiTheme="majorBidi" w:cstheme="majorBidi"/>
          <w:sz w:val="24"/>
          <w:szCs w:val="24"/>
          <w:highlight w:val="white"/>
        </w:rPr>
        <w:t>counseling</w:t>
      </w:r>
      <w:proofErr w:type="spellEnd"/>
      <w:r w:rsidRPr="00EF76E5">
        <w:rPr>
          <w:rFonts w:asciiTheme="majorBidi" w:eastAsia="Quattrocento Sans" w:hAnsiTheme="majorBidi" w:cstheme="majorBidi"/>
          <w:sz w:val="24"/>
          <w:szCs w:val="24"/>
          <w:highlight w:val="white"/>
        </w:rPr>
        <w:t xml:space="preserve"> on the cultivation and benefits of sorghum, and (2) demonstration plots for planting sorghum. The method used in this activity was the </w:t>
      </w:r>
      <w:r w:rsidRPr="00EF76E5">
        <w:rPr>
          <w:rFonts w:asciiTheme="majorBidi" w:hAnsiTheme="majorBidi" w:cstheme="majorBidi"/>
          <w:color w:val="222222"/>
          <w:sz w:val="24"/>
          <w:szCs w:val="24"/>
          <w:lang w:val="en"/>
        </w:rPr>
        <w:t xml:space="preserve">andragogy </w:t>
      </w:r>
      <w:r w:rsidRPr="00EF76E5">
        <w:rPr>
          <w:rFonts w:asciiTheme="majorBidi" w:eastAsia="Quattrocento Sans" w:hAnsiTheme="majorBidi" w:cstheme="majorBidi"/>
          <w:sz w:val="24"/>
          <w:szCs w:val="24"/>
          <w:highlight w:val="white"/>
        </w:rPr>
        <w:t xml:space="preserve">method (education methods for adults), the active participation of participants (farmers and breeders) is prioritized in order to find out their potential and increase motivation. The material is presented in the form of lectures, discussions and demonstrations of the plot and </w:t>
      </w:r>
      <w:proofErr w:type="spellStart"/>
      <w:r w:rsidRPr="00EF76E5">
        <w:rPr>
          <w:rFonts w:asciiTheme="majorBidi" w:eastAsia="Quattrocento Sans" w:hAnsiTheme="majorBidi" w:cstheme="majorBidi"/>
          <w:sz w:val="24"/>
          <w:szCs w:val="24"/>
          <w:highlight w:val="white"/>
        </w:rPr>
        <w:t>post harvest</w:t>
      </w:r>
      <w:proofErr w:type="spellEnd"/>
      <w:r w:rsidRPr="00EF76E5">
        <w:rPr>
          <w:rFonts w:asciiTheme="majorBidi" w:eastAsia="Quattrocento Sans" w:hAnsiTheme="majorBidi" w:cstheme="majorBidi"/>
          <w:sz w:val="24"/>
          <w:szCs w:val="24"/>
          <w:highlight w:val="white"/>
        </w:rPr>
        <w:t xml:space="preserve"> sorghum. Sorghum can grow on less fertile soils in dry seasons, the risk of failure is small, can be </w:t>
      </w:r>
      <w:proofErr w:type="spellStart"/>
      <w:r w:rsidRPr="00EF76E5">
        <w:rPr>
          <w:rFonts w:asciiTheme="majorBidi" w:eastAsia="Quattrocento Sans" w:hAnsiTheme="majorBidi" w:cstheme="majorBidi"/>
          <w:sz w:val="24"/>
          <w:szCs w:val="24"/>
          <w:highlight w:val="white"/>
        </w:rPr>
        <w:t>leveled</w:t>
      </w:r>
      <w:proofErr w:type="spellEnd"/>
      <w:r w:rsidRPr="00EF76E5">
        <w:rPr>
          <w:rFonts w:asciiTheme="majorBidi" w:eastAsia="Quattrocento Sans" w:hAnsiTheme="majorBidi" w:cstheme="majorBidi"/>
          <w:sz w:val="24"/>
          <w:szCs w:val="24"/>
          <w:highlight w:val="white"/>
        </w:rPr>
        <w:t xml:space="preserve">, and the cost (input) is relatively low. When sorghum is harvested and fed to cattle, sorghum has high palatability. From the results of this activity, it can be concluded that farmers and breeders can take advantage of all parts of the sorghum plant (stems, leaves and fruit) for animal feed. </w:t>
      </w:r>
    </w:p>
    <w:p w14:paraId="2E84760C" w14:textId="77777777" w:rsidR="00EF76E5" w:rsidRPr="00EF76E5" w:rsidRDefault="00EF76E5" w:rsidP="00EF76E5">
      <w:pPr>
        <w:spacing w:line="240" w:lineRule="auto"/>
        <w:jc w:val="both"/>
        <w:rPr>
          <w:rFonts w:asciiTheme="majorBidi" w:eastAsia="Quattrocento Sans" w:hAnsiTheme="majorBidi" w:cstheme="majorBidi"/>
          <w:sz w:val="24"/>
          <w:szCs w:val="24"/>
          <w:highlight w:val="white"/>
        </w:rPr>
      </w:pPr>
    </w:p>
    <w:p w14:paraId="2AB1773D" w14:textId="77777777" w:rsidR="00EF76E5" w:rsidRPr="00EF76E5" w:rsidRDefault="00EF76E5" w:rsidP="00EF76E5">
      <w:pPr>
        <w:spacing w:line="240" w:lineRule="auto"/>
        <w:jc w:val="both"/>
        <w:rPr>
          <w:rFonts w:asciiTheme="majorBidi" w:eastAsia="Quattrocento Sans" w:hAnsiTheme="majorBidi" w:cstheme="majorBidi"/>
          <w:sz w:val="24"/>
          <w:szCs w:val="24"/>
          <w:highlight w:val="white"/>
        </w:rPr>
      </w:pPr>
      <w:r w:rsidRPr="00EF76E5">
        <w:rPr>
          <w:rFonts w:asciiTheme="majorBidi" w:eastAsia="Quattrocento Sans" w:hAnsiTheme="majorBidi" w:cstheme="majorBidi"/>
          <w:sz w:val="24"/>
          <w:szCs w:val="24"/>
          <w:highlight w:val="white"/>
        </w:rPr>
        <w:t xml:space="preserve">Keyword: sorghum </w:t>
      </w:r>
      <w:proofErr w:type="spellStart"/>
      <w:r w:rsidRPr="00EF76E5">
        <w:rPr>
          <w:rFonts w:asciiTheme="majorBidi" w:eastAsia="Quattrocento Sans" w:hAnsiTheme="majorBidi" w:cstheme="majorBidi"/>
          <w:sz w:val="24"/>
          <w:szCs w:val="24"/>
          <w:highlight w:val="white"/>
        </w:rPr>
        <w:t>sp</w:t>
      </w:r>
      <w:proofErr w:type="spellEnd"/>
      <w:r w:rsidRPr="00EF76E5">
        <w:rPr>
          <w:rFonts w:asciiTheme="majorBidi" w:eastAsia="Quattrocento Sans" w:hAnsiTheme="majorBidi" w:cstheme="majorBidi"/>
          <w:sz w:val="24"/>
          <w:szCs w:val="24"/>
          <w:highlight w:val="white"/>
        </w:rPr>
        <w:t xml:space="preserve">, animal, feed, </w:t>
      </w:r>
      <w:proofErr w:type="spellStart"/>
      <w:r w:rsidRPr="00EF76E5">
        <w:rPr>
          <w:rFonts w:asciiTheme="majorBidi" w:eastAsia="Quattrocento Sans" w:hAnsiTheme="majorBidi" w:cstheme="majorBidi"/>
          <w:sz w:val="24"/>
          <w:szCs w:val="24"/>
          <w:highlight w:val="white"/>
        </w:rPr>
        <w:t>rantau</w:t>
      </w:r>
      <w:proofErr w:type="spellEnd"/>
      <w:r w:rsidRPr="00EF76E5">
        <w:rPr>
          <w:rFonts w:asciiTheme="majorBidi" w:eastAsia="Quattrocento Sans" w:hAnsiTheme="majorBidi" w:cstheme="majorBidi"/>
          <w:sz w:val="24"/>
          <w:szCs w:val="24"/>
          <w:highlight w:val="white"/>
        </w:rPr>
        <w:t xml:space="preserve"> </w:t>
      </w:r>
      <w:proofErr w:type="spellStart"/>
      <w:r w:rsidRPr="00EF76E5">
        <w:rPr>
          <w:rFonts w:asciiTheme="majorBidi" w:eastAsia="Quattrocento Sans" w:hAnsiTheme="majorBidi" w:cstheme="majorBidi"/>
          <w:sz w:val="24"/>
          <w:szCs w:val="24"/>
          <w:highlight w:val="white"/>
        </w:rPr>
        <w:t>fajar</w:t>
      </w:r>
      <w:proofErr w:type="spellEnd"/>
    </w:p>
    <w:p w14:paraId="4033A9E8" w14:textId="77777777" w:rsidR="006B6D26" w:rsidRPr="00EF76E5" w:rsidRDefault="006B6D26">
      <w:pPr>
        <w:spacing w:line="360" w:lineRule="auto"/>
        <w:rPr>
          <w:rFonts w:asciiTheme="majorBidi" w:hAnsiTheme="majorBidi" w:cstheme="majorBidi"/>
          <w:sz w:val="24"/>
          <w:szCs w:val="24"/>
          <w:highlight w:val="white"/>
        </w:rPr>
      </w:pPr>
    </w:p>
    <w:p w14:paraId="5A78FCE1" w14:textId="77777777" w:rsidR="00EF76E5" w:rsidRDefault="00EF76E5">
      <w:pPr>
        <w:spacing w:line="360" w:lineRule="auto"/>
        <w:rPr>
          <w:rFonts w:asciiTheme="majorBidi" w:hAnsiTheme="majorBidi" w:cstheme="majorBidi"/>
          <w:b/>
          <w:bCs/>
          <w:sz w:val="24"/>
          <w:szCs w:val="24"/>
          <w:highlight w:val="white"/>
        </w:rPr>
      </w:pPr>
    </w:p>
    <w:p w14:paraId="4743BE68" w14:textId="77777777" w:rsidR="00EF76E5" w:rsidRDefault="00EF76E5">
      <w:pPr>
        <w:spacing w:line="360" w:lineRule="auto"/>
        <w:rPr>
          <w:rFonts w:asciiTheme="majorBidi" w:hAnsiTheme="majorBidi" w:cstheme="majorBidi"/>
          <w:b/>
          <w:bCs/>
          <w:sz w:val="24"/>
          <w:szCs w:val="24"/>
          <w:highlight w:val="white"/>
        </w:rPr>
      </w:pPr>
    </w:p>
    <w:p w14:paraId="66DC2142" w14:textId="77777777" w:rsidR="00EF76E5" w:rsidRDefault="00EF76E5">
      <w:pPr>
        <w:spacing w:line="360" w:lineRule="auto"/>
        <w:rPr>
          <w:rFonts w:asciiTheme="majorBidi" w:hAnsiTheme="majorBidi" w:cstheme="majorBidi"/>
          <w:b/>
          <w:bCs/>
          <w:sz w:val="24"/>
          <w:szCs w:val="24"/>
          <w:highlight w:val="white"/>
        </w:rPr>
      </w:pPr>
    </w:p>
    <w:p w14:paraId="3CA947D1" w14:textId="77777777" w:rsidR="00EF76E5" w:rsidRDefault="00EF76E5">
      <w:pPr>
        <w:spacing w:line="360" w:lineRule="auto"/>
        <w:rPr>
          <w:rFonts w:asciiTheme="majorBidi" w:hAnsiTheme="majorBidi" w:cstheme="majorBidi"/>
          <w:b/>
          <w:bCs/>
          <w:sz w:val="24"/>
          <w:szCs w:val="24"/>
          <w:highlight w:val="white"/>
        </w:rPr>
      </w:pPr>
    </w:p>
    <w:p w14:paraId="1BB21177" w14:textId="77777777" w:rsidR="00EF76E5" w:rsidRDefault="00EF76E5">
      <w:pPr>
        <w:spacing w:line="360" w:lineRule="auto"/>
        <w:rPr>
          <w:rFonts w:asciiTheme="majorBidi" w:hAnsiTheme="majorBidi" w:cstheme="majorBidi"/>
          <w:b/>
          <w:bCs/>
          <w:sz w:val="24"/>
          <w:szCs w:val="24"/>
          <w:highlight w:val="white"/>
        </w:rPr>
      </w:pPr>
    </w:p>
    <w:p w14:paraId="6294E95F" w14:textId="77777777" w:rsidR="00EF76E5" w:rsidRDefault="00EF76E5">
      <w:pPr>
        <w:spacing w:line="360" w:lineRule="auto"/>
        <w:rPr>
          <w:rFonts w:asciiTheme="majorBidi" w:hAnsiTheme="majorBidi" w:cstheme="majorBidi"/>
          <w:b/>
          <w:bCs/>
          <w:sz w:val="24"/>
          <w:szCs w:val="24"/>
          <w:highlight w:val="white"/>
        </w:rPr>
      </w:pPr>
    </w:p>
    <w:p w14:paraId="29D71E55" w14:textId="77777777" w:rsidR="00EF76E5" w:rsidRDefault="00EF76E5">
      <w:pPr>
        <w:spacing w:line="360" w:lineRule="auto"/>
        <w:rPr>
          <w:rFonts w:asciiTheme="majorBidi" w:hAnsiTheme="majorBidi" w:cstheme="majorBidi"/>
          <w:b/>
          <w:bCs/>
          <w:sz w:val="24"/>
          <w:szCs w:val="24"/>
          <w:highlight w:val="white"/>
        </w:rPr>
      </w:pPr>
    </w:p>
    <w:p w14:paraId="1909F38A" w14:textId="3CB35E4C" w:rsidR="006B6D26" w:rsidRPr="00EF76E5" w:rsidRDefault="00D632CD">
      <w:pPr>
        <w:spacing w:line="360" w:lineRule="auto"/>
        <w:rPr>
          <w:rFonts w:asciiTheme="majorBidi" w:hAnsiTheme="majorBidi" w:cstheme="majorBidi"/>
          <w:b/>
          <w:bCs/>
          <w:sz w:val="24"/>
          <w:szCs w:val="24"/>
          <w:highlight w:val="white"/>
        </w:rPr>
      </w:pPr>
      <w:r w:rsidRPr="00EF76E5">
        <w:rPr>
          <w:rFonts w:asciiTheme="majorBidi" w:hAnsiTheme="majorBidi" w:cstheme="majorBidi"/>
          <w:b/>
          <w:bCs/>
          <w:sz w:val="24"/>
          <w:szCs w:val="24"/>
          <w:highlight w:val="white"/>
        </w:rPr>
        <w:lastRenderedPageBreak/>
        <w:t>Introduction</w:t>
      </w:r>
    </w:p>
    <w:p w14:paraId="2DD0A8D6" w14:textId="77777777" w:rsidR="006B6D26" w:rsidRPr="00EF76E5" w:rsidRDefault="00D632CD">
      <w:pPr>
        <w:spacing w:before="280" w:after="280" w:line="360" w:lineRule="auto"/>
        <w:jc w:val="both"/>
        <w:rPr>
          <w:rFonts w:asciiTheme="majorBidi" w:hAnsiTheme="majorBidi" w:cstheme="majorBidi"/>
          <w:sz w:val="24"/>
          <w:szCs w:val="24"/>
        </w:rPr>
      </w:pPr>
      <w:r w:rsidRPr="00EF76E5">
        <w:rPr>
          <w:rFonts w:asciiTheme="majorBidi" w:hAnsiTheme="majorBidi" w:cstheme="majorBidi"/>
          <w:sz w:val="24"/>
          <w:szCs w:val="24"/>
        </w:rPr>
        <w:t xml:space="preserve">Beef cattle farming in Indonesia is predominantly fattening, as is very little investment in breeding. This is related to the lack of economic incentives in the nursery business. The government in this case is only the </w:t>
      </w:r>
      <w:r w:rsidRPr="00EF76E5">
        <w:rPr>
          <w:rFonts w:asciiTheme="majorBidi" w:hAnsiTheme="majorBidi" w:cstheme="majorBidi"/>
          <w:i/>
          <w:sz w:val="24"/>
          <w:szCs w:val="24"/>
        </w:rPr>
        <w:t>keeper</w:t>
      </w:r>
      <w:r w:rsidRPr="00EF76E5">
        <w:rPr>
          <w:rFonts w:asciiTheme="majorBidi" w:hAnsiTheme="majorBidi" w:cstheme="majorBidi"/>
          <w:sz w:val="24"/>
          <w:szCs w:val="24"/>
        </w:rPr>
        <w:t xml:space="preserve"> and </w:t>
      </w:r>
      <w:r w:rsidRPr="00EF76E5">
        <w:rPr>
          <w:rFonts w:asciiTheme="majorBidi" w:hAnsiTheme="majorBidi" w:cstheme="majorBidi"/>
          <w:i/>
          <w:sz w:val="24"/>
          <w:szCs w:val="24"/>
        </w:rPr>
        <w:t>user</w:t>
      </w:r>
      <w:r w:rsidRPr="00EF76E5">
        <w:rPr>
          <w:rFonts w:asciiTheme="majorBidi" w:hAnsiTheme="majorBidi" w:cstheme="majorBidi"/>
          <w:sz w:val="24"/>
          <w:szCs w:val="24"/>
        </w:rPr>
        <w:t>, so if at any time th</w:t>
      </w:r>
      <w:r w:rsidRPr="00EF76E5">
        <w:rPr>
          <w:rFonts w:asciiTheme="majorBidi" w:hAnsiTheme="majorBidi" w:cstheme="majorBidi"/>
          <w:sz w:val="24"/>
          <w:szCs w:val="24"/>
        </w:rPr>
        <w:t xml:space="preserve">ere are problems upstream (in the country of origin of the seed importers) it will also become problems downstream. </w:t>
      </w:r>
      <w:r w:rsidRPr="00EF76E5">
        <w:rPr>
          <w:rFonts w:asciiTheme="majorBidi" w:hAnsiTheme="majorBidi" w:cstheme="majorBidi"/>
          <w:b/>
          <w:sz w:val="24"/>
          <w:szCs w:val="24"/>
        </w:rPr>
        <w:t>Development of upstream businesses (nurseries) in the country is needed</w:t>
      </w:r>
      <w:r w:rsidRPr="00EF76E5">
        <w:rPr>
          <w:rFonts w:asciiTheme="majorBidi" w:hAnsiTheme="majorBidi" w:cstheme="majorBidi"/>
          <w:sz w:val="24"/>
          <w:szCs w:val="24"/>
        </w:rPr>
        <w:t>. The high demand for seeds is a great opportunity for the developmen</w:t>
      </w:r>
      <w:r w:rsidRPr="00EF76E5">
        <w:rPr>
          <w:rFonts w:asciiTheme="majorBidi" w:hAnsiTheme="majorBidi" w:cstheme="majorBidi"/>
          <w:sz w:val="24"/>
          <w:szCs w:val="24"/>
        </w:rPr>
        <w:t xml:space="preserve">t of beef cattle breeding agribusiness, but to attract (inspire) the interest of farmers, the majority of which are small-scale smallholder farms to carry out nurseries, need government intervention in facilitating and advocating, especially in terms </w:t>
      </w:r>
      <w:proofErr w:type="spellStart"/>
      <w:r w:rsidRPr="00EF76E5">
        <w:rPr>
          <w:rFonts w:asciiTheme="majorBidi" w:hAnsiTheme="majorBidi" w:cstheme="majorBidi"/>
          <w:sz w:val="24"/>
          <w:szCs w:val="24"/>
        </w:rPr>
        <w:t>ofsup</w:t>
      </w:r>
      <w:r w:rsidRPr="00EF76E5">
        <w:rPr>
          <w:rFonts w:asciiTheme="majorBidi" w:hAnsiTheme="majorBidi" w:cstheme="majorBidi"/>
          <w:sz w:val="24"/>
          <w:szCs w:val="24"/>
        </w:rPr>
        <w:t>port</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b/>
          <w:sz w:val="24"/>
          <w:szCs w:val="24"/>
        </w:rPr>
        <w:t>capitaland</w:t>
      </w:r>
      <w:proofErr w:type="spellEnd"/>
      <w:r w:rsidRPr="00EF76E5">
        <w:rPr>
          <w:rFonts w:asciiTheme="majorBidi" w:hAnsiTheme="majorBidi" w:cstheme="majorBidi"/>
          <w:b/>
          <w:sz w:val="24"/>
          <w:szCs w:val="24"/>
        </w:rPr>
        <w:t xml:space="preserve"> technological innovation</w:t>
      </w:r>
      <w:r w:rsidRPr="00EF76E5">
        <w:rPr>
          <w:rFonts w:asciiTheme="majorBidi" w:hAnsiTheme="majorBidi" w:cstheme="majorBidi"/>
          <w:sz w:val="24"/>
          <w:szCs w:val="24"/>
        </w:rPr>
        <w:t>. In this regard, the government has facilitated livestock farmer groups to carry out cattle breeding in terms of capital by involving banks that provide credit schemes as executing banks for central government progr</w:t>
      </w:r>
      <w:r w:rsidRPr="00EF76E5">
        <w:rPr>
          <w:rFonts w:asciiTheme="majorBidi" w:hAnsiTheme="majorBidi" w:cstheme="majorBidi"/>
          <w:sz w:val="24"/>
          <w:szCs w:val="24"/>
        </w:rPr>
        <w:t xml:space="preserve">ams such as Beef Cattle Breeding Business Credit (KUPS) with subsidized interest rates (burden on </w:t>
      </w:r>
      <w:proofErr w:type="gramStart"/>
      <w:r w:rsidRPr="00EF76E5">
        <w:rPr>
          <w:rFonts w:asciiTheme="majorBidi" w:hAnsiTheme="majorBidi" w:cstheme="majorBidi"/>
          <w:sz w:val="24"/>
          <w:szCs w:val="24"/>
        </w:rPr>
        <w:t>actors</w:t>
      </w:r>
      <w:proofErr w:type="gramEnd"/>
      <w:r w:rsidRPr="00EF76E5">
        <w:rPr>
          <w:rFonts w:asciiTheme="majorBidi" w:hAnsiTheme="majorBidi" w:cstheme="majorBidi"/>
          <w:sz w:val="24"/>
          <w:szCs w:val="24"/>
        </w:rPr>
        <w:t xml:space="preserve"> business 5% per year). Where the target is cattle breeding business actors including livestock companies, cooperatives, farmer groups / associations. T</w:t>
      </w:r>
      <w:r w:rsidRPr="00EF76E5">
        <w:rPr>
          <w:rFonts w:asciiTheme="majorBidi" w:hAnsiTheme="majorBidi" w:cstheme="majorBidi"/>
          <w:sz w:val="24"/>
          <w:szCs w:val="24"/>
        </w:rPr>
        <w:t>he maximum ceiling for beef cattle business actors is Rp. 65,124,500,000 (sixty-five billion one hundred and twenty-four million five hundred thousand rupiah) with the requirements of obtaining a technical recommendation from the Head of the service in cha</w:t>
      </w:r>
      <w:r w:rsidRPr="00EF76E5">
        <w:rPr>
          <w:rFonts w:asciiTheme="majorBidi" w:hAnsiTheme="majorBidi" w:cstheme="majorBidi"/>
          <w:sz w:val="24"/>
          <w:szCs w:val="24"/>
        </w:rPr>
        <w:t>rge of the district / municipal animal husbandry and animal health functions and being recognized by the Head of the Provincial Service</w:t>
      </w:r>
    </w:p>
    <w:p w14:paraId="38E9D9F5" w14:textId="77777777" w:rsidR="006B6D26" w:rsidRPr="00EF76E5" w:rsidRDefault="00D632CD">
      <w:pPr>
        <w:spacing w:before="280" w:after="280" w:line="360" w:lineRule="auto"/>
        <w:jc w:val="both"/>
        <w:rPr>
          <w:rFonts w:asciiTheme="majorBidi" w:hAnsiTheme="majorBidi" w:cstheme="majorBidi"/>
          <w:sz w:val="24"/>
          <w:szCs w:val="24"/>
        </w:rPr>
      </w:pPr>
      <w:r w:rsidRPr="00EF76E5">
        <w:rPr>
          <w:rFonts w:asciiTheme="majorBidi" w:hAnsiTheme="majorBidi" w:cstheme="majorBidi"/>
          <w:sz w:val="24"/>
          <w:szCs w:val="24"/>
        </w:rPr>
        <w:t>Beef cattle business is very potential and profitable if done correctly and the market is good (has bright prospects). F</w:t>
      </w:r>
      <w:r w:rsidRPr="00EF76E5">
        <w:rPr>
          <w:rFonts w:asciiTheme="majorBidi" w:hAnsiTheme="majorBidi" w:cstheme="majorBidi"/>
          <w:sz w:val="24"/>
          <w:szCs w:val="24"/>
        </w:rPr>
        <w:t>actors that must be considered in order to run a nursery business efficiently and profitably are: (</w:t>
      </w:r>
      <w:proofErr w:type="spellStart"/>
      <w:r w:rsidRPr="00EF76E5">
        <w:rPr>
          <w:rFonts w:asciiTheme="majorBidi" w:hAnsiTheme="majorBidi" w:cstheme="majorBidi"/>
          <w:sz w:val="24"/>
          <w:szCs w:val="24"/>
        </w:rPr>
        <w:t>i</w:t>
      </w:r>
      <w:proofErr w:type="spellEnd"/>
      <w:r w:rsidRPr="00EF76E5">
        <w:rPr>
          <w:rFonts w:asciiTheme="majorBidi" w:hAnsiTheme="majorBidi" w:cstheme="majorBidi"/>
          <w:sz w:val="24"/>
          <w:szCs w:val="24"/>
        </w:rPr>
        <w:t xml:space="preserve">) </w:t>
      </w:r>
      <w:r w:rsidRPr="00EF76E5">
        <w:rPr>
          <w:rFonts w:asciiTheme="majorBidi" w:hAnsiTheme="majorBidi" w:cstheme="majorBidi"/>
          <w:b/>
          <w:i/>
          <w:sz w:val="24"/>
          <w:szCs w:val="24"/>
        </w:rPr>
        <w:t xml:space="preserve">Selection of seedlings </w:t>
      </w:r>
      <w:r w:rsidRPr="00EF76E5">
        <w:rPr>
          <w:rFonts w:asciiTheme="majorBidi" w:hAnsiTheme="majorBidi" w:cstheme="majorBidi"/>
          <w:sz w:val="24"/>
          <w:szCs w:val="24"/>
        </w:rPr>
        <w:t xml:space="preserve">so that their offspring and reproduction are good (S / C and good </w:t>
      </w:r>
      <w:r w:rsidRPr="00EF76E5">
        <w:rPr>
          <w:rFonts w:asciiTheme="majorBidi" w:hAnsiTheme="majorBidi" w:cstheme="majorBidi"/>
          <w:i/>
          <w:sz w:val="24"/>
          <w:szCs w:val="24"/>
        </w:rPr>
        <w:t>calving interval</w:t>
      </w:r>
      <w:r w:rsidRPr="00EF76E5">
        <w:rPr>
          <w:rFonts w:asciiTheme="majorBidi" w:hAnsiTheme="majorBidi" w:cstheme="majorBidi"/>
          <w:sz w:val="24"/>
          <w:szCs w:val="24"/>
        </w:rPr>
        <w:t xml:space="preserve"> ); (ii) </w:t>
      </w:r>
      <w:r w:rsidRPr="00EF76E5">
        <w:rPr>
          <w:rFonts w:asciiTheme="majorBidi" w:hAnsiTheme="majorBidi" w:cstheme="majorBidi"/>
          <w:b/>
          <w:i/>
          <w:sz w:val="24"/>
          <w:szCs w:val="24"/>
        </w:rPr>
        <w:t xml:space="preserve">Feed management: </w:t>
      </w:r>
      <w:r w:rsidRPr="00EF76E5">
        <w:rPr>
          <w:rFonts w:asciiTheme="majorBidi" w:hAnsiTheme="majorBidi" w:cstheme="majorBidi"/>
          <w:sz w:val="24"/>
          <w:szCs w:val="24"/>
        </w:rPr>
        <w:t>Providing adequate feed</w:t>
      </w:r>
      <w:r w:rsidRPr="00EF76E5">
        <w:rPr>
          <w:rFonts w:asciiTheme="majorBidi" w:hAnsiTheme="majorBidi" w:cstheme="majorBidi"/>
          <w:sz w:val="24"/>
          <w:szCs w:val="24"/>
        </w:rPr>
        <w:t xml:space="preserve"> will result in poor reproduction of cattle which will cause the cattle to not become pregnant; (iii) </w:t>
      </w:r>
      <w:r w:rsidRPr="00EF76E5">
        <w:rPr>
          <w:rFonts w:asciiTheme="majorBidi" w:hAnsiTheme="majorBidi" w:cstheme="majorBidi"/>
          <w:b/>
          <w:i/>
          <w:sz w:val="24"/>
          <w:szCs w:val="24"/>
        </w:rPr>
        <w:t xml:space="preserve">Breeding system: </w:t>
      </w:r>
      <w:r w:rsidRPr="00EF76E5">
        <w:rPr>
          <w:rFonts w:asciiTheme="majorBidi" w:hAnsiTheme="majorBidi" w:cstheme="majorBidi"/>
          <w:sz w:val="24"/>
          <w:szCs w:val="24"/>
        </w:rPr>
        <w:t xml:space="preserve">A good breeding system arrangement will avoid </w:t>
      </w:r>
      <w:r w:rsidRPr="00EF76E5">
        <w:rPr>
          <w:rFonts w:asciiTheme="majorBidi" w:hAnsiTheme="majorBidi" w:cstheme="majorBidi"/>
          <w:i/>
          <w:sz w:val="24"/>
          <w:szCs w:val="24"/>
        </w:rPr>
        <w:t>inbreeding</w:t>
      </w:r>
      <w:r w:rsidRPr="00EF76E5">
        <w:rPr>
          <w:rFonts w:asciiTheme="majorBidi" w:hAnsiTheme="majorBidi" w:cstheme="majorBidi"/>
          <w:sz w:val="24"/>
          <w:szCs w:val="24"/>
        </w:rPr>
        <w:t xml:space="preserve"> so that the results of the offspring are of good quality; (iv) </w:t>
      </w:r>
      <w:r w:rsidRPr="00EF76E5">
        <w:rPr>
          <w:rFonts w:asciiTheme="majorBidi" w:hAnsiTheme="majorBidi" w:cstheme="majorBidi"/>
          <w:b/>
          <w:sz w:val="24"/>
          <w:szCs w:val="24"/>
        </w:rPr>
        <w:t>Health Management</w:t>
      </w:r>
      <w:r w:rsidRPr="00EF76E5">
        <w:rPr>
          <w:rFonts w:asciiTheme="majorBidi" w:hAnsiTheme="majorBidi" w:cstheme="majorBidi"/>
          <w:sz w:val="24"/>
          <w:szCs w:val="24"/>
        </w:rPr>
        <w:t xml:space="preserve">; and (v) </w:t>
      </w:r>
      <w:r w:rsidRPr="00EF76E5">
        <w:rPr>
          <w:rFonts w:asciiTheme="majorBidi" w:hAnsiTheme="majorBidi" w:cstheme="majorBidi"/>
          <w:b/>
          <w:sz w:val="24"/>
          <w:szCs w:val="24"/>
        </w:rPr>
        <w:t>Marketing Management</w:t>
      </w:r>
      <w:r w:rsidRPr="00EF76E5">
        <w:rPr>
          <w:rFonts w:asciiTheme="majorBidi" w:hAnsiTheme="majorBidi" w:cstheme="majorBidi"/>
          <w:sz w:val="24"/>
          <w:szCs w:val="24"/>
        </w:rPr>
        <w:t>.</w:t>
      </w:r>
    </w:p>
    <w:p w14:paraId="7E5B5907" w14:textId="77777777" w:rsidR="006B6D26" w:rsidRPr="00EF76E5" w:rsidRDefault="00D632CD">
      <w:pPr>
        <w:spacing w:before="280" w:after="280" w:line="360" w:lineRule="auto"/>
        <w:jc w:val="both"/>
        <w:rPr>
          <w:rFonts w:asciiTheme="majorBidi" w:hAnsiTheme="majorBidi" w:cstheme="majorBidi"/>
          <w:sz w:val="24"/>
          <w:szCs w:val="24"/>
        </w:rPr>
      </w:pPr>
      <w:r w:rsidRPr="00EF76E5">
        <w:rPr>
          <w:rFonts w:asciiTheme="majorBidi" w:hAnsiTheme="majorBidi" w:cstheme="majorBidi"/>
          <w:sz w:val="24"/>
          <w:szCs w:val="24"/>
        </w:rPr>
        <w:t>On the other hand, the role of the government in facilitating and encouraging nursery businesses needs to be continuously improved by looking at the existing potentials and challenges, such as 1) Nursery businesses are mostl</w:t>
      </w:r>
      <w:r w:rsidRPr="00EF76E5">
        <w:rPr>
          <w:rFonts w:asciiTheme="majorBidi" w:hAnsiTheme="majorBidi" w:cstheme="majorBidi"/>
          <w:sz w:val="24"/>
          <w:szCs w:val="24"/>
        </w:rPr>
        <w:t xml:space="preserve">y carried out by the community with a small number (capital) and </w:t>
      </w:r>
      <w:r w:rsidRPr="00EF76E5">
        <w:rPr>
          <w:rFonts w:asciiTheme="majorBidi" w:hAnsiTheme="majorBidi" w:cstheme="majorBidi"/>
          <w:sz w:val="24"/>
          <w:szCs w:val="24"/>
        </w:rPr>
        <w:lastRenderedPageBreak/>
        <w:t xml:space="preserve">scattered; 2) Guidance and implementation assistance that still needs to be improved; 3) Central, regional and cross-sector coordination still needs to be improved; 4) There is no guaranteed </w:t>
      </w:r>
      <w:r w:rsidRPr="00EF76E5">
        <w:rPr>
          <w:rFonts w:asciiTheme="majorBidi" w:hAnsiTheme="majorBidi" w:cstheme="majorBidi"/>
          <w:sz w:val="24"/>
          <w:szCs w:val="24"/>
        </w:rPr>
        <w:t>market price for nursery products; and 5) The company has not been interested because of the low alignments of the banking sector because of the long business period and there is no economic incentive so that it tends to run a fattening business.</w:t>
      </w:r>
    </w:p>
    <w:p w14:paraId="11735742" w14:textId="77777777" w:rsidR="006B6D26" w:rsidRPr="00EF76E5" w:rsidRDefault="00D632CD">
      <w:pPr>
        <w:spacing w:after="0" w:line="360" w:lineRule="auto"/>
        <w:jc w:val="both"/>
        <w:rPr>
          <w:rFonts w:asciiTheme="majorBidi" w:hAnsiTheme="majorBidi" w:cstheme="majorBidi"/>
          <w:b/>
          <w:sz w:val="24"/>
          <w:szCs w:val="24"/>
        </w:rPr>
      </w:pPr>
      <w:r w:rsidRPr="00EF76E5">
        <w:rPr>
          <w:rFonts w:asciiTheme="majorBidi" w:hAnsiTheme="majorBidi" w:cstheme="majorBidi"/>
          <w:b/>
          <w:sz w:val="24"/>
          <w:szCs w:val="24"/>
        </w:rPr>
        <w:t>General C</w:t>
      </w:r>
      <w:r w:rsidRPr="00EF76E5">
        <w:rPr>
          <w:rFonts w:asciiTheme="majorBidi" w:hAnsiTheme="majorBidi" w:cstheme="majorBidi"/>
          <w:b/>
          <w:sz w:val="24"/>
          <w:szCs w:val="24"/>
        </w:rPr>
        <w:t>ondition of Raman Utara</w:t>
      </w:r>
    </w:p>
    <w:p w14:paraId="10E7403E" w14:textId="77777777" w:rsidR="006B6D26" w:rsidRPr="00EF76E5" w:rsidRDefault="00D632CD">
      <w:pPr>
        <w:spacing w:after="0" w:line="360" w:lineRule="auto"/>
        <w:jc w:val="both"/>
        <w:rPr>
          <w:rFonts w:asciiTheme="majorBidi" w:hAnsiTheme="majorBidi" w:cstheme="majorBidi"/>
          <w:b/>
          <w:sz w:val="24"/>
          <w:szCs w:val="24"/>
        </w:rPr>
      </w:pPr>
      <w:r w:rsidRPr="00EF76E5">
        <w:rPr>
          <w:rFonts w:asciiTheme="majorBidi" w:hAnsiTheme="majorBidi" w:cstheme="majorBidi"/>
          <w:b/>
          <w:sz w:val="24"/>
          <w:szCs w:val="24"/>
        </w:rPr>
        <w:t>Condition of Geographical</w:t>
      </w:r>
    </w:p>
    <w:p w14:paraId="12984605" w14:textId="77777777" w:rsidR="006B6D26" w:rsidRPr="00EF76E5" w:rsidRDefault="00D632CD">
      <w:pP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Raman Utara sub-district is one of the sub-districts in East Lampung Regency. Raman Utara sub-districts is an area with a wavy to hilly area. Administratively, the location of Raman Utara sub-</w:t>
      </w:r>
      <w:proofErr w:type="gramStart"/>
      <w:r w:rsidRPr="00EF76E5">
        <w:rPr>
          <w:rFonts w:asciiTheme="majorBidi" w:hAnsiTheme="majorBidi" w:cstheme="majorBidi"/>
          <w:sz w:val="24"/>
          <w:szCs w:val="24"/>
        </w:rPr>
        <w:t>districts  is</w:t>
      </w:r>
      <w:proofErr w:type="gramEnd"/>
      <w:r w:rsidRPr="00EF76E5">
        <w:rPr>
          <w:rFonts w:asciiTheme="majorBidi" w:hAnsiTheme="majorBidi" w:cstheme="majorBidi"/>
          <w:sz w:val="24"/>
          <w:szCs w:val="24"/>
        </w:rPr>
        <w:t xml:space="preserve"> </w:t>
      </w:r>
      <w:r w:rsidRPr="00EF76E5">
        <w:rPr>
          <w:rFonts w:asciiTheme="majorBidi" w:hAnsiTheme="majorBidi" w:cstheme="majorBidi"/>
          <w:sz w:val="24"/>
          <w:szCs w:val="24"/>
        </w:rPr>
        <w:t>bordered by: a.</w:t>
      </w:r>
    </w:p>
    <w:p w14:paraId="76C2E9D5" w14:textId="77777777" w:rsidR="006B6D26" w:rsidRPr="00EF76E5" w:rsidRDefault="00D632CD">
      <w:pP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In the north it is bordered by Central Lampung Regency.</w:t>
      </w:r>
    </w:p>
    <w:p w14:paraId="2E917D2D" w14:textId="77777777" w:rsidR="006B6D26" w:rsidRPr="00EF76E5" w:rsidRDefault="00D632CD">
      <w:pP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 xml:space="preserve">b. South side is bordered by Batanghari </w:t>
      </w:r>
      <w:proofErr w:type="spellStart"/>
      <w:r w:rsidRPr="00EF76E5">
        <w:rPr>
          <w:rFonts w:asciiTheme="majorBidi" w:hAnsiTheme="majorBidi" w:cstheme="majorBidi"/>
          <w:sz w:val="24"/>
          <w:szCs w:val="24"/>
        </w:rPr>
        <w:t>Nuban</w:t>
      </w:r>
      <w:proofErr w:type="spellEnd"/>
      <w:r w:rsidRPr="00EF76E5">
        <w:rPr>
          <w:rFonts w:asciiTheme="majorBidi" w:hAnsiTheme="majorBidi" w:cstheme="majorBidi"/>
          <w:sz w:val="24"/>
          <w:szCs w:val="24"/>
        </w:rPr>
        <w:t xml:space="preserve"> District.</w:t>
      </w:r>
    </w:p>
    <w:p w14:paraId="1E7BF74C" w14:textId="77777777" w:rsidR="006B6D26" w:rsidRPr="00EF76E5" w:rsidRDefault="00D632CD">
      <w:pP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 xml:space="preserve">c. East side is bordered by </w:t>
      </w:r>
      <w:proofErr w:type="spellStart"/>
      <w:r w:rsidRPr="00EF76E5">
        <w:rPr>
          <w:rFonts w:asciiTheme="majorBidi" w:hAnsiTheme="majorBidi" w:cstheme="majorBidi"/>
          <w:sz w:val="24"/>
          <w:szCs w:val="24"/>
        </w:rPr>
        <w:t>Purbolinggo</w:t>
      </w:r>
      <w:proofErr w:type="spellEnd"/>
      <w:r w:rsidRPr="00EF76E5">
        <w:rPr>
          <w:rFonts w:asciiTheme="majorBidi" w:hAnsiTheme="majorBidi" w:cstheme="majorBidi"/>
          <w:sz w:val="24"/>
          <w:szCs w:val="24"/>
        </w:rPr>
        <w:t xml:space="preserve"> District and Way </w:t>
      </w:r>
      <w:proofErr w:type="spellStart"/>
      <w:r w:rsidRPr="00EF76E5">
        <w:rPr>
          <w:rFonts w:asciiTheme="majorBidi" w:hAnsiTheme="majorBidi" w:cstheme="majorBidi"/>
          <w:sz w:val="24"/>
          <w:szCs w:val="24"/>
        </w:rPr>
        <w:t>Bungur</w:t>
      </w:r>
      <w:proofErr w:type="spellEnd"/>
      <w:r w:rsidRPr="00EF76E5">
        <w:rPr>
          <w:rFonts w:asciiTheme="majorBidi" w:hAnsiTheme="majorBidi" w:cstheme="majorBidi"/>
          <w:sz w:val="24"/>
          <w:szCs w:val="24"/>
        </w:rPr>
        <w:t xml:space="preserve"> District.</w:t>
      </w:r>
    </w:p>
    <w:p w14:paraId="14CAF12F" w14:textId="77777777" w:rsidR="006B6D26" w:rsidRPr="00EF76E5" w:rsidRDefault="00D632CD">
      <w:pP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d. West side is bordered by Central Lampung Regency.</w:t>
      </w:r>
    </w:p>
    <w:p w14:paraId="489351FE" w14:textId="77777777" w:rsidR="006B6D26" w:rsidRPr="00EF76E5" w:rsidRDefault="006B6D26">
      <w:pPr>
        <w:spacing w:after="0" w:line="360" w:lineRule="auto"/>
        <w:jc w:val="both"/>
        <w:rPr>
          <w:rFonts w:asciiTheme="majorBidi" w:hAnsiTheme="majorBidi" w:cstheme="majorBidi"/>
          <w:b/>
          <w:sz w:val="24"/>
          <w:szCs w:val="24"/>
        </w:rPr>
      </w:pPr>
    </w:p>
    <w:p w14:paraId="56BD66C5" w14:textId="77777777" w:rsidR="006B6D26" w:rsidRPr="00EF76E5" w:rsidRDefault="00D632CD">
      <w:pPr>
        <w:spacing w:after="0" w:line="360" w:lineRule="auto"/>
        <w:jc w:val="both"/>
        <w:rPr>
          <w:rFonts w:asciiTheme="majorBidi" w:hAnsiTheme="majorBidi" w:cstheme="majorBidi"/>
          <w:b/>
          <w:sz w:val="24"/>
          <w:szCs w:val="24"/>
        </w:rPr>
      </w:pPr>
      <w:proofErr w:type="gramStart"/>
      <w:r w:rsidRPr="00EF76E5">
        <w:rPr>
          <w:rFonts w:asciiTheme="majorBidi" w:hAnsiTheme="majorBidi" w:cstheme="majorBidi"/>
          <w:b/>
          <w:sz w:val="24"/>
          <w:szCs w:val="24"/>
        </w:rPr>
        <w:t>Conditions  of</w:t>
      </w:r>
      <w:proofErr w:type="gramEnd"/>
      <w:r w:rsidRPr="00EF76E5">
        <w:rPr>
          <w:rFonts w:asciiTheme="majorBidi" w:hAnsiTheme="majorBidi" w:cstheme="majorBidi"/>
          <w:b/>
          <w:sz w:val="24"/>
          <w:szCs w:val="24"/>
        </w:rPr>
        <w:t xml:space="preserve"> Climate</w:t>
      </w:r>
    </w:p>
    <w:p w14:paraId="3B1C8A2E" w14:textId="77777777" w:rsidR="006B6D26" w:rsidRPr="00EF76E5" w:rsidRDefault="00D632CD">
      <w:pP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climate in Raman Utara District is included in the temperate climate type, with an average rainfall of 414 mm per year. The temperature conditions that occur range from 23</w:t>
      </w:r>
      <w:r w:rsidRPr="00EF76E5">
        <w:rPr>
          <w:rFonts w:asciiTheme="majorBidi" w:hAnsiTheme="majorBidi" w:cstheme="majorBidi"/>
          <w:sz w:val="24"/>
          <w:szCs w:val="24"/>
          <w:vertAlign w:val="superscript"/>
        </w:rPr>
        <w:t>0</w:t>
      </w:r>
      <w:r w:rsidRPr="00EF76E5">
        <w:rPr>
          <w:rFonts w:asciiTheme="majorBidi" w:hAnsiTheme="majorBidi" w:cstheme="majorBidi"/>
          <w:sz w:val="24"/>
          <w:szCs w:val="24"/>
        </w:rPr>
        <w:t>C to 29</w:t>
      </w:r>
      <w:r w:rsidRPr="00EF76E5">
        <w:rPr>
          <w:rFonts w:asciiTheme="majorBidi" w:hAnsiTheme="majorBidi" w:cstheme="majorBidi"/>
          <w:sz w:val="24"/>
          <w:szCs w:val="24"/>
          <w:vertAlign w:val="superscript"/>
        </w:rPr>
        <w:t>0</w:t>
      </w:r>
      <w:r w:rsidRPr="00EF76E5">
        <w:rPr>
          <w:rFonts w:asciiTheme="majorBidi" w:hAnsiTheme="majorBidi" w:cstheme="majorBidi"/>
          <w:sz w:val="24"/>
          <w:szCs w:val="24"/>
        </w:rPr>
        <w:t>C. Rainfall ranges from 2500-3000mm and the number of</w:t>
      </w:r>
      <w:r w:rsidRPr="00EF76E5">
        <w:rPr>
          <w:rFonts w:asciiTheme="majorBidi" w:hAnsiTheme="majorBidi" w:cstheme="majorBidi"/>
          <w:sz w:val="24"/>
          <w:szCs w:val="24"/>
        </w:rPr>
        <w:t xml:space="preserve"> rainy days is between 99–3. 121 days per year.</w:t>
      </w:r>
    </w:p>
    <w:p w14:paraId="50EDCECB" w14:textId="77777777" w:rsidR="006B6D26" w:rsidRPr="00EF76E5" w:rsidRDefault="00D632CD">
      <w:pPr>
        <w:spacing w:before="280" w:after="280" w:line="360" w:lineRule="auto"/>
        <w:jc w:val="both"/>
        <w:rPr>
          <w:rFonts w:asciiTheme="majorBidi" w:hAnsiTheme="majorBidi" w:cstheme="majorBidi"/>
          <w:b/>
          <w:sz w:val="24"/>
          <w:szCs w:val="24"/>
        </w:rPr>
      </w:pPr>
      <w:r w:rsidRPr="00EF76E5">
        <w:rPr>
          <w:rFonts w:asciiTheme="majorBidi" w:hAnsiTheme="majorBidi" w:cstheme="majorBidi"/>
          <w:b/>
          <w:sz w:val="24"/>
          <w:szCs w:val="24"/>
        </w:rPr>
        <w:t>Condition of Demographic</w:t>
      </w:r>
    </w:p>
    <w:p w14:paraId="4E23118B" w14:textId="77777777" w:rsidR="006B6D26" w:rsidRPr="00EF76E5" w:rsidRDefault="00D632CD">
      <w:pPr>
        <w:spacing w:before="280" w:after="280" w:line="360" w:lineRule="auto"/>
        <w:jc w:val="both"/>
        <w:rPr>
          <w:rFonts w:asciiTheme="majorBidi" w:hAnsiTheme="majorBidi" w:cstheme="majorBidi"/>
          <w:sz w:val="24"/>
          <w:szCs w:val="24"/>
        </w:rPr>
      </w:pPr>
      <w:r w:rsidRPr="00EF76E5">
        <w:rPr>
          <w:rFonts w:asciiTheme="majorBidi" w:hAnsiTheme="majorBidi" w:cstheme="majorBidi"/>
          <w:sz w:val="24"/>
          <w:szCs w:val="24"/>
        </w:rPr>
        <w:t>North Raman District has a population of 36,049 people consisting of 18,406 men and 17,643 women, with an area of ​​90.58 km</w:t>
      </w:r>
      <w:r w:rsidRPr="00EF76E5">
        <w:rPr>
          <w:rFonts w:asciiTheme="majorBidi" w:hAnsiTheme="majorBidi" w:cstheme="majorBidi"/>
          <w:sz w:val="24"/>
          <w:szCs w:val="24"/>
          <w:vertAlign w:val="superscript"/>
        </w:rPr>
        <w:t>2</w:t>
      </w:r>
      <w:r w:rsidRPr="00EF76E5">
        <w:rPr>
          <w:rFonts w:asciiTheme="majorBidi" w:hAnsiTheme="majorBidi" w:cstheme="majorBidi"/>
          <w:sz w:val="24"/>
          <w:szCs w:val="24"/>
        </w:rPr>
        <w:t>. The capital of North Raman District is located in Kota R</w:t>
      </w:r>
      <w:r w:rsidRPr="00EF76E5">
        <w:rPr>
          <w:rFonts w:asciiTheme="majorBidi" w:hAnsiTheme="majorBidi" w:cstheme="majorBidi"/>
          <w:sz w:val="24"/>
          <w:szCs w:val="24"/>
        </w:rPr>
        <w:t>aman Village. The area of ​​North Raman District includes 11 (eleven) villages, in table 1 it can be:</w:t>
      </w:r>
    </w:p>
    <w:p w14:paraId="3264EC7F" w14:textId="437161BC" w:rsidR="006B6D26" w:rsidRDefault="006B6D26">
      <w:pPr>
        <w:spacing w:before="280" w:after="280" w:line="360" w:lineRule="auto"/>
        <w:jc w:val="both"/>
        <w:rPr>
          <w:rFonts w:asciiTheme="majorBidi" w:hAnsiTheme="majorBidi" w:cstheme="majorBidi"/>
          <w:sz w:val="24"/>
          <w:szCs w:val="24"/>
        </w:rPr>
      </w:pPr>
    </w:p>
    <w:p w14:paraId="6FBF38DE" w14:textId="77777777" w:rsidR="00EF76E5" w:rsidRPr="00EF76E5" w:rsidRDefault="00EF76E5">
      <w:pPr>
        <w:spacing w:before="280" w:after="280" w:line="360" w:lineRule="auto"/>
        <w:jc w:val="both"/>
        <w:rPr>
          <w:rFonts w:asciiTheme="majorBidi" w:hAnsiTheme="majorBidi" w:cstheme="majorBidi"/>
          <w:sz w:val="24"/>
          <w:szCs w:val="24"/>
        </w:rPr>
      </w:pPr>
    </w:p>
    <w:p w14:paraId="64D1864C" w14:textId="77777777" w:rsidR="006B6D26" w:rsidRPr="00EF76E5" w:rsidRDefault="006B6D26">
      <w:pPr>
        <w:spacing w:before="280" w:after="280" w:line="360" w:lineRule="auto"/>
        <w:jc w:val="center"/>
        <w:rPr>
          <w:rFonts w:asciiTheme="majorBidi" w:hAnsiTheme="majorBidi" w:cstheme="majorBidi"/>
          <w:sz w:val="24"/>
          <w:szCs w:val="24"/>
        </w:rPr>
      </w:pPr>
    </w:p>
    <w:p w14:paraId="5519FA5C" w14:textId="77777777" w:rsidR="006B6D26" w:rsidRPr="00EF76E5" w:rsidRDefault="00D632CD">
      <w:pPr>
        <w:spacing w:before="280" w:after="280" w:line="360" w:lineRule="auto"/>
        <w:jc w:val="center"/>
        <w:rPr>
          <w:rFonts w:asciiTheme="majorBidi" w:hAnsiTheme="majorBidi" w:cstheme="majorBidi"/>
          <w:sz w:val="24"/>
          <w:szCs w:val="24"/>
        </w:rPr>
      </w:pPr>
      <w:r w:rsidRPr="00EF76E5">
        <w:rPr>
          <w:rFonts w:asciiTheme="majorBidi" w:hAnsiTheme="majorBidi" w:cstheme="majorBidi"/>
          <w:sz w:val="24"/>
          <w:szCs w:val="24"/>
        </w:rPr>
        <w:lastRenderedPageBreak/>
        <w:t xml:space="preserve">Table </w:t>
      </w:r>
      <w:proofErr w:type="gramStart"/>
      <w:r w:rsidRPr="00EF76E5">
        <w:rPr>
          <w:rFonts w:asciiTheme="majorBidi" w:hAnsiTheme="majorBidi" w:cstheme="majorBidi"/>
          <w:sz w:val="24"/>
          <w:szCs w:val="24"/>
        </w:rPr>
        <w:t>1.Villages</w:t>
      </w:r>
      <w:proofErr w:type="gramEnd"/>
      <w:r w:rsidRPr="00EF76E5">
        <w:rPr>
          <w:rFonts w:asciiTheme="majorBidi" w:hAnsiTheme="majorBidi" w:cstheme="majorBidi"/>
          <w:sz w:val="24"/>
          <w:szCs w:val="24"/>
        </w:rPr>
        <w:t xml:space="preserve"> / Villages and Livestock Population in North Raman District </w:t>
      </w:r>
    </w:p>
    <w:p w14:paraId="60A672B6" w14:textId="77777777" w:rsidR="006B6D26" w:rsidRPr="00EF76E5" w:rsidRDefault="00D632CD">
      <w:pPr>
        <w:spacing w:before="280" w:after="280" w:line="360" w:lineRule="auto"/>
        <w:jc w:val="center"/>
        <w:rPr>
          <w:rFonts w:asciiTheme="majorBidi" w:hAnsiTheme="majorBidi" w:cstheme="majorBidi"/>
          <w:sz w:val="24"/>
          <w:szCs w:val="24"/>
        </w:rPr>
      </w:pPr>
      <w:r w:rsidRPr="00EF76E5">
        <w:rPr>
          <w:rFonts w:asciiTheme="majorBidi" w:hAnsiTheme="majorBidi" w:cstheme="majorBidi"/>
          <w:noProof/>
          <w:sz w:val="24"/>
          <w:szCs w:val="24"/>
        </w:rPr>
        <w:drawing>
          <wp:anchor distT="0" distB="0" distL="0" distR="0" simplePos="0" relativeHeight="251658240" behindDoc="0" locked="0" layoutInCell="1" hidden="0" allowOverlap="1" wp14:anchorId="62FEACDC" wp14:editId="5F3A5B2C">
            <wp:simplePos x="0" y="0"/>
            <wp:positionH relativeFrom="column">
              <wp:posOffset>19050</wp:posOffset>
            </wp:positionH>
            <wp:positionV relativeFrom="paragraph">
              <wp:posOffset>139296</wp:posOffset>
            </wp:positionV>
            <wp:extent cx="5687060" cy="4095001"/>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687060" cy="4095001"/>
                    </a:xfrm>
                    <a:prstGeom prst="rect">
                      <a:avLst/>
                    </a:prstGeom>
                    <a:ln/>
                  </pic:spPr>
                </pic:pic>
              </a:graphicData>
            </a:graphic>
          </wp:anchor>
        </w:drawing>
      </w:r>
      <w:r w:rsidRPr="00EF76E5">
        <w:rPr>
          <w:rFonts w:asciiTheme="majorBidi" w:hAnsiTheme="majorBidi" w:cstheme="majorBidi"/>
          <w:noProof/>
          <w:sz w:val="24"/>
          <w:szCs w:val="24"/>
        </w:rPr>
        <w:drawing>
          <wp:anchor distT="0" distB="0" distL="0" distR="0" simplePos="0" relativeHeight="251659264" behindDoc="0" locked="0" layoutInCell="1" hidden="0" allowOverlap="1" wp14:anchorId="5CC88C5C" wp14:editId="14BD9C69">
            <wp:simplePos x="0" y="0"/>
            <wp:positionH relativeFrom="column">
              <wp:posOffset>19050</wp:posOffset>
            </wp:positionH>
            <wp:positionV relativeFrom="paragraph">
              <wp:posOffset>139296</wp:posOffset>
            </wp:positionV>
            <wp:extent cx="5687060" cy="4095001"/>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687060" cy="4095001"/>
                    </a:xfrm>
                    <a:prstGeom prst="rect">
                      <a:avLst/>
                    </a:prstGeom>
                    <a:ln/>
                  </pic:spPr>
                </pic:pic>
              </a:graphicData>
            </a:graphic>
          </wp:anchor>
        </w:drawing>
      </w:r>
    </w:p>
    <w:p w14:paraId="6C8BA168" w14:textId="77777777" w:rsidR="006B6D26" w:rsidRPr="00EF76E5" w:rsidRDefault="006B6D26">
      <w:pPr>
        <w:spacing w:before="280" w:after="280" w:line="360" w:lineRule="auto"/>
        <w:jc w:val="center"/>
        <w:rPr>
          <w:rFonts w:asciiTheme="majorBidi" w:hAnsiTheme="majorBidi" w:cstheme="majorBidi"/>
          <w:sz w:val="24"/>
          <w:szCs w:val="24"/>
        </w:rPr>
      </w:pPr>
    </w:p>
    <w:p w14:paraId="43BC0532" w14:textId="77777777" w:rsidR="006B6D26" w:rsidRPr="00EF76E5" w:rsidRDefault="006B6D26">
      <w:pPr>
        <w:spacing w:before="280" w:after="280" w:line="360" w:lineRule="auto"/>
        <w:jc w:val="both"/>
        <w:rPr>
          <w:rFonts w:asciiTheme="majorBidi" w:hAnsiTheme="majorBidi" w:cstheme="majorBidi"/>
          <w:sz w:val="24"/>
          <w:szCs w:val="24"/>
        </w:rPr>
      </w:pPr>
    </w:p>
    <w:p w14:paraId="1F203718" w14:textId="77777777" w:rsidR="006B6D26" w:rsidRPr="00EF76E5" w:rsidRDefault="006B6D26">
      <w:pPr>
        <w:spacing w:before="280" w:after="280" w:line="360" w:lineRule="auto"/>
        <w:jc w:val="both"/>
        <w:rPr>
          <w:rFonts w:asciiTheme="majorBidi" w:hAnsiTheme="majorBidi" w:cstheme="majorBidi"/>
          <w:sz w:val="24"/>
          <w:szCs w:val="24"/>
        </w:rPr>
      </w:pPr>
    </w:p>
    <w:p w14:paraId="31EE44B9" w14:textId="77777777" w:rsidR="006B6D26" w:rsidRPr="00EF76E5" w:rsidRDefault="006B6D26">
      <w:pPr>
        <w:spacing w:before="280" w:after="280" w:line="360" w:lineRule="auto"/>
        <w:jc w:val="both"/>
        <w:rPr>
          <w:rFonts w:asciiTheme="majorBidi" w:hAnsiTheme="majorBidi" w:cstheme="majorBidi"/>
          <w:sz w:val="24"/>
          <w:szCs w:val="24"/>
        </w:rPr>
      </w:pPr>
    </w:p>
    <w:p w14:paraId="1CCF3F1B" w14:textId="77777777" w:rsidR="006B6D26" w:rsidRPr="00EF76E5" w:rsidRDefault="006B6D26">
      <w:pPr>
        <w:spacing w:after="0" w:line="360" w:lineRule="auto"/>
        <w:jc w:val="center"/>
        <w:rPr>
          <w:rFonts w:asciiTheme="majorBidi" w:hAnsiTheme="majorBidi" w:cstheme="majorBidi"/>
          <w:sz w:val="24"/>
          <w:szCs w:val="24"/>
        </w:rPr>
      </w:pPr>
    </w:p>
    <w:p w14:paraId="55B4B6BD" w14:textId="77777777" w:rsidR="006B6D26" w:rsidRPr="00EF76E5" w:rsidRDefault="006B6D26">
      <w:pPr>
        <w:spacing w:after="0" w:line="360" w:lineRule="auto"/>
        <w:rPr>
          <w:rFonts w:asciiTheme="majorBidi" w:hAnsiTheme="majorBidi" w:cstheme="majorBidi"/>
          <w:sz w:val="24"/>
          <w:szCs w:val="24"/>
        </w:rPr>
      </w:pPr>
    </w:p>
    <w:p w14:paraId="10D358E3" w14:textId="77777777" w:rsidR="006B6D26" w:rsidRPr="00EF76E5" w:rsidRDefault="006B6D26">
      <w:pPr>
        <w:spacing w:before="280" w:after="280" w:line="360" w:lineRule="auto"/>
        <w:jc w:val="both"/>
        <w:rPr>
          <w:rFonts w:asciiTheme="majorBidi" w:hAnsiTheme="majorBidi" w:cstheme="majorBidi"/>
          <w:sz w:val="24"/>
          <w:szCs w:val="24"/>
        </w:rPr>
      </w:pPr>
    </w:p>
    <w:p w14:paraId="1705C958" w14:textId="77777777" w:rsidR="006B6D26" w:rsidRPr="00EF76E5" w:rsidRDefault="006B6D26">
      <w:pPr>
        <w:spacing w:before="280" w:after="280" w:line="360" w:lineRule="auto"/>
        <w:jc w:val="both"/>
        <w:rPr>
          <w:rFonts w:asciiTheme="majorBidi" w:hAnsiTheme="majorBidi" w:cstheme="majorBidi"/>
          <w:sz w:val="24"/>
          <w:szCs w:val="24"/>
        </w:rPr>
      </w:pPr>
    </w:p>
    <w:p w14:paraId="686F280B" w14:textId="77777777" w:rsidR="006B6D26" w:rsidRPr="00EF76E5" w:rsidRDefault="00D632CD">
      <w:pPr>
        <w:pBdr>
          <w:top w:val="nil"/>
          <w:left w:val="nil"/>
          <w:bottom w:val="nil"/>
          <w:right w:val="nil"/>
          <w:between w:val="nil"/>
        </w:pBd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Source: BPS (2017)</w:t>
      </w:r>
    </w:p>
    <w:p w14:paraId="0B601B8B" w14:textId="77777777" w:rsidR="006B6D26" w:rsidRPr="00EF76E5" w:rsidRDefault="006B6D26">
      <w:pPr>
        <w:pBdr>
          <w:top w:val="nil"/>
          <w:left w:val="nil"/>
          <w:bottom w:val="nil"/>
          <w:right w:val="nil"/>
          <w:between w:val="nil"/>
        </w:pBdr>
        <w:spacing w:after="0" w:line="360" w:lineRule="auto"/>
        <w:jc w:val="both"/>
        <w:rPr>
          <w:rFonts w:asciiTheme="majorBidi" w:hAnsiTheme="majorBidi" w:cstheme="majorBidi"/>
          <w:sz w:val="24"/>
          <w:szCs w:val="24"/>
        </w:rPr>
      </w:pPr>
    </w:p>
    <w:p w14:paraId="010D6C68" w14:textId="77777777" w:rsidR="006B6D26" w:rsidRPr="00EF76E5" w:rsidRDefault="00D632CD">
      <w:pPr>
        <w:pBdr>
          <w:top w:val="nil"/>
          <w:left w:val="nil"/>
          <w:bottom w:val="nil"/>
          <w:right w:val="nil"/>
          <w:between w:val="nil"/>
        </w:pBd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 xml:space="preserve">In table 1, it can also be seen, </w:t>
      </w:r>
      <w:r w:rsidRPr="00EF76E5">
        <w:rPr>
          <w:rFonts w:asciiTheme="majorBidi" w:hAnsiTheme="majorBidi" w:cstheme="majorBidi"/>
          <w:b/>
          <w:sz w:val="24"/>
          <w:szCs w:val="24"/>
        </w:rPr>
        <w:t xml:space="preserve">Rantau </w:t>
      </w:r>
      <w:proofErr w:type="spellStart"/>
      <w:r w:rsidRPr="00EF76E5">
        <w:rPr>
          <w:rFonts w:asciiTheme="majorBidi" w:hAnsiTheme="majorBidi" w:cstheme="majorBidi"/>
          <w:b/>
          <w:sz w:val="24"/>
          <w:szCs w:val="24"/>
        </w:rPr>
        <w:t>Fajar</w:t>
      </w:r>
      <w:proofErr w:type="spellEnd"/>
      <w:r w:rsidRPr="00EF76E5">
        <w:rPr>
          <w:rFonts w:asciiTheme="majorBidi" w:hAnsiTheme="majorBidi" w:cstheme="majorBidi"/>
          <w:sz w:val="24"/>
          <w:szCs w:val="24"/>
        </w:rPr>
        <w:t xml:space="preserve"> is one of the villages that have a large enough ruminant population (beef cattle rank 4 and goats / sheep rank 1). This condition illustrates that the people in Rantau </w:t>
      </w:r>
      <w:proofErr w:type="spellStart"/>
      <w:r w:rsidRPr="00EF76E5">
        <w:rPr>
          <w:rFonts w:asciiTheme="majorBidi" w:hAnsiTheme="majorBidi" w:cstheme="majorBidi"/>
          <w:sz w:val="24"/>
          <w:szCs w:val="24"/>
        </w:rPr>
        <w:t>Fajar</w:t>
      </w:r>
      <w:proofErr w:type="spellEnd"/>
      <w:r w:rsidRPr="00EF76E5">
        <w:rPr>
          <w:rFonts w:asciiTheme="majorBidi" w:hAnsiTheme="majorBidi" w:cstheme="majorBidi"/>
          <w:sz w:val="24"/>
          <w:szCs w:val="24"/>
        </w:rPr>
        <w:t xml:space="preserve"> live quite close to livestock, so th</w:t>
      </w:r>
      <w:r w:rsidRPr="00EF76E5">
        <w:rPr>
          <w:rFonts w:asciiTheme="majorBidi" w:hAnsiTheme="majorBidi" w:cstheme="majorBidi"/>
          <w:sz w:val="24"/>
          <w:szCs w:val="24"/>
        </w:rPr>
        <w:t>at it will be easier to accept the adoption of the technology package that will be provided by the implementation team.</w:t>
      </w:r>
    </w:p>
    <w:p w14:paraId="7B047B23" w14:textId="77777777" w:rsidR="006B6D26" w:rsidRPr="00EF76E5" w:rsidRDefault="00D632CD">
      <w:pPr>
        <w:pBdr>
          <w:top w:val="nil"/>
          <w:left w:val="nil"/>
          <w:bottom w:val="nil"/>
          <w:right w:val="nil"/>
          <w:between w:val="nil"/>
        </w:pBd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 xml:space="preserve">the selection of areas to be partners in the development program of </w:t>
      </w:r>
      <w:r w:rsidRPr="00EF76E5">
        <w:rPr>
          <w:rFonts w:asciiTheme="majorBidi" w:hAnsiTheme="majorBidi" w:cstheme="majorBidi"/>
          <w:b/>
          <w:sz w:val="24"/>
          <w:szCs w:val="24"/>
        </w:rPr>
        <w:t xml:space="preserve">Beef Cattle </w:t>
      </w:r>
      <w:proofErr w:type="gramStart"/>
      <w:r w:rsidRPr="00EF76E5">
        <w:rPr>
          <w:rFonts w:asciiTheme="majorBidi" w:hAnsiTheme="majorBidi" w:cstheme="majorBidi"/>
          <w:b/>
          <w:sz w:val="24"/>
          <w:szCs w:val="24"/>
        </w:rPr>
        <w:t xml:space="preserve">Center  </w:t>
      </w:r>
      <w:r w:rsidRPr="00EF76E5">
        <w:rPr>
          <w:rFonts w:asciiTheme="majorBidi" w:hAnsiTheme="majorBidi" w:cstheme="majorBidi"/>
          <w:sz w:val="24"/>
          <w:szCs w:val="24"/>
        </w:rPr>
        <w:t>located</w:t>
      </w:r>
      <w:proofErr w:type="gramEnd"/>
      <w:r w:rsidRPr="00EF76E5">
        <w:rPr>
          <w:rFonts w:asciiTheme="majorBidi" w:hAnsiTheme="majorBidi" w:cstheme="majorBidi"/>
          <w:sz w:val="24"/>
          <w:szCs w:val="24"/>
        </w:rPr>
        <w:t xml:space="preserve"> in </w:t>
      </w:r>
      <w:r w:rsidRPr="00EF76E5">
        <w:rPr>
          <w:rFonts w:asciiTheme="majorBidi" w:hAnsiTheme="majorBidi" w:cstheme="majorBidi"/>
          <w:b/>
          <w:sz w:val="24"/>
          <w:szCs w:val="24"/>
        </w:rPr>
        <w:t xml:space="preserve">Rantau </w:t>
      </w:r>
      <w:proofErr w:type="spellStart"/>
      <w:r w:rsidRPr="00EF76E5">
        <w:rPr>
          <w:rFonts w:asciiTheme="majorBidi" w:hAnsiTheme="majorBidi" w:cstheme="majorBidi"/>
          <w:b/>
          <w:sz w:val="24"/>
          <w:szCs w:val="24"/>
        </w:rPr>
        <w:t>Fajar</w:t>
      </w:r>
      <w:proofErr w:type="spellEnd"/>
      <w:r w:rsidRPr="00EF76E5">
        <w:rPr>
          <w:rFonts w:asciiTheme="majorBidi" w:hAnsiTheme="majorBidi" w:cstheme="majorBidi"/>
          <w:b/>
          <w:sz w:val="24"/>
          <w:szCs w:val="24"/>
        </w:rPr>
        <w:t>, Raman Utara District is</w:t>
      </w:r>
      <w:r w:rsidRPr="00EF76E5">
        <w:rPr>
          <w:rFonts w:asciiTheme="majorBidi" w:hAnsiTheme="majorBidi" w:cstheme="majorBidi"/>
          <w:b/>
          <w:sz w:val="24"/>
          <w:szCs w:val="24"/>
        </w:rPr>
        <w:t xml:space="preserve"> very appropriate</w:t>
      </w:r>
      <w:r w:rsidRPr="00EF76E5">
        <w:rPr>
          <w:rFonts w:asciiTheme="majorBidi" w:hAnsiTheme="majorBidi" w:cstheme="majorBidi"/>
          <w:sz w:val="24"/>
          <w:szCs w:val="24"/>
        </w:rPr>
        <w:t xml:space="preserve">, </w:t>
      </w:r>
      <w:r w:rsidRPr="00EF76E5">
        <w:rPr>
          <w:rFonts w:asciiTheme="majorBidi" w:hAnsiTheme="majorBidi" w:cstheme="majorBidi"/>
          <w:b/>
          <w:sz w:val="24"/>
          <w:szCs w:val="24"/>
        </w:rPr>
        <w:t xml:space="preserve"> </w:t>
      </w:r>
      <w:r w:rsidRPr="00EF76E5">
        <w:rPr>
          <w:rFonts w:asciiTheme="majorBidi" w:hAnsiTheme="majorBidi" w:cstheme="majorBidi"/>
          <w:sz w:val="24"/>
          <w:szCs w:val="24"/>
        </w:rPr>
        <w:t xml:space="preserve">This condition is supported by the potential that the area has, be it livestock population, natural resources, and its socio-culture. The potential of Kampung Rantau </w:t>
      </w:r>
      <w:proofErr w:type="spellStart"/>
      <w:r w:rsidRPr="00EF76E5">
        <w:rPr>
          <w:rFonts w:asciiTheme="majorBidi" w:hAnsiTheme="majorBidi" w:cstheme="majorBidi"/>
          <w:sz w:val="24"/>
          <w:szCs w:val="24"/>
        </w:rPr>
        <w:t>Fajar</w:t>
      </w:r>
      <w:proofErr w:type="spellEnd"/>
      <w:r w:rsidRPr="00EF76E5">
        <w:rPr>
          <w:rFonts w:asciiTheme="majorBidi" w:hAnsiTheme="majorBidi" w:cstheme="majorBidi"/>
          <w:sz w:val="24"/>
          <w:szCs w:val="24"/>
        </w:rPr>
        <w:t>, Raman Utara District, if it is not managed properly, it will no</w:t>
      </w:r>
      <w:r w:rsidRPr="00EF76E5">
        <w:rPr>
          <w:rFonts w:asciiTheme="majorBidi" w:hAnsiTheme="majorBidi" w:cstheme="majorBidi"/>
          <w:sz w:val="24"/>
          <w:szCs w:val="24"/>
        </w:rPr>
        <w:t xml:space="preserve">t be able to provide optimal benefits for the community. This condition underlies the implementation team to carry out activities in Rantau </w:t>
      </w:r>
      <w:proofErr w:type="spellStart"/>
      <w:r w:rsidRPr="00EF76E5">
        <w:rPr>
          <w:rFonts w:asciiTheme="majorBidi" w:hAnsiTheme="majorBidi" w:cstheme="majorBidi"/>
          <w:sz w:val="24"/>
          <w:szCs w:val="24"/>
        </w:rPr>
        <w:t>Fajar</w:t>
      </w:r>
      <w:proofErr w:type="spellEnd"/>
      <w:r w:rsidRPr="00EF76E5">
        <w:rPr>
          <w:rFonts w:asciiTheme="majorBidi" w:hAnsiTheme="majorBidi" w:cstheme="majorBidi"/>
          <w:sz w:val="24"/>
          <w:szCs w:val="24"/>
        </w:rPr>
        <w:t xml:space="preserve"> Village, Raman Utara District.</w:t>
      </w:r>
    </w:p>
    <w:p w14:paraId="75F4F81B" w14:textId="77777777" w:rsidR="006B6D26" w:rsidRPr="00EF76E5" w:rsidRDefault="006B6D26">
      <w:pPr>
        <w:pBdr>
          <w:top w:val="nil"/>
          <w:left w:val="nil"/>
          <w:bottom w:val="nil"/>
          <w:right w:val="nil"/>
          <w:between w:val="nil"/>
        </w:pBdr>
        <w:spacing w:after="0" w:line="360" w:lineRule="auto"/>
        <w:jc w:val="both"/>
        <w:rPr>
          <w:rFonts w:asciiTheme="majorBidi" w:hAnsiTheme="majorBidi" w:cstheme="majorBidi"/>
          <w:b/>
          <w:sz w:val="24"/>
          <w:szCs w:val="24"/>
        </w:rPr>
      </w:pPr>
    </w:p>
    <w:p w14:paraId="51DF1C11" w14:textId="77777777" w:rsidR="006B6D26" w:rsidRPr="00EF76E5" w:rsidRDefault="00D632CD">
      <w:pPr>
        <w:pBdr>
          <w:top w:val="nil"/>
          <w:left w:val="nil"/>
          <w:bottom w:val="nil"/>
          <w:right w:val="nil"/>
          <w:between w:val="nil"/>
        </w:pBdr>
        <w:spacing w:after="0" w:line="360" w:lineRule="auto"/>
        <w:jc w:val="both"/>
        <w:rPr>
          <w:rFonts w:asciiTheme="majorBidi" w:hAnsiTheme="majorBidi" w:cstheme="majorBidi"/>
          <w:b/>
          <w:sz w:val="24"/>
          <w:szCs w:val="24"/>
        </w:rPr>
      </w:pPr>
      <w:r w:rsidRPr="00EF76E5">
        <w:rPr>
          <w:rFonts w:asciiTheme="majorBidi" w:hAnsiTheme="majorBidi" w:cstheme="majorBidi"/>
          <w:b/>
          <w:sz w:val="24"/>
          <w:szCs w:val="24"/>
        </w:rPr>
        <w:lastRenderedPageBreak/>
        <w:t>Partner Problems</w:t>
      </w:r>
    </w:p>
    <w:p w14:paraId="7744A68B" w14:textId="77777777" w:rsidR="006B6D26" w:rsidRPr="00EF76E5" w:rsidRDefault="00D632CD" w:rsidP="009F14A9">
      <w:pPr>
        <w:pBdr>
          <w:top w:val="nil"/>
          <w:left w:val="nil"/>
          <w:bottom w:val="nil"/>
          <w:right w:val="nil"/>
          <w:between w:val="nil"/>
        </w:pBd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Based on the results of the situation analysis and discussion</w:t>
      </w:r>
      <w:r w:rsidRPr="00EF76E5">
        <w:rPr>
          <w:rFonts w:asciiTheme="majorBidi" w:hAnsiTheme="majorBidi" w:cstheme="majorBidi"/>
          <w:sz w:val="24"/>
          <w:szCs w:val="24"/>
        </w:rPr>
        <w:t xml:space="preserve"> of concepts and problems between the University of Lampung, the Farmers' Group (</w:t>
      </w:r>
      <w:proofErr w:type="spellStart"/>
      <w:r w:rsidRPr="00EF76E5">
        <w:rPr>
          <w:rFonts w:asciiTheme="majorBidi" w:hAnsiTheme="majorBidi" w:cstheme="majorBidi"/>
          <w:sz w:val="24"/>
          <w:szCs w:val="24"/>
        </w:rPr>
        <w:t>Sido</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Dadi</w:t>
      </w:r>
      <w:proofErr w:type="spellEnd"/>
      <w:r w:rsidRPr="00EF76E5">
        <w:rPr>
          <w:rFonts w:asciiTheme="majorBidi" w:hAnsiTheme="majorBidi" w:cstheme="majorBidi"/>
          <w:sz w:val="24"/>
          <w:szCs w:val="24"/>
        </w:rPr>
        <w:t xml:space="preserve"> and Adi Jaya) and the head of Kampung Rantau </w:t>
      </w:r>
      <w:proofErr w:type="spellStart"/>
      <w:r w:rsidRPr="00EF76E5">
        <w:rPr>
          <w:rFonts w:asciiTheme="majorBidi" w:hAnsiTheme="majorBidi" w:cstheme="majorBidi"/>
          <w:sz w:val="24"/>
          <w:szCs w:val="24"/>
        </w:rPr>
        <w:t>Fajar</w:t>
      </w:r>
      <w:proofErr w:type="spellEnd"/>
      <w:r w:rsidRPr="00EF76E5">
        <w:rPr>
          <w:rFonts w:asciiTheme="majorBidi" w:hAnsiTheme="majorBidi" w:cstheme="majorBidi"/>
          <w:sz w:val="24"/>
          <w:szCs w:val="24"/>
        </w:rPr>
        <w:t xml:space="preserve">, priority issues can be formulated in the Mitra Village Development </w:t>
      </w:r>
      <w:proofErr w:type="gramStart"/>
      <w:r w:rsidRPr="00EF76E5">
        <w:rPr>
          <w:rFonts w:asciiTheme="majorBidi" w:hAnsiTheme="majorBidi" w:cstheme="majorBidi"/>
          <w:sz w:val="24"/>
          <w:szCs w:val="24"/>
        </w:rPr>
        <w:t xml:space="preserve">Program,  </w:t>
      </w:r>
      <w:r w:rsidRPr="00EF76E5">
        <w:rPr>
          <w:rFonts w:asciiTheme="majorBidi" w:hAnsiTheme="majorBidi" w:cstheme="majorBidi"/>
          <w:b/>
          <w:sz w:val="24"/>
          <w:szCs w:val="24"/>
        </w:rPr>
        <w:t>namely</w:t>
      </w:r>
      <w:proofErr w:type="gramEnd"/>
      <w:r w:rsidRPr="00EF76E5">
        <w:rPr>
          <w:rFonts w:asciiTheme="majorBidi" w:hAnsiTheme="majorBidi" w:cstheme="majorBidi"/>
          <w:b/>
          <w:sz w:val="24"/>
          <w:szCs w:val="24"/>
        </w:rPr>
        <w:t xml:space="preserve"> the high cost of production f</w:t>
      </w:r>
      <w:r w:rsidRPr="00EF76E5">
        <w:rPr>
          <w:rFonts w:asciiTheme="majorBidi" w:hAnsiTheme="majorBidi" w:cstheme="majorBidi"/>
          <w:b/>
          <w:sz w:val="24"/>
          <w:szCs w:val="24"/>
        </w:rPr>
        <w:t>acilities and infrastructure (feed), especially in the dry season</w:t>
      </w:r>
      <w:r w:rsidRPr="00EF76E5">
        <w:rPr>
          <w:rFonts w:asciiTheme="majorBidi" w:hAnsiTheme="majorBidi" w:cstheme="majorBidi"/>
          <w:sz w:val="24"/>
          <w:szCs w:val="24"/>
        </w:rPr>
        <w:t>.</w:t>
      </w:r>
    </w:p>
    <w:p w14:paraId="1FB611B1" w14:textId="77777777" w:rsidR="006B6D26" w:rsidRPr="00EF76E5" w:rsidRDefault="006B6D26">
      <w:pPr>
        <w:tabs>
          <w:tab w:val="left" w:pos="540"/>
        </w:tabs>
        <w:spacing w:after="120" w:line="360" w:lineRule="auto"/>
        <w:jc w:val="center"/>
        <w:rPr>
          <w:rFonts w:asciiTheme="majorBidi" w:hAnsiTheme="majorBidi" w:cstheme="majorBidi"/>
          <w:sz w:val="24"/>
          <w:szCs w:val="24"/>
        </w:rPr>
      </w:pPr>
    </w:p>
    <w:p w14:paraId="26D17C0F" w14:textId="77777777" w:rsidR="006B6D26" w:rsidRPr="00EF76E5" w:rsidRDefault="00D632CD">
      <w:pPr>
        <w:tabs>
          <w:tab w:val="left" w:pos="540"/>
        </w:tabs>
        <w:spacing w:after="120" w:line="360" w:lineRule="auto"/>
        <w:rPr>
          <w:rFonts w:asciiTheme="majorBidi" w:hAnsiTheme="majorBidi" w:cstheme="majorBidi"/>
          <w:b/>
          <w:sz w:val="24"/>
          <w:szCs w:val="24"/>
        </w:rPr>
      </w:pPr>
      <w:r w:rsidRPr="00EF76E5">
        <w:rPr>
          <w:rFonts w:asciiTheme="majorBidi" w:hAnsiTheme="majorBidi" w:cstheme="majorBidi"/>
          <w:b/>
          <w:sz w:val="24"/>
          <w:szCs w:val="24"/>
        </w:rPr>
        <w:t xml:space="preserve">Solutions </w:t>
      </w:r>
    </w:p>
    <w:p w14:paraId="4D910D3C" w14:textId="7EFD1ED5" w:rsidR="006B6D26" w:rsidRPr="00EF76E5" w:rsidRDefault="009F14A9">
      <w:pPr>
        <w:pBdr>
          <w:top w:val="nil"/>
          <w:left w:val="nil"/>
          <w:bottom w:val="nil"/>
          <w:right w:val="nil"/>
          <w:between w:val="nil"/>
        </w:pBd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T</w:t>
      </w:r>
      <w:r w:rsidR="00D632CD" w:rsidRPr="00EF76E5">
        <w:rPr>
          <w:rFonts w:asciiTheme="majorBidi" w:hAnsiTheme="majorBidi" w:cstheme="majorBidi"/>
          <w:sz w:val="24"/>
          <w:szCs w:val="24"/>
        </w:rPr>
        <w:t xml:space="preserve">raining and human resource development in improving the ability to cultivate cattle, especially beef cattle, the activities to be carried out are the introduction of superior forage and the Sorghum </w:t>
      </w:r>
      <w:proofErr w:type="spellStart"/>
      <w:r w:rsidR="00D632CD" w:rsidRPr="00EF76E5">
        <w:rPr>
          <w:rFonts w:asciiTheme="majorBidi" w:hAnsiTheme="majorBidi" w:cstheme="majorBidi"/>
          <w:sz w:val="24"/>
          <w:szCs w:val="24"/>
        </w:rPr>
        <w:t>sp</w:t>
      </w:r>
      <w:proofErr w:type="spellEnd"/>
      <w:r w:rsidR="00D632CD" w:rsidRPr="00EF76E5">
        <w:rPr>
          <w:rFonts w:asciiTheme="majorBidi" w:hAnsiTheme="majorBidi" w:cstheme="majorBidi"/>
          <w:sz w:val="24"/>
          <w:szCs w:val="24"/>
        </w:rPr>
        <w:t xml:space="preserve"> demonstration plot.</w:t>
      </w:r>
    </w:p>
    <w:p w14:paraId="09FF6F69" w14:textId="77777777" w:rsidR="00EF76E5" w:rsidRDefault="00EF76E5" w:rsidP="00EF76E5">
      <w:pPr>
        <w:pBdr>
          <w:top w:val="nil"/>
          <w:left w:val="nil"/>
          <w:bottom w:val="nil"/>
          <w:right w:val="nil"/>
          <w:between w:val="nil"/>
        </w:pBdr>
        <w:spacing w:after="0" w:line="360" w:lineRule="auto"/>
        <w:rPr>
          <w:rFonts w:asciiTheme="majorBidi" w:hAnsiTheme="majorBidi" w:cstheme="majorBidi"/>
          <w:sz w:val="24"/>
          <w:szCs w:val="24"/>
        </w:rPr>
      </w:pPr>
    </w:p>
    <w:p w14:paraId="633DAF12" w14:textId="15F5991B" w:rsidR="006B6D26" w:rsidRPr="00EF76E5" w:rsidRDefault="00D632CD" w:rsidP="00EF76E5">
      <w:pPr>
        <w:pBdr>
          <w:top w:val="nil"/>
          <w:left w:val="nil"/>
          <w:bottom w:val="nil"/>
          <w:right w:val="nil"/>
          <w:between w:val="nil"/>
        </w:pBdr>
        <w:spacing w:after="0" w:line="360" w:lineRule="auto"/>
        <w:rPr>
          <w:rFonts w:asciiTheme="majorBidi" w:hAnsiTheme="majorBidi" w:cstheme="majorBidi"/>
          <w:b/>
          <w:sz w:val="24"/>
          <w:szCs w:val="24"/>
        </w:rPr>
      </w:pPr>
      <w:r w:rsidRPr="00EF76E5">
        <w:rPr>
          <w:rFonts w:asciiTheme="majorBidi" w:hAnsiTheme="majorBidi" w:cstheme="majorBidi"/>
          <w:b/>
          <w:sz w:val="24"/>
          <w:szCs w:val="24"/>
        </w:rPr>
        <w:t>The Met</w:t>
      </w:r>
      <w:r w:rsidRPr="00EF76E5">
        <w:rPr>
          <w:rFonts w:asciiTheme="majorBidi" w:hAnsiTheme="majorBidi" w:cstheme="majorBidi"/>
          <w:b/>
          <w:sz w:val="24"/>
          <w:szCs w:val="24"/>
        </w:rPr>
        <w:t>hod</w:t>
      </w:r>
    </w:p>
    <w:p w14:paraId="507234F5" w14:textId="77777777" w:rsidR="006B6D26" w:rsidRPr="00EF76E5" w:rsidRDefault="006B6D26">
      <w:pPr>
        <w:pBdr>
          <w:top w:val="nil"/>
          <w:left w:val="nil"/>
          <w:bottom w:val="nil"/>
          <w:right w:val="nil"/>
          <w:between w:val="nil"/>
        </w:pBdr>
        <w:spacing w:after="0" w:line="360" w:lineRule="auto"/>
        <w:jc w:val="both"/>
        <w:rPr>
          <w:rFonts w:asciiTheme="majorBidi" w:hAnsiTheme="majorBidi" w:cstheme="majorBidi"/>
          <w:sz w:val="24"/>
          <w:szCs w:val="24"/>
        </w:rPr>
      </w:pPr>
    </w:p>
    <w:p w14:paraId="486678AA" w14:textId="18E8ED85" w:rsidR="006B6D26" w:rsidRPr="00EF76E5" w:rsidRDefault="009F14A9">
      <w:pPr>
        <w:pBdr>
          <w:top w:val="nil"/>
          <w:left w:val="nil"/>
          <w:bottom w:val="nil"/>
          <w:right w:val="nil"/>
          <w:between w:val="nil"/>
        </w:pBd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M</w:t>
      </w:r>
      <w:r w:rsidR="00D632CD" w:rsidRPr="00EF76E5">
        <w:rPr>
          <w:rFonts w:asciiTheme="majorBidi" w:hAnsiTheme="majorBidi" w:cstheme="majorBidi"/>
          <w:sz w:val="24"/>
          <w:szCs w:val="24"/>
        </w:rPr>
        <w:t>ethod used is educat</w:t>
      </w:r>
      <w:r w:rsidR="00D632CD" w:rsidRPr="00EF76E5">
        <w:rPr>
          <w:rFonts w:asciiTheme="majorBidi" w:hAnsiTheme="majorBidi" w:cstheme="majorBidi"/>
          <w:sz w:val="24"/>
          <w:szCs w:val="24"/>
        </w:rPr>
        <w:t>ion to the community through</w:t>
      </w:r>
    </w:p>
    <w:p w14:paraId="1E2FED8C" w14:textId="287E9BA2" w:rsidR="006B6D26" w:rsidRPr="00EF76E5" w:rsidRDefault="009F14A9">
      <w:pPr>
        <w:numPr>
          <w:ilvl w:val="0"/>
          <w:numId w:val="1"/>
        </w:numPr>
        <w:pBdr>
          <w:top w:val="nil"/>
          <w:left w:val="nil"/>
          <w:bottom w:val="nil"/>
          <w:right w:val="nil"/>
          <w:between w:val="nil"/>
        </w:pBd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H</w:t>
      </w:r>
      <w:r w:rsidR="00D632CD" w:rsidRPr="00EF76E5">
        <w:rPr>
          <w:rFonts w:asciiTheme="majorBidi" w:hAnsiTheme="majorBidi" w:cstheme="majorBidi"/>
          <w:sz w:val="24"/>
          <w:szCs w:val="24"/>
        </w:rPr>
        <w:t xml:space="preserve">olding lectures on cultivation techniques of sorghum </w:t>
      </w:r>
      <w:proofErr w:type="spellStart"/>
      <w:r w:rsidR="00D632CD" w:rsidRPr="00EF76E5">
        <w:rPr>
          <w:rFonts w:asciiTheme="majorBidi" w:hAnsiTheme="majorBidi" w:cstheme="majorBidi"/>
          <w:sz w:val="24"/>
          <w:szCs w:val="24"/>
        </w:rPr>
        <w:t>sp</w:t>
      </w:r>
      <w:proofErr w:type="spellEnd"/>
    </w:p>
    <w:p w14:paraId="2FB8DAE5" w14:textId="60A86896" w:rsidR="006B6D26" w:rsidRPr="00EF76E5" w:rsidRDefault="009F14A9">
      <w:pPr>
        <w:numPr>
          <w:ilvl w:val="0"/>
          <w:numId w:val="1"/>
        </w:numPr>
        <w:pBdr>
          <w:top w:val="nil"/>
          <w:left w:val="nil"/>
          <w:bottom w:val="nil"/>
          <w:right w:val="nil"/>
          <w:between w:val="nil"/>
        </w:pBd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H</w:t>
      </w:r>
      <w:r w:rsidR="00D632CD" w:rsidRPr="00EF76E5">
        <w:rPr>
          <w:rFonts w:asciiTheme="majorBidi" w:hAnsiTheme="majorBidi" w:cstheme="majorBidi"/>
          <w:sz w:val="24"/>
          <w:szCs w:val="24"/>
        </w:rPr>
        <w:t xml:space="preserve">olding lectures </w:t>
      </w:r>
      <w:r w:rsidR="00D632CD" w:rsidRPr="00EF76E5">
        <w:rPr>
          <w:rFonts w:asciiTheme="majorBidi" w:hAnsiTheme="majorBidi" w:cstheme="majorBidi"/>
          <w:sz w:val="24"/>
          <w:szCs w:val="24"/>
        </w:rPr>
        <w:t xml:space="preserve">about the benefits of sorghum </w:t>
      </w:r>
      <w:proofErr w:type="spellStart"/>
      <w:r w:rsidR="00D632CD" w:rsidRPr="00EF76E5">
        <w:rPr>
          <w:rFonts w:asciiTheme="majorBidi" w:hAnsiTheme="majorBidi" w:cstheme="majorBidi"/>
          <w:sz w:val="24"/>
          <w:szCs w:val="24"/>
        </w:rPr>
        <w:t>sp</w:t>
      </w:r>
      <w:proofErr w:type="spellEnd"/>
      <w:r w:rsidR="00D632CD" w:rsidRPr="00EF76E5">
        <w:rPr>
          <w:rFonts w:asciiTheme="majorBidi" w:hAnsiTheme="majorBidi" w:cstheme="majorBidi"/>
          <w:sz w:val="24"/>
          <w:szCs w:val="24"/>
        </w:rPr>
        <w:t xml:space="preserve"> as food, animal feed and energy</w:t>
      </w:r>
    </w:p>
    <w:p w14:paraId="61B23E29" w14:textId="77777777" w:rsidR="006B6D26" w:rsidRPr="00EF76E5" w:rsidRDefault="00D632CD">
      <w:pPr>
        <w:numPr>
          <w:ilvl w:val="0"/>
          <w:numId w:val="1"/>
        </w:numPr>
        <w:pBdr>
          <w:top w:val="nil"/>
          <w:left w:val="nil"/>
          <w:bottom w:val="nil"/>
          <w:right w:val="nil"/>
          <w:between w:val="nil"/>
        </w:pBd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Demonstration of how to select good seeds for planting, planting, maintenance, harvesting, and post-harvest</w:t>
      </w:r>
    </w:p>
    <w:p w14:paraId="0E0782DD" w14:textId="77777777" w:rsidR="006B6D26" w:rsidRPr="00EF76E5" w:rsidRDefault="00D632CD">
      <w:pPr>
        <w:numPr>
          <w:ilvl w:val="0"/>
          <w:numId w:val="1"/>
        </w:numPr>
        <w:pBdr>
          <w:top w:val="nil"/>
          <w:left w:val="nil"/>
          <w:bottom w:val="nil"/>
          <w:right w:val="nil"/>
          <w:between w:val="nil"/>
        </w:pBd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Hold discussions and questions and answers about the material that has been submitted</w:t>
      </w:r>
    </w:p>
    <w:p w14:paraId="51341533" w14:textId="77777777" w:rsidR="006B6D26" w:rsidRPr="00EF76E5" w:rsidRDefault="00D632CD">
      <w:pPr>
        <w:numPr>
          <w:ilvl w:val="0"/>
          <w:numId w:val="1"/>
        </w:numPr>
        <w:pBdr>
          <w:top w:val="nil"/>
          <w:left w:val="nil"/>
          <w:bottom w:val="nil"/>
          <w:right w:val="nil"/>
          <w:between w:val="nil"/>
        </w:pBd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Regular monitoring to the demonstration plot location.</w:t>
      </w:r>
    </w:p>
    <w:p w14:paraId="561E3937" w14:textId="77777777" w:rsidR="006B6D26" w:rsidRPr="00EF76E5" w:rsidRDefault="006B6D26">
      <w:pPr>
        <w:pBdr>
          <w:top w:val="nil"/>
          <w:left w:val="nil"/>
          <w:bottom w:val="nil"/>
          <w:right w:val="nil"/>
          <w:between w:val="nil"/>
        </w:pBdr>
        <w:spacing w:after="0" w:line="360" w:lineRule="auto"/>
        <w:ind w:left="714" w:hanging="357"/>
        <w:jc w:val="both"/>
        <w:rPr>
          <w:rFonts w:asciiTheme="majorBidi" w:hAnsiTheme="majorBidi" w:cstheme="majorBidi"/>
          <w:sz w:val="24"/>
          <w:szCs w:val="24"/>
        </w:rPr>
      </w:pPr>
    </w:p>
    <w:p w14:paraId="6085DE34" w14:textId="37C132E3" w:rsidR="006B6D26" w:rsidRPr="00EF76E5" w:rsidRDefault="006B6D26">
      <w:pPr>
        <w:pBdr>
          <w:top w:val="nil"/>
          <w:left w:val="nil"/>
          <w:bottom w:val="nil"/>
          <w:right w:val="nil"/>
          <w:between w:val="nil"/>
        </w:pBdr>
        <w:spacing w:after="0" w:line="360" w:lineRule="auto"/>
        <w:ind w:left="714" w:hanging="357"/>
        <w:jc w:val="both"/>
        <w:rPr>
          <w:rFonts w:asciiTheme="majorBidi" w:hAnsiTheme="majorBidi" w:cstheme="majorBidi"/>
          <w:sz w:val="24"/>
          <w:szCs w:val="24"/>
        </w:rPr>
      </w:pPr>
    </w:p>
    <w:p w14:paraId="41975E64" w14:textId="77777777" w:rsidR="006B6D26" w:rsidRPr="00EF76E5" w:rsidRDefault="00D632CD" w:rsidP="00EF76E5">
      <w:pPr>
        <w:pBdr>
          <w:top w:val="nil"/>
          <w:left w:val="nil"/>
          <w:bottom w:val="nil"/>
          <w:right w:val="nil"/>
          <w:between w:val="nil"/>
        </w:pBdr>
        <w:spacing w:after="0" w:line="360" w:lineRule="auto"/>
        <w:rPr>
          <w:rFonts w:asciiTheme="majorBidi" w:hAnsiTheme="majorBidi" w:cstheme="majorBidi"/>
          <w:b/>
          <w:sz w:val="24"/>
          <w:szCs w:val="24"/>
        </w:rPr>
      </w:pPr>
      <w:r w:rsidRPr="00EF76E5">
        <w:rPr>
          <w:rFonts w:asciiTheme="majorBidi" w:hAnsiTheme="majorBidi" w:cstheme="majorBidi"/>
          <w:b/>
          <w:sz w:val="24"/>
          <w:szCs w:val="24"/>
        </w:rPr>
        <w:t>Resu</w:t>
      </w:r>
      <w:r w:rsidRPr="00EF76E5">
        <w:rPr>
          <w:rFonts w:asciiTheme="majorBidi" w:hAnsiTheme="majorBidi" w:cstheme="majorBidi"/>
          <w:b/>
          <w:sz w:val="24"/>
          <w:szCs w:val="24"/>
        </w:rPr>
        <w:t xml:space="preserve">lts </w:t>
      </w:r>
    </w:p>
    <w:p w14:paraId="6F905B9C" w14:textId="7957F7A0" w:rsidR="00EF76E5" w:rsidRDefault="00EF76E5">
      <w:pPr>
        <w:spacing w:after="0" w:line="360" w:lineRule="auto"/>
        <w:jc w:val="both"/>
        <w:rPr>
          <w:rFonts w:asciiTheme="majorBidi" w:hAnsiTheme="majorBidi" w:cstheme="majorBidi"/>
          <w:sz w:val="24"/>
          <w:szCs w:val="24"/>
        </w:rPr>
      </w:pPr>
    </w:p>
    <w:p w14:paraId="3EC3B40E" w14:textId="7A2116D4" w:rsidR="00663A67" w:rsidRPr="00663A67" w:rsidRDefault="00663A67">
      <w:pPr>
        <w:spacing w:after="0" w:line="360" w:lineRule="auto"/>
        <w:jc w:val="both"/>
        <w:rPr>
          <w:rFonts w:asciiTheme="majorBidi" w:hAnsiTheme="majorBidi" w:cstheme="majorBidi"/>
          <w:b/>
          <w:bCs/>
          <w:sz w:val="24"/>
          <w:szCs w:val="24"/>
        </w:rPr>
      </w:pPr>
      <w:r w:rsidRPr="00663A67">
        <w:rPr>
          <w:rFonts w:asciiTheme="majorBidi" w:hAnsiTheme="majorBidi" w:cstheme="majorBidi"/>
          <w:b/>
          <w:bCs/>
          <w:sz w:val="24"/>
          <w:szCs w:val="24"/>
        </w:rPr>
        <w:t>Sorghum cul</w:t>
      </w:r>
      <w:r>
        <w:rPr>
          <w:rFonts w:asciiTheme="majorBidi" w:hAnsiTheme="majorBidi" w:cstheme="majorBidi"/>
          <w:b/>
          <w:bCs/>
          <w:sz w:val="24"/>
          <w:szCs w:val="24"/>
        </w:rPr>
        <w:t>ti</w:t>
      </w:r>
      <w:r w:rsidRPr="00663A67">
        <w:rPr>
          <w:rFonts w:asciiTheme="majorBidi" w:hAnsiTheme="majorBidi" w:cstheme="majorBidi"/>
          <w:b/>
          <w:bCs/>
          <w:sz w:val="24"/>
          <w:szCs w:val="24"/>
        </w:rPr>
        <w:t>vation technique</w:t>
      </w:r>
    </w:p>
    <w:p w14:paraId="77FC31BF" w14:textId="77777777" w:rsidR="006B6D26" w:rsidRPr="00EF76E5" w:rsidRDefault="00D632CD">
      <w:pPr>
        <w:spacing w:after="0" w:line="360" w:lineRule="auto"/>
        <w:jc w:val="both"/>
        <w:rPr>
          <w:rFonts w:asciiTheme="majorBidi" w:hAnsiTheme="majorBidi" w:cstheme="majorBidi"/>
          <w:sz w:val="24"/>
          <w:szCs w:val="24"/>
        </w:rPr>
      </w:pPr>
      <w:r w:rsidRPr="00EF76E5">
        <w:rPr>
          <w:rFonts w:asciiTheme="majorBidi" w:hAnsiTheme="majorBidi" w:cstheme="majorBidi"/>
          <w:b/>
          <w:sz w:val="24"/>
          <w:szCs w:val="24"/>
        </w:rPr>
        <w:t>Sorghum (</w:t>
      </w:r>
      <w:r w:rsidRPr="00EF76E5">
        <w:rPr>
          <w:rFonts w:asciiTheme="majorBidi" w:hAnsiTheme="majorBidi" w:cstheme="majorBidi"/>
          <w:b/>
          <w:i/>
          <w:sz w:val="24"/>
          <w:szCs w:val="24"/>
        </w:rPr>
        <w:t xml:space="preserve">Sorghum </w:t>
      </w:r>
      <w:proofErr w:type="spellStart"/>
      <w:r w:rsidRPr="00EF76E5">
        <w:rPr>
          <w:rFonts w:asciiTheme="majorBidi" w:hAnsiTheme="majorBidi" w:cstheme="majorBidi"/>
          <w:b/>
          <w:i/>
          <w:sz w:val="24"/>
          <w:szCs w:val="24"/>
        </w:rPr>
        <w:t>bicolor</w:t>
      </w:r>
      <w:r w:rsidRPr="00EF76E5">
        <w:rPr>
          <w:rFonts w:asciiTheme="majorBidi" w:hAnsiTheme="majorBidi" w:cstheme="majorBidi"/>
          <w:b/>
          <w:sz w:val="24"/>
          <w:szCs w:val="24"/>
        </w:rPr>
        <w:t>L</w:t>
      </w:r>
      <w:proofErr w:type="spellEnd"/>
      <w:r w:rsidRPr="00EF76E5">
        <w:rPr>
          <w:rFonts w:asciiTheme="majorBidi" w:hAnsiTheme="majorBidi" w:cstheme="majorBidi"/>
          <w:b/>
          <w:sz w:val="24"/>
          <w:szCs w:val="24"/>
        </w:rPr>
        <w:t>)</w:t>
      </w:r>
      <w:r w:rsidRPr="00EF76E5">
        <w:rPr>
          <w:rFonts w:asciiTheme="majorBidi" w:hAnsiTheme="majorBidi" w:cstheme="majorBidi"/>
          <w:i/>
          <w:sz w:val="24"/>
          <w:szCs w:val="24"/>
        </w:rPr>
        <w:t> </w:t>
      </w:r>
      <w:r w:rsidRPr="00EF76E5">
        <w:rPr>
          <w:rFonts w:asciiTheme="majorBidi" w:hAnsiTheme="majorBidi" w:cstheme="majorBidi"/>
          <w:sz w:val="24"/>
          <w:szCs w:val="24"/>
        </w:rPr>
        <w:t>not native to Indonesia, but originating from the area around the Niger river in Africa. The domestic sorghum from Ethiopia to Egypt is reported to have occurred around 3000 BC. In Indonesia sorghum has long been known by farmers, especially in Java, NTB a</w:t>
      </w:r>
      <w:r w:rsidRPr="00EF76E5">
        <w:rPr>
          <w:rFonts w:asciiTheme="majorBidi" w:hAnsiTheme="majorBidi" w:cstheme="majorBidi"/>
          <w:sz w:val="24"/>
          <w:szCs w:val="24"/>
        </w:rPr>
        <w:t xml:space="preserve">nd NTT. In Java, it is called </w:t>
      </w:r>
      <w:proofErr w:type="spellStart"/>
      <w:r w:rsidRPr="00EF76E5">
        <w:rPr>
          <w:rFonts w:asciiTheme="majorBidi" w:hAnsiTheme="majorBidi" w:cstheme="majorBidi"/>
          <w:sz w:val="24"/>
          <w:szCs w:val="24"/>
        </w:rPr>
        <w:t>Cantel</w:t>
      </w:r>
      <w:proofErr w:type="spellEnd"/>
      <w:r w:rsidRPr="00EF76E5">
        <w:rPr>
          <w:rFonts w:asciiTheme="majorBidi" w:hAnsiTheme="majorBidi" w:cstheme="majorBidi"/>
          <w:sz w:val="24"/>
          <w:szCs w:val="24"/>
        </w:rPr>
        <w:t xml:space="preserve"> and is often planted as an intercropping or intercropping plant. Sorghum cultivation in Indonesia is still very limited, even not so popular in the community. </w:t>
      </w:r>
      <w:r w:rsidRPr="00EF76E5">
        <w:rPr>
          <w:rFonts w:asciiTheme="majorBidi" w:hAnsiTheme="majorBidi" w:cstheme="majorBidi"/>
          <w:sz w:val="24"/>
          <w:szCs w:val="24"/>
        </w:rPr>
        <w:lastRenderedPageBreak/>
        <w:t>whereas sorghum has great potential to be cultivated and dev</w:t>
      </w:r>
      <w:r w:rsidRPr="00EF76E5">
        <w:rPr>
          <w:rFonts w:asciiTheme="majorBidi" w:hAnsiTheme="majorBidi" w:cstheme="majorBidi"/>
          <w:sz w:val="24"/>
          <w:szCs w:val="24"/>
        </w:rPr>
        <w:t>eloped commercially because it has broad adaptability, high productivity, is resistant to pests and plant diseases and is more resistant to marginal conditions (drought, salinity and acid land).</w:t>
      </w:r>
    </w:p>
    <w:p w14:paraId="210D6DB7" w14:textId="77777777" w:rsidR="006B6D26" w:rsidRPr="00EF76E5" w:rsidRDefault="006B6D26">
      <w:pPr>
        <w:spacing w:after="0" w:line="360" w:lineRule="auto"/>
        <w:jc w:val="both"/>
        <w:rPr>
          <w:rFonts w:asciiTheme="majorBidi" w:hAnsiTheme="majorBidi" w:cstheme="majorBidi"/>
          <w:sz w:val="24"/>
          <w:szCs w:val="24"/>
        </w:rPr>
      </w:pPr>
    </w:p>
    <w:p w14:paraId="1B36CCBD" w14:textId="77777777" w:rsidR="006B6D26" w:rsidRPr="00EF76E5" w:rsidRDefault="00D632CD">
      <w:pP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The development of this type of food crop will be successful</w:t>
      </w:r>
      <w:r w:rsidRPr="00EF76E5">
        <w:rPr>
          <w:rFonts w:asciiTheme="majorBidi" w:hAnsiTheme="majorBidi" w:cstheme="majorBidi"/>
          <w:sz w:val="24"/>
          <w:szCs w:val="24"/>
        </w:rPr>
        <w:t xml:space="preserve"> if it is accompanied by the application of a technology package that includes a simple cultivation and processing unit at the farmer level. The technology package is as follows:</w:t>
      </w:r>
    </w:p>
    <w:p w14:paraId="5A4AD30A" w14:textId="35ABB3E9" w:rsidR="00663A67" w:rsidRPr="00663A67" w:rsidRDefault="00663A67">
      <w:pPr>
        <w:spacing w:before="280" w:after="280" w:line="360" w:lineRule="auto"/>
        <w:jc w:val="both"/>
        <w:rPr>
          <w:rFonts w:asciiTheme="majorBidi" w:hAnsiTheme="majorBidi" w:cstheme="majorBidi"/>
          <w:b/>
          <w:bCs/>
          <w:sz w:val="24"/>
          <w:szCs w:val="24"/>
        </w:rPr>
      </w:pPr>
      <w:r>
        <w:rPr>
          <w:rFonts w:asciiTheme="majorBidi" w:hAnsiTheme="majorBidi" w:cstheme="majorBidi"/>
          <w:b/>
          <w:bCs/>
          <w:sz w:val="24"/>
          <w:szCs w:val="24"/>
        </w:rPr>
        <w:t>Tillage Soil</w:t>
      </w:r>
    </w:p>
    <w:p w14:paraId="1AC0D960" w14:textId="77777777" w:rsidR="006B6D26" w:rsidRPr="00EF76E5" w:rsidRDefault="00D632CD">
      <w:pPr>
        <w:spacing w:after="0" w:line="360" w:lineRule="auto"/>
        <w:jc w:val="both"/>
        <w:rPr>
          <w:rFonts w:asciiTheme="majorBidi" w:hAnsiTheme="majorBidi" w:cstheme="majorBidi"/>
          <w:sz w:val="24"/>
          <w:szCs w:val="24"/>
        </w:rPr>
      </w:pPr>
      <w:r w:rsidRPr="00EF76E5">
        <w:rPr>
          <w:rFonts w:asciiTheme="majorBidi" w:hAnsiTheme="majorBidi" w:cstheme="majorBidi"/>
          <w:sz w:val="24"/>
          <w:szCs w:val="24"/>
        </w:rPr>
        <w:t>Tillage for old sorghum with corn, that is, plowed once or twice, harrowed and then leveled. Soil that is ready for planting must be clean from karmic weeds, the growth phase of sorghum is rather slow, about 3-4 weeks so that at the beginning of th</w:t>
      </w:r>
      <w:r w:rsidRPr="00EF76E5">
        <w:rPr>
          <w:rFonts w:asciiTheme="majorBidi" w:hAnsiTheme="majorBidi" w:cstheme="majorBidi"/>
          <w:sz w:val="24"/>
          <w:szCs w:val="24"/>
        </w:rPr>
        <w:t>e growth it is less able to compete against weeds. If necessary, make drainage channels.</w:t>
      </w:r>
    </w:p>
    <w:p w14:paraId="79A3C85F" w14:textId="0E7C704D" w:rsidR="00663A67" w:rsidRPr="00663A67" w:rsidRDefault="00663A67">
      <w:pPr>
        <w:spacing w:before="280" w:after="280" w:line="360" w:lineRule="auto"/>
        <w:jc w:val="both"/>
        <w:rPr>
          <w:rFonts w:asciiTheme="majorBidi" w:hAnsiTheme="majorBidi" w:cstheme="majorBidi"/>
          <w:b/>
          <w:bCs/>
          <w:sz w:val="24"/>
          <w:szCs w:val="24"/>
        </w:rPr>
      </w:pPr>
      <w:r>
        <w:rPr>
          <w:rFonts w:asciiTheme="majorBidi" w:hAnsiTheme="majorBidi" w:cstheme="majorBidi"/>
          <w:b/>
          <w:bCs/>
          <w:sz w:val="24"/>
          <w:szCs w:val="24"/>
        </w:rPr>
        <w:t>Planting</w:t>
      </w:r>
    </w:p>
    <w:p w14:paraId="4369FB22" w14:textId="77777777" w:rsidR="006B6D26" w:rsidRPr="00EF76E5" w:rsidRDefault="00D632CD">
      <w:pPr>
        <w:numPr>
          <w:ilvl w:val="0"/>
          <w:numId w:val="2"/>
        </w:numPr>
        <w:spacing w:before="280" w:after="280" w:line="360" w:lineRule="auto"/>
        <w:jc w:val="both"/>
        <w:rPr>
          <w:rFonts w:asciiTheme="majorBidi" w:hAnsiTheme="majorBidi" w:cstheme="majorBidi"/>
          <w:b/>
          <w:sz w:val="24"/>
          <w:szCs w:val="24"/>
        </w:rPr>
      </w:pPr>
      <w:r w:rsidRPr="00EF76E5">
        <w:rPr>
          <w:rFonts w:asciiTheme="majorBidi" w:hAnsiTheme="majorBidi" w:cstheme="majorBidi"/>
          <w:sz w:val="24"/>
          <w:szCs w:val="24"/>
        </w:rPr>
        <w:t>Plant Populations</w:t>
      </w:r>
    </w:p>
    <w:p w14:paraId="53D41B32" w14:textId="77777777" w:rsidR="006B6D26" w:rsidRPr="00EF76E5" w:rsidRDefault="00D632CD">
      <w:pPr>
        <w:spacing w:before="280" w:after="280" w:line="360" w:lineRule="auto"/>
        <w:ind w:left="720"/>
        <w:jc w:val="both"/>
        <w:rPr>
          <w:rFonts w:asciiTheme="majorBidi" w:hAnsiTheme="majorBidi" w:cstheme="majorBidi"/>
          <w:b/>
          <w:sz w:val="24"/>
          <w:szCs w:val="24"/>
        </w:rPr>
      </w:pPr>
      <w:r w:rsidRPr="00EF76E5">
        <w:rPr>
          <w:rFonts w:asciiTheme="majorBidi" w:hAnsiTheme="majorBidi" w:cstheme="majorBidi"/>
          <w:sz w:val="24"/>
          <w:szCs w:val="24"/>
        </w:rPr>
        <w:t>In general, sorghum is grown as a seta plant in upland rice, soybea</w:t>
      </w:r>
      <w:r w:rsidRPr="00EF76E5">
        <w:rPr>
          <w:rFonts w:asciiTheme="majorBidi" w:hAnsiTheme="majorBidi" w:cstheme="majorBidi"/>
          <w:sz w:val="24"/>
          <w:szCs w:val="24"/>
        </w:rPr>
        <w:t xml:space="preserve">n or other secondary crops. When grown in monoculture the plant population per / hectare is around 100,000 - 150,000 plants. The recommended spacing is 75 X 25 cm or 75 X 20 cm with 2 plants per hole each. According to the research results, an increase in </w:t>
      </w:r>
      <w:r w:rsidRPr="00EF76E5">
        <w:rPr>
          <w:rFonts w:asciiTheme="majorBidi" w:hAnsiTheme="majorBidi" w:cstheme="majorBidi"/>
          <w:sz w:val="24"/>
          <w:szCs w:val="24"/>
        </w:rPr>
        <w:t>population above 150,000 plants / hectare still tends to increase hash although not very large.</w:t>
      </w:r>
    </w:p>
    <w:p w14:paraId="0B2430D2" w14:textId="77777777" w:rsidR="006B6D26" w:rsidRPr="00EF76E5" w:rsidRDefault="00D632CD">
      <w:pPr>
        <w:numPr>
          <w:ilvl w:val="0"/>
          <w:numId w:val="2"/>
        </w:numPr>
        <w:spacing w:before="280" w:after="280" w:line="360" w:lineRule="auto"/>
        <w:jc w:val="both"/>
        <w:rPr>
          <w:rFonts w:asciiTheme="majorBidi" w:hAnsiTheme="majorBidi" w:cstheme="majorBidi"/>
          <w:b/>
          <w:sz w:val="24"/>
          <w:szCs w:val="24"/>
        </w:rPr>
      </w:pPr>
      <w:r w:rsidRPr="00EF76E5">
        <w:rPr>
          <w:rFonts w:asciiTheme="majorBidi" w:hAnsiTheme="majorBidi" w:cstheme="majorBidi"/>
          <w:sz w:val="24"/>
          <w:szCs w:val="24"/>
        </w:rPr>
        <w:t>Method of planting</w:t>
      </w:r>
    </w:p>
    <w:p w14:paraId="0671B219" w14:textId="77777777" w:rsidR="006B6D26" w:rsidRPr="00EF76E5" w:rsidRDefault="00D632CD">
      <w:pPr>
        <w:spacing w:before="280" w:after="280" w:line="360" w:lineRule="auto"/>
        <w:ind w:left="720"/>
        <w:jc w:val="both"/>
        <w:rPr>
          <w:rFonts w:asciiTheme="majorBidi" w:hAnsiTheme="majorBidi" w:cstheme="majorBidi"/>
          <w:b/>
          <w:sz w:val="24"/>
          <w:szCs w:val="24"/>
        </w:rPr>
      </w:pPr>
      <w:r w:rsidRPr="00EF76E5">
        <w:rPr>
          <w:rFonts w:asciiTheme="majorBidi" w:hAnsiTheme="majorBidi" w:cstheme="majorBidi"/>
          <w:sz w:val="24"/>
          <w:szCs w:val="24"/>
        </w:rPr>
        <w:t>When planting, seeds are planted 2 - 3 seeds per hole. Thinning into 2 perforated plants, carried out at the age of 2 weeks after planting. E</w:t>
      </w:r>
      <w:r w:rsidRPr="00EF76E5">
        <w:rPr>
          <w:rFonts w:asciiTheme="majorBidi" w:hAnsiTheme="majorBidi" w:cstheme="majorBidi"/>
          <w:sz w:val="24"/>
          <w:szCs w:val="24"/>
        </w:rPr>
        <w:t>mbroidering can be done by seed or by transplanting old plants by means of rounds.</w:t>
      </w:r>
    </w:p>
    <w:p w14:paraId="69C20905" w14:textId="77777777" w:rsidR="00EF76E5" w:rsidRDefault="00EF76E5">
      <w:pPr>
        <w:spacing w:before="280" w:after="280" w:line="360" w:lineRule="auto"/>
        <w:jc w:val="both"/>
        <w:rPr>
          <w:rFonts w:asciiTheme="majorBidi" w:hAnsiTheme="majorBidi" w:cstheme="majorBidi"/>
          <w:sz w:val="24"/>
          <w:szCs w:val="24"/>
        </w:rPr>
      </w:pPr>
    </w:p>
    <w:p w14:paraId="780F1F11" w14:textId="77777777" w:rsidR="00EF76E5" w:rsidRDefault="00EF76E5">
      <w:pPr>
        <w:spacing w:before="280" w:after="280" w:line="360" w:lineRule="auto"/>
        <w:jc w:val="both"/>
        <w:rPr>
          <w:rFonts w:asciiTheme="majorBidi" w:hAnsiTheme="majorBidi" w:cstheme="majorBidi"/>
          <w:sz w:val="24"/>
          <w:szCs w:val="24"/>
        </w:rPr>
      </w:pPr>
    </w:p>
    <w:p w14:paraId="38ABAEFD" w14:textId="342357A1" w:rsidR="00663A67" w:rsidRPr="00663A67" w:rsidRDefault="00663A67">
      <w:pPr>
        <w:spacing w:before="280" w:after="280" w:line="360" w:lineRule="auto"/>
        <w:jc w:val="both"/>
        <w:rPr>
          <w:rFonts w:asciiTheme="majorBidi" w:hAnsiTheme="majorBidi" w:cstheme="majorBidi"/>
          <w:b/>
          <w:bCs/>
          <w:sz w:val="24"/>
          <w:szCs w:val="24"/>
        </w:rPr>
      </w:pPr>
      <w:r w:rsidRPr="00663A67">
        <w:rPr>
          <w:rFonts w:asciiTheme="majorBidi" w:hAnsiTheme="majorBidi" w:cstheme="majorBidi"/>
          <w:b/>
          <w:bCs/>
          <w:sz w:val="24"/>
          <w:szCs w:val="24"/>
        </w:rPr>
        <w:lastRenderedPageBreak/>
        <w:t>Maintenance of plants</w:t>
      </w:r>
    </w:p>
    <w:p w14:paraId="2E3AD12F" w14:textId="77777777" w:rsidR="006B6D26" w:rsidRPr="00EF76E5" w:rsidRDefault="00D632CD">
      <w:pPr>
        <w:numPr>
          <w:ilvl w:val="0"/>
          <w:numId w:val="3"/>
        </w:numPr>
        <w:spacing w:before="280" w:after="280" w:line="360" w:lineRule="auto"/>
        <w:jc w:val="both"/>
        <w:rPr>
          <w:rFonts w:asciiTheme="majorBidi" w:hAnsiTheme="majorBidi" w:cstheme="majorBidi"/>
          <w:sz w:val="24"/>
          <w:szCs w:val="24"/>
        </w:rPr>
      </w:pPr>
      <w:r w:rsidRPr="00EF76E5">
        <w:rPr>
          <w:rFonts w:asciiTheme="majorBidi" w:hAnsiTheme="majorBidi" w:cstheme="majorBidi"/>
          <w:sz w:val="24"/>
          <w:szCs w:val="24"/>
        </w:rPr>
        <w:t>Fertilization</w:t>
      </w:r>
    </w:p>
    <w:p w14:paraId="2177C2DB" w14:textId="77777777" w:rsidR="006B6D26" w:rsidRPr="00EF76E5" w:rsidRDefault="00D632CD">
      <w:pPr>
        <w:spacing w:before="280" w:after="280" w:line="360" w:lineRule="auto"/>
        <w:ind w:left="720"/>
        <w:jc w:val="both"/>
        <w:rPr>
          <w:rFonts w:asciiTheme="majorBidi" w:hAnsiTheme="majorBidi" w:cstheme="majorBidi"/>
          <w:sz w:val="24"/>
          <w:szCs w:val="24"/>
        </w:rPr>
      </w:pPr>
      <w:r w:rsidRPr="00EF76E5">
        <w:rPr>
          <w:rFonts w:asciiTheme="majorBidi" w:hAnsiTheme="majorBidi" w:cstheme="majorBidi"/>
          <w:sz w:val="24"/>
          <w:szCs w:val="24"/>
        </w:rPr>
        <w:t>Dosage</w:t>
      </w:r>
    </w:p>
    <w:p w14:paraId="0A7B09AE" w14:textId="77777777" w:rsidR="006B6D26" w:rsidRPr="00EF76E5" w:rsidRDefault="00D632CD">
      <w:pPr>
        <w:spacing w:before="280" w:after="280" w:line="360" w:lineRule="auto"/>
        <w:ind w:left="720"/>
        <w:jc w:val="both"/>
        <w:rPr>
          <w:rFonts w:asciiTheme="majorBidi" w:hAnsiTheme="majorBidi" w:cstheme="majorBidi"/>
          <w:sz w:val="24"/>
          <w:szCs w:val="24"/>
        </w:rPr>
      </w:pPr>
      <w:r w:rsidRPr="00EF76E5">
        <w:rPr>
          <w:rFonts w:asciiTheme="majorBidi" w:hAnsiTheme="majorBidi" w:cstheme="majorBidi"/>
          <w:sz w:val="24"/>
          <w:szCs w:val="24"/>
        </w:rPr>
        <w:t>The main fertilizer needed for sorghum is nitrogen fertilizer with a dose of up t</w:t>
      </w:r>
      <w:r w:rsidRPr="00EF76E5">
        <w:rPr>
          <w:rFonts w:asciiTheme="majorBidi" w:hAnsiTheme="majorBidi" w:cstheme="majorBidi"/>
          <w:sz w:val="24"/>
          <w:szCs w:val="24"/>
        </w:rPr>
        <w:t>o 90 kg of nitrogen or the same as 2 quintals of urea per hectare. The addition of PROS fertilizer as much as 45 kg or 1 quintal of TSP per hectare will provide a better hash. Fertilization with potassium is carried out at a dose of 30 kg K20 per / hectare</w:t>
      </w:r>
      <w:r w:rsidRPr="00EF76E5">
        <w:rPr>
          <w:rFonts w:asciiTheme="majorBidi" w:hAnsiTheme="majorBidi" w:cstheme="majorBidi"/>
          <w:sz w:val="24"/>
          <w:szCs w:val="24"/>
        </w:rPr>
        <w:t>.</w:t>
      </w:r>
    </w:p>
    <w:p w14:paraId="2D2EFB94" w14:textId="77777777" w:rsidR="006B6D26" w:rsidRPr="00EF76E5" w:rsidRDefault="00D632CD">
      <w:pPr>
        <w:spacing w:before="280" w:after="280" w:line="360" w:lineRule="auto"/>
        <w:ind w:left="720"/>
        <w:jc w:val="both"/>
        <w:rPr>
          <w:rFonts w:asciiTheme="majorBidi" w:hAnsiTheme="majorBidi" w:cstheme="majorBidi"/>
          <w:sz w:val="24"/>
          <w:szCs w:val="24"/>
        </w:rPr>
      </w:pPr>
      <w:r w:rsidRPr="00EF76E5">
        <w:rPr>
          <w:rFonts w:asciiTheme="majorBidi" w:hAnsiTheme="majorBidi" w:cstheme="majorBidi"/>
          <w:sz w:val="24"/>
          <w:szCs w:val="24"/>
        </w:rPr>
        <w:t>When</w:t>
      </w:r>
    </w:p>
    <w:p w14:paraId="7E762C69" w14:textId="77777777" w:rsidR="006B6D26" w:rsidRPr="00EF76E5" w:rsidRDefault="00D632CD">
      <w:pPr>
        <w:spacing w:before="280" w:after="280" w:line="360" w:lineRule="auto"/>
        <w:ind w:left="720"/>
        <w:jc w:val="both"/>
        <w:rPr>
          <w:rFonts w:asciiTheme="majorBidi" w:hAnsiTheme="majorBidi" w:cstheme="majorBidi"/>
          <w:sz w:val="24"/>
          <w:szCs w:val="24"/>
        </w:rPr>
      </w:pPr>
      <w:r w:rsidRPr="00EF76E5">
        <w:rPr>
          <w:rFonts w:asciiTheme="majorBidi" w:hAnsiTheme="majorBidi" w:cstheme="majorBidi"/>
          <w:sz w:val="24"/>
          <w:szCs w:val="24"/>
        </w:rPr>
        <w:t>Fertilizer N is given twice, namely 1/3 part of the planting time together with all fertilizers. P and K, and the remaining 2/3 of the portion is given at the age of 1 month after planting.</w:t>
      </w:r>
    </w:p>
    <w:p w14:paraId="1692BB92" w14:textId="77777777" w:rsidR="006B6D26" w:rsidRPr="00EF76E5" w:rsidRDefault="00D632CD">
      <w:pPr>
        <w:spacing w:before="280" w:after="280" w:line="360" w:lineRule="auto"/>
        <w:ind w:left="720"/>
        <w:jc w:val="both"/>
        <w:rPr>
          <w:rFonts w:asciiTheme="majorBidi" w:hAnsiTheme="majorBidi" w:cstheme="majorBidi"/>
          <w:sz w:val="24"/>
          <w:szCs w:val="24"/>
        </w:rPr>
      </w:pPr>
      <w:r w:rsidRPr="00EF76E5">
        <w:rPr>
          <w:rFonts w:asciiTheme="majorBidi" w:hAnsiTheme="majorBidi" w:cstheme="majorBidi"/>
          <w:sz w:val="24"/>
          <w:szCs w:val="24"/>
        </w:rPr>
        <w:t>Method</w:t>
      </w:r>
    </w:p>
    <w:p w14:paraId="16329A98" w14:textId="77777777" w:rsidR="006B6D26" w:rsidRPr="00EF76E5" w:rsidRDefault="00D632CD">
      <w:pPr>
        <w:spacing w:before="280" w:after="280" w:line="360" w:lineRule="auto"/>
        <w:ind w:left="720"/>
        <w:jc w:val="both"/>
        <w:rPr>
          <w:rFonts w:asciiTheme="majorBidi" w:hAnsiTheme="majorBidi" w:cstheme="majorBidi"/>
          <w:sz w:val="24"/>
          <w:szCs w:val="24"/>
        </w:rPr>
      </w:pPr>
      <w:r w:rsidRPr="00EF76E5">
        <w:rPr>
          <w:rFonts w:asciiTheme="majorBidi" w:hAnsiTheme="majorBidi" w:cstheme="majorBidi"/>
          <w:sz w:val="24"/>
          <w:szCs w:val="24"/>
        </w:rPr>
        <w:t xml:space="preserve">All fertilizer is given by spreading it out in 1 cm </w:t>
      </w:r>
      <w:r w:rsidRPr="00EF76E5">
        <w:rPr>
          <w:rFonts w:asciiTheme="majorBidi" w:hAnsiTheme="majorBidi" w:cstheme="majorBidi"/>
          <w:sz w:val="24"/>
          <w:szCs w:val="24"/>
        </w:rPr>
        <w:t>deep arrays. For the first fertilization, the distance is 7 cm to the left and right of the row of plants, while the second fertilization is 15 cm.</w:t>
      </w:r>
    </w:p>
    <w:p w14:paraId="2E6188CB" w14:textId="77777777" w:rsidR="006B6D26" w:rsidRPr="00EF76E5" w:rsidRDefault="00D632CD">
      <w:pPr>
        <w:numPr>
          <w:ilvl w:val="0"/>
          <w:numId w:val="3"/>
        </w:numPr>
        <w:spacing w:before="280" w:after="280" w:line="360" w:lineRule="auto"/>
        <w:jc w:val="both"/>
        <w:rPr>
          <w:rFonts w:asciiTheme="majorBidi" w:hAnsiTheme="majorBidi" w:cstheme="majorBidi"/>
          <w:sz w:val="24"/>
          <w:szCs w:val="24"/>
        </w:rPr>
      </w:pPr>
      <w:r w:rsidRPr="00EF76E5">
        <w:rPr>
          <w:rFonts w:asciiTheme="majorBidi" w:hAnsiTheme="majorBidi" w:cstheme="majorBidi"/>
          <w:sz w:val="24"/>
          <w:szCs w:val="24"/>
        </w:rPr>
        <w:t>Weeding and stocking.</w:t>
      </w:r>
    </w:p>
    <w:p w14:paraId="6EC9A9D6" w14:textId="77777777" w:rsidR="006B6D26" w:rsidRPr="00EF76E5" w:rsidRDefault="00D632CD">
      <w:pPr>
        <w:spacing w:before="280" w:after="280" w:line="360" w:lineRule="auto"/>
        <w:ind w:left="720"/>
        <w:jc w:val="both"/>
        <w:rPr>
          <w:rFonts w:asciiTheme="majorBidi" w:hAnsiTheme="majorBidi" w:cstheme="majorBidi"/>
          <w:sz w:val="24"/>
          <w:szCs w:val="24"/>
        </w:rPr>
      </w:pPr>
      <w:r w:rsidRPr="00EF76E5">
        <w:rPr>
          <w:rFonts w:asciiTheme="majorBidi" w:hAnsiTheme="majorBidi" w:cstheme="majorBidi"/>
          <w:sz w:val="24"/>
          <w:szCs w:val="24"/>
        </w:rPr>
        <w:t>At the beginning of the growth of sorghum, it is not able to compete with weeds, the k</w:t>
      </w:r>
      <w:r w:rsidRPr="00EF76E5">
        <w:rPr>
          <w:rFonts w:asciiTheme="majorBidi" w:hAnsiTheme="majorBidi" w:cstheme="majorBidi"/>
          <w:sz w:val="24"/>
          <w:szCs w:val="24"/>
        </w:rPr>
        <w:t>arma must be cultivated so that the plant area when the plants are still young must be clean from weeds. The first weeding can be done when the sorghum plants are 10-15 days after planting. The second weeding is done together with the planting after the se</w:t>
      </w:r>
      <w:r w:rsidRPr="00EF76E5">
        <w:rPr>
          <w:rFonts w:asciiTheme="majorBidi" w:hAnsiTheme="majorBidi" w:cstheme="majorBidi"/>
          <w:sz w:val="24"/>
          <w:szCs w:val="24"/>
        </w:rPr>
        <w:t>cond fertilization. The filling is meant to strengthen the stem.</w:t>
      </w:r>
    </w:p>
    <w:p w14:paraId="4BBBFFE3" w14:textId="77777777" w:rsidR="00EF76E5" w:rsidRDefault="00EF76E5">
      <w:pPr>
        <w:spacing w:before="280" w:after="280" w:line="360" w:lineRule="auto"/>
        <w:jc w:val="both"/>
        <w:rPr>
          <w:rFonts w:asciiTheme="majorBidi" w:hAnsiTheme="majorBidi" w:cstheme="majorBidi"/>
          <w:sz w:val="24"/>
          <w:szCs w:val="24"/>
        </w:rPr>
      </w:pPr>
    </w:p>
    <w:p w14:paraId="727E642E" w14:textId="77777777" w:rsidR="00EF76E5" w:rsidRDefault="00EF76E5">
      <w:pPr>
        <w:spacing w:before="280" w:after="280" w:line="360" w:lineRule="auto"/>
        <w:jc w:val="both"/>
        <w:rPr>
          <w:rFonts w:asciiTheme="majorBidi" w:hAnsiTheme="majorBidi" w:cstheme="majorBidi"/>
          <w:sz w:val="24"/>
          <w:szCs w:val="24"/>
        </w:rPr>
      </w:pPr>
    </w:p>
    <w:p w14:paraId="32362A17" w14:textId="77777777" w:rsidR="00EF76E5" w:rsidRDefault="00EF76E5">
      <w:pPr>
        <w:spacing w:before="280" w:after="280" w:line="360" w:lineRule="auto"/>
        <w:jc w:val="both"/>
        <w:rPr>
          <w:rFonts w:asciiTheme="majorBidi" w:hAnsiTheme="majorBidi" w:cstheme="majorBidi"/>
          <w:sz w:val="24"/>
          <w:szCs w:val="24"/>
        </w:rPr>
      </w:pPr>
    </w:p>
    <w:p w14:paraId="63FAB08F" w14:textId="72EF5431" w:rsidR="00663A67" w:rsidRPr="00663A67" w:rsidRDefault="00663A67">
      <w:pPr>
        <w:spacing w:before="280" w:after="280" w:line="360" w:lineRule="auto"/>
        <w:jc w:val="both"/>
        <w:rPr>
          <w:rFonts w:asciiTheme="majorBidi" w:hAnsiTheme="majorBidi" w:cstheme="majorBidi"/>
          <w:b/>
          <w:bCs/>
          <w:sz w:val="24"/>
          <w:szCs w:val="24"/>
        </w:rPr>
      </w:pPr>
      <w:r w:rsidRPr="00663A67">
        <w:rPr>
          <w:rFonts w:asciiTheme="majorBidi" w:hAnsiTheme="majorBidi" w:cstheme="majorBidi"/>
          <w:b/>
          <w:bCs/>
          <w:sz w:val="24"/>
          <w:szCs w:val="24"/>
        </w:rPr>
        <w:lastRenderedPageBreak/>
        <w:t>Diseases and control method</w:t>
      </w:r>
    </w:p>
    <w:p w14:paraId="1E7EE71E" w14:textId="77777777" w:rsidR="006B6D26" w:rsidRPr="00EF76E5" w:rsidRDefault="00D632CD">
      <w:pPr>
        <w:numPr>
          <w:ilvl w:val="0"/>
          <w:numId w:val="4"/>
        </w:numPr>
        <w:shd w:val="clear" w:color="auto" w:fill="FFFFFF"/>
        <w:spacing w:before="280" w:after="280" w:line="360" w:lineRule="auto"/>
        <w:jc w:val="both"/>
        <w:rPr>
          <w:rFonts w:asciiTheme="majorBidi" w:hAnsiTheme="majorBidi" w:cstheme="majorBidi"/>
          <w:sz w:val="24"/>
          <w:szCs w:val="24"/>
        </w:rPr>
      </w:pPr>
      <w:r w:rsidRPr="00EF76E5">
        <w:rPr>
          <w:rFonts w:asciiTheme="majorBidi" w:hAnsiTheme="majorBidi" w:cstheme="majorBidi"/>
          <w:sz w:val="24"/>
          <w:szCs w:val="24"/>
        </w:rPr>
        <w:t>Main Diseases</w:t>
      </w:r>
    </w:p>
    <w:p w14:paraId="05752565" w14:textId="34DAF978" w:rsidR="006B6D26" w:rsidRPr="00EF76E5" w:rsidRDefault="00D632CD">
      <w:pPr>
        <w:shd w:val="clear" w:color="auto" w:fill="FFFFFF"/>
        <w:spacing w:before="280" w:after="280" w:line="360" w:lineRule="auto"/>
        <w:ind w:left="720"/>
        <w:jc w:val="both"/>
        <w:rPr>
          <w:rFonts w:asciiTheme="majorBidi" w:hAnsiTheme="majorBidi" w:cstheme="majorBidi"/>
          <w:sz w:val="24"/>
          <w:szCs w:val="24"/>
        </w:rPr>
      </w:pPr>
      <w:r w:rsidRPr="00EF76E5">
        <w:rPr>
          <w:rFonts w:asciiTheme="majorBidi" w:hAnsiTheme="majorBidi" w:cstheme="majorBidi"/>
          <w:b/>
          <w:sz w:val="24"/>
          <w:szCs w:val="24"/>
        </w:rPr>
        <w:t xml:space="preserve">a. </w:t>
      </w:r>
      <w:proofErr w:type="spellStart"/>
      <w:r w:rsidRPr="00EF76E5">
        <w:rPr>
          <w:rFonts w:asciiTheme="majorBidi" w:hAnsiTheme="majorBidi" w:cstheme="majorBidi"/>
          <w:b/>
          <w:sz w:val="24"/>
          <w:szCs w:val="24"/>
        </w:rPr>
        <w:t>Colletortichum</w:t>
      </w:r>
      <w:proofErr w:type="spellEnd"/>
      <w:r w:rsidRPr="00EF76E5">
        <w:rPr>
          <w:rFonts w:asciiTheme="majorBidi" w:hAnsiTheme="majorBidi" w:cstheme="majorBidi"/>
          <w:b/>
          <w:sz w:val="24"/>
          <w:szCs w:val="24"/>
        </w:rPr>
        <w:t xml:space="preserve"> </w:t>
      </w:r>
      <w:proofErr w:type="spellStart"/>
      <w:r w:rsidRPr="00EF76E5">
        <w:rPr>
          <w:rFonts w:asciiTheme="majorBidi" w:hAnsiTheme="majorBidi" w:cstheme="majorBidi"/>
          <w:b/>
          <w:sz w:val="24"/>
          <w:szCs w:val="24"/>
        </w:rPr>
        <w:t>gramini</w:t>
      </w:r>
      <w:proofErr w:type="spellEnd"/>
      <w:r w:rsidRPr="00EF76E5">
        <w:rPr>
          <w:rFonts w:asciiTheme="majorBidi" w:hAnsiTheme="majorBidi" w:cstheme="majorBidi"/>
          <w:b/>
          <w:sz w:val="24"/>
          <w:szCs w:val="24"/>
        </w:rPr>
        <w:t xml:space="preserve"> </w:t>
      </w:r>
      <w:proofErr w:type="spellStart"/>
      <w:r w:rsidRPr="00EF76E5">
        <w:rPr>
          <w:rFonts w:asciiTheme="majorBidi" w:hAnsiTheme="majorBidi" w:cstheme="majorBidi"/>
          <w:b/>
          <w:sz w:val="24"/>
          <w:szCs w:val="24"/>
        </w:rPr>
        <w:t>colum</w:t>
      </w:r>
      <w:proofErr w:type="spellEnd"/>
      <w:r w:rsidRPr="00EF76E5">
        <w:rPr>
          <w:rFonts w:asciiTheme="majorBidi" w:hAnsiTheme="majorBidi" w:cstheme="majorBidi"/>
          <w:b/>
          <w:sz w:val="24"/>
          <w:szCs w:val="24"/>
        </w:rPr>
        <w:t xml:space="preserve"> (</w:t>
      </w:r>
      <w:proofErr w:type="spellStart"/>
      <w:r w:rsidRPr="00EF76E5">
        <w:rPr>
          <w:rFonts w:asciiTheme="majorBidi" w:hAnsiTheme="majorBidi" w:cstheme="majorBidi"/>
          <w:b/>
          <w:sz w:val="24"/>
          <w:szCs w:val="24"/>
        </w:rPr>
        <w:t>Ces</w:t>
      </w:r>
      <w:proofErr w:type="spellEnd"/>
      <w:r w:rsidRPr="00EF76E5">
        <w:rPr>
          <w:rFonts w:asciiTheme="majorBidi" w:hAnsiTheme="majorBidi" w:cstheme="majorBidi"/>
          <w:b/>
          <w:sz w:val="24"/>
          <w:szCs w:val="24"/>
        </w:rPr>
        <w:t xml:space="preserve">.) GW </w:t>
      </w:r>
      <w:proofErr w:type="spellStart"/>
      <w:r w:rsidRPr="00EF76E5">
        <w:rPr>
          <w:rFonts w:asciiTheme="majorBidi" w:hAnsiTheme="majorBidi" w:cstheme="majorBidi"/>
          <w:b/>
          <w:sz w:val="24"/>
          <w:szCs w:val="24"/>
        </w:rPr>
        <w:t>WildSpot</w:t>
      </w:r>
      <w:proofErr w:type="spellEnd"/>
      <w:r w:rsidR="009F14A9" w:rsidRPr="00EF76E5">
        <w:rPr>
          <w:rFonts w:asciiTheme="majorBidi" w:hAnsiTheme="majorBidi" w:cstheme="majorBidi"/>
          <w:b/>
          <w:sz w:val="24"/>
          <w:szCs w:val="24"/>
        </w:rPr>
        <w:t xml:space="preserve"> </w:t>
      </w:r>
      <w:r w:rsidRPr="00EF76E5">
        <w:rPr>
          <w:rFonts w:asciiTheme="majorBidi" w:hAnsiTheme="majorBidi" w:cstheme="majorBidi"/>
          <w:sz w:val="24"/>
          <w:szCs w:val="24"/>
        </w:rPr>
        <w:t>(</w:t>
      </w:r>
      <w:proofErr w:type="spellStart"/>
      <w:r w:rsidRPr="00EF76E5">
        <w:rPr>
          <w:rFonts w:asciiTheme="majorBidi" w:hAnsiTheme="majorBidi" w:cstheme="majorBidi"/>
          <w:sz w:val="24"/>
          <w:szCs w:val="24"/>
        </w:rPr>
        <w:t>LeafDisease</w:t>
      </w:r>
      <w:proofErr w:type="spellEnd"/>
      <w:r w:rsidRPr="00EF76E5">
        <w:rPr>
          <w:rFonts w:asciiTheme="majorBidi" w:hAnsiTheme="majorBidi" w:cstheme="majorBidi"/>
          <w:sz w:val="24"/>
          <w:szCs w:val="24"/>
        </w:rPr>
        <w:t xml:space="preserve">). This disease causes blotches on leaves with reddish or purple warmth and causes red rot on the stems where the inner tissues of the books water and change color. This disease spreads freely. </w:t>
      </w:r>
      <w:r w:rsidRPr="00EF76E5">
        <w:rPr>
          <w:rFonts w:asciiTheme="majorBidi" w:hAnsiTheme="majorBidi" w:cstheme="majorBidi"/>
          <w:sz w:val="24"/>
          <w:szCs w:val="24"/>
        </w:rPr>
        <w:t xml:space="preserve">Leaf spots cause the leaves to dry out, the karma grains become hollow, while red </w:t>
      </w:r>
      <w:proofErr w:type="spellStart"/>
      <w:r w:rsidRPr="00EF76E5">
        <w:rPr>
          <w:rFonts w:asciiTheme="majorBidi" w:hAnsiTheme="majorBidi" w:cstheme="majorBidi"/>
          <w:sz w:val="24"/>
          <w:szCs w:val="24"/>
        </w:rPr>
        <w:t>rot</w:t>
      </w:r>
      <w:proofErr w:type="spellEnd"/>
      <w:r w:rsidRPr="00EF76E5">
        <w:rPr>
          <w:rFonts w:asciiTheme="majorBidi" w:hAnsiTheme="majorBidi" w:cstheme="majorBidi"/>
          <w:sz w:val="24"/>
          <w:szCs w:val="24"/>
        </w:rPr>
        <w:t xml:space="preserve"> causes the stems to water and break. Immunity to both diseases is controlled by a single dominant gene. with other genes for disease setup.</w:t>
      </w:r>
    </w:p>
    <w:p w14:paraId="7A284FB5" w14:textId="4FA139CC" w:rsidR="006B6D26" w:rsidRPr="00EF76E5" w:rsidRDefault="00D632CD">
      <w:pPr>
        <w:shd w:val="clear" w:color="auto" w:fill="FFFFFF"/>
        <w:spacing w:before="280" w:after="280" w:line="360" w:lineRule="auto"/>
        <w:ind w:left="720"/>
        <w:jc w:val="both"/>
        <w:rPr>
          <w:rFonts w:asciiTheme="majorBidi" w:hAnsiTheme="majorBidi" w:cstheme="majorBidi"/>
          <w:sz w:val="24"/>
          <w:szCs w:val="24"/>
        </w:rPr>
      </w:pPr>
      <w:r w:rsidRPr="00EF76E5">
        <w:rPr>
          <w:rFonts w:asciiTheme="majorBidi" w:hAnsiTheme="majorBidi" w:cstheme="majorBidi"/>
          <w:b/>
          <w:sz w:val="24"/>
          <w:szCs w:val="24"/>
        </w:rPr>
        <w:t xml:space="preserve">b. </w:t>
      </w:r>
      <w:proofErr w:type="spellStart"/>
      <w:r w:rsidRPr="00EF76E5">
        <w:rPr>
          <w:rFonts w:asciiTheme="majorBidi" w:hAnsiTheme="majorBidi" w:cstheme="majorBidi"/>
          <w:b/>
          <w:sz w:val="24"/>
          <w:szCs w:val="24"/>
        </w:rPr>
        <w:t>Helmithosporium</w:t>
      </w:r>
      <w:proofErr w:type="spellEnd"/>
      <w:r w:rsidRPr="00EF76E5">
        <w:rPr>
          <w:rFonts w:asciiTheme="majorBidi" w:hAnsiTheme="majorBidi" w:cstheme="majorBidi"/>
          <w:b/>
          <w:sz w:val="24"/>
          <w:szCs w:val="24"/>
        </w:rPr>
        <w:t xml:space="preserve"> </w:t>
      </w:r>
      <w:proofErr w:type="spellStart"/>
      <w:r w:rsidRPr="00EF76E5">
        <w:rPr>
          <w:rFonts w:asciiTheme="majorBidi" w:hAnsiTheme="majorBidi" w:cstheme="majorBidi"/>
          <w:b/>
          <w:sz w:val="24"/>
          <w:szCs w:val="24"/>
        </w:rPr>
        <w:t>turcicum</w:t>
      </w:r>
      <w:proofErr w:type="spellEnd"/>
      <w:r w:rsidRPr="00EF76E5">
        <w:rPr>
          <w:rFonts w:asciiTheme="majorBidi" w:hAnsiTheme="majorBidi" w:cstheme="majorBidi"/>
          <w:b/>
          <w:sz w:val="24"/>
          <w:szCs w:val="24"/>
        </w:rPr>
        <w:t xml:space="preserve"> Pa</w:t>
      </w:r>
      <w:r w:rsidRPr="00EF76E5">
        <w:rPr>
          <w:rFonts w:asciiTheme="majorBidi" w:hAnsiTheme="majorBidi" w:cstheme="majorBidi"/>
          <w:b/>
          <w:sz w:val="24"/>
          <w:szCs w:val="24"/>
        </w:rPr>
        <w:t>ss</w:t>
      </w:r>
      <w:r w:rsidR="009F14A9" w:rsidRPr="00EF76E5">
        <w:rPr>
          <w:rFonts w:asciiTheme="majorBidi" w:hAnsiTheme="majorBidi" w:cstheme="majorBidi"/>
          <w:b/>
          <w:sz w:val="24"/>
          <w:szCs w:val="24"/>
        </w:rPr>
        <w:t xml:space="preserve"> </w:t>
      </w:r>
      <w:r w:rsidRPr="00EF76E5">
        <w:rPr>
          <w:rFonts w:asciiTheme="majorBidi" w:hAnsiTheme="majorBidi" w:cstheme="majorBidi"/>
          <w:sz w:val="24"/>
          <w:szCs w:val="24"/>
        </w:rPr>
        <w:t xml:space="preserve">(Blight's disease). This disease attacks sorghum extensively, especially in humid conditions. The attack of this disease causes reddish purple or brownish spots that eventually merge. Leaf blight can attack both nurseries and adult plants. The cultivars </w:t>
      </w:r>
      <w:r w:rsidRPr="00EF76E5">
        <w:rPr>
          <w:rFonts w:asciiTheme="majorBidi" w:hAnsiTheme="majorBidi" w:cstheme="majorBidi"/>
          <w:sz w:val="24"/>
          <w:szCs w:val="24"/>
        </w:rPr>
        <w:t>that are resistant are not yet known.</w:t>
      </w:r>
    </w:p>
    <w:p w14:paraId="7786BF8C" w14:textId="77777777" w:rsidR="006B6D26" w:rsidRPr="00EF76E5" w:rsidRDefault="00D632CD">
      <w:pPr>
        <w:shd w:val="clear" w:color="auto" w:fill="FFFFFF"/>
        <w:spacing w:before="280" w:after="280" w:line="360" w:lineRule="auto"/>
        <w:ind w:left="720"/>
        <w:jc w:val="both"/>
        <w:rPr>
          <w:rFonts w:asciiTheme="majorBidi" w:hAnsiTheme="majorBidi" w:cstheme="majorBidi"/>
          <w:sz w:val="24"/>
          <w:szCs w:val="24"/>
        </w:rPr>
      </w:pPr>
      <w:r w:rsidRPr="00EF76E5">
        <w:rPr>
          <w:rFonts w:asciiTheme="majorBidi" w:hAnsiTheme="majorBidi" w:cstheme="majorBidi"/>
          <w:b/>
          <w:sz w:val="24"/>
          <w:szCs w:val="24"/>
        </w:rPr>
        <w:t>c. Puccinia purpurea Cooke</w:t>
      </w:r>
      <w:r w:rsidRPr="00EF76E5">
        <w:rPr>
          <w:rFonts w:asciiTheme="majorBidi" w:hAnsiTheme="majorBidi" w:cstheme="majorBidi"/>
          <w:sz w:val="24"/>
          <w:szCs w:val="24"/>
        </w:rPr>
        <w:t>, rust disease occurs widely in sorghum. but rarely causes serious loss. the growth karma of disease does not continue when the sorghum plant has reached maturity.</w:t>
      </w:r>
    </w:p>
    <w:p w14:paraId="076F542D" w14:textId="77777777" w:rsidR="006B6D26" w:rsidRPr="00EF76E5" w:rsidRDefault="00D632CD">
      <w:pPr>
        <w:numPr>
          <w:ilvl w:val="0"/>
          <w:numId w:val="4"/>
        </w:numPr>
        <w:shd w:val="clear" w:color="auto" w:fill="FFFFFF"/>
        <w:spacing w:before="280" w:after="280" w:line="360" w:lineRule="auto"/>
        <w:jc w:val="both"/>
        <w:rPr>
          <w:rFonts w:asciiTheme="majorBidi" w:hAnsiTheme="majorBidi" w:cstheme="majorBidi"/>
          <w:sz w:val="24"/>
          <w:szCs w:val="24"/>
        </w:rPr>
      </w:pPr>
      <w:r w:rsidRPr="00EF76E5">
        <w:rPr>
          <w:rFonts w:asciiTheme="majorBidi" w:hAnsiTheme="majorBidi" w:cstheme="majorBidi"/>
          <w:sz w:val="24"/>
          <w:szCs w:val="24"/>
        </w:rPr>
        <w:t>Main Pests</w:t>
      </w:r>
    </w:p>
    <w:p w14:paraId="54FCEEA1" w14:textId="77777777" w:rsidR="006B6D26" w:rsidRPr="00EF76E5" w:rsidRDefault="00D632CD">
      <w:pPr>
        <w:shd w:val="clear" w:color="auto" w:fill="FFFFFF"/>
        <w:spacing w:before="280" w:after="280" w:line="360" w:lineRule="auto"/>
        <w:ind w:left="720"/>
        <w:jc w:val="both"/>
        <w:rPr>
          <w:rFonts w:asciiTheme="majorBidi" w:hAnsiTheme="majorBidi" w:cstheme="majorBidi"/>
          <w:sz w:val="24"/>
          <w:szCs w:val="24"/>
        </w:rPr>
      </w:pPr>
      <w:r w:rsidRPr="00EF76E5">
        <w:rPr>
          <w:rFonts w:asciiTheme="majorBidi" w:hAnsiTheme="majorBidi" w:cstheme="majorBidi"/>
          <w:b/>
          <w:sz w:val="24"/>
          <w:szCs w:val="24"/>
        </w:rPr>
        <w:t xml:space="preserve">a. </w:t>
      </w:r>
      <w:proofErr w:type="spellStart"/>
      <w:r w:rsidRPr="00EF76E5">
        <w:rPr>
          <w:rFonts w:asciiTheme="majorBidi" w:hAnsiTheme="majorBidi" w:cstheme="majorBidi"/>
          <w:b/>
          <w:sz w:val="24"/>
          <w:szCs w:val="24"/>
        </w:rPr>
        <w:t>Atherigona</w:t>
      </w:r>
      <w:proofErr w:type="spellEnd"/>
      <w:r w:rsidRPr="00EF76E5">
        <w:rPr>
          <w:rFonts w:asciiTheme="majorBidi" w:hAnsiTheme="majorBidi" w:cstheme="majorBidi"/>
          <w:b/>
          <w:sz w:val="24"/>
          <w:szCs w:val="24"/>
        </w:rPr>
        <w:t xml:space="preserve"> var</w:t>
      </w:r>
      <w:r w:rsidRPr="00EF76E5">
        <w:rPr>
          <w:rFonts w:asciiTheme="majorBidi" w:hAnsiTheme="majorBidi" w:cstheme="majorBidi"/>
          <w:b/>
          <w:sz w:val="24"/>
          <w:szCs w:val="24"/>
        </w:rPr>
        <w:t xml:space="preserve">ia </w:t>
      </w:r>
      <w:proofErr w:type="spellStart"/>
      <w:r w:rsidRPr="00EF76E5">
        <w:rPr>
          <w:rFonts w:asciiTheme="majorBidi" w:hAnsiTheme="majorBidi" w:cstheme="majorBidi"/>
          <w:b/>
          <w:sz w:val="24"/>
          <w:szCs w:val="24"/>
        </w:rPr>
        <w:t>Soccata</w:t>
      </w:r>
      <w:proofErr w:type="spellEnd"/>
      <w:r w:rsidRPr="00EF76E5">
        <w:rPr>
          <w:rFonts w:asciiTheme="majorBidi" w:hAnsiTheme="majorBidi" w:cstheme="majorBidi"/>
          <w:b/>
          <w:sz w:val="24"/>
          <w:szCs w:val="24"/>
        </w:rPr>
        <w:t xml:space="preserve"> (</w:t>
      </w:r>
      <w:proofErr w:type="spellStart"/>
      <w:r w:rsidRPr="00EF76E5">
        <w:rPr>
          <w:rFonts w:asciiTheme="majorBidi" w:hAnsiTheme="majorBidi" w:cstheme="majorBidi"/>
          <w:b/>
          <w:sz w:val="24"/>
          <w:szCs w:val="24"/>
        </w:rPr>
        <w:t>Rond</w:t>
      </w:r>
      <w:proofErr w:type="spellEnd"/>
      <w:proofErr w:type="gramStart"/>
      <w:r w:rsidRPr="00EF76E5">
        <w:rPr>
          <w:rFonts w:asciiTheme="majorBidi" w:hAnsiTheme="majorBidi" w:cstheme="majorBidi"/>
          <w:b/>
          <w:sz w:val="24"/>
          <w:szCs w:val="24"/>
        </w:rPr>
        <w:t>.)</w:t>
      </w:r>
      <w:r w:rsidRPr="00EF76E5">
        <w:rPr>
          <w:rFonts w:asciiTheme="majorBidi" w:hAnsiTheme="majorBidi" w:cstheme="majorBidi"/>
          <w:sz w:val="24"/>
          <w:szCs w:val="24"/>
        </w:rPr>
        <w:t>(</w:t>
      </w:r>
      <w:proofErr w:type="gramEnd"/>
      <w:r w:rsidRPr="00EF76E5">
        <w:rPr>
          <w:rFonts w:asciiTheme="majorBidi" w:hAnsiTheme="majorBidi" w:cstheme="majorBidi"/>
          <w:sz w:val="24"/>
          <w:szCs w:val="24"/>
        </w:rPr>
        <w:t>Sorghum Seed Fly). This pest is the main pest in the tropics. The eggs are laid on the young leaves of the seedlings and others burrow into the meristems of Much plants which eventually die. The principle of control is by planting in tim</w:t>
      </w:r>
      <w:r w:rsidRPr="00EF76E5">
        <w:rPr>
          <w:rFonts w:asciiTheme="majorBidi" w:hAnsiTheme="majorBidi" w:cstheme="majorBidi"/>
          <w:sz w:val="24"/>
          <w:szCs w:val="24"/>
        </w:rPr>
        <w:t>e (planting simultaneously) and planting cultivars that have the ability to heal wounds after being attacked.</w:t>
      </w:r>
    </w:p>
    <w:p w14:paraId="6375CD41" w14:textId="62F97A90" w:rsidR="006B6D26" w:rsidRDefault="00D632CD" w:rsidP="009F14A9">
      <w:pPr>
        <w:shd w:val="clear" w:color="auto" w:fill="FFFFFF"/>
        <w:spacing w:before="280" w:after="240" w:line="360" w:lineRule="auto"/>
        <w:ind w:left="720"/>
        <w:rPr>
          <w:rFonts w:asciiTheme="majorBidi" w:hAnsiTheme="majorBidi" w:cstheme="majorBidi"/>
          <w:sz w:val="24"/>
          <w:szCs w:val="24"/>
        </w:rPr>
      </w:pPr>
      <w:r w:rsidRPr="00EF76E5">
        <w:rPr>
          <w:rFonts w:asciiTheme="majorBidi" w:hAnsiTheme="majorBidi" w:cstheme="majorBidi"/>
          <w:b/>
          <w:sz w:val="24"/>
          <w:szCs w:val="24"/>
        </w:rPr>
        <w:t xml:space="preserve">b. </w:t>
      </w:r>
      <w:proofErr w:type="spellStart"/>
      <w:r w:rsidRPr="00EF76E5">
        <w:rPr>
          <w:rFonts w:asciiTheme="majorBidi" w:hAnsiTheme="majorBidi" w:cstheme="majorBidi"/>
          <w:b/>
          <w:sz w:val="24"/>
          <w:szCs w:val="24"/>
        </w:rPr>
        <w:t>Prodenia</w:t>
      </w:r>
      <w:proofErr w:type="spellEnd"/>
      <w:r w:rsidRPr="00EF76E5">
        <w:rPr>
          <w:rFonts w:asciiTheme="majorBidi" w:hAnsiTheme="majorBidi" w:cstheme="majorBidi"/>
          <w:b/>
          <w:sz w:val="24"/>
          <w:szCs w:val="24"/>
        </w:rPr>
        <w:t xml:space="preserve"> </w:t>
      </w:r>
      <w:proofErr w:type="spellStart"/>
      <w:r w:rsidRPr="00EF76E5">
        <w:rPr>
          <w:rFonts w:asciiTheme="majorBidi" w:hAnsiTheme="majorBidi" w:cstheme="majorBidi"/>
          <w:b/>
          <w:sz w:val="24"/>
          <w:szCs w:val="24"/>
        </w:rPr>
        <w:t>Litura</w:t>
      </w:r>
      <w:proofErr w:type="spellEnd"/>
      <w:r w:rsidRPr="00EF76E5">
        <w:rPr>
          <w:rFonts w:asciiTheme="majorBidi" w:hAnsiTheme="majorBidi" w:cstheme="majorBidi"/>
          <w:b/>
          <w:sz w:val="24"/>
          <w:szCs w:val="24"/>
        </w:rPr>
        <w:t xml:space="preserve"> </w:t>
      </w:r>
      <w:proofErr w:type="gramStart"/>
      <w:r w:rsidRPr="00EF76E5">
        <w:rPr>
          <w:rFonts w:asciiTheme="majorBidi" w:hAnsiTheme="majorBidi" w:cstheme="majorBidi"/>
          <w:b/>
          <w:sz w:val="24"/>
          <w:szCs w:val="24"/>
        </w:rPr>
        <w:t>F.</w:t>
      </w:r>
      <w:r w:rsidRPr="00EF76E5">
        <w:rPr>
          <w:rFonts w:asciiTheme="majorBidi" w:hAnsiTheme="majorBidi" w:cstheme="majorBidi"/>
          <w:sz w:val="24"/>
          <w:szCs w:val="24"/>
        </w:rPr>
        <w:t>(</w:t>
      </w:r>
      <w:proofErr w:type="gramEnd"/>
      <w:r w:rsidRPr="00EF76E5">
        <w:rPr>
          <w:rFonts w:asciiTheme="majorBidi" w:hAnsiTheme="majorBidi" w:cstheme="majorBidi"/>
          <w:sz w:val="24"/>
          <w:szCs w:val="24"/>
        </w:rPr>
        <w:t>leaf caterpillar); Control by using insecticides with the recommended types and dosages.</w:t>
      </w:r>
      <w:r w:rsidRPr="00EF76E5">
        <w:rPr>
          <w:rFonts w:asciiTheme="majorBidi" w:hAnsiTheme="majorBidi" w:cstheme="majorBidi"/>
          <w:sz w:val="24"/>
          <w:szCs w:val="24"/>
        </w:rPr>
        <w:br/>
      </w:r>
    </w:p>
    <w:p w14:paraId="17DFC7B9" w14:textId="77777777" w:rsidR="00EF76E5" w:rsidRPr="00EF76E5" w:rsidRDefault="00EF76E5" w:rsidP="009F14A9">
      <w:pPr>
        <w:shd w:val="clear" w:color="auto" w:fill="FFFFFF"/>
        <w:spacing w:before="280" w:after="240" w:line="360" w:lineRule="auto"/>
        <w:ind w:left="720"/>
        <w:rPr>
          <w:rFonts w:asciiTheme="majorBidi" w:hAnsiTheme="majorBidi" w:cstheme="majorBidi"/>
          <w:sz w:val="24"/>
          <w:szCs w:val="24"/>
        </w:rPr>
      </w:pPr>
    </w:p>
    <w:p w14:paraId="0F45FCF2" w14:textId="50A0E79E" w:rsidR="00663A67" w:rsidRPr="00663A67" w:rsidRDefault="00663A67">
      <w:pPr>
        <w:shd w:val="clear" w:color="auto" w:fill="FFFFFF"/>
        <w:spacing w:before="280" w:after="280" w:line="360" w:lineRule="auto"/>
        <w:jc w:val="both"/>
        <w:rPr>
          <w:rFonts w:asciiTheme="majorBidi" w:hAnsiTheme="majorBidi" w:cstheme="majorBidi"/>
          <w:b/>
          <w:bCs/>
          <w:sz w:val="24"/>
          <w:szCs w:val="24"/>
        </w:rPr>
      </w:pPr>
      <w:r w:rsidRPr="00663A67">
        <w:rPr>
          <w:rFonts w:asciiTheme="majorBidi" w:hAnsiTheme="majorBidi" w:cstheme="majorBidi"/>
          <w:b/>
          <w:bCs/>
          <w:sz w:val="24"/>
          <w:szCs w:val="24"/>
        </w:rPr>
        <w:lastRenderedPageBreak/>
        <w:t xml:space="preserve">Harvest and </w:t>
      </w:r>
      <w:proofErr w:type="spellStart"/>
      <w:r w:rsidRPr="00663A67">
        <w:rPr>
          <w:rFonts w:asciiTheme="majorBidi" w:hAnsiTheme="majorBidi" w:cstheme="majorBidi"/>
          <w:b/>
          <w:bCs/>
          <w:sz w:val="24"/>
          <w:szCs w:val="24"/>
        </w:rPr>
        <w:t>Post Harvest</w:t>
      </w:r>
      <w:proofErr w:type="spellEnd"/>
      <w:r w:rsidRPr="00663A67">
        <w:rPr>
          <w:rFonts w:asciiTheme="majorBidi" w:hAnsiTheme="majorBidi" w:cstheme="majorBidi"/>
          <w:b/>
          <w:bCs/>
          <w:sz w:val="24"/>
          <w:szCs w:val="24"/>
        </w:rPr>
        <w:t xml:space="preserve"> </w:t>
      </w:r>
    </w:p>
    <w:p w14:paraId="52236653" w14:textId="77777777" w:rsidR="006B6D26" w:rsidRPr="00EF76E5" w:rsidRDefault="00D632CD">
      <w:pPr>
        <w:numPr>
          <w:ilvl w:val="0"/>
          <w:numId w:val="6"/>
        </w:numPr>
        <w:shd w:val="clear" w:color="auto" w:fill="FFFFFF"/>
        <w:spacing w:before="280" w:after="280" w:line="360" w:lineRule="auto"/>
        <w:jc w:val="both"/>
        <w:rPr>
          <w:rFonts w:asciiTheme="majorBidi" w:hAnsiTheme="majorBidi" w:cstheme="majorBidi"/>
          <w:sz w:val="24"/>
          <w:szCs w:val="24"/>
        </w:rPr>
      </w:pPr>
      <w:r w:rsidRPr="00EF76E5">
        <w:rPr>
          <w:rFonts w:asciiTheme="majorBidi" w:hAnsiTheme="majorBidi" w:cstheme="majorBidi"/>
          <w:sz w:val="24"/>
          <w:szCs w:val="24"/>
        </w:rPr>
        <w:t>Harvest</w:t>
      </w:r>
    </w:p>
    <w:p w14:paraId="33196B06" w14:textId="77777777" w:rsidR="006B6D26" w:rsidRPr="00EF76E5" w:rsidRDefault="00D632CD">
      <w:pPr>
        <w:shd w:val="clear" w:color="auto" w:fill="FFFFFF"/>
        <w:spacing w:before="280" w:after="280" w:line="360" w:lineRule="auto"/>
        <w:ind w:left="720"/>
        <w:rPr>
          <w:rFonts w:asciiTheme="majorBidi" w:hAnsiTheme="majorBidi" w:cstheme="majorBidi"/>
          <w:sz w:val="24"/>
          <w:szCs w:val="24"/>
        </w:rPr>
      </w:pPr>
      <w:r w:rsidRPr="00EF76E5">
        <w:rPr>
          <w:rFonts w:asciiTheme="majorBidi" w:hAnsiTheme="majorBidi" w:cstheme="majorBidi"/>
          <w:sz w:val="24"/>
          <w:szCs w:val="24"/>
        </w:rPr>
        <w:t>-The harvest</w:t>
      </w:r>
      <w:r w:rsidRPr="00EF76E5">
        <w:rPr>
          <w:rFonts w:asciiTheme="majorBidi" w:hAnsiTheme="majorBidi" w:cstheme="majorBidi"/>
          <w:sz w:val="24"/>
          <w:szCs w:val="24"/>
        </w:rPr>
        <w:br/>
      </w:r>
      <w:proofErr w:type="spellStart"/>
      <w:r w:rsidRPr="00EF76E5">
        <w:rPr>
          <w:rFonts w:asciiTheme="majorBidi" w:hAnsiTheme="majorBidi" w:cstheme="majorBidi"/>
          <w:sz w:val="24"/>
          <w:szCs w:val="24"/>
        </w:rPr>
        <w:t>Harvestis</w:t>
      </w:r>
      <w:proofErr w:type="spellEnd"/>
      <w:r w:rsidRPr="00EF76E5">
        <w:rPr>
          <w:rFonts w:asciiTheme="majorBidi" w:hAnsiTheme="majorBidi" w:cstheme="majorBidi"/>
          <w:sz w:val="24"/>
          <w:szCs w:val="24"/>
        </w:rPr>
        <w:t xml:space="preserve"> done by cutting the stalk ranging from 7.5 to 15 cm below the seed by using a sickle. The results of the trimmings are then tied with a size of about 20 Kg - 40 Kg each.</w:t>
      </w:r>
      <w:r w:rsidRPr="00EF76E5">
        <w:rPr>
          <w:rFonts w:asciiTheme="majorBidi" w:hAnsiTheme="majorBidi" w:cstheme="majorBidi"/>
          <w:sz w:val="24"/>
          <w:szCs w:val="24"/>
        </w:rPr>
        <w:br/>
      </w:r>
      <w:r w:rsidRPr="00EF76E5">
        <w:rPr>
          <w:rFonts w:asciiTheme="majorBidi" w:hAnsiTheme="majorBidi" w:cstheme="majorBidi"/>
          <w:sz w:val="24"/>
          <w:szCs w:val="24"/>
        </w:rPr>
        <w:br/>
        <w:t>-Time to harvest</w:t>
      </w:r>
      <w:r w:rsidRPr="00EF76E5">
        <w:rPr>
          <w:rFonts w:asciiTheme="majorBidi" w:hAnsiTheme="majorBidi" w:cstheme="majorBidi"/>
          <w:sz w:val="24"/>
          <w:szCs w:val="24"/>
        </w:rPr>
        <w:br/>
        <w:t>Sorghum is harvested when the seeds are considered to be f</w:t>
      </w:r>
      <w:r w:rsidRPr="00EF76E5">
        <w:rPr>
          <w:rFonts w:asciiTheme="majorBidi" w:hAnsiTheme="majorBidi" w:cstheme="majorBidi"/>
          <w:sz w:val="24"/>
          <w:szCs w:val="24"/>
        </w:rPr>
        <w:t>ully ripe, usually 45 days after the ovules are formed.</w:t>
      </w:r>
    </w:p>
    <w:p w14:paraId="31103988" w14:textId="34BC16A7" w:rsidR="006B6D26" w:rsidRPr="00EF76E5" w:rsidRDefault="00D632CD" w:rsidP="009F14A9">
      <w:pPr>
        <w:numPr>
          <w:ilvl w:val="0"/>
          <w:numId w:val="6"/>
        </w:numPr>
        <w:shd w:val="clear" w:color="auto" w:fill="FFFFFF"/>
        <w:spacing w:before="280" w:after="280" w:line="360" w:lineRule="auto"/>
        <w:rPr>
          <w:rFonts w:asciiTheme="majorBidi" w:hAnsiTheme="majorBidi" w:cstheme="majorBidi"/>
          <w:sz w:val="24"/>
          <w:szCs w:val="24"/>
        </w:rPr>
      </w:pPr>
      <w:proofErr w:type="spellStart"/>
      <w:r w:rsidRPr="00EF76E5">
        <w:rPr>
          <w:rFonts w:asciiTheme="majorBidi" w:hAnsiTheme="majorBidi" w:cstheme="majorBidi"/>
          <w:sz w:val="24"/>
          <w:szCs w:val="24"/>
        </w:rPr>
        <w:t>Post Harvest</w:t>
      </w:r>
      <w:proofErr w:type="spellEnd"/>
      <w:r w:rsidRPr="00EF76E5">
        <w:rPr>
          <w:rFonts w:asciiTheme="majorBidi" w:hAnsiTheme="majorBidi" w:cstheme="majorBidi"/>
          <w:sz w:val="24"/>
          <w:szCs w:val="24"/>
        </w:rPr>
        <w:br/>
      </w:r>
      <w:r w:rsidRPr="00EF76E5">
        <w:rPr>
          <w:rFonts w:asciiTheme="majorBidi" w:hAnsiTheme="majorBidi" w:cstheme="majorBidi"/>
          <w:sz w:val="24"/>
          <w:szCs w:val="24"/>
        </w:rPr>
        <w:t>Drying Usually the drying is done by drying for 60 hours until the moisture content of the seeds reaches 10-12%. The criterion for determining the degree of dryness of seeds is usually</w:t>
      </w:r>
      <w:r w:rsidRPr="00EF76E5">
        <w:rPr>
          <w:rFonts w:asciiTheme="majorBidi" w:hAnsiTheme="majorBidi" w:cstheme="majorBidi"/>
          <w:sz w:val="24"/>
          <w:szCs w:val="24"/>
        </w:rPr>
        <w:t xml:space="preserve"> biting the seeds. When it makes a sound, it means the seeds are dry. If it is a rainy day or high humidity, drying can be done by hanging the sorghum sticks over a fire in a room or over a kitchen fire.</w:t>
      </w:r>
      <w:r w:rsidRPr="00EF76E5">
        <w:rPr>
          <w:rFonts w:asciiTheme="majorBidi" w:hAnsiTheme="majorBidi" w:cstheme="majorBidi"/>
          <w:sz w:val="24"/>
          <w:szCs w:val="24"/>
        </w:rPr>
        <w:br/>
      </w:r>
      <w:r w:rsidRPr="00EF76E5">
        <w:rPr>
          <w:rFonts w:asciiTheme="majorBidi" w:hAnsiTheme="majorBidi" w:cstheme="majorBidi"/>
          <w:sz w:val="24"/>
          <w:szCs w:val="24"/>
        </w:rPr>
        <w:br/>
        <w:t>-Traditional threshing</w:t>
      </w:r>
      <w:r w:rsidR="009F14A9" w:rsidRPr="00EF76E5">
        <w:rPr>
          <w:rFonts w:asciiTheme="majorBidi" w:hAnsiTheme="majorBidi" w:cstheme="majorBidi"/>
          <w:sz w:val="24"/>
          <w:szCs w:val="24"/>
        </w:rPr>
        <w:t xml:space="preserve"> </w:t>
      </w:r>
      <w:r w:rsidRPr="00EF76E5">
        <w:rPr>
          <w:rFonts w:asciiTheme="majorBidi" w:hAnsiTheme="majorBidi" w:cstheme="majorBidi"/>
          <w:sz w:val="24"/>
          <w:szCs w:val="24"/>
        </w:rPr>
        <w:t>beats</w:t>
      </w:r>
    </w:p>
    <w:p w14:paraId="567BF723" w14:textId="2180D5AF" w:rsidR="006B6D26" w:rsidRPr="00EF76E5" w:rsidRDefault="009F14A9">
      <w:pPr>
        <w:shd w:val="clear" w:color="auto" w:fill="FFFFFF"/>
        <w:spacing w:before="280" w:after="280" w:line="360" w:lineRule="auto"/>
        <w:ind w:left="720"/>
        <w:jc w:val="both"/>
        <w:rPr>
          <w:rFonts w:asciiTheme="majorBidi" w:hAnsiTheme="majorBidi" w:cstheme="majorBidi"/>
          <w:sz w:val="24"/>
          <w:szCs w:val="24"/>
        </w:rPr>
      </w:pPr>
      <w:r w:rsidRPr="00EF76E5">
        <w:rPr>
          <w:rFonts w:asciiTheme="majorBidi" w:hAnsiTheme="majorBidi" w:cstheme="majorBidi"/>
          <w:sz w:val="24"/>
          <w:szCs w:val="24"/>
        </w:rPr>
        <w:t xml:space="preserve">It </w:t>
      </w:r>
      <w:r w:rsidR="00D632CD" w:rsidRPr="00EF76E5">
        <w:rPr>
          <w:rFonts w:asciiTheme="majorBidi" w:hAnsiTheme="majorBidi" w:cstheme="majorBidi"/>
          <w:sz w:val="24"/>
          <w:szCs w:val="24"/>
        </w:rPr>
        <w:t xml:space="preserve">is done with </w:t>
      </w:r>
      <w:proofErr w:type="spellStart"/>
      <w:r w:rsidR="00D632CD" w:rsidRPr="00EF76E5">
        <w:rPr>
          <w:rFonts w:asciiTheme="majorBidi" w:hAnsiTheme="majorBidi" w:cstheme="majorBidi"/>
          <w:sz w:val="24"/>
          <w:szCs w:val="24"/>
        </w:rPr>
        <w:t>woodenand</w:t>
      </w:r>
      <w:proofErr w:type="spellEnd"/>
      <w:r w:rsidR="00D632CD" w:rsidRPr="00EF76E5">
        <w:rPr>
          <w:rFonts w:asciiTheme="majorBidi" w:hAnsiTheme="majorBidi" w:cstheme="majorBidi"/>
          <w:sz w:val="24"/>
          <w:szCs w:val="24"/>
        </w:rPr>
        <w:t xml:space="preserve"> </w:t>
      </w:r>
      <w:r w:rsidR="00D632CD" w:rsidRPr="00EF76E5">
        <w:rPr>
          <w:rFonts w:asciiTheme="majorBidi" w:hAnsiTheme="majorBidi" w:cstheme="majorBidi"/>
          <w:sz w:val="24"/>
          <w:szCs w:val="24"/>
        </w:rPr>
        <w:t>done on the floor or burlap sack. The beating is carried out continuously until the seeds come off. After that, a sieve is carried out to separate the dirt consisting of leaves, twigs, dust or other debris. A number of seeds are dropped from above with the</w:t>
      </w:r>
      <w:r w:rsidR="00D632CD" w:rsidRPr="00EF76E5">
        <w:rPr>
          <w:rFonts w:asciiTheme="majorBidi" w:hAnsiTheme="majorBidi" w:cstheme="majorBidi"/>
          <w:sz w:val="24"/>
          <w:szCs w:val="24"/>
        </w:rPr>
        <w:t xml:space="preserve"> intention that the dirt can separate from the seeds by blowing rocks</w:t>
      </w:r>
    </w:p>
    <w:p w14:paraId="673FFD73" w14:textId="77777777" w:rsidR="00EF76E5" w:rsidRDefault="00D632CD">
      <w:pPr>
        <w:shd w:val="clear" w:color="auto" w:fill="FFFFFF"/>
        <w:spacing w:before="280" w:after="280" w:line="360" w:lineRule="auto"/>
        <w:ind w:left="720"/>
        <w:rPr>
          <w:rFonts w:asciiTheme="majorBidi" w:hAnsiTheme="majorBidi" w:cstheme="majorBidi"/>
          <w:sz w:val="24"/>
          <w:szCs w:val="24"/>
        </w:rPr>
      </w:pPr>
      <w:r w:rsidRPr="00EF76E5">
        <w:rPr>
          <w:rFonts w:asciiTheme="majorBidi" w:hAnsiTheme="majorBidi" w:cstheme="majorBidi"/>
          <w:sz w:val="24"/>
          <w:szCs w:val="24"/>
        </w:rPr>
        <w:t>In order to achieve the best and efficient hash it is recommended to use a container to keep the beans clean, try to shed the seeds immediately after harvest to prevent attacks by rats</w:t>
      </w:r>
      <w:r w:rsidRPr="00EF76E5">
        <w:rPr>
          <w:rFonts w:asciiTheme="majorBidi" w:hAnsiTheme="majorBidi" w:cstheme="majorBidi"/>
          <w:sz w:val="24"/>
          <w:szCs w:val="24"/>
        </w:rPr>
        <w:t xml:space="preserve"> and birds, and the moisture content should not be more than 10 - 12% to prevent mold growth.</w:t>
      </w:r>
      <w:r w:rsidRPr="00EF76E5">
        <w:rPr>
          <w:rFonts w:asciiTheme="majorBidi" w:hAnsiTheme="majorBidi" w:cstheme="majorBidi"/>
          <w:sz w:val="24"/>
          <w:szCs w:val="24"/>
        </w:rPr>
        <w:br/>
      </w:r>
    </w:p>
    <w:p w14:paraId="6CC4E6A8" w14:textId="7EFDBCC6" w:rsidR="006B6D26" w:rsidRPr="00EF76E5" w:rsidRDefault="00D632CD">
      <w:pPr>
        <w:shd w:val="clear" w:color="auto" w:fill="FFFFFF"/>
        <w:spacing w:before="280" w:after="280" w:line="360" w:lineRule="auto"/>
        <w:ind w:left="720"/>
        <w:rPr>
          <w:rFonts w:asciiTheme="majorBidi" w:hAnsiTheme="majorBidi" w:cstheme="majorBidi"/>
          <w:sz w:val="24"/>
          <w:szCs w:val="24"/>
        </w:rPr>
      </w:pPr>
      <w:r w:rsidRPr="00EF76E5">
        <w:rPr>
          <w:rFonts w:asciiTheme="majorBidi" w:hAnsiTheme="majorBidi" w:cstheme="majorBidi"/>
          <w:sz w:val="24"/>
          <w:szCs w:val="24"/>
        </w:rPr>
        <w:lastRenderedPageBreak/>
        <w:br/>
        <w:t>-Storage</w:t>
      </w:r>
    </w:p>
    <w:p w14:paraId="58D1BF47" w14:textId="77777777" w:rsidR="006B6D26" w:rsidRPr="00EF76E5" w:rsidRDefault="00D632CD">
      <w:pPr>
        <w:shd w:val="clear" w:color="auto" w:fill="FFFFFF"/>
        <w:spacing w:before="280" w:after="280" w:line="360" w:lineRule="auto"/>
        <w:ind w:left="720"/>
        <w:jc w:val="both"/>
        <w:rPr>
          <w:rFonts w:asciiTheme="majorBidi" w:hAnsiTheme="majorBidi" w:cstheme="majorBidi"/>
          <w:sz w:val="24"/>
          <w:szCs w:val="24"/>
        </w:rPr>
      </w:pPr>
      <w:r w:rsidRPr="00EF76E5">
        <w:rPr>
          <w:rFonts w:asciiTheme="majorBidi" w:hAnsiTheme="majorBidi" w:cstheme="majorBidi"/>
          <w:sz w:val="24"/>
          <w:szCs w:val="24"/>
        </w:rPr>
        <w:t>Simple storage at the farm level is by hanging the starting sorghum in the room above the kitchen fireplace. This method has a double function, namely t</w:t>
      </w:r>
      <w:r w:rsidRPr="00EF76E5">
        <w:rPr>
          <w:rFonts w:asciiTheme="majorBidi" w:hAnsiTheme="majorBidi" w:cstheme="majorBidi"/>
          <w:sz w:val="24"/>
          <w:szCs w:val="24"/>
        </w:rPr>
        <w:t>o continue the drying process and fire smoke also functions as pest control during storage. However, the number of seeds that can be stored in this way is very limited. If the seeds are stored in a special storage room (warehouse), the height of the wareho</w:t>
      </w:r>
      <w:r w:rsidRPr="00EF76E5">
        <w:rPr>
          <w:rFonts w:asciiTheme="majorBidi" w:hAnsiTheme="majorBidi" w:cstheme="majorBidi"/>
          <w:sz w:val="24"/>
          <w:szCs w:val="24"/>
        </w:rPr>
        <w:t>use must be the same as the width so that moisture condensation in the warehouse does not easily arise. The walls of the warehouse should be made of dense material so that temperature changes that occur in the beans can be reduced. It is not recommended to</w:t>
      </w:r>
      <w:r w:rsidRPr="00EF76E5">
        <w:rPr>
          <w:rFonts w:asciiTheme="majorBidi" w:hAnsiTheme="majorBidi" w:cstheme="majorBidi"/>
          <w:sz w:val="24"/>
          <w:szCs w:val="24"/>
        </w:rPr>
        <w:t xml:space="preserve"> store rooms made of </w:t>
      </w:r>
      <w:proofErr w:type="gramStart"/>
      <w:r w:rsidRPr="00EF76E5">
        <w:rPr>
          <w:rFonts w:asciiTheme="majorBidi" w:hAnsiTheme="majorBidi" w:cstheme="majorBidi"/>
          <w:sz w:val="24"/>
          <w:szCs w:val="24"/>
        </w:rPr>
        <w:t>iron,</w:t>
      </w:r>
      <w:proofErr w:type="gramEnd"/>
      <w:r w:rsidRPr="00EF76E5">
        <w:rPr>
          <w:rFonts w:asciiTheme="majorBidi" w:hAnsiTheme="majorBidi" w:cstheme="majorBidi"/>
          <w:sz w:val="24"/>
          <w:szCs w:val="24"/>
        </w:rPr>
        <w:t xml:space="preserve"> karma is very sensitive to changes in temperature. Before storing the seeds must be dry, clean and intact (not broken).</w:t>
      </w:r>
    </w:p>
    <w:p w14:paraId="4AD7EC10" w14:textId="77777777" w:rsidR="00EF76E5" w:rsidRDefault="00EF76E5" w:rsidP="00EF76E5">
      <w:pPr>
        <w:shd w:val="clear" w:color="auto" w:fill="FFFFFF"/>
        <w:spacing w:before="280" w:after="280" w:line="360" w:lineRule="auto"/>
        <w:rPr>
          <w:rFonts w:asciiTheme="majorBidi" w:hAnsiTheme="majorBidi" w:cstheme="majorBidi"/>
          <w:b/>
          <w:sz w:val="24"/>
          <w:szCs w:val="24"/>
        </w:rPr>
      </w:pPr>
    </w:p>
    <w:p w14:paraId="0A5D10F4" w14:textId="3704B671" w:rsidR="006B6D26" w:rsidRPr="00EF76E5" w:rsidRDefault="00D632CD" w:rsidP="00EF76E5">
      <w:pPr>
        <w:shd w:val="clear" w:color="auto" w:fill="FFFFFF"/>
        <w:spacing w:before="280" w:after="280" w:line="360" w:lineRule="auto"/>
        <w:rPr>
          <w:rFonts w:asciiTheme="majorBidi" w:hAnsiTheme="majorBidi" w:cstheme="majorBidi"/>
          <w:b/>
          <w:sz w:val="24"/>
          <w:szCs w:val="24"/>
        </w:rPr>
      </w:pPr>
      <w:r w:rsidRPr="00EF76E5">
        <w:rPr>
          <w:rFonts w:asciiTheme="majorBidi" w:hAnsiTheme="majorBidi" w:cstheme="majorBidi"/>
          <w:b/>
          <w:sz w:val="24"/>
          <w:szCs w:val="24"/>
        </w:rPr>
        <w:t>Conclusion</w:t>
      </w:r>
    </w:p>
    <w:p w14:paraId="2F60189D" w14:textId="77777777" w:rsidR="006B6D26" w:rsidRPr="00EF76E5" w:rsidRDefault="00D632CD" w:rsidP="00EF76E5">
      <w:pPr>
        <w:numPr>
          <w:ilvl w:val="0"/>
          <w:numId w:val="5"/>
        </w:numPr>
        <w:pBdr>
          <w:top w:val="nil"/>
          <w:left w:val="nil"/>
          <w:bottom w:val="nil"/>
          <w:right w:val="nil"/>
          <w:between w:val="nil"/>
        </w:pBdr>
        <w:shd w:val="clear" w:color="auto" w:fill="FFFFFF"/>
        <w:spacing w:before="280" w:after="0" w:line="360" w:lineRule="auto"/>
        <w:ind w:left="426"/>
        <w:jc w:val="both"/>
        <w:rPr>
          <w:rFonts w:asciiTheme="majorBidi" w:hAnsiTheme="majorBidi" w:cstheme="majorBidi"/>
          <w:sz w:val="24"/>
          <w:szCs w:val="24"/>
        </w:rPr>
      </w:pPr>
      <w:r w:rsidRPr="00EF76E5">
        <w:rPr>
          <w:rFonts w:asciiTheme="majorBidi" w:hAnsiTheme="majorBidi" w:cstheme="majorBidi"/>
          <w:b/>
          <w:sz w:val="24"/>
          <w:szCs w:val="24"/>
        </w:rPr>
        <w:t xml:space="preserve">Sorghum </w:t>
      </w:r>
      <w:proofErr w:type="spellStart"/>
      <w:r w:rsidRPr="00EF76E5">
        <w:rPr>
          <w:rFonts w:asciiTheme="majorBidi" w:hAnsiTheme="majorBidi" w:cstheme="majorBidi"/>
          <w:b/>
          <w:sz w:val="24"/>
          <w:szCs w:val="24"/>
        </w:rPr>
        <w:t>sp</w:t>
      </w:r>
      <w:proofErr w:type="spellEnd"/>
      <w:r w:rsidRPr="00EF76E5">
        <w:rPr>
          <w:rFonts w:asciiTheme="majorBidi" w:hAnsiTheme="majorBidi" w:cstheme="majorBidi"/>
          <w:b/>
          <w:sz w:val="24"/>
          <w:szCs w:val="24"/>
        </w:rPr>
        <w:t xml:space="preserve"> </w:t>
      </w:r>
      <w:r w:rsidRPr="00EF76E5">
        <w:rPr>
          <w:rFonts w:asciiTheme="majorBidi" w:hAnsiTheme="majorBidi" w:cstheme="majorBidi"/>
          <w:sz w:val="24"/>
          <w:szCs w:val="24"/>
        </w:rPr>
        <w:t xml:space="preserve">can grow and produce well in Rantau </w:t>
      </w:r>
      <w:proofErr w:type="spellStart"/>
      <w:r w:rsidRPr="00EF76E5">
        <w:rPr>
          <w:rFonts w:asciiTheme="majorBidi" w:hAnsiTheme="majorBidi" w:cstheme="majorBidi"/>
          <w:sz w:val="24"/>
          <w:szCs w:val="24"/>
        </w:rPr>
        <w:t>Fajar</w:t>
      </w:r>
      <w:proofErr w:type="spellEnd"/>
      <w:r w:rsidRPr="00EF76E5">
        <w:rPr>
          <w:rFonts w:asciiTheme="majorBidi" w:hAnsiTheme="majorBidi" w:cstheme="majorBidi"/>
          <w:sz w:val="24"/>
          <w:szCs w:val="24"/>
        </w:rPr>
        <w:t xml:space="preserve"> Village, Raman Utara District, East Lampung Regency,</w:t>
      </w:r>
    </w:p>
    <w:p w14:paraId="149D1851" w14:textId="77777777" w:rsidR="006B6D26" w:rsidRPr="00EF76E5" w:rsidRDefault="00D632CD" w:rsidP="00EF76E5">
      <w:pPr>
        <w:numPr>
          <w:ilvl w:val="0"/>
          <w:numId w:val="5"/>
        </w:numPr>
        <w:pBdr>
          <w:top w:val="nil"/>
          <w:left w:val="nil"/>
          <w:bottom w:val="nil"/>
          <w:right w:val="nil"/>
          <w:between w:val="nil"/>
        </w:pBdr>
        <w:shd w:val="clear" w:color="auto" w:fill="FFFFFF"/>
        <w:spacing w:after="280" w:line="360" w:lineRule="auto"/>
        <w:ind w:left="426"/>
        <w:jc w:val="both"/>
        <w:rPr>
          <w:rFonts w:asciiTheme="majorBidi" w:hAnsiTheme="majorBidi" w:cstheme="majorBidi"/>
          <w:sz w:val="24"/>
          <w:szCs w:val="24"/>
        </w:rPr>
      </w:pPr>
      <w:r w:rsidRPr="00EF76E5">
        <w:rPr>
          <w:rFonts w:asciiTheme="majorBidi" w:hAnsiTheme="majorBidi" w:cstheme="majorBidi"/>
          <w:b/>
          <w:sz w:val="24"/>
          <w:szCs w:val="24"/>
        </w:rPr>
        <w:t xml:space="preserve">Sorghum </w:t>
      </w:r>
      <w:proofErr w:type="spellStart"/>
      <w:proofErr w:type="gramStart"/>
      <w:r w:rsidRPr="00EF76E5">
        <w:rPr>
          <w:rFonts w:asciiTheme="majorBidi" w:hAnsiTheme="majorBidi" w:cstheme="majorBidi"/>
          <w:b/>
          <w:sz w:val="24"/>
          <w:szCs w:val="24"/>
        </w:rPr>
        <w:t>sp</w:t>
      </w:r>
      <w:proofErr w:type="spellEnd"/>
      <w:r w:rsidRPr="00EF76E5">
        <w:rPr>
          <w:rFonts w:asciiTheme="majorBidi" w:hAnsiTheme="majorBidi" w:cstheme="majorBidi"/>
          <w:b/>
          <w:sz w:val="24"/>
          <w:szCs w:val="24"/>
        </w:rPr>
        <w:t xml:space="preserve"> </w:t>
      </w:r>
      <w:r w:rsidRPr="00EF76E5">
        <w:rPr>
          <w:rFonts w:asciiTheme="majorBidi" w:hAnsiTheme="majorBidi" w:cstheme="majorBidi"/>
          <w:sz w:val="24"/>
          <w:szCs w:val="24"/>
        </w:rPr>
        <w:t xml:space="preserve"> can</w:t>
      </w:r>
      <w:proofErr w:type="gramEnd"/>
      <w:r w:rsidRPr="00EF76E5">
        <w:rPr>
          <w:rFonts w:asciiTheme="majorBidi" w:hAnsiTheme="majorBidi" w:cstheme="majorBidi"/>
          <w:sz w:val="24"/>
          <w:szCs w:val="24"/>
        </w:rPr>
        <w:t xml:space="preserve"> be used by breeders as food and feed for ruminants.</w:t>
      </w:r>
    </w:p>
    <w:p w14:paraId="69BA8C04" w14:textId="77777777" w:rsidR="006B6D26" w:rsidRPr="00EF76E5" w:rsidRDefault="006B6D26">
      <w:pPr>
        <w:shd w:val="clear" w:color="auto" w:fill="FFFFFF"/>
        <w:spacing w:before="280" w:after="280" w:line="360" w:lineRule="auto"/>
        <w:ind w:left="720"/>
        <w:jc w:val="both"/>
        <w:rPr>
          <w:rFonts w:asciiTheme="majorBidi" w:hAnsiTheme="majorBidi" w:cstheme="majorBidi"/>
          <w:sz w:val="24"/>
          <w:szCs w:val="24"/>
        </w:rPr>
      </w:pPr>
    </w:p>
    <w:p w14:paraId="349A5A92" w14:textId="2A4A5263" w:rsidR="006B6D26" w:rsidRPr="00EF76E5" w:rsidRDefault="007C6DC2" w:rsidP="00EF76E5">
      <w:pPr>
        <w:pBdr>
          <w:top w:val="nil"/>
          <w:left w:val="nil"/>
          <w:bottom w:val="nil"/>
          <w:right w:val="nil"/>
          <w:between w:val="nil"/>
        </w:pBdr>
        <w:spacing w:after="0" w:line="360" w:lineRule="auto"/>
        <w:ind w:left="714" w:hanging="714"/>
        <w:rPr>
          <w:rFonts w:asciiTheme="majorBidi" w:hAnsiTheme="majorBidi" w:cstheme="majorBidi"/>
          <w:b/>
          <w:bCs/>
          <w:sz w:val="24"/>
          <w:szCs w:val="24"/>
        </w:rPr>
      </w:pPr>
      <w:proofErr w:type="spellStart"/>
      <w:r w:rsidRPr="00EF76E5">
        <w:rPr>
          <w:rFonts w:asciiTheme="majorBidi" w:hAnsiTheme="majorBidi" w:cstheme="majorBidi"/>
          <w:b/>
          <w:bCs/>
          <w:sz w:val="24"/>
          <w:szCs w:val="24"/>
        </w:rPr>
        <w:t>Refferences</w:t>
      </w:r>
      <w:proofErr w:type="spellEnd"/>
      <w:r w:rsidRPr="00EF76E5">
        <w:rPr>
          <w:rFonts w:asciiTheme="majorBidi" w:hAnsiTheme="majorBidi" w:cstheme="majorBidi"/>
          <w:b/>
          <w:bCs/>
          <w:sz w:val="24"/>
          <w:szCs w:val="24"/>
        </w:rPr>
        <w:t xml:space="preserve"> </w:t>
      </w:r>
    </w:p>
    <w:p w14:paraId="00476CD8" w14:textId="77777777" w:rsidR="007C6DC2" w:rsidRPr="00EF76E5" w:rsidRDefault="007C6DC2" w:rsidP="007C6DC2">
      <w:pPr>
        <w:pBdr>
          <w:top w:val="nil"/>
          <w:left w:val="nil"/>
          <w:bottom w:val="nil"/>
          <w:right w:val="nil"/>
          <w:between w:val="nil"/>
        </w:pBdr>
        <w:spacing w:after="0" w:line="360" w:lineRule="auto"/>
        <w:ind w:left="714" w:hanging="357"/>
        <w:jc w:val="center"/>
        <w:rPr>
          <w:rFonts w:asciiTheme="majorBidi" w:hAnsiTheme="majorBidi" w:cstheme="majorBidi"/>
          <w:sz w:val="24"/>
          <w:szCs w:val="24"/>
        </w:rPr>
      </w:pPr>
    </w:p>
    <w:p w14:paraId="3C3A3DE1" w14:textId="17D31961" w:rsidR="007C6DC2" w:rsidRPr="00EF76E5" w:rsidRDefault="007C6DC2" w:rsidP="007C6DC2">
      <w:pPr>
        <w:rPr>
          <w:rFonts w:asciiTheme="majorBidi" w:hAnsiTheme="majorBidi" w:cstheme="majorBidi"/>
          <w:sz w:val="24"/>
          <w:szCs w:val="24"/>
        </w:rPr>
      </w:pPr>
      <w:r w:rsidRPr="00EF76E5">
        <w:rPr>
          <w:rFonts w:asciiTheme="majorBidi" w:hAnsiTheme="majorBidi" w:cstheme="majorBidi"/>
          <w:sz w:val="24"/>
          <w:szCs w:val="24"/>
        </w:rPr>
        <w:t>Olson, R.A. and D.H. Sander. 1988. Corn production. In Monograph Agronomy Corn and Corn Improvement. Wisconsin. p.639-686.</w:t>
      </w:r>
    </w:p>
    <w:p w14:paraId="2164B93B" w14:textId="77777777" w:rsidR="007C6DC2" w:rsidRPr="00EF76E5" w:rsidRDefault="007C6DC2" w:rsidP="007C6DC2">
      <w:pPr>
        <w:rPr>
          <w:rFonts w:asciiTheme="majorBidi" w:hAnsiTheme="majorBidi" w:cstheme="majorBidi"/>
          <w:sz w:val="24"/>
          <w:szCs w:val="24"/>
        </w:rPr>
      </w:pPr>
    </w:p>
    <w:p w14:paraId="33FCB689" w14:textId="18816D84" w:rsidR="007C6DC2" w:rsidRPr="00EF76E5" w:rsidRDefault="007C6DC2" w:rsidP="007C6DC2">
      <w:pPr>
        <w:rPr>
          <w:rFonts w:asciiTheme="majorBidi" w:hAnsiTheme="majorBidi" w:cstheme="majorBidi"/>
          <w:sz w:val="24"/>
          <w:szCs w:val="24"/>
        </w:rPr>
      </w:pPr>
      <w:proofErr w:type="spellStart"/>
      <w:r w:rsidRPr="00EF76E5">
        <w:rPr>
          <w:rFonts w:asciiTheme="majorBidi" w:hAnsiTheme="majorBidi" w:cstheme="majorBidi"/>
          <w:sz w:val="24"/>
          <w:szCs w:val="24"/>
        </w:rPr>
        <w:t>Sirappa</w:t>
      </w:r>
      <w:proofErr w:type="spellEnd"/>
      <w:r w:rsidRPr="00EF76E5">
        <w:rPr>
          <w:rFonts w:asciiTheme="majorBidi" w:hAnsiTheme="majorBidi" w:cstheme="majorBidi"/>
          <w:sz w:val="24"/>
          <w:szCs w:val="24"/>
        </w:rPr>
        <w:t xml:space="preserve"> M.P. 2003. </w:t>
      </w:r>
      <w:proofErr w:type="spellStart"/>
      <w:r w:rsidRPr="00EF76E5">
        <w:rPr>
          <w:rFonts w:asciiTheme="majorBidi" w:hAnsiTheme="majorBidi" w:cstheme="majorBidi"/>
          <w:sz w:val="24"/>
          <w:szCs w:val="24"/>
        </w:rPr>
        <w:t>Prospek</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pengembangan</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Tanaman</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Sorgum</w:t>
      </w:r>
      <w:proofErr w:type="spellEnd"/>
      <w:r w:rsidRPr="00EF76E5">
        <w:rPr>
          <w:rFonts w:asciiTheme="majorBidi" w:hAnsiTheme="majorBidi" w:cstheme="majorBidi"/>
          <w:sz w:val="24"/>
          <w:szCs w:val="24"/>
        </w:rPr>
        <w:t xml:space="preserve"> di Indonesia </w:t>
      </w:r>
      <w:proofErr w:type="spellStart"/>
      <w:r w:rsidRPr="00EF76E5">
        <w:rPr>
          <w:rFonts w:asciiTheme="majorBidi" w:hAnsiTheme="majorBidi" w:cstheme="majorBidi"/>
          <w:sz w:val="24"/>
          <w:szCs w:val="24"/>
        </w:rPr>
        <w:t>sebagai</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Komoditas</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Alternatif</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Bahan</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Pangan</w:t>
      </w:r>
      <w:proofErr w:type="spellEnd"/>
      <w:r w:rsidRPr="00EF76E5">
        <w:rPr>
          <w:rFonts w:asciiTheme="majorBidi" w:hAnsiTheme="majorBidi" w:cstheme="majorBidi"/>
          <w:sz w:val="24"/>
          <w:szCs w:val="24"/>
        </w:rPr>
        <w:t xml:space="preserve"> dan </w:t>
      </w:r>
      <w:proofErr w:type="spellStart"/>
      <w:r w:rsidRPr="00EF76E5">
        <w:rPr>
          <w:rFonts w:asciiTheme="majorBidi" w:hAnsiTheme="majorBidi" w:cstheme="majorBidi"/>
          <w:sz w:val="24"/>
          <w:szCs w:val="24"/>
        </w:rPr>
        <w:t>Industri</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Balai</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Pengkajian</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Teknologi</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Pertanian</w:t>
      </w:r>
      <w:proofErr w:type="spellEnd"/>
      <w:r w:rsidRPr="00EF76E5">
        <w:rPr>
          <w:rFonts w:asciiTheme="majorBidi" w:hAnsiTheme="majorBidi" w:cstheme="majorBidi"/>
          <w:sz w:val="24"/>
          <w:szCs w:val="24"/>
        </w:rPr>
        <w:t xml:space="preserve"> Sulawesi Selatan. </w:t>
      </w:r>
      <w:proofErr w:type="spellStart"/>
      <w:proofErr w:type="gramStart"/>
      <w:r w:rsidRPr="00EF76E5">
        <w:rPr>
          <w:rFonts w:asciiTheme="majorBidi" w:hAnsiTheme="majorBidi" w:cstheme="majorBidi"/>
          <w:sz w:val="24"/>
          <w:szCs w:val="24"/>
        </w:rPr>
        <w:t>Jurnal</w:t>
      </w:r>
      <w:proofErr w:type="spellEnd"/>
      <w:r w:rsidRPr="00EF76E5">
        <w:rPr>
          <w:rFonts w:asciiTheme="majorBidi" w:hAnsiTheme="majorBidi" w:cstheme="majorBidi"/>
          <w:sz w:val="24"/>
          <w:szCs w:val="24"/>
        </w:rPr>
        <w:t>  </w:t>
      </w:r>
      <w:proofErr w:type="spellStart"/>
      <w:r w:rsidRPr="00EF76E5">
        <w:rPr>
          <w:rFonts w:asciiTheme="majorBidi" w:hAnsiTheme="majorBidi" w:cstheme="majorBidi"/>
          <w:sz w:val="24"/>
          <w:szCs w:val="24"/>
        </w:rPr>
        <w:t>Litbang</w:t>
      </w:r>
      <w:proofErr w:type="spellEnd"/>
      <w:proofErr w:type="gram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Pertanian</w:t>
      </w:r>
      <w:proofErr w:type="spellEnd"/>
      <w:r w:rsidRPr="00EF76E5">
        <w:rPr>
          <w:rFonts w:asciiTheme="majorBidi" w:hAnsiTheme="majorBidi" w:cstheme="majorBidi"/>
          <w:sz w:val="24"/>
          <w:szCs w:val="24"/>
        </w:rPr>
        <w:t xml:space="preserve"> : 22(4).</w:t>
      </w:r>
    </w:p>
    <w:p w14:paraId="0EFCD518" w14:textId="4F275BE1" w:rsidR="007C6DC2" w:rsidRPr="00EF76E5" w:rsidRDefault="007C6DC2" w:rsidP="007C6DC2">
      <w:pPr>
        <w:rPr>
          <w:rFonts w:asciiTheme="majorBidi" w:hAnsiTheme="majorBidi" w:cstheme="majorBidi"/>
          <w:sz w:val="24"/>
          <w:szCs w:val="24"/>
        </w:rPr>
      </w:pPr>
      <w:proofErr w:type="spellStart"/>
      <w:r w:rsidRPr="00EF76E5">
        <w:rPr>
          <w:rFonts w:asciiTheme="majorBidi" w:hAnsiTheme="majorBidi" w:cstheme="majorBidi"/>
          <w:sz w:val="24"/>
          <w:szCs w:val="24"/>
        </w:rPr>
        <w:t>Sudaryono</w:t>
      </w:r>
      <w:proofErr w:type="spellEnd"/>
      <w:r w:rsidRPr="00EF76E5">
        <w:rPr>
          <w:rFonts w:asciiTheme="majorBidi" w:hAnsiTheme="majorBidi" w:cstheme="majorBidi"/>
          <w:sz w:val="24"/>
          <w:szCs w:val="24"/>
        </w:rPr>
        <w:t xml:space="preserve">. 1996. </w:t>
      </w:r>
      <w:proofErr w:type="spellStart"/>
      <w:r w:rsidRPr="00EF76E5">
        <w:rPr>
          <w:rFonts w:asciiTheme="majorBidi" w:hAnsiTheme="majorBidi" w:cstheme="majorBidi"/>
          <w:sz w:val="24"/>
          <w:szCs w:val="24"/>
        </w:rPr>
        <w:t>Prospek</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sorgum</w:t>
      </w:r>
      <w:proofErr w:type="spellEnd"/>
      <w:r w:rsidRPr="00EF76E5">
        <w:rPr>
          <w:rFonts w:asciiTheme="majorBidi" w:hAnsiTheme="majorBidi" w:cstheme="majorBidi"/>
          <w:sz w:val="24"/>
          <w:szCs w:val="24"/>
        </w:rPr>
        <w:t xml:space="preserve"> di Indonesia: </w:t>
      </w:r>
      <w:proofErr w:type="spellStart"/>
      <w:r w:rsidRPr="00EF76E5">
        <w:rPr>
          <w:rFonts w:asciiTheme="majorBidi" w:hAnsiTheme="majorBidi" w:cstheme="majorBidi"/>
          <w:sz w:val="24"/>
          <w:szCs w:val="24"/>
        </w:rPr>
        <w:t>Potensi</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peluang</w:t>
      </w:r>
      <w:proofErr w:type="spellEnd"/>
      <w:r w:rsidRPr="00EF76E5">
        <w:rPr>
          <w:rFonts w:asciiTheme="majorBidi" w:hAnsiTheme="majorBidi" w:cstheme="majorBidi"/>
          <w:sz w:val="24"/>
          <w:szCs w:val="24"/>
        </w:rPr>
        <w:t xml:space="preserve"> dan </w:t>
      </w:r>
      <w:proofErr w:type="spellStart"/>
      <w:r w:rsidRPr="00EF76E5">
        <w:rPr>
          <w:rFonts w:asciiTheme="majorBidi" w:hAnsiTheme="majorBidi" w:cstheme="majorBidi"/>
          <w:sz w:val="24"/>
          <w:szCs w:val="24"/>
        </w:rPr>
        <w:t>tantangan</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pengembangan</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agribisnis</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Risalah</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Simposium</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Prospek</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Tanaman</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Sorgum</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untuk</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Pengembangan</w:t>
      </w:r>
      <w:proofErr w:type="spellEnd"/>
      <w:r w:rsidRPr="00EF76E5">
        <w:rPr>
          <w:rFonts w:asciiTheme="majorBidi" w:hAnsiTheme="majorBidi" w:cstheme="majorBidi"/>
          <w:sz w:val="24"/>
          <w:szCs w:val="24"/>
        </w:rPr>
        <w:t xml:space="preserve"> Agroindustri, </w:t>
      </w:r>
      <w:r w:rsidRPr="00EF76E5">
        <w:rPr>
          <w:rFonts w:asciiTheme="majorBidi" w:hAnsiTheme="majorBidi" w:cstheme="majorBidi"/>
          <w:sz w:val="24"/>
          <w:szCs w:val="24"/>
        </w:rPr>
        <w:lastRenderedPageBreak/>
        <w:t xml:space="preserve">17−18 </w:t>
      </w:r>
      <w:proofErr w:type="spellStart"/>
      <w:r w:rsidRPr="00EF76E5">
        <w:rPr>
          <w:rFonts w:asciiTheme="majorBidi" w:hAnsiTheme="majorBidi" w:cstheme="majorBidi"/>
          <w:sz w:val="24"/>
          <w:szCs w:val="24"/>
        </w:rPr>
        <w:t>Januari</w:t>
      </w:r>
      <w:proofErr w:type="spellEnd"/>
      <w:r w:rsidRPr="00EF76E5">
        <w:rPr>
          <w:rFonts w:asciiTheme="majorBidi" w:hAnsiTheme="majorBidi" w:cstheme="majorBidi"/>
          <w:sz w:val="24"/>
          <w:szCs w:val="24"/>
        </w:rPr>
        <w:t xml:space="preserve"> 1995. </w:t>
      </w:r>
      <w:proofErr w:type="spellStart"/>
      <w:r w:rsidRPr="00EF76E5">
        <w:rPr>
          <w:rFonts w:asciiTheme="majorBidi" w:hAnsiTheme="majorBidi" w:cstheme="majorBidi"/>
          <w:sz w:val="24"/>
          <w:szCs w:val="24"/>
        </w:rPr>
        <w:t>Edisi</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Khusus</w:t>
      </w:r>
      <w:proofErr w:type="spellEnd"/>
      <w:r w:rsidRPr="00EF76E5">
        <w:rPr>
          <w:rFonts w:asciiTheme="majorBidi" w:hAnsiTheme="majorBidi" w:cstheme="majorBidi"/>
          <w:sz w:val="24"/>
          <w:szCs w:val="24"/>
        </w:rPr>
        <w:t> </w:t>
      </w:r>
      <w:proofErr w:type="spellStart"/>
      <w:r w:rsidRPr="00EF76E5">
        <w:rPr>
          <w:rFonts w:asciiTheme="majorBidi" w:hAnsiTheme="majorBidi" w:cstheme="majorBidi"/>
          <w:sz w:val="24"/>
          <w:szCs w:val="24"/>
        </w:rPr>
        <w:t>Balai</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Penelitian</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Tanaman</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Kacang-kacangan</w:t>
      </w:r>
      <w:proofErr w:type="spellEnd"/>
      <w:r w:rsidRPr="00EF76E5">
        <w:rPr>
          <w:rFonts w:asciiTheme="majorBidi" w:hAnsiTheme="majorBidi" w:cstheme="majorBidi"/>
          <w:sz w:val="24"/>
          <w:szCs w:val="24"/>
        </w:rPr>
        <w:t xml:space="preserve"> dan Umbi-</w:t>
      </w:r>
      <w:proofErr w:type="spellStart"/>
      <w:r w:rsidRPr="00EF76E5">
        <w:rPr>
          <w:rFonts w:asciiTheme="majorBidi" w:hAnsiTheme="majorBidi" w:cstheme="majorBidi"/>
          <w:sz w:val="24"/>
          <w:szCs w:val="24"/>
        </w:rPr>
        <w:t>umbian</w:t>
      </w:r>
      <w:proofErr w:type="spellEnd"/>
      <w:r w:rsidRPr="00EF76E5">
        <w:rPr>
          <w:rFonts w:asciiTheme="majorBidi" w:hAnsiTheme="majorBidi" w:cstheme="majorBidi"/>
          <w:sz w:val="24"/>
          <w:szCs w:val="24"/>
        </w:rPr>
        <w:t xml:space="preserve"> No. 4- 1996: 25−38.</w:t>
      </w:r>
    </w:p>
    <w:p w14:paraId="2B86DCD8" w14:textId="0A38728D" w:rsidR="007C6DC2" w:rsidRPr="00EF76E5" w:rsidRDefault="007C6DC2" w:rsidP="007C6DC2">
      <w:pPr>
        <w:rPr>
          <w:rFonts w:asciiTheme="majorBidi" w:hAnsiTheme="majorBidi" w:cstheme="majorBidi"/>
          <w:sz w:val="24"/>
          <w:szCs w:val="24"/>
        </w:rPr>
      </w:pPr>
      <w:proofErr w:type="spellStart"/>
      <w:r w:rsidRPr="00EF76E5">
        <w:rPr>
          <w:rFonts w:asciiTheme="majorBidi" w:hAnsiTheme="majorBidi" w:cstheme="majorBidi"/>
          <w:sz w:val="24"/>
          <w:szCs w:val="24"/>
        </w:rPr>
        <w:t>Teknologi</w:t>
      </w:r>
      <w:proofErr w:type="spellEnd"/>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budidaya</w:t>
      </w:r>
      <w:proofErr w:type="spellEnd"/>
      <w:r w:rsidRPr="00EF76E5">
        <w:rPr>
          <w:rFonts w:asciiTheme="majorBidi" w:hAnsiTheme="majorBidi" w:cstheme="majorBidi"/>
          <w:sz w:val="24"/>
          <w:szCs w:val="24"/>
        </w:rPr>
        <w:t xml:space="preserve"> sorghum. </w:t>
      </w:r>
      <w:hyperlink r:id="rId6" w:history="1">
        <w:r w:rsidRPr="00EF76E5">
          <w:rPr>
            <w:rStyle w:val="Hyperlink"/>
            <w:rFonts w:asciiTheme="majorBidi" w:hAnsiTheme="majorBidi" w:cstheme="majorBidi"/>
            <w:sz w:val="24"/>
            <w:szCs w:val="24"/>
          </w:rPr>
          <w:t>http://cybex.pertanian.go.id/mobile/artikel/84030/TEKNOLOGI-BUDIDAYA-PANGAN-LOKAL-SORGUM/</w:t>
        </w:r>
      </w:hyperlink>
      <w:r w:rsidRPr="00EF76E5">
        <w:rPr>
          <w:rFonts w:asciiTheme="majorBidi" w:hAnsiTheme="majorBidi" w:cstheme="majorBidi"/>
          <w:sz w:val="24"/>
          <w:szCs w:val="24"/>
        </w:rPr>
        <w:t xml:space="preserve">  </w:t>
      </w:r>
      <w:proofErr w:type="spellStart"/>
      <w:r w:rsidRPr="00EF76E5">
        <w:rPr>
          <w:rFonts w:asciiTheme="majorBidi" w:hAnsiTheme="majorBidi" w:cstheme="majorBidi"/>
          <w:sz w:val="24"/>
          <w:szCs w:val="24"/>
        </w:rPr>
        <w:t>Diakses</w:t>
      </w:r>
      <w:proofErr w:type="spellEnd"/>
      <w:r w:rsidRPr="00EF76E5">
        <w:rPr>
          <w:rFonts w:asciiTheme="majorBidi" w:hAnsiTheme="majorBidi" w:cstheme="majorBidi"/>
          <w:sz w:val="24"/>
          <w:szCs w:val="24"/>
        </w:rPr>
        <w:t xml:space="preserve"> 12-10-2020</w:t>
      </w:r>
    </w:p>
    <w:p w14:paraId="20915E6B" w14:textId="77777777" w:rsidR="006B6D26" w:rsidRPr="00EF76E5" w:rsidRDefault="006B6D26" w:rsidP="007C6DC2">
      <w:pPr>
        <w:rPr>
          <w:rFonts w:asciiTheme="majorBidi" w:hAnsiTheme="majorBidi" w:cstheme="majorBidi"/>
          <w:sz w:val="24"/>
          <w:szCs w:val="24"/>
        </w:rPr>
      </w:pPr>
    </w:p>
    <w:p w14:paraId="03DFFE60" w14:textId="77777777" w:rsidR="006B6D26" w:rsidRPr="00EF76E5" w:rsidRDefault="006B6D26" w:rsidP="007C6DC2">
      <w:pPr>
        <w:rPr>
          <w:rFonts w:asciiTheme="majorBidi" w:hAnsiTheme="majorBidi" w:cstheme="majorBidi"/>
          <w:sz w:val="24"/>
          <w:szCs w:val="24"/>
        </w:rPr>
      </w:pPr>
    </w:p>
    <w:p w14:paraId="432E51A3" w14:textId="77777777" w:rsidR="006B6D26" w:rsidRPr="00EF76E5" w:rsidRDefault="006B6D26" w:rsidP="007C6DC2">
      <w:pPr>
        <w:rPr>
          <w:rFonts w:asciiTheme="majorBidi" w:hAnsiTheme="majorBidi" w:cstheme="majorBidi"/>
          <w:sz w:val="24"/>
          <w:szCs w:val="24"/>
          <w:highlight w:val="white"/>
        </w:rPr>
      </w:pPr>
    </w:p>
    <w:sectPr w:rsidR="006B6D26" w:rsidRPr="00EF76E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33E00"/>
    <w:multiLevelType w:val="multilevel"/>
    <w:tmpl w:val="9DDC8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3F16E42"/>
    <w:multiLevelType w:val="multilevel"/>
    <w:tmpl w:val="6C9E506C"/>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FE67E2D"/>
    <w:multiLevelType w:val="multilevel"/>
    <w:tmpl w:val="D12C17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F487F85"/>
    <w:multiLevelType w:val="multilevel"/>
    <w:tmpl w:val="C28E7B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CFB7DB8"/>
    <w:multiLevelType w:val="multilevel"/>
    <w:tmpl w:val="9C8AD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571A41"/>
    <w:multiLevelType w:val="multilevel"/>
    <w:tmpl w:val="CA92F8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26"/>
    <w:rsid w:val="00663A67"/>
    <w:rsid w:val="006B6D26"/>
    <w:rsid w:val="007C6DC2"/>
    <w:rsid w:val="007D7D0E"/>
    <w:rsid w:val="009F14A9"/>
    <w:rsid w:val="00AD4077"/>
    <w:rsid w:val="00D632CD"/>
    <w:rsid w:val="00EF76E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D6F2"/>
  <w15:docId w15:val="{5AECD3FA-BC6A-4CC2-A7C8-2672CA8B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C6DC2"/>
    <w:rPr>
      <w:color w:val="0000FF" w:themeColor="hyperlink"/>
      <w:u w:val="single"/>
    </w:rPr>
  </w:style>
  <w:style w:type="character" w:styleId="UnresolvedMention">
    <w:name w:val="Unresolved Mention"/>
    <w:basedOn w:val="DefaultParagraphFont"/>
    <w:uiPriority w:val="99"/>
    <w:semiHidden/>
    <w:unhideWhenUsed/>
    <w:rsid w:val="007C6DC2"/>
    <w:rPr>
      <w:color w:val="605E5C"/>
      <w:shd w:val="clear" w:color="auto" w:fill="E1DFDD"/>
    </w:rPr>
  </w:style>
  <w:style w:type="paragraph" w:customStyle="1" w:styleId="Normal1">
    <w:name w:val="Normal1"/>
    <w:rsid w:val="00EF76E5"/>
    <w:pPr>
      <w:spacing w:after="200" w:line="276" w:lineRule="auto"/>
    </w:pPr>
    <w:rPr>
      <w:rFonts w:ascii="Times New Roman" w:eastAsia="Times New Roman" w:hAnsi="Times New Roman" w:cs="Times New Roman"/>
      <w:sz w:val="24"/>
      <w:szCs w:val="24"/>
      <w:lang w:val="id-ID" w:eastAsia="id-ID"/>
    </w:rPr>
  </w:style>
  <w:style w:type="paragraph" w:styleId="HTMLPreformatted">
    <w:name w:val="HTML Preformatted"/>
    <w:basedOn w:val="Normal"/>
    <w:link w:val="HTMLPreformattedChar"/>
    <w:uiPriority w:val="99"/>
    <w:unhideWhenUsed/>
    <w:rsid w:val="00EF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rsid w:val="00EF76E5"/>
    <w:rPr>
      <w:rFonts w:ascii="Courier New" w:eastAsia="Times New Roman" w:hAnsi="Courier New" w:cs="Courier New"/>
      <w:sz w:val="20"/>
      <w:szCs w:val="2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149248">
      <w:bodyDiv w:val="1"/>
      <w:marLeft w:val="0"/>
      <w:marRight w:val="0"/>
      <w:marTop w:val="0"/>
      <w:marBottom w:val="0"/>
      <w:divBdr>
        <w:top w:val="none" w:sz="0" w:space="0" w:color="auto"/>
        <w:left w:val="none" w:sz="0" w:space="0" w:color="auto"/>
        <w:bottom w:val="none" w:sz="0" w:space="0" w:color="auto"/>
        <w:right w:val="none" w:sz="0" w:space="0" w:color="auto"/>
      </w:divBdr>
      <w:divsChild>
        <w:div w:id="1519388754">
          <w:marLeft w:val="284"/>
          <w:marRight w:val="0"/>
          <w:marTop w:val="0"/>
          <w:marBottom w:val="0"/>
          <w:divBdr>
            <w:top w:val="none" w:sz="0" w:space="0" w:color="auto"/>
            <w:left w:val="none" w:sz="0" w:space="0" w:color="auto"/>
            <w:bottom w:val="none" w:sz="0" w:space="0" w:color="auto"/>
            <w:right w:val="none" w:sz="0" w:space="0" w:color="auto"/>
          </w:divBdr>
        </w:div>
      </w:divsChild>
    </w:div>
    <w:div w:id="1417365460">
      <w:bodyDiv w:val="1"/>
      <w:marLeft w:val="0"/>
      <w:marRight w:val="0"/>
      <w:marTop w:val="0"/>
      <w:marBottom w:val="0"/>
      <w:divBdr>
        <w:top w:val="none" w:sz="0" w:space="0" w:color="auto"/>
        <w:left w:val="none" w:sz="0" w:space="0" w:color="auto"/>
        <w:bottom w:val="none" w:sz="0" w:space="0" w:color="auto"/>
        <w:right w:val="none" w:sz="0" w:space="0" w:color="auto"/>
      </w:divBdr>
      <w:divsChild>
        <w:div w:id="2092040706">
          <w:marLeft w:val="284"/>
          <w:marRight w:val="0"/>
          <w:marTop w:val="0"/>
          <w:marBottom w:val="0"/>
          <w:divBdr>
            <w:top w:val="none" w:sz="0" w:space="0" w:color="auto"/>
            <w:left w:val="none" w:sz="0" w:space="0" w:color="auto"/>
            <w:bottom w:val="none" w:sz="0" w:space="0" w:color="auto"/>
            <w:right w:val="none" w:sz="0" w:space="0" w:color="auto"/>
          </w:divBdr>
        </w:div>
        <w:div w:id="338045319">
          <w:marLeft w:val="284"/>
          <w:marRight w:val="0"/>
          <w:marTop w:val="0"/>
          <w:marBottom w:val="0"/>
          <w:divBdr>
            <w:top w:val="none" w:sz="0" w:space="0" w:color="auto"/>
            <w:left w:val="none" w:sz="0" w:space="0" w:color="auto"/>
            <w:bottom w:val="none" w:sz="0" w:space="0" w:color="auto"/>
            <w:right w:val="none" w:sz="0" w:space="0" w:color="auto"/>
          </w:divBdr>
        </w:div>
        <w:div w:id="991720315">
          <w:marLeft w:val="28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ybex.pertanian.go.id/mobile/artikel/84030/TEKNOLOGI-BUDIDAYA-PANGAN-LOKAL-SORGU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Kusuma</cp:lastModifiedBy>
  <cp:revision>2</cp:revision>
  <cp:lastPrinted>2020-11-12T04:51:00Z</cp:lastPrinted>
  <dcterms:created xsi:type="dcterms:W3CDTF">2020-11-12T11:05:00Z</dcterms:created>
  <dcterms:modified xsi:type="dcterms:W3CDTF">2020-11-12T11:05:00Z</dcterms:modified>
</cp:coreProperties>
</file>