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43" w:rsidRPr="00BD0871" w:rsidRDefault="008E2EAA" w:rsidP="00BD0871">
      <w:pPr>
        <w:spacing w:after="0" w:line="276" w:lineRule="auto"/>
        <w:jc w:val="center"/>
        <w:rPr>
          <w:rFonts w:ascii="Arial" w:hAnsi="Arial" w:cs="Arial"/>
          <w:b/>
          <w:sz w:val="20"/>
          <w:szCs w:val="20"/>
        </w:rPr>
      </w:pPr>
      <w:r w:rsidRPr="00BD0871">
        <w:rPr>
          <w:rFonts w:ascii="Arial" w:hAnsi="Arial" w:cs="Arial"/>
          <w:b/>
          <w:sz w:val="20"/>
          <w:szCs w:val="20"/>
        </w:rPr>
        <w:t>PENGEMBANGAN MODUL MULTIREPRESENTASI BERBASIS ANDROID UNTUK MENINGKATKAN KEMAMPUAN BERPIKIR KRITIS SISWA</w:t>
      </w:r>
    </w:p>
    <w:p w:rsidR="008E2EAA" w:rsidRPr="00BD0871" w:rsidRDefault="008E2EAA" w:rsidP="00BD0871">
      <w:pPr>
        <w:spacing w:after="0" w:line="276" w:lineRule="auto"/>
        <w:jc w:val="center"/>
        <w:rPr>
          <w:rFonts w:ascii="Arial" w:hAnsi="Arial" w:cs="Arial"/>
          <w:b/>
          <w:sz w:val="20"/>
          <w:szCs w:val="20"/>
        </w:rPr>
      </w:pPr>
    </w:p>
    <w:p w:rsidR="008E2EAA" w:rsidRPr="00BD0871" w:rsidRDefault="008E2EAA" w:rsidP="00BD0871">
      <w:pPr>
        <w:spacing w:after="0" w:line="276" w:lineRule="auto"/>
        <w:jc w:val="center"/>
        <w:rPr>
          <w:rFonts w:ascii="Arial" w:hAnsi="Arial" w:cs="Arial"/>
          <w:sz w:val="20"/>
          <w:szCs w:val="20"/>
        </w:rPr>
      </w:pPr>
      <w:r w:rsidRPr="00BD0871">
        <w:rPr>
          <w:rFonts w:ascii="Arial" w:hAnsi="Arial" w:cs="Arial"/>
          <w:sz w:val="20"/>
          <w:szCs w:val="20"/>
        </w:rPr>
        <w:t>Dimas Permadi</w:t>
      </w:r>
      <w:r w:rsidRPr="00BD0871">
        <w:rPr>
          <w:rFonts w:ascii="Arial" w:hAnsi="Arial" w:cs="Arial"/>
          <w:sz w:val="20"/>
          <w:szCs w:val="20"/>
          <w:vertAlign w:val="superscript"/>
        </w:rPr>
        <w:t>1</w:t>
      </w:r>
      <w:r w:rsidRPr="00BD0871">
        <w:rPr>
          <w:rFonts w:ascii="Arial" w:hAnsi="Arial" w:cs="Arial"/>
          <w:sz w:val="20"/>
          <w:szCs w:val="20"/>
        </w:rPr>
        <w:t xml:space="preserve">, </w:t>
      </w:r>
      <w:r w:rsidRPr="00BD0871">
        <w:rPr>
          <w:rFonts w:ascii="Arial" w:hAnsi="Arial" w:cs="Arial"/>
          <w:sz w:val="20"/>
          <w:szCs w:val="20"/>
        </w:rPr>
        <w:t>Anggreini</w:t>
      </w:r>
      <w:r w:rsidRPr="00BD0871">
        <w:rPr>
          <w:rFonts w:ascii="Arial" w:hAnsi="Arial" w:cs="Arial"/>
          <w:sz w:val="20"/>
          <w:szCs w:val="20"/>
          <w:vertAlign w:val="superscript"/>
        </w:rPr>
        <w:t>2</w:t>
      </w:r>
      <w:r w:rsidRPr="00BD0871">
        <w:rPr>
          <w:rFonts w:ascii="Arial" w:hAnsi="Arial" w:cs="Arial"/>
          <w:sz w:val="20"/>
          <w:szCs w:val="20"/>
        </w:rPr>
        <w:t xml:space="preserve">,  </w:t>
      </w:r>
      <w:r w:rsidRPr="00BD0871">
        <w:rPr>
          <w:rFonts w:ascii="Arial" w:hAnsi="Arial" w:cs="Arial"/>
          <w:sz w:val="20"/>
          <w:szCs w:val="20"/>
        </w:rPr>
        <w:t>B Anggit Wicaksono</w:t>
      </w:r>
      <w:r w:rsidRPr="00BD0871">
        <w:rPr>
          <w:rFonts w:ascii="Arial" w:hAnsi="Arial" w:cs="Arial"/>
          <w:sz w:val="20"/>
          <w:szCs w:val="20"/>
          <w:vertAlign w:val="superscript"/>
        </w:rPr>
        <w:t>3</w:t>
      </w:r>
    </w:p>
    <w:p w:rsidR="008E2EAA" w:rsidRPr="00BD0871" w:rsidRDefault="008E2EAA" w:rsidP="00BD0871">
      <w:pPr>
        <w:spacing w:after="0" w:line="276" w:lineRule="auto"/>
        <w:jc w:val="center"/>
        <w:rPr>
          <w:rFonts w:ascii="Arial" w:hAnsi="Arial" w:cs="Arial"/>
          <w:sz w:val="20"/>
          <w:szCs w:val="20"/>
        </w:rPr>
      </w:pPr>
      <w:r w:rsidRPr="00BD0871">
        <w:rPr>
          <w:rFonts w:ascii="Arial" w:hAnsi="Arial" w:cs="Arial"/>
          <w:sz w:val="20"/>
          <w:szCs w:val="20"/>
          <w:vertAlign w:val="superscript"/>
        </w:rPr>
        <w:t>1</w:t>
      </w:r>
      <w:r w:rsidRPr="00BD0871">
        <w:rPr>
          <w:rFonts w:ascii="Arial" w:hAnsi="Arial" w:cs="Arial"/>
          <w:sz w:val="20"/>
          <w:szCs w:val="20"/>
        </w:rPr>
        <w:t xml:space="preserve"> Program Studi Pendidikan Fisika, Universitas lampung, Bandarlampung, Indonesia</w:t>
      </w:r>
    </w:p>
    <w:p w:rsidR="008E2EAA" w:rsidRPr="00BD0871" w:rsidRDefault="008E2EAA" w:rsidP="00BD0871">
      <w:pPr>
        <w:spacing w:after="0" w:line="276" w:lineRule="auto"/>
        <w:jc w:val="center"/>
        <w:rPr>
          <w:rFonts w:ascii="Arial" w:hAnsi="Arial" w:cs="Arial"/>
          <w:sz w:val="20"/>
          <w:szCs w:val="20"/>
        </w:rPr>
      </w:pPr>
      <w:r w:rsidRPr="00BD0871">
        <w:rPr>
          <w:rFonts w:ascii="Arial" w:hAnsi="Arial" w:cs="Arial"/>
          <w:sz w:val="20"/>
          <w:szCs w:val="20"/>
        </w:rPr>
        <w:t>dimas.permadi@fkip.unila.ac.id</w:t>
      </w:r>
    </w:p>
    <w:p w:rsidR="008E2EAA" w:rsidRDefault="008E2EAA" w:rsidP="00BD0871">
      <w:pPr>
        <w:spacing w:after="0" w:line="276" w:lineRule="auto"/>
        <w:jc w:val="center"/>
        <w:rPr>
          <w:rFonts w:ascii="Arial" w:hAnsi="Arial" w:cs="Arial"/>
          <w:sz w:val="20"/>
          <w:szCs w:val="20"/>
        </w:rPr>
      </w:pPr>
    </w:p>
    <w:p w:rsidR="00BD0871" w:rsidRPr="00BD0871" w:rsidRDefault="00BD0871" w:rsidP="00BD0871">
      <w:pPr>
        <w:spacing w:after="0" w:line="276" w:lineRule="auto"/>
        <w:jc w:val="center"/>
        <w:rPr>
          <w:rFonts w:ascii="Arial" w:hAnsi="Arial" w:cs="Arial"/>
          <w:sz w:val="20"/>
          <w:szCs w:val="20"/>
        </w:rPr>
      </w:pPr>
    </w:p>
    <w:p w:rsidR="008E2EAA" w:rsidRPr="00BD0871" w:rsidRDefault="008E2EAA" w:rsidP="00BD0871">
      <w:pPr>
        <w:spacing w:after="0" w:line="276" w:lineRule="auto"/>
        <w:jc w:val="center"/>
        <w:rPr>
          <w:rFonts w:ascii="Arial" w:hAnsi="Arial" w:cs="Arial"/>
          <w:b/>
          <w:sz w:val="20"/>
          <w:szCs w:val="20"/>
        </w:rPr>
      </w:pPr>
      <w:r w:rsidRPr="00BD0871">
        <w:rPr>
          <w:rFonts w:ascii="Arial" w:hAnsi="Arial" w:cs="Arial"/>
          <w:b/>
          <w:sz w:val="20"/>
          <w:szCs w:val="20"/>
        </w:rPr>
        <w:t>Abstrak</w:t>
      </w:r>
    </w:p>
    <w:p w:rsidR="008E2EAA" w:rsidRPr="00BD0871" w:rsidRDefault="008E2EAA" w:rsidP="00BD0871">
      <w:pPr>
        <w:spacing w:after="0" w:line="276" w:lineRule="auto"/>
        <w:rPr>
          <w:rFonts w:ascii="Arial" w:hAnsi="Arial" w:cs="Arial"/>
          <w:sz w:val="20"/>
          <w:szCs w:val="20"/>
        </w:rPr>
      </w:pPr>
    </w:p>
    <w:p w:rsidR="008E2EAA" w:rsidRDefault="008E2EAA" w:rsidP="00BD0871">
      <w:pPr>
        <w:spacing w:after="0" w:line="276" w:lineRule="auto"/>
        <w:jc w:val="both"/>
        <w:rPr>
          <w:rFonts w:ascii="Arial" w:hAnsi="Arial" w:cs="Arial"/>
          <w:sz w:val="16"/>
          <w:szCs w:val="16"/>
        </w:rPr>
      </w:pPr>
      <w:r w:rsidRPr="00BD0871">
        <w:rPr>
          <w:rFonts w:ascii="Arial" w:hAnsi="Arial" w:cs="Arial"/>
          <w:sz w:val="16"/>
          <w:szCs w:val="16"/>
        </w:rPr>
        <w:t xml:space="preserve">Setiap individu siswa memiliki kecerdasan masing-masing, tetapi bukan berarti mereka tidak dapat menerima pemahaman yang tidak sesuai dengan kecerdasannya. Penyampaian materi yang sesuai dengan kemampuan siswa akan memudahkan siswa untuk mempelajari materi tertentu. Penyampaian materi dengan berbagai simbol/gambaran (multirepresentasi) dapat menjadi salah satu alternatif mengatasi peredaan kecerdasan setiap siswa. Penggunaan teknologi dalam dunia pendidikan dirasa sangat penting untuk membantu siswa, bahkan dapat digunakan untuk menampilkan banyak reprsentasi. Berdasarkan hasil pengembangan diperoleh hasil validasi ahli materi dan desain dengan skor penilaian ideal 70 dan 73 dan teman sejawat 1 dan 2 masing-masing 66 dan 75, nilai </w:t>
      </w:r>
      <w:r w:rsidRPr="00BD0871">
        <w:rPr>
          <w:rFonts w:ascii="Arial" w:hAnsi="Arial" w:cs="Arial"/>
          <w:i/>
          <w:iCs/>
          <w:sz w:val="16"/>
          <w:szCs w:val="16"/>
        </w:rPr>
        <w:t xml:space="preserve">cut off </w:t>
      </w:r>
      <w:r w:rsidRPr="00BD0871">
        <w:rPr>
          <w:rFonts w:ascii="Arial" w:hAnsi="Arial" w:cs="Arial"/>
          <w:sz w:val="16"/>
          <w:szCs w:val="16"/>
        </w:rPr>
        <w:t xml:space="preserve">yang didapat adalah 70,5 sehingga modul yang dikembangkan dinyatakan layak digunakan secara konstruk. Peningkatan kemampuan berpikir kritis siswa setelah menggunakan modul multirepersentasi berbasis android memiliki kriteria sedang dengan </w:t>
      </w:r>
      <w:r w:rsidRPr="00BD0871">
        <w:rPr>
          <w:rFonts w:ascii="Arial" w:hAnsi="Arial" w:cs="Arial"/>
          <w:i/>
          <w:sz w:val="16"/>
          <w:szCs w:val="16"/>
        </w:rPr>
        <w:t>gain</w:t>
      </w:r>
      <w:r w:rsidRPr="00BD0871">
        <w:rPr>
          <w:rFonts w:ascii="Arial" w:hAnsi="Arial" w:cs="Arial"/>
          <w:sz w:val="16"/>
          <w:szCs w:val="16"/>
        </w:rPr>
        <w:t xml:space="preserve"> sebesar 0,468 dan 77% siswa mencapai nilai Kriteria Ketuntasan Minimal (KKM).</w:t>
      </w:r>
    </w:p>
    <w:p w:rsidR="00BD0871" w:rsidRPr="00BD0871" w:rsidRDefault="00BD0871" w:rsidP="00BD0871">
      <w:pPr>
        <w:spacing w:after="0" w:line="276" w:lineRule="auto"/>
        <w:jc w:val="both"/>
        <w:rPr>
          <w:rFonts w:ascii="Arial" w:hAnsi="Arial" w:cs="Arial"/>
          <w:sz w:val="16"/>
          <w:szCs w:val="16"/>
        </w:rPr>
      </w:pPr>
    </w:p>
    <w:p w:rsidR="008E2EAA" w:rsidRPr="00BD0871" w:rsidRDefault="008E2EAA" w:rsidP="00BD0871">
      <w:pPr>
        <w:spacing w:after="0" w:line="276" w:lineRule="auto"/>
        <w:rPr>
          <w:rFonts w:ascii="Arial" w:hAnsi="Arial" w:cs="Arial"/>
          <w:sz w:val="16"/>
          <w:szCs w:val="16"/>
        </w:rPr>
      </w:pPr>
      <w:r w:rsidRPr="00BD0871">
        <w:rPr>
          <w:rFonts w:ascii="Arial" w:hAnsi="Arial" w:cs="Arial"/>
          <w:b/>
          <w:bCs/>
          <w:sz w:val="16"/>
          <w:szCs w:val="16"/>
        </w:rPr>
        <w:t>Kata kunci</w:t>
      </w:r>
      <w:r w:rsidRPr="00BD0871">
        <w:rPr>
          <w:rFonts w:ascii="Arial" w:hAnsi="Arial" w:cs="Arial"/>
          <w:sz w:val="16"/>
          <w:szCs w:val="16"/>
        </w:rPr>
        <w:t>: modul, multirepresentasi, android, berpikir k</w:t>
      </w:r>
      <w:r w:rsidRPr="00BD0871">
        <w:rPr>
          <w:rFonts w:ascii="Arial" w:hAnsi="Arial" w:cs="Arial"/>
          <w:sz w:val="16"/>
          <w:szCs w:val="16"/>
        </w:rPr>
        <w:t>ritis</w:t>
      </w:r>
    </w:p>
    <w:p w:rsidR="00635F60" w:rsidRPr="00BD0871" w:rsidRDefault="00635F60" w:rsidP="00BD0871">
      <w:pPr>
        <w:spacing w:after="0" w:line="276" w:lineRule="auto"/>
        <w:rPr>
          <w:rFonts w:ascii="Arial" w:hAnsi="Arial" w:cs="Arial"/>
          <w:sz w:val="20"/>
          <w:szCs w:val="20"/>
        </w:rPr>
      </w:pPr>
    </w:p>
    <w:p w:rsidR="00635F60" w:rsidRPr="00BD0871" w:rsidRDefault="00635F60" w:rsidP="00BD0871">
      <w:pPr>
        <w:spacing w:after="0" w:line="276" w:lineRule="auto"/>
        <w:rPr>
          <w:rFonts w:ascii="Arial" w:hAnsi="Arial" w:cs="Arial"/>
          <w:sz w:val="20"/>
          <w:szCs w:val="20"/>
        </w:rPr>
      </w:pPr>
    </w:p>
    <w:p w:rsidR="00BD0871" w:rsidRDefault="00BD0871" w:rsidP="00BD0871">
      <w:pPr>
        <w:spacing w:after="0" w:line="276" w:lineRule="auto"/>
        <w:rPr>
          <w:rFonts w:ascii="Arial" w:hAnsi="Arial" w:cs="Arial"/>
          <w:b/>
          <w:sz w:val="20"/>
          <w:szCs w:val="20"/>
        </w:rPr>
        <w:sectPr w:rsidR="00BD0871" w:rsidSect="00933095">
          <w:headerReference w:type="default" r:id="rId7"/>
          <w:pgSz w:w="11906" w:h="16838" w:code="9"/>
          <w:pgMar w:top="1701" w:right="1134" w:bottom="1701" w:left="2268" w:header="709" w:footer="709" w:gutter="0"/>
          <w:cols w:space="708"/>
          <w:docGrid w:linePitch="360"/>
        </w:sectPr>
      </w:pPr>
    </w:p>
    <w:p w:rsidR="00635F60" w:rsidRDefault="00635F60" w:rsidP="008B75BE">
      <w:pPr>
        <w:spacing w:after="0" w:line="276" w:lineRule="auto"/>
        <w:jc w:val="center"/>
        <w:rPr>
          <w:rFonts w:ascii="Arial" w:hAnsi="Arial" w:cs="Arial"/>
          <w:b/>
          <w:sz w:val="20"/>
          <w:szCs w:val="20"/>
        </w:rPr>
      </w:pPr>
      <w:r w:rsidRPr="00BD0871">
        <w:rPr>
          <w:rFonts w:ascii="Arial" w:hAnsi="Arial" w:cs="Arial"/>
          <w:b/>
          <w:sz w:val="20"/>
          <w:szCs w:val="20"/>
        </w:rPr>
        <w:t>PENDAHULUAN</w:t>
      </w:r>
    </w:p>
    <w:p w:rsidR="00BD0871" w:rsidRPr="00BD0871" w:rsidRDefault="00BD0871" w:rsidP="00BD0871">
      <w:pPr>
        <w:spacing w:after="0" w:line="276" w:lineRule="auto"/>
        <w:rPr>
          <w:rFonts w:ascii="Arial" w:hAnsi="Arial" w:cs="Arial"/>
          <w:b/>
          <w:sz w:val="20"/>
          <w:szCs w:val="20"/>
        </w:rPr>
      </w:pPr>
    </w:p>
    <w:p w:rsidR="00635F60" w:rsidRPr="00BD0871" w:rsidRDefault="00635F60" w:rsidP="00BD0871">
      <w:pPr>
        <w:spacing w:after="0" w:line="276" w:lineRule="auto"/>
        <w:ind w:firstLine="567"/>
        <w:jc w:val="both"/>
        <w:rPr>
          <w:rFonts w:ascii="Arial" w:hAnsi="Arial" w:cs="Arial"/>
          <w:sz w:val="20"/>
          <w:szCs w:val="20"/>
        </w:rPr>
      </w:pPr>
      <w:r w:rsidRPr="00BD0871">
        <w:rPr>
          <w:rFonts w:ascii="Arial" w:hAnsi="Arial" w:cs="Arial"/>
          <w:sz w:val="20"/>
          <w:szCs w:val="20"/>
        </w:rPr>
        <w:t>Proses belajar mengajar berkaitan dengan  penyampaian informasi dari pemberi informasi (guru) kepada penerima informasi (siswa). Setiap informasi yang diterima siswa berbeda-beda tergantung kepada kemampuan siswa dalam menangkap informasi. Perbedaan ini menjadikan guru sebagai pemberi informasi untuk memberikan kemudahan bagi setiap siswa dalam menyerap informasi. Guru harus mampu menyediakan media pembelajaran yang dapat memenuhi setiap kecerdasan yang dimiliki siswa. Setiap individu siswa memiliki kecerdasan masing-masing, tetapi bukan berarti mereka tidak dapat menerima pemahaman yang tidak sesuai dengan kecerdasannya. Penyampaian materi yang sesuai dengan kemampuan siswa akan memudahkan siswa untuk mempeljari materi tertentu. Penyampaian materi dengan berbagai simbol/gambaran (multirepresentasi) dapat menjadi salah satu alternatif mengatasi peredaan kecerdasan setiap siswa. Rosengrant (2007) menyatakan bahwa penggunaan multi representasi yang baik adalah kunci pembelajaran fisika.</w:t>
      </w:r>
    </w:p>
    <w:p w:rsidR="00635F60" w:rsidRPr="00BD0871" w:rsidRDefault="00635F60" w:rsidP="00BD0871">
      <w:pPr>
        <w:spacing w:after="0" w:line="276" w:lineRule="auto"/>
        <w:ind w:firstLine="567"/>
        <w:jc w:val="both"/>
        <w:rPr>
          <w:rFonts w:ascii="Arial" w:hAnsi="Arial" w:cs="Arial"/>
          <w:sz w:val="20"/>
          <w:szCs w:val="20"/>
        </w:rPr>
      </w:pPr>
      <w:r w:rsidRPr="00BD0871">
        <w:rPr>
          <w:rFonts w:ascii="Arial" w:hAnsi="Arial" w:cs="Arial"/>
          <w:sz w:val="20"/>
          <w:szCs w:val="20"/>
        </w:rPr>
        <w:t xml:space="preserve">Membaca harus dilakukan seseorang untuk memperoleh ilmu atau wawasan baru. Ini juga berlaku bagi siswa yang ingin mendapatkan ilmu dan pemahaman lebih dari apa yang diberikan oleh guru ketika pembelajaran. Modul merupakan salah satu bahan ajar yang masih diminati. Modul adalah salah satu media pembelajaran yang dapat digunakan sebagai sumber belajar bagi siswa dan sebagai sumber materi atau panduan mengajar bagi seorang guru. Dewasa ini siswa kurang tertarik dengan media cetak, siswa lebih dominan membaca media digital melalui </w:t>
      </w:r>
      <w:r w:rsidRPr="00BD0871">
        <w:rPr>
          <w:rFonts w:ascii="Arial" w:hAnsi="Arial" w:cs="Arial"/>
          <w:i/>
          <w:iCs/>
          <w:sz w:val="20"/>
          <w:szCs w:val="20"/>
        </w:rPr>
        <w:t xml:space="preserve">handphone </w:t>
      </w:r>
      <w:r w:rsidRPr="00BD0871">
        <w:rPr>
          <w:rFonts w:ascii="Arial" w:hAnsi="Arial" w:cs="Arial"/>
          <w:sz w:val="20"/>
          <w:szCs w:val="20"/>
        </w:rPr>
        <w:t xml:space="preserve">(HP). Penggunaan HP untuk kegiatan pembelajaran menjadi inovasi baru dalam dunia pendidikan saat ini. Muncul beberapa bimbingan belajar berbasis online yang dapat digunakan di HP terutama android. Bahkan pemerintah sudah menyediakan dengan nama rumah belajar. Kecenderungan siswa saat ini harus dapat ditisipasi oleh guru, sehingga kegiatan pembelajaran dapat menarik bagi siswa. Modul berbasis android yang dapat menangkap setiap respon dan pernyataan siswa dapat membantu siswa dan guru dalam kegiatan pembelajaran. Seperti pendapat Chiou, dkk (2014) yang </w:t>
      </w:r>
      <w:r w:rsidRPr="00BD0871">
        <w:rPr>
          <w:rFonts w:ascii="Arial" w:hAnsi="Arial" w:cs="Arial"/>
          <w:sz w:val="20"/>
          <w:szCs w:val="20"/>
        </w:rPr>
        <w:lastRenderedPageBreak/>
        <w:t>menyimpulkan bahwa multimedia dapat membantu siswa membangun pengetahuan kognitifnya dan efesien mengaplikasikan pengetahuan kedalam praktek.</w:t>
      </w:r>
    </w:p>
    <w:p w:rsidR="00635F60" w:rsidRPr="00BD0871" w:rsidRDefault="00635F60" w:rsidP="00BD0871">
      <w:pPr>
        <w:spacing w:after="0" w:line="276" w:lineRule="auto"/>
        <w:ind w:firstLine="567"/>
        <w:jc w:val="both"/>
        <w:rPr>
          <w:rFonts w:ascii="Arial" w:hAnsi="Arial" w:cs="Arial"/>
          <w:color w:val="000000"/>
          <w:sz w:val="20"/>
          <w:szCs w:val="20"/>
        </w:rPr>
      </w:pPr>
      <w:r w:rsidRPr="00BD0871">
        <w:rPr>
          <w:rFonts w:ascii="Arial" w:hAnsi="Arial" w:cs="Arial"/>
          <w:sz w:val="20"/>
          <w:szCs w:val="20"/>
        </w:rPr>
        <w:t xml:space="preserve">Penggunaan HP android dalam pengembangan modul interaktif multi representasi sangat menunjang karakter modul interaktif berupa dapat digunakan secara mandiri, fleksibel waktu dan ruang, menampilkan lebih banyak representasi visual dan suara daripada representasi verbal. Hal ini sesuai dengan pendapat </w:t>
      </w:r>
      <w:r w:rsidRPr="00BD0871">
        <w:rPr>
          <w:rFonts w:ascii="Arial" w:hAnsi="Arial" w:cs="Arial"/>
          <w:color w:val="000000"/>
          <w:sz w:val="20"/>
          <w:szCs w:val="20"/>
        </w:rPr>
        <w:t xml:space="preserve">Kukulska, dkk (2010) menyimpulkan bahwa </w:t>
      </w:r>
      <w:r w:rsidRPr="00BD0871">
        <w:rPr>
          <w:rFonts w:ascii="Arial" w:hAnsi="Arial" w:cs="Arial"/>
          <w:sz w:val="20"/>
          <w:szCs w:val="20"/>
        </w:rPr>
        <w:t xml:space="preserve">Penggunaan teknologi untuk tujuan pendidikan dapat menawarkan kesempatan belajar yang spontan, informal, kontekstual, portable, dimana saja, meresap, dan pribadi. Penggunaan HP android dalam pembelajaran fisika dapat pula mengatasi kekurangan jam pelajaran, karena penggunaan teknologi dapat mengefisienkan waktu. Abdullah, dkk (2013) yang menyatakan bahwa </w:t>
      </w:r>
      <w:r w:rsidRPr="00BD0871">
        <w:rPr>
          <w:rFonts w:ascii="Arial" w:hAnsi="Arial" w:cs="Arial"/>
          <w:color w:val="000000"/>
          <w:sz w:val="20"/>
          <w:szCs w:val="20"/>
        </w:rPr>
        <w:t xml:space="preserve">pembelajaran interaktif lebihefisien dari pembelajaran konvensional dengan perbandingan 1, 714 menit. </w:t>
      </w:r>
    </w:p>
    <w:p w:rsidR="00635F60" w:rsidRPr="00BD0871" w:rsidRDefault="00635F60" w:rsidP="00BD0871">
      <w:pPr>
        <w:spacing w:after="0" w:line="276" w:lineRule="auto"/>
        <w:ind w:firstLine="567"/>
        <w:jc w:val="both"/>
        <w:rPr>
          <w:rFonts w:ascii="Arial" w:hAnsi="Arial" w:cs="Arial"/>
          <w:sz w:val="20"/>
          <w:szCs w:val="20"/>
        </w:rPr>
      </w:pPr>
      <w:r w:rsidRPr="00BD0871">
        <w:rPr>
          <w:rFonts w:ascii="Arial" w:hAnsi="Arial" w:cs="Arial"/>
          <w:sz w:val="20"/>
          <w:szCs w:val="20"/>
        </w:rPr>
        <w:t xml:space="preserve">Pembelajaran dewasa ini menuntut siswa untuk berpikir tingkat tinggi, hal ini karena perkembangan teknologi dan ilmu pengetahuan yang pesat. Siswa harus disiapkan untuk menghadapi perkembangan ini, guru harus mulai memahami kemampuan berpikir tingkat tinggi. Berpikir kritis yang merupakan bagian dar kemampuan berpikir tingkat tinggi dapat dilatih dalam pembelajaran fisika. Sependapat dengan itu </w:t>
      </w:r>
      <w:r w:rsidRPr="00BD0871">
        <w:rPr>
          <w:rFonts w:ascii="Arial" w:hAnsi="Arial" w:cs="Arial"/>
          <w:color w:val="000000"/>
          <w:sz w:val="20"/>
          <w:szCs w:val="20"/>
        </w:rPr>
        <w:t>Shakirova (2007) mengungkapkan bahwa kemampuan berpikir kritis memungkinkan siswa secara efektif menangani masalah sosial, ilmiah, dan praktis.</w:t>
      </w:r>
    </w:p>
    <w:p w:rsidR="00635F60" w:rsidRPr="00BD0871" w:rsidRDefault="00635F60" w:rsidP="00BD0871">
      <w:pPr>
        <w:spacing w:after="0" w:line="276" w:lineRule="auto"/>
        <w:rPr>
          <w:rFonts w:ascii="Arial" w:hAnsi="Arial" w:cs="Arial"/>
          <w:sz w:val="20"/>
          <w:szCs w:val="20"/>
        </w:rPr>
      </w:pPr>
    </w:p>
    <w:p w:rsidR="00635F60" w:rsidRDefault="00635F60" w:rsidP="008B75BE">
      <w:pPr>
        <w:spacing w:after="0" w:line="276" w:lineRule="auto"/>
        <w:jc w:val="center"/>
        <w:rPr>
          <w:rFonts w:ascii="Arial" w:hAnsi="Arial" w:cs="Arial"/>
          <w:b/>
          <w:sz w:val="20"/>
          <w:szCs w:val="20"/>
        </w:rPr>
      </w:pPr>
      <w:r w:rsidRPr="00BD0871">
        <w:rPr>
          <w:rFonts w:ascii="Arial" w:hAnsi="Arial" w:cs="Arial"/>
          <w:b/>
          <w:sz w:val="20"/>
          <w:szCs w:val="20"/>
        </w:rPr>
        <w:t>METODE PENELITIAN</w:t>
      </w:r>
    </w:p>
    <w:p w:rsidR="00BD0871" w:rsidRPr="00BD0871" w:rsidRDefault="00BD0871" w:rsidP="00BD0871">
      <w:pPr>
        <w:spacing w:after="0" w:line="276" w:lineRule="auto"/>
        <w:rPr>
          <w:rFonts w:ascii="Arial" w:hAnsi="Arial" w:cs="Arial"/>
          <w:b/>
          <w:sz w:val="20"/>
          <w:szCs w:val="20"/>
        </w:rPr>
      </w:pPr>
    </w:p>
    <w:p w:rsidR="00635F60" w:rsidRPr="00BD0871" w:rsidRDefault="00635F60" w:rsidP="008B75BE">
      <w:pPr>
        <w:spacing w:after="0" w:line="276" w:lineRule="auto"/>
        <w:jc w:val="both"/>
        <w:rPr>
          <w:rFonts w:ascii="Arial" w:hAnsi="Arial" w:cs="Arial"/>
          <w:sz w:val="20"/>
          <w:szCs w:val="20"/>
        </w:rPr>
      </w:pPr>
      <w:r w:rsidRPr="00BD0871">
        <w:rPr>
          <w:rFonts w:ascii="Arial" w:hAnsi="Arial" w:cs="Arial"/>
          <w:sz w:val="20"/>
          <w:szCs w:val="20"/>
        </w:rPr>
        <w:t xml:space="preserve">Metode penelitian yang digunakan yaitu </w:t>
      </w:r>
      <w:r w:rsidRPr="00BD0871">
        <w:rPr>
          <w:rFonts w:ascii="Arial" w:hAnsi="Arial" w:cs="Arial"/>
          <w:i/>
          <w:sz w:val="20"/>
          <w:szCs w:val="20"/>
        </w:rPr>
        <w:t>research and development</w:t>
      </w:r>
      <w:r w:rsidRPr="00BD0871">
        <w:rPr>
          <w:rFonts w:ascii="Arial" w:hAnsi="Arial" w:cs="Arial"/>
          <w:sz w:val="20"/>
          <w:szCs w:val="20"/>
        </w:rPr>
        <w:t xml:space="preserve"> atau penelitian dan pengembangan. Pengembangan, berupa pembuatan Modul multirepresentasi berbasis android untuk meningkatkan kemampuan berpikir kritis siswa. Modul </w:t>
      </w:r>
      <w:r w:rsidRPr="00BD0871">
        <w:rPr>
          <w:rFonts w:ascii="Arial" w:hAnsi="Arial" w:cs="Arial"/>
          <w:sz w:val="20"/>
          <w:szCs w:val="20"/>
        </w:rPr>
        <w:t>yang dikembangkan dapat digunakan sendiri oleh siswa atau pun dengan bimbingan guru. Model pengembangan yang digunakan dalam penelitian ini diadaptasi dari model pengembangan 4-D (</w:t>
      </w:r>
      <w:r w:rsidRPr="00BD0871">
        <w:rPr>
          <w:rFonts w:ascii="Arial" w:hAnsi="Arial" w:cs="Arial"/>
          <w:i/>
          <w:iCs/>
          <w:sz w:val="20"/>
          <w:szCs w:val="20"/>
        </w:rPr>
        <w:t>four D Model</w:t>
      </w:r>
      <w:r w:rsidRPr="00BD0871">
        <w:rPr>
          <w:rFonts w:ascii="Arial" w:hAnsi="Arial" w:cs="Arial"/>
          <w:sz w:val="20"/>
          <w:szCs w:val="20"/>
        </w:rPr>
        <w:t>).</w:t>
      </w:r>
      <w:r w:rsidRPr="00BD0871">
        <w:rPr>
          <w:rFonts w:ascii="Arial" w:hAnsi="Arial" w:cs="Arial"/>
          <w:sz w:val="20"/>
          <w:szCs w:val="20"/>
        </w:rPr>
        <w:t xml:space="preserve"> Tahapan pengembangan model 4-D adalah </w:t>
      </w:r>
      <w:r w:rsidRPr="00BD0871">
        <w:rPr>
          <w:rFonts w:ascii="Arial" w:hAnsi="Arial" w:cs="Arial"/>
          <w:i/>
          <w:sz w:val="20"/>
          <w:szCs w:val="20"/>
        </w:rPr>
        <w:t xml:space="preserve">Define, Design, Development, dan Dissaminate. </w:t>
      </w:r>
      <w:r w:rsidRPr="00BD0871">
        <w:rPr>
          <w:rFonts w:ascii="Arial" w:hAnsi="Arial" w:cs="Arial"/>
          <w:sz w:val="20"/>
          <w:szCs w:val="20"/>
        </w:rPr>
        <w:t xml:space="preserve">Pada penelitian ini dilakukan sampai pada tahap </w:t>
      </w:r>
      <w:r w:rsidRPr="00BD0871">
        <w:rPr>
          <w:rFonts w:ascii="Arial" w:hAnsi="Arial" w:cs="Arial"/>
          <w:i/>
          <w:sz w:val="20"/>
          <w:szCs w:val="20"/>
        </w:rPr>
        <w:t xml:space="preserve">Development </w:t>
      </w:r>
      <w:r w:rsidRPr="00BD0871">
        <w:rPr>
          <w:rFonts w:ascii="Arial" w:hAnsi="Arial" w:cs="Arial"/>
          <w:sz w:val="20"/>
          <w:szCs w:val="20"/>
        </w:rPr>
        <w:t>karena keterbatasan waktu penelitian.  Bagan tahapan penelitian ditunjukkan Gambar 1.</w:t>
      </w:r>
    </w:p>
    <w:p w:rsidR="00635F60" w:rsidRPr="00BD0871" w:rsidRDefault="00635F60" w:rsidP="00BD0871">
      <w:pPr>
        <w:spacing w:after="0" w:line="276" w:lineRule="auto"/>
        <w:rPr>
          <w:rFonts w:ascii="Arial" w:hAnsi="Arial" w:cs="Arial"/>
          <w:sz w:val="20"/>
          <w:szCs w:val="20"/>
        </w:rPr>
      </w:pPr>
      <w:r w:rsidRPr="00BD0871">
        <w:rPr>
          <w:rFonts w:ascii="Arial" w:hAnsi="Arial" w:cs="Arial"/>
          <w:noProof/>
          <w:sz w:val="20"/>
          <w:szCs w:val="20"/>
        </w:rPr>
        <w:drawing>
          <wp:inline distT="0" distB="0" distL="0" distR="0" wp14:anchorId="6601AB74" wp14:editId="691B63AB">
            <wp:extent cx="2887840" cy="414255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1090" cy="4161563"/>
                    </a:xfrm>
                    <a:prstGeom prst="rect">
                      <a:avLst/>
                    </a:prstGeom>
                  </pic:spPr>
                </pic:pic>
              </a:graphicData>
            </a:graphic>
          </wp:inline>
        </w:drawing>
      </w:r>
    </w:p>
    <w:p w:rsidR="00635F60" w:rsidRPr="00BD0871" w:rsidRDefault="00635F60" w:rsidP="00BD0871">
      <w:pPr>
        <w:spacing w:after="0" w:line="276" w:lineRule="auto"/>
        <w:rPr>
          <w:rFonts w:ascii="Arial" w:hAnsi="Arial" w:cs="Arial"/>
          <w:sz w:val="20"/>
          <w:szCs w:val="20"/>
        </w:rPr>
      </w:pPr>
      <w:r w:rsidRPr="00BD0871">
        <w:rPr>
          <w:rFonts w:ascii="Arial" w:hAnsi="Arial" w:cs="Arial"/>
          <w:sz w:val="20"/>
          <w:szCs w:val="20"/>
        </w:rPr>
        <w:t>Gambar 1. Bagan tahapan pengembangan.</w:t>
      </w:r>
    </w:p>
    <w:p w:rsidR="00635F60" w:rsidRPr="00BD0871" w:rsidRDefault="00E6546B" w:rsidP="00BD0871">
      <w:pPr>
        <w:pStyle w:val="ListParagraph"/>
        <w:spacing w:after="0"/>
        <w:ind w:left="0" w:firstLine="567"/>
        <w:jc w:val="both"/>
        <w:rPr>
          <w:rFonts w:ascii="Arial" w:eastAsia="Times New Roman" w:hAnsi="Arial" w:cs="Arial"/>
          <w:i/>
          <w:iCs/>
          <w:sz w:val="20"/>
          <w:szCs w:val="20"/>
          <w:lang w:eastAsia="id-ID"/>
        </w:rPr>
      </w:pPr>
      <w:r w:rsidRPr="00BD0871">
        <w:rPr>
          <w:rFonts w:ascii="Arial" w:hAnsi="Arial" w:cs="Arial"/>
          <w:sz w:val="20"/>
          <w:szCs w:val="20"/>
        </w:rPr>
        <w:t>Teknik pengumpulan data dari penelitian dan pengembangan Modul multirepresentasi berbasis android untuk meningkatkan keterampilan berpikir kritis siswa adalah</w:t>
      </w:r>
      <w:r w:rsidRPr="00BD0871">
        <w:rPr>
          <w:rFonts w:ascii="Arial" w:hAnsi="Arial" w:cs="Arial"/>
          <w:sz w:val="20"/>
          <w:szCs w:val="20"/>
        </w:rPr>
        <w:t xml:space="preserve"> a) s</w:t>
      </w:r>
      <w:r w:rsidRPr="00BD0871">
        <w:rPr>
          <w:rFonts w:ascii="Arial" w:hAnsi="Arial" w:cs="Arial"/>
          <w:sz w:val="20"/>
          <w:szCs w:val="20"/>
        </w:rPr>
        <w:t>tudi</w:t>
      </w:r>
      <w:r w:rsidRPr="00BD0871">
        <w:rPr>
          <w:rFonts w:ascii="Arial" w:hAnsi="Arial" w:cs="Arial"/>
          <w:sz w:val="20"/>
          <w:szCs w:val="20"/>
        </w:rPr>
        <w:t xml:space="preserve"> pustaka mengenai materi fisika, b) k</w:t>
      </w:r>
      <w:r w:rsidRPr="00BD0871">
        <w:rPr>
          <w:rFonts w:ascii="Arial" w:hAnsi="Arial" w:cs="Arial"/>
          <w:sz w:val="20"/>
          <w:szCs w:val="20"/>
        </w:rPr>
        <w:t xml:space="preserve">uisoner atau angket </w:t>
      </w:r>
      <w:r w:rsidRPr="00BD0871">
        <w:rPr>
          <w:rFonts w:ascii="Arial" w:hAnsi="Arial" w:cs="Arial"/>
          <w:sz w:val="20"/>
          <w:szCs w:val="20"/>
        </w:rPr>
        <w:t>untuk analisis kebutuhan, c) wawancara kepada siswa dan guru, d) v</w:t>
      </w:r>
      <w:r w:rsidRPr="00BD0871">
        <w:rPr>
          <w:rFonts w:ascii="Arial" w:hAnsi="Arial" w:cs="Arial"/>
          <w:sz w:val="20"/>
          <w:szCs w:val="20"/>
        </w:rPr>
        <w:t>alidasi ahli untuk mengetahu</w:t>
      </w:r>
      <w:r w:rsidRPr="00BD0871">
        <w:rPr>
          <w:rFonts w:ascii="Arial" w:hAnsi="Arial" w:cs="Arial"/>
          <w:sz w:val="20"/>
          <w:szCs w:val="20"/>
        </w:rPr>
        <w:t>i</w:t>
      </w:r>
      <w:r w:rsidRPr="00BD0871">
        <w:rPr>
          <w:rFonts w:ascii="Arial" w:hAnsi="Arial" w:cs="Arial"/>
          <w:sz w:val="20"/>
          <w:szCs w:val="20"/>
        </w:rPr>
        <w:t xml:space="preserve"> kel</w:t>
      </w:r>
      <w:r w:rsidRPr="00BD0871">
        <w:rPr>
          <w:rFonts w:ascii="Arial" w:hAnsi="Arial" w:cs="Arial"/>
          <w:sz w:val="20"/>
          <w:szCs w:val="20"/>
        </w:rPr>
        <w:t>ayakan produk yang dikembangkan, e) t</w:t>
      </w:r>
      <w:r w:rsidRPr="00BD0871">
        <w:rPr>
          <w:rFonts w:ascii="Arial" w:hAnsi="Arial" w:cs="Arial"/>
          <w:sz w:val="20"/>
          <w:szCs w:val="20"/>
        </w:rPr>
        <w:t>est untuk mengetahui kemampuan berpikir kritis siswa.</w:t>
      </w:r>
      <w:r w:rsidRPr="00BD0871">
        <w:rPr>
          <w:rFonts w:ascii="Arial" w:hAnsi="Arial" w:cs="Arial"/>
          <w:sz w:val="20"/>
          <w:szCs w:val="20"/>
        </w:rPr>
        <w:t xml:space="preserve"> </w:t>
      </w:r>
      <w:r w:rsidRPr="00BD0871">
        <w:rPr>
          <w:rFonts w:ascii="Arial" w:hAnsi="Arial" w:cs="Arial"/>
          <w:sz w:val="20"/>
          <w:szCs w:val="20"/>
        </w:rPr>
        <w:t xml:space="preserve">Angket dan wawancara untuk mengumpulkan informasi tentang apa yang dibutuhkan siswa dan </w:t>
      </w:r>
      <w:r w:rsidRPr="00BD0871">
        <w:rPr>
          <w:rFonts w:ascii="Arial" w:hAnsi="Arial" w:cs="Arial"/>
          <w:sz w:val="20"/>
          <w:szCs w:val="20"/>
        </w:rPr>
        <w:lastRenderedPageBreak/>
        <w:t xml:space="preserve">guru. Hasil dari analisis kebutuhan kemudian digunakan untuk merumuskan tujuan pembelajaran. Rumusan tujuan digunakan untuk merencanakan desain modul yang akan dibuat. Setelahnya, dilakukan validasi ahli menggunakan lembar validasi ahli, setelah divalidasi maka draft pertama akan direvisi menjadi draft kedua. Lembar Validasi berisi skor penilaian yang akan dinilai oleh ahli desain dan ahli materi. Lembar validasi yang diguakan diadaptasi dari BNSP 2012 dengan aspek penilaian sebagai berikut: tata letak modul, tipografi  modul, ilustrasi isi modul, kelengkapan modul, komponen kelayakan isi, komponen bahasa, dan komponen penyajian. </w:t>
      </w:r>
      <w:r w:rsidRPr="00BD0871">
        <w:rPr>
          <w:rFonts w:ascii="Arial" w:eastAsia="Times New Roman" w:hAnsi="Arial" w:cs="Arial"/>
          <w:sz w:val="20"/>
          <w:szCs w:val="20"/>
          <w:lang w:eastAsia="id-ID"/>
        </w:rPr>
        <w:t xml:space="preserve">Pada tahap uji coba kecil, instrumen yang digunakan pada tahap ini adalah hasil pengisian siswa pada modul yang digunakan.  Uji coba luas dilakukan untuk mengetahui peningkatan kemampuan berpikir kritis siswa dan keefktifan produk </w:t>
      </w:r>
      <w:r w:rsidRPr="00BD0871">
        <w:rPr>
          <w:rFonts w:ascii="Arial" w:eastAsia="Times New Roman" w:hAnsi="Arial" w:cs="Arial"/>
          <w:sz w:val="20"/>
          <w:szCs w:val="20"/>
          <w:lang w:eastAsia="id-ID"/>
        </w:rPr>
        <w:t xml:space="preserve">yang dikembangkan, pada tahap ini dgunakan instrumen brupa soal </w:t>
      </w:r>
      <w:r w:rsidRPr="00BD0871">
        <w:rPr>
          <w:rFonts w:ascii="Arial" w:eastAsia="Times New Roman" w:hAnsi="Arial" w:cs="Arial"/>
          <w:i/>
          <w:iCs/>
          <w:sz w:val="20"/>
          <w:szCs w:val="20"/>
          <w:lang w:eastAsia="id-ID"/>
        </w:rPr>
        <w:t>pretest</w:t>
      </w:r>
      <w:r w:rsidRPr="00BD0871">
        <w:rPr>
          <w:rFonts w:ascii="Arial" w:eastAsia="Times New Roman" w:hAnsi="Arial" w:cs="Arial"/>
          <w:sz w:val="20"/>
          <w:szCs w:val="20"/>
          <w:lang w:eastAsia="id-ID"/>
        </w:rPr>
        <w:t xml:space="preserve"> dan </w:t>
      </w:r>
      <w:r w:rsidRPr="00BD0871">
        <w:rPr>
          <w:rFonts w:ascii="Arial" w:eastAsia="Times New Roman" w:hAnsi="Arial" w:cs="Arial"/>
          <w:i/>
          <w:iCs/>
          <w:sz w:val="20"/>
          <w:szCs w:val="20"/>
          <w:lang w:eastAsia="id-ID"/>
        </w:rPr>
        <w:t>posttest.</w:t>
      </w:r>
    </w:p>
    <w:p w:rsidR="00E6546B" w:rsidRPr="00BD0871" w:rsidRDefault="00E6546B" w:rsidP="00BD0871">
      <w:pPr>
        <w:pStyle w:val="ListParagraph"/>
        <w:spacing w:after="0"/>
        <w:ind w:left="0" w:firstLine="567"/>
        <w:jc w:val="both"/>
        <w:rPr>
          <w:rFonts w:ascii="Arial" w:hAnsi="Arial" w:cs="Arial"/>
          <w:sz w:val="20"/>
          <w:szCs w:val="20"/>
        </w:rPr>
      </w:pPr>
      <w:r w:rsidRPr="00BD0871">
        <w:rPr>
          <w:rFonts w:ascii="Arial" w:hAnsi="Arial" w:cs="Arial"/>
          <w:sz w:val="20"/>
          <w:szCs w:val="20"/>
        </w:rPr>
        <w:t xml:space="preserve">Teknik analisis data dari penelitian pengembangan modul multirepresentasi berbasis android untuk meningkatkan kemampuan berpikir kritis siswa </w:t>
      </w:r>
      <w:r w:rsidRPr="00BD0871">
        <w:rPr>
          <w:rFonts w:ascii="Arial" w:hAnsi="Arial" w:cs="Arial"/>
          <w:sz w:val="20"/>
          <w:szCs w:val="20"/>
        </w:rPr>
        <w:t>adalah 1) a</w:t>
      </w:r>
      <w:r w:rsidRPr="00BD0871">
        <w:rPr>
          <w:rFonts w:ascii="Arial" w:hAnsi="Arial" w:cs="Arial"/>
          <w:sz w:val="20"/>
          <w:szCs w:val="20"/>
        </w:rPr>
        <w:t xml:space="preserve">nalisis deskriptif untuk mengetahui tingkat </w:t>
      </w:r>
      <w:r w:rsidRPr="00BD0871">
        <w:rPr>
          <w:rFonts w:ascii="Arial" w:hAnsi="Arial" w:cs="Arial"/>
          <w:sz w:val="20"/>
          <w:szCs w:val="20"/>
        </w:rPr>
        <w:t>kebutuhan program pengembangan, 2) t</w:t>
      </w:r>
      <w:r w:rsidRPr="00BD0871">
        <w:rPr>
          <w:rFonts w:ascii="Arial" w:hAnsi="Arial" w:cs="Arial"/>
          <w:sz w:val="20"/>
          <w:szCs w:val="20"/>
        </w:rPr>
        <w:t>eknik analisis data untuk lembar validasi uji ahli, baik uji spesifikasi maupun uji kualitas produk menggunakan langkah berikut:</w:t>
      </w:r>
      <w:r w:rsidRPr="00BD0871">
        <w:rPr>
          <w:rFonts w:ascii="Arial" w:hAnsi="Arial" w:cs="Arial"/>
          <w:sz w:val="20"/>
          <w:szCs w:val="20"/>
        </w:rPr>
        <w:t xml:space="preserve"> a) m</w:t>
      </w:r>
      <w:r w:rsidRPr="00BD0871">
        <w:rPr>
          <w:rFonts w:ascii="Arial" w:hAnsi="Arial" w:cs="Arial"/>
          <w:sz w:val="20"/>
          <w:szCs w:val="20"/>
        </w:rPr>
        <w:t>enabulasi semua komponen dat</w:t>
      </w:r>
      <w:r w:rsidRPr="00BD0871">
        <w:rPr>
          <w:rFonts w:ascii="Arial" w:hAnsi="Arial" w:cs="Arial"/>
          <w:sz w:val="20"/>
          <w:szCs w:val="20"/>
        </w:rPr>
        <w:t>a yang diperoleh dari validator, b) m</w:t>
      </w:r>
      <w:r w:rsidRPr="00BD0871">
        <w:rPr>
          <w:rFonts w:ascii="Arial" w:hAnsi="Arial" w:cs="Arial"/>
          <w:sz w:val="20"/>
          <w:szCs w:val="20"/>
        </w:rPr>
        <w:t>enghitung skor total rata-rata dari setiap komponen dengan rumus:</w:t>
      </w:r>
    </w:p>
    <w:p w:rsidR="00E6546B" w:rsidRPr="00BD0871" w:rsidRDefault="00BD0871" w:rsidP="00BD0871">
      <w:pPr>
        <w:spacing w:after="0" w:line="276" w:lineRule="auto"/>
        <w:jc w:val="both"/>
        <w:rPr>
          <w:rFonts w:ascii="Arial" w:hAnsi="Arial" w:cs="Arial"/>
          <w:sz w:val="20"/>
          <w:szCs w:val="20"/>
        </w:rPr>
      </w:pPr>
      <w:r w:rsidRPr="00BD0871">
        <w:rPr>
          <w:rFonts w:ascii="Arial" w:hAnsi="Arial" w:cs="Arial"/>
          <w:position w:val="-24"/>
          <w:sz w:val="20"/>
          <w:szCs w:val="20"/>
        </w:rPr>
        <w:object w:dxaOrig="2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116.4pt;height:32.4pt" o:ole="">
            <v:imagedata r:id="rId9" o:title=""/>
          </v:shape>
          <o:OLEObject Type="Embed" ProgID="Equation.3" ShapeID="_x0000_i1242" DrawAspect="Content" ObjectID="_1666430321" r:id="rId10"/>
        </w:object>
      </w:r>
    </w:p>
    <w:p w:rsidR="00E6546B" w:rsidRPr="00BD0871" w:rsidRDefault="00E6546B" w:rsidP="00BD0871">
      <w:pPr>
        <w:spacing w:after="0" w:line="276" w:lineRule="auto"/>
        <w:jc w:val="both"/>
        <w:rPr>
          <w:rFonts w:ascii="Arial" w:hAnsi="Arial" w:cs="Arial"/>
          <w:sz w:val="20"/>
          <w:szCs w:val="20"/>
        </w:rPr>
      </w:pPr>
      <w:r w:rsidRPr="00BD0871">
        <w:rPr>
          <w:rFonts w:ascii="Arial" w:hAnsi="Arial" w:cs="Arial"/>
          <w:sz w:val="20"/>
          <w:szCs w:val="20"/>
        </w:rPr>
        <w:t>c) m</w:t>
      </w:r>
      <w:r w:rsidRPr="00BD0871">
        <w:rPr>
          <w:rFonts w:ascii="Arial" w:hAnsi="Arial" w:cs="Arial"/>
          <w:sz w:val="20"/>
          <w:szCs w:val="20"/>
        </w:rPr>
        <w:t>engubah skor r</w:t>
      </w:r>
      <w:r w:rsidRPr="00BD0871">
        <w:rPr>
          <w:rFonts w:ascii="Arial" w:hAnsi="Arial" w:cs="Arial"/>
          <w:sz w:val="20"/>
          <w:szCs w:val="20"/>
        </w:rPr>
        <w:t>ata-rata menjadi nilai kriteria.</w:t>
      </w:r>
      <w:r w:rsidR="00021B2A" w:rsidRPr="00BD0871">
        <w:rPr>
          <w:rFonts w:ascii="Arial" w:hAnsi="Arial" w:cs="Arial"/>
          <w:sz w:val="20"/>
          <w:szCs w:val="20"/>
        </w:rPr>
        <w:t xml:space="preserve"> Berdarakan Table 1.</w:t>
      </w:r>
    </w:p>
    <w:p w:rsidR="00BD0871" w:rsidRDefault="00BD0871" w:rsidP="00BD0871">
      <w:pPr>
        <w:spacing w:after="0" w:line="276" w:lineRule="auto"/>
        <w:jc w:val="both"/>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p>
    <w:p w:rsidR="00BD0871" w:rsidRDefault="00BD0871" w:rsidP="00BD0871">
      <w:pPr>
        <w:spacing w:after="0" w:line="276" w:lineRule="auto"/>
        <w:jc w:val="both"/>
        <w:rPr>
          <w:rFonts w:ascii="Arial" w:hAnsi="Arial" w:cs="Arial"/>
          <w:sz w:val="20"/>
          <w:szCs w:val="20"/>
        </w:rPr>
      </w:pPr>
    </w:p>
    <w:p w:rsidR="00007FAD" w:rsidRPr="00BD0871" w:rsidRDefault="00007FAD" w:rsidP="00BD0871">
      <w:pPr>
        <w:spacing w:after="0" w:line="276" w:lineRule="auto"/>
        <w:jc w:val="both"/>
        <w:rPr>
          <w:rFonts w:ascii="Arial" w:hAnsi="Arial" w:cs="Arial"/>
          <w:sz w:val="20"/>
          <w:szCs w:val="20"/>
        </w:rPr>
      </w:pPr>
      <w:r w:rsidRPr="00BD0871">
        <w:rPr>
          <w:rFonts w:ascii="Arial" w:hAnsi="Arial" w:cs="Arial"/>
          <w:sz w:val="20"/>
          <w:szCs w:val="20"/>
        </w:rPr>
        <w:t>Tabel 1. Kriteria Rentang Skor</w:t>
      </w:r>
    </w:p>
    <w:tbl>
      <w:tblPr>
        <w:tblW w:w="639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3"/>
        <w:gridCol w:w="4067"/>
        <w:gridCol w:w="1800"/>
      </w:tblGrid>
      <w:tr w:rsidR="00021B2A" w:rsidRPr="00BD0871" w:rsidTr="00021B2A">
        <w:trPr>
          <w:trHeight w:val="576"/>
        </w:trPr>
        <w:tc>
          <w:tcPr>
            <w:tcW w:w="523" w:type="dxa"/>
            <w:tcBorders>
              <w:bottom w:val="single" w:sz="4" w:space="0" w:color="auto"/>
              <w:right w:val="nil"/>
            </w:tcBorders>
            <w:vAlign w:val="center"/>
          </w:tcPr>
          <w:p w:rsidR="00021B2A" w:rsidRPr="00BD0871" w:rsidRDefault="00021B2A" w:rsidP="00BD0871">
            <w:pPr>
              <w:pStyle w:val="Heading2"/>
              <w:spacing w:before="0"/>
              <w:rPr>
                <w:rFonts w:ascii="Arial" w:hAnsi="Arial" w:cs="Arial"/>
                <w:color w:val="auto"/>
                <w:sz w:val="20"/>
                <w:szCs w:val="20"/>
              </w:rPr>
            </w:pPr>
            <w:bookmarkStart w:id="0" w:name="_Toc33387642"/>
            <w:bookmarkStart w:id="1" w:name="_Toc33389899"/>
            <w:r w:rsidRPr="00BD0871">
              <w:rPr>
                <w:rFonts w:ascii="Arial" w:hAnsi="Arial" w:cs="Arial"/>
                <w:color w:val="auto"/>
                <w:sz w:val="20"/>
                <w:szCs w:val="20"/>
              </w:rPr>
              <w:t>No</w:t>
            </w:r>
            <w:bookmarkEnd w:id="0"/>
            <w:bookmarkEnd w:id="1"/>
          </w:p>
        </w:tc>
        <w:tc>
          <w:tcPr>
            <w:tcW w:w="4067" w:type="dxa"/>
            <w:tcBorders>
              <w:left w:val="nil"/>
              <w:bottom w:val="single" w:sz="4" w:space="0" w:color="auto"/>
              <w:right w:val="nil"/>
            </w:tcBorders>
            <w:vAlign w:val="center"/>
          </w:tcPr>
          <w:p w:rsidR="00021B2A" w:rsidRPr="00BD0871" w:rsidRDefault="00021B2A" w:rsidP="00BD0871">
            <w:pPr>
              <w:spacing w:after="0" w:line="276" w:lineRule="auto"/>
              <w:jc w:val="center"/>
              <w:rPr>
                <w:rFonts w:ascii="Arial" w:hAnsi="Arial" w:cs="Arial"/>
                <w:b/>
                <w:bCs/>
                <w:sz w:val="20"/>
                <w:szCs w:val="20"/>
              </w:rPr>
            </w:pPr>
            <w:r w:rsidRPr="00BD0871">
              <w:rPr>
                <w:rFonts w:ascii="Arial" w:hAnsi="Arial" w:cs="Arial"/>
                <w:b/>
                <w:bCs/>
                <w:sz w:val="20"/>
                <w:szCs w:val="20"/>
              </w:rPr>
              <w:t>Rentang Skor</w:t>
            </w:r>
          </w:p>
        </w:tc>
        <w:tc>
          <w:tcPr>
            <w:tcW w:w="1800" w:type="dxa"/>
            <w:tcBorders>
              <w:left w:val="nil"/>
              <w:bottom w:val="single" w:sz="4" w:space="0" w:color="auto"/>
            </w:tcBorders>
            <w:vAlign w:val="center"/>
          </w:tcPr>
          <w:p w:rsidR="00021B2A" w:rsidRPr="00BD0871" w:rsidRDefault="00021B2A" w:rsidP="00BD0871">
            <w:pPr>
              <w:pStyle w:val="Heading3"/>
              <w:spacing w:before="0" w:after="0"/>
              <w:jc w:val="center"/>
              <w:rPr>
                <w:rFonts w:ascii="Arial" w:hAnsi="Arial" w:cs="Arial"/>
                <w:b w:val="0"/>
                <w:sz w:val="20"/>
                <w:szCs w:val="20"/>
              </w:rPr>
            </w:pPr>
            <w:bookmarkStart w:id="2" w:name="_Toc33387643"/>
            <w:bookmarkStart w:id="3" w:name="_Toc33389900"/>
            <w:r w:rsidRPr="00BD0871">
              <w:rPr>
                <w:rFonts w:ascii="Arial" w:hAnsi="Arial" w:cs="Arial"/>
                <w:sz w:val="20"/>
                <w:szCs w:val="20"/>
              </w:rPr>
              <w:t>Kategori</w:t>
            </w:r>
            <w:bookmarkEnd w:id="2"/>
            <w:bookmarkEnd w:id="3"/>
          </w:p>
        </w:tc>
      </w:tr>
      <w:tr w:rsidR="00021B2A" w:rsidRPr="00BD0871" w:rsidTr="00021B2A">
        <w:trPr>
          <w:trHeight w:val="433"/>
        </w:trPr>
        <w:tc>
          <w:tcPr>
            <w:tcW w:w="523" w:type="dxa"/>
            <w:tcBorders>
              <w:top w:val="single" w:sz="4" w:space="0" w:color="auto"/>
              <w:bottom w:val="nil"/>
              <w:right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rPr>
              <w:t>1</w:t>
            </w:r>
          </w:p>
        </w:tc>
        <w:tc>
          <w:tcPr>
            <w:tcW w:w="4067" w:type="dxa"/>
            <w:tcBorders>
              <w:top w:val="single" w:sz="4" w:space="0" w:color="auto"/>
              <w:left w:val="nil"/>
              <w:bottom w:val="nil"/>
              <w:right w:val="nil"/>
            </w:tcBorders>
            <w:vAlign w:val="center"/>
          </w:tcPr>
          <w:p w:rsidR="00021B2A" w:rsidRPr="00BD0871" w:rsidRDefault="00021B2A" w:rsidP="00BD0871">
            <w:pPr>
              <w:spacing w:after="0" w:line="276" w:lineRule="auto"/>
              <w:jc w:val="center"/>
              <w:rPr>
                <w:rFonts w:ascii="Arial" w:hAnsi="Arial" w:cs="Arial"/>
                <w:sz w:val="20"/>
                <w:szCs w:val="20"/>
                <w:lang w:val="it-IT"/>
              </w:rPr>
            </w:pPr>
            <w:r w:rsidRPr="00BD0871">
              <w:rPr>
                <w:rFonts w:ascii="Arial" w:hAnsi="Arial" w:cs="Arial"/>
                <w:sz w:val="20"/>
                <w:szCs w:val="20"/>
                <w:lang w:val="it-IT"/>
              </w:rPr>
              <w:t>(</w:t>
            </w:r>
            <m:oMath>
              <m:acc>
                <m:accPr>
                  <m:chr m:val="̅"/>
                  <m:ctrlPr>
                    <w:rPr>
                      <w:rFonts w:ascii="Cambria Math" w:hAnsi="Cambria Math" w:cs="Arial"/>
                      <w:i/>
                      <w:sz w:val="20"/>
                      <w:szCs w:val="20"/>
                      <w:vertAlign w:val="subscript"/>
                      <w:lang w:val="id-ID"/>
                    </w:rPr>
                  </m:ctrlPr>
                </m:accPr>
                <m:e>
                  <m:r>
                    <w:rPr>
                      <w:rFonts w:ascii="Cambria Math" w:hAnsi="Cambria Math" w:cs="Arial"/>
                      <w:sz w:val="20"/>
                      <w:szCs w:val="20"/>
                      <w:vertAlign w:val="subscript"/>
                    </w:rPr>
                    <m:t>X</m:t>
                  </m:r>
                </m:e>
              </m:acc>
            </m:oMath>
            <w:r w:rsidRPr="00BD0871">
              <w:rPr>
                <w:rFonts w:ascii="Arial" w:hAnsi="Arial" w:cs="Arial"/>
                <w:sz w:val="20"/>
                <w:szCs w:val="20"/>
                <w:vertAlign w:val="subscript"/>
              </w:rPr>
              <w:t>i</w:t>
            </w:r>
            <w:r w:rsidRPr="00BD0871">
              <w:rPr>
                <w:rFonts w:ascii="Arial" w:hAnsi="Arial" w:cs="Arial"/>
                <w:sz w:val="20"/>
                <w:szCs w:val="20"/>
                <w:lang w:val="it-IT"/>
              </w:rPr>
              <w:t>+ 1,5 SD</w:t>
            </w:r>
            <w:r w:rsidRPr="00BD0871">
              <w:rPr>
                <w:rFonts w:ascii="Arial" w:hAnsi="Arial" w:cs="Arial"/>
                <w:sz w:val="20"/>
                <w:szCs w:val="20"/>
                <w:vertAlign w:val="subscript"/>
                <w:lang w:val="it-IT"/>
              </w:rPr>
              <w:t>i</w:t>
            </w:r>
            <w:r w:rsidRPr="00BD0871">
              <w:rPr>
                <w:rFonts w:ascii="Arial" w:hAnsi="Arial" w:cs="Arial"/>
                <w:sz w:val="20"/>
                <w:szCs w:val="20"/>
                <w:lang w:val="it-IT"/>
              </w:rPr>
              <w:t xml:space="preserve">) </w:t>
            </w:r>
            <w:r w:rsidRPr="00BD0871">
              <w:rPr>
                <w:rFonts w:ascii="Arial" w:hAnsi="Arial" w:cs="Arial"/>
                <w:sz w:val="20"/>
                <w:szCs w:val="20"/>
              </w:rPr>
              <w:t>≤</w:t>
            </w:r>
            <w:r w:rsidRPr="00BD0871">
              <w:rPr>
                <w:rFonts w:ascii="Arial" w:hAnsi="Arial" w:cs="Arial"/>
                <w:position w:val="-10"/>
                <w:sz w:val="20"/>
                <w:szCs w:val="20"/>
              </w:rPr>
              <w:object w:dxaOrig="340" w:dyaOrig="380">
                <v:shape id="_x0000_i1230" type="#_x0000_t75" style="width:19.2pt;height:19.2pt" o:ole="">
                  <v:imagedata r:id="rId11" o:title=""/>
                </v:shape>
                <o:OLEObject Type="Embed" ProgID="Equation.3" ShapeID="_x0000_i1230" DrawAspect="Content" ObjectID="_1666430322" r:id="rId12"/>
              </w:object>
            </w:r>
            <w:r w:rsidRPr="00BD0871">
              <w:rPr>
                <w:rFonts w:ascii="Arial" w:hAnsi="Arial" w:cs="Arial"/>
                <w:sz w:val="20"/>
                <w:szCs w:val="20"/>
              </w:rPr>
              <w:t>≤</w:t>
            </w:r>
            <w:r w:rsidRPr="00BD0871">
              <w:rPr>
                <w:rFonts w:ascii="Arial" w:hAnsi="Arial" w:cs="Arial"/>
                <w:sz w:val="20"/>
                <w:szCs w:val="20"/>
                <w:lang w:val="it-IT"/>
              </w:rPr>
              <w:t xml:space="preserve"> (</w:t>
            </w:r>
            <m:oMath>
              <m:acc>
                <m:accPr>
                  <m:chr m:val="̅"/>
                  <m:ctrlPr>
                    <w:rPr>
                      <w:rFonts w:ascii="Cambria Math" w:hAnsi="Cambria Math" w:cs="Arial"/>
                      <w:i/>
                      <w:sz w:val="20"/>
                      <w:szCs w:val="20"/>
                      <w:vertAlign w:val="subscript"/>
                      <w:lang w:val="id-ID"/>
                    </w:rPr>
                  </m:ctrlPr>
                </m:accPr>
                <m:e>
                  <m:r>
                    <w:rPr>
                      <w:rFonts w:ascii="Cambria Math" w:hAnsi="Cambria Math" w:cs="Arial"/>
                      <w:sz w:val="20"/>
                      <w:szCs w:val="20"/>
                      <w:vertAlign w:val="subscript"/>
                    </w:rPr>
                    <m:t>X</m:t>
                  </m:r>
                </m:e>
              </m:acc>
            </m:oMath>
            <w:r w:rsidRPr="00BD0871">
              <w:rPr>
                <w:rFonts w:ascii="Arial" w:hAnsi="Arial" w:cs="Arial"/>
                <w:sz w:val="20"/>
                <w:szCs w:val="20"/>
                <w:vertAlign w:val="subscript"/>
              </w:rPr>
              <w:t>i</w:t>
            </w:r>
            <w:r w:rsidRPr="00BD0871">
              <w:rPr>
                <w:rFonts w:ascii="Arial" w:hAnsi="Arial" w:cs="Arial"/>
                <w:sz w:val="20"/>
                <w:szCs w:val="20"/>
                <w:lang w:val="it-IT"/>
              </w:rPr>
              <w:t xml:space="preserve"> + 3SD</w:t>
            </w:r>
            <w:r w:rsidRPr="00BD0871">
              <w:rPr>
                <w:rFonts w:ascii="Arial" w:hAnsi="Arial" w:cs="Arial"/>
                <w:sz w:val="20"/>
                <w:szCs w:val="20"/>
                <w:vertAlign w:val="subscript"/>
                <w:lang w:val="it-IT"/>
              </w:rPr>
              <w:t>i</w:t>
            </w:r>
            <w:r w:rsidRPr="00BD0871">
              <w:rPr>
                <w:rFonts w:ascii="Arial" w:hAnsi="Arial" w:cs="Arial"/>
                <w:sz w:val="20"/>
                <w:szCs w:val="20"/>
                <w:lang w:val="it-IT"/>
              </w:rPr>
              <w:t>)</w:t>
            </w:r>
          </w:p>
        </w:tc>
        <w:tc>
          <w:tcPr>
            <w:tcW w:w="1800" w:type="dxa"/>
            <w:tcBorders>
              <w:top w:val="single" w:sz="4" w:space="0" w:color="auto"/>
              <w:left w:val="nil"/>
              <w:bottom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rPr>
              <w:t>Sangat Baik</w:t>
            </w:r>
          </w:p>
        </w:tc>
      </w:tr>
      <w:tr w:rsidR="00021B2A" w:rsidRPr="00BD0871" w:rsidTr="00021B2A">
        <w:trPr>
          <w:trHeight w:val="456"/>
        </w:trPr>
        <w:tc>
          <w:tcPr>
            <w:tcW w:w="523" w:type="dxa"/>
            <w:tcBorders>
              <w:top w:val="nil"/>
              <w:bottom w:val="nil"/>
              <w:right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rPr>
              <w:t>2</w:t>
            </w:r>
          </w:p>
        </w:tc>
        <w:tc>
          <w:tcPr>
            <w:tcW w:w="4067" w:type="dxa"/>
            <w:tcBorders>
              <w:top w:val="nil"/>
              <w:left w:val="nil"/>
              <w:bottom w:val="nil"/>
              <w:right w:val="nil"/>
            </w:tcBorders>
            <w:vAlign w:val="center"/>
          </w:tcPr>
          <w:p w:rsidR="00021B2A" w:rsidRPr="00BD0871" w:rsidRDefault="00021B2A" w:rsidP="00BD0871">
            <w:pPr>
              <w:spacing w:after="0" w:line="276" w:lineRule="auto"/>
              <w:jc w:val="center"/>
              <w:rPr>
                <w:rFonts w:ascii="Arial" w:hAnsi="Arial" w:cs="Arial"/>
                <w:sz w:val="20"/>
                <w:szCs w:val="20"/>
                <w:lang w:val="it-IT"/>
              </w:rPr>
            </w:pPr>
            <m:oMath>
              <m:acc>
                <m:accPr>
                  <m:chr m:val="̅"/>
                  <m:ctrlPr>
                    <w:rPr>
                      <w:rFonts w:ascii="Cambria Math" w:hAnsi="Cambria Math" w:cs="Arial"/>
                      <w:i/>
                      <w:sz w:val="20"/>
                      <w:szCs w:val="20"/>
                      <w:vertAlign w:val="subscript"/>
                      <w:lang w:val="id-ID"/>
                    </w:rPr>
                  </m:ctrlPr>
                </m:accPr>
                <m:e>
                  <m:r>
                    <w:rPr>
                      <w:rFonts w:ascii="Cambria Math" w:hAnsi="Cambria Math" w:cs="Arial"/>
                      <w:sz w:val="20"/>
                      <w:szCs w:val="20"/>
                      <w:vertAlign w:val="subscript"/>
                    </w:rPr>
                    <m:t>X</m:t>
                  </m:r>
                </m:e>
              </m:acc>
            </m:oMath>
            <w:r w:rsidRPr="00BD0871">
              <w:rPr>
                <w:rFonts w:ascii="Arial" w:hAnsi="Arial" w:cs="Arial"/>
                <w:sz w:val="20"/>
                <w:szCs w:val="20"/>
                <w:vertAlign w:val="subscript"/>
              </w:rPr>
              <w:t>i</w:t>
            </w:r>
            <w:r w:rsidRPr="00BD0871">
              <w:rPr>
                <w:rFonts w:ascii="Arial" w:hAnsi="Arial" w:cs="Arial"/>
                <w:sz w:val="20"/>
                <w:szCs w:val="20"/>
                <w:lang w:val="it-IT"/>
              </w:rPr>
              <w:t xml:space="preserve">  </w:t>
            </w:r>
            <w:r w:rsidRPr="00BD0871">
              <w:rPr>
                <w:rFonts w:ascii="Arial" w:hAnsi="Arial" w:cs="Arial"/>
                <w:sz w:val="20"/>
                <w:szCs w:val="20"/>
              </w:rPr>
              <w:t xml:space="preserve">≤ </w:t>
            </w:r>
            <w:r w:rsidRPr="00BD0871">
              <w:rPr>
                <w:rFonts w:ascii="Arial" w:hAnsi="Arial" w:cs="Arial"/>
                <w:position w:val="-10"/>
                <w:sz w:val="20"/>
                <w:szCs w:val="20"/>
              </w:rPr>
              <w:object w:dxaOrig="340" w:dyaOrig="380">
                <v:shape id="_x0000_i1231" type="#_x0000_t75" style="width:19.2pt;height:19.2pt" o:ole="">
                  <v:imagedata r:id="rId11" o:title=""/>
                </v:shape>
                <o:OLEObject Type="Embed" ProgID="Equation.3" ShapeID="_x0000_i1231" DrawAspect="Content" ObjectID="_1666430323" r:id="rId13"/>
              </w:object>
            </w:r>
            <w:r w:rsidRPr="00BD0871">
              <w:rPr>
                <w:rFonts w:ascii="Arial" w:hAnsi="Arial" w:cs="Arial"/>
                <w:sz w:val="20"/>
                <w:szCs w:val="20"/>
              </w:rPr>
              <w:t>&lt; (</w:t>
            </w:r>
            <m:oMath>
              <m:acc>
                <m:accPr>
                  <m:chr m:val="̅"/>
                  <m:ctrlPr>
                    <w:rPr>
                      <w:rFonts w:ascii="Cambria Math" w:hAnsi="Cambria Math" w:cs="Arial"/>
                      <w:i/>
                      <w:sz w:val="20"/>
                      <w:szCs w:val="20"/>
                      <w:vertAlign w:val="subscript"/>
                      <w:lang w:val="id-ID"/>
                    </w:rPr>
                  </m:ctrlPr>
                </m:accPr>
                <m:e>
                  <m:r>
                    <w:rPr>
                      <w:rFonts w:ascii="Cambria Math" w:hAnsi="Cambria Math" w:cs="Arial"/>
                      <w:sz w:val="20"/>
                      <w:szCs w:val="20"/>
                      <w:vertAlign w:val="subscript"/>
                    </w:rPr>
                    <m:t>X</m:t>
                  </m:r>
                </m:e>
              </m:acc>
            </m:oMath>
            <w:r w:rsidRPr="00BD0871">
              <w:rPr>
                <w:rFonts w:ascii="Arial" w:hAnsi="Arial" w:cs="Arial"/>
                <w:sz w:val="20"/>
                <w:szCs w:val="20"/>
                <w:vertAlign w:val="subscript"/>
              </w:rPr>
              <w:t>i</w:t>
            </w:r>
            <w:r w:rsidRPr="00BD0871">
              <w:rPr>
                <w:rFonts w:ascii="Arial" w:hAnsi="Arial" w:cs="Arial"/>
                <w:sz w:val="20"/>
                <w:szCs w:val="20"/>
                <w:lang w:val="it-IT"/>
              </w:rPr>
              <w:t xml:space="preserve"> + 1,5SD</w:t>
            </w:r>
            <w:r w:rsidRPr="00BD0871">
              <w:rPr>
                <w:rFonts w:ascii="Arial" w:hAnsi="Arial" w:cs="Arial"/>
                <w:sz w:val="20"/>
                <w:szCs w:val="20"/>
                <w:vertAlign w:val="subscript"/>
                <w:lang w:val="it-IT"/>
              </w:rPr>
              <w:t>i</w:t>
            </w:r>
            <w:r w:rsidRPr="00BD0871">
              <w:rPr>
                <w:rFonts w:ascii="Arial" w:hAnsi="Arial" w:cs="Arial"/>
                <w:sz w:val="20"/>
                <w:szCs w:val="20"/>
                <w:lang w:val="it-IT"/>
              </w:rPr>
              <w:t>)</w:t>
            </w:r>
          </w:p>
        </w:tc>
        <w:tc>
          <w:tcPr>
            <w:tcW w:w="1800" w:type="dxa"/>
            <w:tcBorders>
              <w:top w:val="nil"/>
              <w:left w:val="nil"/>
              <w:bottom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rPr>
              <w:t>Baik</w:t>
            </w:r>
          </w:p>
        </w:tc>
      </w:tr>
      <w:tr w:rsidR="00021B2A" w:rsidRPr="00BD0871" w:rsidTr="00021B2A">
        <w:trPr>
          <w:trHeight w:val="456"/>
        </w:trPr>
        <w:tc>
          <w:tcPr>
            <w:tcW w:w="523" w:type="dxa"/>
            <w:tcBorders>
              <w:top w:val="nil"/>
              <w:bottom w:val="nil"/>
              <w:right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rPr>
              <w:t>3</w:t>
            </w:r>
          </w:p>
        </w:tc>
        <w:tc>
          <w:tcPr>
            <w:tcW w:w="4067" w:type="dxa"/>
            <w:tcBorders>
              <w:top w:val="nil"/>
              <w:left w:val="nil"/>
              <w:bottom w:val="nil"/>
              <w:right w:val="nil"/>
            </w:tcBorders>
            <w:vAlign w:val="center"/>
          </w:tcPr>
          <w:p w:rsidR="00021B2A" w:rsidRPr="00BD0871" w:rsidRDefault="00021B2A" w:rsidP="00BD0871">
            <w:pPr>
              <w:spacing w:after="0" w:line="276" w:lineRule="auto"/>
              <w:jc w:val="center"/>
              <w:rPr>
                <w:rFonts w:ascii="Arial" w:hAnsi="Arial" w:cs="Arial"/>
                <w:sz w:val="20"/>
                <w:szCs w:val="20"/>
                <w:lang w:val="it-IT"/>
              </w:rPr>
            </w:pPr>
            <w:r w:rsidRPr="00BD0871">
              <w:rPr>
                <w:rFonts w:ascii="Arial" w:hAnsi="Arial" w:cs="Arial"/>
                <w:sz w:val="20"/>
                <w:szCs w:val="20"/>
                <w:lang w:val="it-IT"/>
              </w:rPr>
              <w:t>(</w:t>
            </w:r>
            <m:oMath>
              <m:acc>
                <m:accPr>
                  <m:chr m:val="̅"/>
                  <m:ctrlPr>
                    <w:rPr>
                      <w:rFonts w:ascii="Cambria Math" w:hAnsi="Cambria Math" w:cs="Arial"/>
                      <w:i/>
                      <w:sz w:val="20"/>
                      <w:szCs w:val="20"/>
                      <w:vertAlign w:val="subscript"/>
                      <w:lang w:val="id-ID"/>
                    </w:rPr>
                  </m:ctrlPr>
                </m:accPr>
                <m:e>
                  <m:r>
                    <w:rPr>
                      <w:rFonts w:ascii="Cambria Math" w:hAnsi="Cambria Math" w:cs="Arial"/>
                      <w:sz w:val="20"/>
                      <w:szCs w:val="20"/>
                      <w:vertAlign w:val="subscript"/>
                    </w:rPr>
                    <m:t>X</m:t>
                  </m:r>
                </m:e>
              </m:acc>
            </m:oMath>
            <w:r w:rsidRPr="00BD0871">
              <w:rPr>
                <w:rFonts w:ascii="Arial" w:hAnsi="Arial" w:cs="Arial"/>
                <w:sz w:val="20"/>
                <w:szCs w:val="20"/>
                <w:vertAlign w:val="subscript"/>
              </w:rPr>
              <w:t>i</w:t>
            </w:r>
            <w:r w:rsidRPr="00BD0871">
              <w:rPr>
                <w:rFonts w:ascii="Arial" w:hAnsi="Arial" w:cs="Arial"/>
                <w:sz w:val="20"/>
                <w:szCs w:val="20"/>
                <w:lang w:val="it-IT"/>
              </w:rPr>
              <w:t xml:space="preserve"> - 1,5SD</w:t>
            </w:r>
            <w:r w:rsidRPr="00BD0871">
              <w:rPr>
                <w:rFonts w:ascii="Arial" w:hAnsi="Arial" w:cs="Arial"/>
                <w:sz w:val="20"/>
                <w:szCs w:val="20"/>
                <w:vertAlign w:val="subscript"/>
                <w:lang w:val="it-IT"/>
              </w:rPr>
              <w:t>i</w:t>
            </w:r>
            <w:r w:rsidRPr="00BD0871">
              <w:rPr>
                <w:rFonts w:ascii="Arial" w:hAnsi="Arial" w:cs="Arial"/>
                <w:sz w:val="20"/>
                <w:szCs w:val="20"/>
                <w:lang w:val="it-IT"/>
              </w:rPr>
              <w:t xml:space="preserve">) </w:t>
            </w:r>
            <w:r w:rsidRPr="00BD0871">
              <w:rPr>
                <w:rFonts w:ascii="Arial" w:hAnsi="Arial" w:cs="Arial"/>
                <w:sz w:val="20"/>
                <w:szCs w:val="20"/>
              </w:rPr>
              <w:t xml:space="preserve">≤ </w:t>
            </w:r>
            <w:r w:rsidRPr="00BD0871">
              <w:rPr>
                <w:rFonts w:ascii="Arial" w:hAnsi="Arial" w:cs="Arial"/>
                <w:position w:val="-10"/>
                <w:sz w:val="20"/>
                <w:szCs w:val="20"/>
              </w:rPr>
              <w:object w:dxaOrig="340" w:dyaOrig="380">
                <v:shape id="_x0000_i1232" type="#_x0000_t75" style="width:19.2pt;height:19.2pt" o:ole="">
                  <v:imagedata r:id="rId11" o:title=""/>
                </v:shape>
                <o:OLEObject Type="Embed" ProgID="Equation.3" ShapeID="_x0000_i1232" DrawAspect="Content" ObjectID="_1666430324" r:id="rId14"/>
              </w:object>
            </w:r>
            <w:r w:rsidRPr="00BD0871">
              <w:rPr>
                <w:rFonts w:ascii="Arial" w:hAnsi="Arial" w:cs="Arial"/>
                <w:sz w:val="20"/>
                <w:szCs w:val="20"/>
                <w:lang w:val="it-IT"/>
              </w:rPr>
              <w:t xml:space="preserve">&lt; </w:t>
            </w:r>
            <m:oMath>
              <m:acc>
                <m:accPr>
                  <m:chr m:val="̅"/>
                  <m:ctrlPr>
                    <w:rPr>
                      <w:rFonts w:ascii="Cambria Math" w:hAnsi="Cambria Math" w:cs="Arial"/>
                      <w:i/>
                      <w:sz w:val="20"/>
                      <w:szCs w:val="20"/>
                      <w:vertAlign w:val="subscript"/>
                      <w:lang w:val="id-ID"/>
                    </w:rPr>
                  </m:ctrlPr>
                </m:accPr>
                <m:e>
                  <m:r>
                    <w:rPr>
                      <w:rFonts w:ascii="Cambria Math" w:hAnsi="Cambria Math" w:cs="Arial"/>
                      <w:sz w:val="20"/>
                      <w:szCs w:val="20"/>
                      <w:vertAlign w:val="subscript"/>
                    </w:rPr>
                    <m:t>X</m:t>
                  </m:r>
                </m:e>
              </m:acc>
            </m:oMath>
            <w:r w:rsidRPr="00BD0871">
              <w:rPr>
                <w:rFonts w:ascii="Arial" w:hAnsi="Arial" w:cs="Arial"/>
                <w:sz w:val="20"/>
                <w:szCs w:val="20"/>
                <w:vertAlign w:val="subscript"/>
              </w:rPr>
              <w:t>i</w:t>
            </w:r>
          </w:p>
        </w:tc>
        <w:tc>
          <w:tcPr>
            <w:tcW w:w="1800" w:type="dxa"/>
            <w:tcBorders>
              <w:top w:val="nil"/>
              <w:left w:val="nil"/>
              <w:bottom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rPr>
              <w:t>Cukup</w:t>
            </w:r>
          </w:p>
        </w:tc>
      </w:tr>
      <w:tr w:rsidR="00021B2A" w:rsidRPr="00BD0871" w:rsidTr="00021B2A">
        <w:trPr>
          <w:trHeight w:val="456"/>
        </w:trPr>
        <w:tc>
          <w:tcPr>
            <w:tcW w:w="523" w:type="dxa"/>
            <w:tcBorders>
              <w:top w:val="nil"/>
              <w:right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rPr>
              <w:t>4</w:t>
            </w:r>
          </w:p>
        </w:tc>
        <w:tc>
          <w:tcPr>
            <w:tcW w:w="4067" w:type="dxa"/>
            <w:tcBorders>
              <w:top w:val="nil"/>
              <w:left w:val="nil"/>
              <w:right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lang w:val="it-IT"/>
              </w:rPr>
              <w:t>(</w:t>
            </w:r>
            <m:oMath>
              <m:acc>
                <m:accPr>
                  <m:chr m:val="̅"/>
                  <m:ctrlPr>
                    <w:rPr>
                      <w:rFonts w:ascii="Cambria Math" w:hAnsi="Cambria Math" w:cs="Arial"/>
                      <w:i/>
                      <w:sz w:val="20"/>
                      <w:szCs w:val="20"/>
                      <w:vertAlign w:val="subscript"/>
                      <w:lang w:val="id-ID"/>
                    </w:rPr>
                  </m:ctrlPr>
                </m:accPr>
                <m:e>
                  <m:r>
                    <w:rPr>
                      <w:rFonts w:ascii="Cambria Math" w:hAnsi="Cambria Math" w:cs="Arial"/>
                      <w:sz w:val="20"/>
                      <w:szCs w:val="20"/>
                      <w:vertAlign w:val="subscript"/>
                    </w:rPr>
                    <m:t>X</m:t>
                  </m:r>
                </m:e>
              </m:acc>
            </m:oMath>
            <w:r w:rsidRPr="00BD0871">
              <w:rPr>
                <w:rFonts w:ascii="Arial" w:hAnsi="Arial" w:cs="Arial"/>
                <w:sz w:val="20"/>
                <w:szCs w:val="20"/>
                <w:vertAlign w:val="subscript"/>
              </w:rPr>
              <w:t>i</w:t>
            </w:r>
            <w:r w:rsidRPr="00BD0871">
              <w:rPr>
                <w:rFonts w:ascii="Arial" w:hAnsi="Arial" w:cs="Arial"/>
                <w:sz w:val="20"/>
                <w:szCs w:val="20"/>
                <w:lang w:val="it-IT"/>
              </w:rPr>
              <w:t xml:space="preserve"> - 3SD</w:t>
            </w:r>
            <w:r w:rsidRPr="00BD0871">
              <w:rPr>
                <w:rFonts w:ascii="Arial" w:hAnsi="Arial" w:cs="Arial"/>
                <w:sz w:val="20"/>
                <w:szCs w:val="20"/>
                <w:vertAlign w:val="subscript"/>
                <w:lang w:val="it-IT"/>
              </w:rPr>
              <w:t>i</w:t>
            </w:r>
            <w:r w:rsidRPr="00BD0871">
              <w:rPr>
                <w:rFonts w:ascii="Arial" w:hAnsi="Arial" w:cs="Arial"/>
                <w:sz w:val="20"/>
                <w:szCs w:val="20"/>
                <w:lang w:val="it-IT"/>
              </w:rPr>
              <w:t xml:space="preserve">) </w:t>
            </w:r>
            <w:r w:rsidRPr="00BD0871">
              <w:rPr>
                <w:rFonts w:ascii="Arial" w:hAnsi="Arial" w:cs="Arial"/>
                <w:sz w:val="20"/>
                <w:szCs w:val="20"/>
              </w:rPr>
              <w:t xml:space="preserve">≤ </w:t>
            </w:r>
            <w:r w:rsidRPr="00BD0871">
              <w:rPr>
                <w:rFonts w:ascii="Arial" w:hAnsi="Arial" w:cs="Arial"/>
                <w:position w:val="-10"/>
                <w:sz w:val="20"/>
                <w:szCs w:val="20"/>
              </w:rPr>
              <w:object w:dxaOrig="340" w:dyaOrig="380">
                <v:shape id="_x0000_i1233" type="#_x0000_t75" style="width:19.2pt;height:19.2pt" o:ole="">
                  <v:imagedata r:id="rId11" o:title=""/>
                </v:shape>
                <o:OLEObject Type="Embed" ProgID="Equation.3" ShapeID="_x0000_i1233" DrawAspect="Content" ObjectID="_1666430325" r:id="rId15"/>
              </w:object>
            </w:r>
            <w:r w:rsidRPr="00BD0871">
              <w:rPr>
                <w:rFonts w:ascii="Arial" w:hAnsi="Arial" w:cs="Arial"/>
                <w:sz w:val="20"/>
                <w:szCs w:val="20"/>
              </w:rPr>
              <w:t>&lt; (</w:t>
            </w:r>
            <m:oMath>
              <m:acc>
                <m:accPr>
                  <m:chr m:val="̅"/>
                  <m:ctrlPr>
                    <w:rPr>
                      <w:rFonts w:ascii="Cambria Math" w:hAnsi="Cambria Math" w:cs="Arial"/>
                      <w:i/>
                      <w:sz w:val="20"/>
                      <w:szCs w:val="20"/>
                      <w:vertAlign w:val="subscript"/>
                      <w:lang w:val="id-ID"/>
                    </w:rPr>
                  </m:ctrlPr>
                </m:accPr>
                <m:e>
                  <m:r>
                    <w:rPr>
                      <w:rFonts w:ascii="Cambria Math" w:hAnsi="Cambria Math" w:cs="Arial"/>
                      <w:sz w:val="20"/>
                      <w:szCs w:val="20"/>
                      <w:vertAlign w:val="subscript"/>
                    </w:rPr>
                    <m:t>X</m:t>
                  </m:r>
                </m:e>
              </m:acc>
            </m:oMath>
            <w:r w:rsidRPr="00BD0871">
              <w:rPr>
                <w:rFonts w:ascii="Arial" w:hAnsi="Arial" w:cs="Arial"/>
                <w:sz w:val="20"/>
                <w:szCs w:val="20"/>
                <w:vertAlign w:val="subscript"/>
              </w:rPr>
              <w:t>i</w:t>
            </w:r>
            <w:r w:rsidRPr="00BD0871">
              <w:rPr>
                <w:rFonts w:ascii="Arial" w:hAnsi="Arial" w:cs="Arial"/>
                <w:sz w:val="20"/>
                <w:szCs w:val="20"/>
              </w:rPr>
              <w:t xml:space="preserve"> -1,5SD</w:t>
            </w:r>
            <w:r w:rsidRPr="00BD0871">
              <w:rPr>
                <w:rFonts w:ascii="Arial" w:hAnsi="Arial" w:cs="Arial"/>
                <w:sz w:val="20"/>
                <w:szCs w:val="20"/>
                <w:vertAlign w:val="subscript"/>
              </w:rPr>
              <w:t>i</w:t>
            </w:r>
            <w:r w:rsidRPr="00BD0871">
              <w:rPr>
                <w:rFonts w:ascii="Arial" w:hAnsi="Arial" w:cs="Arial"/>
                <w:sz w:val="20"/>
                <w:szCs w:val="20"/>
              </w:rPr>
              <w:t>)</w:t>
            </w:r>
          </w:p>
        </w:tc>
        <w:tc>
          <w:tcPr>
            <w:tcW w:w="1800" w:type="dxa"/>
            <w:tcBorders>
              <w:top w:val="nil"/>
              <w:left w:val="nil"/>
            </w:tcBorders>
            <w:vAlign w:val="center"/>
          </w:tcPr>
          <w:p w:rsidR="00021B2A" w:rsidRPr="00BD0871" w:rsidRDefault="00021B2A" w:rsidP="00BD0871">
            <w:pPr>
              <w:spacing w:after="0" w:line="276" w:lineRule="auto"/>
              <w:jc w:val="center"/>
              <w:rPr>
                <w:rFonts w:ascii="Arial" w:hAnsi="Arial" w:cs="Arial"/>
                <w:sz w:val="20"/>
                <w:szCs w:val="20"/>
              </w:rPr>
            </w:pPr>
            <w:r w:rsidRPr="00BD0871">
              <w:rPr>
                <w:rFonts w:ascii="Arial" w:hAnsi="Arial" w:cs="Arial"/>
                <w:sz w:val="20"/>
                <w:szCs w:val="20"/>
              </w:rPr>
              <w:t>Kurang</w:t>
            </w:r>
          </w:p>
        </w:tc>
      </w:tr>
    </w:tbl>
    <w:p w:rsidR="00E6546B" w:rsidRPr="00BD0871" w:rsidRDefault="00E6546B" w:rsidP="00BD0871">
      <w:pPr>
        <w:spacing w:after="0" w:line="276" w:lineRule="auto"/>
        <w:jc w:val="both"/>
        <w:rPr>
          <w:rFonts w:ascii="Arial" w:hAnsi="Arial" w:cs="Arial"/>
          <w:sz w:val="20"/>
          <w:szCs w:val="20"/>
        </w:rPr>
      </w:pPr>
    </w:p>
    <w:p w:rsidR="00BD0871" w:rsidRDefault="00BD0871" w:rsidP="00BD0871">
      <w:pPr>
        <w:pStyle w:val="ListParagraph"/>
        <w:tabs>
          <w:tab w:val="left" w:pos="1418"/>
        </w:tabs>
        <w:spacing w:after="0"/>
        <w:ind w:left="0"/>
        <w:jc w:val="both"/>
        <w:rPr>
          <w:rFonts w:ascii="Arial" w:hAnsi="Arial" w:cs="Arial"/>
          <w:sz w:val="20"/>
          <w:szCs w:val="20"/>
          <w:lang w:val="sv-SE"/>
        </w:rPr>
        <w:sectPr w:rsidR="00BD0871" w:rsidSect="00BD0871">
          <w:type w:val="continuous"/>
          <w:pgSz w:w="11906" w:h="16838" w:code="9"/>
          <w:pgMar w:top="1701" w:right="1134" w:bottom="1701" w:left="2268" w:header="709" w:footer="709" w:gutter="0"/>
          <w:cols w:space="708"/>
          <w:docGrid w:linePitch="360"/>
        </w:sectPr>
      </w:pPr>
    </w:p>
    <w:p w:rsidR="00021B2A" w:rsidRPr="00BD0871" w:rsidRDefault="00021B2A" w:rsidP="00BD0871">
      <w:pPr>
        <w:pStyle w:val="ListParagraph"/>
        <w:tabs>
          <w:tab w:val="left" w:pos="1418"/>
        </w:tabs>
        <w:spacing w:after="0"/>
        <w:ind w:left="0"/>
        <w:jc w:val="both"/>
        <w:rPr>
          <w:rFonts w:ascii="Arial" w:hAnsi="Arial" w:cs="Arial"/>
          <w:sz w:val="20"/>
          <w:szCs w:val="20"/>
          <w:lang w:val="sv-SE"/>
        </w:rPr>
      </w:pPr>
      <w:r w:rsidRPr="00BD0871">
        <w:rPr>
          <w:rFonts w:ascii="Arial" w:hAnsi="Arial" w:cs="Arial"/>
          <w:sz w:val="20"/>
          <w:szCs w:val="20"/>
          <w:lang w:val="sv-SE"/>
        </w:rPr>
        <w:t>Kemudian, data yang diperoleh juga dihitung dengan menggunakan persentase keidealan. Rumus untuk menghitung persentase keidealan adalah sebagai berikut.</w:t>
      </w:r>
    </w:p>
    <w:p w:rsidR="00021B2A" w:rsidRPr="00BD0871" w:rsidRDefault="00021B2A" w:rsidP="00BD0871">
      <w:pPr>
        <w:tabs>
          <w:tab w:val="left" w:pos="1418"/>
        </w:tabs>
        <w:spacing w:after="0" w:line="276" w:lineRule="auto"/>
        <w:rPr>
          <w:rFonts w:ascii="Arial" w:hAnsi="Arial" w:cs="Arial"/>
          <w:sz w:val="20"/>
          <w:szCs w:val="20"/>
          <w:lang w:val="sv-SE"/>
        </w:rPr>
      </w:pPr>
      <w:r w:rsidRPr="00BD0871">
        <w:rPr>
          <w:rFonts w:ascii="Arial" w:hAnsi="Arial" w:cs="Arial"/>
          <w:sz w:val="20"/>
          <w:szCs w:val="20"/>
          <w:lang w:val="sv-SE"/>
        </w:rPr>
        <w:t xml:space="preserve">Persentase Ideal </w:t>
      </w:r>
      <m:oMath>
        <m:r>
          <m:rPr>
            <m:sty m:val="p"/>
          </m:rPr>
          <w:rPr>
            <w:rFonts w:ascii="Cambria Math" w:hAnsi="Cambria Math" w:cs="Arial"/>
            <w:sz w:val="20"/>
            <w:szCs w:val="20"/>
            <w:lang w:val="sv-SE"/>
          </w:rPr>
          <m:t>=</m:t>
        </m:r>
        <m:f>
          <m:fPr>
            <m:ctrlPr>
              <w:rPr>
                <w:rFonts w:ascii="Cambria Math" w:hAnsi="Cambria Math" w:cs="Arial"/>
                <w:sz w:val="20"/>
                <w:szCs w:val="20"/>
                <w:lang w:val="sv-SE"/>
              </w:rPr>
            </m:ctrlPr>
          </m:fPr>
          <m:num>
            <m:r>
              <m:rPr>
                <m:sty m:val="p"/>
              </m:rPr>
              <w:rPr>
                <w:rFonts w:ascii="Cambria Math" w:hAnsi="Cambria Math" w:cs="Arial"/>
                <w:sz w:val="20"/>
                <w:szCs w:val="20"/>
                <w:lang w:val="sv-SE"/>
              </w:rPr>
              <m:t>Skor hasil penelitian</m:t>
            </m:r>
          </m:num>
          <m:den>
            <m:r>
              <m:rPr>
                <m:sty m:val="p"/>
              </m:rPr>
              <w:rPr>
                <w:rFonts w:ascii="Cambria Math" w:hAnsi="Cambria Math" w:cs="Arial"/>
                <w:sz w:val="20"/>
                <w:szCs w:val="20"/>
                <w:lang w:val="sv-SE"/>
              </w:rPr>
              <m:t>Skor masksimal ideal</m:t>
            </m:r>
          </m:den>
        </m:f>
        <m:r>
          <m:rPr>
            <m:sty m:val="p"/>
          </m:rPr>
          <w:rPr>
            <w:rFonts w:ascii="Cambria Math" w:hAnsi="Cambria Math" w:cs="Arial"/>
            <w:sz w:val="20"/>
            <w:szCs w:val="20"/>
            <w:lang w:val="sv-SE"/>
          </w:rPr>
          <m:t>x100%</m:t>
        </m:r>
      </m:oMath>
      <w:r w:rsidRPr="00BD0871">
        <w:rPr>
          <w:rFonts w:ascii="Arial" w:hAnsi="Arial" w:cs="Arial"/>
          <w:sz w:val="20"/>
          <w:szCs w:val="20"/>
          <w:lang w:val="sv-SE"/>
        </w:rPr>
        <w:t xml:space="preserve"> ........................... (</w:t>
      </w:r>
      <w:r w:rsidRPr="00BD0871">
        <w:rPr>
          <w:rFonts w:ascii="Arial" w:hAnsi="Arial" w:cs="Arial"/>
          <w:sz w:val="20"/>
          <w:szCs w:val="20"/>
          <w:lang w:val="sv-SE"/>
        </w:rPr>
        <w:t>2)</w:t>
      </w:r>
    </w:p>
    <w:p w:rsidR="00021B2A" w:rsidRPr="00BD0871" w:rsidRDefault="00021B2A" w:rsidP="00BD0871">
      <w:pPr>
        <w:pStyle w:val="ListParagraph"/>
        <w:tabs>
          <w:tab w:val="left" w:pos="1418"/>
        </w:tabs>
        <w:spacing w:after="0"/>
        <w:ind w:left="0"/>
        <w:jc w:val="both"/>
        <w:rPr>
          <w:rFonts w:ascii="Arial" w:hAnsi="Arial" w:cs="Arial"/>
          <w:sz w:val="20"/>
          <w:szCs w:val="20"/>
        </w:rPr>
      </w:pPr>
      <w:r w:rsidRPr="00BD0871">
        <w:rPr>
          <w:rFonts w:ascii="Arial" w:hAnsi="Arial" w:cs="Arial"/>
          <w:sz w:val="20"/>
          <w:szCs w:val="20"/>
        </w:rPr>
        <w:t xml:space="preserve">Untuk mengetahui kesimpulan hasil uji validitas media, materi, teman sejawat dan guru fisika dapat digunakan metode </w:t>
      </w:r>
      <w:r w:rsidRPr="00BD0871">
        <w:rPr>
          <w:rFonts w:ascii="Arial" w:hAnsi="Arial" w:cs="Arial"/>
          <w:i/>
          <w:sz w:val="20"/>
          <w:szCs w:val="20"/>
        </w:rPr>
        <w:t>cut off score</w:t>
      </w:r>
      <w:r w:rsidRPr="00BD0871">
        <w:rPr>
          <w:rFonts w:ascii="Arial" w:hAnsi="Arial" w:cs="Arial"/>
          <w:sz w:val="20"/>
          <w:szCs w:val="20"/>
        </w:rPr>
        <w:t xml:space="preserve"> (skor atas bawah) (Winnie, 2009).</w:t>
      </w:r>
    </w:p>
    <w:p w:rsidR="00021B2A" w:rsidRPr="00BD0871" w:rsidRDefault="00021B2A" w:rsidP="00BD0871">
      <w:pPr>
        <w:pStyle w:val="ListParagraph"/>
        <w:tabs>
          <w:tab w:val="left" w:pos="1418"/>
        </w:tabs>
        <w:spacing w:after="0"/>
        <w:ind w:left="0"/>
        <w:rPr>
          <w:rFonts w:ascii="Arial" w:hAnsi="Arial" w:cs="Arial"/>
          <w:sz w:val="20"/>
          <w:szCs w:val="20"/>
        </w:rPr>
      </w:pPr>
      <w:r w:rsidRPr="00BD0871">
        <w:rPr>
          <w:rFonts w:ascii="Arial" w:hAnsi="Arial" w:cs="Arial"/>
          <w:i/>
          <w:sz w:val="20"/>
          <w:szCs w:val="20"/>
        </w:rPr>
        <w:t>Natural cut off point</w:t>
      </w:r>
      <w:r w:rsidRPr="00BD0871">
        <w:rPr>
          <w:rFonts w:ascii="Arial" w:hAnsi="Arial" w:cs="Arial"/>
          <w:sz w:val="20"/>
          <w:szCs w:val="20"/>
        </w:rPr>
        <w:t xml:space="preserve"> = </w:t>
      </w:r>
      <m:oMath>
        <m:f>
          <m:fPr>
            <m:ctrlPr>
              <w:rPr>
                <w:rFonts w:ascii="Cambria Math" w:hAnsi="Cambria Math" w:cs="Arial"/>
                <w:i/>
                <w:sz w:val="20"/>
                <w:szCs w:val="20"/>
                <w:lang w:val="id-ID"/>
              </w:rPr>
            </m:ctrlPr>
          </m:fPr>
          <m:num>
            <m:r>
              <w:rPr>
                <w:rFonts w:ascii="Cambria Math" w:hAnsi="Cambria Math" w:cs="Arial"/>
                <w:sz w:val="20"/>
                <w:szCs w:val="20"/>
              </w:rPr>
              <m:t>( skor maksimum +skor minimum)</m:t>
            </m:r>
          </m:num>
          <m:den>
            <m:r>
              <w:rPr>
                <w:rFonts w:ascii="Cambria Math" w:hAnsi="Cambria Math" w:cs="Arial"/>
                <w:sz w:val="20"/>
                <w:szCs w:val="20"/>
              </w:rPr>
              <m:t>2</m:t>
            </m:r>
          </m:den>
        </m:f>
      </m:oMath>
      <w:r w:rsidRPr="00BD0871">
        <w:rPr>
          <w:rFonts w:ascii="Arial" w:hAnsi="Arial" w:cs="Arial"/>
          <w:sz w:val="20"/>
          <w:szCs w:val="20"/>
        </w:rPr>
        <w:t xml:space="preserve"> ............... (</w:t>
      </w:r>
      <w:r w:rsidRPr="00BD0871">
        <w:rPr>
          <w:rFonts w:ascii="Arial" w:hAnsi="Arial" w:cs="Arial"/>
          <w:sz w:val="20"/>
          <w:szCs w:val="20"/>
        </w:rPr>
        <w:t>3)</w:t>
      </w:r>
    </w:p>
    <w:p w:rsidR="00021B2A" w:rsidRPr="00BD0871" w:rsidRDefault="00021B2A" w:rsidP="00BD0871">
      <w:pPr>
        <w:tabs>
          <w:tab w:val="left" w:pos="1418"/>
        </w:tabs>
        <w:spacing w:after="0" w:line="276" w:lineRule="auto"/>
        <w:jc w:val="both"/>
        <w:rPr>
          <w:rFonts w:ascii="Arial" w:hAnsi="Arial" w:cs="Arial"/>
          <w:sz w:val="20"/>
          <w:szCs w:val="20"/>
        </w:rPr>
      </w:pPr>
      <w:r w:rsidRPr="00BD0871">
        <w:rPr>
          <w:rFonts w:ascii="Arial" w:hAnsi="Arial" w:cs="Arial"/>
          <w:sz w:val="20"/>
          <w:szCs w:val="20"/>
        </w:rPr>
        <w:t xml:space="preserve">Hasil penilaian yang digunakan adalah hasil validasi oleh ahli materi, ahli media, dan ahli </w:t>
      </w:r>
      <w:r w:rsidRPr="00BD0871">
        <w:rPr>
          <w:rFonts w:ascii="Arial" w:hAnsi="Arial" w:cs="Arial"/>
          <w:sz w:val="20"/>
          <w:szCs w:val="20"/>
        </w:rPr>
        <w:t>bahasa. Jika skor rata-rata hasil penilaian ideal ≥ skor atas bawah, maka dapat disimpulkan bahwa produk layak digunakan.</w:t>
      </w:r>
    </w:p>
    <w:p w:rsidR="00021B2A" w:rsidRPr="00BD0871" w:rsidRDefault="00021B2A" w:rsidP="00BD0871">
      <w:pPr>
        <w:spacing w:after="0" w:line="276" w:lineRule="auto"/>
        <w:jc w:val="both"/>
        <w:rPr>
          <w:rFonts w:ascii="Arial" w:hAnsi="Arial" w:cs="Arial"/>
          <w:sz w:val="20"/>
          <w:szCs w:val="20"/>
        </w:rPr>
      </w:pPr>
      <w:r w:rsidRPr="00BD0871">
        <w:rPr>
          <w:rFonts w:ascii="Arial" w:hAnsi="Arial" w:cs="Arial"/>
          <w:sz w:val="20"/>
          <w:szCs w:val="20"/>
        </w:rPr>
        <w:t>4) analisis data t</w:t>
      </w:r>
      <w:r w:rsidRPr="00BD0871">
        <w:rPr>
          <w:rFonts w:ascii="Arial" w:hAnsi="Arial" w:cs="Arial"/>
          <w:sz w:val="20"/>
          <w:szCs w:val="20"/>
        </w:rPr>
        <w:t>es</w:t>
      </w:r>
      <w:r w:rsidRPr="00BD0871">
        <w:rPr>
          <w:rFonts w:ascii="Arial" w:hAnsi="Arial" w:cs="Arial"/>
          <w:sz w:val="20"/>
          <w:szCs w:val="20"/>
        </w:rPr>
        <w:t xml:space="preserve"> yang digunakan adalah </w:t>
      </w:r>
      <w:r w:rsidRPr="00BD0871">
        <w:rPr>
          <w:rFonts w:ascii="Arial" w:hAnsi="Arial" w:cs="Arial"/>
          <w:sz w:val="20"/>
          <w:szCs w:val="20"/>
        </w:rPr>
        <w:t xml:space="preserve">penguasaan konsep fluida statis yang diukur dengan </w:t>
      </w:r>
      <w:r w:rsidRPr="00BD0871">
        <w:rPr>
          <w:rFonts w:ascii="Arial" w:hAnsi="Arial" w:cs="Arial"/>
          <w:i/>
          <w:sz w:val="20"/>
          <w:szCs w:val="20"/>
        </w:rPr>
        <w:t>pretest</w:t>
      </w:r>
      <w:r w:rsidRPr="00BD0871">
        <w:rPr>
          <w:rFonts w:ascii="Arial" w:hAnsi="Arial" w:cs="Arial"/>
          <w:sz w:val="20"/>
          <w:szCs w:val="20"/>
        </w:rPr>
        <w:t xml:space="preserve"> dan </w:t>
      </w:r>
      <w:r w:rsidRPr="00BD0871">
        <w:rPr>
          <w:rFonts w:ascii="Arial" w:hAnsi="Arial" w:cs="Arial"/>
          <w:i/>
          <w:sz w:val="20"/>
          <w:szCs w:val="20"/>
        </w:rPr>
        <w:t>posttest</w:t>
      </w:r>
      <w:r w:rsidRPr="00BD0871">
        <w:rPr>
          <w:rFonts w:ascii="Arial" w:hAnsi="Arial" w:cs="Arial"/>
          <w:sz w:val="20"/>
          <w:szCs w:val="20"/>
        </w:rPr>
        <w:t>, tes penguasaan konsep fisika fluida statis dikembangkan untuk mengukur kemampuan berpikir kritis siswa.</w:t>
      </w:r>
      <w:r w:rsidRPr="00BD0871">
        <w:rPr>
          <w:rFonts w:ascii="Arial" w:hAnsi="Arial" w:cs="Arial"/>
          <w:sz w:val="20"/>
          <w:szCs w:val="20"/>
          <w:lang w:val="sv-SE"/>
        </w:rPr>
        <w:t xml:space="preserve"> Peningkatan skor antara tes awal dan tes akhir merupakan indikator adanya </w:t>
      </w:r>
      <w:r w:rsidRPr="00BD0871">
        <w:rPr>
          <w:rFonts w:ascii="Arial" w:hAnsi="Arial" w:cs="Arial"/>
          <w:sz w:val="20"/>
          <w:szCs w:val="20"/>
        </w:rPr>
        <w:t>peningkatan</w:t>
      </w:r>
      <w:r w:rsidRPr="00BD0871">
        <w:rPr>
          <w:rFonts w:ascii="Arial" w:hAnsi="Arial" w:cs="Arial"/>
          <w:sz w:val="20"/>
          <w:szCs w:val="20"/>
          <w:lang w:val="sv-SE"/>
        </w:rPr>
        <w:t xml:space="preserve"> atau penurunan kemampuan berpikir kritis. A</w:t>
      </w:r>
      <w:r w:rsidRPr="00BD0871">
        <w:rPr>
          <w:rFonts w:ascii="Arial" w:hAnsi="Arial" w:cs="Arial"/>
          <w:sz w:val="20"/>
          <w:szCs w:val="20"/>
        </w:rPr>
        <w:t>nalisis kategori  kemampuan berpikir kritis siswa digunakan skor N</w:t>
      </w:r>
      <w:r w:rsidRPr="00BD0871">
        <w:rPr>
          <w:rFonts w:ascii="Arial" w:hAnsi="Arial" w:cs="Arial"/>
          <w:sz w:val="20"/>
          <w:szCs w:val="20"/>
          <w:vertAlign w:val="subscript"/>
        </w:rPr>
        <w:t>gain</w:t>
      </w:r>
      <w:r w:rsidRPr="00BD0871">
        <w:rPr>
          <w:rFonts w:ascii="Arial" w:hAnsi="Arial" w:cs="Arial"/>
          <w:sz w:val="20"/>
          <w:szCs w:val="20"/>
        </w:rPr>
        <w:t xml:space="preserve"> yang ternormalisasi, N</w:t>
      </w:r>
      <w:r w:rsidRPr="00BD0871">
        <w:rPr>
          <w:rFonts w:ascii="Arial" w:hAnsi="Arial" w:cs="Arial"/>
          <w:sz w:val="20"/>
          <w:szCs w:val="20"/>
          <w:vertAlign w:val="subscript"/>
        </w:rPr>
        <w:t xml:space="preserve">gain </w:t>
      </w:r>
      <w:r w:rsidRPr="00BD0871">
        <w:rPr>
          <w:rFonts w:ascii="Arial" w:hAnsi="Arial" w:cs="Arial"/>
          <w:sz w:val="20"/>
          <w:szCs w:val="20"/>
        </w:rPr>
        <w:t>diperoleh dengan persamaan:</w:t>
      </w:r>
    </w:p>
    <w:p w:rsidR="00021B2A" w:rsidRPr="00BD0871" w:rsidRDefault="00021B2A" w:rsidP="00BD0871">
      <w:pPr>
        <w:autoSpaceDE w:val="0"/>
        <w:autoSpaceDN w:val="0"/>
        <w:adjustRightInd w:val="0"/>
        <w:spacing w:after="0" w:line="276" w:lineRule="auto"/>
        <w:rPr>
          <w:rFonts w:ascii="Arial" w:hAnsi="Arial" w:cs="Arial"/>
          <w:sz w:val="20"/>
          <w:szCs w:val="20"/>
        </w:rPr>
      </w:pPr>
      <w:r w:rsidRPr="00BD0871">
        <w:rPr>
          <w:rFonts w:ascii="Arial" w:hAnsi="Arial" w:cs="Arial"/>
          <w:position w:val="-34"/>
          <w:sz w:val="20"/>
          <w:szCs w:val="20"/>
        </w:rPr>
        <w:object w:dxaOrig="2780" w:dyaOrig="820">
          <v:shape id="_x0000_i1229" type="#_x0000_t75" style="width:139.2pt;height:40.8pt" o:ole="">
            <v:imagedata r:id="rId16" o:title=""/>
          </v:shape>
          <o:OLEObject Type="Embed" ProgID="Equation.3" ShapeID="_x0000_i1229" DrawAspect="Content" ObjectID="_1666430326" r:id="rId17"/>
        </w:object>
      </w:r>
      <w:r w:rsidRPr="00BD0871">
        <w:rPr>
          <w:rFonts w:ascii="Arial" w:hAnsi="Arial" w:cs="Arial"/>
          <w:position w:val="-34"/>
          <w:sz w:val="20"/>
          <w:szCs w:val="20"/>
        </w:rPr>
        <w:t xml:space="preserve"> </w:t>
      </w:r>
      <w:r w:rsidRPr="00BD0871">
        <w:rPr>
          <w:rFonts w:ascii="Arial" w:hAnsi="Arial" w:cs="Arial"/>
          <w:sz w:val="20"/>
          <w:szCs w:val="20"/>
        </w:rPr>
        <w:t>.......... (</w:t>
      </w:r>
      <w:r w:rsidRPr="00BD0871">
        <w:rPr>
          <w:rFonts w:ascii="Arial" w:hAnsi="Arial" w:cs="Arial"/>
          <w:sz w:val="20"/>
          <w:szCs w:val="20"/>
        </w:rPr>
        <w:t>4)</w:t>
      </w:r>
    </w:p>
    <w:p w:rsidR="00735007" w:rsidRPr="00BD0871" w:rsidRDefault="00735007" w:rsidP="00BD0871">
      <w:pPr>
        <w:autoSpaceDE w:val="0"/>
        <w:autoSpaceDN w:val="0"/>
        <w:adjustRightInd w:val="0"/>
        <w:spacing w:after="0" w:line="276" w:lineRule="auto"/>
        <w:ind w:left="567"/>
        <w:rPr>
          <w:rFonts w:ascii="Arial" w:hAnsi="Arial" w:cs="Arial"/>
          <w:sz w:val="20"/>
          <w:szCs w:val="20"/>
        </w:rPr>
      </w:pPr>
    </w:p>
    <w:p w:rsidR="00735007" w:rsidRDefault="00735007" w:rsidP="008B75BE">
      <w:pPr>
        <w:autoSpaceDE w:val="0"/>
        <w:autoSpaceDN w:val="0"/>
        <w:adjustRightInd w:val="0"/>
        <w:spacing w:after="0" w:line="276" w:lineRule="auto"/>
        <w:jc w:val="center"/>
        <w:rPr>
          <w:rFonts w:ascii="Arial" w:hAnsi="Arial" w:cs="Arial"/>
          <w:b/>
          <w:sz w:val="20"/>
          <w:szCs w:val="20"/>
        </w:rPr>
      </w:pPr>
      <w:r w:rsidRPr="00BD0871">
        <w:rPr>
          <w:rFonts w:ascii="Arial" w:hAnsi="Arial" w:cs="Arial"/>
          <w:b/>
          <w:sz w:val="20"/>
          <w:szCs w:val="20"/>
        </w:rPr>
        <w:t>HASIL DAN PEMBAHASAN</w:t>
      </w:r>
    </w:p>
    <w:p w:rsidR="00BD0871" w:rsidRPr="00BD0871" w:rsidRDefault="00BD0871" w:rsidP="00BD0871">
      <w:pPr>
        <w:autoSpaceDE w:val="0"/>
        <w:autoSpaceDN w:val="0"/>
        <w:adjustRightInd w:val="0"/>
        <w:spacing w:after="0" w:line="276" w:lineRule="auto"/>
        <w:rPr>
          <w:rFonts w:ascii="Arial" w:hAnsi="Arial" w:cs="Arial"/>
          <w:b/>
          <w:sz w:val="20"/>
          <w:szCs w:val="20"/>
        </w:rPr>
      </w:pPr>
    </w:p>
    <w:p w:rsidR="00007FAD" w:rsidRPr="00BD0871" w:rsidRDefault="00007FAD" w:rsidP="00BD0871">
      <w:pPr>
        <w:autoSpaceDE w:val="0"/>
        <w:autoSpaceDN w:val="0"/>
        <w:adjustRightInd w:val="0"/>
        <w:spacing w:after="0" w:line="276" w:lineRule="auto"/>
        <w:rPr>
          <w:rFonts w:ascii="Arial" w:hAnsi="Arial" w:cs="Arial"/>
          <w:b/>
          <w:sz w:val="20"/>
          <w:szCs w:val="20"/>
        </w:rPr>
      </w:pPr>
      <w:r w:rsidRPr="00BD0871">
        <w:rPr>
          <w:rFonts w:ascii="Arial" w:hAnsi="Arial" w:cs="Arial"/>
          <w:b/>
          <w:sz w:val="20"/>
          <w:szCs w:val="20"/>
        </w:rPr>
        <w:t>Hasil</w:t>
      </w:r>
    </w:p>
    <w:p w:rsidR="00007FAD" w:rsidRPr="00BD0871" w:rsidRDefault="00007FAD" w:rsidP="00BD0871">
      <w:pPr>
        <w:pStyle w:val="Heading3"/>
        <w:numPr>
          <w:ilvl w:val="0"/>
          <w:numId w:val="5"/>
        </w:numPr>
        <w:spacing w:before="160" w:after="0"/>
        <w:ind w:left="284" w:hanging="284"/>
        <w:rPr>
          <w:rFonts w:ascii="Arial" w:hAnsi="Arial" w:cs="Arial"/>
          <w:i/>
          <w:iCs/>
          <w:sz w:val="20"/>
          <w:szCs w:val="20"/>
        </w:rPr>
      </w:pPr>
      <w:r w:rsidRPr="00BD0871">
        <w:rPr>
          <w:rFonts w:ascii="Arial" w:hAnsi="Arial" w:cs="Arial"/>
          <w:i/>
          <w:iCs/>
          <w:sz w:val="20"/>
          <w:szCs w:val="20"/>
        </w:rPr>
        <w:t>Define</w:t>
      </w:r>
    </w:p>
    <w:p w:rsidR="00735007" w:rsidRPr="00BD0871" w:rsidRDefault="00007FAD" w:rsidP="008B75BE">
      <w:pPr>
        <w:autoSpaceDE w:val="0"/>
        <w:autoSpaceDN w:val="0"/>
        <w:adjustRightInd w:val="0"/>
        <w:spacing w:after="0" w:line="276" w:lineRule="auto"/>
        <w:jc w:val="both"/>
        <w:rPr>
          <w:rFonts w:ascii="Arial" w:hAnsi="Arial" w:cs="Arial"/>
          <w:sz w:val="20"/>
          <w:szCs w:val="20"/>
        </w:rPr>
      </w:pPr>
      <w:r w:rsidRPr="00BD0871">
        <w:rPr>
          <w:rFonts w:ascii="Arial" w:hAnsi="Arial" w:cs="Arial"/>
          <w:sz w:val="20"/>
          <w:szCs w:val="20"/>
        </w:rPr>
        <w:t xml:space="preserve">Kegiatan yang dilakukan dalam proses </w:t>
      </w:r>
      <w:r w:rsidRPr="00BD0871">
        <w:rPr>
          <w:rFonts w:ascii="Arial" w:hAnsi="Arial" w:cs="Arial"/>
          <w:i/>
          <w:iCs/>
          <w:sz w:val="20"/>
          <w:szCs w:val="20"/>
        </w:rPr>
        <w:t>define</w:t>
      </w:r>
      <w:r w:rsidRPr="00BD0871">
        <w:rPr>
          <w:rFonts w:ascii="Arial" w:hAnsi="Arial" w:cs="Arial"/>
          <w:sz w:val="20"/>
          <w:szCs w:val="20"/>
        </w:rPr>
        <w:t xml:space="preserve"> adalah analisis kebutuhan. Analisi produk dilakukan dengan menggunakan </w:t>
      </w:r>
      <w:r w:rsidRPr="00BD0871">
        <w:rPr>
          <w:rFonts w:ascii="Arial" w:hAnsi="Arial" w:cs="Arial"/>
          <w:sz w:val="20"/>
          <w:szCs w:val="20"/>
        </w:rPr>
        <w:t>angket analisis kebutuhan dan wawancara.  Analisis kebutuhan diberikan kepada siswa SMA dan Guru SMA Pelajaran Fisika. Wawancara dilakukan untuk mengkonfirmasi data angket analisis kebutuhan yang diperoleh. Angket analisis kebutuhan siswadiberikan kepada 16 siswa SMA. Angket analisis kebutuhan guru diberikan kepada 1 guru SMA Pelajaran Fisika.</w:t>
      </w:r>
      <w:r w:rsidRPr="00BD0871">
        <w:rPr>
          <w:rFonts w:ascii="Arial" w:hAnsi="Arial" w:cs="Arial"/>
          <w:sz w:val="20"/>
          <w:szCs w:val="20"/>
        </w:rPr>
        <w:t xml:space="preserve"> Hasil analisis kebutuhan dapat dilihat pada Tabel 2.</w:t>
      </w:r>
    </w:p>
    <w:p w:rsidR="00BD0871" w:rsidRDefault="00BD0871" w:rsidP="00BD0871">
      <w:pPr>
        <w:autoSpaceDE w:val="0"/>
        <w:autoSpaceDN w:val="0"/>
        <w:adjustRightInd w:val="0"/>
        <w:spacing w:after="0" w:line="276" w:lineRule="auto"/>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p>
    <w:p w:rsidR="00BD0871" w:rsidRDefault="00BD0871" w:rsidP="00BD0871">
      <w:pPr>
        <w:autoSpaceDE w:val="0"/>
        <w:autoSpaceDN w:val="0"/>
        <w:adjustRightInd w:val="0"/>
        <w:spacing w:after="0" w:line="276" w:lineRule="auto"/>
        <w:rPr>
          <w:rFonts w:ascii="Arial" w:hAnsi="Arial" w:cs="Arial"/>
          <w:sz w:val="20"/>
          <w:szCs w:val="20"/>
        </w:rPr>
      </w:pPr>
    </w:p>
    <w:p w:rsidR="00007FAD" w:rsidRPr="00BD0871" w:rsidRDefault="00007FAD" w:rsidP="00BD0871">
      <w:pPr>
        <w:autoSpaceDE w:val="0"/>
        <w:autoSpaceDN w:val="0"/>
        <w:adjustRightInd w:val="0"/>
        <w:spacing w:after="0" w:line="276" w:lineRule="auto"/>
        <w:rPr>
          <w:rFonts w:ascii="Arial" w:hAnsi="Arial" w:cs="Arial"/>
          <w:sz w:val="20"/>
          <w:szCs w:val="20"/>
        </w:rPr>
      </w:pPr>
      <w:r w:rsidRPr="00BD0871">
        <w:rPr>
          <w:rFonts w:ascii="Arial" w:hAnsi="Arial" w:cs="Arial"/>
          <w:sz w:val="20"/>
          <w:szCs w:val="20"/>
        </w:rPr>
        <w:t>Tabel 2. Ringkasan Hasil Analisis Kebutuhan</w:t>
      </w:r>
    </w:p>
    <w:tbl>
      <w:tblPr>
        <w:tblW w:w="8730" w:type="dxa"/>
        <w:tblInd w:w="108" w:type="dxa"/>
        <w:tblLayout w:type="fixed"/>
        <w:tblLook w:val="04A0" w:firstRow="1" w:lastRow="0" w:firstColumn="1" w:lastColumn="0" w:noHBand="0" w:noVBand="1"/>
      </w:tblPr>
      <w:tblGrid>
        <w:gridCol w:w="1260"/>
        <w:gridCol w:w="1890"/>
        <w:gridCol w:w="5580"/>
      </w:tblGrid>
      <w:tr w:rsidR="00007FAD" w:rsidRPr="00BD0871" w:rsidTr="00A35E49">
        <w:trPr>
          <w:trHeight w:val="269"/>
          <w:tblHeader/>
        </w:trPr>
        <w:tc>
          <w:tcPr>
            <w:tcW w:w="1260" w:type="dxa"/>
            <w:tcBorders>
              <w:top w:val="single" w:sz="4" w:space="0" w:color="auto"/>
              <w:left w:val="nil"/>
              <w:bottom w:val="single" w:sz="4" w:space="0" w:color="auto"/>
              <w:right w:val="nil"/>
            </w:tcBorders>
          </w:tcPr>
          <w:p w:rsidR="00007FAD" w:rsidRPr="00BD0871" w:rsidRDefault="00007FAD" w:rsidP="00BD0871">
            <w:pPr>
              <w:pStyle w:val="ListParagraph"/>
              <w:spacing w:after="0"/>
              <w:ind w:left="0"/>
              <w:jc w:val="center"/>
              <w:rPr>
                <w:rFonts w:ascii="Arial" w:hAnsi="Arial" w:cs="Arial"/>
                <w:b/>
                <w:sz w:val="20"/>
                <w:szCs w:val="20"/>
              </w:rPr>
            </w:pPr>
            <w:r w:rsidRPr="00BD0871">
              <w:rPr>
                <w:rFonts w:ascii="Arial" w:hAnsi="Arial" w:cs="Arial"/>
                <w:b/>
                <w:sz w:val="20"/>
                <w:szCs w:val="20"/>
              </w:rPr>
              <w:t>Tahapan</w:t>
            </w:r>
          </w:p>
        </w:tc>
        <w:tc>
          <w:tcPr>
            <w:tcW w:w="1890" w:type="dxa"/>
            <w:tcBorders>
              <w:top w:val="single" w:sz="4" w:space="0" w:color="auto"/>
              <w:left w:val="nil"/>
              <w:bottom w:val="single" w:sz="4" w:space="0" w:color="auto"/>
              <w:right w:val="nil"/>
            </w:tcBorders>
          </w:tcPr>
          <w:p w:rsidR="00007FAD" w:rsidRPr="00BD0871" w:rsidRDefault="00007FAD" w:rsidP="00BD0871">
            <w:pPr>
              <w:pStyle w:val="ListParagraph"/>
              <w:spacing w:after="0"/>
              <w:ind w:left="0"/>
              <w:jc w:val="center"/>
              <w:rPr>
                <w:rFonts w:ascii="Arial" w:hAnsi="Arial" w:cs="Arial"/>
                <w:b/>
                <w:sz w:val="20"/>
                <w:szCs w:val="20"/>
              </w:rPr>
            </w:pPr>
            <w:r w:rsidRPr="00BD0871">
              <w:rPr>
                <w:rFonts w:ascii="Arial" w:hAnsi="Arial" w:cs="Arial"/>
                <w:b/>
                <w:sz w:val="20"/>
                <w:szCs w:val="20"/>
              </w:rPr>
              <w:t>Kegiatan</w:t>
            </w:r>
          </w:p>
        </w:tc>
        <w:tc>
          <w:tcPr>
            <w:tcW w:w="5580" w:type="dxa"/>
            <w:tcBorders>
              <w:top w:val="single" w:sz="4" w:space="0" w:color="auto"/>
              <w:left w:val="nil"/>
              <w:bottom w:val="single" w:sz="4" w:space="0" w:color="auto"/>
              <w:right w:val="nil"/>
            </w:tcBorders>
          </w:tcPr>
          <w:p w:rsidR="00007FAD" w:rsidRPr="00BD0871" w:rsidRDefault="00007FAD" w:rsidP="00BD0871">
            <w:pPr>
              <w:pStyle w:val="ListParagraph"/>
              <w:spacing w:after="0"/>
              <w:ind w:left="0"/>
              <w:jc w:val="center"/>
              <w:rPr>
                <w:rFonts w:ascii="Arial" w:hAnsi="Arial" w:cs="Arial"/>
                <w:b/>
                <w:sz w:val="20"/>
                <w:szCs w:val="20"/>
              </w:rPr>
            </w:pPr>
            <w:r w:rsidRPr="00BD0871">
              <w:rPr>
                <w:rFonts w:ascii="Arial" w:hAnsi="Arial" w:cs="Arial"/>
                <w:b/>
                <w:sz w:val="20"/>
                <w:szCs w:val="20"/>
              </w:rPr>
              <w:t>Hasil</w:t>
            </w:r>
          </w:p>
        </w:tc>
      </w:tr>
      <w:tr w:rsidR="00007FAD" w:rsidRPr="00BD0871" w:rsidTr="00A35E49">
        <w:tc>
          <w:tcPr>
            <w:tcW w:w="1260" w:type="dxa"/>
            <w:vMerge w:val="restart"/>
            <w:tcBorders>
              <w:top w:val="single" w:sz="4" w:space="0" w:color="auto"/>
              <w:left w:val="nil"/>
              <w:bottom w:val="single" w:sz="4" w:space="0" w:color="auto"/>
              <w:right w:val="nil"/>
            </w:tcBorders>
            <w:vAlign w:val="center"/>
          </w:tcPr>
          <w:p w:rsidR="00007FAD" w:rsidRPr="00BD0871" w:rsidRDefault="00007FAD" w:rsidP="00BD0871">
            <w:pPr>
              <w:pStyle w:val="ListParagraph"/>
              <w:spacing w:after="0"/>
              <w:ind w:left="0"/>
              <w:jc w:val="center"/>
              <w:rPr>
                <w:rFonts w:ascii="Arial" w:hAnsi="Arial" w:cs="Arial"/>
                <w:sz w:val="20"/>
                <w:szCs w:val="20"/>
              </w:rPr>
            </w:pPr>
            <w:r w:rsidRPr="00BD0871">
              <w:rPr>
                <w:rFonts w:ascii="Arial" w:hAnsi="Arial" w:cs="Arial"/>
                <w:sz w:val="20"/>
                <w:szCs w:val="20"/>
              </w:rPr>
              <w:t>Analsis kebutuhan</w:t>
            </w:r>
          </w:p>
        </w:tc>
        <w:tc>
          <w:tcPr>
            <w:tcW w:w="1890" w:type="dxa"/>
            <w:tcBorders>
              <w:top w:val="single" w:sz="4" w:space="0" w:color="auto"/>
              <w:left w:val="nil"/>
              <w:right w:val="nil"/>
            </w:tcBorders>
          </w:tcPr>
          <w:p w:rsidR="00007FAD" w:rsidRPr="00BD0871" w:rsidRDefault="00007FAD" w:rsidP="00BD0871">
            <w:pPr>
              <w:pStyle w:val="ListParagraph"/>
              <w:spacing w:after="0"/>
              <w:ind w:left="0"/>
              <w:rPr>
                <w:rFonts w:ascii="Arial" w:hAnsi="Arial" w:cs="Arial"/>
                <w:sz w:val="20"/>
                <w:szCs w:val="20"/>
              </w:rPr>
            </w:pPr>
            <w:r w:rsidRPr="00BD0871">
              <w:rPr>
                <w:rFonts w:ascii="Arial" w:hAnsi="Arial" w:cs="Arial"/>
                <w:sz w:val="20"/>
                <w:szCs w:val="20"/>
              </w:rPr>
              <w:t>Pemberian angket analisis kebutuhan guru kepada 1 guru Pelajaran Fisika dan wawancara mengkonfirmasi hasil jawaban.</w:t>
            </w:r>
          </w:p>
        </w:tc>
        <w:tc>
          <w:tcPr>
            <w:tcW w:w="5580" w:type="dxa"/>
            <w:tcBorders>
              <w:top w:val="single" w:sz="4" w:space="0" w:color="auto"/>
              <w:left w:val="nil"/>
              <w:right w:val="nil"/>
            </w:tcBorders>
          </w:tcPr>
          <w:p w:rsidR="00007FAD" w:rsidRPr="00BD0871" w:rsidRDefault="00007FAD" w:rsidP="00BD0871">
            <w:pPr>
              <w:pStyle w:val="ListParagraph"/>
              <w:numPr>
                <w:ilvl w:val="0"/>
                <w:numId w:val="8"/>
              </w:numPr>
              <w:spacing w:after="0"/>
              <w:ind w:left="252" w:hanging="252"/>
              <w:rPr>
                <w:rFonts w:ascii="Arial" w:hAnsi="Arial" w:cs="Arial"/>
                <w:sz w:val="20"/>
                <w:szCs w:val="20"/>
              </w:rPr>
            </w:pPr>
            <w:r w:rsidRPr="00BD0871">
              <w:rPr>
                <w:rFonts w:ascii="Arial" w:hAnsi="Arial" w:cs="Arial"/>
                <w:sz w:val="20"/>
                <w:szCs w:val="20"/>
              </w:rPr>
              <w:t xml:space="preserve">Sebagaian sumber belajar kurang lengkap dan kurang menarik. </w:t>
            </w:r>
          </w:p>
          <w:p w:rsidR="00007FAD" w:rsidRPr="00BD0871" w:rsidRDefault="00007FAD" w:rsidP="00BD0871">
            <w:pPr>
              <w:pStyle w:val="ListParagraph"/>
              <w:numPr>
                <w:ilvl w:val="0"/>
                <w:numId w:val="8"/>
              </w:numPr>
              <w:spacing w:after="0"/>
              <w:ind w:left="252" w:hanging="252"/>
              <w:rPr>
                <w:rFonts w:ascii="Arial" w:hAnsi="Arial" w:cs="Arial"/>
                <w:sz w:val="20"/>
                <w:szCs w:val="20"/>
              </w:rPr>
            </w:pPr>
            <w:r w:rsidRPr="00BD0871">
              <w:rPr>
                <w:rFonts w:ascii="Arial" w:hAnsi="Arial" w:cs="Arial"/>
                <w:sz w:val="20"/>
                <w:szCs w:val="20"/>
              </w:rPr>
              <w:t>Guru menghendaki adanya bahan ajar yang dapat digunakan kapan saja dan dimana saja.</w:t>
            </w:r>
          </w:p>
          <w:p w:rsidR="00007FAD" w:rsidRPr="00BD0871" w:rsidRDefault="00007FAD" w:rsidP="00BD0871">
            <w:pPr>
              <w:pStyle w:val="ListParagraph"/>
              <w:spacing w:after="0"/>
              <w:ind w:left="252"/>
              <w:rPr>
                <w:rFonts w:ascii="Arial" w:hAnsi="Arial" w:cs="Arial"/>
                <w:sz w:val="20"/>
                <w:szCs w:val="20"/>
              </w:rPr>
            </w:pPr>
          </w:p>
        </w:tc>
      </w:tr>
      <w:tr w:rsidR="00007FAD" w:rsidRPr="00BD0871" w:rsidTr="00A35E49">
        <w:tc>
          <w:tcPr>
            <w:tcW w:w="1260" w:type="dxa"/>
            <w:vMerge/>
            <w:tcBorders>
              <w:top w:val="nil"/>
              <w:left w:val="nil"/>
              <w:bottom w:val="single" w:sz="4" w:space="0" w:color="auto"/>
              <w:right w:val="nil"/>
            </w:tcBorders>
          </w:tcPr>
          <w:p w:rsidR="00007FAD" w:rsidRPr="00BD0871" w:rsidRDefault="00007FAD" w:rsidP="00BD0871">
            <w:pPr>
              <w:pStyle w:val="ListParagraph"/>
              <w:spacing w:after="0"/>
              <w:ind w:left="0"/>
              <w:rPr>
                <w:rFonts w:ascii="Arial" w:hAnsi="Arial" w:cs="Arial"/>
                <w:sz w:val="20"/>
                <w:szCs w:val="20"/>
              </w:rPr>
            </w:pPr>
          </w:p>
        </w:tc>
        <w:tc>
          <w:tcPr>
            <w:tcW w:w="1890" w:type="dxa"/>
            <w:tcBorders>
              <w:top w:val="nil"/>
              <w:left w:val="nil"/>
              <w:bottom w:val="single" w:sz="4" w:space="0" w:color="auto"/>
              <w:right w:val="nil"/>
            </w:tcBorders>
          </w:tcPr>
          <w:p w:rsidR="00007FAD" w:rsidRPr="00BD0871" w:rsidRDefault="00007FAD" w:rsidP="00BD0871">
            <w:pPr>
              <w:pStyle w:val="ListParagraph"/>
              <w:spacing w:after="0"/>
              <w:ind w:left="0"/>
              <w:rPr>
                <w:rFonts w:ascii="Arial" w:hAnsi="Arial" w:cs="Arial"/>
                <w:sz w:val="20"/>
                <w:szCs w:val="20"/>
              </w:rPr>
            </w:pPr>
            <w:r w:rsidRPr="00BD0871">
              <w:rPr>
                <w:rFonts w:ascii="Arial" w:hAnsi="Arial" w:cs="Arial"/>
                <w:sz w:val="20"/>
                <w:szCs w:val="20"/>
              </w:rPr>
              <w:t xml:space="preserve">Pemberian angket analisis kebutuhan siswa kepada 16 siswa </w:t>
            </w:r>
          </w:p>
        </w:tc>
        <w:tc>
          <w:tcPr>
            <w:tcW w:w="5580" w:type="dxa"/>
            <w:tcBorders>
              <w:top w:val="nil"/>
              <w:left w:val="nil"/>
              <w:bottom w:val="single" w:sz="4" w:space="0" w:color="auto"/>
              <w:right w:val="nil"/>
            </w:tcBorders>
          </w:tcPr>
          <w:p w:rsidR="00007FAD" w:rsidRPr="00BD0871" w:rsidRDefault="00007FAD" w:rsidP="00BD0871">
            <w:pPr>
              <w:pStyle w:val="ListParagraph"/>
              <w:spacing w:after="0"/>
              <w:ind w:left="0"/>
              <w:rPr>
                <w:rFonts w:ascii="Arial" w:hAnsi="Arial" w:cs="Arial"/>
                <w:sz w:val="20"/>
                <w:szCs w:val="20"/>
              </w:rPr>
            </w:pPr>
            <w:r w:rsidRPr="00BD0871">
              <w:rPr>
                <w:rFonts w:ascii="Arial" w:hAnsi="Arial" w:cs="Arial"/>
                <w:sz w:val="20"/>
                <w:szCs w:val="20"/>
              </w:rPr>
              <w:t>Berdasarkan analisis angket kebutuhan siswa diperoleh informasi bahwa:</w:t>
            </w:r>
          </w:p>
          <w:p w:rsidR="00007FAD" w:rsidRPr="00BD0871" w:rsidRDefault="00007FAD" w:rsidP="00BD0871">
            <w:pPr>
              <w:pStyle w:val="ListParagraph"/>
              <w:numPr>
                <w:ilvl w:val="0"/>
                <w:numId w:val="7"/>
              </w:numPr>
              <w:spacing w:after="0"/>
              <w:ind w:left="262" w:hanging="262"/>
              <w:rPr>
                <w:rFonts w:ascii="Arial" w:hAnsi="Arial" w:cs="Arial"/>
                <w:sz w:val="20"/>
                <w:szCs w:val="20"/>
              </w:rPr>
            </w:pPr>
            <w:r w:rsidRPr="00BD0871">
              <w:rPr>
                <w:rFonts w:ascii="Arial" w:hAnsi="Arial" w:cs="Arial"/>
                <w:sz w:val="20"/>
                <w:szCs w:val="20"/>
              </w:rPr>
              <w:t>Bahan ajar yang dimiliki sulit dipahami, materi dan kurang lengkap.</w:t>
            </w:r>
          </w:p>
        </w:tc>
      </w:tr>
    </w:tbl>
    <w:p w:rsidR="00BD0871" w:rsidRDefault="00BD0871" w:rsidP="00BD0871">
      <w:pPr>
        <w:pStyle w:val="Heading3"/>
        <w:numPr>
          <w:ilvl w:val="0"/>
          <w:numId w:val="6"/>
        </w:numPr>
        <w:spacing w:before="160" w:after="0"/>
        <w:ind w:left="284" w:hanging="284"/>
        <w:rPr>
          <w:rFonts w:ascii="Arial" w:hAnsi="Arial" w:cs="Arial"/>
          <w:bCs w:val="0"/>
          <w:sz w:val="20"/>
          <w:szCs w:val="20"/>
        </w:rPr>
        <w:sectPr w:rsidR="00BD0871" w:rsidSect="00BD0871">
          <w:type w:val="continuous"/>
          <w:pgSz w:w="11906" w:h="16838" w:code="9"/>
          <w:pgMar w:top="1701" w:right="1134" w:bottom="1701" w:left="2268" w:header="709" w:footer="709" w:gutter="0"/>
          <w:cols w:space="708"/>
          <w:docGrid w:linePitch="360"/>
        </w:sectPr>
      </w:pPr>
    </w:p>
    <w:p w:rsidR="00420C00" w:rsidRPr="00BD0871" w:rsidRDefault="00420C00" w:rsidP="00BD0871">
      <w:pPr>
        <w:pStyle w:val="Heading3"/>
        <w:numPr>
          <w:ilvl w:val="0"/>
          <w:numId w:val="6"/>
        </w:numPr>
        <w:spacing w:before="160" w:after="0"/>
        <w:ind w:left="284" w:hanging="284"/>
        <w:rPr>
          <w:rFonts w:ascii="Arial" w:hAnsi="Arial" w:cs="Arial"/>
          <w:bCs w:val="0"/>
          <w:sz w:val="20"/>
          <w:szCs w:val="20"/>
        </w:rPr>
      </w:pPr>
      <w:r w:rsidRPr="00BD0871">
        <w:rPr>
          <w:rFonts w:ascii="Arial" w:hAnsi="Arial" w:cs="Arial"/>
          <w:bCs w:val="0"/>
          <w:sz w:val="20"/>
          <w:szCs w:val="20"/>
        </w:rPr>
        <w:t>Design</w:t>
      </w:r>
    </w:p>
    <w:p w:rsidR="00BD0871" w:rsidRDefault="00420C00" w:rsidP="00BD0871">
      <w:pPr>
        <w:spacing w:after="0" w:line="276" w:lineRule="auto"/>
        <w:ind w:firstLine="720"/>
        <w:jc w:val="both"/>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r w:rsidRPr="00BD0871">
        <w:rPr>
          <w:rFonts w:ascii="Arial" w:hAnsi="Arial" w:cs="Arial"/>
          <w:sz w:val="20"/>
          <w:szCs w:val="20"/>
        </w:rPr>
        <w:t xml:space="preserve">Tahap pengembangan produk awal dilakukan sesuai hasil analisis kebutuhan terhadap siswa dan guru. Analisis kebutuhan dilakukan untuk mengetahui kebutuhan siswa dan guru terhadap </w:t>
      </w:r>
      <w:r w:rsidRPr="00BD0871">
        <w:rPr>
          <w:rFonts w:ascii="Arial" w:hAnsi="Arial" w:cs="Arial"/>
          <w:sz w:val="20"/>
          <w:szCs w:val="20"/>
        </w:rPr>
        <w:t xml:space="preserve">spesifikasi produk yang dikembangkan. Kegiatan-kegiatan yang dilakukan pada tahap </w:t>
      </w:r>
      <w:r w:rsidRPr="00BD0871">
        <w:rPr>
          <w:rFonts w:ascii="Arial" w:hAnsi="Arial" w:cs="Arial"/>
          <w:i/>
          <w:iCs/>
          <w:sz w:val="20"/>
          <w:szCs w:val="20"/>
        </w:rPr>
        <w:t>define</w:t>
      </w:r>
      <w:r w:rsidRPr="00BD0871">
        <w:rPr>
          <w:rFonts w:ascii="Arial" w:hAnsi="Arial" w:cs="Arial"/>
          <w:sz w:val="20"/>
          <w:szCs w:val="20"/>
        </w:rPr>
        <w:t xml:space="preserve"> adalah merumuskan tujuan pembelajaran modul dan desain awal.</w:t>
      </w:r>
      <w:r w:rsidRPr="00BD0871">
        <w:rPr>
          <w:rFonts w:ascii="Arial" w:hAnsi="Arial" w:cs="Arial"/>
          <w:sz w:val="20"/>
          <w:szCs w:val="20"/>
        </w:rPr>
        <w:t xml:space="preserve"> Setelah melakukan analisis KI dan KD diperoleh indicator tujuan pemebelajaran berdasarkan Tabel 3.</w:t>
      </w:r>
    </w:p>
    <w:p w:rsidR="00420C00" w:rsidRPr="00BD0871" w:rsidRDefault="00420C00" w:rsidP="00BD0871">
      <w:pPr>
        <w:spacing w:after="0" w:line="276" w:lineRule="auto"/>
        <w:ind w:firstLine="720"/>
        <w:jc w:val="both"/>
        <w:rPr>
          <w:rFonts w:ascii="Arial" w:hAnsi="Arial" w:cs="Arial"/>
          <w:sz w:val="20"/>
          <w:szCs w:val="20"/>
        </w:rPr>
      </w:pPr>
    </w:p>
    <w:p w:rsidR="00420C00" w:rsidRPr="00BD0871" w:rsidRDefault="00420C00" w:rsidP="00BD0871">
      <w:pPr>
        <w:spacing w:after="0" w:line="276" w:lineRule="auto"/>
        <w:jc w:val="both"/>
        <w:rPr>
          <w:rFonts w:ascii="Arial" w:hAnsi="Arial" w:cs="Arial"/>
          <w:sz w:val="20"/>
          <w:szCs w:val="20"/>
        </w:rPr>
      </w:pPr>
      <w:r w:rsidRPr="00BD0871">
        <w:rPr>
          <w:rFonts w:ascii="Arial" w:hAnsi="Arial" w:cs="Arial"/>
          <w:sz w:val="20"/>
          <w:szCs w:val="20"/>
        </w:rPr>
        <w:t>Tabel 3. Indikator Capaian Pembelajaran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983"/>
      </w:tblGrid>
      <w:tr w:rsidR="00420C00" w:rsidRPr="00BD0871" w:rsidTr="00420C00">
        <w:trPr>
          <w:tblHeader/>
        </w:trPr>
        <w:tc>
          <w:tcPr>
            <w:tcW w:w="7983" w:type="dxa"/>
            <w:tcBorders>
              <w:bottom w:val="single" w:sz="4" w:space="0" w:color="auto"/>
            </w:tcBorders>
          </w:tcPr>
          <w:p w:rsidR="00420C00" w:rsidRPr="00BD0871" w:rsidRDefault="00420C00" w:rsidP="00BD0871">
            <w:pPr>
              <w:pStyle w:val="ListParagraph"/>
              <w:spacing w:after="0"/>
              <w:ind w:left="0"/>
              <w:jc w:val="center"/>
              <w:rPr>
                <w:rFonts w:ascii="Arial" w:hAnsi="Arial" w:cs="Arial"/>
                <w:b/>
                <w:sz w:val="20"/>
                <w:szCs w:val="20"/>
              </w:rPr>
            </w:pPr>
            <w:r w:rsidRPr="00BD0871">
              <w:rPr>
                <w:rFonts w:ascii="Arial" w:hAnsi="Arial" w:cs="Arial"/>
                <w:b/>
                <w:sz w:val="20"/>
                <w:szCs w:val="20"/>
              </w:rPr>
              <w:t>Indikator</w:t>
            </w:r>
          </w:p>
        </w:tc>
      </w:tr>
      <w:tr w:rsidR="00420C00" w:rsidRPr="00BD0871" w:rsidTr="00420C00">
        <w:tc>
          <w:tcPr>
            <w:tcW w:w="7983" w:type="dxa"/>
            <w:tcBorders>
              <w:top w:val="single" w:sz="4" w:space="0" w:color="auto"/>
              <w:bottom w:val="nil"/>
            </w:tcBorders>
          </w:tcPr>
          <w:p w:rsidR="00420C00" w:rsidRPr="00BD0871" w:rsidRDefault="00420C00" w:rsidP="00BD0871">
            <w:pPr>
              <w:pStyle w:val="ListParagraph"/>
              <w:numPr>
                <w:ilvl w:val="0"/>
                <w:numId w:val="10"/>
              </w:numPr>
              <w:spacing w:after="0"/>
              <w:ind w:left="585" w:hanging="585"/>
              <w:rPr>
                <w:rFonts w:ascii="Arial" w:hAnsi="Arial" w:cs="Arial"/>
                <w:sz w:val="20"/>
                <w:szCs w:val="20"/>
              </w:rPr>
            </w:pPr>
            <w:r w:rsidRPr="00BD0871">
              <w:rPr>
                <w:rFonts w:ascii="Arial" w:hAnsi="Arial" w:cs="Arial"/>
                <w:sz w:val="20"/>
                <w:szCs w:val="20"/>
              </w:rPr>
              <w:t>Melalui kegiatan mengamati fenomena tentang fluida statis  siswa mampu mengingat akan kebesaran Tuhan dan ciptaan Nya.</w:t>
            </w:r>
          </w:p>
        </w:tc>
      </w:tr>
      <w:tr w:rsidR="00420C00" w:rsidRPr="00BD0871" w:rsidTr="00420C00">
        <w:tc>
          <w:tcPr>
            <w:tcW w:w="7983" w:type="dxa"/>
            <w:tcBorders>
              <w:top w:val="nil"/>
              <w:bottom w:val="nil"/>
            </w:tcBorders>
            <w:vAlign w:val="center"/>
          </w:tcPr>
          <w:p w:rsidR="00420C00" w:rsidRPr="00BD0871" w:rsidRDefault="00420C00" w:rsidP="00BD0871">
            <w:pPr>
              <w:pStyle w:val="ListParagraph"/>
              <w:numPr>
                <w:ilvl w:val="0"/>
                <w:numId w:val="11"/>
              </w:numPr>
              <w:spacing w:after="0"/>
              <w:ind w:left="585" w:hanging="585"/>
              <w:rPr>
                <w:rFonts w:ascii="Arial" w:hAnsi="Arial" w:cs="Arial"/>
                <w:sz w:val="20"/>
                <w:szCs w:val="20"/>
              </w:rPr>
            </w:pPr>
            <w:r w:rsidRPr="00BD0871">
              <w:rPr>
                <w:rFonts w:ascii="Arial" w:hAnsi="Arial" w:cs="Arial"/>
                <w:sz w:val="20"/>
                <w:szCs w:val="20"/>
              </w:rPr>
              <w:t>Melakukan kegiatan diskusi dengan terbuka, rasa ingin tahu, dan kritis</w:t>
            </w:r>
          </w:p>
          <w:p w:rsidR="00420C00" w:rsidRPr="00BD0871" w:rsidRDefault="00420C00" w:rsidP="00BD0871">
            <w:pPr>
              <w:pStyle w:val="ListParagraph"/>
              <w:numPr>
                <w:ilvl w:val="0"/>
                <w:numId w:val="11"/>
              </w:numPr>
              <w:spacing w:after="0"/>
              <w:ind w:left="585" w:hanging="585"/>
              <w:rPr>
                <w:rFonts w:ascii="Arial" w:hAnsi="Arial" w:cs="Arial"/>
                <w:sz w:val="20"/>
                <w:szCs w:val="20"/>
              </w:rPr>
            </w:pPr>
            <w:r w:rsidRPr="00BD0871">
              <w:rPr>
                <w:rFonts w:ascii="Arial" w:hAnsi="Arial" w:cs="Arial"/>
                <w:sz w:val="20"/>
                <w:szCs w:val="20"/>
              </w:rPr>
              <w:t>Melalui kegiatan (praktikum, pengamatan, dan diskusi) siswa dapat saling menghargai dan bekerja sama untuk mencapai tujuan pembelajaran.</w:t>
            </w:r>
          </w:p>
        </w:tc>
      </w:tr>
      <w:tr w:rsidR="00420C00" w:rsidRPr="00BD0871" w:rsidTr="00420C00">
        <w:tc>
          <w:tcPr>
            <w:tcW w:w="7983" w:type="dxa"/>
            <w:tcBorders>
              <w:top w:val="nil"/>
              <w:bottom w:val="nil"/>
            </w:tcBorders>
          </w:tcPr>
          <w:p w:rsidR="00420C00" w:rsidRPr="00BD0871" w:rsidRDefault="00420C00" w:rsidP="00BD0871">
            <w:pPr>
              <w:pStyle w:val="ListParagraph"/>
              <w:numPr>
                <w:ilvl w:val="0"/>
                <w:numId w:val="13"/>
              </w:numPr>
              <w:spacing w:after="0"/>
              <w:ind w:left="585" w:hanging="585"/>
              <w:rPr>
                <w:rFonts w:ascii="Arial" w:hAnsi="Arial" w:cs="Arial"/>
                <w:sz w:val="20"/>
                <w:szCs w:val="20"/>
              </w:rPr>
            </w:pPr>
            <w:r w:rsidRPr="00BD0871">
              <w:rPr>
                <w:rFonts w:ascii="Arial" w:hAnsi="Arial" w:cs="Arial"/>
                <w:sz w:val="20"/>
                <w:szCs w:val="20"/>
              </w:rPr>
              <w:t>Menjelaskan pengertian hukum-hukum pada fluida statis</w:t>
            </w:r>
          </w:p>
          <w:p w:rsidR="00420C00" w:rsidRPr="00BD0871" w:rsidRDefault="00420C00" w:rsidP="00BD0871">
            <w:pPr>
              <w:pStyle w:val="ListParagraph"/>
              <w:numPr>
                <w:ilvl w:val="0"/>
                <w:numId w:val="13"/>
              </w:numPr>
              <w:spacing w:after="0"/>
              <w:ind w:left="585" w:hanging="585"/>
              <w:rPr>
                <w:rFonts w:ascii="Arial" w:hAnsi="Arial" w:cs="Arial"/>
                <w:sz w:val="20"/>
                <w:szCs w:val="20"/>
              </w:rPr>
            </w:pPr>
            <w:r w:rsidRPr="00BD0871">
              <w:rPr>
                <w:rFonts w:ascii="Arial" w:hAnsi="Arial" w:cs="Arial"/>
                <w:sz w:val="20"/>
                <w:szCs w:val="20"/>
              </w:rPr>
              <w:t>Memformulasikan persamaan hukum-hukum pada fluida statis</w:t>
            </w:r>
          </w:p>
          <w:p w:rsidR="00420C00" w:rsidRPr="00BD0871" w:rsidRDefault="00420C00" w:rsidP="00BD0871">
            <w:pPr>
              <w:pStyle w:val="ListParagraph"/>
              <w:numPr>
                <w:ilvl w:val="0"/>
                <w:numId w:val="13"/>
              </w:numPr>
              <w:spacing w:after="0"/>
              <w:ind w:left="585" w:hanging="585"/>
              <w:rPr>
                <w:rFonts w:ascii="Arial" w:hAnsi="Arial" w:cs="Arial"/>
                <w:sz w:val="20"/>
                <w:szCs w:val="20"/>
              </w:rPr>
            </w:pPr>
            <w:r w:rsidRPr="00BD0871">
              <w:rPr>
                <w:rFonts w:ascii="Arial" w:hAnsi="Arial" w:cs="Arial"/>
                <w:sz w:val="20"/>
                <w:szCs w:val="20"/>
              </w:rPr>
              <w:t>Mengaplikasikan hukum-hukum pada fluida statis dalam masalah fisika sehari-hari</w:t>
            </w:r>
          </w:p>
        </w:tc>
      </w:tr>
      <w:tr w:rsidR="00420C00" w:rsidRPr="00BD0871" w:rsidTr="00420C00">
        <w:tc>
          <w:tcPr>
            <w:tcW w:w="7983" w:type="dxa"/>
            <w:tcBorders>
              <w:top w:val="nil"/>
            </w:tcBorders>
          </w:tcPr>
          <w:p w:rsidR="00420C00" w:rsidRPr="00BD0871" w:rsidRDefault="00420C00" w:rsidP="00BD0871">
            <w:pPr>
              <w:pStyle w:val="ListParagraph"/>
              <w:numPr>
                <w:ilvl w:val="0"/>
                <w:numId w:val="12"/>
              </w:numPr>
              <w:spacing w:after="0"/>
              <w:ind w:left="612" w:hanging="578"/>
              <w:rPr>
                <w:rFonts w:ascii="Arial" w:hAnsi="Arial" w:cs="Arial"/>
                <w:sz w:val="20"/>
                <w:szCs w:val="20"/>
              </w:rPr>
            </w:pPr>
            <w:r w:rsidRPr="00BD0871">
              <w:rPr>
                <w:rFonts w:ascii="Arial" w:hAnsi="Arial" w:cs="Arial"/>
                <w:sz w:val="20"/>
                <w:szCs w:val="20"/>
              </w:rPr>
              <w:t>Terampil mengolah data pengamatan.</w:t>
            </w:r>
          </w:p>
          <w:p w:rsidR="00420C00" w:rsidRPr="00BD0871" w:rsidRDefault="00420C00" w:rsidP="00BD0871">
            <w:pPr>
              <w:pStyle w:val="ListParagraph"/>
              <w:numPr>
                <w:ilvl w:val="0"/>
                <w:numId w:val="12"/>
              </w:numPr>
              <w:spacing w:after="0"/>
              <w:ind w:left="612" w:hanging="578"/>
              <w:rPr>
                <w:rFonts w:ascii="Arial" w:hAnsi="Arial" w:cs="Arial"/>
                <w:sz w:val="20"/>
                <w:szCs w:val="20"/>
              </w:rPr>
            </w:pPr>
            <w:r w:rsidRPr="00BD0871">
              <w:rPr>
                <w:rFonts w:ascii="Arial" w:hAnsi="Arial" w:cs="Arial"/>
                <w:sz w:val="20"/>
                <w:szCs w:val="20"/>
              </w:rPr>
              <w:t>Terampil dalam mengomunikasikan hasil pengamatan.</w:t>
            </w:r>
          </w:p>
        </w:tc>
      </w:tr>
    </w:tbl>
    <w:p w:rsidR="00420C00" w:rsidRPr="00BD0871" w:rsidRDefault="00420C00" w:rsidP="00BD0871">
      <w:pPr>
        <w:spacing w:after="0" w:line="276" w:lineRule="auto"/>
        <w:jc w:val="both"/>
        <w:rPr>
          <w:rFonts w:ascii="Arial" w:hAnsi="Arial" w:cs="Arial"/>
          <w:sz w:val="20"/>
          <w:szCs w:val="20"/>
        </w:rPr>
      </w:pPr>
      <w:r w:rsidRPr="00BD0871">
        <w:rPr>
          <w:rFonts w:ascii="Arial" w:hAnsi="Arial" w:cs="Arial"/>
          <w:sz w:val="20"/>
          <w:szCs w:val="20"/>
        </w:rPr>
        <w:t xml:space="preserve"> </w:t>
      </w:r>
    </w:p>
    <w:p w:rsidR="00BD0871" w:rsidRDefault="00BD0871" w:rsidP="00BD0871">
      <w:pPr>
        <w:spacing w:after="0" w:line="276" w:lineRule="auto"/>
        <w:ind w:firstLine="720"/>
        <w:jc w:val="both"/>
        <w:rPr>
          <w:rFonts w:ascii="Arial" w:hAnsi="Arial" w:cs="Arial"/>
          <w:sz w:val="20"/>
          <w:szCs w:val="20"/>
        </w:rPr>
        <w:sectPr w:rsidR="00BD0871" w:rsidSect="00BD0871">
          <w:type w:val="continuous"/>
          <w:pgSz w:w="11906" w:h="16838" w:code="9"/>
          <w:pgMar w:top="1701" w:right="1134" w:bottom="1701" w:left="2268" w:header="709" w:footer="709" w:gutter="0"/>
          <w:cols w:space="708"/>
          <w:docGrid w:linePitch="360"/>
        </w:sectPr>
      </w:pPr>
    </w:p>
    <w:p w:rsidR="00420C00" w:rsidRPr="00BD0871" w:rsidRDefault="00420C00" w:rsidP="00BD0871">
      <w:pPr>
        <w:spacing w:after="0" w:line="276" w:lineRule="auto"/>
        <w:ind w:firstLine="720"/>
        <w:jc w:val="both"/>
        <w:rPr>
          <w:rFonts w:ascii="Arial" w:hAnsi="Arial" w:cs="Arial"/>
          <w:sz w:val="20"/>
          <w:szCs w:val="20"/>
        </w:rPr>
      </w:pPr>
      <w:r w:rsidRPr="00BD0871">
        <w:rPr>
          <w:rFonts w:ascii="Arial" w:hAnsi="Arial" w:cs="Arial"/>
          <w:sz w:val="20"/>
          <w:szCs w:val="20"/>
        </w:rPr>
        <w:lastRenderedPageBreak/>
        <w:t>Setelah melakukan analisis KI dan KD selanjutnya adalah mengembangkan produk awal. Pada tahap pengembangan produk awal diperoleh spisifikasi sebagai berikut: m</w:t>
      </w:r>
      <w:r w:rsidRPr="00BD0871">
        <w:rPr>
          <w:rFonts w:ascii="Arial" w:hAnsi="Arial" w:cs="Arial"/>
          <w:sz w:val="20"/>
          <w:szCs w:val="20"/>
        </w:rPr>
        <w:t>odul dirancang sehingga dapat digunakan di device android siswa dan guru serta memiliki berbagai representasi (multi representasi). Susunan modul memiliki 4 bagian utama yaitu tayangan pembuka, pendahuluan, bagian isi, dan penutup.</w:t>
      </w:r>
      <w:r w:rsidRPr="00BD0871">
        <w:rPr>
          <w:rFonts w:ascii="Arial" w:hAnsi="Arial" w:cs="Arial"/>
          <w:sz w:val="20"/>
          <w:szCs w:val="20"/>
        </w:rPr>
        <w:t xml:space="preserve"> </w:t>
      </w:r>
      <w:r w:rsidRPr="00BD0871">
        <w:rPr>
          <w:rFonts w:ascii="Arial" w:hAnsi="Arial" w:cs="Arial"/>
          <w:sz w:val="20"/>
          <w:szCs w:val="20"/>
        </w:rPr>
        <w:t xml:space="preserve">Tayangan pembuka ditampilkan dalam bentuk </w:t>
      </w:r>
      <w:r w:rsidRPr="00BD0871">
        <w:rPr>
          <w:rFonts w:ascii="Arial" w:hAnsi="Arial" w:cs="Arial"/>
          <w:i/>
          <w:sz w:val="20"/>
          <w:szCs w:val="20"/>
        </w:rPr>
        <w:t>cover</w:t>
      </w:r>
      <w:r w:rsidRPr="00BD0871">
        <w:rPr>
          <w:rFonts w:ascii="Arial" w:hAnsi="Arial" w:cs="Arial"/>
          <w:sz w:val="20"/>
          <w:szCs w:val="20"/>
        </w:rPr>
        <w:t xml:space="preserve"> modul dengan komponen gambar yang menunjukan isi dalam modul, identitas modul, identitas penulis, dan instansi penulis.</w:t>
      </w:r>
      <w:r w:rsidRPr="00BD0871">
        <w:rPr>
          <w:rFonts w:ascii="Arial" w:hAnsi="Arial" w:cs="Arial"/>
          <w:sz w:val="20"/>
          <w:szCs w:val="20"/>
        </w:rPr>
        <w:t xml:space="preserve"> </w:t>
      </w:r>
      <w:r w:rsidRPr="00BD0871">
        <w:rPr>
          <w:rFonts w:ascii="Arial" w:hAnsi="Arial" w:cs="Arial"/>
          <w:sz w:val="20"/>
          <w:szCs w:val="20"/>
        </w:rPr>
        <w:t xml:space="preserve">Bagian awal modul memiliki 2 bagian yaitu deskripsi modul, petunjuk penggunaan, tujuan akhir, dan prasyarat konsep. Kegiatan belajar diawali dengan penyampaian tujuan pembelajaran menggunakan modul. Kegiatan belajar disusun berdasarkan langkah pembelajaran inkuiri. Sebelum diminta membuat hipotesis, siswa diminta mengamati gambar berupa fenomena dalam kehidupan sehari-hari yang berkaitan dengan materi yang dipelajari. Siswa bertanya setelah melihat </w:t>
      </w:r>
      <w:r w:rsidRPr="00BD0871">
        <w:rPr>
          <w:rFonts w:ascii="Arial" w:hAnsi="Arial" w:cs="Arial"/>
          <w:sz w:val="20"/>
          <w:szCs w:val="20"/>
        </w:rPr>
        <w:t xml:space="preserve">tampilan video yang disediakan dan menjawab pertanyaan yang telah disediakan. Setiap akhir pembelajaran diberikan pengayaan mengenai materi, contoh soal, dan evaluasi (berupa soal uraian). Penutup berisi daftar pustaka dan glosarium. Daftar pustaka memuat referensi yang digunakan menyusun isi modul. Referensi berasal dari buku untuk materi dan alamat </w:t>
      </w:r>
      <w:r w:rsidRPr="00BD0871">
        <w:rPr>
          <w:rFonts w:ascii="Arial" w:hAnsi="Arial" w:cs="Arial"/>
          <w:i/>
          <w:sz w:val="20"/>
          <w:szCs w:val="20"/>
        </w:rPr>
        <w:t>web</w:t>
      </w:r>
      <w:r w:rsidRPr="00BD0871">
        <w:rPr>
          <w:rFonts w:ascii="Arial" w:hAnsi="Arial" w:cs="Arial"/>
          <w:sz w:val="20"/>
          <w:szCs w:val="20"/>
        </w:rPr>
        <w:t xml:space="preserve"> untuk refrensi video.</w:t>
      </w:r>
    </w:p>
    <w:p w:rsidR="00420C00" w:rsidRPr="00BD0871" w:rsidRDefault="00420C00" w:rsidP="00BD0871">
      <w:pPr>
        <w:pStyle w:val="Heading3"/>
        <w:numPr>
          <w:ilvl w:val="0"/>
          <w:numId w:val="20"/>
        </w:numPr>
        <w:spacing w:before="160" w:after="0"/>
        <w:ind w:left="284" w:hanging="284"/>
        <w:rPr>
          <w:rFonts w:ascii="Arial" w:hAnsi="Arial" w:cs="Arial"/>
          <w:i/>
          <w:iCs/>
          <w:sz w:val="20"/>
          <w:szCs w:val="20"/>
        </w:rPr>
      </w:pPr>
      <w:r w:rsidRPr="00BD0871">
        <w:rPr>
          <w:rFonts w:ascii="Arial" w:hAnsi="Arial" w:cs="Arial"/>
          <w:i/>
          <w:iCs/>
          <w:sz w:val="20"/>
          <w:szCs w:val="20"/>
        </w:rPr>
        <w:t>Developmnet</w:t>
      </w:r>
    </w:p>
    <w:p w:rsidR="00420C00" w:rsidRPr="00BD0871" w:rsidRDefault="00420C00" w:rsidP="00BD0871">
      <w:pPr>
        <w:pStyle w:val="ListParagraph"/>
        <w:spacing w:after="0"/>
        <w:ind w:left="0" w:firstLine="720"/>
        <w:jc w:val="both"/>
        <w:rPr>
          <w:rFonts w:ascii="Arial" w:hAnsi="Arial" w:cs="Arial"/>
          <w:sz w:val="20"/>
          <w:szCs w:val="20"/>
        </w:rPr>
      </w:pPr>
      <w:r w:rsidRPr="00BD0871">
        <w:rPr>
          <w:rFonts w:ascii="Arial" w:hAnsi="Arial" w:cs="Arial"/>
          <w:sz w:val="20"/>
          <w:szCs w:val="20"/>
        </w:rPr>
        <w:t>Tahap pengembangan yang dilakukan adalah validasi ahli</w:t>
      </w:r>
      <w:r w:rsidR="00443BB9" w:rsidRPr="00BD0871">
        <w:rPr>
          <w:rFonts w:ascii="Arial" w:hAnsi="Arial" w:cs="Arial"/>
          <w:sz w:val="20"/>
          <w:szCs w:val="20"/>
        </w:rPr>
        <w:t>, uji coba kecil, uji coba besar. Validasi yang dilakukan adalah validasi ahli meteri, desain, dan teman sejawat.</w:t>
      </w:r>
    </w:p>
    <w:p w:rsidR="00420C00" w:rsidRPr="00BD0871" w:rsidRDefault="00420C00" w:rsidP="00BD0871">
      <w:pPr>
        <w:pStyle w:val="ListParagraph"/>
        <w:numPr>
          <w:ilvl w:val="0"/>
          <w:numId w:val="17"/>
        </w:numPr>
        <w:spacing w:after="0"/>
        <w:ind w:left="540" w:hanging="270"/>
        <w:jc w:val="both"/>
        <w:rPr>
          <w:rFonts w:ascii="Arial" w:hAnsi="Arial" w:cs="Arial"/>
          <w:b/>
          <w:sz w:val="20"/>
          <w:szCs w:val="20"/>
        </w:rPr>
      </w:pPr>
      <w:r w:rsidRPr="00BD0871">
        <w:rPr>
          <w:rFonts w:ascii="Arial" w:hAnsi="Arial" w:cs="Arial"/>
          <w:b/>
          <w:sz w:val="20"/>
          <w:szCs w:val="20"/>
        </w:rPr>
        <w:t>Validasi Materi</w:t>
      </w:r>
    </w:p>
    <w:p w:rsidR="00420C00" w:rsidRPr="00BD0871" w:rsidRDefault="00420C00" w:rsidP="00BD0871">
      <w:pPr>
        <w:pStyle w:val="ListParagraph"/>
        <w:tabs>
          <w:tab w:val="left" w:pos="3960"/>
        </w:tabs>
        <w:spacing w:after="0"/>
        <w:ind w:left="270" w:firstLine="720"/>
        <w:jc w:val="both"/>
        <w:rPr>
          <w:rFonts w:ascii="Arial" w:hAnsi="Arial" w:cs="Arial"/>
          <w:sz w:val="20"/>
          <w:szCs w:val="20"/>
        </w:rPr>
      </w:pPr>
      <w:r w:rsidRPr="00BD0871">
        <w:rPr>
          <w:rFonts w:ascii="Arial" w:hAnsi="Arial" w:cs="Arial"/>
          <w:sz w:val="20"/>
          <w:szCs w:val="20"/>
        </w:rPr>
        <w:t xml:space="preserve">Validator materi yang terlibat adalah orang yang ahli dibidang media pembelajaran fisika yang dilihat dari </w:t>
      </w:r>
      <w:r w:rsidRPr="00BD0871">
        <w:rPr>
          <w:rFonts w:ascii="Arial" w:hAnsi="Arial" w:cs="Arial"/>
          <w:i/>
          <w:sz w:val="20"/>
          <w:szCs w:val="20"/>
        </w:rPr>
        <w:t>background</w:t>
      </w:r>
      <w:r w:rsidRPr="00BD0871">
        <w:rPr>
          <w:rFonts w:ascii="Arial" w:hAnsi="Arial" w:cs="Arial"/>
          <w:sz w:val="20"/>
          <w:szCs w:val="20"/>
        </w:rPr>
        <w:t xml:space="preserve"> pendidikan dan jenjang pendidikannya yang merupakan S-2 Pendidikan Fisika. Rincian skor penilaian dapat dilihat pada Tabel 4.</w:t>
      </w:r>
    </w:p>
    <w:p w:rsidR="00BD0871" w:rsidRDefault="00BD0871" w:rsidP="00BD0871">
      <w:pPr>
        <w:spacing w:after="0" w:line="276" w:lineRule="auto"/>
        <w:ind w:left="284"/>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bookmarkStart w:id="4" w:name="_Toc528673157"/>
    </w:p>
    <w:p w:rsidR="00BD0871" w:rsidRDefault="00BD0871" w:rsidP="00BD0871">
      <w:pPr>
        <w:spacing w:after="0" w:line="276" w:lineRule="auto"/>
        <w:ind w:left="284"/>
        <w:rPr>
          <w:rFonts w:ascii="Arial" w:hAnsi="Arial" w:cs="Arial"/>
          <w:sz w:val="20"/>
          <w:szCs w:val="20"/>
        </w:rPr>
      </w:pPr>
    </w:p>
    <w:p w:rsidR="00420C00" w:rsidRPr="00BD0871" w:rsidRDefault="00443BB9" w:rsidP="00BD0871">
      <w:pPr>
        <w:spacing w:after="0" w:line="276" w:lineRule="auto"/>
        <w:ind w:left="284"/>
        <w:rPr>
          <w:rFonts w:ascii="Arial" w:hAnsi="Arial" w:cs="Arial"/>
          <w:sz w:val="20"/>
          <w:szCs w:val="20"/>
        </w:rPr>
      </w:pPr>
      <w:r w:rsidRPr="00BD0871">
        <w:rPr>
          <w:rFonts w:ascii="Arial" w:hAnsi="Arial" w:cs="Arial"/>
          <w:sz w:val="20"/>
          <w:szCs w:val="20"/>
        </w:rPr>
        <w:t>Tabel 4.</w:t>
      </w:r>
      <w:r w:rsidR="00420C00" w:rsidRPr="00BD0871">
        <w:rPr>
          <w:rFonts w:ascii="Arial" w:hAnsi="Arial" w:cs="Arial"/>
          <w:sz w:val="20"/>
          <w:szCs w:val="20"/>
        </w:rPr>
        <w:t xml:space="preserve"> Kriteria Penilaian Modul oleh Ahli Materi</w:t>
      </w:r>
      <w:bookmarkEnd w:id="4"/>
    </w:p>
    <w:tbl>
      <w:tblPr>
        <w:tblW w:w="8190" w:type="dxa"/>
        <w:tblInd w:w="378" w:type="dxa"/>
        <w:tblLayout w:type="fixed"/>
        <w:tblLook w:val="01E0" w:firstRow="1" w:lastRow="1" w:firstColumn="1" w:lastColumn="1" w:noHBand="0" w:noVBand="0"/>
      </w:tblPr>
      <w:tblGrid>
        <w:gridCol w:w="1170"/>
        <w:gridCol w:w="1710"/>
        <w:gridCol w:w="1530"/>
        <w:gridCol w:w="708"/>
        <w:gridCol w:w="894"/>
        <w:gridCol w:w="1368"/>
        <w:gridCol w:w="180"/>
        <w:gridCol w:w="630"/>
      </w:tblGrid>
      <w:tr w:rsidR="00420C00" w:rsidRPr="00BD0871" w:rsidTr="00A35E49">
        <w:trPr>
          <w:trHeight w:val="167"/>
        </w:trPr>
        <w:tc>
          <w:tcPr>
            <w:tcW w:w="1170" w:type="dxa"/>
            <w:vMerge w:val="restart"/>
            <w:tcBorders>
              <w:top w:val="single" w:sz="4" w:space="0" w:color="auto"/>
              <w:bottom w:val="single" w:sz="4" w:space="0" w:color="auto"/>
            </w:tcBorders>
            <w:shd w:val="clear" w:color="auto" w:fill="auto"/>
            <w:vAlign w:val="center"/>
          </w:tcPr>
          <w:p w:rsidR="00420C00" w:rsidRPr="00BD0871" w:rsidRDefault="00420C00" w:rsidP="00BD0871">
            <w:pPr>
              <w:pStyle w:val="NoSpacing"/>
              <w:spacing w:line="276" w:lineRule="auto"/>
              <w:rPr>
                <w:rFonts w:ascii="Arial" w:hAnsi="Arial" w:cs="Arial"/>
                <w:b/>
                <w:sz w:val="20"/>
                <w:szCs w:val="20"/>
              </w:rPr>
            </w:pPr>
            <w:r w:rsidRPr="00BD0871">
              <w:rPr>
                <w:rFonts w:ascii="Arial" w:hAnsi="Arial" w:cs="Arial"/>
                <w:b/>
                <w:sz w:val="20"/>
                <w:szCs w:val="20"/>
              </w:rPr>
              <w:t>Kategori</w:t>
            </w:r>
          </w:p>
        </w:tc>
        <w:tc>
          <w:tcPr>
            <w:tcW w:w="1710" w:type="dxa"/>
            <w:vMerge w:val="restart"/>
            <w:tcBorders>
              <w:top w:val="single" w:sz="4" w:space="0" w:color="auto"/>
              <w:bottom w:val="single" w:sz="4" w:space="0" w:color="auto"/>
            </w:tcBorders>
            <w:shd w:val="clear" w:color="auto" w:fill="auto"/>
            <w:vAlign w:val="center"/>
          </w:tcPr>
          <w:p w:rsidR="00420C00" w:rsidRPr="00BD0871" w:rsidRDefault="00420C00" w:rsidP="00BD0871">
            <w:pPr>
              <w:pStyle w:val="NoSpacing"/>
              <w:spacing w:line="276" w:lineRule="auto"/>
              <w:rPr>
                <w:rFonts w:ascii="Arial" w:hAnsi="Arial" w:cs="Arial"/>
                <w:b/>
                <w:sz w:val="20"/>
                <w:szCs w:val="20"/>
              </w:rPr>
            </w:pPr>
            <w:r w:rsidRPr="00BD0871">
              <w:rPr>
                <w:rFonts w:ascii="Arial" w:hAnsi="Arial" w:cs="Arial"/>
                <w:b/>
                <w:sz w:val="20"/>
                <w:szCs w:val="20"/>
              </w:rPr>
              <w:t>Kelompok Skor</w:t>
            </w:r>
          </w:p>
        </w:tc>
        <w:tc>
          <w:tcPr>
            <w:tcW w:w="1530" w:type="dxa"/>
            <w:vMerge w:val="restart"/>
            <w:tcBorders>
              <w:top w:val="single" w:sz="4" w:space="0" w:color="auto"/>
              <w:bottom w:val="single" w:sz="4" w:space="0" w:color="auto"/>
            </w:tcBorders>
            <w:shd w:val="clear" w:color="auto" w:fill="auto"/>
            <w:vAlign w:val="center"/>
          </w:tcPr>
          <w:p w:rsidR="00420C00" w:rsidRPr="00BD0871" w:rsidRDefault="00420C00" w:rsidP="00BD0871">
            <w:pPr>
              <w:pStyle w:val="NoSpacing"/>
              <w:spacing w:line="276" w:lineRule="auto"/>
              <w:rPr>
                <w:rFonts w:ascii="Arial" w:hAnsi="Arial" w:cs="Arial"/>
                <w:b/>
                <w:sz w:val="20"/>
                <w:szCs w:val="20"/>
              </w:rPr>
            </w:pPr>
            <w:r w:rsidRPr="00BD0871">
              <w:rPr>
                <w:rFonts w:ascii="Arial" w:hAnsi="Arial" w:cs="Arial"/>
                <w:b/>
                <w:sz w:val="20"/>
                <w:szCs w:val="20"/>
              </w:rPr>
              <w:t>Kriteria</w:t>
            </w:r>
          </w:p>
        </w:tc>
        <w:tc>
          <w:tcPr>
            <w:tcW w:w="1602" w:type="dxa"/>
            <w:gridSpan w:val="2"/>
            <w:tcBorders>
              <w:top w:val="single" w:sz="4" w:space="0" w:color="auto"/>
            </w:tcBorders>
            <w:shd w:val="clear" w:color="auto" w:fill="auto"/>
            <w:vAlign w:val="center"/>
          </w:tcPr>
          <w:p w:rsidR="00420C00" w:rsidRPr="00BD0871" w:rsidRDefault="00420C00" w:rsidP="00BD0871">
            <w:pPr>
              <w:pStyle w:val="NoSpacing"/>
              <w:spacing w:line="276" w:lineRule="auto"/>
              <w:rPr>
                <w:rFonts w:ascii="Arial" w:hAnsi="Arial" w:cs="Arial"/>
                <w:b/>
                <w:sz w:val="20"/>
                <w:szCs w:val="20"/>
              </w:rPr>
            </w:pPr>
            <w:r w:rsidRPr="00BD0871">
              <w:rPr>
                <w:rFonts w:ascii="Arial" w:hAnsi="Arial" w:cs="Arial"/>
                <w:b/>
                <w:sz w:val="20"/>
                <w:szCs w:val="20"/>
              </w:rPr>
              <w:t>Penilaian</w:t>
            </w:r>
          </w:p>
        </w:tc>
        <w:tc>
          <w:tcPr>
            <w:tcW w:w="1548" w:type="dxa"/>
            <w:gridSpan w:val="2"/>
            <w:vMerge w:val="restart"/>
            <w:tcBorders>
              <w:top w:val="single" w:sz="4" w:space="0" w:color="auto"/>
              <w:bottom w:val="single" w:sz="4" w:space="0" w:color="auto"/>
            </w:tcBorders>
            <w:vAlign w:val="center"/>
          </w:tcPr>
          <w:p w:rsidR="00420C00" w:rsidRPr="00BD0871" w:rsidRDefault="00420C00" w:rsidP="00BD0871">
            <w:pPr>
              <w:pStyle w:val="NoSpacing"/>
              <w:spacing w:line="276" w:lineRule="auto"/>
              <w:rPr>
                <w:rFonts w:ascii="Arial" w:hAnsi="Arial" w:cs="Arial"/>
                <w:b/>
                <w:sz w:val="20"/>
                <w:szCs w:val="20"/>
              </w:rPr>
            </w:pPr>
            <w:r w:rsidRPr="00BD0871">
              <w:rPr>
                <w:rFonts w:ascii="Arial" w:hAnsi="Arial" w:cs="Arial"/>
                <w:b/>
                <w:sz w:val="20"/>
                <w:szCs w:val="20"/>
              </w:rPr>
              <w:t>Frekuensi</w:t>
            </w:r>
          </w:p>
        </w:tc>
        <w:tc>
          <w:tcPr>
            <w:tcW w:w="630" w:type="dxa"/>
            <w:vMerge w:val="restart"/>
            <w:tcBorders>
              <w:top w:val="single" w:sz="4" w:space="0" w:color="auto"/>
              <w:bottom w:val="single" w:sz="4" w:space="0" w:color="auto"/>
            </w:tcBorders>
            <w:vAlign w:val="center"/>
          </w:tcPr>
          <w:p w:rsidR="00420C00" w:rsidRPr="00BD0871" w:rsidRDefault="00420C00" w:rsidP="00BD0871">
            <w:pPr>
              <w:pStyle w:val="NoSpacing"/>
              <w:spacing w:line="276" w:lineRule="auto"/>
              <w:rPr>
                <w:rFonts w:ascii="Arial" w:hAnsi="Arial" w:cs="Arial"/>
                <w:b/>
                <w:sz w:val="20"/>
                <w:szCs w:val="20"/>
              </w:rPr>
            </w:pPr>
            <w:r w:rsidRPr="00BD0871">
              <w:rPr>
                <w:rFonts w:ascii="Arial" w:hAnsi="Arial" w:cs="Arial"/>
                <w:b/>
                <w:sz w:val="20"/>
                <w:szCs w:val="20"/>
              </w:rPr>
              <w:t>%</w:t>
            </w:r>
          </w:p>
        </w:tc>
      </w:tr>
      <w:tr w:rsidR="00420C00" w:rsidRPr="00BD0871" w:rsidTr="00A35E49">
        <w:trPr>
          <w:trHeight w:val="235"/>
        </w:trPr>
        <w:tc>
          <w:tcPr>
            <w:tcW w:w="1170" w:type="dxa"/>
            <w:vMerge/>
            <w:tcBorders>
              <w:bottom w:val="single" w:sz="4" w:space="0" w:color="auto"/>
            </w:tcBorders>
            <w:vAlign w:val="center"/>
          </w:tcPr>
          <w:p w:rsidR="00420C00" w:rsidRPr="00BD0871" w:rsidRDefault="00420C00" w:rsidP="00BD0871">
            <w:pPr>
              <w:pStyle w:val="NoSpacing"/>
              <w:spacing w:line="276" w:lineRule="auto"/>
              <w:rPr>
                <w:rFonts w:ascii="Arial" w:hAnsi="Arial" w:cs="Arial"/>
                <w:b/>
                <w:sz w:val="20"/>
                <w:szCs w:val="20"/>
              </w:rPr>
            </w:pPr>
          </w:p>
        </w:tc>
        <w:tc>
          <w:tcPr>
            <w:tcW w:w="1710" w:type="dxa"/>
            <w:vMerge/>
            <w:tcBorders>
              <w:bottom w:val="single" w:sz="4" w:space="0" w:color="auto"/>
            </w:tcBorders>
            <w:vAlign w:val="center"/>
          </w:tcPr>
          <w:p w:rsidR="00420C00" w:rsidRPr="00BD0871" w:rsidRDefault="00420C00" w:rsidP="00BD0871">
            <w:pPr>
              <w:pStyle w:val="NoSpacing"/>
              <w:spacing w:line="276" w:lineRule="auto"/>
              <w:rPr>
                <w:rFonts w:ascii="Arial" w:hAnsi="Arial" w:cs="Arial"/>
                <w:b/>
                <w:sz w:val="20"/>
                <w:szCs w:val="20"/>
              </w:rPr>
            </w:pPr>
          </w:p>
        </w:tc>
        <w:tc>
          <w:tcPr>
            <w:tcW w:w="1530" w:type="dxa"/>
            <w:vMerge/>
            <w:tcBorders>
              <w:bottom w:val="single" w:sz="4" w:space="0" w:color="auto"/>
            </w:tcBorders>
            <w:vAlign w:val="center"/>
          </w:tcPr>
          <w:p w:rsidR="00420C00" w:rsidRPr="00BD0871" w:rsidRDefault="00420C00" w:rsidP="00BD0871">
            <w:pPr>
              <w:pStyle w:val="NoSpacing"/>
              <w:spacing w:line="276" w:lineRule="auto"/>
              <w:rPr>
                <w:rFonts w:ascii="Arial" w:hAnsi="Arial" w:cs="Arial"/>
                <w:b/>
                <w:sz w:val="20"/>
                <w:szCs w:val="20"/>
              </w:rPr>
            </w:pPr>
          </w:p>
        </w:tc>
        <w:tc>
          <w:tcPr>
            <w:tcW w:w="708" w:type="dxa"/>
            <w:tcBorders>
              <w:bottom w:val="single" w:sz="4" w:space="0" w:color="auto"/>
            </w:tcBorders>
            <w:shd w:val="clear" w:color="auto" w:fill="auto"/>
            <w:vAlign w:val="center"/>
          </w:tcPr>
          <w:p w:rsidR="00420C00" w:rsidRPr="00BD0871" w:rsidRDefault="00420C00" w:rsidP="00BD0871">
            <w:pPr>
              <w:pStyle w:val="NoSpacing"/>
              <w:spacing w:line="276" w:lineRule="auto"/>
              <w:rPr>
                <w:rFonts w:ascii="Arial" w:hAnsi="Arial" w:cs="Arial"/>
                <w:b/>
                <w:sz w:val="20"/>
                <w:szCs w:val="20"/>
              </w:rPr>
            </w:pPr>
            <w:r w:rsidRPr="00BD0871">
              <w:rPr>
                <w:rFonts w:ascii="Arial" w:hAnsi="Arial" w:cs="Arial"/>
                <w:b/>
                <w:sz w:val="20"/>
                <w:szCs w:val="20"/>
              </w:rPr>
              <w:t>Ahli</w:t>
            </w:r>
          </w:p>
        </w:tc>
        <w:tc>
          <w:tcPr>
            <w:tcW w:w="894" w:type="dxa"/>
            <w:tcBorders>
              <w:bottom w:val="single" w:sz="4" w:space="0" w:color="auto"/>
            </w:tcBorders>
            <w:shd w:val="clear" w:color="auto" w:fill="auto"/>
            <w:vAlign w:val="center"/>
          </w:tcPr>
          <w:p w:rsidR="00420C00" w:rsidRPr="00BD0871" w:rsidRDefault="00420C00" w:rsidP="00BD0871">
            <w:pPr>
              <w:pStyle w:val="NoSpacing"/>
              <w:spacing w:line="276" w:lineRule="auto"/>
              <w:rPr>
                <w:rFonts w:ascii="Arial" w:hAnsi="Arial" w:cs="Arial"/>
                <w:b/>
                <w:sz w:val="20"/>
                <w:szCs w:val="20"/>
              </w:rPr>
            </w:pPr>
            <w:r w:rsidRPr="00BD0871">
              <w:rPr>
                <w:rFonts w:ascii="Arial" w:hAnsi="Arial" w:cs="Arial"/>
                <w:b/>
                <w:sz w:val="20"/>
                <w:szCs w:val="20"/>
              </w:rPr>
              <w:t>Skor</w:t>
            </w:r>
          </w:p>
        </w:tc>
        <w:tc>
          <w:tcPr>
            <w:tcW w:w="1548" w:type="dxa"/>
            <w:gridSpan w:val="2"/>
            <w:vMerge/>
            <w:tcBorders>
              <w:bottom w:val="single" w:sz="4" w:space="0" w:color="auto"/>
            </w:tcBorders>
          </w:tcPr>
          <w:p w:rsidR="00420C00" w:rsidRPr="00BD0871" w:rsidRDefault="00420C00" w:rsidP="00BD0871">
            <w:pPr>
              <w:pStyle w:val="NoSpacing"/>
              <w:spacing w:line="276" w:lineRule="auto"/>
              <w:rPr>
                <w:rFonts w:ascii="Arial" w:hAnsi="Arial" w:cs="Arial"/>
                <w:b/>
                <w:sz w:val="20"/>
                <w:szCs w:val="20"/>
              </w:rPr>
            </w:pPr>
          </w:p>
        </w:tc>
        <w:tc>
          <w:tcPr>
            <w:tcW w:w="630" w:type="dxa"/>
            <w:vMerge/>
            <w:tcBorders>
              <w:bottom w:val="single" w:sz="4" w:space="0" w:color="auto"/>
            </w:tcBorders>
          </w:tcPr>
          <w:p w:rsidR="00420C00" w:rsidRPr="00BD0871" w:rsidRDefault="00420C00" w:rsidP="00BD0871">
            <w:pPr>
              <w:pStyle w:val="NoSpacing"/>
              <w:spacing w:line="276" w:lineRule="auto"/>
              <w:rPr>
                <w:rFonts w:ascii="Arial" w:hAnsi="Arial" w:cs="Arial"/>
                <w:b/>
                <w:sz w:val="20"/>
                <w:szCs w:val="20"/>
              </w:rPr>
            </w:pPr>
          </w:p>
        </w:tc>
      </w:tr>
      <w:tr w:rsidR="00420C00" w:rsidRPr="00BD0871" w:rsidTr="00A35E49">
        <w:trPr>
          <w:trHeight w:val="20"/>
        </w:trPr>
        <w:tc>
          <w:tcPr>
            <w:tcW w:w="1170" w:type="dxa"/>
            <w:tcBorders>
              <w:top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4</w:t>
            </w:r>
          </w:p>
        </w:tc>
        <w:tc>
          <w:tcPr>
            <w:tcW w:w="1710" w:type="dxa"/>
            <w:tcBorders>
              <w:top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eastAsia="Times New Roman" w:hAnsi="Arial" w:cs="Arial"/>
                <w:bCs/>
                <w:sz w:val="20"/>
                <w:szCs w:val="20"/>
              </w:rPr>
              <w:t xml:space="preserve">78  ≤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Pr="00BD0871">
              <w:rPr>
                <w:rFonts w:ascii="Arial" w:eastAsia="Times New Roman" w:hAnsi="Arial" w:cs="Arial"/>
                <w:sz w:val="20"/>
                <w:szCs w:val="20"/>
              </w:rPr>
              <w:t xml:space="preserve"> </w:t>
            </w:r>
            <w:r w:rsidRPr="00BD0871">
              <w:rPr>
                <w:rFonts w:ascii="Arial" w:eastAsia="Times New Roman" w:hAnsi="Arial" w:cs="Arial"/>
                <w:bCs/>
                <w:sz w:val="20"/>
                <w:szCs w:val="20"/>
              </w:rPr>
              <w:t xml:space="preserve"> ≤ 96</w:t>
            </w:r>
          </w:p>
        </w:tc>
        <w:tc>
          <w:tcPr>
            <w:tcW w:w="1530" w:type="dxa"/>
            <w:tcBorders>
              <w:top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Sangat Baik</w:t>
            </w:r>
          </w:p>
        </w:tc>
        <w:tc>
          <w:tcPr>
            <w:tcW w:w="708" w:type="dxa"/>
            <w:tcBorders>
              <w:top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894" w:type="dxa"/>
            <w:tcBorders>
              <w:top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1368" w:type="dxa"/>
            <w:tcBorders>
              <w:top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810" w:type="dxa"/>
            <w:gridSpan w:val="2"/>
            <w:tcBorders>
              <w:top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r>
      <w:tr w:rsidR="00420C00" w:rsidRPr="00BD0871" w:rsidTr="00A35E49">
        <w:trPr>
          <w:trHeight w:val="20"/>
        </w:trPr>
        <w:tc>
          <w:tcPr>
            <w:tcW w:w="1170" w:type="dxa"/>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3</w:t>
            </w:r>
          </w:p>
        </w:tc>
        <w:tc>
          <w:tcPr>
            <w:tcW w:w="1710" w:type="dxa"/>
          </w:tcPr>
          <w:p w:rsidR="00420C00" w:rsidRPr="00BD0871" w:rsidRDefault="00420C00" w:rsidP="00BD0871">
            <w:pPr>
              <w:pStyle w:val="NoSpacing"/>
              <w:spacing w:line="276" w:lineRule="auto"/>
              <w:rPr>
                <w:rFonts w:ascii="Arial" w:hAnsi="Arial" w:cs="Arial"/>
                <w:sz w:val="20"/>
                <w:szCs w:val="20"/>
              </w:rPr>
            </w:pPr>
            <w:r w:rsidRPr="00BD0871">
              <w:rPr>
                <w:rFonts w:ascii="Arial" w:eastAsia="Times New Roman" w:hAnsi="Arial" w:cs="Arial"/>
                <w:bCs/>
                <w:sz w:val="20"/>
                <w:szCs w:val="20"/>
              </w:rPr>
              <w:t xml:space="preserve">60  ≤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Pr="00BD0871">
              <w:rPr>
                <w:rFonts w:ascii="Arial" w:eastAsia="Times New Roman" w:hAnsi="Arial" w:cs="Arial"/>
                <w:sz w:val="20"/>
                <w:szCs w:val="20"/>
              </w:rPr>
              <w:t xml:space="preserve"> </w:t>
            </w:r>
            <w:r w:rsidRPr="00BD0871">
              <w:rPr>
                <w:rFonts w:ascii="Arial" w:eastAsia="Times New Roman" w:hAnsi="Arial" w:cs="Arial"/>
                <w:bCs/>
                <w:sz w:val="20"/>
                <w:szCs w:val="20"/>
              </w:rPr>
              <w:t xml:space="preserve"> &lt; 78</w:t>
            </w:r>
          </w:p>
        </w:tc>
        <w:tc>
          <w:tcPr>
            <w:tcW w:w="1530" w:type="dxa"/>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Baik</w:t>
            </w:r>
          </w:p>
        </w:tc>
        <w:tc>
          <w:tcPr>
            <w:tcW w:w="708" w:type="dxa"/>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I</w:t>
            </w:r>
          </w:p>
        </w:tc>
        <w:tc>
          <w:tcPr>
            <w:tcW w:w="894" w:type="dxa"/>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67</w:t>
            </w:r>
          </w:p>
        </w:tc>
        <w:tc>
          <w:tcPr>
            <w:tcW w:w="1368" w:type="dxa"/>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1</w:t>
            </w:r>
          </w:p>
        </w:tc>
        <w:tc>
          <w:tcPr>
            <w:tcW w:w="810" w:type="dxa"/>
            <w:gridSpan w:val="2"/>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100</w:t>
            </w:r>
          </w:p>
        </w:tc>
      </w:tr>
      <w:tr w:rsidR="00420C00" w:rsidRPr="00BD0871" w:rsidTr="00A35E49">
        <w:trPr>
          <w:trHeight w:val="20"/>
        </w:trPr>
        <w:tc>
          <w:tcPr>
            <w:tcW w:w="1170" w:type="dxa"/>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2</w:t>
            </w:r>
          </w:p>
        </w:tc>
        <w:tc>
          <w:tcPr>
            <w:tcW w:w="1710" w:type="dxa"/>
          </w:tcPr>
          <w:p w:rsidR="00420C00" w:rsidRPr="00BD0871" w:rsidRDefault="00420C00" w:rsidP="00BD0871">
            <w:pPr>
              <w:pStyle w:val="NoSpacing"/>
              <w:spacing w:line="276" w:lineRule="auto"/>
              <w:rPr>
                <w:rFonts w:ascii="Arial" w:hAnsi="Arial" w:cs="Arial"/>
                <w:i/>
                <w:sz w:val="20"/>
                <w:szCs w:val="20"/>
              </w:rPr>
            </w:pPr>
            <w:r w:rsidRPr="00BD0871">
              <w:rPr>
                <w:rFonts w:ascii="Arial" w:eastAsia="Times New Roman" w:hAnsi="Arial" w:cs="Arial"/>
                <w:bCs/>
                <w:sz w:val="20"/>
                <w:szCs w:val="20"/>
              </w:rPr>
              <w:t xml:space="preserve">42 ≤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Pr="00BD0871">
              <w:rPr>
                <w:rFonts w:ascii="Arial" w:eastAsia="Times New Roman" w:hAnsi="Arial" w:cs="Arial"/>
                <w:sz w:val="20"/>
                <w:szCs w:val="20"/>
              </w:rPr>
              <w:t xml:space="preserve"> </w:t>
            </w:r>
            <w:r w:rsidRPr="00BD0871">
              <w:rPr>
                <w:rFonts w:ascii="Arial" w:eastAsia="Times New Roman" w:hAnsi="Arial" w:cs="Arial"/>
                <w:bCs/>
                <w:sz w:val="20"/>
                <w:szCs w:val="20"/>
              </w:rPr>
              <w:t xml:space="preserve"> &lt; 60</w:t>
            </w:r>
          </w:p>
        </w:tc>
        <w:tc>
          <w:tcPr>
            <w:tcW w:w="1530" w:type="dxa"/>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Cukup</w:t>
            </w:r>
          </w:p>
        </w:tc>
        <w:tc>
          <w:tcPr>
            <w:tcW w:w="708" w:type="dxa"/>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894" w:type="dxa"/>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1368" w:type="dxa"/>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810" w:type="dxa"/>
            <w:gridSpan w:val="2"/>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r>
      <w:tr w:rsidR="00420C00" w:rsidRPr="00BD0871" w:rsidTr="00A35E49">
        <w:trPr>
          <w:trHeight w:val="20"/>
        </w:trPr>
        <w:tc>
          <w:tcPr>
            <w:tcW w:w="1170" w:type="dxa"/>
            <w:tcBorders>
              <w:bottom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1</w:t>
            </w:r>
          </w:p>
        </w:tc>
        <w:tc>
          <w:tcPr>
            <w:tcW w:w="1710" w:type="dxa"/>
            <w:tcBorders>
              <w:bottom w:val="single" w:sz="4" w:space="0" w:color="auto"/>
            </w:tcBorders>
          </w:tcPr>
          <w:p w:rsidR="00420C00" w:rsidRPr="00BD0871" w:rsidRDefault="00420C00" w:rsidP="00BD0871">
            <w:pPr>
              <w:pStyle w:val="NoSpacing"/>
              <w:spacing w:line="276" w:lineRule="auto"/>
              <w:rPr>
                <w:rFonts w:ascii="Arial" w:hAnsi="Arial" w:cs="Arial"/>
                <w:sz w:val="20"/>
                <w:szCs w:val="20"/>
              </w:rPr>
            </w:pPr>
            <w:r w:rsidRPr="00BD0871">
              <w:rPr>
                <w:rFonts w:ascii="Arial" w:eastAsia="Times New Roman" w:hAnsi="Arial" w:cs="Arial"/>
                <w:bCs/>
                <w:sz w:val="20"/>
                <w:szCs w:val="20"/>
              </w:rPr>
              <w:t xml:space="preserve">24 ≤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Pr="00BD0871">
              <w:rPr>
                <w:rFonts w:ascii="Arial" w:eastAsia="Times New Roman" w:hAnsi="Arial" w:cs="Arial"/>
                <w:sz w:val="20"/>
                <w:szCs w:val="20"/>
              </w:rPr>
              <w:t xml:space="preserve"> </w:t>
            </w:r>
            <w:r w:rsidRPr="00BD0871">
              <w:rPr>
                <w:rFonts w:ascii="Arial" w:eastAsia="Times New Roman" w:hAnsi="Arial" w:cs="Arial"/>
                <w:bCs/>
                <w:sz w:val="20"/>
                <w:szCs w:val="20"/>
              </w:rPr>
              <w:t xml:space="preserve"> &lt; 42</w:t>
            </w:r>
          </w:p>
        </w:tc>
        <w:tc>
          <w:tcPr>
            <w:tcW w:w="1530" w:type="dxa"/>
            <w:tcBorders>
              <w:bottom w:val="single" w:sz="4" w:space="0" w:color="auto"/>
            </w:tcBorders>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Kurang</w:t>
            </w:r>
          </w:p>
        </w:tc>
        <w:tc>
          <w:tcPr>
            <w:tcW w:w="708" w:type="dxa"/>
            <w:tcBorders>
              <w:bottom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894" w:type="dxa"/>
            <w:tcBorders>
              <w:bottom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1368" w:type="dxa"/>
            <w:tcBorders>
              <w:bottom w:val="single" w:sz="4" w:space="0" w:color="auto"/>
            </w:tcBorders>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c>
          <w:tcPr>
            <w:tcW w:w="810" w:type="dxa"/>
            <w:gridSpan w:val="2"/>
            <w:tcBorders>
              <w:bottom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hAnsi="Arial" w:cs="Arial"/>
                <w:sz w:val="20"/>
                <w:szCs w:val="20"/>
              </w:rPr>
              <w:t>-</w:t>
            </w:r>
          </w:p>
        </w:tc>
      </w:tr>
    </w:tbl>
    <w:p w:rsidR="00BD0871" w:rsidRDefault="00BD0871" w:rsidP="00BD0871">
      <w:pPr>
        <w:pStyle w:val="ListParagraph"/>
        <w:tabs>
          <w:tab w:val="left" w:pos="3960"/>
        </w:tabs>
        <w:spacing w:before="240" w:after="0"/>
        <w:ind w:left="270" w:firstLine="720"/>
        <w:jc w:val="both"/>
        <w:rPr>
          <w:rFonts w:ascii="Arial" w:hAnsi="Arial" w:cs="Arial"/>
          <w:sz w:val="20"/>
          <w:szCs w:val="20"/>
        </w:rPr>
        <w:sectPr w:rsidR="00BD0871" w:rsidSect="00BD0871">
          <w:type w:val="continuous"/>
          <w:pgSz w:w="11906" w:h="16838" w:code="9"/>
          <w:pgMar w:top="1701" w:right="1134" w:bottom="1701" w:left="2268" w:header="709" w:footer="709" w:gutter="0"/>
          <w:cols w:space="708"/>
          <w:docGrid w:linePitch="360"/>
        </w:sectPr>
      </w:pPr>
    </w:p>
    <w:p w:rsidR="00420C00" w:rsidRPr="00BD0871" w:rsidRDefault="00420C00" w:rsidP="00BD0871">
      <w:pPr>
        <w:pStyle w:val="ListParagraph"/>
        <w:tabs>
          <w:tab w:val="left" w:pos="3960"/>
        </w:tabs>
        <w:spacing w:before="240" w:after="0"/>
        <w:ind w:left="270" w:firstLine="720"/>
        <w:jc w:val="both"/>
        <w:rPr>
          <w:rFonts w:ascii="Arial" w:hAnsi="Arial" w:cs="Arial"/>
          <w:sz w:val="20"/>
          <w:szCs w:val="20"/>
        </w:rPr>
      </w:pPr>
      <w:r w:rsidRPr="00BD0871">
        <w:rPr>
          <w:rFonts w:ascii="Arial" w:hAnsi="Arial" w:cs="Arial"/>
          <w:sz w:val="20"/>
          <w:szCs w:val="20"/>
        </w:rPr>
        <w:t xml:space="preserve">Berdasarkan Tabel 4.7 diperoleh skor dari seluruh aspek penilaian materi oleh ahli materi adalah 67 dengan kriteria baik. Hasil validator ahli materi memperoleh nilai ideal 70. </w:t>
      </w:r>
    </w:p>
    <w:p w:rsidR="00420C00" w:rsidRPr="00BD0871" w:rsidRDefault="00420C00" w:rsidP="00BD0871">
      <w:pPr>
        <w:pStyle w:val="ListParagraph"/>
        <w:numPr>
          <w:ilvl w:val="0"/>
          <w:numId w:val="17"/>
        </w:numPr>
        <w:spacing w:after="0"/>
        <w:ind w:left="540" w:hanging="270"/>
        <w:jc w:val="both"/>
        <w:rPr>
          <w:rFonts w:ascii="Arial" w:hAnsi="Arial" w:cs="Arial"/>
          <w:b/>
          <w:sz w:val="20"/>
          <w:szCs w:val="20"/>
        </w:rPr>
      </w:pPr>
      <w:r w:rsidRPr="00BD0871">
        <w:rPr>
          <w:rFonts w:ascii="Arial" w:hAnsi="Arial" w:cs="Arial"/>
          <w:b/>
          <w:sz w:val="20"/>
          <w:szCs w:val="20"/>
        </w:rPr>
        <w:t>Validasi Media</w:t>
      </w:r>
    </w:p>
    <w:p w:rsidR="00420C00" w:rsidRPr="00BD0871" w:rsidRDefault="00420C00" w:rsidP="00BD0871">
      <w:pPr>
        <w:pStyle w:val="ListParagraph"/>
        <w:spacing w:after="0"/>
        <w:ind w:left="270" w:firstLine="720"/>
        <w:jc w:val="both"/>
        <w:rPr>
          <w:rFonts w:ascii="Arial" w:hAnsi="Arial" w:cs="Arial"/>
          <w:sz w:val="20"/>
          <w:szCs w:val="20"/>
        </w:rPr>
      </w:pPr>
      <w:r w:rsidRPr="00BD0871">
        <w:rPr>
          <w:rFonts w:ascii="Arial" w:hAnsi="Arial" w:cs="Arial"/>
          <w:sz w:val="20"/>
          <w:szCs w:val="20"/>
        </w:rPr>
        <w:t>Validasi media modul oleh ahli media dilakukan guru S1 Pendidikan Biologi UMP. Hasil penilaian media oleh ahli mendapat skor 61 dengan kriteria sangat baik. Rincian skor dan kriteria hasil penilaian ahli me</w:t>
      </w:r>
      <w:r w:rsidR="00443BB9" w:rsidRPr="00BD0871">
        <w:rPr>
          <w:rFonts w:ascii="Arial" w:hAnsi="Arial" w:cs="Arial"/>
          <w:sz w:val="20"/>
          <w:szCs w:val="20"/>
        </w:rPr>
        <w:t>dia dapat dilihat pada Tabel 5</w:t>
      </w:r>
      <w:r w:rsidRPr="00BD0871">
        <w:rPr>
          <w:rFonts w:ascii="Arial" w:hAnsi="Arial" w:cs="Arial"/>
          <w:sz w:val="20"/>
          <w:szCs w:val="20"/>
        </w:rPr>
        <w:t>.</w:t>
      </w:r>
    </w:p>
    <w:p w:rsidR="00BD0871" w:rsidRDefault="00BD0871" w:rsidP="00BD0871">
      <w:pPr>
        <w:spacing w:after="0" w:line="276" w:lineRule="auto"/>
        <w:ind w:left="284"/>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bookmarkStart w:id="5" w:name="_Toc528673158"/>
    </w:p>
    <w:p w:rsidR="00420C00" w:rsidRPr="00BD0871" w:rsidRDefault="00443BB9" w:rsidP="00BD0871">
      <w:pPr>
        <w:spacing w:after="0" w:line="276" w:lineRule="auto"/>
        <w:ind w:left="284"/>
        <w:rPr>
          <w:rFonts w:ascii="Arial" w:hAnsi="Arial" w:cs="Arial"/>
          <w:sz w:val="20"/>
          <w:szCs w:val="20"/>
        </w:rPr>
      </w:pPr>
      <w:r w:rsidRPr="00BD0871">
        <w:rPr>
          <w:rFonts w:ascii="Arial" w:hAnsi="Arial" w:cs="Arial"/>
          <w:sz w:val="20"/>
          <w:szCs w:val="20"/>
        </w:rPr>
        <w:t>Tabel 5.</w:t>
      </w:r>
      <w:r w:rsidR="00420C00" w:rsidRPr="00BD0871">
        <w:rPr>
          <w:rFonts w:ascii="Arial" w:hAnsi="Arial" w:cs="Arial"/>
          <w:sz w:val="20"/>
          <w:szCs w:val="20"/>
        </w:rPr>
        <w:t xml:space="preserve"> Kriteria Penilaian Modul oleh Ahli Media</w:t>
      </w:r>
      <w:bookmarkEnd w:id="5"/>
    </w:p>
    <w:tbl>
      <w:tblPr>
        <w:tblW w:w="8280" w:type="dxa"/>
        <w:tblInd w:w="378" w:type="dxa"/>
        <w:tblLayout w:type="fixed"/>
        <w:tblLook w:val="01E0" w:firstRow="1" w:lastRow="1" w:firstColumn="1" w:lastColumn="1" w:noHBand="0" w:noVBand="0"/>
      </w:tblPr>
      <w:tblGrid>
        <w:gridCol w:w="1080"/>
        <w:gridCol w:w="1800"/>
        <w:gridCol w:w="1350"/>
        <w:gridCol w:w="708"/>
        <w:gridCol w:w="822"/>
        <w:gridCol w:w="1710"/>
        <w:gridCol w:w="810"/>
      </w:tblGrid>
      <w:tr w:rsidR="00420C00" w:rsidRPr="00BD0871" w:rsidTr="00A35E49">
        <w:trPr>
          <w:trHeight w:val="167"/>
        </w:trPr>
        <w:tc>
          <w:tcPr>
            <w:tcW w:w="1080" w:type="dxa"/>
            <w:vMerge w:val="restart"/>
            <w:tcBorders>
              <w:top w:val="single" w:sz="4" w:space="0" w:color="auto"/>
              <w:bottom w:val="single" w:sz="4" w:space="0" w:color="auto"/>
            </w:tcBorders>
            <w:shd w:val="clear" w:color="auto" w:fill="auto"/>
            <w:vAlign w:val="center"/>
          </w:tcPr>
          <w:p w:rsidR="00420C00" w:rsidRPr="00BD0871" w:rsidRDefault="00420C00" w:rsidP="00BD0871">
            <w:pPr>
              <w:spacing w:after="0" w:line="276" w:lineRule="auto"/>
              <w:ind w:hanging="108"/>
              <w:jc w:val="center"/>
              <w:rPr>
                <w:rFonts w:ascii="Arial" w:hAnsi="Arial" w:cs="Arial"/>
                <w:b/>
                <w:sz w:val="20"/>
                <w:szCs w:val="20"/>
              </w:rPr>
            </w:pPr>
            <w:r w:rsidRPr="00BD0871">
              <w:rPr>
                <w:rFonts w:ascii="Arial" w:hAnsi="Arial" w:cs="Arial"/>
                <w:b/>
                <w:sz w:val="20"/>
                <w:szCs w:val="20"/>
              </w:rPr>
              <w:t>Kategori</w:t>
            </w:r>
          </w:p>
        </w:tc>
        <w:tc>
          <w:tcPr>
            <w:tcW w:w="1800" w:type="dxa"/>
            <w:vMerge w:val="restart"/>
            <w:tcBorders>
              <w:top w:val="single" w:sz="4" w:space="0" w:color="auto"/>
              <w:bottom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Kelompok Skor</w:t>
            </w:r>
          </w:p>
        </w:tc>
        <w:tc>
          <w:tcPr>
            <w:tcW w:w="1350" w:type="dxa"/>
            <w:vMerge w:val="restart"/>
            <w:tcBorders>
              <w:top w:val="single" w:sz="4" w:space="0" w:color="auto"/>
              <w:bottom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Kriteria</w:t>
            </w:r>
          </w:p>
        </w:tc>
        <w:tc>
          <w:tcPr>
            <w:tcW w:w="1530" w:type="dxa"/>
            <w:gridSpan w:val="2"/>
            <w:tcBorders>
              <w:top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Penilaian</w:t>
            </w:r>
          </w:p>
        </w:tc>
        <w:tc>
          <w:tcPr>
            <w:tcW w:w="1710" w:type="dxa"/>
            <w:vMerge w:val="restart"/>
            <w:tcBorders>
              <w:top w:val="single" w:sz="4" w:space="0" w:color="auto"/>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Frekuensi</w:t>
            </w:r>
          </w:p>
        </w:tc>
        <w:tc>
          <w:tcPr>
            <w:tcW w:w="810" w:type="dxa"/>
            <w:vMerge w:val="restart"/>
            <w:tcBorders>
              <w:top w:val="single" w:sz="4" w:space="0" w:color="auto"/>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w:t>
            </w:r>
          </w:p>
        </w:tc>
      </w:tr>
      <w:tr w:rsidR="00420C00" w:rsidRPr="00BD0871" w:rsidTr="00A35E49">
        <w:trPr>
          <w:trHeight w:val="158"/>
        </w:trPr>
        <w:tc>
          <w:tcPr>
            <w:tcW w:w="1080" w:type="dxa"/>
            <w:vMerge/>
            <w:tcBorders>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p>
        </w:tc>
        <w:tc>
          <w:tcPr>
            <w:tcW w:w="1800" w:type="dxa"/>
            <w:vMerge/>
            <w:tcBorders>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p>
        </w:tc>
        <w:tc>
          <w:tcPr>
            <w:tcW w:w="1350" w:type="dxa"/>
            <w:vMerge/>
            <w:tcBorders>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p>
        </w:tc>
        <w:tc>
          <w:tcPr>
            <w:tcW w:w="708" w:type="dxa"/>
            <w:tcBorders>
              <w:bottom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Ahli</w:t>
            </w:r>
          </w:p>
        </w:tc>
        <w:tc>
          <w:tcPr>
            <w:tcW w:w="822" w:type="dxa"/>
            <w:tcBorders>
              <w:bottom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Skor</w:t>
            </w:r>
          </w:p>
        </w:tc>
        <w:tc>
          <w:tcPr>
            <w:tcW w:w="1710" w:type="dxa"/>
            <w:vMerge/>
            <w:tcBorders>
              <w:bottom w:val="single" w:sz="4" w:space="0" w:color="auto"/>
            </w:tcBorders>
          </w:tcPr>
          <w:p w:rsidR="00420C00" w:rsidRPr="00BD0871" w:rsidRDefault="00420C00" w:rsidP="00BD0871">
            <w:pPr>
              <w:spacing w:after="0" w:line="276" w:lineRule="auto"/>
              <w:jc w:val="center"/>
              <w:rPr>
                <w:rFonts w:ascii="Arial" w:hAnsi="Arial" w:cs="Arial"/>
                <w:b/>
                <w:sz w:val="20"/>
                <w:szCs w:val="20"/>
              </w:rPr>
            </w:pPr>
          </w:p>
        </w:tc>
        <w:tc>
          <w:tcPr>
            <w:tcW w:w="810" w:type="dxa"/>
            <w:vMerge/>
            <w:tcBorders>
              <w:bottom w:val="single" w:sz="4" w:space="0" w:color="auto"/>
            </w:tcBorders>
          </w:tcPr>
          <w:p w:rsidR="00420C00" w:rsidRPr="00BD0871" w:rsidRDefault="00420C00" w:rsidP="00BD0871">
            <w:pPr>
              <w:spacing w:after="0" w:line="276" w:lineRule="auto"/>
              <w:jc w:val="center"/>
              <w:rPr>
                <w:rFonts w:ascii="Arial" w:hAnsi="Arial" w:cs="Arial"/>
                <w:b/>
                <w:sz w:val="20"/>
                <w:szCs w:val="20"/>
              </w:rPr>
            </w:pPr>
          </w:p>
        </w:tc>
      </w:tr>
      <w:tr w:rsidR="00420C00" w:rsidRPr="00BD0871" w:rsidTr="00A35E49">
        <w:trPr>
          <w:trHeight w:val="20"/>
        </w:trPr>
        <w:tc>
          <w:tcPr>
            <w:tcW w:w="1080" w:type="dxa"/>
            <w:tcBorders>
              <w:top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4</w:t>
            </w:r>
          </w:p>
        </w:tc>
        <w:tc>
          <w:tcPr>
            <w:tcW w:w="1800" w:type="dxa"/>
            <w:tcBorders>
              <w:top w:val="single" w:sz="4" w:space="0" w:color="auto"/>
            </w:tcBorders>
            <w:vAlign w:val="center"/>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 xml:space="preserve">68,25 ≤  </w:t>
            </w:r>
            <m:oMath>
              <m:acc>
                <m:accPr>
                  <m:chr m:val="̅"/>
                  <m:ctrlPr>
                    <w:rPr>
                      <w:rFonts w:ascii="Cambria Math" w:hAnsi="Cambria Math" w:cs="Arial"/>
                      <w:sz w:val="20"/>
                      <w:szCs w:val="20"/>
                    </w:rPr>
                  </m:ctrlPr>
                </m:accPr>
                <m:e>
                  <m:r>
                    <m:rPr>
                      <m:sty m:val="p"/>
                    </m:rPr>
                    <w:rPr>
                      <w:rFonts w:ascii="Cambria Math" w:hAnsi="Cambria Math" w:cs="Arial"/>
                      <w:sz w:val="20"/>
                      <w:szCs w:val="20"/>
                    </w:rPr>
                    <m:t>x</m:t>
                  </m:r>
                </m:e>
              </m:acc>
            </m:oMath>
            <w:r w:rsidRPr="00BD0871">
              <w:rPr>
                <w:rFonts w:ascii="Arial" w:hAnsi="Arial" w:cs="Arial"/>
                <w:sz w:val="20"/>
                <w:szCs w:val="20"/>
              </w:rPr>
              <w:t xml:space="preserve"> ≤ 84</w:t>
            </w:r>
          </w:p>
        </w:tc>
        <w:tc>
          <w:tcPr>
            <w:tcW w:w="1350" w:type="dxa"/>
            <w:tcBorders>
              <w:top w:val="single" w:sz="4" w:space="0" w:color="auto"/>
            </w:tcBorders>
            <w:vAlign w:val="center"/>
          </w:tcPr>
          <w:p w:rsidR="00420C00" w:rsidRPr="00BD0871" w:rsidRDefault="00420C00" w:rsidP="00BD0871">
            <w:pPr>
              <w:autoSpaceDE w:val="0"/>
              <w:autoSpaceDN w:val="0"/>
              <w:adjustRightInd w:val="0"/>
              <w:spacing w:after="0" w:line="276" w:lineRule="auto"/>
              <w:contextualSpacing/>
              <w:jc w:val="center"/>
              <w:rPr>
                <w:rFonts w:ascii="Arial" w:hAnsi="Arial" w:cs="Arial"/>
                <w:sz w:val="20"/>
                <w:szCs w:val="20"/>
              </w:rPr>
            </w:pPr>
            <w:r w:rsidRPr="00BD0871">
              <w:rPr>
                <w:rFonts w:ascii="Arial" w:hAnsi="Arial" w:cs="Arial"/>
                <w:sz w:val="20"/>
                <w:szCs w:val="20"/>
              </w:rPr>
              <w:t>Sangat Baik</w:t>
            </w:r>
          </w:p>
        </w:tc>
        <w:tc>
          <w:tcPr>
            <w:tcW w:w="708" w:type="dxa"/>
            <w:tcBorders>
              <w:top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22" w:type="dxa"/>
            <w:tcBorders>
              <w:top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1710" w:type="dxa"/>
            <w:tcBorders>
              <w:top w:val="single" w:sz="4" w:space="0" w:color="auto"/>
            </w:tcBorders>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10" w:type="dxa"/>
            <w:tcBorders>
              <w:top w:val="single" w:sz="4" w:space="0" w:color="auto"/>
            </w:tcBorders>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r>
      <w:tr w:rsidR="00420C00" w:rsidRPr="00BD0871" w:rsidTr="00A35E49">
        <w:trPr>
          <w:trHeight w:val="20"/>
        </w:trPr>
        <w:tc>
          <w:tcPr>
            <w:tcW w:w="1080"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3</w:t>
            </w:r>
          </w:p>
        </w:tc>
        <w:tc>
          <w:tcPr>
            <w:tcW w:w="1800" w:type="dxa"/>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 xml:space="preserve"> 52,5 ≤  </w:t>
            </w:r>
            <m:oMath>
              <m:acc>
                <m:accPr>
                  <m:chr m:val="̅"/>
                  <m:ctrlPr>
                    <w:rPr>
                      <w:rFonts w:ascii="Cambria Math" w:hAnsi="Cambria Math" w:cs="Arial"/>
                      <w:sz w:val="20"/>
                      <w:szCs w:val="20"/>
                    </w:rPr>
                  </m:ctrlPr>
                </m:accPr>
                <m:e>
                  <m:r>
                    <m:rPr>
                      <m:sty m:val="p"/>
                    </m:rPr>
                    <w:rPr>
                      <w:rFonts w:ascii="Cambria Math" w:hAnsi="Cambria Math" w:cs="Arial"/>
                      <w:sz w:val="20"/>
                      <w:szCs w:val="20"/>
                    </w:rPr>
                    <m:t>x</m:t>
                  </m:r>
                </m:e>
              </m:acc>
            </m:oMath>
            <w:r w:rsidRPr="00BD0871">
              <w:rPr>
                <w:rFonts w:ascii="Arial" w:hAnsi="Arial" w:cs="Arial"/>
                <w:sz w:val="20"/>
                <w:szCs w:val="20"/>
              </w:rPr>
              <w:t xml:space="preserve"> &lt; 68,25</w:t>
            </w:r>
          </w:p>
        </w:tc>
        <w:tc>
          <w:tcPr>
            <w:tcW w:w="1350" w:type="dxa"/>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Baik</w:t>
            </w:r>
          </w:p>
        </w:tc>
        <w:tc>
          <w:tcPr>
            <w:tcW w:w="708"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I</w:t>
            </w:r>
          </w:p>
        </w:tc>
        <w:tc>
          <w:tcPr>
            <w:tcW w:w="822"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61</w:t>
            </w:r>
          </w:p>
        </w:tc>
        <w:tc>
          <w:tcPr>
            <w:tcW w:w="1710" w:type="dxa"/>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1</w:t>
            </w:r>
          </w:p>
        </w:tc>
        <w:tc>
          <w:tcPr>
            <w:tcW w:w="810" w:type="dxa"/>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100</w:t>
            </w:r>
          </w:p>
        </w:tc>
      </w:tr>
      <w:tr w:rsidR="00420C00" w:rsidRPr="00BD0871" w:rsidTr="00A35E49">
        <w:trPr>
          <w:trHeight w:val="20"/>
        </w:trPr>
        <w:tc>
          <w:tcPr>
            <w:tcW w:w="1080"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2</w:t>
            </w:r>
          </w:p>
        </w:tc>
        <w:tc>
          <w:tcPr>
            <w:tcW w:w="1800" w:type="dxa"/>
          </w:tcPr>
          <w:p w:rsidR="00420C00" w:rsidRPr="00BD0871" w:rsidRDefault="00420C00" w:rsidP="00BD0871">
            <w:pPr>
              <w:pStyle w:val="ListParagraph"/>
              <w:spacing w:after="0"/>
              <w:ind w:left="0"/>
              <w:jc w:val="center"/>
              <w:rPr>
                <w:rFonts w:ascii="Arial" w:hAnsi="Arial" w:cs="Arial"/>
                <w:i/>
                <w:sz w:val="20"/>
                <w:szCs w:val="20"/>
              </w:rPr>
            </w:pPr>
            <w:r w:rsidRPr="00BD0871">
              <w:rPr>
                <w:rFonts w:ascii="Arial" w:hAnsi="Arial" w:cs="Arial"/>
                <w:sz w:val="20"/>
                <w:szCs w:val="20"/>
              </w:rPr>
              <w:t xml:space="preserve">36,75 ≤  </w:t>
            </w:r>
            <m:oMath>
              <m:acc>
                <m:accPr>
                  <m:chr m:val="̅"/>
                  <m:ctrlPr>
                    <w:rPr>
                      <w:rFonts w:ascii="Cambria Math" w:hAnsi="Cambria Math" w:cs="Arial"/>
                      <w:sz w:val="20"/>
                      <w:szCs w:val="20"/>
                    </w:rPr>
                  </m:ctrlPr>
                </m:accPr>
                <m:e>
                  <m:r>
                    <m:rPr>
                      <m:sty m:val="p"/>
                    </m:rPr>
                    <w:rPr>
                      <w:rFonts w:ascii="Cambria Math" w:hAnsi="Cambria Math" w:cs="Arial"/>
                      <w:sz w:val="20"/>
                      <w:szCs w:val="20"/>
                    </w:rPr>
                    <m:t>x</m:t>
                  </m:r>
                </m:e>
              </m:acc>
            </m:oMath>
            <w:r w:rsidRPr="00BD0871">
              <w:rPr>
                <w:rFonts w:ascii="Arial" w:hAnsi="Arial" w:cs="Arial"/>
                <w:sz w:val="20"/>
                <w:szCs w:val="20"/>
              </w:rPr>
              <w:t xml:space="preserve"> &lt; 52,5</w:t>
            </w:r>
          </w:p>
        </w:tc>
        <w:tc>
          <w:tcPr>
            <w:tcW w:w="1350" w:type="dxa"/>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Cukup</w:t>
            </w:r>
          </w:p>
        </w:tc>
        <w:tc>
          <w:tcPr>
            <w:tcW w:w="708"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22"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1710" w:type="dxa"/>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10" w:type="dxa"/>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r>
      <w:tr w:rsidR="00420C00" w:rsidRPr="00BD0871" w:rsidTr="00A35E49">
        <w:trPr>
          <w:trHeight w:val="20"/>
        </w:trPr>
        <w:tc>
          <w:tcPr>
            <w:tcW w:w="1080" w:type="dxa"/>
            <w:tcBorders>
              <w:bottom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1</w:t>
            </w:r>
          </w:p>
        </w:tc>
        <w:tc>
          <w:tcPr>
            <w:tcW w:w="1800" w:type="dxa"/>
            <w:tcBorders>
              <w:bottom w:val="single" w:sz="4" w:space="0" w:color="auto"/>
            </w:tcBorders>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 xml:space="preserve">21 ≤  </w:t>
            </w:r>
            <m:oMath>
              <m:acc>
                <m:accPr>
                  <m:chr m:val="̅"/>
                  <m:ctrlPr>
                    <w:rPr>
                      <w:rFonts w:ascii="Cambria Math" w:hAnsi="Cambria Math" w:cs="Arial"/>
                      <w:sz w:val="20"/>
                      <w:szCs w:val="20"/>
                    </w:rPr>
                  </m:ctrlPr>
                </m:accPr>
                <m:e>
                  <m:r>
                    <m:rPr>
                      <m:sty m:val="p"/>
                    </m:rPr>
                    <w:rPr>
                      <w:rFonts w:ascii="Cambria Math" w:hAnsi="Cambria Math" w:cs="Arial"/>
                      <w:sz w:val="20"/>
                      <w:szCs w:val="20"/>
                    </w:rPr>
                    <m:t>x</m:t>
                  </m:r>
                </m:e>
              </m:acc>
              <m:r>
                <m:rPr>
                  <m:sty m:val="p"/>
                </m:rPr>
                <w:rPr>
                  <w:rFonts w:ascii="Cambria Math" w:hAnsi="Cambria Math" w:cs="Arial"/>
                  <w:sz w:val="20"/>
                  <w:szCs w:val="20"/>
                </w:rPr>
                <m:t>&lt;</m:t>
              </m:r>
              <m:r>
                <w:rPr>
                  <w:rFonts w:ascii="Cambria Math" w:hAnsi="Cambria Math" w:cs="Arial"/>
                  <w:sz w:val="20"/>
                  <w:szCs w:val="20"/>
                </w:rPr>
                <m:t xml:space="preserve"> </m:t>
              </m:r>
            </m:oMath>
            <w:r w:rsidRPr="00BD0871">
              <w:rPr>
                <w:rFonts w:ascii="Arial" w:hAnsi="Arial" w:cs="Arial"/>
                <w:sz w:val="20"/>
                <w:szCs w:val="20"/>
              </w:rPr>
              <w:t>36,75</w:t>
            </w:r>
          </w:p>
        </w:tc>
        <w:tc>
          <w:tcPr>
            <w:tcW w:w="1350" w:type="dxa"/>
            <w:tcBorders>
              <w:bottom w:val="single" w:sz="4" w:space="0" w:color="auto"/>
            </w:tcBorders>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Kurang</w:t>
            </w:r>
          </w:p>
        </w:tc>
        <w:tc>
          <w:tcPr>
            <w:tcW w:w="708" w:type="dxa"/>
            <w:tcBorders>
              <w:bottom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22" w:type="dxa"/>
            <w:tcBorders>
              <w:bottom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1710" w:type="dxa"/>
            <w:tcBorders>
              <w:bottom w:val="single" w:sz="4" w:space="0" w:color="auto"/>
            </w:tcBorders>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10" w:type="dxa"/>
            <w:tcBorders>
              <w:bottom w:val="single" w:sz="4" w:space="0" w:color="auto"/>
            </w:tcBorders>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r>
    </w:tbl>
    <w:p w:rsidR="00420C00" w:rsidRPr="00BD0871" w:rsidRDefault="00420C00" w:rsidP="00BD0871">
      <w:pPr>
        <w:pStyle w:val="ListParagraph"/>
        <w:spacing w:after="0"/>
        <w:ind w:left="900"/>
        <w:jc w:val="both"/>
        <w:rPr>
          <w:rFonts w:ascii="Arial" w:hAnsi="Arial" w:cs="Arial"/>
          <w:sz w:val="20"/>
          <w:szCs w:val="20"/>
        </w:rPr>
      </w:pPr>
    </w:p>
    <w:p w:rsidR="00BD0871" w:rsidRDefault="00BD0871" w:rsidP="00BD0871">
      <w:pPr>
        <w:pStyle w:val="ListParagraph"/>
        <w:numPr>
          <w:ilvl w:val="0"/>
          <w:numId w:val="17"/>
        </w:numPr>
        <w:spacing w:after="0"/>
        <w:ind w:left="540" w:hanging="270"/>
        <w:jc w:val="both"/>
        <w:rPr>
          <w:rFonts w:ascii="Arial" w:hAnsi="Arial" w:cs="Arial"/>
          <w:b/>
          <w:sz w:val="20"/>
          <w:szCs w:val="20"/>
        </w:rPr>
        <w:sectPr w:rsidR="00BD0871" w:rsidSect="00BD0871">
          <w:type w:val="continuous"/>
          <w:pgSz w:w="11906" w:h="16838" w:code="9"/>
          <w:pgMar w:top="1701" w:right="1134" w:bottom="1701" w:left="2268" w:header="709" w:footer="709" w:gutter="0"/>
          <w:cols w:space="708"/>
          <w:docGrid w:linePitch="360"/>
        </w:sectPr>
      </w:pPr>
    </w:p>
    <w:p w:rsidR="00420C00" w:rsidRPr="00BD0871" w:rsidRDefault="00420C00" w:rsidP="00BD0871">
      <w:pPr>
        <w:pStyle w:val="ListParagraph"/>
        <w:numPr>
          <w:ilvl w:val="0"/>
          <w:numId w:val="17"/>
        </w:numPr>
        <w:spacing w:after="0"/>
        <w:ind w:left="540" w:hanging="270"/>
        <w:jc w:val="both"/>
        <w:rPr>
          <w:rFonts w:ascii="Arial" w:hAnsi="Arial" w:cs="Arial"/>
          <w:b/>
          <w:sz w:val="20"/>
          <w:szCs w:val="20"/>
        </w:rPr>
      </w:pPr>
      <w:r w:rsidRPr="00BD0871">
        <w:rPr>
          <w:rFonts w:ascii="Arial" w:hAnsi="Arial" w:cs="Arial"/>
          <w:b/>
          <w:sz w:val="20"/>
          <w:szCs w:val="20"/>
        </w:rPr>
        <w:t>Validasi Sejawat</w:t>
      </w:r>
    </w:p>
    <w:p w:rsidR="00420C00" w:rsidRPr="00BD0871" w:rsidRDefault="00420C00" w:rsidP="00BD0871">
      <w:pPr>
        <w:pStyle w:val="ListParagraph"/>
        <w:spacing w:after="0"/>
        <w:ind w:left="270" w:firstLine="720"/>
        <w:jc w:val="both"/>
        <w:rPr>
          <w:rFonts w:ascii="Arial" w:hAnsi="Arial" w:cs="Arial"/>
          <w:sz w:val="20"/>
          <w:szCs w:val="20"/>
        </w:rPr>
      </w:pPr>
      <w:r w:rsidRPr="00BD0871">
        <w:rPr>
          <w:rFonts w:ascii="Arial" w:hAnsi="Arial" w:cs="Arial"/>
          <w:sz w:val="20"/>
          <w:szCs w:val="20"/>
        </w:rPr>
        <w:t xml:space="preserve">Validasi sejawat dilakukan kepada 2 orang guru pendidikan fisika. </w:t>
      </w:r>
      <w:r w:rsidRPr="00BD0871">
        <w:rPr>
          <w:rFonts w:ascii="Arial" w:hAnsi="Arial" w:cs="Arial"/>
          <w:sz w:val="20"/>
          <w:szCs w:val="20"/>
        </w:rPr>
        <w:t>Kriteria penilaian modul yang diberikan oleh teman sejawat diperlih</w:t>
      </w:r>
      <w:r w:rsidR="00443BB9" w:rsidRPr="00BD0871">
        <w:rPr>
          <w:rFonts w:ascii="Arial" w:hAnsi="Arial" w:cs="Arial"/>
          <w:sz w:val="20"/>
          <w:szCs w:val="20"/>
        </w:rPr>
        <w:t>atkan secara rinci pada Tabel 6</w:t>
      </w:r>
      <w:r w:rsidRPr="00BD0871">
        <w:rPr>
          <w:rFonts w:ascii="Arial" w:hAnsi="Arial" w:cs="Arial"/>
          <w:sz w:val="20"/>
          <w:szCs w:val="20"/>
        </w:rPr>
        <w:t>.</w:t>
      </w:r>
    </w:p>
    <w:p w:rsidR="00BD0871" w:rsidRDefault="00BD0871" w:rsidP="00BD0871">
      <w:pPr>
        <w:spacing w:after="0" w:line="276" w:lineRule="auto"/>
        <w:ind w:left="284"/>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bookmarkStart w:id="6" w:name="_Toc528673159"/>
    </w:p>
    <w:p w:rsidR="00BD0871" w:rsidRDefault="00BD0871" w:rsidP="00BD0871">
      <w:pPr>
        <w:spacing w:after="0" w:line="276" w:lineRule="auto"/>
        <w:ind w:left="284"/>
        <w:rPr>
          <w:rFonts w:ascii="Arial" w:hAnsi="Arial" w:cs="Arial"/>
          <w:sz w:val="20"/>
          <w:szCs w:val="20"/>
        </w:rPr>
      </w:pPr>
    </w:p>
    <w:p w:rsidR="00420C00" w:rsidRPr="00BD0871" w:rsidRDefault="00443BB9" w:rsidP="00BD0871">
      <w:pPr>
        <w:spacing w:after="0" w:line="276" w:lineRule="auto"/>
        <w:ind w:left="284"/>
        <w:rPr>
          <w:rFonts w:ascii="Arial" w:hAnsi="Arial" w:cs="Arial"/>
          <w:sz w:val="20"/>
          <w:szCs w:val="20"/>
        </w:rPr>
      </w:pPr>
      <w:r w:rsidRPr="00BD0871">
        <w:rPr>
          <w:rFonts w:ascii="Arial" w:hAnsi="Arial" w:cs="Arial"/>
          <w:sz w:val="20"/>
          <w:szCs w:val="20"/>
        </w:rPr>
        <w:t>Tabel 6</w:t>
      </w:r>
      <w:r w:rsidR="00420C00" w:rsidRPr="00BD0871">
        <w:rPr>
          <w:rFonts w:ascii="Arial" w:hAnsi="Arial" w:cs="Arial"/>
          <w:sz w:val="20"/>
          <w:szCs w:val="20"/>
        </w:rPr>
        <w:t xml:space="preserve"> Kriteria Penilaian Modul oleh Teman Sejawat</w:t>
      </w:r>
      <w:bookmarkEnd w:id="6"/>
    </w:p>
    <w:tbl>
      <w:tblPr>
        <w:tblW w:w="8280" w:type="dxa"/>
        <w:tblInd w:w="392" w:type="dxa"/>
        <w:tblLayout w:type="fixed"/>
        <w:tblLook w:val="01E0" w:firstRow="1" w:lastRow="1" w:firstColumn="1" w:lastColumn="1" w:noHBand="0" w:noVBand="0"/>
      </w:tblPr>
      <w:tblGrid>
        <w:gridCol w:w="1080"/>
        <w:gridCol w:w="1800"/>
        <w:gridCol w:w="1350"/>
        <w:gridCol w:w="708"/>
        <w:gridCol w:w="822"/>
        <w:gridCol w:w="1710"/>
        <w:gridCol w:w="810"/>
      </w:tblGrid>
      <w:tr w:rsidR="00420C00" w:rsidRPr="00BD0871" w:rsidTr="00A35E49">
        <w:trPr>
          <w:trHeight w:val="167"/>
        </w:trPr>
        <w:tc>
          <w:tcPr>
            <w:tcW w:w="1080" w:type="dxa"/>
            <w:vMerge w:val="restart"/>
            <w:tcBorders>
              <w:top w:val="single" w:sz="4" w:space="0" w:color="auto"/>
              <w:bottom w:val="single" w:sz="4" w:space="0" w:color="auto"/>
            </w:tcBorders>
            <w:shd w:val="clear" w:color="auto" w:fill="auto"/>
            <w:vAlign w:val="center"/>
          </w:tcPr>
          <w:p w:rsidR="00420C00" w:rsidRPr="00BD0871" w:rsidRDefault="00420C00" w:rsidP="00BD0871">
            <w:pPr>
              <w:spacing w:after="0" w:line="276" w:lineRule="auto"/>
              <w:ind w:hanging="108"/>
              <w:jc w:val="center"/>
              <w:rPr>
                <w:rFonts w:ascii="Arial" w:hAnsi="Arial" w:cs="Arial"/>
                <w:b/>
                <w:sz w:val="20"/>
                <w:szCs w:val="20"/>
              </w:rPr>
            </w:pPr>
            <w:r w:rsidRPr="00BD0871">
              <w:rPr>
                <w:rFonts w:ascii="Arial" w:hAnsi="Arial" w:cs="Arial"/>
                <w:b/>
                <w:sz w:val="20"/>
                <w:szCs w:val="20"/>
              </w:rPr>
              <w:t>Kategori</w:t>
            </w:r>
          </w:p>
        </w:tc>
        <w:tc>
          <w:tcPr>
            <w:tcW w:w="1800" w:type="dxa"/>
            <w:vMerge w:val="restart"/>
            <w:tcBorders>
              <w:top w:val="single" w:sz="4" w:space="0" w:color="auto"/>
              <w:bottom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Kelompok Skor</w:t>
            </w:r>
          </w:p>
        </w:tc>
        <w:tc>
          <w:tcPr>
            <w:tcW w:w="1350" w:type="dxa"/>
            <w:vMerge w:val="restart"/>
            <w:tcBorders>
              <w:top w:val="single" w:sz="4" w:space="0" w:color="auto"/>
              <w:bottom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Kriteria</w:t>
            </w:r>
          </w:p>
        </w:tc>
        <w:tc>
          <w:tcPr>
            <w:tcW w:w="1530" w:type="dxa"/>
            <w:gridSpan w:val="2"/>
            <w:tcBorders>
              <w:top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Penilaian</w:t>
            </w:r>
          </w:p>
        </w:tc>
        <w:tc>
          <w:tcPr>
            <w:tcW w:w="1710" w:type="dxa"/>
            <w:vMerge w:val="restart"/>
            <w:tcBorders>
              <w:top w:val="single" w:sz="4" w:space="0" w:color="auto"/>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Frekuensi</w:t>
            </w:r>
          </w:p>
        </w:tc>
        <w:tc>
          <w:tcPr>
            <w:tcW w:w="810" w:type="dxa"/>
            <w:vMerge w:val="restart"/>
            <w:tcBorders>
              <w:top w:val="single" w:sz="4" w:space="0" w:color="auto"/>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w:t>
            </w:r>
          </w:p>
        </w:tc>
      </w:tr>
      <w:tr w:rsidR="00420C00" w:rsidRPr="00BD0871" w:rsidTr="00A35E49">
        <w:trPr>
          <w:trHeight w:val="158"/>
        </w:trPr>
        <w:tc>
          <w:tcPr>
            <w:tcW w:w="1080" w:type="dxa"/>
            <w:vMerge/>
            <w:tcBorders>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p>
        </w:tc>
        <w:tc>
          <w:tcPr>
            <w:tcW w:w="1800" w:type="dxa"/>
            <w:vMerge/>
            <w:tcBorders>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p>
        </w:tc>
        <w:tc>
          <w:tcPr>
            <w:tcW w:w="1350" w:type="dxa"/>
            <w:vMerge/>
            <w:tcBorders>
              <w:bottom w:val="single" w:sz="4" w:space="0" w:color="auto"/>
            </w:tcBorders>
            <w:vAlign w:val="center"/>
          </w:tcPr>
          <w:p w:rsidR="00420C00" w:rsidRPr="00BD0871" w:rsidRDefault="00420C00" w:rsidP="00BD0871">
            <w:pPr>
              <w:spacing w:after="0" w:line="276" w:lineRule="auto"/>
              <w:jc w:val="center"/>
              <w:rPr>
                <w:rFonts w:ascii="Arial" w:hAnsi="Arial" w:cs="Arial"/>
                <w:b/>
                <w:sz w:val="20"/>
                <w:szCs w:val="20"/>
              </w:rPr>
            </w:pPr>
          </w:p>
        </w:tc>
        <w:tc>
          <w:tcPr>
            <w:tcW w:w="708" w:type="dxa"/>
            <w:tcBorders>
              <w:bottom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Ahli</w:t>
            </w:r>
          </w:p>
        </w:tc>
        <w:tc>
          <w:tcPr>
            <w:tcW w:w="822" w:type="dxa"/>
            <w:tcBorders>
              <w:bottom w:val="single" w:sz="4" w:space="0" w:color="auto"/>
            </w:tcBorders>
            <w:shd w:val="clear" w:color="auto" w:fill="auto"/>
            <w:vAlign w:val="center"/>
          </w:tcPr>
          <w:p w:rsidR="00420C00" w:rsidRPr="00BD0871" w:rsidRDefault="00420C00" w:rsidP="00BD0871">
            <w:pPr>
              <w:spacing w:after="0" w:line="276" w:lineRule="auto"/>
              <w:jc w:val="center"/>
              <w:rPr>
                <w:rFonts w:ascii="Arial" w:hAnsi="Arial" w:cs="Arial"/>
                <w:b/>
                <w:sz w:val="20"/>
                <w:szCs w:val="20"/>
              </w:rPr>
            </w:pPr>
            <w:r w:rsidRPr="00BD0871">
              <w:rPr>
                <w:rFonts w:ascii="Arial" w:hAnsi="Arial" w:cs="Arial"/>
                <w:b/>
                <w:sz w:val="20"/>
                <w:szCs w:val="20"/>
              </w:rPr>
              <w:t>Skor</w:t>
            </w:r>
          </w:p>
        </w:tc>
        <w:tc>
          <w:tcPr>
            <w:tcW w:w="1710" w:type="dxa"/>
            <w:vMerge/>
            <w:tcBorders>
              <w:bottom w:val="single" w:sz="4" w:space="0" w:color="auto"/>
            </w:tcBorders>
          </w:tcPr>
          <w:p w:rsidR="00420C00" w:rsidRPr="00BD0871" w:rsidRDefault="00420C00" w:rsidP="00BD0871">
            <w:pPr>
              <w:spacing w:after="0" w:line="276" w:lineRule="auto"/>
              <w:jc w:val="center"/>
              <w:rPr>
                <w:rFonts w:ascii="Arial" w:hAnsi="Arial" w:cs="Arial"/>
                <w:b/>
                <w:sz w:val="20"/>
                <w:szCs w:val="20"/>
              </w:rPr>
            </w:pPr>
          </w:p>
        </w:tc>
        <w:tc>
          <w:tcPr>
            <w:tcW w:w="810" w:type="dxa"/>
            <w:vMerge/>
            <w:tcBorders>
              <w:bottom w:val="single" w:sz="4" w:space="0" w:color="auto"/>
            </w:tcBorders>
          </w:tcPr>
          <w:p w:rsidR="00420C00" w:rsidRPr="00BD0871" w:rsidRDefault="00420C00" w:rsidP="00BD0871">
            <w:pPr>
              <w:spacing w:after="0" w:line="276" w:lineRule="auto"/>
              <w:jc w:val="center"/>
              <w:rPr>
                <w:rFonts w:ascii="Arial" w:hAnsi="Arial" w:cs="Arial"/>
                <w:b/>
                <w:sz w:val="20"/>
                <w:szCs w:val="20"/>
              </w:rPr>
            </w:pPr>
          </w:p>
        </w:tc>
      </w:tr>
      <w:tr w:rsidR="00420C00" w:rsidRPr="00BD0871" w:rsidTr="00A35E49">
        <w:trPr>
          <w:trHeight w:val="20"/>
        </w:trPr>
        <w:tc>
          <w:tcPr>
            <w:tcW w:w="1080" w:type="dxa"/>
            <w:tcBorders>
              <w:top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4</w:t>
            </w:r>
          </w:p>
        </w:tc>
        <w:tc>
          <w:tcPr>
            <w:tcW w:w="1800" w:type="dxa"/>
            <w:tcBorders>
              <w:top w:val="single" w:sz="4" w:space="0" w:color="auto"/>
            </w:tcBorders>
            <w:vAlign w:val="center"/>
          </w:tcPr>
          <w:p w:rsidR="00420C00" w:rsidRPr="00BD0871" w:rsidRDefault="00420C00" w:rsidP="00BD0871">
            <w:pPr>
              <w:pStyle w:val="NoSpacing"/>
              <w:spacing w:line="276" w:lineRule="auto"/>
              <w:rPr>
                <w:rFonts w:ascii="Arial" w:hAnsi="Arial" w:cs="Arial"/>
                <w:sz w:val="20"/>
                <w:szCs w:val="20"/>
              </w:rPr>
            </w:pPr>
            <w:r w:rsidRPr="00BD0871">
              <w:rPr>
                <w:rFonts w:ascii="Arial" w:eastAsia="Times New Roman" w:hAnsi="Arial" w:cs="Arial"/>
                <w:bCs/>
                <w:sz w:val="20"/>
                <w:szCs w:val="20"/>
              </w:rPr>
              <w:t xml:space="preserve">78  ≤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Pr="00BD0871">
              <w:rPr>
                <w:rFonts w:ascii="Arial" w:eastAsia="Times New Roman" w:hAnsi="Arial" w:cs="Arial"/>
                <w:sz w:val="20"/>
                <w:szCs w:val="20"/>
              </w:rPr>
              <w:t xml:space="preserve"> </w:t>
            </w:r>
            <w:r w:rsidRPr="00BD0871">
              <w:rPr>
                <w:rFonts w:ascii="Arial" w:eastAsia="Times New Roman" w:hAnsi="Arial" w:cs="Arial"/>
                <w:bCs/>
                <w:sz w:val="20"/>
                <w:szCs w:val="20"/>
              </w:rPr>
              <w:t xml:space="preserve"> ≤ 96</w:t>
            </w:r>
          </w:p>
        </w:tc>
        <w:tc>
          <w:tcPr>
            <w:tcW w:w="1350" w:type="dxa"/>
            <w:tcBorders>
              <w:top w:val="single" w:sz="4" w:space="0" w:color="auto"/>
            </w:tcBorders>
            <w:vAlign w:val="center"/>
          </w:tcPr>
          <w:p w:rsidR="00420C00" w:rsidRPr="00BD0871" w:rsidRDefault="00420C00" w:rsidP="00BD0871">
            <w:pPr>
              <w:autoSpaceDE w:val="0"/>
              <w:autoSpaceDN w:val="0"/>
              <w:adjustRightInd w:val="0"/>
              <w:spacing w:after="0" w:line="276" w:lineRule="auto"/>
              <w:contextualSpacing/>
              <w:jc w:val="center"/>
              <w:rPr>
                <w:rFonts w:ascii="Arial" w:hAnsi="Arial" w:cs="Arial"/>
                <w:sz w:val="20"/>
                <w:szCs w:val="20"/>
              </w:rPr>
            </w:pPr>
            <w:r w:rsidRPr="00BD0871">
              <w:rPr>
                <w:rFonts w:ascii="Arial" w:hAnsi="Arial" w:cs="Arial"/>
                <w:sz w:val="20"/>
                <w:szCs w:val="20"/>
              </w:rPr>
              <w:t>Sangat Baik</w:t>
            </w:r>
          </w:p>
        </w:tc>
        <w:tc>
          <w:tcPr>
            <w:tcW w:w="708" w:type="dxa"/>
            <w:tcBorders>
              <w:top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22" w:type="dxa"/>
            <w:tcBorders>
              <w:top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1710" w:type="dxa"/>
            <w:tcBorders>
              <w:top w:val="single" w:sz="4" w:space="0" w:color="auto"/>
            </w:tcBorders>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10" w:type="dxa"/>
            <w:tcBorders>
              <w:top w:val="single" w:sz="4" w:space="0" w:color="auto"/>
            </w:tcBorders>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r>
      <w:tr w:rsidR="00420C00" w:rsidRPr="00BD0871" w:rsidTr="00A35E49">
        <w:trPr>
          <w:trHeight w:val="20"/>
        </w:trPr>
        <w:tc>
          <w:tcPr>
            <w:tcW w:w="1080"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3</w:t>
            </w:r>
          </w:p>
        </w:tc>
        <w:tc>
          <w:tcPr>
            <w:tcW w:w="1800" w:type="dxa"/>
          </w:tcPr>
          <w:p w:rsidR="00420C00" w:rsidRPr="00BD0871" w:rsidRDefault="00420C00" w:rsidP="00BD0871">
            <w:pPr>
              <w:pStyle w:val="NoSpacing"/>
              <w:spacing w:line="276" w:lineRule="auto"/>
              <w:rPr>
                <w:rFonts w:ascii="Arial" w:hAnsi="Arial" w:cs="Arial"/>
                <w:sz w:val="20"/>
                <w:szCs w:val="20"/>
              </w:rPr>
            </w:pPr>
            <w:r w:rsidRPr="00BD0871">
              <w:rPr>
                <w:rFonts w:ascii="Arial" w:eastAsia="Times New Roman" w:hAnsi="Arial" w:cs="Arial"/>
                <w:bCs/>
                <w:sz w:val="20"/>
                <w:szCs w:val="20"/>
              </w:rPr>
              <w:t xml:space="preserve">60  ≤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Pr="00BD0871">
              <w:rPr>
                <w:rFonts w:ascii="Arial" w:eastAsia="Times New Roman" w:hAnsi="Arial" w:cs="Arial"/>
                <w:sz w:val="20"/>
                <w:szCs w:val="20"/>
              </w:rPr>
              <w:t xml:space="preserve"> </w:t>
            </w:r>
            <w:r w:rsidRPr="00BD0871">
              <w:rPr>
                <w:rFonts w:ascii="Arial" w:eastAsia="Times New Roman" w:hAnsi="Arial" w:cs="Arial"/>
                <w:bCs/>
                <w:sz w:val="20"/>
                <w:szCs w:val="20"/>
              </w:rPr>
              <w:t xml:space="preserve"> &lt; 78</w:t>
            </w:r>
          </w:p>
        </w:tc>
        <w:tc>
          <w:tcPr>
            <w:tcW w:w="1350" w:type="dxa"/>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Baik</w:t>
            </w:r>
          </w:p>
        </w:tc>
        <w:tc>
          <w:tcPr>
            <w:tcW w:w="708" w:type="dxa"/>
            <w:vAlign w:val="center"/>
          </w:tcPr>
          <w:p w:rsidR="00420C00" w:rsidRPr="00BD0871" w:rsidRDefault="00420C00" w:rsidP="00BD0871">
            <w:pPr>
              <w:spacing w:after="0" w:line="276" w:lineRule="auto"/>
              <w:jc w:val="center"/>
              <w:rPr>
                <w:rFonts w:ascii="Arial" w:hAnsi="Arial" w:cs="Arial"/>
                <w:sz w:val="20"/>
                <w:szCs w:val="20"/>
                <w:highlight w:val="green"/>
              </w:rPr>
            </w:pPr>
            <w:r w:rsidRPr="00BD0871">
              <w:rPr>
                <w:rFonts w:ascii="Arial" w:hAnsi="Arial" w:cs="Arial"/>
                <w:sz w:val="20"/>
                <w:szCs w:val="20"/>
              </w:rPr>
              <w:t>I, II</w:t>
            </w:r>
          </w:p>
        </w:tc>
        <w:tc>
          <w:tcPr>
            <w:tcW w:w="822"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63, 71</w:t>
            </w:r>
          </w:p>
        </w:tc>
        <w:tc>
          <w:tcPr>
            <w:tcW w:w="1710" w:type="dxa"/>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2</w:t>
            </w:r>
          </w:p>
        </w:tc>
        <w:tc>
          <w:tcPr>
            <w:tcW w:w="810" w:type="dxa"/>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100</w:t>
            </w:r>
          </w:p>
        </w:tc>
      </w:tr>
      <w:tr w:rsidR="00420C00" w:rsidRPr="00BD0871" w:rsidTr="00A35E49">
        <w:trPr>
          <w:trHeight w:val="20"/>
        </w:trPr>
        <w:tc>
          <w:tcPr>
            <w:tcW w:w="1080"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2</w:t>
            </w:r>
          </w:p>
        </w:tc>
        <w:tc>
          <w:tcPr>
            <w:tcW w:w="1800" w:type="dxa"/>
          </w:tcPr>
          <w:p w:rsidR="00420C00" w:rsidRPr="00BD0871" w:rsidRDefault="00420C00" w:rsidP="00BD0871">
            <w:pPr>
              <w:pStyle w:val="NoSpacing"/>
              <w:spacing w:line="276" w:lineRule="auto"/>
              <w:rPr>
                <w:rFonts w:ascii="Arial" w:hAnsi="Arial" w:cs="Arial"/>
                <w:i/>
                <w:sz w:val="20"/>
                <w:szCs w:val="20"/>
              </w:rPr>
            </w:pPr>
            <w:r w:rsidRPr="00BD0871">
              <w:rPr>
                <w:rFonts w:ascii="Arial" w:eastAsia="Times New Roman" w:hAnsi="Arial" w:cs="Arial"/>
                <w:bCs/>
                <w:sz w:val="20"/>
                <w:szCs w:val="20"/>
              </w:rPr>
              <w:t xml:space="preserve">42 ≤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Pr="00BD0871">
              <w:rPr>
                <w:rFonts w:ascii="Arial" w:eastAsia="Times New Roman" w:hAnsi="Arial" w:cs="Arial"/>
                <w:sz w:val="20"/>
                <w:szCs w:val="20"/>
              </w:rPr>
              <w:t xml:space="preserve"> </w:t>
            </w:r>
            <w:r w:rsidRPr="00BD0871">
              <w:rPr>
                <w:rFonts w:ascii="Arial" w:eastAsia="Times New Roman" w:hAnsi="Arial" w:cs="Arial"/>
                <w:bCs/>
                <w:sz w:val="20"/>
                <w:szCs w:val="20"/>
              </w:rPr>
              <w:t xml:space="preserve"> &lt; 60</w:t>
            </w:r>
          </w:p>
        </w:tc>
        <w:tc>
          <w:tcPr>
            <w:tcW w:w="1350" w:type="dxa"/>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Cukup</w:t>
            </w:r>
          </w:p>
        </w:tc>
        <w:tc>
          <w:tcPr>
            <w:tcW w:w="708"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22" w:type="dxa"/>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1710" w:type="dxa"/>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10" w:type="dxa"/>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r>
      <w:tr w:rsidR="00420C00" w:rsidRPr="00BD0871" w:rsidTr="00A35E49">
        <w:trPr>
          <w:trHeight w:val="20"/>
        </w:trPr>
        <w:tc>
          <w:tcPr>
            <w:tcW w:w="1080" w:type="dxa"/>
            <w:tcBorders>
              <w:bottom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1</w:t>
            </w:r>
          </w:p>
        </w:tc>
        <w:tc>
          <w:tcPr>
            <w:tcW w:w="1800" w:type="dxa"/>
            <w:tcBorders>
              <w:bottom w:val="single" w:sz="4" w:space="0" w:color="auto"/>
            </w:tcBorders>
          </w:tcPr>
          <w:p w:rsidR="00420C00" w:rsidRPr="00BD0871" w:rsidRDefault="00420C00" w:rsidP="00BD0871">
            <w:pPr>
              <w:pStyle w:val="NoSpacing"/>
              <w:spacing w:line="276" w:lineRule="auto"/>
              <w:rPr>
                <w:rFonts w:ascii="Arial" w:hAnsi="Arial" w:cs="Arial"/>
                <w:sz w:val="20"/>
                <w:szCs w:val="20"/>
              </w:rPr>
            </w:pPr>
            <w:r w:rsidRPr="00BD0871">
              <w:rPr>
                <w:rFonts w:ascii="Arial" w:eastAsia="Times New Roman" w:hAnsi="Arial" w:cs="Arial"/>
                <w:bCs/>
                <w:sz w:val="20"/>
                <w:szCs w:val="20"/>
              </w:rPr>
              <w:t xml:space="preserve">24 ≤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Pr="00BD0871">
              <w:rPr>
                <w:rFonts w:ascii="Arial" w:eastAsia="Times New Roman" w:hAnsi="Arial" w:cs="Arial"/>
                <w:sz w:val="20"/>
                <w:szCs w:val="20"/>
              </w:rPr>
              <w:t xml:space="preserve"> </w:t>
            </w:r>
            <w:r w:rsidRPr="00BD0871">
              <w:rPr>
                <w:rFonts w:ascii="Arial" w:eastAsia="Times New Roman" w:hAnsi="Arial" w:cs="Arial"/>
                <w:bCs/>
                <w:sz w:val="20"/>
                <w:szCs w:val="20"/>
              </w:rPr>
              <w:t xml:space="preserve"> &lt; 42</w:t>
            </w:r>
          </w:p>
        </w:tc>
        <w:tc>
          <w:tcPr>
            <w:tcW w:w="1350" w:type="dxa"/>
            <w:tcBorders>
              <w:bottom w:val="single" w:sz="4" w:space="0" w:color="auto"/>
            </w:tcBorders>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sz w:val="20"/>
                <w:szCs w:val="20"/>
              </w:rPr>
              <w:t>Kurang</w:t>
            </w:r>
          </w:p>
        </w:tc>
        <w:tc>
          <w:tcPr>
            <w:tcW w:w="708" w:type="dxa"/>
            <w:tcBorders>
              <w:bottom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22" w:type="dxa"/>
            <w:tcBorders>
              <w:bottom w:val="single" w:sz="4" w:space="0" w:color="auto"/>
            </w:tcBorders>
            <w:vAlign w:val="center"/>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1710" w:type="dxa"/>
            <w:tcBorders>
              <w:bottom w:val="single" w:sz="4" w:space="0" w:color="auto"/>
            </w:tcBorders>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c>
          <w:tcPr>
            <w:tcW w:w="810" w:type="dxa"/>
            <w:tcBorders>
              <w:bottom w:val="single" w:sz="4" w:space="0" w:color="auto"/>
            </w:tcBorders>
          </w:tcPr>
          <w:p w:rsidR="00420C00" w:rsidRPr="00BD0871" w:rsidRDefault="00420C00" w:rsidP="00BD0871">
            <w:pPr>
              <w:spacing w:after="0" w:line="276" w:lineRule="auto"/>
              <w:jc w:val="center"/>
              <w:rPr>
                <w:rFonts w:ascii="Arial" w:hAnsi="Arial" w:cs="Arial"/>
                <w:sz w:val="20"/>
                <w:szCs w:val="20"/>
              </w:rPr>
            </w:pPr>
            <w:r w:rsidRPr="00BD0871">
              <w:rPr>
                <w:rFonts w:ascii="Arial" w:hAnsi="Arial" w:cs="Arial"/>
                <w:sz w:val="20"/>
                <w:szCs w:val="20"/>
              </w:rPr>
              <w:t>-</w:t>
            </w:r>
          </w:p>
        </w:tc>
      </w:tr>
    </w:tbl>
    <w:p w:rsidR="00420C00" w:rsidRPr="00BD0871" w:rsidRDefault="00420C00" w:rsidP="00BD0871">
      <w:pPr>
        <w:spacing w:after="0" w:line="276" w:lineRule="auto"/>
        <w:ind w:left="540" w:firstLine="720"/>
        <w:jc w:val="both"/>
        <w:rPr>
          <w:rFonts w:ascii="Arial" w:hAnsi="Arial" w:cs="Arial"/>
          <w:sz w:val="20"/>
          <w:szCs w:val="20"/>
        </w:rPr>
      </w:pPr>
    </w:p>
    <w:p w:rsidR="00BD0871" w:rsidRDefault="00BD0871" w:rsidP="00BD0871">
      <w:pPr>
        <w:spacing w:after="0" w:line="276" w:lineRule="auto"/>
        <w:ind w:left="540" w:firstLine="720"/>
        <w:jc w:val="both"/>
        <w:rPr>
          <w:rFonts w:ascii="Arial" w:hAnsi="Arial" w:cs="Arial"/>
          <w:sz w:val="20"/>
          <w:szCs w:val="20"/>
        </w:rPr>
        <w:sectPr w:rsidR="00BD0871" w:rsidSect="00BD0871">
          <w:type w:val="continuous"/>
          <w:pgSz w:w="11906" w:h="16838" w:code="9"/>
          <w:pgMar w:top="1701" w:right="1134" w:bottom="1701" w:left="2268" w:header="709" w:footer="709" w:gutter="0"/>
          <w:cols w:space="708"/>
          <w:docGrid w:linePitch="360"/>
        </w:sectPr>
      </w:pPr>
    </w:p>
    <w:p w:rsidR="00420C00" w:rsidRPr="00BD0871" w:rsidRDefault="00443BB9" w:rsidP="00BD0871">
      <w:pPr>
        <w:spacing w:after="0" w:line="276" w:lineRule="auto"/>
        <w:ind w:left="540" w:firstLine="720"/>
        <w:jc w:val="both"/>
        <w:rPr>
          <w:rFonts w:ascii="Arial" w:hAnsi="Arial" w:cs="Arial"/>
          <w:sz w:val="20"/>
          <w:szCs w:val="20"/>
        </w:rPr>
      </w:pPr>
      <w:r w:rsidRPr="00BD0871">
        <w:rPr>
          <w:rFonts w:ascii="Arial" w:hAnsi="Arial" w:cs="Arial"/>
          <w:sz w:val="20"/>
          <w:szCs w:val="20"/>
        </w:rPr>
        <w:t>V</w:t>
      </w:r>
      <w:r w:rsidR="00420C00" w:rsidRPr="00BD0871">
        <w:rPr>
          <w:rFonts w:ascii="Arial" w:hAnsi="Arial" w:cs="Arial"/>
          <w:sz w:val="20"/>
          <w:szCs w:val="20"/>
        </w:rPr>
        <w:t xml:space="preserve">alidasi sejawat I memperoleh skor 63 dan nilai ideal 66 serta sejawat II memperoleh skor 71 dan nilai ideal 75 dengan kriteria untuk keduanya adalah baik. Rerata skor dari hasil validasi sejawat adalah 67 dengan kriteria baik. Teman sejawat selain memberikan penilaian, juga </w:t>
      </w:r>
      <w:r w:rsidR="00420C00" w:rsidRPr="00BD0871">
        <w:rPr>
          <w:rFonts w:ascii="Arial" w:hAnsi="Arial" w:cs="Arial"/>
          <w:sz w:val="20"/>
          <w:szCs w:val="20"/>
        </w:rPr>
        <w:t>memberikan komentar dan saran perbaikan seperti p</w:t>
      </w:r>
      <w:r w:rsidR="00420C00" w:rsidRPr="00BD0871">
        <w:rPr>
          <w:rFonts w:ascii="Arial" w:hAnsi="Arial" w:cs="Arial"/>
          <w:bCs/>
          <w:sz w:val="20"/>
          <w:szCs w:val="20"/>
        </w:rPr>
        <w:t>ada pendahuluan berikan kisi-kisi.</w:t>
      </w:r>
    </w:p>
    <w:p w:rsidR="00420C00" w:rsidRPr="00BD0871" w:rsidRDefault="00420C00" w:rsidP="00BD0871">
      <w:pPr>
        <w:pStyle w:val="ListParagraph"/>
        <w:spacing w:after="0"/>
        <w:ind w:left="540" w:firstLine="720"/>
        <w:jc w:val="both"/>
        <w:rPr>
          <w:rFonts w:ascii="Arial" w:hAnsi="Arial" w:cs="Arial"/>
          <w:sz w:val="20"/>
          <w:szCs w:val="20"/>
        </w:rPr>
      </w:pPr>
      <w:r w:rsidRPr="00BD0871">
        <w:rPr>
          <w:rFonts w:ascii="Arial" w:hAnsi="Arial" w:cs="Arial"/>
          <w:sz w:val="20"/>
          <w:szCs w:val="20"/>
        </w:rPr>
        <w:t xml:space="preserve">Modul dikategorikan layak sesuai dengan hasil perhitungan menggunakan metode </w:t>
      </w:r>
      <w:r w:rsidRPr="00BD0871">
        <w:rPr>
          <w:rFonts w:ascii="Arial" w:hAnsi="Arial" w:cs="Arial"/>
          <w:i/>
          <w:sz w:val="20"/>
          <w:szCs w:val="20"/>
        </w:rPr>
        <w:t>cut off</w:t>
      </w:r>
      <w:r w:rsidRPr="00BD0871">
        <w:rPr>
          <w:rFonts w:ascii="Arial" w:hAnsi="Arial" w:cs="Arial"/>
          <w:sz w:val="20"/>
          <w:szCs w:val="20"/>
        </w:rPr>
        <w:t xml:space="preserve"> (Winnie,</w:t>
      </w:r>
      <w:r w:rsidR="00443BB9" w:rsidRPr="00BD0871">
        <w:rPr>
          <w:rFonts w:ascii="Arial" w:hAnsi="Arial" w:cs="Arial"/>
          <w:sz w:val="20"/>
          <w:szCs w:val="20"/>
        </w:rPr>
        <w:t>2009) yang ditunjukkan Tabel 7</w:t>
      </w:r>
      <w:r w:rsidRPr="00BD0871">
        <w:rPr>
          <w:rFonts w:ascii="Arial" w:hAnsi="Arial" w:cs="Arial"/>
          <w:sz w:val="20"/>
          <w:szCs w:val="20"/>
        </w:rPr>
        <w:t>.</w:t>
      </w:r>
    </w:p>
    <w:p w:rsidR="00BD0871" w:rsidRDefault="00BD0871" w:rsidP="00BD0871">
      <w:pPr>
        <w:spacing w:after="0" w:line="276" w:lineRule="auto"/>
        <w:ind w:left="567"/>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bookmarkStart w:id="7" w:name="_Toc528673160"/>
    </w:p>
    <w:p w:rsidR="00BD0871" w:rsidRDefault="00BD0871" w:rsidP="00BD0871">
      <w:pPr>
        <w:spacing w:after="0" w:line="276" w:lineRule="auto"/>
        <w:ind w:left="567"/>
        <w:rPr>
          <w:rFonts w:ascii="Arial" w:hAnsi="Arial" w:cs="Arial"/>
          <w:sz w:val="20"/>
          <w:szCs w:val="20"/>
        </w:rPr>
      </w:pPr>
    </w:p>
    <w:p w:rsidR="00420C00" w:rsidRPr="00BD0871" w:rsidRDefault="00443BB9" w:rsidP="00BD0871">
      <w:pPr>
        <w:spacing w:after="0" w:line="276" w:lineRule="auto"/>
        <w:ind w:left="567"/>
        <w:rPr>
          <w:rFonts w:ascii="Arial" w:hAnsi="Arial" w:cs="Arial"/>
          <w:sz w:val="20"/>
          <w:szCs w:val="20"/>
        </w:rPr>
      </w:pPr>
      <w:r w:rsidRPr="00BD0871">
        <w:rPr>
          <w:rFonts w:ascii="Arial" w:hAnsi="Arial" w:cs="Arial"/>
          <w:sz w:val="20"/>
          <w:szCs w:val="20"/>
        </w:rPr>
        <w:t>Tabel 7.</w:t>
      </w:r>
      <w:r w:rsidR="00420C00" w:rsidRPr="00BD0871">
        <w:rPr>
          <w:rFonts w:ascii="Arial" w:hAnsi="Arial" w:cs="Arial"/>
          <w:sz w:val="20"/>
          <w:szCs w:val="20"/>
        </w:rPr>
        <w:t xml:space="preserve"> Hasil Analisis Menggunakan Metode Cut Off</w:t>
      </w:r>
      <w:bookmarkEnd w:id="7"/>
    </w:p>
    <w:tbl>
      <w:tblPr>
        <w:tblW w:w="5114" w:type="dxa"/>
        <w:tblInd w:w="648" w:type="dxa"/>
        <w:tblLook w:val="04A0" w:firstRow="1" w:lastRow="0" w:firstColumn="1" w:lastColumn="0" w:noHBand="0" w:noVBand="1"/>
      </w:tblPr>
      <w:tblGrid>
        <w:gridCol w:w="2754"/>
        <w:gridCol w:w="2360"/>
      </w:tblGrid>
      <w:tr w:rsidR="00420C00" w:rsidRPr="00BD0871" w:rsidTr="00BD0871">
        <w:trPr>
          <w:trHeight w:val="315"/>
          <w:tblHeader/>
        </w:trPr>
        <w:tc>
          <w:tcPr>
            <w:tcW w:w="2754" w:type="dxa"/>
            <w:tcBorders>
              <w:top w:val="single" w:sz="4" w:space="0" w:color="000000" w:themeColor="text1"/>
              <w:bottom w:val="single" w:sz="4" w:space="0" w:color="000000" w:themeColor="text1"/>
            </w:tcBorders>
            <w:hideMark/>
          </w:tcPr>
          <w:p w:rsidR="00420C00" w:rsidRPr="00BD0871" w:rsidRDefault="00420C00" w:rsidP="00BD0871">
            <w:pPr>
              <w:spacing w:after="0" w:line="276" w:lineRule="auto"/>
              <w:jc w:val="center"/>
              <w:rPr>
                <w:rFonts w:ascii="Arial" w:eastAsia="Times New Roman" w:hAnsi="Arial" w:cs="Arial"/>
                <w:sz w:val="20"/>
                <w:szCs w:val="20"/>
                <w:lang w:val="id-ID" w:eastAsia="id-ID"/>
              </w:rPr>
            </w:pPr>
            <w:r w:rsidRPr="00BD0871">
              <w:rPr>
                <w:rFonts w:ascii="Arial" w:eastAsia="Times New Roman" w:hAnsi="Arial" w:cs="Arial"/>
                <w:sz w:val="20"/>
                <w:szCs w:val="20"/>
                <w:lang w:val="id-ID" w:eastAsia="id-ID"/>
              </w:rPr>
              <w:t>Validator</w:t>
            </w:r>
          </w:p>
        </w:tc>
        <w:tc>
          <w:tcPr>
            <w:tcW w:w="2360" w:type="dxa"/>
            <w:tcBorders>
              <w:top w:val="single" w:sz="4" w:space="0" w:color="000000" w:themeColor="text1"/>
              <w:bottom w:val="single" w:sz="4" w:space="0" w:color="000000" w:themeColor="text1"/>
            </w:tcBorders>
            <w:hideMark/>
          </w:tcPr>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Penilaian Ideal (%)</w:t>
            </w:r>
          </w:p>
        </w:tc>
      </w:tr>
      <w:tr w:rsidR="00420C00" w:rsidRPr="00BD0871" w:rsidTr="00BD0871">
        <w:trPr>
          <w:trHeight w:val="296"/>
        </w:trPr>
        <w:tc>
          <w:tcPr>
            <w:tcW w:w="2754" w:type="dxa"/>
            <w:tcBorders>
              <w:top w:val="single" w:sz="4" w:space="0" w:color="000000" w:themeColor="text1"/>
              <w:bottom w:val="single" w:sz="4" w:space="0" w:color="auto"/>
            </w:tcBorders>
            <w:hideMark/>
          </w:tcPr>
          <w:p w:rsidR="00420C00" w:rsidRPr="00BD0871" w:rsidRDefault="00420C00" w:rsidP="00BD0871">
            <w:pPr>
              <w:spacing w:after="0" w:line="276" w:lineRule="auto"/>
              <w:ind w:firstLineChars="200" w:firstLine="400"/>
              <w:rPr>
                <w:rFonts w:ascii="Arial" w:eastAsia="Times New Roman" w:hAnsi="Arial" w:cs="Arial"/>
                <w:sz w:val="20"/>
                <w:szCs w:val="20"/>
                <w:lang w:val="id-ID" w:eastAsia="id-ID"/>
              </w:rPr>
            </w:pPr>
            <w:r w:rsidRPr="00BD0871">
              <w:rPr>
                <w:rFonts w:ascii="Arial" w:eastAsia="Times New Roman" w:hAnsi="Arial" w:cs="Arial"/>
                <w:sz w:val="20"/>
                <w:szCs w:val="20"/>
                <w:lang w:val="id-ID" w:eastAsia="id-ID"/>
              </w:rPr>
              <w:t>1.       Ahli Materi</w:t>
            </w:r>
          </w:p>
          <w:p w:rsidR="00420C00" w:rsidRPr="00BD0871" w:rsidRDefault="00420C00" w:rsidP="00BD0871">
            <w:pPr>
              <w:spacing w:after="0" w:line="276" w:lineRule="auto"/>
              <w:ind w:firstLineChars="200" w:firstLine="400"/>
              <w:rPr>
                <w:rFonts w:ascii="Arial" w:eastAsia="Times New Roman" w:hAnsi="Arial" w:cs="Arial"/>
                <w:sz w:val="20"/>
                <w:szCs w:val="20"/>
                <w:lang w:val="id-ID" w:eastAsia="id-ID"/>
              </w:rPr>
            </w:pPr>
            <w:r w:rsidRPr="00BD0871">
              <w:rPr>
                <w:rFonts w:ascii="Arial" w:eastAsia="Times New Roman" w:hAnsi="Arial" w:cs="Arial"/>
                <w:sz w:val="20"/>
                <w:szCs w:val="20"/>
                <w:lang w:val="id-ID" w:eastAsia="id-ID"/>
              </w:rPr>
              <w:t>2.       Ahli Media</w:t>
            </w:r>
          </w:p>
          <w:p w:rsidR="00420C00" w:rsidRPr="00BD0871" w:rsidRDefault="00420C00" w:rsidP="00BD0871">
            <w:pPr>
              <w:spacing w:after="0" w:line="276" w:lineRule="auto"/>
              <w:ind w:firstLineChars="200" w:firstLine="400"/>
              <w:rPr>
                <w:rFonts w:ascii="Arial" w:eastAsia="Times New Roman" w:hAnsi="Arial" w:cs="Arial"/>
                <w:sz w:val="20"/>
                <w:szCs w:val="20"/>
                <w:lang w:val="id-ID" w:eastAsia="id-ID"/>
              </w:rPr>
            </w:pPr>
            <w:r w:rsidRPr="00BD0871">
              <w:rPr>
                <w:rFonts w:ascii="Arial" w:eastAsia="Times New Roman" w:hAnsi="Arial" w:cs="Arial"/>
                <w:sz w:val="20"/>
                <w:szCs w:val="20"/>
                <w:lang w:eastAsia="id-ID"/>
              </w:rPr>
              <w:t>3</w:t>
            </w:r>
            <w:r w:rsidRPr="00BD0871">
              <w:rPr>
                <w:rFonts w:ascii="Arial" w:eastAsia="Times New Roman" w:hAnsi="Arial" w:cs="Arial"/>
                <w:sz w:val="20"/>
                <w:szCs w:val="20"/>
                <w:lang w:val="id-ID" w:eastAsia="id-ID"/>
              </w:rPr>
              <w:t>.       Teman Sejawat I</w:t>
            </w:r>
          </w:p>
          <w:p w:rsidR="00420C00" w:rsidRPr="00BD0871" w:rsidRDefault="00420C00" w:rsidP="00BD0871">
            <w:pPr>
              <w:spacing w:after="0" w:line="276" w:lineRule="auto"/>
              <w:ind w:firstLineChars="200" w:firstLine="400"/>
              <w:rPr>
                <w:rFonts w:ascii="Arial" w:eastAsia="Times New Roman" w:hAnsi="Arial" w:cs="Arial"/>
                <w:sz w:val="20"/>
                <w:szCs w:val="20"/>
                <w:lang w:eastAsia="id-ID"/>
              </w:rPr>
            </w:pPr>
            <w:r w:rsidRPr="00BD0871">
              <w:rPr>
                <w:rFonts w:ascii="Arial" w:eastAsia="Times New Roman" w:hAnsi="Arial" w:cs="Arial"/>
                <w:sz w:val="20"/>
                <w:szCs w:val="20"/>
                <w:lang w:eastAsia="id-ID"/>
              </w:rPr>
              <w:t>4</w:t>
            </w:r>
            <w:r w:rsidRPr="00BD0871">
              <w:rPr>
                <w:rFonts w:ascii="Arial" w:eastAsia="Times New Roman" w:hAnsi="Arial" w:cs="Arial"/>
                <w:sz w:val="20"/>
                <w:szCs w:val="20"/>
                <w:lang w:val="id-ID" w:eastAsia="id-ID"/>
              </w:rPr>
              <w:t>.       Teman Sejawat II</w:t>
            </w:r>
          </w:p>
        </w:tc>
        <w:tc>
          <w:tcPr>
            <w:tcW w:w="2360" w:type="dxa"/>
            <w:tcBorders>
              <w:top w:val="single" w:sz="4" w:space="0" w:color="000000" w:themeColor="text1"/>
              <w:bottom w:val="single" w:sz="4" w:space="0" w:color="auto"/>
            </w:tcBorders>
            <w:hideMark/>
          </w:tcPr>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70</w:t>
            </w:r>
          </w:p>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73</w:t>
            </w:r>
          </w:p>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66</w:t>
            </w:r>
          </w:p>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75</w:t>
            </w:r>
          </w:p>
        </w:tc>
      </w:tr>
      <w:tr w:rsidR="00420C00" w:rsidRPr="00BD0871" w:rsidTr="00BD0871">
        <w:trPr>
          <w:trHeight w:val="1494"/>
        </w:trPr>
        <w:tc>
          <w:tcPr>
            <w:tcW w:w="2754" w:type="dxa"/>
            <w:tcBorders>
              <w:top w:val="single" w:sz="4" w:space="0" w:color="auto"/>
              <w:bottom w:val="single" w:sz="4" w:space="0" w:color="000000" w:themeColor="text1"/>
            </w:tcBorders>
            <w:hideMark/>
          </w:tcPr>
          <w:p w:rsidR="00420C00" w:rsidRPr="00BD0871" w:rsidRDefault="00420C00" w:rsidP="00BD0871">
            <w:pPr>
              <w:spacing w:after="0" w:line="276" w:lineRule="auto"/>
              <w:ind w:firstLineChars="200" w:firstLine="400"/>
              <w:jc w:val="right"/>
              <w:rPr>
                <w:rFonts w:ascii="Arial" w:eastAsia="Times New Roman" w:hAnsi="Arial" w:cs="Arial"/>
                <w:sz w:val="20"/>
                <w:szCs w:val="20"/>
                <w:lang w:val="id-ID" w:eastAsia="id-ID"/>
              </w:rPr>
            </w:pPr>
            <w:r w:rsidRPr="00BD0871">
              <w:rPr>
                <w:rFonts w:ascii="Arial" w:eastAsia="Times New Roman" w:hAnsi="Arial" w:cs="Arial"/>
                <w:sz w:val="20"/>
                <w:szCs w:val="20"/>
                <w:lang w:val="id-ID" w:eastAsia="id-ID"/>
              </w:rPr>
              <w:t>Nilai Maksimum</w:t>
            </w:r>
          </w:p>
          <w:p w:rsidR="00420C00" w:rsidRPr="00BD0871" w:rsidRDefault="00420C00" w:rsidP="00BD0871">
            <w:pPr>
              <w:spacing w:after="0" w:line="276" w:lineRule="auto"/>
              <w:ind w:firstLineChars="200" w:firstLine="400"/>
              <w:jc w:val="right"/>
              <w:rPr>
                <w:rFonts w:ascii="Arial" w:eastAsia="Times New Roman" w:hAnsi="Arial" w:cs="Arial"/>
                <w:sz w:val="20"/>
                <w:szCs w:val="20"/>
                <w:lang w:val="id-ID" w:eastAsia="id-ID"/>
              </w:rPr>
            </w:pPr>
            <w:r w:rsidRPr="00BD0871">
              <w:rPr>
                <w:rFonts w:ascii="Arial" w:eastAsia="Times New Roman" w:hAnsi="Arial" w:cs="Arial"/>
                <w:sz w:val="20"/>
                <w:szCs w:val="20"/>
                <w:lang w:val="id-ID" w:eastAsia="id-ID"/>
              </w:rPr>
              <w:t>Nilai Minimum</w:t>
            </w:r>
          </w:p>
          <w:p w:rsidR="00420C00" w:rsidRPr="00BD0871" w:rsidRDefault="00420C00" w:rsidP="00BD0871">
            <w:pPr>
              <w:spacing w:after="0" w:line="276" w:lineRule="auto"/>
              <w:ind w:firstLineChars="200" w:firstLine="400"/>
              <w:jc w:val="right"/>
              <w:rPr>
                <w:rFonts w:ascii="Arial" w:eastAsia="Times New Roman" w:hAnsi="Arial" w:cs="Arial"/>
                <w:sz w:val="20"/>
                <w:szCs w:val="20"/>
                <w:lang w:val="id-ID" w:eastAsia="id-ID"/>
              </w:rPr>
            </w:pPr>
            <w:r w:rsidRPr="00BD0871">
              <w:rPr>
                <w:rFonts w:ascii="Arial" w:eastAsia="Times New Roman" w:hAnsi="Arial" w:cs="Arial"/>
                <w:i/>
                <w:iCs/>
                <w:sz w:val="20"/>
                <w:szCs w:val="20"/>
                <w:lang w:val="id-ID" w:eastAsia="id-ID"/>
              </w:rPr>
              <w:t>Natural Cut off Score</w:t>
            </w:r>
          </w:p>
          <w:p w:rsidR="00420C00" w:rsidRPr="00BD0871" w:rsidRDefault="00420C00" w:rsidP="00BD0871">
            <w:pPr>
              <w:spacing w:after="0" w:line="276" w:lineRule="auto"/>
              <w:jc w:val="right"/>
              <w:rPr>
                <w:rFonts w:ascii="Arial" w:eastAsia="Times New Roman" w:hAnsi="Arial" w:cs="Arial"/>
                <w:sz w:val="20"/>
                <w:szCs w:val="20"/>
                <w:lang w:val="id-ID" w:eastAsia="id-ID"/>
              </w:rPr>
            </w:pPr>
            <w:r w:rsidRPr="00BD0871">
              <w:rPr>
                <w:rFonts w:ascii="Arial" w:eastAsia="Times New Roman" w:hAnsi="Arial" w:cs="Arial"/>
                <w:sz w:val="20"/>
                <w:szCs w:val="20"/>
                <w:lang w:val="id-ID" w:eastAsia="id-ID"/>
              </w:rPr>
              <w:t>Nilai Rata-rata</w:t>
            </w:r>
          </w:p>
          <w:p w:rsidR="00420C00" w:rsidRPr="00BD0871" w:rsidRDefault="00420C00" w:rsidP="00BD0871">
            <w:pPr>
              <w:spacing w:after="0" w:line="276" w:lineRule="auto"/>
              <w:jc w:val="right"/>
              <w:rPr>
                <w:rFonts w:ascii="Arial" w:eastAsia="Times New Roman" w:hAnsi="Arial" w:cs="Arial"/>
                <w:sz w:val="20"/>
                <w:szCs w:val="20"/>
                <w:lang w:val="id-ID" w:eastAsia="id-ID"/>
              </w:rPr>
            </w:pPr>
            <w:r w:rsidRPr="00BD0871">
              <w:rPr>
                <w:rFonts w:ascii="Arial" w:eastAsia="Times New Roman" w:hAnsi="Arial" w:cs="Arial"/>
                <w:sz w:val="20"/>
                <w:szCs w:val="20"/>
                <w:lang w:val="id-ID" w:eastAsia="id-ID"/>
              </w:rPr>
              <w:t>Keterangan</w:t>
            </w:r>
          </w:p>
        </w:tc>
        <w:tc>
          <w:tcPr>
            <w:tcW w:w="2360" w:type="dxa"/>
            <w:tcBorders>
              <w:top w:val="single" w:sz="4" w:space="0" w:color="auto"/>
              <w:bottom w:val="single" w:sz="4" w:space="0" w:color="000000" w:themeColor="text1"/>
            </w:tcBorders>
            <w:noWrap/>
            <w:hideMark/>
          </w:tcPr>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75</w:t>
            </w:r>
          </w:p>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66</w:t>
            </w:r>
          </w:p>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70,5</w:t>
            </w:r>
          </w:p>
          <w:p w:rsidR="00420C00" w:rsidRPr="00BD0871" w:rsidRDefault="00420C00" w:rsidP="00BD0871">
            <w:pPr>
              <w:spacing w:after="0" w:line="276" w:lineRule="auto"/>
              <w:jc w:val="center"/>
              <w:rPr>
                <w:rFonts w:ascii="Arial" w:eastAsia="Times New Roman" w:hAnsi="Arial" w:cs="Arial"/>
                <w:sz w:val="20"/>
                <w:szCs w:val="20"/>
                <w:lang w:eastAsia="id-ID"/>
              </w:rPr>
            </w:pPr>
            <w:r w:rsidRPr="00BD0871">
              <w:rPr>
                <w:rFonts w:ascii="Arial" w:eastAsia="Times New Roman" w:hAnsi="Arial" w:cs="Arial"/>
                <w:sz w:val="20"/>
                <w:szCs w:val="20"/>
                <w:lang w:eastAsia="id-ID"/>
              </w:rPr>
              <w:t>71</w:t>
            </w:r>
          </w:p>
          <w:p w:rsidR="00420C00" w:rsidRPr="00BD0871" w:rsidRDefault="00420C00" w:rsidP="00BD0871">
            <w:pPr>
              <w:spacing w:after="0" w:line="276" w:lineRule="auto"/>
              <w:jc w:val="center"/>
              <w:rPr>
                <w:rFonts w:ascii="Arial" w:eastAsia="Times New Roman" w:hAnsi="Arial" w:cs="Arial"/>
                <w:sz w:val="20"/>
                <w:szCs w:val="20"/>
                <w:lang w:val="id-ID" w:eastAsia="id-ID"/>
              </w:rPr>
            </w:pPr>
            <w:r w:rsidRPr="00BD0871">
              <w:rPr>
                <w:rFonts w:ascii="Arial" w:eastAsia="Times New Roman" w:hAnsi="Arial" w:cs="Arial"/>
                <w:sz w:val="20"/>
                <w:szCs w:val="20"/>
                <w:lang w:val="id-ID" w:eastAsia="id-ID"/>
              </w:rPr>
              <w:t>Layak</w:t>
            </w:r>
          </w:p>
        </w:tc>
      </w:tr>
    </w:tbl>
    <w:p w:rsidR="00420C00" w:rsidRPr="00BD0871" w:rsidRDefault="00420C00" w:rsidP="00BD0871">
      <w:pPr>
        <w:spacing w:after="0" w:line="276" w:lineRule="auto"/>
        <w:ind w:left="540"/>
        <w:jc w:val="both"/>
        <w:rPr>
          <w:rFonts w:ascii="Arial" w:hAnsi="Arial" w:cs="Arial"/>
          <w:sz w:val="20"/>
          <w:szCs w:val="20"/>
        </w:rPr>
      </w:pPr>
    </w:p>
    <w:p w:rsidR="00BD0871" w:rsidRDefault="00BD0871" w:rsidP="00BD0871">
      <w:pPr>
        <w:tabs>
          <w:tab w:val="left" w:pos="450"/>
        </w:tabs>
        <w:spacing w:after="0" w:line="276" w:lineRule="auto"/>
        <w:ind w:left="720" w:firstLine="720"/>
        <w:jc w:val="both"/>
        <w:rPr>
          <w:rFonts w:ascii="Arial" w:hAnsi="Arial" w:cs="Arial"/>
          <w:sz w:val="20"/>
          <w:szCs w:val="20"/>
        </w:rPr>
        <w:sectPr w:rsidR="00BD0871" w:rsidSect="00BD0871">
          <w:type w:val="continuous"/>
          <w:pgSz w:w="11906" w:h="16838" w:code="9"/>
          <w:pgMar w:top="1701" w:right="1134" w:bottom="1701" w:left="2268" w:header="709" w:footer="709" w:gutter="0"/>
          <w:cols w:space="708"/>
          <w:docGrid w:linePitch="360"/>
        </w:sectPr>
      </w:pPr>
    </w:p>
    <w:p w:rsidR="00420C00" w:rsidRPr="00BD0871" w:rsidRDefault="00420C00" w:rsidP="00BD0871">
      <w:pPr>
        <w:tabs>
          <w:tab w:val="left" w:pos="450"/>
        </w:tabs>
        <w:spacing w:after="0" w:line="276" w:lineRule="auto"/>
        <w:ind w:left="720" w:firstLine="720"/>
        <w:jc w:val="both"/>
        <w:rPr>
          <w:rFonts w:ascii="Arial" w:hAnsi="Arial" w:cs="Arial"/>
          <w:sz w:val="20"/>
          <w:szCs w:val="20"/>
        </w:rPr>
      </w:pPr>
      <w:r w:rsidRPr="00BD0871">
        <w:rPr>
          <w:rFonts w:ascii="Arial" w:hAnsi="Arial" w:cs="Arial"/>
          <w:sz w:val="20"/>
          <w:szCs w:val="20"/>
        </w:rPr>
        <w:t xml:space="preserve">Berdasarkan Tabel </w:t>
      </w:r>
      <w:r w:rsidR="00443BB9" w:rsidRPr="00BD0871">
        <w:rPr>
          <w:rFonts w:ascii="Arial" w:hAnsi="Arial" w:cs="Arial"/>
          <w:sz w:val="20"/>
          <w:szCs w:val="20"/>
        </w:rPr>
        <w:t>7</w:t>
      </w:r>
      <w:r w:rsidRPr="00BD0871">
        <w:rPr>
          <w:rFonts w:ascii="Arial" w:hAnsi="Arial" w:cs="Arial"/>
          <w:sz w:val="20"/>
          <w:szCs w:val="20"/>
        </w:rPr>
        <w:t xml:space="preserve"> dapat dilihat bahwa nilai rata-rata penilaian ideal dari modul yang diperoleh adalah 71% yang nilainya lebih dari nilai </w:t>
      </w:r>
      <w:r w:rsidRPr="00BD0871">
        <w:rPr>
          <w:rFonts w:ascii="Arial" w:hAnsi="Arial" w:cs="Arial"/>
          <w:i/>
          <w:sz w:val="20"/>
          <w:szCs w:val="20"/>
        </w:rPr>
        <w:t>cut off</w:t>
      </w:r>
      <w:r w:rsidRPr="00BD0871">
        <w:rPr>
          <w:rFonts w:ascii="Arial" w:hAnsi="Arial" w:cs="Arial"/>
          <w:sz w:val="20"/>
          <w:szCs w:val="20"/>
        </w:rPr>
        <w:t>, maka modul dapat dikategorikan layak.</w:t>
      </w:r>
    </w:p>
    <w:p w:rsidR="00420C00" w:rsidRPr="00BD0871" w:rsidRDefault="00420C00" w:rsidP="00BD0871">
      <w:pPr>
        <w:pStyle w:val="ListParagraph"/>
        <w:spacing w:after="0"/>
        <w:ind w:left="0" w:firstLine="720"/>
        <w:jc w:val="both"/>
        <w:rPr>
          <w:rFonts w:ascii="Arial" w:hAnsi="Arial" w:cs="Arial"/>
          <w:sz w:val="20"/>
          <w:szCs w:val="20"/>
        </w:rPr>
      </w:pPr>
    </w:p>
    <w:p w:rsidR="00420C00" w:rsidRPr="00BD0871" w:rsidRDefault="00420C00" w:rsidP="00BD0871">
      <w:pPr>
        <w:pStyle w:val="ListParagraph"/>
        <w:numPr>
          <w:ilvl w:val="0"/>
          <w:numId w:val="17"/>
        </w:numPr>
        <w:spacing w:after="0"/>
        <w:ind w:left="1134" w:hanging="425"/>
        <w:jc w:val="both"/>
        <w:rPr>
          <w:rFonts w:ascii="Arial" w:hAnsi="Arial" w:cs="Arial"/>
          <w:b/>
          <w:bCs/>
          <w:sz w:val="20"/>
          <w:szCs w:val="20"/>
        </w:rPr>
      </w:pPr>
      <w:r w:rsidRPr="00BD0871">
        <w:rPr>
          <w:rFonts w:ascii="Arial" w:hAnsi="Arial" w:cs="Arial"/>
          <w:b/>
          <w:bCs/>
          <w:sz w:val="20"/>
          <w:szCs w:val="20"/>
        </w:rPr>
        <w:t>Uji Coba Skala Kecil</w:t>
      </w:r>
    </w:p>
    <w:p w:rsidR="00420C00" w:rsidRPr="00BD0871" w:rsidRDefault="00420C00" w:rsidP="00BD0871">
      <w:pPr>
        <w:pStyle w:val="ListParagraph"/>
        <w:spacing w:after="0"/>
        <w:ind w:left="709" w:firstLine="709"/>
        <w:jc w:val="both"/>
        <w:rPr>
          <w:rFonts w:ascii="Arial" w:hAnsi="Arial" w:cs="Arial"/>
          <w:sz w:val="20"/>
          <w:szCs w:val="20"/>
        </w:rPr>
      </w:pPr>
      <w:r w:rsidRPr="00BD0871">
        <w:rPr>
          <w:rFonts w:ascii="Arial" w:hAnsi="Arial" w:cs="Arial"/>
          <w:sz w:val="20"/>
          <w:szCs w:val="20"/>
        </w:rPr>
        <w:t xml:space="preserve">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android</w:t>
      </w:r>
      <w:r w:rsidRPr="00BD0871">
        <w:rPr>
          <w:rFonts w:ascii="Arial" w:hAnsi="Arial" w:cs="Arial"/>
          <w:sz w:val="20"/>
          <w:szCs w:val="20"/>
        </w:rPr>
        <w:t xml:space="preserve"> yang telah melalui proses validasi kemudian diuji coba lapangan skala kecil. Uji coba skala kecil dilakukan untuk mengetahui tingkat keterbacaan modul. Uji coba ini dilakukan kepada 16 orang siswa </w:t>
      </w:r>
      <w:r w:rsidRPr="00BD0871">
        <w:rPr>
          <w:rFonts w:ascii="Arial" w:hAnsi="Arial" w:cs="Arial"/>
          <w:sz w:val="20"/>
          <w:szCs w:val="20"/>
        </w:rPr>
        <w:t xml:space="preserve">kelas X IPA SMAN 1 Tumijajar. Siswa dibagi menjadi 4 kelompok dengan masing-masing kelompok beranggotakan 4 orang. Setiap kelompok mempelajari satu kegiatan belajar. Hasil dari uji coba adalah jawaban siswa atas pertanyaan di dalam modul dan saran yang diberikan siswa. Perbaikan dilakukan dengan memperhatikan jika terdapat kesalahan di dalam modul dan jawaban siswa tidak sesuai dengan kunci jawaban. Perbaikan yang </w:t>
      </w:r>
      <w:r w:rsidRPr="00BD0871">
        <w:rPr>
          <w:rFonts w:ascii="Arial" w:hAnsi="Arial" w:cs="Arial"/>
          <w:sz w:val="20"/>
          <w:szCs w:val="20"/>
        </w:rPr>
        <w:lastRenderedPageBreak/>
        <w:t xml:space="preserve">dilakukan pada tahap </w:t>
      </w:r>
      <w:r w:rsidR="00443BB9" w:rsidRPr="00BD0871">
        <w:rPr>
          <w:rFonts w:ascii="Arial" w:hAnsi="Arial" w:cs="Arial"/>
          <w:sz w:val="20"/>
          <w:szCs w:val="20"/>
        </w:rPr>
        <w:t>ini dapat dilihat pada Tabel 8</w:t>
      </w:r>
      <w:r w:rsidRPr="00BD0871">
        <w:rPr>
          <w:rFonts w:ascii="Arial" w:hAnsi="Arial" w:cs="Arial"/>
          <w:sz w:val="20"/>
          <w:szCs w:val="20"/>
        </w:rPr>
        <w:t>.</w:t>
      </w:r>
    </w:p>
    <w:p w:rsidR="00BD0871" w:rsidRDefault="00BD0871" w:rsidP="00BD0871">
      <w:pPr>
        <w:spacing w:after="0" w:line="276" w:lineRule="auto"/>
        <w:ind w:left="709"/>
        <w:jc w:val="both"/>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p>
    <w:p w:rsidR="00BD0871" w:rsidRDefault="00BD0871" w:rsidP="00BD0871">
      <w:pPr>
        <w:spacing w:after="0" w:line="276" w:lineRule="auto"/>
        <w:ind w:left="709"/>
        <w:jc w:val="both"/>
        <w:rPr>
          <w:rFonts w:ascii="Arial" w:hAnsi="Arial" w:cs="Arial"/>
          <w:sz w:val="20"/>
          <w:szCs w:val="20"/>
        </w:rPr>
      </w:pPr>
    </w:p>
    <w:p w:rsidR="00420C00" w:rsidRPr="00BD0871" w:rsidRDefault="00443BB9" w:rsidP="00BD0871">
      <w:pPr>
        <w:spacing w:after="0" w:line="276" w:lineRule="auto"/>
        <w:ind w:left="709"/>
        <w:jc w:val="both"/>
        <w:rPr>
          <w:rFonts w:ascii="Arial" w:hAnsi="Arial" w:cs="Arial"/>
          <w:sz w:val="20"/>
          <w:szCs w:val="20"/>
        </w:rPr>
      </w:pPr>
      <w:r w:rsidRPr="00BD0871">
        <w:rPr>
          <w:rFonts w:ascii="Arial" w:hAnsi="Arial" w:cs="Arial"/>
          <w:sz w:val="20"/>
          <w:szCs w:val="20"/>
        </w:rPr>
        <w:t>Tabel 8</w:t>
      </w:r>
      <w:r w:rsidR="00420C00" w:rsidRPr="00BD0871">
        <w:rPr>
          <w:rFonts w:ascii="Arial" w:hAnsi="Arial" w:cs="Arial"/>
          <w:sz w:val="20"/>
          <w:szCs w:val="20"/>
        </w:rPr>
        <w:t xml:space="preserve"> Hasil dan Perbaikan Uji Coba Skala Kecil</w:t>
      </w:r>
    </w:p>
    <w:tbl>
      <w:tblPr>
        <w:tblStyle w:val="TableGrid"/>
        <w:tblW w:w="7229" w:type="dxa"/>
        <w:tblInd w:w="817" w:type="dxa"/>
        <w:tblLook w:val="04A0" w:firstRow="1" w:lastRow="0" w:firstColumn="1" w:lastColumn="0" w:noHBand="0" w:noVBand="1"/>
      </w:tblPr>
      <w:tblGrid>
        <w:gridCol w:w="3544"/>
        <w:gridCol w:w="3685"/>
      </w:tblGrid>
      <w:tr w:rsidR="00420C00" w:rsidRPr="00BD0871" w:rsidTr="00A35E49">
        <w:trPr>
          <w:tblHeader/>
        </w:trPr>
        <w:tc>
          <w:tcPr>
            <w:tcW w:w="3544" w:type="dxa"/>
            <w:tcBorders>
              <w:left w:val="nil"/>
              <w:bottom w:val="single" w:sz="4" w:space="0" w:color="000000" w:themeColor="text1"/>
              <w:right w:val="nil"/>
            </w:tcBorders>
            <w:vAlign w:val="center"/>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b/>
                <w:sz w:val="20"/>
                <w:szCs w:val="20"/>
              </w:rPr>
              <w:t>Sebelum Revisi</w:t>
            </w:r>
          </w:p>
        </w:tc>
        <w:tc>
          <w:tcPr>
            <w:tcW w:w="3685" w:type="dxa"/>
            <w:tcBorders>
              <w:left w:val="nil"/>
              <w:bottom w:val="single" w:sz="4" w:space="0" w:color="000000" w:themeColor="text1"/>
              <w:right w:val="nil"/>
            </w:tcBorders>
            <w:vAlign w:val="center"/>
          </w:tcPr>
          <w:p w:rsidR="00420C00" w:rsidRPr="00BD0871" w:rsidRDefault="00420C00" w:rsidP="00BD0871">
            <w:pPr>
              <w:pStyle w:val="ListParagraph"/>
              <w:spacing w:after="0"/>
              <w:ind w:left="0"/>
              <w:jc w:val="center"/>
              <w:rPr>
                <w:rFonts w:ascii="Arial" w:hAnsi="Arial" w:cs="Arial"/>
                <w:sz w:val="20"/>
                <w:szCs w:val="20"/>
              </w:rPr>
            </w:pPr>
            <w:r w:rsidRPr="00BD0871">
              <w:rPr>
                <w:rFonts w:ascii="Arial" w:hAnsi="Arial" w:cs="Arial"/>
                <w:b/>
                <w:sz w:val="20"/>
                <w:szCs w:val="20"/>
              </w:rPr>
              <w:t>Setelah Revisi</w:t>
            </w:r>
          </w:p>
        </w:tc>
      </w:tr>
      <w:tr w:rsidR="00420C00" w:rsidRPr="00BD0871" w:rsidTr="00A35E49">
        <w:tc>
          <w:tcPr>
            <w:tcW w:w="3544" w:type="dxa"/>
            <w:tcBorders>
              <w:left w:val="nil"/>
              <w:bottom w:val="nil"/>
              <w:right w:val="nil"/>
            </w:tcBorders>
          </w:tcPr>
          <w:p w:rsidR="00420C00" w:rsidRPr="00BD0871" w:rsidRDefault="00420C00" w:rsidP="00BD0871">
            <w:pPr>
              <w:pStyle w:val="ListParagraph"/>
              <w:tabs>
                <w:tab w:val="left" w:pos="5040"/>
              </w:tabs>
              <w:spacing w:after="0"/>
              <w:ind w:left="0"/>
              <w:rPr>
                <w:rFonts w:ascii="Arial" w:eastAsia="Times New Roman" w:hAnsi="Arial" w:cs="Arial"/>
                <w:bCs/>
                <w:sz w:val="20"/>
                <w:szCs w:val="20"/>
              </w:rPr>
            </w:pPr>
            <w:r w:rsidRPr="00BD0871">
              <w:rPr>
                <w:rFonts w:ascii="Arial" w:eastAsia="Times New Roman" w:hAnsi="Arial" w:cs="Arial"/>
                <w:bCs/>
                <w:sz w:val="20"/>
                <w:szCs w:val="20"/>
              </w:rPr>
              <w:t>Lebih besar manakah gaya yang diterima oleh buku pada tumpukan paling bawah dengan buku yag berwarna merah muda?</w:t>
            </w:r>
          </w:p>
          <w:p w:rsidR="00420C00" w:rsidRPr="00BD0871" w:rsidRDefault="00420C00" w:rsidP="00BD0871">
            <w:pPr>
              <w:pStyle w:val="ListParagraph"/>
              <w:tabs>
                <w:tab w:val="left" w:pos="5040"/>
              </w:tabs>
              <w:spacing w:after="0"/>
              <w:ind w:left="0"/>
              <w:rPr>
                <w:rFonts w:ascii="Arial" w:hAnsi="Arial" w:cs="Arial"/>
                <w:sz w:val="20"/>
                <w:szCs w:val="20"/>
              </w:rPr>
            </w:pPr>
          </w:p>
        </w:tc>
        <w:tc>
          <w:tcPr>
            <w:tcW w:w="3685" w:type="dxa"/>
            <w:tcBorders>
              <w:left w:val="nil"/>
              <w:bottom w:val="nil"/>
              <w:right w:val="nil"/>
            </w:tcBorders>
          </w:tcPr>
          <w:p w:rsidR="00420C00" w:rsidRPr="00BD0871" w:rsidRDefault="00420C00" w:rsidP="00BD0871">
            <w:pPr>
              <w:pStyle w:val="ListParagraph"/>
              <w:spacing w:after="0"/>
              <w:ind w:left="162"/>
              <w:rPr>
                <w:rFonts w:ascii="Arial" w:hAnsi="Arial" w:cs="Arial"/>
                <w:sz w:val="20"/>
                <w:szCs w:val="20"/>
              </w:rPr>
            </w:pPr>
            <w:r w:rsidRPr="00BD0871">
              <w:rPr>
                <w:rFonts w:ascii="Arial" w:eastAsia="Times New Roman" w:hAnsi="Arial" w:cs="Arial"/>
                <w:bCs/>
                <w:sz w:val="20"/>
                <w:szCs w:val="20"/>
              </w:rPr>
              <w:t>Perhatikan tumpukan buku pada gambar 1.1, Buku manakah yang menerima gaya paling besar?</w:t>
            </w:r>
          </w:p>
        </w:tc>
      </w:tr>
      <w:tr w:rsidR="00420C00" w:rsidRPr="00BD0871" w:rsidTr="00A35E49">
        <w:tc>
          <w:tcPr>
            <w:tcW w:w="3544" w:type="dxa"/>
            <w:tcBorders>
              <w:top w:val="nil"/>
              <w:left w:val="nil"/>
              <w:bottom w:val="nil"/>
              <w:right w:val="nil"/>
            </w:tcBorders>
          </w:tcPr>
          <w:p w:rsidR="00420C00" w:rsidRPr="00BD0871" w:rsidRDefault="00420C00" w:rsidP="00BD0871">
            <w:pPr>
              <w:tabs>
                <w:tab w:val="left" w:pos="5040"/>
              </w:tabs>
              <w:spacing w:line="276" w:lineRule="auto"/>
              <w:ind w:left="0"/>
              <w:rPr>
                <w:rFonts w:ascii="Arial" w:eastAsia="Times New Roman" w:hAnsi="Arial" w:cs="Arial"/>
                <w:bCs/>
                <w:sz w:val="20"/>
                <w:szCs w:val="20"/>
              </w:rPr>
            </w:pPr>
            <w:r w:rsidRPr="00BD0871">
              <w:rPr>
                <w:rFonts w:ascii="Arial" w:eastAsia="Times New Roman" w:hAnsi="Arial" w:cs="Arial"/>
                <w:bCs/>
                <w:sz w:val="20"/>
                <w:szCs w:val="20"/>
              </w:rPr>
              <w:t>Kenapa</w:t>
            </w:r>
            <w:r w:rsidRPr="00BD0871">
              <w:rPr>
                <w:rFonts w:ascii="Arial" w:eastAsia="Times New Roman" w:hAnsi="Arial" w:cs="Arial"/>
                <w:bCs/>
                <w:color w:val="FF0000"/>
                <w:sz w:val="20"/>
                <w:szCs w:val="20"/>
              </w:rPr>
              <w:t xml:space="preserve"> </w:t>
            </w:r>
            <w:r w:rsidRPr="00BD0871">
              <w:rPr>
                <w:rFonts w:ascii="Arial" w:eastAsia="Times New Roman" w:hAnsi="Arial" w:cs="Arial"/>
                <w:bCs/>
                <w:sz w:val="20"/>
                <w:szCs w:val="20"/>
              </w:rPr>
              <w:t>buku itu menerima gaya yang lebih besar?</w:t>
            </w:r>
          </w:p>
          <w:p w:rsidR="00420C00" w:rsidRPr="00BD0871" w:rsidRDefault="00420C00" w:rsidP="00BD0871">
            <w:pPr>
              <w:pStyle w:val="ListParagraph"/>
              <w:tabs>
                <w:tab w:val="left" w:pos="5040"/>
              </w:tabs>
              <w:spacing w:after="0"/>
              <w:ind w:left="0"/>
              <w:rPr>
                <w:rFonts w:ascii="Arial" w:hAnsi="Arial" w:cs="Arial"/>
                <w:sz w:val="20"/>
                <w:szCs w:val="20"/>
              </w:rPr>
            </w:pPr>
          </w:p>
        </w:tc>
        <w:tc>
          <w:tcPr>
            <w:tcW w:w="3685" w:type="dxa"/>
            <w:tcBorders>
              <w:top w:val="nil"/>
              <w:left w:val="nil"/>
              <w:bottom w:val="nil"/>
              <w:right w:val="nil"/>
            </w:tcBorders>
          </w:tcPr>
          <w:p w:rsidR="00420C00" w:rsidRPr="00BD0871" w:rsidRDefault="00420C00" w:rsidP="00BD0871">
            <w:pPr>
              <w:pStyle w:val="ListParagraph"/>
              <w:spacing w:after="0"/>
              <w:ind w:left="162"/>
              <w:rPr>
                <w:rFonts w:ascii="Arial" w:hAnsi="Arial" w:cs="Arial"/>
                <w:sz w:val="20"/>
                <w:szCs w:val="20"/>
              </w:rPr>
            </w:pPr>
            <w:r w:rsidRPr="00BD0871">
              <w:rPr>
                <w:rFonts w:ascii="Arial" w:eastAsia="Times New Roman" w:hAnsi="Arial" w:cs="Arial"/>
                <w:bCs/>
                <w:sz w:val="20"/>
                <w:szCs w:val="20"/>
              </w:rPr>
              <w:t>Mengapa</w:t>
            </w:r>
            <w:r w:rsidRPr="00BD0871">
              <w:rPr>
                <w:rFonts w:ascii="Arial" w:eastAsia="Times New Roman" w:hAnsi="Arial" w:cs="Arial"/>
                <w:bCs/>
                <w:color w:val="FF0000"/>
                <w:sz w:val="20"/>
                <w:szCs w:val="20"/>
              </w:rPr>
              <w:t xml:space="preserve"> </w:t>
            </w:r>
            <w:r w:rsidRPr="00BD0871">
              <w:rPr>
                <w:rFonts w:ascii="Arial" w:eastAsia="Times New Roman" w:hAnsi="Arial" w:cs="Arial"/>
                <w:bCs/>
                <w:sz w:val="20"/>
                <w:szCs w:val="20"/>
              </w:rPr>
              <w:t>buku itu menerima gaya yang lebih besar?</w:t>
            </w:r>
          </w:p>
        </w:tc>
      </w:tr>
      <w:tr w:rsidR="00420C00" w:rsidRPr="00BD0871" w:rsidTr="00A35E49">
        <w:tc>
          <w:tcPr>
            <w:tcW w:w="3544" w:type="dxa"/>
            <w:tcBorders>
              <w:top w:val="nil"/>
              <w:left w:val="nil"/>
              <w:bottom w:val="single" w:sz="4" w:space="0" w:color="auto"/>
              <w:right w:val="nil"/>
            </w:tcBorders>
          </w:tcPr>
          <w:p w:rsidR="00420C00" w:rsidRPr="00BD0871" w:rsidRDefault="00420C00" w:rsidP="00BD0871">
            <w:pPr>
              <w:pStyle w:val="ListParagraph"/>
              <w:tabs>
                <w:tab w:val="left" w:pos="5040"/>
              </w:tabs>
              <w:spacing w:after="0"/>
              <w:ind w:left="0"/>
              <w:rPr>
                <w:rFonts w:ascii="Arial" w:hAnsi="Arial" w:cs="Arial"/>
                <w:sz w:val="20"/>
                <w:szCs w:val="20"/>
              </w:rPr>
            </w:pPr>
            <w:r w:rsidRPr="00BD0871">
              <w:rPr>
                <w:rFonts w:ascii="Arial" w:hAnsi="Arial" w:cs="Arial"/>
                <w:sz w:val="20"/>
                <w:szCs w:val="20"/>
              </w:rPr>
              <w:t>Gambar 1.2 seharusnya diganti dengan gelas yang memiliki volume sama dan ketinggian berbeda, agar siswa lebih fokus pada perbedaan kedalaman bukan pada perbedaan volum</w:t>
            </w:r>
          </w:p>
          <w:p w:rsidR="00420C00" w:rsidRPr="00BD0871" w:rsidRDefault="00420C00" w:rsidP="00BD0871">
            <w:pPr>
              <w:pStyle w:val="ListParagraph"/>
              <w:tabs>
                <w:tab w:val="left" w:pos="5040"/>
              </w:tabs>
              <w:spacing w:after="0"/>
              <w:ind w:left="0"/>
              <w:rPr>
                <w:rFonts w:ascii="Arial" w:hAnsi="Arial" w:cs="Arial"/>
                <w:sz w:val="20"/>
                <w:szCs w:val="20"/>
              </w:rPr>
            </w:pPr>
          </w:p>
        </w:tc>
        <w:tc>
          <w:tcPr>
            <w:tcW w:w="3685" w:type="dxa"/>
            <w:tcBorders>
              <w:top w:val="nil"/>
              <w:left w:val="nil"/>
              <w:bottom w:val="single" w:sz="4" w:space="0" w:color="auto"/>
              <w:right w:val="nil"/>
            </w:tcBorders>
          </w:tcPr>
          <w:p w:rsidR="00420C00" w:rsidRPr="00BD0871" w:rsidRDefault="00420C00" w:rsidP="00BD0871">
            <w:pPr>
              <w:pStyle w:val="ListParagraph"/>
              <w:spacing w:after="0"/>
              <w:ind w:left="162"/>
              <w:rPr>
                <w:rFonts w:ascii="Arial" w:hAnsi="Arial" w:cs="Arial"/>
                <w:sz w:val="20"/>
                <w:szCs w:val="20"/>
              </w:rPr>
            </w:pPr>
            <w:r w:rsidRPr="00BD0871">
              <w:rPr>
                <w:rFonts w:ascii="Arial" w:hAnsi="Arial" w:cs="Arial"/>
                <w:sz w:val="20"/>
                <w:szCs w:val="20"/>
              </w:rPr>
              <w:t xml:space="preserve">Sudah diperbaiki  </w:t>
            </w:r>
          </w:p>
          <w:p w:rsidR="00420C00" w:rsidRPr="00BD0871" w:rsidRDefault="00420C00" w:rsidP="00BD0871">
            <w:pPr>
              <w:pStyle w:val="ListParagraph"/>
              <w:spacing w:after="0"/>
              <w:ind w:left="162"/>
              <w:rPr>
                <w:rFonts w:ascii="Arial" w:hAnsi="Arial" w:cs="Arial"/>
                <w:sz w:val="20"/>
                <w:szCs w:val="20"/>
              </w:rPr>
            </w:pPr>
          </w:p>
          <w:p w:rsidR="00420C00" w:rsidRPr="00BD0871" w:rsidRDefault="00420C00" w:rsidP="00BD0871">
            <w:pPr>
              <w:pStyle w:val="ListParagraph"/>
              <w:spacing w:after="0"/>
              <w:ind w:left="162"/>
              <w:rPr>
                <w:rFonts w:ascii="Arial" w:hAnsi="Arial" w:cs="Arial"/>
                <w:sz w:val="20"/>
                <w:szCs w:val="20"/>
              </w:rPr>
            </w:pPr>
          </w:p>
        </w:tc>
      </w:tr>
    </w:tbl>
    <w:p w:rsidR="00420C00" w:rsidRPr="00BD0871" w:rsidRDefault="00420C00" w:rsidP="00BD0871">
      <w:pPr>
        <w:spacing w:after="0" w:line="276" w:lineRule="auto"/>
        <w:jc w:val="both"/>
        <w:rPr>
          <w:rFonts w:ascii="Arial" w:hAnsi="Arial" w:cs="Arial"/>
          <w:sz w:val="20"/>
          <w:szCs w:val="20"/>
        </w:rPr>
      </w:pPr>
    </w:p>
    <w:p w:rsidR="00BD0871" w:rsidRDefault="00BD0871" w:rsidP="00BD0871">
      <w:pPr>
        <w:pStyle w:val="ListParagraph"/>
        <w:numPr>
          <w:ilvl w:val="0"/>
          <w:numId w:val="19"/>
        </w:numPr>
        <w:spacing w:after="0"/>
        <w:ind w:left="270" w:hanging="270"/>
        <w:jc w:val="both"/>
        <w:rPr>
          <w:rFonts w:ascii="Arial" w:hAnsi="Arial" w:cs="Arial"/>
          <w:b/>
          <w:sz w:val="20"/>
          <w:szCs w:val="20"/>
        </w:rPr>
        <w:sectPr w:rsidR="00BD0871" w:rsidSect="00BD0871">
          <w:type w:val="continuous"/>
          <w:pgSz w:w="11906" w:h="16838" w:code="9"/>
          <w:pgMar w:top="1701" w:right="1134" w:bottom="1701" w:left="2268" w:header="709" w:footer="709" w:gutter="0"/>
          <w:cols w:space="708"/>
          <w:docGrid w:linePitch="360"/>
        </w:sectPr>
      </w:pPr>
    </w:p>
    <w:p w:rsidR="00420C00" w:rsidRPr="00BD0871" w:rsidRDefault="00420C00" w:rsidP="00BD0871">
      <w:pPr>
        <w:pStyle w:val="ListParagraph"/>
        <w:numPr>
          <w:ilvl w:val="0"/>
          <w:numId w:val="19"/>
        </w:numPr>
        <w:spacing w:after="0"/>
        <w:ind w:left="270" w:hanging="270"/>
        <w:jc w:val="both"/>
        <w:rPr>
          <w:rFonts w:ascii="Arial" w:hAnsi="Arial" w:cs="Arial"/>
          <w:b/>
          <w:sz w:val="20"/>
          <w:szCs w:val="20"/>
        </w:rPr>
      </w:pPr>
      <w:r w:rsidRPr="00BD0871">
        <w:rPr>
          <w:rFonts w:ascii="Arial" w:hAnsi="Arial" w:cs="Arial"/>
          <w:b/>
          <w:sz w:val="20"/>
          <w:szCs w:val="20"/>
        </w:rPr>
        <w:t>Uji Coba Lapangan Skala Besar</w:t>
      </w:r>
    </w:p>
    <w:p w:rsidR="00420C00" w:rsidRPr="00BD0871" w:rsidRDefault="00420C00" w:rsidP="00BD0871">
      <w:pPr>
        <w:pStyle w:val="ListParagraph"/>
        <w:spacing w:after="0"/>
        <w:ind w:left="0" w:firstLine="720"/>
        <w:jc w:val="both"/>
        <w:rPr>
          <w:rFonts w:ascii="Arial" w:hAnsi="Arial" w:cs="Arial"/>
          <w:sz w:val="20"/>
          <w:szCs w:val="20"/>
        </w:rPr>
      </w:pPr>
      <w:r w:rsidRPr="00BD0871">
        <w:rPr>
          <w:rFonts w:ascii="Arial" w:hAnsi="Arial" w:cs="Arial"/>
          <w:sz w:val="20"/>
          <w:szCs w:val="20"/>
        </w:rPr>
        <w:t xml:space="preserve">Uji coba skala besar adalah tahap uji coba akhir dalam pengembangan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android</w:t>
      </w:r>
      <w:r w:rsidRPr="00BD0871">
        <w:rPr>
          <w:rFonts w:ascii="Arial" w:hAnsi="Arial" w:cs="Arial"/>
          <w:sz w:val="20"/>
          <w:szCs w:val="20"/>
        </w:rPr>
        <w:t xml:space="preserve">. Uji coba ini dilakukan pada 32 siswa kelas X IPA 3 SMAN 1 Tumijajar. Pada tahap ini data yang diambil adalah data kemampuan berpikir kritis siswa. Tahap uji coba ini dilaksanakan dengan 3 kali pertemuan tatap muka dengan rentang waktu 2 minggu. Modul bersifat </w:t>
      </w:r>
      <w:r w:rsidRPr="00BD0871">
        <w:rPr>
          <w:rFonts w:ascii="Arial" w:hAnsi="Arial" w:cs="Arial"/>
          <w:i/>
          <w:sz w:val="20"/>
          <w:szCs w:val="20"/>
        </w:rPr>
        <w:t>on line</w:t>
      </w:r>
      <w:r w:rsidRPr="00BD0871">
        <w:rPr>
          <w:rFonts w:ascii="Arial" w:hAnsi="Arial" w:cs="Arial"/>
          <w:sz w:val="20"/>
          <w:szCs w:val="20"/>
        </w:rPr>
        <w:t xml:space="preserve"> sehingga modul lebih banyak digunakan siswa di rumah. Data kemampuan berpikir kritis diambil dengan menggunakan soal tes. </w:t>
      </w:r>
      <w:r w:rsidRPr="00BD0871">
        <w:rPr>
          <w:rFonts w:ascii="Arial" w:hAnsi="Arial" w:cs="Arial"/>
          <w:sz w:val="20"/>
          <w:szCs w:val="20"/>
        </w:rPr>
        <w:t xml:space="preserve">Tes yang dilakukan adalah sebelum penggunaan modul </w:t>
      </w:r>
      <w:r w:rsidRPr="00BD0871">
        <w:rPr>
          <w:rFonts w:ascii="Arial" w:hAnsi="Arial" w:cs="Arial"/>
          <w:i/>
          <w:sz w:val="20"/>
          <w:szCs w:val="20"/>
        </w:rPr>
        <w:t xml:space="preserve">pretest </w:t>
      </w:r>
      <w:r w:rsidRPr="00BD0871">
        <w:rPr>
          <w:rFonts w:ascii="Arial" w:hAnsi="Arial" w:cs="Arial"/>
          <w:sz w:val="20"/>
          <w:szCs w:val="20"/>
        </w:rPr>
        <w:t xml:space="preserve">dan sesudah penggunaan modul </w:t>
      </w:r>
      <w:r w:rsidRPr="00BD0871">
        <w:rPr>
          <w:rFonts w:ascii="Arial" w:hAnsi="Arial" w:cs="Arial"/>
          <w:i/>
          <w:sz w:val="20"/>
          <w:szCs w:val="20"/>
        </w:rPr>
        <w:t>posttest</w:t>
      </w:r>
      <w:r w:rsidRPr="00BD0871">
        <w:rPr>
          <w:rFonts w:ascii="Arial" w:hAnsi="Arial" w:cs="Arial"/>
          <w:sz w:val="20"/>
          <w:szCs w:val="20"/>
        </w:rPr>
        <w:t xml:space="preserve">. </w:t>
      </w:r>
    </w:p>
    <w:p w:rsidR="00420C00" w:rsidRPr="00BD0871" w:rsidRDefault="00420C00" w:rsidP="00BD0871">
      <w:pPr>
        <w:pStyle w:val="ListParagraph"/>
        <w:spacing w:after="0"/>
        <w:ind w:left="0" w:firstLine="720"/>
        <w:jc w:val="both"/>
        <w:rPr>
          <w:rFonts w:ascii="Arial" w:hAnsi="Arial" w:cs="Arial"/>
          <w:sz w:val="20"/>
          <w:szCs w:val="20"/>
        </w:rPr>
      </w:pPr>
      <w:r w:rsidRPr="00BD0871">
        <w:rPr>
          <w:rFonts w:ascii="Arial" w:hAnsi="Arial" w:cs="Arial"/>
          <w:sz w:val="20"/>
          <w:szCs w:val="20"/>
        </w:rPr>
        <w:t>Hasil penilaian yang dianalisis menggunakan skor N</w:t>
      </w:r>
      <w:r w:rsidRPr="00BD0871">
        <w:rPr>
          <w:rFonts w:ascii="Arial" w:hAnsi="Arial" w:cs="Arial"/>
          <w:sz w:val="20"/>
          <w:szCs w:val="20"/>
          <w:vertAlign w:val="subscript"/>
        </w:rPr>
        <w:t>gain</w:t>
      </w:r>
      <w:r w:rsidRPr="00BD0871">
        <w:rPr>
          <w:rFonts w:ascii="Arial" w:hAnsi="Arial" w:cs="Arial"/>
          <w:sz w:val="20"/>
          <w:szCs w:val="20"/>
        </w:rPr>
        <w:t>. N</w:t>
      </w:r>
      <w:r w:rsidRPr="00BD0871">
        <w:rPr>
          <w:rFonts w:ascii="Arial" w:hAnsi="Arial" w:cs="Arial"/>
          <w:sz w:val="20"/>
          <w:szCs w:val="20"/>
          <w:vertAlign w:val="subscript"/>
        </w:rPr>
        <w:t>gain</w:t>
      </w:r>
      <w:r w:rsidRPr="00BD0871">
        <w:rPr>
          <w:rFonts w:ascii="Arial" w:hAnsi="Arial" w:cs="Arial"/>
          <w:sz w:val="20"/>
          <w:szCs w:val="20"/>
        </w:rPr>
        <w:t xml:space="preserve"> digunakan untuk mengetahui peningkatan kemampuan berpikir kritis dan mengkategorikan peningkatannya. Nilai N</w:t>
      </w:r>
      <w:r w:rsidRPr="00BD0871">
        <w:rPr>
          <w:rFonts w:ascii="Arial" w:hAnsi="Arial" w:cs="Arial"/>
          <w:sz w:val="20"/>
          <w:szCs w:val="20"/>
          <w:vertAlign w:val="subscript"/>
        </w:rPr>
        <w:t>gain</w:t>
      </w:r>
      <w:r w:rsidRPr="00BD0871">
        <w:rPr>
          <w:rFonts w:ascii="Arial" w:hAnsi="Arial" w:cs="Arial"/>
          <w:sz w:val="20"/>
          <w:szCs w:val="20"/>
        </w:rPr>
        <w:t xml:space="preserve"> yang diperoleh adalah 0,468. N</w:t>
      </w:r>
      <w:r w:rsidRPr="00BD0871">
        <w:rPr>
          <w:rFonts w:ascii="Arial" w:hAnsi="Arial" w:cs="Arial"/>
          <w:sz w:val="20"/>
          <w:szCs w:val="20"/>
          <w:vertAlign w:val="subscript"/>
        </w:rPr>
        <w:t>gain</w:t>
      </w:r>
      <w:r w:rsidRPr="00BD0871">
        <w:rPr>
          <w:rFonts w:ascii="Arial" w:hAnsi="Arial" w:cs="Arial"/>
          <w:sz w:val="20"/>
          <w:szCs w:val="20"/>
          <w:vertAlign w:val="subscript"/>
        </w:rPr>
        <w:softHyphen/>
      </w:r>
      <w:r w:rsidRPr="00BD0871">
        <w:rPr>
          <w:rFonts w:ascii="Arial" w:hAnsi="Arial" w:cs="Arial"/>
          <w:sz w:val="20"/>
          <w:szCs w:val="20"/>
        </w:rPr>
        <w:t xml:space="preserve"> ini masuk dalam kategori sedang. Kemampuan berpikir kritis yang dianalisis memiliki 5 indikator. Peningkatan kemampuan berpikir kritis tiap indikat</w:t>
      </w:r>
      <w:r w:rsidR="00443BB9" w:rsidRPr="00BD0871">
        <w:rPr>
          <w:rFonts w:ascii="Arial" w:hAnsi="Arial" w:cs="Arial"/>
          <w:sz w:val="20"/>
          <w:szCs w:val="20"/>
        </w:rPr>
        <w:t>or dapat dilihat pada Gambar 2</w:t>
      </w:r>
      <w:r w:rsidRPr="00BD0871">
        <w:rPr>
          <w:rFonts w:ascii="Arial" w:hAnsi="Arial" w:cs="Arial"/>
          <w:sz w:val="20"/>
          <w:szCs w:val="20"/>
        </w:rPr>
        <w:t>.</w:t>
      </w:r>
    </w:p>
    <w:p w:rsidR="00BD0871" w:rsidRDefault="00BD0871" w:rsidP="00BD0871">
      <w:pPr>
        <w:pStyle w:val="ListParagraph"/>
        <w:spacing w:after="0"/>
        <w:ind w:left="0" w:firstLine="720"/>
        <w:jc w:val="both"/>
        <w:rPr>
          <w:rFonts w:ascii="Arial" w:hAnsi="Arial" w:cs="Arial"/>
          <w:sz w:val="20"/>
          <w:szCs w:val="20"/>
        </w:rPr>
        <w:sectPr w:rsidR="00BD0871" w:rsidSect="00BD0871">
          <w:type w:val="continuous"/>
          <w:pgSz w:w="11906" w:h="16838" w:code="9"/>
          <w:pgMar w:top="1701" w:right="1134" w:bottom="1701" w:left="2268" w:header="709" w:footer="709" w:gutter="0"/>
          <w:cols w:num="2" w:space="708"/>
          <w:docGrid w:linePitch="360"/>
        </w:sectPr>
      </w:pPr>
    </w:p>
    <w:p w:rsidR="00420C00" w:rsidRPr="00BD0871" w:rsidRDefault="00420C00" w:rsidP="00BD0871">
      <w:pPr>
        <w:pStyle w:val="ListParagraph"/>
        <w:spacing w:after="0"/>
        <w:ind w:left="0" w:firstLine="720"/>
        <w:jc w:val="both"/>
        <w:rPr>
          <w:rFonts w:ascii="Arial" w:hAnsi="Arial" w:cs="Arial"/>
          <w:sz w:val="20"/>
          <w:szCs w:val="20"/>
        </w:rPr>
      </w:pPr>
      <w:r w:rsidRPr="00BD0871">
        <w:rPr>
          <w:rFonts w:ascii="Arial" w:hAnsi="Arial" w:cs="Arial"/>
          <w:noProof/>
          <w:sz w:val="20"/>
          <w:szCs w:val="20"/>
        </w:rPr>
        <w:drawing>
          <wp:inline distT="0" distB="0" distL="0" distR="0" wp14:anchorId="5ACB91DA" wp14:editId="4EA74644">
            <wp:extent cx="4940699" cy="2182687"/>
            <wp:effectExtent l="19050" t="0" r="12301" b="8063"/>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0C00" w:rsidRPr="00BD0871" w:rsidRDefault="00443BB9" w:rsidP="00BD0871">
      <w:pPr>
        <w:spacing w:after="0" w:line="276" w:lineRule="auto"/>
        <w:jc w:val="center"/>
        <w:rPr>
          <w:rFonts w:ascii="Arial" w:hAnsi="Arial" w:cs="Arial"/>
          <w:sz w:val="20"/>
          <w:szCs w:val="20"/>
        </w:rPr>
      </w:pPr>
      <w:r w:rsidRPr="00BD0871">
        <w:rPr>
          <w:rFonts w:ascii="Arial" w:hAnsi="Arial" w:cs="Arial"/>
          <w:sz w:val="20"/>
          <w:szCs w:val="20"/>
        </w:rPr>
        <w:t>Gambar 2.</w:t>
      </w:r>
      <w:r w:rsidR="00420C00" w:rsidRPr="00BD0871">
        <w:rPr>
          <w:rFonts w:ascii="Arial" w:hAnsi="Arial" w:cs="Arial"/>
          <w:sz w:val="20"/>
          <w:szCs w:val="20"/>
        </w:rPr>
        <w:t xml:space="preserve"> Grafik Hasil Penilaian Kemampuan Berpikir Kritis</w:t>
      </w:r>
    </w:p>
    <w:p w:rsidR="00007FAD" w:rsidRPr="00BD0871" w:rsidRDefault="00007FAD" w:rsidP="00BD0871">
      <w:pPr>
        <w:autoSpaceDE w:val="0"/>
        <w:autoSpaceDN w:val="0"/>
        <w:adjustRightInd w:val="0"/>
        <w:spacing w:after="0" w:line="276" w:lineRule="auto"/>
        <w:ind w:firstLine="567"/>
        <w:rPr>
          <w:rFonts w:ascii="Arial" w:hAnsi="Arial" w:cs="Arial"/>
          <w:position w:val="-36"/>
          <w:sz w:val="20"/>
          <w:szCs w:val="20"/>
        </w:rPr>
      </w:pPr>
    </w:p>
    <w:p w:rsidR="00BD0871" w:rsidRDefault="00BD0871" w:rsidP="00BD0871">
      <w:pPr>
        <w:spacing w:after="0" w:line="276" w:lineRule="auto"/>
        <w:rPr>
          <w:rFonts w:ascii="Arial" w:hAnsi="Arial" w:cs="Arial"/>
          <w:b/>
          <w:sz w:val="20"/>
          <w:szCs w:val="20"/>
        </w:rPr>
        <w:sectPr w:rsidR="00BD0871" w:rsidSect="00BD0871">
          <w:type w:val="continuous"/>
          <w:pgSz w:w="11906" w:h="16838" w:code="9"/>
          <w:pgMar w:top="1701" w:right="1134" w:bottom="1701" w:left="2268" w:header="709" w:footer="709" w:gutter="0"/>
          <w:cols w:space="708"/>
          <w:docGrid w:linePitch="360"/>
        </w:sectPr>
      </w:pPr>
    </w:p>
    <w:p w:rsidR="00443BB9" w:rsidRPr="00BD0871" w:rsidRDefault="00443BB9" w:rsidP="00BD0871">
      <w:pPr>
        <w:spacing w:after="0" w:line="276" w:lineRule="auto"/>
        <w:rPr>
          <w:rFonts w:ascii="Arial" w:hAnsi="Arial" w:cs="Arial"/>
          <w:b/>
          <w:sz w:val="20"/>
          <w:szCs w:val="20"/>
        </w:rPr>
      </w:pPr>
      <w:r w:rsidRPr="00BD0871">
        <w:rPr>
          <w:rFonts w:ascii="Arial" w:hAnsi="Arial" w:cs="Arial"/>
          <w:b/>
          <w:sz w:val="20"/>
          <w:szCs w:val="20"/>
        </w:rPr>
        <w:lastRenderedPageBreak/>
        <w:t>Pembahasan</w:t>
      </w:r>
    </w:p>
    <w:p w:rsidR="00443BB9" w:rsidRPr="00BD0871" w:rsidRDefault="00443BB9" w:rsidP="00BD0871">
      <w:pPr>
        <w:pStyle w:val="Heading3"/>
        <w:numPr>
          <w:ilvl w:val="0"/>
          <w:numId w:val="21"/>
        </w:numPr>
        <w:spacing w:before="160" w:after="0"/>
        <w:rPr>
          <w:rFonts w:ascii="Arial" w:hAnsi="Arial" w:cs="Arial"/>
          <w:sz w:val="20"/>
          <w:szCs w:val="20"/>
        </w:rPr>
      </w:pPr>
      <w:bookmarkStart w:id="8" w:name="_Toc527970904"/>
      <w:bookmarkStart w:id="9" w:name="_Toc528742904"/>
      <w:r w:rsidRPr="00BD0871">
        <w:rPr>
          <w:rFonts w:ascii="Arial" w:hAnsi="Arial" w:cs="Arial"/>
          <w:sz w:val="20"/>
          <w:szCs w:val="20"/>
        </w:rPr>
        <w:t xml:space="preserve">Karakteristik Modul Multirepresentasi Berbasis </w:t>
      </w:r>
      <w:bookmarkEnd w:id="8"/>
      <w:bookmarkEnd w:id="9"/>
      <w:r w:rsidRPr="00BD0871">
        <w:rPr>
          <w:rFonts w:ascii="Arial" w:hAnsi="Arial" w:cs="Arial"/>
          <w:iCs/>
          <w:sz w:val="20"/>
          <w:szCs w:val="20"/>
        </w:rPr>
        <w:t>Android</w:t>
      </w:r>
      <w:r w:rsidRPr="00BD0871">
        <w:rPr>
          <w:rFonts w:ascii="Arial" w:hAnsi="Arial" w:cs="Arial"/>
          <w:sz w:val="20"/>
          <w:szCs w:val="20"/>
        </w:rPr>
        <w:t xml:space="preserve"> </w:t>
      </w:r>
    </w:p>
    <w:p w:rsidR="00443BB9" w:rsidRPr="00BD0871" w:rsidRDefault="00443BB9" w:rsidP="00BD0871">
      <w:pPr>
        <w:pStyle w:val="ListParagraph"/>
        <w:spacing w:after="0"/>
        <w:ind w:left="0" w:firstLine="720"/>
        <w:jc w:val="both"/>
        <w:rPr>
          <w:rFonts w:ascii="Arial" w:hAnsi="Arial" w:cs="Arial"/>
          <w:sz w:val="20"/>
          <w:szCs w:val="20"/>
        </w:rPr>
      </w:pPr>
      <w:r w:rsidRPr="00BD0871">
        <w:rPr>
          <w:rFonts w:ascii="Arial" w:hAnsi="Arial" w:cs="Arial"/>
          <w:sz w:val="20"/>
          <w:szCs w:val="20"/>
        </w:rPr>
        <w:t xml:space="preserve">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android</w:t>
      </w:r>
      <w:r w:rsidRPr="00BD0871">
        <w:rPr>
          <w:rFonts w:ascii="Arial" w:hAnsi="Arial" w:cs="Arial"/>
          <w:sz w:val="20"/>
          <w:szCs w:val="20"/>
        </w:rPr>
        <w:t xml:space="preserve"> pada materi fluida statis dikembangkan berdasarkan prosedur pengembangan 4-</w:t>
      </w:r>
      <w:r w:rsidRPr="00BD0871">
        <w:rPr>
          <w:rFonts w:ascii="Arial" w:hAnsi="Arial" w:cs="Arial"/>
          <w:i/>
          <w:iCs/>
          <w:sz w:val="20"/>
          <w:szCs w:val="20"/>
        </w:rPr>
        <w:t>D</w:t>
      </w:r>
      <w:r w:rsidRPr="00BD0871">
        <w:rPr>
          <w:rFonts w:ascii="Arial" w:hAnsi="Arial" w:cs="Arial"/>
          <w:sz w:val="20"/>
          <w:szCs w:val="20"/>
        </w:rPr>
        <w:t xml:space="preserve">. Prosedur pengembangan ini memiliki 4 tahapan utama, yaitu </w:t>
      </w:r>
      <w:r w:rsidRPr="00BD0871">
        <w:rPr>
          <w:rFonts w:ascii="Arial" w:hAnsi="Arial" w:cs="Arial"/>
          <w:i/>
          <w:iCs/>
          <w:sz w:val="20"/>
          <w:szCs w:val="20"/>
        </w:rPr>
        <w:t xml:space="preserve">define, design, development, </w:t>
      </w:r>
      <w:r w:rsidRPr="00BD0871">
        <w:rPr>
          <w:rFonts w:ascii="Arial" w:hAnsi="Arial" w:cs="Arial"/>
          <w:sz w:val="20"/>
          <w:szCs w:val="20"/>
        </w:rPr>
        <w:t xml:space="preserve">dan </w:t>
      </w:r>
      <w:r w:rsidRPr="00BD0871">
        <w:rPr>
          <w:rFonts w:ascii="Arial" w:hAnsi="Arial" w:cs="Arial"/>
          <w:i/>
          <w:iCs/>
          <w:sz w:val="20"/>
          <w:szCs w:val="20"/>
        </w:rPr>
        <w:t>disseminate</w:t>
      </w:r>
      <w:r w:rsidRPr="00BD0871">
        <w:rPr>
          <w:rFonts w:ascii="Arial" w:hAnsi="Arial" w:cs="Arial"/>
          <w:sz w:val="20"/>
          <w:szCs w:val="20"/>
        </w:rPr>
        <w:t>. Pada penelitian ini, sesuai dengan rumusan masalah maka tahapan pengembangan 4-</w:t>
      </w:r>
      <w:r w:rsidRPr="00BD0871">
        <w:rPr>
          <w:rFonts w:ascii="Arial" w:hAnsi="Arial" w:cs="Arial"/>
          <w:i/>
          <w:iCs/>
          <w:sz w:val="20"/>
          <w:szCs w:val="20"/>
        </w:rPr>
        <w:t>D</w:t>
      </w:r>
      <w:r w:rsidRPr="00BD0871">
        <w:rPr>
          <w:rFonts w:ascii="Arial" w:hAnsi="Arial" w:cs="Arial"/>
          <w:sz w:val="20"/>
          <w:szCs w:val="20"/>
        </w:rPr>
        <w:t xml:space="preserve"> dilaksanakan sampai pada tahap </w:t>
      </w:r>
      <w:r w:rsidRPr="00BD0871">
        <w:rPr>
          <w:rFonts w:ascii="Arial" w:hAnsi="Arial" w:cs="Arial"/>
          <w:i/>
          <w:iCs/>
          <w:sz w:val="20"/>
          <w:szCs w:val="20"/>
        </w:rPr>
        <w:t>development</w:t>
      </w:r>
      <w:r w:rsidRPr="00BD0871">
        <w:rPr>
          <w:rFonts w:ascii="Arial" w:hAnsi="Arial" w:cs="Arial"/>
          <w:sz w:val="20"/>
          <w:szCs w:val="20"/>
        </w:rPr>
        <w:t xml:space="preserve">.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android</w:t>
      </w:r>
      <w:r w:rsidRPr="00BD0871">
        <w:rPr>
          <w:rFonts w:ascii="Arial" w:hAnsi="Arial" w:cs="Arial"/>
          <w:sz w:val="20"/>
          <w:szCs w:val="20"/>
        </w:rPr>
        <w:t xml:space="preserve"> dikembangkan sesuai dengan analisis kebutuhan yang dilakukan kepada siswa dan guru. Modul dikemas dalam bentuk </w:t>
      </w:r>
      <w:r w:rsidRPr="00BD0871">
        <w:rPr>
          <w:rFonts w:ascii="Arial" w:hAnsi="Arial" w:cs="Arial"/>
          <w:iCs/>
          <w:sz w:val="20"/>
          <w:szCs w:val="20"/>
        </w:rPr>
        <w:t>aplikasi android</w:t>
      </w:r>
      <w:r w:rsidRPr="00BD0871">
        <w:rPr>
          <w:rFonts w:ascii="Arial" w:hAnsi="Arial" w:cs="Arial"/>
          <w:sz w:val="20"/>
          <w:szCs w:val="20"/>
        </w:rPr>
        <w:t xml:space="preserve"> atau biasa apk. Modul berbasis android dikembangkan karena dapat membuat pembelajaran lebih kontekstual. Kukulska-Hulme (2011) mengemukakan bahwa penggunaan teknologi untuk tujuan pendidikan dapat menawarkan kesempatan belajar yang spontan, informal, kontekstual, portable, dimana saja, meresap, dan pribadi. Chiou (2014) menambahkan bahwa multimedia dapat membantu siswa membangun pengetahuan kognitifnya dan efesien mengaplikasikan pengetahuan kedalam praktek. Modul yang bersifat </w:t>
      </w:r>
      <w:r w:rsidRPr="00BD0871">
        <w:rPr>
          <w:rFonts w:ascii="Arial" w:hAnsi="Arial" w:cs="Arial"/>
          <w:i/>
          <w:sz w:val="20"/>
          <w:szCs w:val="20"/>
        </w:rPr>
        <w:t>on line</w:t>
      </w:r>
      <w:r w:rsidRPr="00BD0871">
        <w:rPr>
          <w:rFonts w:ascii="Arial" w:hAnsi="Arial" w:cs="Arial"/>
          <w:sz w:val="20"/>
          <w:szCs w:val="20"/>
        </w:rPr>
        <w:t xml:space="preserve"> dapat memuat teks, grafik, gambar, video, dan suara. Secara spesifik modul menggunakan </w:t>
      </w:r>
      <w:r w:rsidRPr="00BD0871">
        <w:rPr>
          <w:rFonts w:ascii="Arial" w:hAnsi="Arial" w:cs="Arial"/>
          <w:iCs/>
          <w:sz w:val="20"/>
          <w:szCs w:val="20"/>
        </w:rPr>
        <w:t>android</w:t>
      </w:r>
      <w:r w:rsidRPr="00BD0871">
        <w:rPr>
          <w:rFonts w:ascii="Arial" w:hAnsi="Arial" w:cs="Arial"/>
          <w:sz w:val="20"/>
          <w:szCs w:val="20"/>
        </w:rPr>
        <w:t xml:space="preserve"> yang dikembangkan memuat materi dengan dilengkapi, gambar, video, dan suara. Dalam pengembangannya, terdapat beberapa kendala berkaitan dengan modul yang belum dapat menyimpan hasil pekerjaan siswa sehingga sulit untuk melakukan pemantauan.</w:t>
      </w:r>
    </w:p>
    <w:p w:rsidR="00443BB9" w:rsidRPr="00BD0871" w:rsidRDefault="00443BB9" w:rsidP="00BD0871">
      <w:pPr>
        <w:pStyle w:val="ListParagraph"/>
        <w:spacing w:after="0"/>
        <w:ind w:left="0" w:firstLine="720"/>
        <w:jc w:val="both"/>
        <w:rPr>
          <w:rFonts w:ascii="Arial" w:hAnsi="Arial" w:cs="Arial"/>
          <w:sz w:val="20"/>
          <w:szCs w:val="20"/>
        </w:rPr>
      </w:pPr>
      <w:r w:rsidRPr="00BD0871">
        <w:rPr>
          <w:rFonts w:ascii="Arial" w:hAnsi="Arial" w:cs="Arial"/>
          <w:sz w:val="20"/>
          <w:szCs w:val="20"/>
        </w:rPr>
        <w:t xml:space="preserve">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android</w:t>
      </w:r>
      <w:r w:rsidRPr="00BD0871">
        <w:rPr>
          <w:rFonts w:ascii="Arial" w:hAnsi="Arial" w:cs="Arial"/>
          <w:sz w:val="20"/>
          <w:szCs w:val="20"/>
        </w:rPr>
        <w:t xml:space="preserve"> dikembangkan berdasarkan KI 1,2 ,3 dan 4 serta KD 1.2, 2.1, 2.2, 3.7, dan 4.7.. Modul berbasis </w:t>
      </w:r>
      <w:r w:rsidRPr="00BD0871">
        <w:rPr>
          <w:rFonts w:ascii="Arial" w:hAnsi="Arial" w:cs="Arial"/>
          <w:iCs/>
          <w:sz w:val="20"/>
          <w:szCs w:val="20"/>
        </w:rPr>
        <w:t>android</w:t>
      </w:r>
      <w:r w:rsidRPr="00BD0871">
        <w:rPr>
          <w:rFonts w:ascii="Arial" w:hAnsi="Arial" w:cs="Arial"/>
          <w:sz w:val="20"/>
          <w:szCs w:val="20"/>
        </w:rPr>
        <w:t xml:space="preserve"> </w:t>
      </w:r>
      <w:r w:rsidRPr="00BD0871">
        <w:rPr>
          <w:rFonts w:ascii="Arial" w:eastAsia="Times New Roman" w:hAnsi="Arial" w:cs="Arial"/>
          <w:sz w:val="20"/>
          <w:szCs w:val="20"/>
          <w:lang w:eastAsia="id-ID"/>
        </w:rPr>
        <w:t xml:space="preserve">ini disusun dengan menggunakan berbagai simbol dan memaparkan materi fluida statis. </w:t>
      </w:r>
      <w:r w:rsidRPr="00BD0871">
        <w:rPr>
          <w:rFonts w:ascii="Arial" w:hAnsi="Arial" w:cs="Arial"/>
          <w:sz w:val="20"/>
          <w:szCs w:val="20"/>
        </w:rPr>
        <w:t xml:space="preserve">Studi pustaka juga telah dilakukan mengenai multirepresentasi. Multirepresentasi dipilih sebagai dasar pengembangan kegiatan </w:t>
      </w:r>
      <w:r w:rsidRPr="00BD0871">
        <w:rPr>
          <w:rFonts w:ascii="Arial" w:hAnsi="Arial" w:cs="Arial"/>
          <w:sz w:val="20"/>
          <w:szCs w:val="20"/>
        </w:rPr>
        <w:t>belajar di dalam modul karena multirepresentasi dapat membantu setiap kebutuhan siswa sesuai dengan kecerdasannya masing-masing. Pada modul, diawali dengan representasi gambar ilustrasi yang kemudian diberikan pertanyaan verbal untuk membantu siswa memahami dan mengambil hipotesis berdasarkan gambar ilustrasi. Setelah itu, siswa diberikan tampilan video berkaitan dengan gambar sehingga siswa dapat menganalisis hasil hipotesis awalnya. Kegiatan selanjutnya adalah melakukan percobaan sederhana dengan menggunakan panduan singkat dan ilustrasi yang ada. Kegiatan ini bertujuan untuk dapat memastikan analisis siswa sesuai. Setelah mengambil kesimpulan, diberikan materi untuk mengkonfirmasi hasil yang diperoleh oleh siswa. Penjelasan meliputi verbal, gambar, grafik, dan persamaan matematis. Materi dijelaskan dengan representasi verbal yang singkat dan mudah dimengerti bagi siswa yang belum dapat membaca grafik dan ilustrasi. Setelah itu diberikan representasi matematika yang merupakan representasi paling abstrak dan sulit. Dengan penyusunan representasi ini, siswa dipermudah untuk memahami materi fluida statis. Sesuai pendapat Rosengrant, Etkina, dan Heuvelen (2006) “</w:t>
      </w:r>
      <w:r w:rsidRPr="00BD0871">
        <w:rPr>
          <w:rFonts w:ascii="Arial" w:hAnsi="Arial" w:cs="Arial"/>
          <w:i/>
          <w:sz w:val="20"/>
          <w:szCs w:val="20"/>
        </w:rPr>
        <w:t>Students use representations to help them understand the problem situation and to evaluate the results. Representations other than verbal in problem statements can have different effects on student performance and on their choice to use other representations.</w:t>
      </w:r>
      <w:r w:rsidRPr="00BD0871">
        <w:rPr>
          <w:rFonts w:ascii="Arial" w:hAnsi="Arial" w:cs="Arial"/>
          <w:sz w:val="20"/>
          <w:szCs w:val="20"/>
        </w:rPr>
        <w:t>”  Penggunaan representasi dapat membantu siswa dalam mempelajari masalah dan mengevaluasi hasilnya. Representasi dapat memiliki efek yang berbeda untuk setiap siswa, bagi siswa yang kesulitan dalam satu representasi, siswa tersebut dapat menggunakan representasi lain.</w:t>
      </w:r>
    </w:p>
    <w:p w:rsidR="00443BB9" w:rsidRPr="00BD0871" w:rsidRDefault="00443BB9" w:rsidP="00BD0871">
      <w:pPr>
        <w:pStyle w:val="ListParagraph"/>
        <w:spacing w:after="0"/>
        <w:ind w:left="0" w:firstLine="720"/>
        <w:jc w:val="both"/>
        <w:rPr>
          <w:rFonts w:ascii="Arial" w:hAnsi="Arial" w:cs="Arial"/>
          <w:sz w:val="20"/>
          <w:szCs w:val="20"/>
        </w:rPr>
      </w:pPr>
    </w:p>
    <w:p w:rsidR="00443BB9" w:rsidRPr="00BD0871" w:rsidRDefault="00443BB9" w:rsidP="00BD0871">
      <w:pPr>
        <w:pStyle w:val="Heading3"/>
        <w:numPr>
          <w:ilvl w:val="0"/>
          <w:numId w:val="5"/>
        </w:numPr>
        <w:spacing w:before="160" w:after="0"/>
        <w:ind w:left="426" w:hanging="426"/>
        <w:rPr>
          <w:rFonts w:ascii="Arial" w:hAnsi="Arial" w:cs="Arial"/>
          <w:sz w:val="20"/>
          <w:szCs w:val="20"/>
        </w:rPr>
      </w:pPr>
      <w:bookmarkStart w:id="10" w:name="_Toc527970905"/>
      <w:bookmarkStart w:id="11" w:name="_Toc528742905"/>
      <w:r w:rsidRPr="00BD0871">
        <w:rPr>
          <w:rFonts w:ascii="Arial" w:hAnsi="Arial" w:cs="Arial"/>
          <w:sz w:val="20"/>
          <w:szCs w:val="20"/>
        </w:rPr>
        <w:t xml:space="preserve">Kelayakan </w:t>
      </w:r>
      <w:bookmarkEnd w:id="10"/>
      <w:bookmarkEnd w:id="11"/>
      <w:r w:rsidRPr="00BD0871">
        <w:rPr>
          <w:rFonts w:ascii="Arial" w:hAnsi="Arial" w:cs="Arial"/>
          <w:sz w:val="20"/>
          <w:szCs w:val="20"/>
        </w:rPr>
        <w:t xml:space="preserve">Modul Multirepresentasi Berbasis </w:t>
      </w:r>
      <w:r w:rsidRPr="00BD0871">
        <w:rPr>
          <w:rFonts w:ascii="Arial" w:hAnsi="Arial" w:cs="Arial"/>
          <w:iCs/>
          <w:sz w:val="20"/>
          <w:szCs w:val="20"/>
        </w:rPr>
        <w:t>Android</w:t>
      </w:r>
    </w:p>
    <w:p w:rsidR="00443BB9" w:rsidRPr="00BD0871" w:rsidRDefault="00443BB9" w:rsidP="00BD0871">
      <w:pPr>
        <w:pStyle w:val="ListParagraph"/>
        <w:spacing w:before="240" w:after="0"/>
        <w:ind w:left="0" w:firstLine="720"/>
        <w:jc w:val="both"/>
        <w:rPr>
          <w:rFonts w:ascii="Arial" w:hAnsi="Arial" w:cs="Arial"/>
          <w:sz w:val="20"/>
          <w:szCs w:val="20"/>
        </w:rPr>
      </w:pPr>
      <w:r w:rsidRPr="00BD0871">
        <w:rPr>
          <w:rFonts w:ascii="Arial" w:hAnsi="Arial" w:cs="Arial"/>
          <w:sz w:val="20"/>
          <w:szCs w:val="20"/>
        </w:rPr>
        <w:t xml:space="preserve">Kelayakan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android</w:t>
      </w:r>
      <w:r w:rsidRPr="00BD0871">
        <w:rPr>
          <w:rFonts w:ascii="Arial" w:hAnsi="Arial" w:cs="Arial"/>
          <w:sz w:val="20"/>
          <w:szCs w:val="20"/>
        </w:rPr>
        <w:t xml:space="preserve"> pada materi fluida statis </w:t>
      </w:r>
      <w:r w:rsidRPr="00BD0871">
        <w:rPr>
          <w:rFonts w:ascii="Arial" w:hAnsi="Arial" w:cs="Arial"/>
          <w:sz w:val="20"/>
          <w:szCs w:val="20"/>
        </w:rPr>
        <w:lastRenderedPageBreak/>
        <w:t>sudah dilakukan tahap validasi ahli dan penilaian teman sejawat (</w:t>
      </w:r>
      <w:r w:rsidRPr="00BD0871">
        <w:rPr>
          <w:rFonts w:ascii="Arial" w:hAnsi="Arial" w:cs="Arial"/>
          <w:i/>
          <w:sz w:val="20"/>
          <w:szCs w:val="20"/>
        </w:rPr>
        <w:t>peer reviewer</w:t>
      </w:r>
      <w:r w:rsidRPr="00BD0871">
        <w:rPr>
          <w:rFonts w:ascii="Arial" w:hAnsi="Arial" w:cs="Arial"/>
          <w:sz w:val="20"/>
          <w:szCs w:val="20"/>
        </w:rPr>
        <w:t xml:space="preserve">). Berdasarkan hasil validasi ahli diketahui bahwa modul yang dikembangkan sudah sesuai dengan tujuan pengembangan karena memiliki kategori baik menurut ahli materi, media, dan </w:t>
      </w:r>
      <w:r w:rsidRPr="00BD0871">
        <w:rPr>
          <w:rFonts w:ascii="Arial" w:hAnsi="Arial" w:cs="Arial"/>
          <w:i/>
          <w:sz w:val="20"/>
          <w:szCs w:val="20"/>
        </w:rPr>
        <w:t>peer reviewer</w:t>
      </w:r>
      <w:r w:rsidRPr="00BD0871">
        <w:rPr>
          <w:rFonts w:ascii="Arial" w:hAnsi="Arial" w:cs="Arial"/>
          <w:sz w:val="20"/>
          <w:szCs w:val="20"/>
        </w:rPr>
        <w:t xml:space="preserve">. Modul dinilai layak karena telah memenuhi kriteria modul multirepresentasi. Menurut Purwadarminto (1989) Kelayakan adalah kondisi atau keadaan sudah pantas. Kelayakan diukur dengan pemenuhan kriteria modul. Data hasil validasi digunakan untuk menilai tingkat pemenuhan kriteria modul multirepresentasi.  Pemenuhan kriteria berdasarkan dengan hasil penilaian validator, praktisi, dan teman sejawat yang memberikan kategori pemenuhan kriteria modul multirepresentasi tidak kurang dari kategori baik. Pemenuhan kriteria juga ditunjukan oleh rata-rata nilai ideal yang lebih dari nilai </w:t>
      </w:r>
      <w:r w:rsidRPr="00BD0871">
        <w:rPr>
          <w:rFonts w:ascii="Arial" w:hAnsi="Arial" w:cs="Arial"/>
          <w:i/>
          <w:sz w:val="20"/>
          <w:szCs w:val="20"/>
        </w:rPr>
        <w:t>cut off</w:t>
      </w:r>
      <w:r w:rsidRPr="00BD0871">
        <w:rPr>
          <w:rFonts w:ascii="Arial" w:hAnsi="Arial" w:cs="Arial"/>
          <w:sz w:val="20"/>
          <w:szCs w:val="20"/>
        </w:rPr>
        <w:t xml:space="preserve">. </w:t>
      </w:r>
    </w:p>
    <w:p w:rsidR="00443BB9" w:rsidRPr="00BD0871" w:rsidRDefault="00443BB9" w:rsidP="00BD0871">
      <w:pPr>
        <w:tabs>
          <w:tab w:val="left" w:pos="450"/>
        </w:tabs>
        <w:spacing w:after="0" w:line="276" w:lineRule="auto"/>
        <w:ind w:firstLine="720"/>
        <w:jc w:val="both"/>
        <w:rPr>
          <w:rFonts w:ascii="Arial" w:hAnsi="Arial" w:cs="Arial"/>
          <w:sz w:val="20"/>
          <w:szCs w:val="20"/>
        </w:rPr>
      </w:pPr>
      <w:r w:rsidRPr="00BD0871">
        <w:rPr>
          <w:rFonts w:ascii="Arial" w:hAnsi="Arial" w:cs="Arial"/>
          <w:sz w:val="20"/>
          <w:szCs w:val="20"/>
        </w:rPr>
        <w:t xml:space="preserve">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android</w:t>
      </w:r>
      <w:r w:rsidRPr="00BD0871">
        <w:rPr>
          <w:rFonts w:ascii="Arial" w:hAnsi="Arial" w:cs="Arial"/>
          <w:sz w:val="20"/>
          <w:szCs w:val="20"/>
        </w:rPr>
        <w:t xml:space="preserve"> dinyatakan layak, meskipun masih memerlukan beberapa revisi sesuai dengan rekomendasi dari ahli dan </w:t>
      </w:r>
      <w:r w:rsidRPr="00BD0871">
        <w:rPr>
          <w:rFonts w:ascii="Arial" w:hAnsi="Arial" w:cs="Arial"/>
          <w:i/>
          <w:sz w:val="20"/>
          <w:szCs w:val="20"/>
        </w:rPr>
        <w:t>peer reviewer</w:t>
      </w:r>
      <w:r w:rsidRPr="00BD0871">
        <w:rPr>
          <w:rFonts w:ascii="Arial" w:hAnsi="Arial" w:cs="Arial"/>
          <w:sz w:val="20"/>
          <w:szCs w:val="20"/>
        </w:rPr>
        <w:t xml:space="preserve">. Revisi dilakaukan agar modul sesuai dengan kriteria modul multirepresentasi. Revisis produk yang dilakukan meliputi: a) ditambahkan gambar pada prasyarat konsep untuk dapat diamati oleh siswa dan memudahkan siswa dalam memahami materi; b) penulisan judul pada cover telah diperbaiki dengan memperhatikan cara penulisan EYD; dan c) perbaikan pada keterangan gambar yang salah. </w:t>
      </w:r>
    </w:p>
    <w:p w:rsidR="00443BB9" w:rsidRPr="00BD0871" w:rsidRDefault="00443BB9" w:rsidP="00BD0871">
      <w:pPr>
        <w:tabs>
          <w:tab w:val="left" w:pos="450"/>
        </w:tabs>
        <w:spacing w:after="0" w:line="276" w:lineRule="auto"/>
        <w:ind w:firstLine="720"/>
        <w:jc w:val="both"/>
        <w:rPr>
          <w:rFonts w:ascii="Arial" w:hAnsi="Arial" w:cs="Arial"/>
          <w:sz w:val="20"/>
          <w:szCs w:val="20"/>
        </w:rPr>
      </w:pPr>
    </w:p>
    <w:p w:rsidR="00443BB9" w:rsidRPr="00BD0871" w:rsidRDefault="00443BB9" w:rsidP="00BD0871">
      <w:pPr>
        <w:pStyle w:val="ListParagraph"/>
        <w:numPr>
          <w:ilvl w:val="0"/>
          <w:numId w:val="5"/>
        </w:numPr>
        <w:spacing w:after="0"/>
        <w:ind w:left="426" w:hanging="426"/>
        <w:jc w:val="both"/>
        <w:rPr>
          <w:rFonts w:ascii="Arial" w:hAnsi="Arial" w:cs="Arial"/>
          <w:b/>
          <w:bCs/>
          <w:sz w:val="20"/>
          <w:szCs w:val="20"/>
        </w:rPr>
      </w:pPr>
      <w:r w:rsidRPr="00BD0871">
        <w:rPr>
          <w:rFonts w:ascii="Arial" w:hAnsi="Arial" w:cs="Arial"/>
          <w:b/>
          <w:sz w:val="20"/>
          <w:szCs w:val="20"/>
        </w:rPr>
        <w:t xml:space="preserve">Peningkatan Kemampuan Berpikir Kritis Setelah Menggunakan </w:t>
      </w:r>
      <w:r w:rsidRPr="00BD0871">
        <w:rPr>
          <w:rFonts w:ascii="Arial" w:hAnsi="Arial" w:cs="Arial"/>
          <w:b/>
          <w:bCs/>
          <w:sz w:val="20"/>
          <w:szCs w:val="20"/>
        </w:rPr>
        <w:t xml:space="preserve">Modul </w:t>
      </w:r>
      <w:r w:rsidRPr="00BD0871">
        <w:rPr>
          <w:rFonts w:ascii="Arial" w:hAnsi="Arial" w:cs="Arial"/>
          <w:b/>
          <w:bCs/>
          <w:iCs/>
          <w:sz w:val="20"/>
          <w:szCs w:val="20"/>
        </w:rPr>
        <w:t>Multirepresentasi</w:t>
      </w:r>
      <w:r w:rsidRPr="00BD0871">
        <w:rPr>
          <w:rFonts w:ascii="Arial" w:hAnsi="Arial" w:cs="Arial"/>
          <w:b/>
          <w:bCs/>
          <w:sz w:val="20"/>
          <w:szCs w:val="20"/>
        </w:rPr>
        <w:t xml:space="preserve"> Berbasis </w:t>
      </w:r>
      <w:r w:rsidRPr="00BD0871">
        <w:rPr>
          <w:rFonts w:ascii="Arial" w:hAnsi="Arial" w:cs="Arial"/>
          <w:b/>
          <w:bCs/>
          <w:iCs/>
          <w:sz w:val="20"/>
          <w:szCs w:val="20"/>
        </w:rPr>
        <w:t>Android</w:t>
      </w:r>
    </w:p>
    <w:p w:rsidR="00443BB9" w:rsidRPr="00BD0871" w:rsidRDefault="00443BB9" w:rsidP="00BD0871">
      <w:pPr>
        <w:pStyle w:val="ListParagraph"/>
        <w:spacing w:after="0"/>
        <w:ind w:left="0" w:firstLine="720"/>
        <w:jc w:val="both"/>
        <w:rPr>
          <w:rFonts w:ascii="Arial" w:hAnsi="Arial" w:cs="Arial"/>
          <w:i/>
          <w:sz w:val="20"/>
          <w:szCs w:val="20"/>
        </w:rPr>
      </w:pPr>
      <w:r w:rsidRPr="00BD0871">
        <w:rPr>
          <w:rFonts w:ascii="Arial" w:hAnsi="Arial" w:cs="Arial"/>
          <w:sz w:val="20"/>
          <w:szCs w:val="20"/>
        </w:rPr>
        <w:t xml:space="preserve">Pada uji coba lapangan skala besar dilakukan penilaian mengenai kemampuan berpikir kritis siswa. Penilaian kemampuan berpikir kritis dilakukan kepada 32 siswa kelas X IPA 3 SMA Negeri 1 Tumijajar. Penilaian dilakukan dengan menggunakan soal tes yang terdiri dari 10 soal uraian yang sesuai indikator berpikir kritis dari Ennis. Penilaian ini dilakukan dengan metode </w:t>
      </w:r>
      <w:r w:rsidRPr="00BD0871">
        <w:rPr>
          <w:rFonts w:ascii="Arial" w:hAnsi="Arial" w:cs="Arial"/>
          <w:i/>
          <w:sz w:val="20"/>
          <w:szCs w:val="20"/>
        </w:rPr>
        <w:t>pre-test</w:t>
      </w:r>
      <w:r w:rsidRPr="00BD0871">
        <w:rPr>
          <w:rFonts w:ascii="Arial" w:hAnsi="Arial" w:cs="Arial"/>
          <w:sz w:val="20"/>
          <w:szCs w:val="20"/>
        </w:rPr>
        <w:t xml:space="preserve"> dan </w:t>
      </w:r>
      <w:r w:rsidRPr="00BD0871">
        <w:rPr>
          <w:rFonts w:ascii="Arial" w:hAnsi="Arial" w:cs="Arial"/>
          <w:i/>
          <w:sz w:val="20"/>
          <w:szCs w:val="20"/>
        </w:rPr>
        <w:t xml:space="preserve">post-test. </w:t>
      </w:r>
    </w:p>
    <w:p w:rsidR="00443BB9" w:rsidRPr="00BD0871" w:rsidRDefault="00443BB9" w:rsidP="00BD0871">
      <w:pPr>
        <w:pStyle w:val="ListParagraph"/>
        <w:spacing w:after="0"/>
        <w:ind w:left="0" w:firstLine="720"/>
        <w:jc w:val="both"/>
        <w:rPr>
          <w:rFonts w:ascii="Arial" w:hAnsi="Arial" w:cs="Arial"/>
          <w:sz w:val="20"/>
          <w:szCs w:val="20"/>
        </w:rPr>
      </w:pPr>
      <w:r w:rsidRPr="00BD0871">
        <w:rPr>
          <w:rFonts w:ascii="Arial" w:hAnsi="Arial" w:cs="Arial"/>
          <w:iCs/>
          <w:sz w:val="20"/>
          <w:szCs w:val="20"/>
        </w:rPr>
        <w:t xml:space="preserve">Berdasarkan hasil yang diperoleh didapat nilai </w:t>
      </w:r>
      <w:r w:rsidRPr="00BD0871">
        <w:rPr>
          <w:rFonts w:ascii="Arial" w:hAnsi="Arial" w:cs="Arial"/>
          <w:sz w:val="20"/>
          <w:szCs w:val="20"/>
        </w:rPr>
        <w:t>N</w:t>
      </w:r>
      <w:r w:rsidRPr="00BD0871">
        <w:rPr>
          <w:rFonts w:ascii="Arial" w:hAnsi="Arial" w:cs="Arial"/>
          <w:sz w:val="20"/>
          <w:szCs w:val="20"/>
          <w:vertAlign w:val="subscript"/>
        </w:rPr>
        <w:t>gain</w:t>
      </w:r>
      <w:r w:rsidRPr="00BD0871">
        <w:rPr>
          <w:rFonts w:ascii="Arial" w:hAnsi="Arial" w:cs="Arial"/>
          <w:sz w:val="20"/>
          <w:szCs w:val="20"/>
        </w:rPr>
        <w:t xml:space="preserve"> sebesar 0.468 yang menunjukan adanya peningkatan dengan kategori sedang. Hasil yang diperoleh sesuai dengan pendapat Permadi,dkk (2013) menyatakan bahwa adanya multi representasi menarik bagi siswa karena memiliki banyak gambaran yang dapat mereka olah sendiri untuk memahami suatu materi. Pendapat lain mendukung hal tersebut, Ainsworth (1999) menyatakan bahwa multi representasi memiliki tiga fungsi utama, yaitu sebagai pelengkap, pembatas interpretasi, dan pembangun pemahaman. Dengan adanya pembatas interpretasi membuat siswa lebih mudah memahami suatu materi karena interpretasi siswa tidak menluas ke masalah lain sehingga membantu siswa dalam membangun pemahamannya. Berkaitan dengan penggunaan media elektronik Kukulska (2011) menyatakan penggunaan teknologi untuk tujuan pendidikan dapat menawarkan kesempatan belajar yang spontan, informal, kontekstual, portable, dimana saja, meresap, dan pribadi. </w:t>
      </w:r>
    </w:p>
    <w:p w:rsidR="00021B2A" w:rsidRPr="00BD0871" w:rsidRDefault="00443BB9" w:rsidP="00BD0871">
      <w:pPr>
        <w:spacing w:after="0" w:line="276" w:lineRule="auto"/>
        <w:jc w:val="both"/>
        <w:rPr>
          <w:rFonts w:ascii="Arial" w:hAnsi="Arial" w:cs="Arial"/>
          <w:sz w:val="20"/>
          <w:szCs w:val="20"/>
        </w:rPr>
      </w:pPr>
      <w:r w:rsidRPr="00BD0871">
        <w:rPr>
          <w:rFonts w:ascii="Arial" w:hAnsi="Arial" w:cs="Arial"/>
          <w:sz w:val="20"/>
          <w:szCs w:val="20"/>
        </w:rPr>
        <w:t>Berdasarkan Gambar 2</w:t>
      </w:r>
      <w:r w:rsidRPr="00BD0871">
        <w:rPr>
          <w:rFonts w:ascii="Arial" w:hAnsi="Arial" w:cs="Arial"/>
          <w:sz w:val="20"/>
          <w:szCs w:val="20"/>
        </w:rPr>
        <w:t xml:space="preserve"> diketahui bahwa peningkatan terbesar terjadi pada aspek membangun keterampilan dasar dengan kategori tinggi. Selanjutnya diikuti peningkatan dengan kategori tinggi lainnya terjadi pada aspek memberikan penjelasan sederhana. Peningkatan aspek paling rendah terjadi pada  aspek mengatur strategi dan teknik, mebuat inferensi, dan membuat penjelasan lebih lanjut.</w:t>
      </w:r>
    </w:p>
    <w:p w:rsidR="00443BB9" w:rsidRPr="00BD0871" w:rsidRDefault="00443BB9" w:rsidP="00BD0871">
      <w:pPr>
        <w:spacing w:after="0" w:line="276" w:lineRule="auto"/>
        <w:jc w:val="both"/>
        <w:rPr>
          <w:rFonts w:ascii="Arial" w:hAnsi="Arial" w:cs="Arial"/>
          <w:sz w:val="20"/>
          <w:szCs w:val="20"/>
        </w:rPr>
      </w:pPr>
    </w:p>
    <w:p w:rsidR="00443BB9" w:rsidRDefault="00443BB9" w:rsidP="008B75BE">
      <w:pPr>
        <w:spacing w:after="0" w:line="276" w:lineRule="auto"/>
        <w:jc w:val="center"/>
        <w:rPr>
          <w:rFonts w:ascii="Arial" w:hAnsi="Arial" w:cs="Arial"/>
          <w:b/>
          <w:sz w:val="20"/>
          <w:szCs w:val="20"/>
        </w:rPr>
      </w:pPr>
      <w:r w:rsidRPr="00BD0871">
        <w:rPr>
          <w:rFonts w:ascii="Arial" w:hAnsi="Arial" w:cs="Arial"/>
          <w:b/>
          <w:sz w:val="20"/>
          <w:szCs w:val="20"/>
        </w:rPr>
        <w:t>KESIMPULAN</w:t>
      </w:r>
    </w:p>
    <w:p w:rsidR="00BD0871" w:rsidRPr="00BD0871" w:rsidRDefault="00BD0871" w:rsidP="00BD0871">
      <w:pPr>
        <w:spacing w:after="0" w:line="276" w:lineRule="auto"/>
        <w:jc w:val="both"/>
        <w:rPr>
          <w:rFonts w:ascii="Arial" w:hAnsi="Arial" w:cs="Arial"/>
          <w:b/>
          <w:sz w:val="20"/>
          <w:szCs w:val="20"/>
        </w:rPr>
      </w:pPr>
    </w:p>
    <w:p w:rsidR="00443BB9" w:rsidRPr="00BD0871" w:rsidRDefault="00443BB9" w:rsidP="00BD0871">
      <w:pPr>
        <w:tabs>
          <w:tab w:val="left" w:pos="5245"/>
        </w:tabs>
        <w:spacing w:after="0" w:line="276" w:lineRule="auto"/>
        <w:ind w:firstLine="720"/>
        <w:jc w:val="both"/>
        <w:rPr>
          <w:rFonts w:ascii="Arial" w:hAnsi="Arial" w:cs="Arial"/>
          <w:sz w:val="20"/>
          <w:szCs w:val="20"/>
        </w:rPr>
      </w:pPr>
      <w:r w:rsidRPr="00BD0871">
        <w:rPr>
          <w:rFonts w:ascii="Arial" w:hAnsi="Arial" w:cs="Arial"/>
          <w:sz w:val="20"/>
          <w:szCs w:val="20"/>
        </w:rPr>
        <w:t xml:space="preserve">Kesimpulan dari hasil penelitian pengembangan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 xml:space="preserve">android </w:t>
      </w:r>
      <w:r w:rsidR="00BD0871" w:rsidRPr="00BD0871">
        <w:rPr>
          <w:rFonts w:ascii="Arial" w:hAnsi="Arial" w:cs="Arial"/>
          <w:sz w:val="20"/>
          <w:szCs w:val="20"/>
        </w:rPr>
        <w:t xml:space="preserve">yang telah dilakukan adalah </w:t>
      </w:r>
      <w:r w:rsidRPr="00BD0871">
        <w:rPr>
          <w:rFonts w:ascii="Arial" w:hAnsi="Arial" w:cs="Arial"/>
          <w:sz w:val="20"/>
          <w:szCs w:val="20"/>
        </w:rPr>
        <w:t xml:space="preserve">Karakteristik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 xml:space="preserve">android </w:t>
      </w:r>
      <w:r w:rsidRPr="00BD0871">
        <w:rPr>
          <w:rFonts w:ascii="Arial" w:hAnsi="Arial" w:cs="Arial"/>
          <w:sz w:val="20"/>
          <w:szCs w:val="20"/>
        </w:rPr>
        <w:t>untuk meningkatkan kemampuan berpikir kritis siswa dikembangkan berdasarkan prosedur pengembangan 4-</w:t>
      </w:r>
      <w:r w:rsidRPr="00BD0871">
        <w:rPr>
          <w:rFonts w:ascii="Arial" w:hAnsi="Arial" w:cs="Arial"/>
          <w:i/>
          <w:iCs/>
          <w:sz w:val="20"/>
          <w:szCs w:val="20"/>
        </w:rPr>
        <w:t>D</w:t>
      </w:r>
      <w:r w:rsidRPr="00BD0871">
        <w:rPr>
          <w:rFonts w:ascii="Arial" w:hAnsi="Arial" w:cs="Arial"/>
          <w:sz w:val="20"/>
          <w:szCs w:val="20"/>
        </w:rPr>
        <w:t xml:space="preserve"> yang memiliki empat tahapan yaitu </w:t>
      </w:r>
      <w:r w:rsidRPr="00BD0871">
        <w:rPr>
          <w:rFonts w:ascii="Arial" w:hAnsi="Arial" w:cs="Arial"/>
          <w:i/>
          <w:iCs/>
          <w:sz w:val="20"/>
          <w:szCs w:val="20"/>
        </w:rPr>
        <w:t xml:space="preserve">define, design, development, </w:t>
      </w:r>
      <w:r w:rsidRPr="00BD0871">
        <w:rPr>
          <w:rFonts w:ascii="Arial" w:hAnsi="Arial" w:cs="Arial"/>
          <w:sz w:val="20"/>
          <w:szCs w:val="20"/>
        </w:rPr>
        <w:t xml:space="preserve">dan </w:t>
      </w:r>
      <w:r w:rsidRPr="00BD0871">
        <w:rPr>
          <w:rFonts w:ascii="Arial" w:hAnsi="Arial" w:cs="Arial"/>
          <w:i/>
          <w:iCs/>
          <w:sz w:val="20"/>
          <w:szCs w:val="20"/>
        </w:rPr>
        <w:t>disseminate</w:t>
      </w:r>
      <w:r w:rsidRPr="00BD0871">
        <w:rPr>
          <w:rFonts w:ascii="Arial" w:hAnsi="Arial" w:cs="Arial"/>
          <w:sz w:val="20"/>
          <w:szCs w:val="20"/>
        </w:rPr>
        <w:t xml:space="preserve">.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 xml:space="preserve">android </w:t>
      </w:r>
      <w:r w:rsidRPr="00BD0871">
        <w:rPr>
          <w:rFonts w:ascii="Arial" w:hAnsi="Arial" w:cs="Arial"/>
          <w:sz w:val="20"/>
          <w:szCs w:val="20"/>
        </w:rPr>
        <w:t xml:space="preserve">dikembangkan dengan </w:t>
      </w:r>
      <w:r w:rsidRPr="00BD0871">
        <w:rPr>
          <w:rFonts w:ascii="Arial" w:hAnsi="Arial" w:cs="Arial"/>
          <w:sz w:val="20"/>
          <w:szCs w:val="20"/>
        </w:rPr>
        <w:lastRenderedPageBreak/>
        <w:t xml:space="preserve">menggunakan komponen multirepresentasi. Penggunaan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 xml:space="preserve">android </w:t>
      </w:r>
      <w:r w:rsidRPr="00BD0871">
        <w:rPr>
          <w:rFonts w:ascii="Arial" w:hAnsi="Arial" w:cs="Arial"/>
          <w:sz w:val="20"/>
          <w:szCs w:val="20"/>
        </w:rPr>
        <w:t xml:space="preserve">yang dipublikasikan secara </w:t>
      </w:r>
      <w:r w:rsidRPr="00BD0871">
        <w:rPr>
          <w:rFonts w:ascii="Arial" w:hAnsi="Arial" w:cs="Arial"/>
          <w:i/>
          <w:sz w:val="20"/>
          <w:szCs w:val="20"/>
        </w:rPr>
        <w:t>on line</w:t>
      </w:r>
      <w:r w:rsidRPr="00BD0871">
        <w:rPr>
          <w:rFonts w:ascii="Arial" w:hAnsi="Arial" w:cs="Arial"/>
          <w:sz w:val="20"/>
          <w:szCs w:val="20"/>
        </w:rPr>
        <w:t xml:space="preserve"> tidak bergantung pada jam pelajaran yang ada di sekolah.</w:t>
      </w:r>
      <w:r w:rsidR="00BD0871" w:rsidRPr="00BD0871">
        <w:rPr>
          <w:rFonts w:ascii="Arial" w:hAnsi="Arial" w:cs="Arial"/>
          <w:sz w:val="20"/>
          <w:szCs w:val="20"/>
        </w:rPr>
        <w:t xml:space="preserve"> </w:t>
      </w:r>
      <w:r w:rsidRPr="00BD0871">
        <w:rPr>
          <w:rFonts w:ascii="Arial" w:hAnsi="Arial" w:cs="Arial"/>
          <w:sz w:val="20"/>
          <w:szCs w:val="20"/>
        </w:rPr>
        <w:t xml:space="preserve">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android</w:t>
      </w:r>
      <w:r w:rsidRPr="00BD0871">
        <w:rPr>
          <w:rFonts w:ascii="Arial" w:hAnsi="Arial" w:cs="Arial"/>
          <w:sz w:val="20"/>
          <w:szCs w:val="20"/>
          <w:lang w:val="id-ID"/>
        </w:rPr>
        <w:t xml:space="preserve"> telah divalidasi oleh ahli, praktisi, dan </w:t>
      </w:r>
      <w:r w:rsidRPr="00BD0871">
        <w:rPr>
          <w:rFonts w:ascii="Arial" w:hAnsi="Arial" w:cs="Arial"/>
          <w:i/>
          <w:sz w:val="20"/>
          <w:szCs w:val="20"/>
          <w:lang w:val="id-ID"/>
        </w:rPr>
        <w:t>peer-reviewer</w:t>
      </w:r>
      <w:r w:rsidRPr="00BD0871">
        <w:rPr>
          <w:rFonts w:ascii="Arial" w:hAnsi="Arial" w:cs="Arial"/>
          <w:sz w:val="20"/>
          <w:szCs w:val="20"/>
          <w:lang w:val="id-ID"/>
        </w:rPr>
        <w:t xml:space="preserve"> </w:t>
      </w:r>
      <w:r w:rsidRPr="00BD0871">
        <w:rPr>
          <w:rFonts w:ascii="Arial" w:hAnsi="Arial" w:cs="Arial"/>
          <w:sz w:val="20"/>
          <w:szCs w:val="20"/>
        </w:rPr>
        <w:t xml:space="preserve">dan </w:t>
      </w:r>
      <w:r w:rsidRPr="00BD0871">
        <w:rPr>
          <w:rFonts w:ascii="Arial" w:hAnsi="Arial" w:cs="Arial"/>
          <w:sz w:val="20"/>
          <w:szCs w:val="20"/>
          <w:lang w:val="id-ID"/>
        </w:rPr>
        <w:t xml:space="preserve">dinyatakan layak karena </w:t>
      </w:r>
      <w:r w:rsidRPr="00BD0871">
        <w:rPr>
          <w:rFonts w:ascii="Arial" w:hAnsi="Arial" w:cs="Arial"/>
          <w:sz w:val="20"/>
          <w:szCs w:val="20"/>
        </w:rPr>
        <w:t xml:space="preserve">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 xml:space="preserve">android </w:t>
      </w:r>
      <w:r w:rsidRPr="00BD0871">
        <w:rPr>
          <w:rFonts w:ascii="Arial" w:hAnsi="Arial" w:cs="Arial"/>
          <w:sz w:val="20"/>
          <w:szCs w:val="20"/>
          <w:lang w:val="id-ID"/>
        </w:rPr>
        <w:t xml:space="preserve">yang dikembangkan sesuai dengan kriteria modul </w:t>
      </w:r>
      <w:r w:rsidRPr="00BD0871">
        <w:rPr>
          <w:rFonts w:ascii="Arial" w:hAnsi="Arial" w:cs="Arial"/>
          <w:sz w:val="20"/>
          <w:szCs w:val="20"/>
        </w:rPr>
        <w:t>multirepresentasi</w:t>
      </w:r>
      <w:r w:rsidRPr="00BD0871">
        <w:rPr>
          <w:rFonts w:ascii="Arial" w:hAnsi="Arial" w:cs="Arial"/>
          <w:sz w:val="20"/>
          <w:szCs w:val="20"/>
          <w:lang w:val="id-ID"/>
        </w:rPr>
        <w:t xml:space="preserve">. </w:t>
      </w:r>
      <w:r w:rsidRPr="00BD0871">
        <w:rPr>
          <w:rFonts w:ascii="Arial" w:hAnsi="Arial" w:cs="Arial"/>
          <w:sz w:val="20"/>
          <w:szCs w:val="20"/>
        </w:rPr>
        <w:t xml:space="preserve">Kesesuaian kriteria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 xml:space="preserve">android </w:t>
      </w:r>
      <w:r w:rsidRPr="00BD0871">
        <w:rPr>
          <w:rFonts w:ascii="Arial" w:hAnsi="Arial" w:cs="Arial"/>
          <w:sz w:val="20"/>
          <w:szCs w:val="20"/>
        </w:rPr>
        <w:t xml:space="preserve">dengan kriteria modul interaktif ditunjukan dengan nilai rata-rata ideal (71,5%) ≥ nilai </w:t>
      </w:r>
      <w:r w:rsidRPr="00BD0871">
        <w:rPr>
          <w:rFonts w:ascii="Arial" w:hAnsi="Arial" w:cs="Arial"/>
          <w:i/>
          <w:sz w:val="20"/>
          <w:szCs w:val="20"/>
        </w:rPr>
        <w:t>cut off</w:t>
      </w:r>
      <w:r w:rsidRPr="00BD0871">
        <w:rPr>
          <w:rFonts w:ascii="Arial" w:hAnsi="Arial" w:cs="Arial"/>
          <w:sz w:val="20"/>
          <w:szCs w:val="20"/>
        </w:rPr>
        <w:t xml:space="preserve"> (70,5%).</w:t>
      </w:r>
      <w:r w:rsidR="00BD0871" w:rsidRPr="00BD0871">
        <w:rPr>
          <w:rFonts w:ascii="Arial" w:hAnsi="Arial" w:cs="Arial"/>
          <w:sz w:val="20"/>
          <w:szCs w:val="20"/>
        </w:rPr>
        <w:t xml:space="preserve"> </w:t>
      </w:r>
      <w:r w:rsidRPr="00BD0871">
        <w:rPr>
          <w:rFonts w:ascii="Arial" w:hAnsi="Arial" w:cs="Arial"/>
          <w:sz w:val="20"/>
          <w:szCs w:val="20"/>
        </w:rPr>
        <w:t xml:space="preserve">Penggunaan modul </w:t>
      </w:r>
      <w:r w:rsidRPr="00BD0871">
        <w:rPr>
          <w:rFonts w:ascii="Arial" w:hAnsi="Arial" w:cs="Arial"/>
          <w:iCs/>
          <w:sz w:val="20"/>
          <w:szCs w:val="20"/>
        </w:rPr>
        <w:t>multirepresentasi</w:t>
      </w:r>
      <w:r w:rsidRPr="00BD0871">
        <w:rPr>
          <w:rFonts w:ascii="Arial" w:hAnsi="Arial" w:cs="Arial"/>
          <w:sz w:val="20"/>
          <w:szCs w:val="20"/>
        </w:rPr>
        <w:t xml:space="preserve"> berbasis </w:t>
      </w:r>
      <w:r w:rsidRPr="00BD0871">
        <w:rPr>
          <w:rFonts w:ascii="Arial" w:hAnsi="Arial" w:cs="Arial"/>
          <w:iCs/>
          <w:sz w:val="20"/>
          <w:szCs w:val="20"/>
        </w:rPr>
        <w:t xml:space="preserve">android </w:t>
      </w:r>
      <w:r w:rsidRPr="00BD0871">
        <w:rPr>
          <w:rFonts w:ascii="Arial" w:hAnsi="Arial" w:cs="Arial"/>
          <w:sz w:val="20"/>
          <w:szCs w:val="20"/>
        </w:rPr>
        <w:t>dapat meningkatkan kemampuan berpikir kritis siswa dengan nilai N</w:t>
      </w:r>
      <w:r w:rsidRPr="00BD0871">
        <w:rPr>
          <w:rFonts w:ascii="Arial" w:hAnsi="Arial" w:cs="Arial"/>
          <w:sz w:val="20"/>
          <w:szCs w:val="20"/>
          <w:vertAlign w:val="subscript"/>
        </w:rPr>
        <w:t>gain</w:t>
      </w:r>
      <w:r w:rsidRPr="00BD0871">
        <w:rPr>
          <w:rFonts w:ascii="Arial" w:hAnsi="Arial" w:cs="Arial"/>
          <w:sz w:val="20"/>
          <w:szCs w:val="20"/>
        </w:rPr>
        <w:t xml:space="preserve"> sebesar 0,468 yang tergolong kriteria peningkatan sedang. Peningkatan aspek berpikir kritis yang paling besar adalah membangun keterampilan dasar.</w:t>
      </w:r>
    </w:p>
    <w:p w:rsidR="00BD0871" w:rsidRPr="00BD0871" w:rsidRDefault="00BD0871" w:rsidP="00BD0871">
      <w:pPr>
        <w:tabs>
          <w:tab w:val="left" w:pos="5245"/>
        </w:tabs>
        <w:spacing w:after="0" w:line="276" w:lineRule="auto"/>
        <w:jc w:val="both"/>
        <w:rPr>
          <w:rFonts w:ascii="Arial" w:hAnsi="Arial" w:cs="Arial"/>
          <w:sz w:val="20"/>
          <w:szCs w:val="20"/>
        </w:rPr>
      </w:pPr>
    </w:p>
    <w:p w:rsidR="00BD0871" w:rsidRDefault="00BD0871" w:rsidP="008B75BE">
      <w:pPr>
        <w:tabs>
          <w:tab w:val="left" w:pos="5245"/>
        </w:tabs>
        <w:spacing w:after="0" w:line="276" w:lineRule="auto"/>
        <w:jc w:val="center"/>
        <w:rPr>
          <w:rFonts w:ascii="Arial" w:hAnsi="Arial" w:cs="Arial"/>
          <w:b/>
          <w:sz w:val="20"/>
          <w:szCs w:val="20"/>
        </w:rPr>
      </w:pPr>
      <w:r w:rsidRPr="00BD0871">
        <w:rPr>
          <w:rFonts w:ascii="Arial" w:hAnsi="Arial" w:cs="Arial"/>
          <w:b/>
          <w:sz w:val="20"/>
          <w:szCs w:val="20"/>
        </w:rPr>
        <w:t>DAFRAR PUSTAKA</w:t>
      </w:r>
    </w:p>
    <w:p w:rsidR="00BD0871" w:rsidRPr="00BD0871" w:rsidRDefault="00BD0871" w:rsidP="00BD0871">
      <w:pPr>
        <w:tabs>
          <w:tab w:val="left" w:pos="5245"/>
        </w:tabs>
        <w:spacing w:after="0" w:line="276" w:lineRule="auto"/>
        <w:jc w:val="both"/>
        <w:rPr>
          <w:rFonts w:ascii="Arial" w:hAnsi="Arial" w:cs="Arial"/>
          <w:b/>
          <w:sz w:val="20"/>
          <w:szCs w:val="20"/>
        </w:rPr>
      </w:pPr>
    </w:p>
    <w:p w:rsidR="00BD0871" w:rsidRPr="00BD0871" w:rsidRDefault="00BD0871" w:rsidP="00BD0871">
      <w:pPr>
        <w:spacing w:after="0" w:line="276" w:lineRule="auto"/>
        <w:ind w:left="720" w:hanging="720"/>
        <w:jc w:val="both"/>
        <w:rPr>
          <w:rFonts w:ascii="Arial" w:hAnsi="Arial" w:cs="Arial"/>
          <w:color w:val="000000"/>
          <w:sz w:val="20"/>
          <w:szCs w:val="20"/>
        </w:rPr>
      </w:pPr>
      <w:r w:rsidRPr="00BD0871">
        <w:rPr>
          <w:rFonts w:ascii="Arial" w:hAnsi="Arial" w:cs="Arial"/>
          <w:sz w:val="20"/>
          <w:szCs w:val="20"/>
        </w:rPr>
        <w:t xml:space="preserve">Abdullah, Herpratiwi, &amp; Tarkono. (2013). </w:t>
      </w:r>
      <w:r w:rsidRPr="00BD0871">
        <w:rPr>
          <w:rFonts w:ascii="Arial" w:hAnsi="Arial" w:cs="Arial"/>
          <w:bCs/>
          <w:color w:val="000000"/>
          <w:sz w:val="20"/>
          <w:szCs w:val="20"/>
        </w:rPr>
        <w:t xml:space="preserve">Pengembangan Bahan Ajar Modul Interaktif Konsep Dasar Kerja Motor 4 Langkah Kelas X di Madrasah  Aliyah Negeri 2 Tanjungkarang. </w:t>
      </w:r>
      <w:r w:rsidRPr="00BD0871">
        <w:rPr>
          <w:rFonts w:ascii="Arial" w:hAnsi="Arial" w:cs="Arial"/>
          <w:bCs/>
          <w:i/>
          <w:color w:val="000000"/>
          <w:sz w:val="20"/>
          <w:szCs w:val="20"/>
        </w:rPr>
        <w:t>Teknologi Informasi Komunikasi Pendidikan, 1 (1).</w:t>
      </w:r>
    </w:p>
    <w:p w:rsidR="00BD0871" w:rsidRPr="00BD0871" w:rsidRDefault="00BD0871" w:rsidP="00BD0871">
      <w:pPr>
        <w:spacing w:after="0" w:line="276" w:lineRule="auto"/>
        <w:ind w:left="720" w:hanging="720"/>
        <w:jc w:val="both"/>
        <w:rPr>
          <w:rFonts w:ascii="Arial" w:hAnsi="Arial" w:cs="Arial"/>
          <w:sz w:val="20"/>
          <w:szCs w:val="20"/>
        </w:rPr>
      </w:pPr>
      <w:r w:rsidRPr="00BD0871">
        <w:rPr>
          <w:rFonts w:ascii="Arial" w:hAnsi="Arial" w:cs="Arial"/>
          <w:sz w:val="20"/>
          <w:szCs w:val="20"/>
        </w:rPr>
        <w:t>Ainsworth, S. (1999). The Function Multiple Representation</w:t>
      </w:r>
      <w:r w:rsidRPr="00BD0871">
        <w:rPr>
          <w:rFonts w:ascii="Arial" w:hAnsi="Arial" w:cs="Arial"/>
          <w:i/>
          <w:sz w:val="20"/>
          <w:szCs w:val="20"/>
        </w:rPr>
        <w:t>.</w:t>
      </w:r>
      <w:r w:rsidRPr="00BD0871">
        <w:rPr>
          <w:rFonts w:ascii="Arial" w:hAnsi="Arial" w:cs="Arial"/>
          <w:sz w:val="20"/>
          <w:szCs w:val="20"/>
        </w:rPr>
        <w:t xml:space="preserve"> </w:t>
      </w:r>
      <w:r w:rsidRPr="00BD0871">
        <w:rPr>
          <w:rFonts w:ascii="Arial" w:hAnsi="Arial" w:cs="Arial"/>
          <w:i/>
          <w:sz w:val="20"/>
          <w:szCs w:val="20"/>
        </w:rPr>
        <w:t>Computer and Education</w:t>
      </w:r>
      <w:r w:rsidRPr="00BD0871">
        <w:rPr>
          <w:rFonts w:ascii="Arial" w:hAnsi="Arial" w:cs="Arial"/>
          <w:sz w:val="20"/>
          <w:szCs w:val="20"/>
        </w:rPr>
        <w:t>. 33, 131-152.</w:t>
      </w:r>
    </w:p>
    <w:p w:rsidR="00BD0871" w:rsidRPr="00BD0871" w:rsidRDefault="00BD0871" w:rsidP="00BD0871">
      <w:pPr>
        <w:spacing w:after="0" w:line="276" w:lineRule="auto"/>
        <w:ind w:left="720" w:hanging="720"/>
        <w:jc w:val="both"/>
        <w:rPr>
          <w:rFonts w:ascii="Arial" w:hAnsi="Arial" w:cs="Arial"/>
          <w:sz w:val="20"/>
          <w:szCs w:val="20"/>
          <w:lang w:val="sv-SE"/>
        </w:rPr>
      </w:pPr>
      <w:r w:rsidRPr="00BD0871">
        <w:rPr>
          <w:rFonts w:ascii="Arial" w:hAnsi="Arial" w:cs="Arial"/>
          <w:sz w:val="20"/>
          <w:szCs w:val="20"/>
        </w:rPr>
        <w:t>Chiou, C.C., Tien, L.C., Lee L.T. (2014). Effects on Learning of Multimedia Animation Combined with Multideminsional Concept Maps</w:t>
      </w:r>
      <w:r w:rsidRPr="00BD0871">
        <w:rPr>
          <w:rFonts w:ascii="Arial" w:hAnsi="Arial" w:cs="Arial"/>
          <w:i/>
          <w:sz w:val="20"/>
          <w:szCs w:val="20"/>
        </w:rPr>
        <w:t>.</w:t>
      </w:r>
      <w:r w:rsidRPr="00BD0871">
        <w:rPr>
          <w:rFonts w:ascii="Arial" w:hAnsi="Arial" w:cs="Arial"/>
          <w:sz w:val="20"/>
          <w:szCs w:val="20"/>
        </w:rPr>
        <w:t xml:space="preserve"> </w:t>
      </w:r>
      <w:r w:rsidRPr="00BD0871">
        <w:rPr>
          <w:rFonts w:ascii="Arial" w:hAnsi="Arial" w:cs="Arial"/>
          <w:i/>
          <w:sz w:val="20"/>
          <w:szCs w:val="20"/>
        </w:rPr>
        <w:t>Elsevier Computer &amp; Education, 80,  211 – 223</w:t>
      </w:r>
    </w:p>
    <w:p w:rsidR="00BD0871" w:rsidRPr="00BD0871" w:rsidRDefault="00BD0871" w:rsidP="00BD0871">
      <w:pPr>
        <w:tabs>
          <w:tab w:val="left" w:pos="450"/>
        </w:tabs>
        <w:spacing w:after="0" w:line="276" w:lineRule="auto"/>
        <w:ind w:left="720" w:hanging="720"/>
        <w:jc w:val="both"/>
        <w:rPr>
          <w:rFonts w:ascii="Arial" w:hAnsi="Arial" w:cs="Arial"/>
          <w:sz w:val="20"/>
          <w:szCs w:val="20"/>
        </w:rPr>
      </w:pPr>
      <w:r w:rsidRPr="00BD0871">
        <w:rPr>
          <w:rFonts w:ascii="Arial" w:hAnsi="Arial" w:cs="Arial"/>
          <w:sz w:val="20"/>
          <w:szCs w:val="20"/>
        </w:rPr>
        <w:t>Direktorat Pembinaan Sekolah Menengah Atas. (2010),  Petunjuk Teknis Pengembangan Bahan Ajar.  Jakarta: Depdiknas</w:t>
      </w:r>
    </w:p>
    <w:p w:rsidR="00BD0871" w:rsidRPr="00BD0871" w:rsidRDefault="00BD0871" w:rsidP="00BD0871">
      <w:pPr>
        <w:autoSpaceDE w:val="0"/>
        <w:autoSpaceDN w:val="0"/>
        <w:adjustRightInd w:val="0"/>
        <w:spacing w:after="0" w:line="276" w:lineRule="auto"/>
        <w:ind w:left="720" w:hanging="720"/>
        <w:jc w:val="both"/>
        <w:rPr>
          <w:rFonts w:ascii="Arial" w:hAnsi="Arial" w:cs="Arial"/>
          <w:color w:val="000000"/>
          <w:sz w:val="20"/>
          <w:szCs w:val="20"/>
        </w:rPr>
      </w:pPr>
      <w:r w:rsidRPr="00BD0871">
        <w:rPr>
          <w:rFonts w:ascii="Arial" w:hAnsi="Arial" w:cs="Arial"/>
          <w:sz w:val="20"/>
          <w:szCs w:val="20"/>
        </w:rPr>
        <w:t>Huang, H. S., Chiou, C. C., Chiang, H. K., Lai, S. H., Huang, C. Y., &amp; Chou, Y. W. 2012. Effects of multidimensional concept maps on fourth graders' learning in web-</w:t>
      </w:r>
      <w:r w:rsidRPr="00BD0871">
        <w:rPr>
          <w:rFonts w:ascii="Arial" w:hAnsi="Arial" w:cs="Arial"/>
          <w:sz w:val="20"/>
          <w:szCs w:val="20"/>
        </w:rPr>
        <w:t>based computer course.</w:t>
      </w:r>
      <w:r w:rsidRPr="00BD0871">
        <w:rPr>
          <w:rFonts w:ascii="Arial" w:hAnsi="Arial" w:cs="Arial"/>
          <w:i/>
          <w:sz w:val="20"/>
          <w:szCs w:val="20"/>
        </w:rPr>
        <w:t xml:space="preserve"> Elsevier Computers &amp; Education</w:t>
      </w:r>
      <w:r w:rsidRPr="00BD0871">
        <w:rPr>
          <w:rFonts w:ascii="Arial" w:hAnsi="Arial" w:cs="Arial"/>
          <w:sz w:val="20"/>
          <w:szCs w:val="20"/>
        </w:rPr>
        <w:t xml:space="preserve">, </w:t>
      </w:r>
      <w:r w:rsidRPr="00BD0871">
        <w:rPr>
          <w:rFonts w:ascii="Arial" w:hAnsi="Arial" w:cs="Arial"/>
          <w:i/>
          <w:sz w:val="20"/>
          <w:szCs w:val="20"/>
        </w:rPr>
        <w:t>58(3), 863-873</w:t>
      </w:r>
      <w:r w:rsidRPr="00BD0871">
        <w:rPr>
          <w:rFonts w:ascii="Arial" w:hAnsi="Arial" w:cs="Arial"/>
          <w:sz w:val="20"/>
          <w:szCs w:val="20"/>
        </w:rPr>
        <w:t>.</w:t>
      </w:r>
    </w:p>
    <w:p w:rsidR="00BD0871" w:rsidRPr="00BD0871" w:rsidRDefault="00BD0871" w:rsidP="00BD0871">
      <w:pPr>
        <w:autoSpaceDE w:val="0"/>
        <w:autoSpaceDN w:val="0"/>
        <w:adjustRightInd w:val="0"/>
        <w:spacing w:after="0" w:line="276" w:lineRule="auto"/>
        <w:ind w:left="720" w:hanging="720"/>
        <w:jc w:val="both"/>
        <w:rPr>
          <w:rFonts w:ascii="Arial" w:hAnsi="Arial" w:cs="Arial"/>
          <w:i/>
          <w:sz w:val="20"/>
          <w:szCs w:val="20"/>
        </w:rPr>
      </w:pPr>
      <w:r w:rsidRPr="00BD0871">
        <w:rPr>
          <w:rFonts w:ascii="Arial" w:hAnsi="Arial" w:cs="Arial"/>
          <w:color w:val="000000"/>
          <w:sz w:val="20"/>
          <w:szCs w:val="20"/>
        </w:rPr>
        <w:t xml:space="preserve">Hwang, G.J., Chiu. L.Y., &amp; Chen, C.H. (2015). A contextual game-based learning approach to improving students' inquiry-based learning performance in social studies courses. </w:t>
      </w:r>
      <w:r w:rsidRPr="00BD0871">
        <w:rPr>
          <w:rFonts w:ascii="Arial" w:hAnsi="Arial" w:cs="Arial"/>
          <w:i/>
          <w:sz w:val="20"/>
          <w:szCs w:val="20"/>
        </w:rPr>
        <w:t>Elsevier Computer &amp; Education</w:t>
      </w:r>
      <w:r w:rsidRPr="00BD0871">
        <w:rPr>
          <w:rFonts w:ascii="Arial" w:hAnsi="Arial" w:cs="Arial"/>
          <w:sz w:val="20"/>
          <w:szCs w:val="20"/>
        </w:rPr>
        <w:t xml:space="preserve">, </w:t>
      </w:r>
      <w:r w:rsidRPr="00BD0871">
        <w:rPr>
          <w:rFonts w:ascii="Arial" w:hAnsi="Arial" w:cs="Arial"/>
          <w:i/>
          <w:sz w:val="20"/>
          <w:szCs w:val="20"/>
        </w:rPr>
        <w:t>81, 13-25</w:t>
      </w:r>
    </w:p>
    <w:p w:rsidR="00BD0871" w:rsidRPr="00BD0871" w:rsidRDefault="00BD0871" w:rsidP="00BD0871">
      <w:pPr>
        <w:autoSpaceDE w:val="0"/>
        <w:autoSpaceDN w:val="0"/>
        <w:adjustRightInd w:val="0"/>
        <w:spacing w:after="0" w:line="276" w:lineRule="auto"/>
        <w:ind w:left="720" w:hanging="720"/>
        <w:jc w:val="both"/>
        <w:rPr>
          <w:rFonts w:ascii="Arial" w:hAnsi="Arial" w:cs="Arial"/>
          <w:sz w:val="20"/>
          <w:szCs w:val="20"/>
        </w:rPr>
      </w:pPr>
      <w:r w:rsidRPr="00BD0871">
        <w:rPr>
          <w:rFonts w:ascii="Arial" w:hAnsi="Arial" w:cs="Arial"/>
          <w:color w:val="231F20"/>
          <w:sz w:val="20"/>
          <w:szCs w:val="20"/>
        </w:rPr>
        <w:t xml:space="preserve">Kukulska H. A.., Pettit, J., Bradley, L., Carvalho, A., Herrington, A., Kennedy, D., &amp; Walker, A. (2011). Mature Students Using Mobile Devices in Life and Learning. </w:t>
      </w:r>
      <w:r w:rsidRPr="00BD0871">
        <w:rPr>
          <w:rFonts w:ascii="Arial" w:hAnsi="Arial" w:cs="Arial"/>
          <w:i/>
          <w:iCs/>
          <w:color w:val="231F20"/>
          <w:sz w:val="20"/>
          <w:szCs w:val="20"/>
        </w:rPr>
        <w:t>International Journal of Mobile and Blended Learning, 31(1),</w:t>
      </w:r>
      <w:r w:rsidRPr="00BD0871">
        <w:rPr>
          <w:rFonts w:ascii="Arial" w:hAnsi="Arial" w:cs="Arial"/>
          <w:i/>
          <w:color w:val="231F20"/>
          <w:sz w:val="20"/>
          <w:szCs w:val="20"/>
        </w:rPr>
        <w:t xml:space="preserve"> 18-52.</w:t>
      </w:r>
    </w:p>
    <w:p w:rsidR="00BD0871" w:rsidRPr="00BD0871" w:rsidRDefault="00BD0871" w:rsidP="00BD0871">
      <w:pPr>
        <w:autoSpaceDE w:val="0"/>
        <w:autoSpaceDN w:val="0"/>
        <w:adjustRightInd w:val="0"/>
        <w:spacing w:after="0" w:line="276" w:lineRule="auto"/>
        <w:ind w:left="720" w:hanging="720"/>
        <w:jc w:val="both"/>
        <w:rPr>
          <w:rFonts w:ascii="Arial" w:hAnsi="Arial" w:cs="Arial"/>
          <w:color w:val="000000"/>
          <w:sz w:val="20"/>
          <w:szCs w:val="20"/>
        </w:rPr>
      </w:pPr>
      <w:r w:rsidRPr="00BD0871">
        <w:rPr>
          <w:rFonts w:ascii="Arial" w:hAnsi="Arial" w:cs="Arial"/>
          <w:sz w:val="20"/>
          <w:szCs w:val="20"/>
        </w:rPr>
        <w:t xml:space="preserve">Meltzer, D.E. (2001). The Relationship between  Mathematics Preparation and Conceptual Learning Gains in Physics: a  Possible “Hidden Variable”in Diagnostic Pretest Scores. </w:t>
      </w:r>
      <w:r w:rsidRPr="00BD0871">
        <w:rPr>
          <w:rFonts w:ascii="Arial" w:hAnsi="Arial" w:cs="Arial"/>
          <w:i/>
          <w:sz w:val="20"/>
          <w:szCs w:val="20"/>
        </w:rPr>
        <w:t>Department of Physics  and Astronomy, Lowa State University, Ames, Lowa 50011.Am. J. Phys. 70 (12).</w:t>
      </w:r>
    </w:p>
    <w:p w:rsidR="00BD0871" w:rsidRPr="00BD0871" w:rsidRDefault="00BD0871" w:rsidP="00BD0871">
      <w:pPr>
        <w:autoSpaceDE w:val="0"/>
        <w:autoSpaceDN w:val="0"/>
        <w:adjustRightInd w:val="0"/>
        <w:spacing w:after="0" w:line="276" w:lineRule="auto"/>
        <w:ind w:left="720" w:hanging="720"/>
        <w:jc w:val="both"/>
        <w:rPr>
          <w:rFonts w:ascii="Arial" w:hAnsi="Arial" w:cs="Arial"/>
          <w:color w:val="000000"/>
          <w:sz w:val="20"/>
          <w:szCs w:val="20"/>
        </w:rPr>
      </w:pPr>
      <w:r w:rsidRPr="00BD0871">
        <w:rPr>
          <w:rFonts w:ascii="Arial" w:hAnsi="Arial" w:cs="Arial"/>
          <w:color w:val="000000"/>
          <w:sz w:val="20"/>
          <w:szCs w:val="20"/>
        </w:rPr>
        <w:t>Permadi, D., Suyatna, A., Suyanto, E., &amp; Abdurrahman. (2013). Pengembangan Modul Berbasis Multi Representasi Pada Materi Termodinamika. Jurnal Pembelajaran Fisika, Universitas Lampung, 1( 5).</w:t>
      </w:r>
    </w:p>
    <w:p w:rsidR="00BD0871" w:rsidRPr="00BD0871" w:rsidRDefault="00BD0871" w:rsidP="00BD0871">
      <w:pPr>
        <w:autoSpaceDE w:val="0"/>
        <w:autoSpaceDN w:val="0"/>
        <w:adjustRightInd w:val="0"/>
        <w:spacing w:after="0" w:line="276" w:lineRule="auto"/>
        <w:ind w:left="720" w:hanging="720"/>
        <w:jc w:val="both"/>
        <w:rPr>
          <w:rFonts w:ascii="Arial" w:hAnsi="Arial" w:cs="Arial"/>
          <w:color w:val="000000"/>
          <w:sz w:val="20"/>
          <w:szCs w:val="20"/>
        </w:rPr>
      </w:pPr>
      <w:r w:rsidRPr="00BD0871">
        <w:rPr>
          <w:rFonts w:ascii="Arial" w:hAnsi="Arial" w:cs="Arial"/>
          <w:color w:val="000000"/>
          <w:sz w:val="20"/>
          <w:szCs w:val="20"/>
        </w:rPr>
        <w:t xml:space="preserve">Permadi, D., Soeparmi., &amp; Sarwanto. (2016). Pengembangan Modul Interaktif Berbasis Contextual Teaching and Learning (CTL) pada Materi Fluida Statis untuk Meningkatkan Kemampuan Berpikir Kritis Siswa Kelas X SMA/MA. </w:t>
      </w:r>
      <w:r w:rsidRPr="00BD0871">
        <w:rPr>
          <w:rFonts w:ascii="Arial" w:hAnsi="Arial" w:cs="Arial"/>
          <w:i/>
          <w:iCs/>
          <w:color w:val="000000"/>
          <w:sz w:val="20"/>
          <w:szCs w:val="20"/>
        </w:rPr>
        <w:t xml:space="preserve">Tesis. </w:t>
      </w:r>
      <w:r w:rsidRPr="00BD0871">
        <w:rPr>
          <w:rFonts w:ascii="Arial" w:hAnsi="Arial" w:cs="Arial"/>
          <w:color w:val="000000"/>
          <w:sz w:val="20"/>
          <w:szCs w:val="20"/>
        </w:rPr>
        <w:t>Universitas Sebelas Maret. Surakarta.</w:t>
      </w:r>
    </w:p>
    <w:p w:rsidR="008B75BE" w:rsidRDefault="00BD0871" w:rsidP="00BD0871">
      <w:pPr>
        <w:autoSpaceDE w:val="0"/>
        <w:autoSpaceDN w:val="0"/>
        <w:adjustRightInd w:val="0"/>
        <w:spacing w:after="0" w:line="276" w:lineRule="auto"/>
        <w:ind w:left="720" w:hanging="720"/>
        <w:jc w:val="both"/>
        <w:rPr>
          <w:rFonts w:ascii="Arial" w:hAnsi="Arial" w:cs="Arial"/>
          <w:color w:val="000000"/>
          <w:sz w:val="20"/>
          <w:szCs w:val="20"/>
        </w:rPr>
        <w:sectPr w:rsidR="008B75BE" w:rsidSect="008B75BE">
          <w:type w:val="continuous"/>
          <w:pgSz w:w="11906" w:h="16838" w:code="9"/>
          <w:pgMar w:top="1701" w:right="1134" w:bottom="1701" w:left="2268" w:header="709" w:footer="709" w:gutter="0"/>
          <w:cols w:num="2" w:space="708"/>
          <w:docGrid w:linePitch="360"/>
        </w:sectPr>
      </w:pPr>
      <w:r w:rsidRPr="00BD0871">
        <w:rPr>
          <w:rFonts w:ascii="Arial" w:hAnsi="Arial" w:cs="Arial"/>
          <w:color w:val="000000"/>
          <w:sz w:val="20"/>
          <w:szCs w:val="20"/>
        </w:rPr>
        <w:t xml:space="preserve">Rosengrant, D., Etkina, E., &amp; Heuvelen, A.V. (2007).  </w:t>
      </w:r>
      <w:r w:rsidRPr="00BD0871">
        <w:rPr>
          <w:rFonts w:ascii="Arial" w:hAnsi="Arial" w:cs="Arial"/>
          <w:iCs/>
          <w:color w:val="000000"/>
          <w:sz w:val="20"/>
          <w:szCs w:val="20"/>
        </w:rPr>
        <w:t>An Overview of Recent Research on Multiple Representations</w:t>
      </w:r>
      <w:r w:rsidRPr="00BD0871">
        <w:rPr>
          <w:rFonts w:ascii="Arial" w:hAnsi="Arial" w:cs="Arial"/>
          <w:color w:val="000000"/>
          <w:sz w:val="20"/>
          <w:szCs w:val="20"/>
        </w:rPr>
        <w:t xml:space="preserve">. </w:t>
      </w:r>
      <w:r w:rsidRPr="00BD0871">
        <w:rPr>
          <w:rFonts w:ascii="Arial" w:hAnsi="Arial" w:cs="Arial"/>
          <w:i/>
          <w:color w:val="000000"/>
          <w:sz w:val="20"/>
          <w:szCs w:val="20"/>
        </w:rPr>
        <w:t>Rutgers, The State University of New Jersey GSE</w:t>
      </w:r>
      <w:r w:rsidRPr="00BD0871">
        <w:rPr>
          <w:rFonts w:ascii="Arial" w:hAnsi="Arial" w:cs="Arial"/>
          <w:color w:val="000000"/>
          <w:sz w:val="20"/>
          <w:szCs w:val="20"/>
        </w:rPr>
        <w:t>, 10 Seminary Place, New Brunswick NJ, 08904.</w:t>
      </w:r>
    </w:p>
    <w:p w:rsidR="00BD0871" w:rsidRPr="00BD0871" w:rsidRDefault="00BD0871" w:rsidP="00BD0871">
      <w:pPr>
        <w:autoSpaceDE w:val="0"/>
        <w:autoSpaceDN w:val="0"/>
        <w:adjustRightInd w:val="0"/>
        <w:spacing w:after="0" w:line="276" w:lineRule="auto"/>
        <w:ind w:left="720" w:hanging="720"/>
        <w:jc w:val="both"/>
        <w:rPr>
          <w:rFonts w:ascii="Arial" w:hAnsi="Arial" w:cs="Arial"/>
          <w:color w:val="000000"/>
          <w:sz w:val="20"/>
          <w:szCs w:val="20"/>
        </w:rPr>
      </w:pPr>
    </w:p>
    <w:p w:rsidR="008B75BE" w:rsidRDefault="008B75BE" w:rsidP="00BD0871">
      <w:pPr>
        <w:autoSpaceDE w:val="0"/>
        <w:autoSpaceDN w:val="0"/>
        <w:adjustRightInd w:val="0"/>
        <w:spacing w:after="0" w:line="276" w:lineRule="auto"/>
        <w:ind w:left="720" w:hanging="720"/>
        <w:jc w:val="both"/>
        <w:rPr>
          <w:rFonts w:ascii="Arial" w:hAnsi="Arial" w:cs="Arial"/>
          <w:color w:val="000000"/>
          <w:sz w:val="20"/>
          <w:szCs w:val="20"/>
        </w:rPr>
        <w:sectPr w:rsidR="008B75BE" w:rsidSect="008B75BE">
          <w:type w:val="continuous"/>
          <w:pgSz w:w="11906" w:h="16838" w:code="9"/>
          <w:pgMar w:top="1701" w:right="1134" w:bottom="1701" w:left="2268" w:header="709" w:footer="709" w:gutter="0"/>
          <w:cols w:space="708"/>
          <w:docGrid w:linePitch="360"/>
        </w:sectPr>
      </w:pPr>
    </w:p>
    <w:p w:rsidR="00BD0871" w:rsidRPr="00BD0871" w:rsidRDefault="00BD0871" w:rsidP="00BD0871">
      <w:pPr>
        <w:autoSpaceDE w:val="0"/>
        <w:autoSpaceDN w:val="0"/>
        <w:adjustRightInd w:val="0"/>
        <w:spacing w:after="0" w:line="276" w:lineRule="auto"/>
        <w:ind w:left="720" w:hanging="720"/>
        <w:jc w:val="both"/>
        <w:rPr>
          <w:rFonts w:ascii="Arial" w:hAnsi="Arial" w:cs="Arial"/>
          <w:color w:val="000000"/>
          <w:sz w:val="20"/>
          <w:szCs w:val="20"/>
        </w:rPr>
      </w:pPr>
      <w:r w:rsidRPr="00BD0871">
        <w:rPr>
          <w:rFonts w:ascii="Arial" w:hAnsi="Arial" w:cs="Arial"/>
          <w:color w:val="000000"/>
          <w:sz w:val="20"/>
          <w:szCs w:val="20"/>
        </w:rPr>
        <w:t xml:space="preserve">Shakirova. D.M. (2007). </w:t>
      </w:r>
      <w:r w:rsidRPr="00BD0871">
        <w:rPr>
          <w:rFonts w:ascii="Arial" w:hAnsi="Arial" w:cs="Arial"/>
          <w:iCs/>
          <w:color w:val="000000"/>
          <w:sz w:val="20"/>
          <w:szCs w:val="20"/>
        </w:rPr>
        <w:t>Technology for the shaping of college students’ and upper-grade students’ critical thinking</w:t>
      </w:r>
      <w:r w:rsidRPr="00BD0871">
        <w:rPr>
          <w:rFonts w:ascii="Arial" w:hAnsi="Arial" w:cs="Arial"/>
          <w:color w:val="000000"/>
          <w:sz w:val="20"/>
          <w:szCs w:val="20"/>
        </w:rPr>
        <w:t xml:space="preserve">. </w:t>
      </w:r>
      <w:r w:rsidRPr="00BD0871">
        <w:rPr>
          <w:rFonts w:ascii="Arial" w:hAnsi="Arial" w:cs="Arial"/>
          <w:i/>
          <w:color w:val="000000"/>
          <w:sz w:val="20"/>
          <w:szCs w:val="20"/>
        </w:rPr>
        <w:t>Russ. Educ. Soc., 49(9): 42-52.</w:t>
      </w:r>
    </w:p>
    <w:p w:rsidR="00BD0871" w:rsidRPr="00BD0871" w:rsidRDefault="00BD0871" w:rsidP="00BD0871">
      <w:pPr>
        <w:tabs>
          <w:tab w:val="left" w:pos="450"/>
        </w:tabs>
        <w:spacing w:after="0" w:line="276" w:lineRule="auto"/>
        <w:ind w:left="720" w:hanging="720"/>
        <w:jc w:val="both"/>
        <w:rPr>
          <w:rFonts w:ascii="Arial" w:hAnsi="Arial" w:cs="Arial"/>
          <w:sz w:val="20"/>
          <w:szCs w:val="20"/>
        </w:rPr>
      </w:pPr>
      <w:r w:rsidRPr="00BD0871">
        <w:rPr>
          <w:rFonts w:ascii="Arial" w:hAnsi="Arial" w:cs="Arial"/>
          <w:sz w:val="20"/>
          <w:szCs w:val="20"/>
        </w:rPr>
        <w:t>Sugiyono. (2011). Metode Penelitian Pendidikan (Pendekatan Kuantitatif, Kualitatif, dan R&amp;D)</w:t>
      </w:r>
      <w:r w:rsidRPr="00BD0871">
        <w:rPr>
          <w:rFonts w:ascii="Arial" w:hAnsi="Arial" w:cs="Arial"/>
          <w:i/>
          <w:sz w:val="20"/>
          <w:szCs w:val="20"/>
        </w:rPr>
        <w:t xml:space="preserve">. </w:t>
      </w:r>
      <w:r w:rsidRPr="00BD0871">
        <w:rPr>
          <w:rFonts w:ascii="Arial" w:hAnsi="Arial" w:cs="Arial"/>
          <w:sz w:val="20"/>
          <w:szCs w:val="20"/>
        </w:rPr>
        <w:t>Bandung: Alfabeta.</w:t>
      </w:r>
    </w:p>
    <w:p w:rsidR="00BD0871" w:rsidRPr="00BD0871" w:rsidRDefault="00BD0871" w:rsidP="00BD0871">
      <w:pPr>
        <w:autoSpaceDE w:val="0"/>
        <w:autoSpaceDN w:val="0"/>
        <w:adjustRightInd w:val="0"/>
        <w:spacing w:after="0" w:line="276" w:lineRule="auto"/>
        <w:ind w:left="720" w:hanging="720"/>
        <w:jc w:val="both"/>
        <w:rPr>
          <w:rFonts w:ascii="Arial" w:hAnsi="Arial" w:cs="Arial"/>
          <w:i/>
          <w:iCs/>
          <w:color w:val="000000"/>
          <w:sz w:val="20"/>
          <w:szCs w:val="20"/>
        </w:rPr>
      </w:pPr>
      <w:r w:rsidRPr="00BD0871">
        <w:rPr>
          <w:rFonts w:ascii="Arial" w:hAnsi="Arial" w:cs="Arial"/>
          <w:color w:val="000000"/>
          <w:sz w:val="20"/>
          <w:szCs w:val="20"/>
        </w:rPr>
        <w:t xml:space="preserve">Sung. H.Y., Hwang, G.J., &amp; Chang, H.S. (2015). </w:t>
      </w:r>
      <w:r w:rsidRPr="00BD0871">
        <w:rPr>
          <w:rFonts w:ascii="Arial" w:hAnsi="Arial" w:cs="Arial"/>
          <w:bCs/>
          <w:color w:val="000000"/>
          <w:sz w:val="20"/>
          <w:szCs w:val="20"/>
        </w:rPr>
        <w:t xml:space="preserve">An Integrated Contextual and Web-based Issue Quest Approach to Improving Students’ Learning Achievements, Attitudes </w:t>
      </w:r>
      <w:r w:rsidRPr="00BD0871">
        <w:rPr>
          <w:rFonts w:ascii="Arial" w:hAnsi="Arial" w:cs="Arial"/>
          <w:bCs/>
          <w:color w:val="000000"/>
          <w:sz w:val="20"/>
          <w:szCs w:val="20"/>
        </w:rPr>
        <w:t xml:space="preserve">and Critical Thinking. </w:t>
      </w:r>
      <w:r w:rsidRPr="00BD0871">
        <w:rPr>
          <w:rFonts w:ascii="Arial" w:hAnsi="Arial" w:cs="Arial"/>
          <w:i/>
          <w:iCs/>
          <w:color w:val="000000"/>
          <w:sz w:val="20"/>
          <w:szCs w:val="20"/>
        </w:rPr>
        <w:t xml:space="preserve">Educational Technology &amp; Society, 18 </w:t>
      </w:r>
      <w:r w:rsidRPr="00BD0871">
        <w:rPr>
          <w:rFonts w:ascii="Arial" w:hAnsi="Arial" w:cs="Arial"/>
          <w:i/>
          <w:color w:val="000000"/>
          <w:sz w:val="20"/>
          <w:szCs w:val="20"/>
        </w:rPr>
        <w:t>(4), 299–311</w:t>
      </w:r>
      <w:bookmarkStart w:id="12" w:name="_GoBack"/>
      <w:bookmarkEnd w:id="12"/>
    </w:p>
    <w:p w:rsidR="00BD0871" w:rsidRPr="00BD0871" w:rsidRDefault="00BD0871" w:rsidP="00BD0871">
      <w:pPr>
        <w:tabs>
          <w:tab w:val="left" w:pos="450"/>
        </w:tabs>
        <w:spacing w:after="0" w:line="276" w:lineRule="auto"/>
        <w:ind w:left="720" w:hanging="720"/>
        <w:rPr>
          <w:rFonts w:ascii="Arial" w:eastAsia="Times New Roman" w:hAnsi="Arial" w:cs="Arial"/>
          <w:sz w:val="20"/>
          <w:szCs w:val="20"/>
          <w:bdr w:val="none" w:sz="0" w:space="0" w:color="auto" w:frame="1"/>
          <w:lang w:eastAsia="id-ID"/>
        </w:rPr>
      </w:pPr>
      <w:r w:rsidRPr="00BD0871">
        <w:rPr>
          <w:rFonts w:ascii="Arial" w:eastAsia="Times New Roman" w:hAnsi="Arial" w:cs="Arial"/>
          <w:sz w:val="20"/>
          <w:szCs w:val="20"/>
          <w:bdr w:val="none" w:sz="0" w:space="0" w:color="auto" w:frame="1"/>
          <w:lang w:eastAsia="id-ID"/>
        </w:rPr>
        <w:t>Thiagarajan, S., Semmel, D.S., &amp; Semmel, M.I. (1974). Instructional development for training teacher of exceptional children. Bloomington Indiana:Indiana University.</w:t>
      </w:r>
    </w:p>
    <w:p w:rsidR="008B75BE" w:rsidRDefault="00BD0871" w:rsidP="00BD0871">
      <w:pPr>
        <w:tabs>
          <w:tab w:val="left" w:pos="5245"/>
        </w:tabs>
        <w:spacing w:after="0" w:line="276" w:lineRule="auto"/>
        <w:jc w:val="both"/>
        <w:rPr>
          <w:rFonts w:ascii="Arial" w:hAnsi="Arial" w:cs="Arial"/>
          <w:sz w:val="20"/>
          <w:szCs w:val="20"/>
        </w:rPr>
        <w:sectPr w:rsidR="008B75BE" w:rsidSect="008B75BE">
          <w:type w:val="continuous"/>
          <w:pgSz w:w="11906" w:h="16838" w:code="9"/>
          <w:pgMar w:top="1701" w:right="1134" w:bottom="1701" w:left="2268" w:header="709" w:footer="709" w:gutter="0"/>
          <w:cols w:num="2" w:space="708"/>
          <w:docGrid w:linePitch="360"/>
        </w:sectPr>
      </w:pPr>
      <w:r w:rsidRPr="00BD0871">
        <w:rPr>
          <w:rFonts w:ascii="Arial" w:eastAsia="Times New Roman" w:hAnsi="Arial" w:cs="Arial"/>
          <w:sz w:val="20"/>
          <w:szCs w:val="20"/>
          <w:bdr w:val="none" w:sz="0" w:space="0" w:color="auto" w:frame="1"/>
          <w:lang w:eastAsia="id-ID"/>
        </w:rPr>
        <w:t>Winnie</w:t>
      </w:r>
      <w:r w:rsidRPr="00BD0871">
        <w:rPr>
          <w:rFonts w:ascii="Arial" w:eastAsia="Times New Roman" w:hAnsi="Arial" w:cs="Arial"/>
          <w:sz w:val="20"/>
          <w:szCs w:val="20"/>
          <w:bdr w:val="none" w:sz="0" w:space="0" w:color="auto" w:frame="1"/>
          <w:lang w:val="id-ID" w:eastAsia="id-ID"/>
        </w:rPr>
        <w:t>, S</w:t>
      </w:r>
      <w:r w:rsidRPr="00BD0871">
        <w:rPr>
          <w:rFonts w:ascii="Arial" w:eastAsia="Times New Roman" w:hAnsi="Arial" w:cs="Arial"/>
          <w:sz w:val="20"/>
          <w:szCs w:val="20"/>
          <w:bdr w:val="none" w:sz="0" w:space="0" w:color="auto" w:frame="1"/>
          <w:lang w:eastAsia="id-ID"/>
        </w:rPr>
        <w:t xml:space="preserve">. (2009). </w:t>
      </w:r>
      <w:r w:rsidRPr="00BD0871">
        <w:rPr>
          <w:rFonts w:ascii="Arial" w:hAnsi="Arial" w:cs="Arial"/>
          <w:sz w:val="20"/>
          <w:szCs w:val="20"/>
        </w:rPr>
        <w:t>Pendekatan Kombinasi Metode AHP dan Metode Cut Off Point pada Tahap Analisis Keputusan Perancangan Sistem Informasi Penjualan PT.X</w:t>
      </w:r>
      <w:r w:rsidRPr="00BD0871">
        <w:rPr>
          <w:rFonts w:ascii="Arial" w:hAnsi="Arial" w:cs="Arial"/>
          <w:i/>
          <w:sz w:val="20"/>
          <w:szCs w:val="20"/>
        </w:rPr>
        <w:t>.</w:t>
      </w:r>
      <w:r w:rsidRPr="00BD0871">
        <w:rPr>
          <w:rFonts w:ascii="Arial" w:hAnsi="Arial" w:cs="Arial"/>
          <w:sz w:val="20"/>
          <w:szCs w:val="20"/>
        </w:rPr>
        <w:t xml:space="preserve"> Diakses 10 Mei 2017 dari </w:t>
      </w:r>
      <w:hyperlink r:id="rId19" w:history="1">
        <w:r w:rsidRPr="00BD0871">
          <w:rPr>
            <w:rStyle w:val="Hyperlink"/>
            <w:rFonts w:ascii="Arial" w:hAnsi="Arial" w:cs="Arial"/>
            <w:i/>
            <w:sz w:val="20"/>
            <w:szCs w:val="20"/>
          </w:rPr>
          <w:t>http://eprints.undip.ac.id</w:t>
        </w:r>
      </w:hyperlink>
      <w:r w:rsidRPr="00BD0871">
        <w:rPr>
          <w:rFonts w:ascii="Arial" w:hAnsi="Arial" w:cs="Arial"/>
          <w:sz w:val="20"/>
          <w:szCs w:val="20"/>
        </w:rPr>
        <w:t>.</w:t>
      </w:r>
    </w:p>
    <w:p w:rsidR="00BD0871" w:rsidRPr="00BD0871" w:rsidRDefault="00BD0871" w:rsidP="00BD0871">
      <w:pPr>
        <w:tabs>
          <w:tab w:val="left" w:pos="5245"/>
        </w:tabs>
        <w:spacing w:after="0" w:line="276" w:lineRule="auto"/>
        <w:jc w:val="both"/>
        <w:rPr>
          <w:rFonts w:ascii="Arial" w:hAnsi="Arial" w:cs="Arial"/>
          <w:sz w:val="20"/>
          <w:szCs w:val="20"/>
        </w:rPr>
      </w:pPr>
    </w:p>
    <w:sectPr w:rsidR="00BD0871" w:rsidRPr="00BD0871" w:rsidSect="008B75BE">
      <w:type w:val="continuous"/>
      <w:pgSz w:w="11906" w:h="16838" w:code="9"/>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C85" w:rsidRDefault="00445C85" w:rsidP="00336347">
      <w:pPr>
        <w:spacing w:after="0" w:line="240" w:lineRule="auto"/>
      </w:pPr>
      <w:r>
        <w:separator/>
      </w:r>
    </w:p>
  </w:endnote>
  <w:endnote w:type="continuationSeparator" w:id="0">
    <w:p w:rsidR="00445C85" w:rsidRDefault="00445C85" w:rsidP="0033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C85" w:rsidRDefault="00445C85" w:rsidP="00336347">
      <w:pPr>
        <w:spacing w:after="0" w:line="240" w:lineRule="auto"/>
      </w:pPr>
      <w:r>
        <w:separator/>
      </w:r>
    </w:p>
  </w:footnote>
  <w:footnote w:type="continuationSeparator" w:id="0">
    <w:p w:rsidR="00445C85" w:rsidRDefault="00445C85" w:rsidP="0033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08"/>
      <w:id w:val="-2029018628"/>
    </w:sdtPr>
    <w:sdtContent>
      <w:p w:rsidR="00336347" w:rsidRDefault="00336347" w:rsidP="00336347">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Jurnal Ilmu Fisika dan Pembelajarannya (JIFP), Vol. X, No.X, Juni/Desember 20XX, XX-XX</w:t>
        </w:r>
      </w:p>
    </w:sdtContent>
  </w:sdt>
  <w:p w:rsidR="00336347" w:rsidRDefault="00336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F461C"/>
    <w:multiLevelType w:val="hybridMultilevel"/>
    <w:tmpl w:val="2BB4DD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DB76E0"/>
    <w:multiLevelType w:val="hybridMultilevel"/>
    <w:tmpl w:val="E9808D28"/>
    <w:lvl w:ilvl="0" w:tplc="51C4562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6C7840"/>
    <w:multiLevelType w:val="hybridMultilevel"/>
    <w:tmpl w:val="D37CBDD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924231"/>
    <w:multiLevelType w:val="hybridMultilevel"/>
    <w:tmpl w:val="40D48F82"/>
    <w:lvl w:ilvl="0" w:tplc="0B64581A">
      <w:start w:val="3"/>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35BE7"/>
    <w:multiLevelType w:val="hybridMultilevel"/>
    <w:tmpl w:val="5B1EF342"/>
    <w:lvl w:ilvl="0" w:tplc="7D4C68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1A571C"/>
    <w:multiLevelType w:val="hybridMultilevel"/>
    <w:tmpl w:val="0AD29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421093"/>
    <w:multiLevelType w:val="hybridMultilevel"/>
    <w:tmpl w:val="03902C46"/>
    <w:lvl w:ilvl="0" w:tplc="B5ECCFD0">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2D539D5"/>
    <w:multiLevelType w:val="hybridMultilevel"/>
    <w:tmpl w:val="99A607C6"/>
    <w:lvl w:ilvl="0" w:tplc="BABE8F8C">
      <w:start w:val="1"/>
      <w:numFmt w:val="decimal"/>
      <w:lvlText w:val="2.1.%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15:restartNumberingAfterBreak="0">
    <w:nsid w:val="48FB7CDD"/>
    <w:multiLevelType w:val="hybridMultilevel"/>
    <w:tmpl w:val="EF1A776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54398"/>
    <w:multiLevelType w:val="hybridMultilevel"/>
    <w:tmpl w:val="C950841E"/>
    <w:lvl w:ilvl="0" w:tplc="B0009FA2">
      <w:start w:val="1"/>
      <w:numFmt w:val="decimal"/>
      <w:lvlText w:val="1.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D62CF"/>
    <w:multiLevelType w:val="hybridMultilevel"/>
    <w:tmpl w:val="C9204EDE"/>
    <w:lvl w:ilvl="0" w:tplc="987AF01A">
      <w:start w:val="1"/>
      <w:numFmt w:val="decimal"/>
      <w:lvlText w:val="3.7.%1"/>
      <w:lvlJc w:val="left"/>
      <w:pPr>
        <w:ind w:left="1003"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1536A"/>
    <w:multiLevelType w:val="hybridMultilevel"/>
    <w:tmpl w:val="2A5EAFA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900EA"/>
    <w:multiLevelType w:val="hybridMultilevel"/>
    <w:tmpl w:val="AD8C5A78"/>
    <w:lvl w:ilvl="0" w:tplc="40D24650">
      <w:start w:val="1"/>
      <w:numFmt w:val="decimal"/>
      <w:lvlText w:val="3.6.%1."/>
      <w:lvlJc w:val="left"/>
      <w:pPr>
        <w:ind w:left="1440" w:hanging="360"/>
      </w:pPr>
      <w:rPr>
        <w:rFonts w:hint="default"/>
      </w:rPr>
    </w:lvl>
    <w:lvl w:ilvl="1" w:tplc="40D24650">
      <w:start w:val="1"/>
      <w:numFmt w:val="decimal"/>
      <w:lvlText w:val="3.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173EF"/>
    <w:multiLevelType w:val="hybridMultilevel"/>
    <w:tmpl w:val="19EA6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A4709"/>
    <w:multiLevelType w:val="hybridMultilevel"/>
    <w:tmpl w:val="88DC01DA"/>
    <w:lvl w:ilvl="0" w:tplc="71C04F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422E0"/>
    <w:multiLevelType w:val="hybridMultilevel"/>
    <w:tmpl w:val="62E08066"/>
    <w:lvl w:ilvl="0" w:tplc="C0400F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87E28"/>
    <w:multiLevelType w:val="hybridMultilevel"/>
    <w:tmpl w:val="4618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43F36"/>
    <w:multiLevelType w:val="hybridMultilevel"/>
    <w:tmpl w:val="A962B86E"/>
    <w:lvl w:ilvl="0" w:tplc="D23A7EAC">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3400BB"/>
    <w:multiLevelType w:val="hybridMultilevel"/>
    <w:tmpl w:val="B8C27D4C"/>
    <w:lvl w:ilvl="0" w:tplc="C250FCA4">
      <w:start w:val="1"/>
      <w:numFmt w:val="decimal"/>
      <w:lvlText w:val="4.7.%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29C17DA"/>
    <w:multiLevelType w:val="hybridMultilevel"/>
    <w:tmpl w:val="3DB49D44"/>
    <w:lvl w:ilvl="0" w:tplc="535A1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E5397"/>
    <w:multiLevelType w:val="hybridMultilevel"/>
    <w:tmpl w:val="417A46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0"/>
  </w:num>
  <w:num w:numId="2">
    <w:abstractNumId w:val="2"/>
  </w:num>
  <w:num w:numId="3">
    <w:abstractNumId w:val="12"/>
  </w:num>
  <w:num w:numId="4">
    <w:abstractNumId w:val="11"/>
  </w:num>
  <w:num w:numId="5">
    <w:abstractNumId w:val="17"/>
  </w:num>
  <w:num w:numId="6">
    <w:abstractNumId w:val="4"/>
  </w:num>
  <w:num w:numId="7">
    <w:abstractNumId w:val="14"/>
  </w:num>
  <w:num w:numId="8">
    <w:abstractNumId w:val="19"/>
  </w:num>
  <w:num w:numId="9">
    <w:abstractNumId w:val="0"/>
  </w:num>
  <w:num w:numId="10">
    <w:abstractNumId w:val="9"/>
  </w:num>
  <w:num w:numId="11">
    <w:abstractNumId w:val="7"/>
  </w:num>
  <w:num w:numId="12">
    <w:abstractNumId w:val="18"/>
  </w:num>
  <w:num w:numId="13">
    <w:abstractNumId w:val="10"/>
  </w:num>
  <w:num w:numId="14">
    <w:abstractNumId w:val="6"/>
  </w:num>
  <w:num w:numId="15">
    <w:abstractNumId w:val="1"/>
  </w:num>
  <w:num w:numId="16">
    <w:abstractNumId w:val="13"/>
  </w:num>
  <w:num w:numId="17">
    <w:abstractNumId w:val="5"/>
  </w:num>
  <w:num w:numId="18">
    <w:abstractNumId w:val="8"/>
  </w:num>
  <w:num w:numId="19">
    <w:abstractNumId w:val="15"/>
  </w:num>
  <w:num w:numId="20">
    <w:abstractNumId w:val="3"/>
  </w:num>
  <w:num w:numId="21">
    <w:abstractNumId w:val="17"/>
    <w:lvlOverride w:ilvl="0">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95"/>
    <w:rsid w:val="00007FAD"/>
    <w:rsid w:val="00021B2A"/>
    <w:rsid w:val="00336347"/>
    <w:rsid w:val="00364BB4"/>
    <w:rsid w:val="00420C00"/>
    <w:rsid w:val="00443BB9"/>
    <w:rsid w:val="00445C85"/>
    <w:rsid w:val="00635F60"/>
    <w:rsid w:val="00735007"/>
    <w:rsid w:val="008B75BE"/>
    <w:rsid w:val="008E2EAA"/>
    <w:rsid w:val="00933095"/>
    <w:rsid w:val="00BD0871"/>
    <w:rsid w:val="00C03D43"/>
    <w:rsid w:val="00E6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32B6"/>
  <w15:chartTrackingRefBased/>
  <w15:docId w15:val="{F340A06A-C5DE-4765-9BF4-19B3B4AF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unhideWhenUsed/>
    <w:qFormat/>
    <w:rsid w:val="00021B2A"/>
    <w:pPr>
      <w:keepNext/>
      <w:keepLines/>
      <w:spacing w:before="200" w:after="0" w:line="276" w:lineRule="auto"/>
      <w:jc w:val="center"/>
      <w:outlineLvl w:val="1"/>
    </w:pPr>
    <w:rPr>
      <w:rFonts w:asciiTheme="majorBidi" w:eastAsiaTheme="majorEastAsia" w:hAnsiTheme="majorBidi" w:cstheme="majorBidi"/>
      <w:b/>
      <w:bCs/>
      <w:color w:val="000000" w:themeColor="text1"/>
      <w:sz w:val="24"/>
      <w:szCs w:val="26"/>
    </w:rPr>
  </w:style>
  <w:style w:type="paragraph" w:styleId="Heading3">
    <w:name w:val="heading 3"/>
    <w:basedOn w:val="Normal"/>
    <w:next w:val="Normal"/>
    <w:link w:val="Heading3Char"/>
    <w:uiPriority w:val="9"/>
    <w:unhideWhenUsed/>
    <w:qFormat/>
    <w:rsid w:val="00021B2A"/>
    <w:pPr>
      <w:keepNext/>
      <w:keepLines/>
      <w:spacing w:before="320" w:after="120" w:line="276" w:lineRule="auto"/>
      <w:outlineLvl w:val="2"/>
    </w:pPr>
    <w:rPr>
      <w:rFonts w:asciiTheme="majorBidi" w:eastAsiaTheme="majorEastAsia" w:hAnsiTheme="majorBidi" w:cstheme="majorBidi"/>
      <w:b/>
      <w:bCs/>
      <w:sz w:val="24"/>
    </w:rPr>
  </w:style>
  <w:style w:type="paragraph" w:styleId="Heading6">
    <w:name w:val="heading 6"/>
    <w:basedOn w:val="Normal"/>
    <w:next w:val="Normal"/>
    <w:link w:val="Heading6Char"/>
    <w:uiPriority w:val="9"/>
    <w:semiHidden/>
    <w:unhideWhenUsed/>
    <w:qFormat/>
    <w:rsid w:val="00443B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EAA"/>
    <w:rPr>
      <w:color w:val="0563C1" w:themeColor="hyperlink"/>
      <w:u w:val="single"/>
    </w:rPr>
  </w:style>
  <w:style w:type="paragraph" w:styleId="ListParagraph">
    <w:name w:val="List Paragraph"/>
    <w:aliases w:val="Body of text,List Paragraph1"/>
    <w:basedOn w:val="Normal"/>
    <w:link w:val="ListParagraphChar"/>
    <w:uiPriority w:val="34"/>
    <w:qFormat/>
    <w:rsid w:val="00E6546B"/>
    <w:pPr>
      <w:spacing w:after="200" w:line="276" w:lineRule="auto"/>
      <w:ind w:left="720"/>
      <w:contextualSpacing/>
    </w:pPr>
    <w:rPr>
      <w:rFonts w:eastAsiaTheme="minorEastAsia"/>
    </w:rPr>
  </w:style>
  <w:style w:type="character" w:customStyle="1" w:styleId="ListParagraphChar">
    <w:name w:val="List Paragraph Char"/>
    <w:aliases w:val="Body of text Char,List Paragraph1 Char"/>
    <w:basedOn w:val="DefaultParagraphFont"/>
    <w:link w:val="ListParagraph"/>
    <w:uiPriority w:val="34"/>
    <w:locked/>
    <w:rsid w:val="00E6546B"/>
    <w:rPr>
      <w:rFonts w:eastAsiaTheme="minorEastAsia"/>
    </w:rPr>
  </w:style>
  <w:style w:type="character" w:customStyle="1" w:styleId="Heading2Char">
    <w:name w:val="Heading 2 Char"/>
    <w:basedOn w:val="DefaultParagraphFont"/>
    <w:link w:val="Heading2"/>
    <w:uiPriority w:val="99"/>
    <w:rsid w:val="00021B2A"/>
    <w:rPr>
      <w:rFonts w:asciiTheme="majorBidi" w:eastAsiaTheme="majorEastAsia" w:hAnsiTheme="majorBidi" w:cstheme="majorBidi"/>
      <w:b/>
      <w:bCs/>
      <w:color w:val="000000" w:themeColor="text1"/>
      <w:sz w:val="24"/>
      <w:szCs w:val="26"/>
    </w:rPr>
  </w:style>
  <w:style w:type="character" w:customStyle="1" w:styleId="Heading3Char">
    <w:name w:val="Heading 3 Char"/>
    <w:basedOn w:val="DefaultParagraphFont"/>
    <w:link w:val="Heading3"/>
    <w:uiPriority w:val="9"/>
    <w:rsid w:val="00021B2A"/>
    <w:rPr>
      <w:rFonts w:asciiTheme="majorBidi" w:eastAsiaTheme="majorEastAsia" w:hAnsiTheme="majorBidi" w:cstheme="majorBidi"/>
      <w:b/>
      <w:bCs/>
      <w:sz w:val="24"/>
    </w:rPr>
  </w:style>
  <w:style w:type="table" w:styleId="TableGrid">
    <w:name w:val="Table Grid"/>
    <w:basedOn w:val="TableNormal"/>
    <w:uiPriority w:val="59"/>
    <w:rsid w:val="00420C00"/>
    <w:pPr>
      <w:spacing w:after="0" w:line="240" w:lineRule="auto"/>
      <w:ind w:left="851"/>
      <w:jc w:val="both"/>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20C00"/>
    <w:pPr>
      <w:spacing w:after="0" w:line="240" w:lineRule="auto"/>
    </w:pPr>
  </w:style>
  <w:style w:type="paragraph" w:styleId="Caption">
    <w:name w:val="caption"/>
    <w:basedOn w:val="Normal"/>
    <w:next w:val="Normal"/>
    <w:uiPriority w:val="35"/>
    <w:unhideWhenUsed/>
    <w:qFormat/>
    <w:rsid w:val="00420C00"/>
    <w:pPr>
      <w:spacing w:after="200" w:line="240" w:lineRule="auto"/>
    </w:pPr>
    <w:rPr>
      <w:b/>
      <w:bCs/>
      <w:color w:val="5B9BD5" w:themeColor="accent1"/>
      <w:sz w:val="18"/>
      <w:szCs w:val="18"/>
    </w:rPr>
  </w:style>
  <w:style w:type="character" w:customStyle="1" w:styleId="Heading6Char">
    <w:name w:val="Heading 6 Char"/>
    <w:basedOn w:val="DefaultParagraphFont"/>
    <w:link w:val="Heading6"/>
    <w:uiPriority w:val="9"/>
    <w:semiHidden/>
    <w:rsid w:val="00443BB9"/>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336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47"/>
  </w:style>
  <w:style w:type="paragraph" w:styleId="Footer">
    <w:name w:val="footer"/>
    <w:basedOn w:val="Normal"/>
    <w:link w:val="FooterChar"/>
    <w:uiPriority w:val="99"/>
    <w:unhideWhenUsed/>
    <w:rsid w:val="00336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hyperlink" Target="http://eprints.undip.ac.id"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Pretest</c:v>
                </c:pt>
              </c:strCache>
            </c:strRef>
          </c:tx>
          <c:spPr>
            <a:solidFill>
              <a:schemeClr val="accent2">
                <a:lumMod val="75000"/>
              </a:schemeClr>
            </a:solidFill>
          </c:spPr>
          <c:invertIfNegative val="0"/>
          <c:cat>
            <c:strRef>
              <c:f>Sheet1!$A$2:$A$6</c:f>
              <c:strCache>
                <c:ptCount val="5"/>
                <c:pt idx="0">
                  <c:v>Memberikan Penjelasan Sederhana</c:v>
                </c:pt>
                <c:pt idx="1">
                  <c:v>Membangun Keterampilan Dasar</c:v>
                </c:pt>
                <c:pt idx="2">
                  <c:v>Membuat Inferensi</c:v>
                </c:pt>
                <c:pt idx="3">
                  <c:v>Membuat Penjelasan Lebih Lanjut</c:v>
                </c:pt>
                <c:pt idx="4">
                  <c:v>Mengatur Strategi dan Teknik</c:v>
                </c:pt>
              </c:strCache>
            </c:strRef>
          </c:cat>
          <c:val>
            <c:numRef>
              <c:f>Sheet1!$B$2:$B$6</c:f>
              <c:numCache>
                <c:formatCode>General</c:formatCode>
                <c:ptCount val="5"/>
                <c:pt idx="0">
                  <c:v>173</c:v>
                </c:pt>
                <c:pt idx="1">
                  <c:v>162</c:v>
                </c:pt>
                <c:pt idx="2">
                  <c:v>131</c:v>
                </c:pt>
                <c:pt idx="3">
                  <c:v>140</c:v>
                </c:pt>
                <c:pt idx="4">
                  <c:v>108</c:v>
                </c:pt>
              </c:numCache>
            </c:numRef>
          </c:val>
          <c:extLst>
            <c:ext xmlns:c16="http://schemas.microsoft.com/office/drawing/2014/chart" uri="{C3380CC4-5D6E-409C-BE32-E72D297353CC}">
              <c16:uniqueId val="{00000000-4DEF-41A1-967C-F9A8EAE862C3}"/>
            </c:ext>
          </c:extLst>
        </c:ser>
        <c:ser>
          <c:idx val="1"/>
          <c:order val="1"/>
          <c:tx>
            <c:strRef>
              <c:f>Sheet1!$C$1</c:f>
              <c:strCache>
                <c:ptCount val="1"/>
                <c:pt idx="0">
                  <c:v>Posttest</c:v>
                </c:pt>
              </c:strCache>
            </c:strRef>
          </c:tx>
          <c:spPr>
            <a:solidFill>
              <a:schemeClr val="accent3"/>
            </a:solidFill>
          </c:spPr>
          <c:invertIfNegative val="0"/>
          <c:cat>
            <c:strRef>
              <c:f>Sheet1!$A$2:$A$6</c:f>
              <c:strCache>
                <c:ptCount val="5"/>
                <c:pt idx="0">
                  <c:v>Memberikan Penjelasan Sederhana</c:v>
                </c:pt>
                <c:pt idx="1">
                  <c:v>Membangun Keterampilan Dasar</c:v>
                </c:pt>
                <c:pt idx="2">
                  <c:v>Membuat Inferensi</c:v>
                </c:pt>
                <c:pt idx="3">
                  <c:v>Membuat Penjelasan Lebih Lanjut</c:v>
                </c:pt>
                <c:pt idx="4">
                  <c:v>Mengatur Strategi dan Teknik</c:v>
                </c:pt>
              </c:strCache>
            </c:strRef>
          </c:cat>
          <c:val>
            <c:numRef>
              <c:f>Sheet1!$C$2:$C$6</c:f>
              <c:numCache>
                <c:formatCode>General</c:formatCode>
                <c:ptCount val="5"/>
                <c:pt idx="0">
                  <c:v>233</c:v>
                </c:pt>
                <c:pt idx="1">
                  <c:v>234</c:v>
                </c:pt>
                <c:pt idx="2">
                  <c:v>183</c:v>
                </c:pt>
                <c:pt idx="3">
                  <c:v>180</c:v>
                </c:pt>
                <c:pt idx="4">
                  <c:v>140</c:v>
                </c:pt>
              </c:numCache>
            </c:numRef>
          </c:val>
          <c:extLst>
            <c:ext xmlns:c16="http://schemas.microsoft.com/office/drawing/2014/chart" uri="{C3380CC4-5D6E-409C-BE32-E72D297353CC}">
              <c16:uniqueId val="{00000001-4DEF-41A1-967C-F9A8EAE862C3}"/>
            </c:ext>
          </c:extLst>
        </c:ser>
        <c:dLbls>
          <c:showLegendKey val="0"/>
          <c:showVal val="0"/>
          <c:showCatName val="0"/>
          <c:showSerName val="0"/>
          <c:showPercent val="0"/>
          <c:showBubbleSize val="0"/>
        </c:dLbls>
        <c:gapWidth val="150"/>
        <c:axId val="192851968"/>
        <c:axId val="192853504"/>
      </c:barChart>
      <c:catAx>
        <c:axId val="192851968"/>
        <c:scaling>
          <c:orientation val="minMax"/>
        </c:scaling>
        <c:delete val="0"/>
        <c:axPos val="b"/>
        <c:numFmt formatCode="General" sourceLinked="0"/>
        <c:majorTickMark val="out"/>
        <c:minorTickMark val="none"/>
        <c:tickLblPos val="nextTo"/>
        <c:crossAx val="192853504"/>
        <c:crosses val="autoZero"/>
        <c:auto val="1"/>
        <c:lblAlgn val="ctr"/>
        <c:lblOffset val="100"/>
        <c:noMultiLvlLbl val="0"/>
      </c:catAx>
      <c:valAx>
        <c:axId val="192853504"/>
        <c:scaling>
          <c:orientation val="minMax"/>
        </c:scaling>
        <c:delete val="0"/>
        <c:axPos val="l"/>
        <c:majorGridlines/>
        <c:numFmt formatCode="General" sourceLinked="1"/>
        <c:majorTickMark val="out"/>
        <c:minorTickMark val="none"/>
        <c:tickLblPos val="nextTo"/>
        <c:crossAx val="1928519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2020-11-09T04:07:00Z</dcterms:created>
  <dcterms:modified xsi:type="dcterms:W3CDTF">2020-11-09T05:32:00Z</dcterms:modified>
</cp:coreProperties>
</file>