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2B" w:rsidRPr="00B0219E" w:rsidRDefault="00B0219E" w:rsidP="00DB042B">
      <w:pPr>
        <w:spacing w:after="0" w:line="240" w:lineRule="auto"/>
        <w:rPr>
          <w:rFonts w:ascii="Times New Roman" w:eastAsia="Calibri" w:hAnsi="Times New Roman" w:cs="Times New Roman"/>
          <w:sz w:val="24"/>
          <w:szCs w:val="24"/>
          <w:lang w:val="en-US" w:eastAsia="id-ID"/>
        </w:rPr>
      </w:pPr>
      <w:bookmarkStart w:id="0" w:name="_Hlk54293434"/>
      <w:r>
        <w:rPr>
          <w:rFonts w:ascii="Times New Roman" w:eastAsia="Times New Roman" w:hAnsi="Times New Roman" w:cs="Times New Roman"/>
          <w:b/>
          <w:noProof/>
          <w:sz w:val="32"/>
          <w:szCs w:val="20"/>
          <w:lang w:val="en-US" w:eastAsia="id-ID"/>
        </w:rPr>
        <w:t xml:space="preserve"> </w:t>
      </w:r>
    </w:p>
    <w:p w:rsidR="00DB042B" w:rsidRPr="00DB042B" w:rsidRDefault="00DB042B" w:rsidP="00DB042B">
      <w:pPr>
        <w:spacing w:after="0" w:line="240" w:lineRule="auto"/>
        <w:rPr>
          <w:rFonts w:ascii="Times New Roman" w:eastAsia="Calibri" w:hAnsi="Times New Roman" w:cs="Times New Roman"/>
          <w:sz w:val="24"/>
          <w:szCs w:val="24"/>
          <w:lang w:val="en-US" w:eastAsia="id-ID"/>
        </w:rPr>
      </w:pPr>
    </w:p>
    <w:p w:rsidR="00DB042B" w:rsidRPr="00DB042B" w:rsidRDefault="00DB042B" w:rsidP="00DB042B">
      <w:pPr>
        <w:tabs>
          <w:tab w:val="left" w:pos="657"/>
        </w:tabs>
        <w:spacing w:after="0" w:line="240" w:lineRule="auto"/>
        <w:jc w:val="center"/>
        <w:rPr>
          <w:rFonts w:ascii="Times New Roman" w:eastAsia="Calibri" w:hAnsi="Times New Roman" w:cs="Times New Roman"/>
          <w:b/>
          <w:bCs/>
          <w:color w:val="404040"/>
          <w:sz w:val="24"/>
          <w:szCs w:val="24"/>
          <w:lang w:val="id-ID" w:eastAsia="id-ID"/>
        </w:rPr>
      </w:pPr>
      <w:r w:rsidRPr="00DB042B">
        <w:rPr>
          <w:rFonts w:ascii="Times New Roman" w:eastAsia="Calibri" w:hAnsi="Times New Roman" w:cs="Times New Roman"/>
          <w:b/>
          <w:bCs/>
          <w:color w:val="404040"/>
          <w:sz w:val="24"/>
          <w:szCs w:val="24"/>
          <w:lang w:val="id-ID" w:eastAsia="id-ID"/>
        </w:rPr>
        <w:t xml:space="preserve">ABSTRAK </w:t>
      </w:r>
    </w:p>
    <w:p w:rsidR="00DB042B" w:rsidRPr="00DB042B" w:rsidRDefault="00DB042B" w:rsidP="00DB042B">
      <w:pPr>
        <w:tabs>
          <w:tab w:val="left" w:pos="657"/>
        </w:tabs>
        <w:spacing w:after="0" w:line="240" w:lineRule="auto"/>
        <w:jc w:val="center"/>
        <w:rPr>
          <w:rFonts w:ascii="Times New Roman" w:eastAsia="Calibri" w:hAnsi="Times New Roman" w:cs="Times New Roman"/>
          <w:b/>
          <w:bCs/>
          <w:color w:val="404040"/>
          <w:sz w:val="24"/>
          <w:szCs w:val="24"/>
          <w:lang w:val="id-ID" w:eastAsia="id-ID"/>
        </w:rPr>
      </w:pPr>
    </w:p>
    <w:p w:rsidR="00DB042B" w:rsidRPr="00DB042B" w:rsidRDefault="00DB042B" w:rsidP="00DB042B">
      <w:pPr>
        <w:autoSpaceDE w:val="0"/>
        <w:autoSpaceDN w:val="0"/>
        <w:adjustRightInd w:val="0"/>
        <w:spacing w:after="0" w:line="240" w:lineRule="auto"/>
        <w:contextualSpacing/>
        <w:jc w:val="center"/>
        <w:rPr>
          <w:rFonts w:ascii="Times New Roman" w:eastAsia="Calibri" w:hAnsi="Times New Roman" w:cs="Times New Roman"/>
          <w:b/>
          <w:bCs/>
          <w:color w:val="404040"/>
          <w:sz w:val="24"/>
          <w:szCs w:val="24"/>
          <w:lang w:val="id-ID" w:eastAsia="id-ID"/>
        </w:rPr>
      </w:pPr>
      <w:r w:rsidRPr="00DB042B">
        <w:rPr>
          <w:rFonts w:ascii="Times New Roman" w:eastAsia="Calibri" w:hAnsi="Times New Roman" w:cs="Times New Roman"/>
          <w:b/>
          <w:color w:val="404040"/>
          <w:sz w:val="24"/>
          <w:szCs w:val="24"/>
          <w:lang w:val="id-ID" w:eastAsia="id-ID"/>
        </w:rPr>
        <w:t xml:space="preserve">IMPLEMENTASI PENGELOLAAN FASILITAS PERPARKIRAN DALAM MENINGKATKAN PENDAPATAN PAJAK PARKIR BERDASARKAN </w:t>
      </w:r>
      <w:r w:rsidRPr="00DB042B">
        <w:rPr>
          <w:rFonts w:ascii="Times New Roman" w:eastAsia="Calibri" w:hAnsi="Times New Roman" w:cs="Times New Roman"/>
          <w:b/>
          <w:bCs/>
          <w:color w:val="404040"/>
          <w:sz w:val="24"/>
          <w:szCs w:val="24"/>
          <w:lang w:val="id-ID" w:eastAsia="id-ID"/>
        </w:rPr>
        <w:t xml:space="preserve">PERATURAN DAERAH KOTA BANDAR LAMPUNG NOMOR 10 </w:t>
      </w:r>
    </w:p>
    <w:p w:rsidR="00DB042B" w:rsidRPr="00DB042B" w:rsidRDefault="00DB042B" w:rsidP="00DB042B">
      <w:pPr>
        <w:autoSpaceDE w:val="0"/>
        <w:autoSpaceDN w:val="0"/>
        <w:adjustRightInd w:val="0"/>
        <w:spacing w:after="0" w:line="240" w:lineRule="auto"/>
        <w:contextualSpacing/>
        <w:jc w:val="center"/>
        <w:rPr>
          <w:rFonts w:ascii="Times New Roman" w:eastAsia="Calibri" w:hAnsi="Times New Roman" w:cs="Times New Roman"/>
          <w:b/>
          <w:bCs/>
          <w:color w:val="404040"/>
          <w:sz w:val="24"/>
          <w:szCs w:val="24"/>
          <w:lang w:val="id-ID" w:eastAsia="id-ID"/>
        </w:rPr>
      </w:pPr>
      <w:r w:rsidRPr="00DB042B">
        <w:rPr>
          <w:rFonts w:ascii="Times New Roman" w:eastAsia="Calibri" w:hAnsi="Times New Roman" w:cs="Times New Roman"/>
          <w:b/>
          <w:bCs/>
          <w:color w:val="404040"/>
          <w:sz w:val="24"/>
          <w:szCs w:val="24"/>
          <w:lang w:val="id-ID" w:eastAsia="id-ID"/>
        </w:rPr>
        <w:t xml:space="preserve">TAHUN 2017 TENTANG PENYELENGGARAAN </w:t>
      </w:r>
    </w:p>
    <w:p w:rsidR="00DB042B" w:rsidRPr="00DB042B" w:rsidRDefault="00DB042B" w:rsidP="00DB042B">
      <w:pPr>
        <w:autoSpaceDE w:val="0"/>
        <w:autoSpaceDN w:val="0"/>
        <w:adjustRightInd w:val="0"/>
        <w:spacing w:after="0" w:line="240" w:lineRule="auto"/>
        <w:contextualSpacing/>
        <w:jc w:val="center"/>
        <w:rPr>
          <w:rFonts w:ascii="Times New Roman" w:eastAsia="Calibri" w:hAnsi="Times New Roman" w:cs="Times New Roman"/>
          <w:b/>
          <w:bCs/>
          <w:color w:val="404040"/>
          <w:sz w:val="24"/>
          <w:szCs w:val="24"/>
          <w:lang w:val="id-ID" w:eastAsia="id-ID"/>
        </w:rPr>
      </w:pPr>
      <w:r w:rsidRPr="00DB042B">
        <w:rPr>
          <w:rFonts w:ascii="Times New Roman" w:eastAsia="Calibri" w:hAnsi="Times New Roman" w:cs="Times New Roman"/>
          <w:b/>
          <w:bCs/>
          <w:color w:val="404040"/>
          <w:sz w:val="24"/>
          <w:szCs w:val="24"/>
          <w:lang w:val="id-ID" w:eastAsia="id-ID"/>
        </w:rPr>
        <w:t xml:space="preserve">TRANSPORTASI </w:t>
      </w:r>
    </w:p>
    <w:p w:rsidR="00DB042B" w:rsidRDefault="00AD6662" w:rsidP="00DB042B">
      <w:pPr>
        <w:spacing w:after="0" w:line="240" w:lineRule="auto"/>
        <w:jc w:val="center"/>
        <w:rPr>
          <w:rFonts w:ascii="Times New Roman" w:eastAsia="Calibri" w:hAnsi="Times New Roman" w:cs="Times New Roman"/>
          <w:color w:val="404040"/>
          <w:sz w:val="24"/>
          <w:szCs w:val="24"/>
          <w:lang w:val="en-US" w:eastAsia="id-ID"/>
        </w:rPr>
      </w:pPr>
      <w:r>
        <w:rPr>
          <w:rFonts w:ascii="Times New Roman" w:eastAsia="Calibri" w:hAnsi="Times New Roman" w:cs="Times New Roman"/>
          <w:color w:val="404040"/>
          <w:sz w:val="24"/>
          <w:szCs w:val="24"/>
          <w:lang w:val="en-US" w:eastAsia="id-ID"/>
        </w:rPr>
        <w:t>Oleh:</w:t>
      </w:r>
    </w:p>
    <w:p w:rsidR="00AD6662" w:rsidRDefault="00AD6662" w:rsidP="00DB042B">
      <w:pPr>
        <w:spacing w:after="0" w:line="240" w:lineRule="auto"/>
        <w:jc w:val="center"/>
        <w:rPr>
          <w:rFonts w:ascii="Times New Roman" w:eastAsia="Calibri" w:hAnsi="Times New Roman" w:cs="Times New Roman"/>
          <w:color w:val="404040"/>
          <w:sz w:val="24"/>
          <w:szCs w:val="24"/>
          <w:lang w:val="en-US" w:eastAsia="id-ID"/>
        </w:rPr>
      </w:pPr>
      <w:proofErr w:type="spellStart"/>
      <w:r>
        <w:rPr>
          <w:rFonts w:ascii="Times New Roman" w:eastAsia="Calibri" w:hAnsi="Times New Roman" w:cs="Times New Roman"/>
          <w:color w:val="404040"/>
          <w:sz w:val="24"/>
          <w:szCs w:val="24"/>
          <w:lang w:val="en-US" w:eastAsia="id-ID"/>
        </w:rPr>
        <w:t>Syamsir</w:t>
      </w:r>
      <w:proofErr w:type="spellEnd"/>
      <w:r>
        <w:rPr>
          <w:rFonts w:ascii="Times New Roman" w:eastAsia="Calibri" w:hAnsi="Times New Roman" w:cs="Times New Roman"/>
          <w:color w:val="404040"/>
          <w:sz w:val="24"/>
          <w:szCs w:val="24"/>
          <w:lang w:val="en-US" w:eastAsia="id-ID"/>
        </w:rPr>
        <w:t xml:space="preserve"> </w:t>
      </w:r>
      <w:proofErr w:type="spellStart"/>
      <w:r>
        <w:rPr>
          <w:rFonts w:ascii="Times New Roman" w:eastAsia="Calibri" w:hAnsi="Times New Roman" w:cs="Times New Roman"/>
          <w:color w:val="404040"/>
          <w:sz w:val="24"/>
          <w:szCs w:val="24"/>
          <w:lang w:val="en-US" w:eastAsia="id-ID"/>
        </w:rPr>
        <w:t>Syamsu</w:t>
      </w:r>
      <w:proofErr w:type="spellEnd"/>
    </w:p>
    <w:p w:rsidR="00AD6662" w:rsidRDefault="00AD6662" w:rsidP="00DB042B">
      <w:pPr>
        <w:spacing w:after="0" w:line="240" w:lineRule="auto"/>
        <w:jc w:val="center"/>
        <w:rPr>
          <w:rFonts w:ascii="Times New Roman" w:eastAsia="Calibri" w:hAnsi="Times New Roman" w:cs="Times New Roman"/>
          <w:color w:val="404040"/>
          <w:sz w:val="24"/>
          <w:szCs w:val="24"/>
          <w:lang w:val="en-US" w:eastAsia="id-ID"/>
        </w:rPr>
      </w:pPr>
      <w:r>
        <w:rPr>
          <w:rFonts w:ascii="Times New Roman" w:eastAsia="Calibri" w:hAnsi="Times New Roman" w:cs="Times New Roman"/>
          <w:color w:val="404040"/>
          <w:sz w:val="24"/>
          <w:szCs w:val="24"/>
          <w:lang w:val="en-US" w:eastAsia="id-ID"/>
        </w:rPr>
        <w:t>S. Charles Jackson</w:t>
      </w:r>
    </w:p>
    <w:p w:rsidR="00AD6662" w:rsidRPr="00AD6662" w:rsidRDefault="00AD6662" w:rsidP="00DB042B">
      <w:pPr>
        <w:spacing w:after="0" w:line="240" w:lineRule="auto"/>
        <w:jc w:val="center"/>
        <w:rPr>
          <w:rFonts w:ascii="Times New Roman" w:eastAsia="Calibri" w:hAnsi="Times New Roman" w:cs="Times New Roman"/>
          <w:color w:val="404040"/>
          <w:sz w:val="24"/>
          <w:szCs w:val="24"/>
          <w:lang w:val="en-US" w:eastAsia="id-ID"/>
        </w:rPr>
      </w:pPr>
      <w:proofErr w:type="spellStart"/>
      <w:r>
        <w:rPr>
          <w:rFonts w:ascii="Times New Roman" w:eastAsia="Calibri" w:hAnsi="Times New Roman" w:cs="Times New Roman"/>
          <w:color w:val="404040"/>
          <w:sz w:val="24"/>
          <w:szCs w:val="24"/>
          <w:lang w:val="en-US" w:eastAsia="id-ID"/>
        </w:rPr>
        <w:t>Ati</w:t>
      </w:r>
      <w:proofErr w:type="spellEnd"/>
      <w:r>
        <w:rPr>
          <w:rFonts w:ascii="Times New Roman" w:eastAsia="Calibri" w:hAnsi="Times New Roman" w:cs="Times New Roman"/>
          <w:color w:val="404040"/>
          <w:sz w:val="24"/>
          <w:szCs w:val="24"/>
          <w:lang w:val="en-US" w:eastAsia="id-ID"/>
        </w:rPr>
        <w:t xml:space="preserve"> </w:t>
      </w:r>
      <w:proofErr w:type="spellStart"/>
      <w:r>
        <w:rPr>
          <w:rFonts w:ascii="Times New Roman" w:eastAsia="Calibri" w:hAnsi="Times New Roman" w:cs="Times New Roman"/>
          <w:color w:val="404040"/>
          <w:sz w:val="24"/>
          <w:szCs w:val="24"/>
          <w:lang w:val="en-US" w:eastAsia="id-ID"/>
        </w:rPr>
        <w:t>Yuniati</w:t>
      </w:r>
      <w:proofErr w:type="spellEnd"/>
    </w:p>
    <w:p w:rsidR="00DB042B" w:rsidRPr="00DB042B" w:rsidRDefault="00DB042B" w:rsidP="00DB042B">
      <w:pPr>
        <w:spacing w:after="0" w:line="240" w:lineRule="auto"/>
        <w:rPr>
          <w:rFonts w:ascii="Times New Roman" w:eastAsia="Calibri" w:hAnsi="Times New Roman" w:cs="Times New Roman"/>
          <w:b/>
          <w:color w:val="404040"/>
          <w:sz w:val="24"/>
          <w:szCs w:val="24"/>
          <w:lang w:val="id-ID" w:eastAsia="id-ID"/>
        </w:rPr>
      </w:pP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bCs/>
          <w:color w:val="404040"/>
          <w:sz w:val="24"/>
          <w:szCs w:val="24"/>
          <w:lang w:val="en-US" w:eastAsia="id-ID"/>
        </w:rPr>
      </w:pPr>
      <w:r w:rsidRPr="00DB042B">
        <w:rPr>
          <w:rFonts w:ascii="Times New Roman" w:eastAsia="Calibri" w:hAnsi="Times New Roman" w:cs="Times New Roman"/>
          <w:color w:val="404040"/>
          <w:sz w:val="24"/>
          <w:szCs w:val="24"/>
          <w:lang w:val="id-ID" w:eastAsia="id-ID"/>
        </w:rPr>
        <w:t xml:space="preserve">Pengelolaan fasilitas perparkiran dilaksanakan Pemerintah Kota Bandar Lampung dalam rangka meningkatkan Pendapatan Asli Daerah (PAD) dari sektor pajak parkir dengan memberlakukan </w:t>
      </w:r>
      <w:r w:rsidRPr="00DB042B">
        <w:rPr>
          <w:rFonts w:ascii="Times New Roman" w:eastAsia="Calibri" w:hAnsi="Times New Roman" w:cs="Times New Roman"/>
          <w:bCs/>
          <w:color w:val="404040"/>
          <w:sz w:val="24"/>
          <w:szCs w:val="24"/>
          <w:lang w:val="id-ID" w:eastAsia="id-ID"/>
        </w:rPr>
        <w:t xml:space="preserve">Peraturan Daerah Nomor 10 Tahun 2017 tentang PenyelenggaraanTransportasi. </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bCs/>
          <w:color w:val="404040"/>
          <w:sz w:val="24"/>
          <w:szCs w:val="24"/>
          <w:lang w:val="en-US" w:eastAsia="id-ID"/>
        </w:rPr>
      </w:pP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bCs/>
          <w:color w:val="404040"/>
          <w:sz w:val="24"/>
          <w:szCs w:val="24"/>
          <w:lang w:val="en-US" w:eastAsia="id-ID"/>
        </w:rPr>
      </w:pPr>
      <w:r w:rsidRPr="00DB042B">
        <w:rPr>
          <w:rFonts w:ascii="Times New Roman" w:eastAsia="Calibri" w:hAnsi="Times New Roman" w:cs="Times New Roman"/>
          <w:color w:val="404040"/>
          <w:sz w:val="24"/>
          <w:szCs w:val="24"/>
          <w:lang w:val="id-ID" w:eastAsia="id-ID"/>
        </w:rPr>
        <w:t>Penelitian ini menggunakan pendekatan yuridis normatif dan empiris. Pengumpulan data dengan studi lapangan dan studi pustaka. Pengolahan data meliputi seleksi, klasifikasi dan penyusunan data. Analisis data dilakukan secara yuridis kualitatif.H</w:t>
      </w:r>
      <w:r w:rsidRPr="00DB042B">
        <w:rPr>
          <w:rFonts w:ascii="Times New Roman" w:eastAsia="Calibri" w:hAnsi="Times New Roman" w:cs="Times New Roman"/>
          <w:color w:val="404040"/>
          <w:sz w:val="24"/>
          <w:szCs w:val="24"/>
          <w:lang w:val="sv-SE" w:eastAsia="id-ID"/>
        </w:rPr>
        <w:t>asil</w:t>
      </w:r>
      <w:r w:rsidRPr="00DB042B">
        <w:rPr>
          <w:rFonts w:ascii="Times New Roman" w:eastAsia="Calibri" w:hAnsi="Times New Roman" w:cs="Times New Roman"/>
          <w:color w:val="404040"/>
          <w:sz w:val="24"/>
          <w:szCs w:val="24"/>
          <w:lang w:val="id-ID" w:eastAsia="id-ID"/>
        </w:rPr>
        <w:t xml:space="preserve"> </w:t>
      </w:r>
      <w:r w:rsidRPr="00DB042B">
        <w:rPr>
          <w:rFonts w:ascii="Times New Roman" w:eastAsia="Calibri" w:hAnsi="Times New Roman" w:cs="Times New Roman"/>
          <w:color w:val="404040"/>
          <w:sz w:val="24"/>
          <w:szCs w:val="24"/>
          <w:lang w:val="sv-SE" w:eastAsia="id-ID"/>
        </w:rPr>
        <w:t>penelitian</w:t>
      </w:r>
      <w:r w:rsidRPr="00DB042B">
        <w:rPr>
          <w:rFonts w:ascii="Times New Roman" w:eastAsia="Calibri" w:hAnsi="Times New Roman" w:cs="Times New Roman"/>
          <w:color w:val="404040"/>
          <w:sz w:val="24"/>
          <w:szCs w:val="24"/>
          <w:lang w:val="id-ID" w:eastAsia="id-ID"/>
        </w:rPr>
        <w:t xml:space="preserve"> ini menunjukkan Implementasi pengelolaan fasilitas perparkiran dalam meningkatkan pajak parker berdasarkan Pasal 22 Peraturan Daerah Kota Bandar Lampung Nomor 10 Tahun 2017 dilaksanakan dengan membentuk tim khusus yaitu Unit PelaksanaTeknis Daerah (UPTD) Perparkiran yang melaksanakan kegiatan: p</w:t>
      </w:r>
      <w:r w:rsidRPr="00DB042B">
        <w:rPr>
          <w:rFonts w:ascii="Times New Roman" w:eastAsia="Calibri" w:hAnsi="Times New Roman" w:cs="Times New Roman"/>
          <w:bCs/>
          <w:color w:val="404040"/>
          <w:sz w:val="24"/>
          <w:szCs w:val="24"/>
          <w:lang w:val="id-ID" w:eastAsia="id-ID"/>
        </w:rPr>
        <w:t>enyusunan perencanaan untuk merancang strategi perparkiran yang dapat meningkatkan pendapatan asli daerah, menerapkan SDM dan perangkat pekerjaan yang mempermudah pelaksanaan pemungutan pajak parkir, pengaturan mekanisme pemungutan pajak parker secara jelas dan melaksanakan evaluasi pemungutan pajak parkir</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bCs/>
          <w:color w:val="404040"/>
          <w:sz w:val="24"/>
          <w:szCs w:val="24"/>
          <w:lang w:val="en-US" w:eastAsia="id-ID"/>
        </w:rPr>
      </w:pP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color w:val="404040"/>
          <w:sz w:val="24"/>
          <w:szCs w:val="24"/>
          <w:lang w:val="id-ID" w:eastAsia="id-ID"/>
        </w:rPr>
      </w:pPr>
      <w:r w:rsidRPr="00DB042B">
        <w:rPr>
          <w:rFonts w:ascii="Times New Roman" w:eastAsia="Calibri" w:hAnsi="Times New Roman" w:cs="Times New Roman"/>
          <w:color w:val="404040"/>
          <w:sz w:val="24"/>
          <w:szCs w:val="24"/>
          <w:lang w:val="id-ID" w:eastAsia="id-ID"/>
        </w:rPr>
        <w:t>Faktor-faktor penghambat implementasi pengelolaan fasilitas perparkiran dalam meningkatkan pajak park</w:t>
      </w:r>
      <w:proofErr w:type="spellStart"/>
      <w:r w:rsidR="00413C35">
        <w:rPr>
          <w:rFonts w:ascii="Times New Roman" w:eastAsia="Calibri" w:hAnsi="Times New Roman" w:cs="Times New Roman"/>
          <w:color w:val="404040"/>
          <w:sz w:val="24"/>
          <w:szCs w:val="24"/>
          <w:lang w:val="en-US" w:eastAsia="id-ID"/>
        </w:rPr>
        <w:t>i</w:t>
      </w:r>
      <w:proofErr w:type="spellEnd"/>
      <w:r w:rsidRPr="00DB042B">
        <w:rPr>
          <w:rFonts w:ascii="Times New Roman" w:eastAsia="Calibri" w:hAnsi="Times New Roman" w:cs="Times New Roman"/>
          <w:color w:val="404040"/>
          <w:sz w:val="24"/>
          <w:szCs w:val="24"/>
          <w:lang w:val="id-ID" w:eastAsia="id-ID"/>
        </w:rPr>
        <w:t>r adanya praktik parker ilegal yang mengakibatkan tidak dilakukannya penyetoran uang pajak park</w:t>
      </w:r>
      <w:proofErr w:type="spellStart"/>
      <w:r w:rsidRPr="00DB042B">
        <w:rPr>
          <w:rFonts w:ascii="Times New Roman" w:eastAsia="Calibri" w:hAnsi="Times New Roman" w:cs="Times New Roman"/>
          <w:color w:val="404040"/>
          <w:sz w:val="24"/>
          <w:szCs w:val="24"/>
          <w:lang w:val="en-US" w:eastAsia="id-ID"/>
        </w:rPr>
        <w:t>i</w:t>
      </w:r>
      <w:proofErr w:type="spellEnd"/>
      <w:r w:rsidRPr="00DB042B">
        <w:rPr>
          <w:rFonts w:ascii="Times New Roman" w:eastAsia="Calibri" w:hAnsi="Times New Roman" w:cs="Times New Roman"/>
          <w:color w:val="404040"/>
          <w:sz w:val="24"/>
          <w:szCs w:val="24"/>
          <w:lang w:val="id-ID" w:eastAsia="id-ID"/>
        </w:rPr>
        <w:t>r dan s</w:t>
      </w:r>
      <w:proofErr w:type="spellStart"/>
      <w:r w:rsidRPr="00DB042B">
        <w:rPr>
          <w:rFonts w:ascii="Times New Roman" w:eastAsia="Calibri" w:hAnsi="Times New Roman" w:cs="Times New Roman"/>
          <w:color w:val="404040"/>
          <w:sz w:val="24"/>
          <w:szCs w:val="24"/>
          <w:lang w:val="en-US" w:eastAsia="id-ID"/>
        </w:rPr>
        <w:t>i</w:t>
      </w:r>
      <w:proofErr w:type="spellEnd"/>
      <w:r w:rsidRPr="00DB042B">
        <w:rPr>
          <w:rFonts w:ascii="Times New Roman" w:eastAsia="Calibri" w:hAnsi="Times New Roman" w:cs="Times New Roman"/>
          <w:color w:val="404040"/>
          <w:sz w:val="24"/>
          <w:szCs w:val="24"/>
          <w:lang w:val="id-ID" w:eastAsia="id-ID"/>
        </w:rPr>
        <w:t xml:space="preserve">stem pengelolaan perparkiran masih dilakukan secara manual yang berkaitan dengan masih </w:t>
      </w:r>
      <w:proofErr w:type="spellStart"/>
      <w:r w:rsidR="00413C35">
        <w:rPr>
          <w:rFonts w:ascii="Times New Roman" w:eastAsia="Calibri" w:hAnsi="Times New Roman" w:cs="Times New Roman"/>
          <w:color w:val="404040"/>
          <w:sz w:val="24"/>
          <w:szCs w:val="24"/>
          <w:lang w:val="en-US" w:eastAsia="id-ID"/>
        </w:rPr>
        <w:t>terbatasnya</w:t>
      </w:r>
      <w:proofErr w:type="spellEnd"/>
      <w:r w:rsidRPr="00DB042B">
        <w:rPr>
          <w:rFonts w:ascii="Times New Roman" w:eastAsia="Calibri" w:hAnsi="Times New Roman" w:cs="Times New Roman"/>
          <w:color w:val="404040"/>
          <w:sz w:val="24"/>
          <w:szCs w:val="24"/>
          <w:lang w:val="id-ID" w:eastAsia="id-ID"/>
        </w:rPr>
        <w:t xml:space="preserve"> SDM pelaksana perparkiran.Saran dalam penelitian ini adalah </w:t>
      </w:r>
      <w:r w:rsidRPr="00DB042B">
        <w:rPr>
          <w:rFonts w:ascii="Times New Roman" w:eastAsia="Calibri" w:hAnsi="Times New Roman" w:cs="Times New Roman"/>
          <w:bCs/>
          <w:color w:val="404040"/>
          <w:sz w:val="24"/>
          <w:szCs w:val="24"/>
          <w:lang w:val="id-ID" w:eastAsia="id-ID"/>
        </w:rPr>
        <w:t xml:space="preserve">Badan Pengelolaan Pajak dan Retribusi Daerah Kota Bandar Lampung hendaknya: (1) </w:t>
      </w:r>
      <w:r w:rsidR="001B157D">
        <w:rPr>
          <w:rFonts w:ascii="Times New Roman" w:eastAsia="Calibri" w:hAnsi="Times New Roman" w:cs="Times New Roman"/>
          <w:bCs/>
          <w:color w:val="404040"/>
          <w:sz w:val="24"/>
          <w:szCs w:val="24"/>
          <w:lang w:val="en-US" w:eastAsia="id-ID"/>
        </w:rPr>
        <w:t>m</w:t>
      </w:r>
      <w:r w:rsidRPr="00DB042B">
        <w:rPr>
          <w:rFonts w:ascii="Times New Roman" w:eastAsia="Calibri" w:hAnsi="Times New Roman" w:cs="Times New Roman"/>
          <w:bCs/>
          <w:color w:val="404040"/>
          <w:sz w:val="24"/>
          <w:szCs w:val="24"/>
          <w:lang w:val="id-ID" w:eastAsia="id-ID"/>
        </w:rPr>
        <w:t xml:space="preserve">eningkatkan pengawasan terhadap penyelenggaraan parker oleh pihak swasta agar tidak terjadi penyimpangan dana pajak parkir (2) membentuk </w:t>
      </w:r>
      <w:r w:rsidR="001B157D">
        <w:rPr>
          <w:rFonts w:ascii="Times New Roman" w:eastAsia="Calibri" w:hAnsi="Times New Roman" w:cs="Times New Roman"/>
          <w:bCs/>
          <w:color w:val="404040"/>
          <w:sz w:val="24"/>
          <w:szCs w:val="24"/>
          <w:lang w:val="en-US" w:eastAsia="id-ID"/>
        </w:rPr>
        <w:t>t</w:t>
      </w:r>
      <w:r w:rsidRPr="00DB042B">
        <w:rPr>
          <w:rFonts w:ascii="Times New Roman" w:eastAsia="Calibri" w:hAnsi="Times New Roman" w:cs="Times New Roman"/>
          <w:bCs/>
          <w:color w:val="404040"/>
          <w:sz w:val="24"/>
          <w:szCs w:val="24"/>
          <w:lang w:val="id-ID" w:eastAsia="id-ID"/>
        </w:rPr>
        <w:t xml:space="preserve">im </w:t>
      </w:r>
      <w:r w:rsidR="001B157D">
        <w:rPr>
          <w:rFonts w:ascii="Times New Roman" w:eastAsia="Calibri" w:hAnsi="Times New Roman" w:cs="Times New Roman"/>
          <w:bCs/>
          <w:color w:val="404040"/>
          <w:sz w:val="24"/>
          <w:szCs w:val="24"/>
          <w:lang w:val="en-US" w:eastAsia="id-ID"/>
        </w:rPr>
        <w:t>k</w:t>
      </w:r>
      <w:r w:rsidRPr="00DB042B">
        <w:rPr>
          <w:rFonts w:ascii="Times New Roman" w:eastAsia="Calibri" w:hAnsi="Times New Roman" w:cs="Times New Roman"/>
          <w:bCs/>
          <w:color w:val="404040"/>
          <w:sz w:val="24"/>
          <w:szCs w:val="24"/>
          <w:lang w:val="id-ID" w:eastAsia="id-ID"/>
        </w:rPr>
        <w:t>husus guna melakukan penertiban berbagai tempat parkir liar yang tidak memberikan kontribusi terhadap PAD Kota Bandar Lampung.</w:t>
      </w:r>
    </w:p>
    <w:p w:rsidR="00DB042B" w:rsidRPr="00DB042B" w:rsidRDefault="00DB042B" w:rsidP="00DB042B">
      <w:pPr>
        <w:tabs>
          <w:tab w:val="left" w:pos="657"/>
        </w:tabs>
        <w:spacing w:after="0" w:line="240" w:lineRule="auto"/>
        <w:rPr>
          <w:rFonts w:ascii="Times New Roman" w:eastAsia="Calibri" w:hAnsi="Times New Roman" w:cs="Times New Roman"/>
          <w:b/>
          <w:bCs/>
          <w:color w:val="404040"/>
          <w:sz w:val="24"/>
          <w:szCs w:val="24"/>
          <w:lang w:val="id-ID" w:eastAsia="id-ID"/>
        </w:rPr>
      </w:pPr>
    </w:p>
    <w:p w:rsidR="00DB042B" w:rsidRPr="00DB042B" w:rsidRDefault="00DB042B" w:rsidP="00DB042B">
      <w:pPr>
        <w:tabs>
          <w:tab w:val="left" w:pos="657"/>
        </w:tabs>
        <w:spacing w:after="0" w:line="240" w:lineRule="auto"/>
        <w:rPr>
          <w:rFonts w:ascii="Times New Roman" w:eastAsia="Calibri" w:hAnsi="Times New Roman" w:cs="Times New Roman"/>
          <w:bCs/>
          <w:color w:val="404040"/>
          <w:sz w:val="24"/>
          <w:szCs w:val="24"/>
          <w:lang w:val="id-ID" w:eastAsia="id-ID"/>
        </w:rPr>
      </w:pPr>
      <w:r w:rsidRPr="00DB042B">
        <w:rPr>
          <w:rFonts w:ascii="Times New Roman" w:eastAsia="Calibri" w:hAnsi="Times New Roman" w:cs="Times New Roman"/>
          <w:b/>
          <w:bCs/>
          <w:color w:val="404040"/>
          <w:sz w:val="24"/>
          <w:szCs w:val="24"/>
          <w:lang w:val="id-ID" w:eastAsia="id-ID"/>
        </w:rPr>
        <w:t xml:space="preserve">Kata Kunci: Pengelolaan, Fasilitas Perparkiraan, Pajak Parkir </w:t>
      </w:r>
    </w:p>
    <w:p w:rsidR="00DB042B" w:rsidRPr="00DB042B" w:rsidRDefault="00DB042B" w:rsidP="00DB042B">
      <w:pPr>
        <w:spacing w:after="0" w:line="240" w:lineRule="auto"/>
        <w:rPr>
          <w:rFonts w:ascii="Times New Roman" w:eastAsia="Calibri" w:hAnsi="Times New Roman" w:cs="Times New Roman"/>
          <w:sz w:val="24"/>
          <w:szCs w:val="24"/>
          <w:lang w:val="en-US" w:eastAsia="id-ID"/>
        </w:rPr>
      </w:pPr>
    </w:p>
    <w:p w:rsidR="00DB042B" w:rsidRPr="00DB042B" w:rsidRDefault="00DB042B" w:rsidP="00DB042B">
      <w:pPr>
        <w:spacing w:after="0" w:line="240" w:lineRule="auto"/>
        <w:rPr>
          <w:rFonts w:ascii="Times New Roman" w:eastAsia="Calibri" w:hAnsi="Times New Roman" w:cs="Times New Roman"/>
          <w:sz w:val="24"/>
          <w:szCs w:val="24"/>
          <w:lang w:val="en-US" w:eastAsia="id-ID"/>
        </w:rPr>
        <w:sectPr w:rsidR="00DB042B" w:rsidRPr="00DB042B" w:rsidSect="00D108CA">
          <w:footerReference w:type="default" r:id="rId7"/>
          <w:footerReference w:type="first" r:id="rId8"/>
          <w:pgSz w:w="12240" w:h="15840"/>
          <w:pgMar w:top="1418" w:right="1418" w:bottom="1418" w:left="1701" w:header="720" w:footer="720" w:gutter="0"/>
          <w:pgNumType w:fmt="lowerRoman" w:start="1"/>
          <w:cols w:space="720"/>
          <w:titlePg/>
          <w:docGrid w:linePitch="360"/>
        </w:sectPr>
      </w:pPr>
    </w:p>
    <w:p w:rsidR="00DB042B" w:rsidRPr="00DB042B" w:rsidRDefault="00DB042B" w:rsidP="00DB042B">
      <w:pPr>
        <w:spacing w:after="0" w:line="240" w:lineRule="auto"/>
        <w:rPr>
          <w:rFonts w:ascii="Times New Roman" w:eastAsia="Calibri" w:hAnsi="Times New Roman" w:cs="Times New Roman"/>
          <w:sz w:val="24"/>
          <w:szCs w:val="24"/>
          <w:lang w:val="en-US" w:eastAsia="id-ID"/>
        </w:rPr>
      </w:pPr>
    </w:p>
    <w:p w:rsidR="00DB042B" w:rsidRPr="00DB042B" w:rsidRDefault="00DB042B" w:rsidP="00DB042B">
      <w:pPr>
        <w:spacing w:after="0" w:line="240" w:lineRule="auto"/>
        <w:jc w:val="center"/>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DAFTAR ISI</w:t>
      </w:r>
    </w:p>
    <w:p w:rsidR="00DB042B" w:rsidRPr="00DB042B" w:rsidRDefault="00DB042B" w:rsidP="00DB042B">
      <w:pPr>
        <w:spacing w:after="0" w:line="240" w:lineRule="auto"/>
        <w:rPr>
          <w:rFonts w:ascii="Times New Roman" w:eastAsia="Calibri" w:hAnsi="Times New Roman" w:cs="Times New Roman"/>
          <w:sz w:val="24"/>
          <w:szCs w:val="24"/>
          <w:lang w:val="id-ID" w:eastAsia="id-ID"/>
        </w:rPr>
      </w:pPr>
    </w:p>
    <w:p w:rsidR="00DB042B" w:rsidRPr="00DB042B" w:rsidRDefault="00DB042B" w:rsidP="00DB042B">
      <w:pPr>
        <w:spacing w:after="0" w:line="276" w:lineRule="auto"/>
        <w:rPr>
          <w:rFonts w:ascii="Times New Roman" w:eastAsia="Calibri" w:hAnsi="Times New Roman" w:cs="Times New Roman"/>
          <w:sz w:val="24"/>
          <w:szCs w:val="24"/>
          <w:lang w:val="id-ID" w:eastAsia="id-ID"/>
        </w:rPr>
      </w:pPr>
    </w:p>
    <w:p w:rsidR="00DB042B" w:rsidRPr="00DB042B" w:rsidRDefault="00DB042B" w:rsidP="00DB042B">
      <w:pPr>
        <w:spacing w:after="0" w:line="276"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LEMBAR PENGESAHAN</w:t>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t>ii</w:t>
      </w:r>
    </w:p>
    <w:p w:rsidR="00DB042B" w:rsidRPr="00DB042B" w:rsidRDefault="00DB042B" w:rsidP="00DB042B">
      <w:pPr>
        <w:spacing w:after="0" w:line="276"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IDENTITAS DAN URAIAN UMUM</w:t>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t>iv</w:t>
      </w:r>
    </w:p>
    <w:p w:rsidR="00DB042B" w:rsidRPr="00DB042B" w:rsidRDefault="00DB042B" w:rsidP="00DB042B">
      <w:pPr>
        <w:spacing w:after="0" w:line="276"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ABSTRAK</w:t>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r>
      <w:r w:rsidRPr="00DB042B">
        <w:rPr>
          <w:rFonts w:ascii="Times New Roman" w:eastAsia="Calibri" w:hAnsi="Times New Roman" w:cs="Times New Roman"/>
          <w:b/>
          <w:sz w:val="24"/>
          <w:szCs w:val="24"/>
          <w:lang w:val="id-ID" w:eastAsia="id-ID"/>
        </w:rPr>
        <w:tab/>
        <w:t>v</w:t>
      </w:r>
    </w:p>
    <w:p w:rsidR="00DB042B" w:rsidRPr="00DB042B" w:rsidRDefault="00DB042B" w:rsidP="00DB042B">
      <w:pPr>
        <w:spacing w:after="0" w:line="240"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DAFTAR ISI</w:t>
      </w:r>
    </w:p>
    <w:p w:rsidR="00DB042B" w:rsidRPr="00DB042B" w:rsidRDefault="00DB042B" w:rsidP="00DB042B">
      <w:pPr>
        <w:spacing w:after="0" w:line="276" w:lineRule="auto"/>
        <w:rPr>
          <w:rFonts w:ascii="Times New Roman" w:eastAsia="Calibri" w:hAnsi="Times New Roman" w:cs="Times New Roman"/>
          <w:sz w:val="24"/>
          <w:szCs w:val="24"/>
          <w:lang w:val="id-ID" w:eastAsia="id-ID"/>
        </w:rPr>
      </w:pPr>
    </w:p>
    <w:p w:rsidR="00DB042B" w:rsidRPr="00DB042B" w:rsidRDefault="00DB042B" w:rsidP="007A6893">
      <w:pPr>
        <w:numPr>
          <w:ilvl w:val="0"/>
          <w:numId w:val="35"/>
        </w:numPr>
        <w:spacing w:after="0" w:line="276" w:lineRule="auto"/>
        <w:ind w:left="360"/>
        <w:contextualSpacing/>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 xml:space="preserve"> PENDAHULUAN</w:t>
      </w:r>
    </w:p>
    <w:p w:rsidR="00DB042B" w:rsidRPr="00DB042B" w:rsidRDefault="00DB042B" w:rsidP="007A6893">
      <w:pPr>
        <w:numPr>
          <w:ilvl w:val="0"/>
          <w:numId w:val="36"/>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Latar Belakang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1</w:t>
      </w:r>
    </w:p>
    <w:p w:rsidR="00DB042B" w:rsidRPr="00DB042B" w:rsidRDefault="00DB042B" w:rsidP="007A6893">
      <w:pPr>
        <w:numPr>
          <w:ilvl w:val="0"/>
          <w:numId w:val="36"/>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Permasalahan dan Ruang Lingkup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6</w:t>
      </w:r>
    </w:p>
    <w:p w:rsidR="00DB042B" w:rsidRPr="00DB042B" w:rsidRDefault="00DB042B" w:rsidP="007A6893">
      <w:pPr>
        <w:numPr>
          <w:ilvl w:val="0"/>
          <w:numId w:val="36"/>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Tujuan dan Kegunaan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6</w:t>
      </w:r>
    </w:p>
    <w:p w:rsidR="00DB042B" w:rsidRPr="00DB042B" w:rsidRDefault="00DB042B" w:rsidP="00DB042B">
      <w:pPr>
        <w:spacing w:after="0" w:line="276" w:lineRule="auto"/>
        <w:ind w:left="360"/>
        <w:contextualSpacing/>
        <w:rPr>
          <w:rFonts w:ascii="Times New Roman" w:eastAsia="Calibri" w:hAnsi="Times New Roman" w:cs="Times New Roman"/>
          <w:sz w:val="24"/>
          <w:szCs w:val="24"/>
          <w:lang w:val="id-ID" w:eastAsia="id-ID"/>
        </w:rPr>
      </w:pPr>
    </w:p>
    <w:p w:rsidR="00DB042B" w:rsidRPr="00DB042B" w:rsidRDefault="00DB042B" w:rsidP="007A6893">
      <w:pPr>
        <w:numPr>
          <w:ilvl w:val="0"/>
          <w:numId w:val="35"/>
        </w:numPr>
        <w:spacing w:after="0" w:line="276" w:lineRule="auto"/>
        <w:ind w:left="851" w:hanging="851"/>
        <w:contextualSpacing/>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TINJUAN PUSTAKA</w:t>
      </w:r>
    </w:p>
    <w:p w:rsidR="00DB042B" w:rsidRPr="00DB042B" w:rsidRDefault="00DB042B" w:rsidP="007A6893">
      <w:pPr>
        <w:numPr>
          <w:ilvl w:val="0"/>
          <w:numId w:val="37"/>
        </w:numPr>
        <w:spacing w:after="0" w:line="276" w:lineRule="auto"/>
        <w:ind w:left="349" w:hanging="283"/>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Implementasi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8</w:t>
      </w:r>
    </w:p>
    <w:p w:rsidR="00DB042B" w:rsidRPr="00DB042B" w:rsidRDefault="00DB042B" w:rsidP="007A6893">
      <w:pPr>
        <w:numPr>
          <w:ilvl w:val="0"/>
          <w:numId w:val="37"/>
        </w:numPr>
        <w:spacing w:after="0" w:line="276" w:lineRule="auto"/>
        <w:ind w:left="349" w:hanging="283"/>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Pendapatan Asli Daerah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10</w:t>
      </w:r>
    </w:p>
    <w:p w:rsidR="00DB042B" w:rsidRPr="00DB042B" w:rsidRDefault="00DB042B" w:rsidP="007A6893">
      <w:pPr>
        <w:numPr>
          <w:ilvl w:val="0"/>
          <w:numId w:val="37"/>
        </w:numPr>
        <w:spacing w:after="0" w:line="276" w:lineRule="auto"/>
        <w:ind w:left="349" w:hanging="283"/>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Tinjauan Umum Tentang Pajak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13</w:t>
      </w:r>
    </w:p>
    <w:p w:rsidR="00DB042B" w:rsidRPr="00DB042B" w:rsidRDefault="00DB042B" w:rsidP="007A6893">
      <w:pPr>
        <w:numPr>
          <w:ilvl w:val="0"/>
          <w:numId w:val="37"/>
        </w:numPr>
        <w:spacing w:after="0" w:line="276" w:lineRule="auto"/>
        <w:ind w:left="349" w:hanging="283"/>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Tinjauan Umum Tentang Parkir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20</w:t>
      </w:r>
    </w:p>
    <w:p w:rsidR="00DB042B" w:rsidRPr="00DB042B" w:rsidRDefault="00DB042B" w:rsidP="007A6893">
      <w:pPr>
        <w:numPr>
          <w:ilvl w:val="0"/>
          <w:numId w:val="37"/>
        </w:numPr>
        <w:spacing w:after="0" w:line="276" w:lineRule="auto"/>
        <w:ind w:left="349" w:hanging="283"/>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Dasar Hukum Pemungutan Pajak Parkir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23</w:t>
      </w:r>
    </w:p>
    <w:p w:rsidR="00DB042B" w:rsidRPr="00DB042B" w:rsidRDefault="00DB042B" w:rsidP="00DB042B">
      <w:pPr>
        <w:spacing w:after="0" w:line="276" w:lineRule="auto"/>
        <w:ind w:left="349"/>
        <w:contextualSpacing/>
        <w:rPr>
          <w:rFonts w:ascii="Times New Roman" w:eastAsia="Calibri" w:hAnsi="Times New Roman" w:cs="Times New Roman"/>
          <w:sz w:val="24"/>
          <w:szCs w:val="24"/>
          <w:lang w:val="id-ID" w:eastAsia="id-ID"/>
        </w:rPr>
      </w:pPr>
    </w:p>
    <w:p w:rsidR="00DB042B" w:rsidRPr="00DB042B" w:rsidRDefault="00DB042B" w:rsidP="007A6893">
      <w:pPr>
        <w:numPr>
          <w:ilvl w:val="0"/>
          <w:numId w:val="35"/>
        </w:numPr>
        <w:spacing w:after="0" w:line="276" w:lineRule="auto"/>
        <w:ind w:left="851" w:hanging="851"/>
        <w:contextualSpacing/>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 xml:space="preserve"> METODE PENELITIAN</w:t>
      </w:r>
    </w:p>
    <w:p w:rsidR="00DB042B" w:rsidRPr="00DB042B" w:rsidRDefault="00DB042B" w:rsidP="007A6893">
      <w:pPr>
        <w:numPr>
          <w:ilvl w:val="0"/>
          <w:numId w:val="38"/>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Pendekatan Masalah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24</w:t>
      </w:r>
    </w:p>
    <w:p w:rsidR="00DB042B" w:rsidRPr="00DB042B" w:rsidRDefault="00DB042B" w:rsidP="007A6893">
      <w:pPr>
        <w:numPr>
          <w:ilvl w:val="0"/>
          <w:numId w:val="38"/>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Sumber data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24</w:t>
      </w:r>
    </w:p>
    <w:p w:rsidR="00DB042B" w:rsidRPr="00DB042B" w:rsidRDefault="00DB042B" w:rsidP="007A6893">
      <w:pPr>
        <w:numPr>
          <w:ilvl w:val="0"/>
          <w:numId w:val="38"/>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Prosedur Pengumpulan dan Pengolahan Data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26</w:t>
      </w:r>
    </w:p>
    <w:p w:rsidR="00DB042B" w:rsidRPr="00DB042B" w:rsidRDefault="00DB042B" w:rsidP="007A6893">
      <w:pPr>
        <w:numPr>
          <w:ilvl w:val="0"/>
          <w:numId w:val="38"/>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Analisis Data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27</w:t>
      </w:r>
    </w:p>
    <w:p w:rsidR="00DB042B" w:rsidRPr="00DB042B" w:rsidRDefault="00DB042B" w:rsidP="00DB042B">
      <w:pPr>
        <w:spacing w:after="0" w:line="276" w:lineRule="auto"/>
        <w:ind w:left="360"/>
        <w:contextualSpacing/>
        <w:rPr>
          <w:rFonts w:ascii="Times New Roman" w:eastAsia="Calibri" w:hAnsi="Times New Roman" w:cs="Times New Roman"/>
          <w:sz w:val="24"/>
          <w:szCs w:val="24"/>
          <w:lang w:val="id-ID" w:eastAsia="id-ID"/>
        </w:rPr>
      </w:pPr>
    </w:p>
    <w:p w:rsidR="00DB042B" w:rsidRPr="00DB042B" w:rsidRDefault="00DB042B" w:rsidP="007A6893">
      <w:pPr>
        <w:numPr>
          <w:ilvl w:val="0"/>
          <w:numId w:val="35"/>
        </w:numPr>
        <w:spacing w:after="0" w:line="276" w:lineRule="auto"/>
        <w:ind w:left="851" w:hanging="851"/>
        <w:contextualSpacing/>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 xml:space="preserve"> BIAYA DAN JADWAL KEGIATAN</w:t>
      </w:r>
    </w:p>
    <w:p w:rsidR="00DB042B" w:rsidRPr="00DB042B" w:rsidRDefault="00DB042B" w:rsidP="007A6893">
      <w:pPr>
        <w:numPr>
          <w:ilvl w:val="0"/>
          <w:numId w:val="39"/>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Biaya Kegiatan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28</w:t>
      </w:r>
    </w:p>
    <w:p w:rsidR="00DB042B" w:rsidRPr="00DB042B" w:rsidRDefault="00DB042B" w:rsidP="007A6893">
      <w:pPr>
        <w:numPr>
          <w:ilvl w:val="0"/>
          <w:numId w:val="39"/>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Jadwal Kegiatan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29</w:t>
      </w:r>
    </w:p>
    <w:p w:rsidR="00DB042B" w:rsidRPr="00DB042B" w:rsidRDefault="00DB042B" w:rsidP="007A6893">
      <w:pPr>
        <w:numPr>
          <w:ilvl w:val="0"/>
          <w:numId w:val="39"/>
        </w:numPr>
        <w:spacing w:after="0" w:line="276" w:lineRule="auto"/>
        <w:ind w:left="360"/>
        <w:contextualSpacing/>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Pembagian Tugas Personal Penelitian </w:t>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r>
      <w:r w:rsidRPr="00DB042B">
        <w:rPr>
          <w:rFonts w:ascii="Times New Roman" w:eastAsia="Calibri" w:hAnsi="Times New Roman" w:cs="Times New Roman"/>
          <w:sz w:val="24"/>
          <w:szCs w:val="24"/>
          <w:lang w:val="id-ID" w:eastAsia="id-ID"/>
        </w:rPr>
        <w:tab/>
        <w:t>29</w:t>
      </w:r>
    </w:p>
    <w:p w:rsidR="00DB042B" w:rsidRPr="00DB042B" w:rsidRDefault="00DB042B" w:rsidP="00DB042B">
      <w:pPr>
        <w:spacing w:after="0" w:line="276" w:lineRule="auto"/>
        <w:ind w:left="360"/>
        <w:contextualSpacing/>
        <w:rPr>
          <w:rFonts w:ascii="Times New Roman" w:eastAsia="Calibri" w:hAnsi="Times New Roman" w:cs="Times New Roman"/>
          <w:sz w:val="24"/>
          <w:szCs w:val="24"/>
          <w:lang w:val="id-ID" w:eastAsia="id-ID"/>
        </w:rPr>
      </w:pPr>
    </w:p>
    <w:p w:rsidR="00DB042B" w:rsidRPr="00DB042B" w:rsidRDefault="00DB042B" w:rsidP="00DB042B">
      <w:pPr>
        <w:spacing w:after="0" w:line="276"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DAFTAR PUSTAKA</w:t>
      </w:r>
    </w:p>
    <w:p w:rsidR="00DB042B" w:rsidRPr="00DB042B" w:rsidRDefault="00DB042B" w:rsidP="00DB042B">
      <w:pPr>
        <w:spacing w:after="0" w:line="276"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BIODATA TIM PENGUSUL</w:t>
      </w: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Calibri" w:hAnsi="Times New Roman" w:cs="Times New Roman"/>
          <w:b/>
          <w:sz w:val="24"/>
          <w:szCs w:val="24"/>
          <w:lang w:val="en-US" w:eastAsia="id-ID"/>
        </w:rPr>
        <w:sectPr w:rsidR="00DB042B" w:rsidRPr="00DB042B" w:rsidSect="00D108CA">
          <w:pgSz w:w="12240" w:h="15840"/>
          <w:pgMar w:top="1418" w:right="1418" w:bottom="1418" w:left="1701" w:header="720" w:footer="720" w:gutter="0"/>
          <w:pgNumType w:start="1"/>
          <w:cols w:space="720"/>
          <w:titlePg/>
          <w:docGrid w:linePitch="360"/>
        </w:sectPr>
      </w:pPr>
    </w:p>
    <w:p w:rsidR="00DB042B" w:rsidRPr="00DB042B" w:rsidRDefault="00DB042B" w:rsidP="00DB042B">
      <w:pPr>
        <w:spacing w:after="0" w:line="240" w:lineRule="auto"/>
        <w:jc w:val="center"/>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lastRenderedPageBreak/>
        <w:t>BAB I</w:t>
      </w:r>
    </w:p>
    <w:p w:rsidR="00DB042B" w:rsidRPr="00DB042B" w:rsidRDefault="00DB042B" w:rsidP="00DB042B">
      <w:pPr>
        <w:spacing w:after="0" w:line="240" w:lineRule="auto"/>
        <w:jc w:val="center"/>
        <w:rPr>
          <w:rFonts w:ascii="Times New Roman" w:eastAsia="Calibri" w:hAnsi="Times New Roman" w:cs="Times New Roman"/>
          <w:b/>
          <w:sz w:val="24"/>
          <w:szCs w:val="24"/>
          <w:lang w:val="en-GB" w:eastAsia="id-ID"/>
        </w:rPr>
      </w:pPr>
      <w:r w:rsidRPr="00DB042B">
        <w:rPr>
          <w:rFonts w:ascii="Times New Roman" w:eastAsia="Calibri" w:hAnsi="Times New Roman" w:cs="Times New Roman"/>
          <w:b/>
          <w:sz w:val="24"/>
          <w:szCs w:val="24"/>
          <w:lang w:val="id-ID" w:eastAsia="id-ID"/>
        </w:rPr>
        <w:t>PENDAHULUAN</w:t>
      </w:r>
    </w:p>
    <w:p w:rsidR="00DB042B" w:rsidRPr="00DB042B" w:rsidRDefault="00DB042B" w:rsidP="00DB042B">
      <w:pPr>
        <w:spacing w:after="0" w:line="480" w:lineRule="auto"/>
        <w:jc w:val="center"/>
        <w:rPr>
          <w:rFonts w:ascii="Times New Roman" w:eastAsia="Calibri" w:hAnsi="Times New Roman" w:cs="Times New Roman"/>
          <w:b/>
          <w:sz w:val="24"/>
          <w:szCs w:val="24"/>
          <w:lang w:val="en-GB" w:eastAsia="id-ID"/>
        </w:rPr>
      </w:pPr>
    </w:p>
    <w:p w:rsidR="00DB042B" w:rsidRPr="00DB042B" w:rsidRDefault="00DB042B" w:rsidP="00DB042B">
      <w:pPr>
        <w:spacing w:after="0" w:line="240" w:lineRule="auto"/>
        <w:jc w:val="center"/>
        <w:rPr>
          <w:rFonts w:ascii="Times New Roman" w:eastAsia="Calibri" w:hAnsi="Times New Roman" w:cs="Times New Roman"/>
          <w:b/>
          <w:sz w:val="24"/>
          <w:szCs w:val="24"/>
          <w:lang w:val="en-GB" w:eastAsia="id-ID"/>
        </w:rPr>
      </w:pPr>
    </w:p>
    <w:p w:rsidR="00DB042B" w:rsidRPr="00DB042B" w:rsidRDefault="00DB042B" w:rsidP="007A6893">
      <w:pPr>
        <w:numPr>
          <w:ilvl w:val="1"/>
          <w:numId w:val="9"/>
        </w:numPr>
        <w:spacing w:after="0" w:line="480" w:lineRule="auto"/>
        <w:contextualSpacing/>
        <w:jc w:val="both"/>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id-ID" w:eastAsia="id-ID"/>
        </w:rPr>
        <w:t>Latar Belakang Masalah</w:t>
      </w:r>
    </w:p>
    <w:p w:rsidR="00DB042B" w:rsidRPr="00DB042B" w:rsidRDefault="00DB042B" w:rsidP="00DB042B">
      <w:pPr>
        <w:spacing w:after="0" w:line="240" w:lineRule="auto"/>
        <w:jc w:val="both"/>
        <w:rPr>
          <w:rFonts w:ascii="Times New Roman" w:eastAsia="Calibri" w:hAnsi="Times New Roman" w:cs="Times New Roman"/>
          <w:sz w:val="24"/>
          <w:szCs w:val="24"/>
          <w:lang w:val="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t xml:space="preserve">Bergulirnya era otonomi daerah di Indonesia membawa perubahan yang signifikan terhadap penyelenggaraan pemerintahan di Indonesia, yaitu dengan beralihnya sistem sentralisasi menjadi sistem desentralisasi melalui otonomi daerah. Pelaksanaan otonomi daerah dan desentralisasi fiskal membawa konsekuensi pada perubahan pola pertanggung jawaban daerah atas pengalokasian dana yang telah dimiliki. Penyelenggaraan otonomi daerah diimbangi dengan kebebasan untuk mengalokasikan sumber-sumber pembiayaan pembangunan sesuai dengan prioritas dan kebutuhan daerah masing-masing. </w:t>
      </w:r>
    </w:p>
    <w:p w:rsidR="00DB042B" w:rsidRPr="00DB042B" w:rsidRDefault="00DB042B" w:rsidP="00DB042B">
      <w:pPr>
        <w:spacing w:after="0" w:line="240" w:lineRule="auto"/>
        <w:jc w:val="both"/>
        <w:rPr>
          <w:rFonts w:ascii="Times New Roman" w:eastAsia="Calibri" w:hAnsi="Times New Roman" w:cs="Times New Roman"/>
          <w:sz w:val="24"/>
          <w:szCs w:val="24"/>
          <w:lang w:val="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t>Otonomi daerah sebagaimana diamanatkan Undang-Undang Nomor 23 Tahun 2014</w:t>
      </w:r>
      <w:r w:rsidRPr="00DB042B">
        <w:rPr>
          <w:rFonts w:ascii="Times New Roman" w:eastAsia="Calibri" w:hAnsi="Times New Roman" w:cs="Times New Roman"/>
          <w:i/>
          <w:sz w:val="24"/>
          <w:szCs w:val="24"/>
          <w:lang w:val="id-ID"/>
        </w:rPr>
        <w:t xml:space="preserve"> Jo. </w:t>
      </w:r>
      <w:r w:rsidRPr="00DB042B">
        <w:rPr>
          <w:rFonts w:ascii="Times New Roman" w:eastAsia="Calibri" w:hAnsi="Times New Roman" w:cs="Times New Roman"/>
          <w:sz w:val="24"/>
          <w:szCs w:val="24"/>
          <w:lang w:val="id-ID"/>
        </w:rPr>
        <w:t xml:space="preserve">Undang-Undang Nomor 9 Tahun 2015 tentang Pemerintahan Daerah (Undang-Undang Pemerintahan Daerah) membawa implikasi bahwa penyelenggaraan tugas daerah dalam rangka pelaksanaan desentralisasi dibiayai atas beban Anggaran Pendapatan dan Belanja Daerah (APBD), di sisi lain pembiayaan pembangunan secara bertahap akan menjadi beban pemerintah daerah. Bantuan pusat dalam pembiayaan pembangunan hanya diberikan untuk menunjang pengeluaran pemerintah, khususnya belanja pegawai dan program pembangunan yang hendak dicapai. </w:t>
      </w:r>
    </w:p>
    <w:p w:rsidR="00DB042B" w:rsidRPr="00DB042B" w:rsidRDefault="00DB042B" w:rsidP="00DB042B">
      <w:pPr>
        <w:spacing w:after="0" w:line="240" w:lineRule="auto"/>
        <w:jc w:val="both"/>
        <w:rPr>
          <w:rFonts w:ascii="Times New Roman" w:eastAsia="Calibri" w:hAnsi="Times New Roman" w:cs="Times New Roman"/>
          <w:sz w:val="24"/>
          <w:szCs w:val="24"/>
          <w:lang w:val="id-ID"/>
        </w:rPr>
      </w:pPr>
    </w:p>
    <w:p w:rsidR="00DB042B" w:rsidRPr="00DB042B" w:rsidRDefault="00DB042B" w:rsidP="00DB042B">
      <w:pPr>
        <w:spacing w:after="0" w:line="480" w:lineRule="auto"/>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 xml:space="preserve">Daerah otonom harus memiliki kewenangan dan kemampuan untuk menggali sumber-sumber keuangannya sendiri, mengelola dan menggunakan keuangan sendiri yang cukup memadai untuk membiayai penyelenggaraan pemerintahan daerahnya. Ketergantungan daerah kepada pusat tidak lagi dapat diandalkan, sehingga Pendapatan Asli Daerah (PAD) harus menjadi bagian sumber </w:t>
      </w:r>
      <w:r w:rsidRPr="00DB042B">
        <w:rPr>
          <w:rFonts w:ascii="Times New Roman" w:eastAsia="Times New Roman" w:hAnsi="Times New Roman" w:cs="Times New Roman"/>
          <w:sz w:val="24"/>
          <w:szCs w:val="24"/>
          <w:lang w:val="id-ID"/>
        </w:rPr>
        <w:lastRenderedPageBreak/>
        <w:t>keuangan terbesar, yang didukung kebijakan perimbangan keuangan pusat dan daerah sebagai prasyarat mendasar dalam sistem pemerintahan negara.</w:t>
      </w:r>
      <w:r w:rsidRPr="00DB042B">
        <w:rPr>
          <w:rFonts w:ascii="Times New Roman" w:eastAsia="Times New Roman" w:hAnsi="Times New Roman" w:cs="Times New Roman"/>
          <w:sz w:val="24"/>
          <w:szCs w:val="24"/>
          <w:vertAlign w:val="superscript"/>
          <w:lang w:val="sv-SE"/>
        </w:rPr>
        <w:t xml:space="preserve"> </w:t>
      </w:r>
      <w:r w:rsidRPr="00DB042B">
        <w:rPr>
          <w:rFonts w:ascii="Times New Roman" w:eastAsia="Times New Roman" w:hAnsi="Times New Roman" w:cs="Times New Roman"/>
          <w:sz w:val="24"/>
          <w:szCs w:val="24"/>
          <w:vertAlign w:val="superscript"/>
          <w:lang w:val="sv-SE"/>
        </w:rPr>
        <w:footnoteReference w:id="1"/>
      </w:r>
    </w:p>
    <w:p w:rsidR="00DB042B" w:rsidRPr="00DB042B" w:rsidRDefault="00DB042B" w:rsidP="00DB042B">
      <w:pPr>
        <w:spacing w:after="0" w:line="240" w:lineRule="auto"/>
        <w:jc w:val="both"/>
        <w:rPr>
          <w:rFonts w:ascii="Times New Roman" w:eastAsia="Times New Roman" w:hAnsi="Times New Roman" w:cs="Times New Roman"/>
          <w:sz w:val="24"/>
          <w:szCs w:val="24"/>
          <w:lang w:val="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Kemampuan pemerintah daerah dalam memaksimalkan Pendapatan Asli Daerah (PAD) merupakan salah satu indikator atau kriteria untuk mengukur kemampuan keuangan suatu daerah. Semakin besar kontribusi PAD terhadap Anggaran pendapatan dan Belanja Daerah (APBD) akan menunjukkan semakin besar kemampuan daerah dalam mengelola pembangunan di daerah sendiri dan semakin kecil ketergantungan daerah pada pemerintah pusat. </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Menurut Pasal 157 Undang-Undang Pemerintahan Daerah, sumber PAD terdiri dari hasil pajak daerah, hasil retribusi daerah, hasil perusahaan milik daerah dan hasil pengelolaan kekayaan daerah lainnya yang dipisahkan dan lain-lain pendapatan asli daerah yang sah. Terkait pemberian otonomi kepada daerah dalam merencanakan, menggali, mengelola dan menggunakan keuangan daerah sesuai dengan kondisi daerah, PAD merupakan salah satu indikator untuk mengurangi ketergantungan suatu daerah kepada pusat. Pada prinsipnya semakin besar PAD kepada APBD akan menunjukkan semakin kecil ketergantungan daerah kepada pusat dan menunjukkan bahwa pemerintah daerah memiliki kemampuan serta kemandirian dalam membiayai penyelenggaraan pemerintahan serta pelayanan publik di daerahnya.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Fasilitas perparkiran adalah lokasi yang ditentukan sebagai tempat pemberhentian kendaraan yang tidak bersifat sementara untuk melakukan kegiatan pada kurun waktu. Pusat kota sebagai kawasan penarik perjalanan, telah menimbulkan banyak permasalahan di bidang lalu lintas, antara lain tingkat penggunaan Fasilitas perparkiran yang tidak merata dan keterbatasan penyediaan lokasi </w:t>
      </w:r>
      <w:r w:rsidRPr="00DB042B">
        <w:rPr>
          <w:rFonts w:ascii="Times New Roman" w:eastAsia="Calibri" w:hAnsi="Times New Roman" w:cs="Times New Roman"/>
          <w:sz w:val="24"/>
          <w:szCs w:val="24"/>
          <w:lang w:val="id-ID" w:eastAsia="id-ID"/>
        </w:rPr>
        <w:lastRenderedPageBreak/>
        <w:t xml:space="preserve">parkir di pusat kota. Fasilitas perparkiran sebagai salah satu elemen penting dalam sistem transportasi perkotaan saat ini, perlu pengaturan dalam penggunaannya. </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Kendala yang dihadapi dalam pelaksanaan perparkiran di Kota Bandar Lampung adalah masih adanya praktik parkir liar di Kota Bandar Lampung, misalnya Pusat Perbelanjaan Simpur Center, pengendara masuk mendapatkan karcis resmi dari Badan Pengelolaan Pajak dan Retribusi Daerah Kota Bandar Lampung, sedangkan di areal parkir masih dikenakan biaya parkir oleh petugas parkir tidak resmi. Selain itu terdapat juru parkir yang tidak menggunakan seragam resmi dari Badan Pengelolaan Pajak dan Retribusi Daerah Kota Bandar Lampung sehingga tidak dapat diidentifikasi apakah petugas parkir tersebut resmi atau tidak.</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Selain iru beberapa aspek teknis yang harus diperhatikan dalam pengawasan kegiatan perparkiran ditepi jalan umum yaitu seragam juru parkir sebagai identitas pengelola perparkiran, pluit, plang petunjuk parkir serta pengaturan posisi kendaraan saat diparkir agar tidak mengganggu lalu lintas jalan. Sedangkan pengawasan dari segi pengelolaan pajak parkir lebih ditentukan kepada aspek alur pendapatan pajak parkir, hal ini dilakukan agar tidak terjadi kebocoran baik yang disebabkan oleh pungutan liar (pungli), parkir illegal dan masalah yang disebabkan oleh pengelola perparkiran itu sendiri seperti koordinator dan juru parkir yang tidak melakukan setoran kepada UPTD Perparkiran.</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sz w:val="24"/>
          <w:szCs w:val="24"/>
          <w:lang w:val="id-ID" w:eastAsia="id-ID"/>
        </w:rPr>
        <w:t xml:space="preserve">Salah satu sumber PAD di Kota Bandar Lampung adalah pajak parkir. </w:t>
      </w:r>
      <w:r w:rsidRPr="00DB042B">
        <w:rPr>
          <w:rFonts w:ascii="Times New Roman" w:eastAsia="Calibri" w:hAnsi="Times New Roman" w:cs="Times New Roman"/>
          <w:sz w:val="24"/>
          <w:szCs w:val="24"/>
          <w:lang w:val="sv-SE" w:eastAsia="id-ID"/>
        </w:rPr>
        <w:t>O</w:t>
      </w:r>
      <w:r w:rsidRPr="00DB042B">
        <w:rPr>
          <w:rFonts w:ascii="Times New Roman" w:eastAsia="Calibri" w:hAnsi="Times New Roman" w:cs="Times New Roman"/>
          <w:color w:val="000000"/>
          <w:sz w:val="24"/>
          <w:szCs w:val="24"/>
          <w:lang w:val="id-ID" w:eastAsia="id-ID"/>
        </w:rPr>
        <w:t xml:space="preserve">bjek Pajak Parkir merupakan penyelenggaraan tempat Parkir di luar badan jalan, baik yang disediakan berkaitan dengan pokok usaha maupun yang disediakan sebagai suatu usaha, termasuk penyediaan tempat penitipan kendaraan bermotor. Tidak termasuk objek pajak adalah penyelenggaraan tempat parkir oleh </w:t>
      </w:r>
      <w:hyperlink r:id="rId9" w:tooltip="Pemerintah" w:history="1">
        <w:r w:rsidRPr="00DB042B">
          <w:rPr>
            <w:rFonts w:ascii="Times New Roman" w:eastAsia="Calibri" w:hAnsi="Times New Roman" w:cs="Times New Roman"/>
            <w:color w:val="000000"/>
            <w:sz w:val="24"/>
            <w:szCs w:val="24"/>
            <w:u w:val="single"/>
            <w:lang w:val="id-ID" w:eastAsia="id-ID"/>
          </w:rPr>
          <w:t>pemerintah</w:t>
        </w:r>
      </w:hyperlink>
      <w:r w:rsidRPr="00DB042B">
        <w:rPr>
          <w:rFonts w:ascii="Times New Roman" w:eastAsia="Calibri" w:hAnsi="Times New Roman" w:cs="Times New Roman"/>
          <w:color w:val="000000"/>
          <w:sz w:val="24"/>
          <w:szCs w:val="24"/>
          <w:lang w:val="id-ID" w:eastAsia="id-ID"/>
        </w:rPr>
        <w:t xml:space="preserve"> dan </w:t>
      </w:r>
      <w:hyperlink r:id="rId10" w:tooltip="Pemerintah Daerah" w:history="1">
        <w:r w:rsidRPr="00DB042B">
          <w:rPr>
            <w:rFonts w:ascii="Times New Roman" w:eastAsia="Calibri" w:hAnsi="Times New Roman" w:cs="Times New Roman"/>
            <w:color w:val="000000"/>
            <w:sz w:val="24"/>
            <w:szCs w:val="24"/>
            <w:u w:val="single"/>
            <w:lang w:val="id-ID" w:eastAsia="id-ID"/>
          </w:rPr>
          <w:t>pemerintah daerah</w:t>
        </w:r>
      </w:hyperlink>
      <w:r w:rsidRPr="00DB042B">
        <w:rPr>
          <w:rFonts w:ascii="Times New Roman" w:eastAsia="Calibri" w:hAnsi="Times New Roman" w:cs="Times New Roman"/>
          <w:color w:val="000000"/>
          <w:sz w:val="24"/>
          <w:szCs w:val="24"/>
          <w:lang w:val="id-ID" w:eastAsia="id-ID"/>
        </w:rPr>
        <w:t xml:space="preserve">; perkantoran yang hanya digunakan untuk karyawannya </w:t>
      </w:r>
      <w:r w:rsidRPr="00DB042B">
        <w:rPr>
          <w:rFonts w:ascii="Times New Roman" w:eastAsia="Calibri" w:hAnsi="Times New Roman" w:cs="Times New Roman"/>
          <w:color w:val="000000"/>
          <w:sz w:val="24"/>
          <w:szCs w:val="24"/>
          <w:lang w:val="id-ID" w:eastAsia="id-ID"/>
        </w:rPr>
        <w:lastRenderedPageBreak/>
        <w:t xml:space="preserve">sendiri; </w:t>
      </w:r>
      <w:hyperlink r:id="rId11" w:tooltip="Kedutaan" w:history="1">
        <w:r w:rsidRPr="00DB042B">
          <w:rPr>
            <w:rFonts w:ascii="Times New Roman" w:eastAsia="Calibri" w:hAnsi="Times New Roman" w:cs="Times New Roman"/>
            <w:color w:val="000000"/>
            <w:sz w:val="24"/>
            <w:szCs w:val="24"/>
            <w:u w:val="single"/>
            <w:lang w:val="id-ID" w:eastAsia="id-ID"/>
          </w:rPr>
          <w:t>kedutaan</w:t>
        </w:r>
      </w:hyperlink>
      <w:r w:rsidRPr="00DB042B">
        <w:rPr>
          <w:rFonts w:ascii="Times New Roman" w:eastAsia="Calibri" w:hAnsi="Times New Roman" w:cs="Times New Roman"/>
          <w:color w:val="000000"/>
          <w:sz w:val="24"/>
          <w:szCs w:val="24"/>
          <w:lang w:val="id-ID" w:eastAsia="id-ID"/>
        </w:rPr>
        <w:t xml:space="preserve">, </w:t>
      </w:r>
      <w:hyperlink r:id="rId12" w:tooltip="Konsulat" w:history="1">
        <w:r w:rsidRPr="00DB042B">
          <w:rPr>
            <w:rFonts w:ascii="Times New Roman" w:eastAsia="Calibri" w:hAnsi="Times New Roman" w:cs="Times New Roman"/>
            <w:color w:val="000000"/>
            <w:sz w:val="24"/>
            <w:szCs w:val="24"/>
            <w:u w:val="single"/>
            <w:lang w:val="id-ID" w:eastAsia="id-ID"/>
          </w:rPr>
          <w:t>konsulat</w:t>
        </w:r>
      </w:hyperlink>
      <w:r w:rsidRPr="00DB042B">
        <w:rPr>
          <w:rFonts w:ascii="Times New Roman" w:eastAsia="Calibri" w:hAnsi="Times New Roman" w:cs="Times New Roman"/>
          <w:color w:val="000000"/>
          <w:sz w:val="24"/>
          <w:szCs w:val="24"/>
          <w:lang w:val="id-ID" w:eastAsia="id-ID"/>
        </w:rPr>
        <w:t xml:space="preserve">, dan perwakilan negara asing dengan asas timbal balik; dan penyelenggaraan tempat parkir lainnya yang diatur dengan </w:t>
      </w:r>
      <w:hyperlink r:id="rId13" w:tooltip="Peraturan Daerah" w:history="1">
        <w:r w:rsidRPr="00DB042B">
          <w:rPr>
            <w:rFonts w:ascii="Times New Roman" w:eastAsia="Calibri" w:hAnsi="Times New Roman" w:cs="Times New Roman"/>
            <w:color w:val="000000"/>
            <w:sz w:val="24"/>
            <w:szCs w:val="24"/>
            <w:u w:val="single"/>
            <w:lang w:val="id-ID" w:eastAsia="id-ID"/>
          </w:rPr>
          <w:t>peraturan daerah</w:t>
        </w:r>
      </w:hyperlink>
      <w:r w:rsidRPr="00DB042B">
        <w:rPr>
          <w:rFonts w:ascii="Times New Roman" w:eastAsia="Calibri" w:hAnsi="Times New Roman" w:cs="Times New Roman"/>
          <w:color w:val="000000"/>
          <w:sz w:val="24"/>
          <w:szCs w:val="24"/>
          <w:lang w:val="id-ID" w:eastAsia="id-ID"/>
        </w:rPr>
        <w:t>.</w:t>
      </w:r>
    </w:p>
    <w:p w:rsidR="00DB042B" w:rsidRPr="00DB042B" w:rsidRDefault="00DB042B" w:rsidP="00DB042B">
      <w:pPr>
        <w:spacing w:after="0" w:line="240" w:lineRule="auto"/>
        <w:jc w:val="both"/>
        <w:rPr>
          <w:rFonts w:ascii="Times New Roman" w:eastAsia="Calibri" w:hAnsi="Times New Roman" w:cs="Times New Roman"/>
          <w:color w:val="000000"/>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color w:val="000000"/>
          <w:sz w:val="24"/>
          <w:szCs w:val="24"/>
          <w:lang w:val="id-ID" w:eastAsia="id-ID"/>
        </w:rPr>
        <w:t>Selanjutnya subjek pajak parkir adalah orang pribadi atau badan yang melakukan parkir kendaraan bermotor. wajib pajak parkir adalah orang pribadi atau badan yang menyelenggarakan tempat parker. D</w:t>
      </w:r>
      <w:r w:rsidRPr="00DB042B">
        <w:rPr>
          <w:rFonts w:ascii="Times New Roman" w:eastAsia="Calibri" w:hAnsi="Times New Roman" w:cs="Times New Roman"/>
          <w:sz w:val="24"/>
          <w:szCs w:val="24"/>
          <w:lang w:val="id-ID" w:eastAsia="id-ID"/>
        </w:rPr>
        <w:t xml:space="preserve">asar Pengenaan pajak Parkir sebagai adalah jumlah pembayaran atau yang seharusnya dibayar kepada penyelenggara tempat parkir, termasuk potongan harga parkir dan parkir cuma-cuma yang diberikan kepada penerima fasilitas perparkiran. Dasar pengenaan Pajak Parkir ini merupakan jumlah pembayaran atau yang seharusnya dibayar kepada penyelenggara tempat Parkir yang diperoleh dari tarif parkir yang dikumpulkan. </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bCs/>
          <w:color w:val="000000"/>
          <w:sz w:val="24"/>
          <w:szCs w:val="24"/>
          <w:lang w:val="id-ID" w:eastAsia="id-ID"/>
        </w:rPr>
      </w:pPr>
      <w:r w:rsidRPr="00DB042B">
        <w:rPr>
          <w:rFonts w:ascii="Times New Roman" w:eastAsia="Calibri" w:hAnsi="Times New Roman" w:cs="Times New Roman"/>
          <w:sz w:val="24"/>
          <w:szCs w:val="24"/>
          <w:lang w:val="id-ID" w:eastAsia="id-ID"/>
        </w:rPr>
        <w:t xml:space="preserve">Upaya pemerintah Kota Bandar Lampung dalam pelaksanaan perparkiran diwujudkan dengan pemberlakukan </w:t>
      </w:r>
      <w:r w:rsidRPr="00DB042B">
        <w:rPr>
          <w:rFonts w:ascii="Times New Roman" w:eastAsia="Calibri" w:hAnsi="Times New Roman" w:cs="Times New Roman"/>
          <w:bCs/>
          <w:color w:val="000000"/>
          <w:sz w:val="24"/>
          <w:szCs w:val="24"/>
          <w:lang w:val="id-ID" w:eastAsia="id-ID"/>
        </w:rPr>
        <w:t>Peraturan Daerah Nomor 10 Tahun 2017 tentang Penyelenggaraan Transportasi. Secara lebih khusus masalah penyedian Fasilitas perparkiran diatur dalam Pasal 22:</w:t>
      </w:r>
    </w:p>
    <w:p w:rsidR="00DB042B" w:rsidRPr="00DB042B" w:rsidRDefault="00DB042B" w:rsidP="007A6893">
      <w:pPr>
        <w:numPr>
          <w:ilvl w:val="0"/>
          <w:numId w:val="1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 xml:space="preserve">Fasilitas perparkiran sebagaimana dimaksud dalam Pasal 21 dapat dikelola oleh: </w:t>
      </w:r>
    </w:p>
    <w:p w:rsidR="00DB042B" w:rsidRPr="00DB042B" w:rsidRDefault="00DB042B" w:rsidP="007A6893">
      <w:pPr>
        <w:numPr>
          <w:ilvl w:val="0"/>
          <w:numId w:val="19"/>
        </w:numPr>
        <w:autoSpaceDE w:val="0"/>
        <w:autoSpaceDN w:val="0"/>
        <w:adjustRightInd w:val="0"/>
        <w:spacing w:after="0" w:line="240" w:lineRule="auto"/>
        <w:ind w:left="1080"/>
        <w:contextualSpacing/>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 xml:space="preserve">Pemerintah Daerah; dan/atau </w:t>
      </w:r>
    </w:p>
    <w:p w:rsidR="00DB042B" w:rsidRPr="00DB042B" w:rsidRDefault="00DB042B" w:rsidP="007A6893">
      <w:pPr>
        <w:numPr>
          <w:ilvl w:val="0"/>
          <w:numId w:val="19"/>
        </w:numPr>
        <w:autoSpaceDE w:val="0"/>
        <w:autoSpaceDN w:val="0"/>
        <w:adjustRightInd w:val="0"/>
        <w:spacing w:after="0" w:line="240" w:lineRule="auto"/>
        <w:ind w:left="1080"/>
        <w:contextualSpacing/>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 xml:space="preserve">Badan usaha. </w:t>
      </w:r>
    </w:p>
    <w:p w:rsidR="00DB042B" w:rsidRPr="00DB042B" w:rsidRDefault="00DB042B" w:rsidP="007A6893">
      <w:pPr>
        <w:numPr>
          <w:ilvl w:val="0"/>
          <w:numId w:val="1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Pengelolaan parkir oleh Pemerintah Daerah sebagaimana dimaksud pada ayat (1) huruf a, dikelola oleh Dinas.</w:t>
      </w:r>
    </w:p>
    <w:p w:rsidR="00DB042B" w:rsidRPr="00DB042B" w:rsidRDefault="00DB042B" w:rsidP="007A6893">
      <w:pPr>
        <w:numPr>
          <w:ilvl w:val="0"/>
          <w:numId w:val="18"/>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 xml:space="preserve">Pengelolaan Fasilitas perparkiran oleh badan usaha sebagaimana dimaksud pada ayat (1) huruf b, dikelola sebagai kegiatan usaha yang berdiri sendiri atau Fasilitas perparkiran untuk menunjang usaha pokok yang penyelenggaraanya dibawah koordinasi Dinas. </w:t>
      </w:r>
    </w:p>
    <w:p w:rsidR="00DB042B" w:rsidRPr="00DB042B" w:rsidRDefault="00DB042B" w:rsidP="00DB042B">
      <w:pPr>
        <w:spacing w:after="0" w:line="240" w:lineRule="auto"/>
        <w:jc w:val="both"/>
        <w:rPr>
          <w:rFonts w:ascii="Times New Roman" w:eastAsia="Calibri" w:hAnsi="Times New Roman" w:cs="Times New Roman"/>
          <w:bCs/>
          <w:color w:val="000000"/>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bCs/>
          <w:color w:val="000000"/>
          <w:sz w:val="24"/>
          <w:szCs w:val="24"/>
          <w:lang w:val="id-ID" w:eastAsia="id-ID"/>
        </w:rPr>
      </w:pPr>
      <w:r w:rsidRPr="00DB042B">
        <w:rPr>
          <w:rFonts w:ascii="Times New Roman" w:eastAsia="Calibri" w:hAnsi="Times New Roman" w:cs="Times New Roman"/>
          <w:bCs/>
          <w:color w:val="000000"/>
          <w:sz w:val="24"/>
          <w:szCs w:val="24"/>
          <w:lang w:val="id-ID" w:eastAsia="id-ID"/>
        </w:rPr>
        <w:t xml:space="preserve">Berdasarkan Pasal 22 Peraturan Daerah Kota Bandar Lampung Nomor 10 Tahun 2017 tersebut maka penyelenggaraan Fasilitas perparkiran dapat disediakan oleh badan usaha (perusahaan swasta yang menjalankan usaha pokok sesuai dengan bidang usahanya), namun demikian tetap berada di bawah koordinasi Dinas guna meningkatkan Pendapatan Asli Daerah (PAD) yang bersumber dari setoran pajak parkir oleh badan usaha tersebut kepada dinas.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bCs/>
          <w:sz w:val="24"/>
          <w:szCs w:val="24"/>
          <w:lang w:val="id-ID" w:eastAsia="id-ID"/>
        </w:rPr>
      </w:pPr>
      <w:r w:rsidRPr="00DB042B">
        <w:rPr>
          <w:rFonts w:ascii="Times New Roman" w:eastAsia="Calibri" w:hAnsi="Times New Roman" w:cs="Times New Roman"/>
          <w:sz w:val="24"/>
          <w:szCs w:val="24"/>
          <w:lang w:val="id-ID" w:eastAsia="id-ID"/>
        </w:rPr>
        <w:lastRenderedPageBreak/>
        <w:t xml:space="preserve">Salah satu organisasi perangkat daerah di Kota Bandar Lampung yang memiliki </w:t>
      </w:r>
      <w:r w:rsidRPr="00DB042B">
        <w:rPr>
          <w:rFonts w:ascii="Times New Roman" w:eastAsia="Calibri" w:hAnsi="Times New Roman" w:cs="Times New Roman"/>
          <w:bCs/>
          <w:color w:val="000000"/>
          <w:sz w:val="24"/>
          <w:szCs w:val="24"/>
          <w:lang w:val="id-ID" w:eastAsia="id-ID"/>
        </w:rPr>
        <w:t>t</w:t>
      </w:r>
      <w:r w:rsidRPr="00DB042B">
        <w:rPr>
          <w:rFonts w:ascii="Times New Roman" w:eastAsia="Calibri" w:hAnsi="Times New Roman" w:cs="Times New Roman"/>
          <w:sz w:val="24"/>
          <w:szCs w:val="24"/>
          <w:lang w:val="id-ID" w:eastAsia="id-ID"/>
        </w:rPr>
        <w:t xml:space="preserve">ugas pokok menyelenggarakan sebagian urusan pemerintah Kota Bandar Lampung di bidang pengelolaan pajak dan retribusi daerah sebagai penunjang keuangan daerah adalah Badan Pengelola Pajak dan Retribusi Daerah Kota Bandar Lampung sebagaimana diatur dalam Pasal 2 huruf (f) angka (2) </w:t>
      </w:r>
      <w:r w:rsidRPr="00DB042B">
        <w:rPr>
          <w:rFonts w:ascii="Times New Roman" w:eastAsia="Calibri" w:hAnsi="Times New Roman" w:cs="Times New Roman"/>
          <w:bCs/>
          <w:sz w:val="24"/>
          <w:szCs w:val="24"/>
          <w:lang w:val="id-ID" w:eastAsia="id-ID"/>
        </w:rPr>
        <w:t>Peraturan Daerah Kota Bandar Lampung Nomor 07 Tahun 2016 tentang Pembentukan dan Susunan Perangkat Daerah Kota Bandar Lampung.</w:t>
      </w:r>
    </w:p>
    <w:p w:rsidR="00DB042B" w:rsidRPr="00DB042B" w:rsidRDefault="00DB042B" w:rsidP="00DB042B">
      <w:pPr>
        <w:spacing w:after="0" w:line="240" w:lineRule="auto"/>
        <w:jc w:val="both"/>
        <w:rPr>
          <w:rFonts w:ascii="Times New Roman" w:eastAsia="Calibri" w:hAnsi="Times New Roman" w:cs="Times New Roman"/>
          <w:bCs/>
          <w:color w:val="000000"/>
          <w:sz w:val="24"/>
          <w:szCs w:val="24"/>
          <w:lang w:val="id-ID" w:eastAsia="id-ID"/>
        </w:rPr>
      </w:pPr>
    </w:p>
    <w:p w:rsidR="00DB042B" w:rsidRDefault="00DB042B" w:rsidP="00DB042B">
      <w:pPr>
        <w:autoSpaceDE w:val="0"/>
        <w:autoSpaceDN w:val="0"/>
        <w:adjustRightInd w:val="0"/>
        <w:spacing w:after="0" w:line="480" w:lineRule="auto"/>
        <w:jc w:val="both"/>
        <w:rPr>
          <w:rFonts w:ascii="Times New Roman" w:eastAsia="Calibri" w:hAnsi="Times New Roman" w:cs="Times New Roman"/>
          <w:b/>
          <w:bCs/>
          <w:color w:val="000000"/>
          <w:sz w:val="24"/>
          <w:szCs w:val="24"/>
          <w:lang w:val="en-US" w:eastAsia="id-ID"/>
        </w:rPr>
      </w:pPr>
      <w:r w:rsidRPr="00DB042B">
        <w:rPr>
          <w:rFonts w:ascii="Times New Roman" w:eastAsia="Times New Roman" w:hAnsi="Times New Roman" w:cs="Times New Roman"/>
          <w:sz w:val="24"/>
          <w:szCs w:val="24"/>
          <w:lang w:val="id-ID" w:eastAsia="en-GB"/>
        </w:rPr>
        <w:t>Berdasarkan uraian di atas maka pen</w:t>
      </w:r>
      <w:proofErr w:type="spellStart"/>
      <w:r w:rsidR="00D222B1">
        <w:rPr>
          <w:rFonts w:ascii="Times New Roman" w:eastAsia="Times New Roman" w:hAnsi="Times New Roman" w:cs="Times New Roman"/>
          <w:sz w:val="24"/>
          <w:szCs w:val="24"/>
          <w:lang w:val="en-US" w:eastAsia="en-GB"/>
        </w:rPr>
        <w:t>eliti</w:t>
      </w:r>
      <w:proofErr w:type="spellEnd"/>
      <w:r w:rsidRPr="00DB042B">
        <w:rPr>
          <w:rFonts w:ascii="Times New Roman" w:eastAsia="Times New Roman" w:hAnsi="Times New Roman" w:cs="Times New Roman"/>
          <w:sz w:val="24"/>
          <w:szCs w:val="24"/>
          <w:lang w:val="id-ID" w:eastAsia="en-GB"/>
        </w:rPr>
        <w:t xml:space="preserve"> akan melaksanakan penelitian</w:t>
      </w:r>
      <w:r w:rsidR="00D222B1">
        <w:rPr>
          <w:rFonts w:ascii="Times New Roman" w:eastAsia="Times New Roman" w:hAnsi="Times New Roman" w:cs="Times New Roman"/>
          <w:sz w:val="24"/>
          <w:szCs w:val="24"/>
          <w:lang w:val="en-US" w:eastAsia="en-GB"/>
        </w:rPr>
        <w:t xml:space="preserve"> </w:t>
      </w:r>
      <w:proofErr w:type="spellStart"/>
      <w:r w:rsidR="00D222B1">
        <w:rPr>
          <w:rFonts w:ascii="Times New Roman" w:eastAsia="Times New Roman" w:hAnsi="Times New Roman" w:cs="Times New Roman"/>
          <w:sz w:val="24"/>
          <w:szCs w:val="24"/>
          <w:lang w:val="en-US" w:eastAsia="en-GB"/>
        </w:rPr>
        <w:t>tentang</w:t>
      </w:r>
      <w:proofErr w:type="spellEnd"/>
      <w:r w:rsidR="00D222B1">
        <w:rPr>
          <w:rFonts w:ascii="Times New Roman" w:eastAsia="Times New Roman" w:hAnsi="Times New Roman" w:cs="Times New Roman"/>
          <w:sz w:val="24"/>
          <w:szCs w:val="24"/>
          <w:lang w:val="en-US" w:eastAsia="en-GB"/>
        </w:rPr>
        <w:t xml:space="preserve"> </w:t>
      </w:r>
      <w:r w:rsidRPr="00DB042B">
        <w:rPr>
          <w:rFonts w:ascii="Times New Roman" w:eastAsia="Times New Roman" w:hAnsi="Times New Roman" w:cs="Times New Roman"/>
          <w:sz w:val="24"/>
          <w:szCs w:val="24"/>
          <w:lang w:val="id-ID" w:eastAsia="en-GB"/>
        </w:rPr>
        <w:t xml:space="preserve">: </w:t>
      </w:r>
      <w:r w:rsidRPr="00DB042B">
        <w:rPr>
          <w:rFonts w:ascii="Times New Roman" w:eastAsia="Calibri" w:hAnsi="Times New Roman" w:cs="Times New Roman"/>
          <w:b/>
          <w:sz w:val="24"/>
          <w:szCs w:val="24"/>
          <w:lang w:val="id-ID" w:eastAsia="id-ID"/>
        </w:rPr>
        <w:t xml:space="preserve">Implementasi Pengelolaan Fasilitas Perparkiran dalam Meningkatkan Pajak Parkir Berdasarkan </w:t>
      </w:r>
      <w:r w:rsidRPr="00DB042B">
        <w:rPr>
          <w:rFonts w:ascii="Times New Roman" w:eastAsia="Calibri" w:hAnsi="Times New Roman" w:cs="Times New Roman"/>
          <w:b/>
          <w:bCs/>
          <w:color w:val="000000"/>
          <w:sz w:val="24"/>
          <w:szCs w:val="24"/>
          <w:lang w:val="id-ID" w:eastAsia="id-ID"/>
        </w:rPr>
        <w:t>Peraturan Daerah Kota Bandar Lampung Nomor 10 Tahun 2017 tentang Penyelenggaraan Transportasi</w:t>
      </w:r>
      <w:r w:rsidR="00960C08">
        <w:rPr>
          <w:rFonts w:ascii="Times New Roman" w:eastAsia="Calibri" w:hAnsi="Times New Roman" w:cs="Times New Roman"/>
          <w:b/>
          <w:bCs/>
          <w:color w:val="000000"/>
          <w:sz w:val="24"/>
          <w:szCs w:val="24"/>
          <w:lang w:val="en-US" w:eastAsia="id-ID"/>
        </w:rPr>
        <w:t>.</w:t>
      </w:r>
    </w:p>
    <w:p w:rsidR="00960C08" w:rsidRPr="00960C08" w:rsidRDefault="00960C08" w:rsidP="00DB042B">
      <w:pPr>
        <w:autoSpaceDE w:val="0"/>
        <w:autoSpaceDN w:val="0"/>
        <w:adjustRightInd w:val="0"/>
        <w:spacing w:after="0" w:line="480" w:lineRule="auto"/>
        <w:jc w:val="both"/>
        <w:rPr>
          <w:rFonts w:ascii="Times New Roman" w:eastAsia="Calibri" w:hAnsi="Times New Roman" w:cs="Times New Roman"/>
          <w:b/>
          <w:bCs/>
          <w:color w:val="000000"/>
          <w:sz w:val="24"/>
          <w:szCs w:val="24"/>
          <w:lang w:val="en-US" w:eastAsia="id-ID"/>
        </w:rPr>
      </w:pPr>
    </w:p>
    <w:p w:rsidR="00DB042B" w:rsidRPr="00DB042B" w:rsidRDefault="00DB042B" w:rsidP="007A6893">
      <w:pPr>
        <w:numPr>
          <w:ilvl w:val="1"/>
          <w:numId w:val="9"/>
        </w:numPr>
        <w:spacing w:after="0" w:line="480" w:lineRule="auto"/>
        <w:contextualSpacing/>
        <w:jc w:val="both"/>
        <w:rPr>
          <w:rFonts w:ascii="Times New Roman" w:eastAsia="Calibri" w:hAnsi="Times New Roman" w:cs="Times New Roman"/>
          <w:b/>
          <w:sz w:val="24"/>
          <w:szCs w:val="24"/>
          <w:lang w:val="en-US" w:eastAsia="id-ID"/>
        </w:rPr>
      </w:pPr>
      <w:proofErr w:type="spellStart"/>
      <w:r w:rsidRPr="00DB042B">
        <w:rPr>
          <w:rFonts w:ascii="Times New Roman" w:eastAsia="Calibri" w:hAnsi="Times New Roman" w:cs="Times New Roman"/>
          <w:b/>
          <w:sz w:val="24"/>
          <w:szCs w:val="24"/>
          <w:lang w:val="en-US" w:eastAsia="id-ID"/>
        </w:rPr>
        <w:t>Permasalahan</w:t>
      </w:r>
      <w:proofErr w:type="spellEnd"/>
      <w:r w:rsidRPr="00DB042B">
        <w:rPr>
          <w:rFonts w:ascii="Times New Roman" w:eastAsia="Calibri" w:hAnsi="Times New Roman" w:cs="Times New Roman"/>
          <w:b/>
          <w:sz w:val="24"/>
          <w:szCs w:val="24"/>
          <w:lang w:val="en-US" w:eastAsia="id-ID"/>
        </w:rPr>
        <w:t xml:space="preserve"> </w:t>
      </w:r>
      <w:r w:rsidRPr="00DB042B">
        <w:rPr>
          <w:rFonts w:ascii="Times New Roman" w:eastAsia="Calibri" w:hAnsi="Times New Roman" w:cs="Times New Roman"/>
          <w:b/>
          <w:sz w:val="24"/>
          <w:szCs w:val="24"/>
          <w:lang w:val="id-ID" w:eastAsia="id-ID"/>
        </w:rPr>
        <w:t>dan Ruang Lingkup</w:t>
      </w:r>
    </w:p>
    <w:p w:rsidR="00DB042B" w:rsidRPr="00DB042B" w:rsidRDefault="00DB042B" w:rsidP="007A6893">
      <w:pPr>
        <w:numPr>
          <w:ilvl w:val="2"/>
          <w:numId w:val="9"/>
        </w:numPr>
        <w:spacing w:after="0" w:line="480" w:lineRule="auto"/>
        <w:contextualSpacing/>
        <w:jc w:val="both"/>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id-ID" w:eastAsia="id-ID"/>
        </w:rPr>
        <w:t xml:space="preserve">Permasalahan </w:t>
      </w: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Permasalahan dalam penelitian ini adalah</w:t>
      </w:r>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sebagai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berikut</w:t>
      </w:r>
      <w:proofErr w:type="spellEnd"/>
      <w:r w:rsidRPr="00DB042B">
        <w:rPr>
          <w:rFonts w:ascii="Times New Roman" w:eastAsia="Calibri" w:hAnsi="Times New Roman" w:cs="Times New Roman"/>
          <w:sz w:val="24"/>
          <w:szCs w:val="24"/>
          <w:lang w:val="id-ID" w:eastAsia="id-ID"/>
        </w:rPr>
        <w:t>:</w:t>
      </w:r>
    </w:p>
    <w:p w:rsidR="00DB042B" w:rsidRPr="00DB042B" w:rsidRDefault="00DB042B" w:rsidP="007A6893">
      <w:pPr>
        <w:numPr>
          <w:ilvl w:val="0"/>
          <w:numId w:val="7"/>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Bagaimanakah implementasi pengelolaan fasilitas perparkiran dalam meningkatkan pajak parkir berdasarkan Pasal 22 Peraturan Daerah Kota Bandar Lampung Nomor 10 Tahun 2017 tentang Penyelenggaraan Transportasi ?</w:t>
      </w:r>
    </w:p>
    <w:p w:rsidR="00DB042B" w:rsidRPr="00DB042B" w:rsidRDefault="00DB042B" w:rsidP="007A6893">
      <w:pPr>
        <w:numPr>
          <w:ilvl w:val="0"/>
          <w:numId w:val="7"/>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en-US" w:eastAsia="id-ID"/>
        </w:rPr>
        <w:t>F</w:t>
      </w:r>
      <w:r w:rsidRPr="00DB042B">
        <w:rPr>
          <w:rFonts w:ascii="Times New Roman" w:eastAsia="Calibri" w:hAnsi="Times New Roman" w:cs="Times New Roman"/>
          <w:sz w:val="24"/>
          <w:szCs w:val="24"/>
          <w:lang w:val="id-ID" w:eastAsia="id-ID"/>
        </w:rPr>
        <w:t xml:space="preserve">aktor-faktor </w:t>
      </w:r>
      <w:proofErr w:type="spellStart"/>
      <w:r w:rsidRPr="00DB042B">
        <w:rPr>
          <w:rFonts w:ascii="Times New Roman" w:eastAsia="Calibri" w:hAnsi="Times New Roman" w:cs="Times New Roman"/>
          <w:sz w:val="24"/>
          <w:szCs w:val="24"/>
          <w:lang w:val="en-US" w:eastAsia="id-ID"/>
        </w:rPr>
        <w:t>apakah</w:t>
      </w:r>
      <w:proofErr w:type="spellEnd"/>
      <w:r w:rsidRPr="00DB042B">
        <w:rPr>
          <w:rFonts w:ascii="Times New Roman" w:eastAsia="Calibri" w:hAnsi="Times New Roman" w:cs="Times New Roman"/>
          <w:sz w:val="24"/>
          <w:szCs w:val="24"/>
          <w:lang w:val="en-US" w:eastAsia="id-ID"/>
        </w:rPr>
        <w:t xml:space="preserve"> yang </w:t>
      </w:r>
      <w:proofErr w:type="spellStart"/>
      <w:r w:rsidRPr="00DB042B">
        <w:rPr>
          <w:rFonts w:ascii="Times New Roman" w:eastAsia="Calibri" w:hAnsi="Times New Roman" w:cs="Times New Roman"/>
          <w:sz w:val="24"/>
          <w:szCs w:val="24"/>
          <w:lang w:val="en-US" w:eastAsia="id-ID"/>
        </w:rPr>
        <w:t>menjadi</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penghambat </w:t>
      </w:r>
      <w:proofErr w:type="spellStart"/>
      <w:r w:rsidRPr="00DB042B">
        <w:rPr>
          <w:rFonts w:ascii="Times New Roman" w:eastAsia="Calibri" w:hAnsi="Times New Roman" w:cs="Times New Roman"/>
          <w:sz w:val="24"/>
          <w:szCs w:val="24"/>
          <w:lang w:val="en-US" w:eastAsia="id-ID"/>
        </w:rPr>
        <w:t>implementasi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fasilitas</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perparkiran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dalam</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meningkatkan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parkir</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berdasarkan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Pasal</w:t>
      </w:r>
      <w:proofErr w:type="spellEnd"/>
      <w:r w:rsidRPr="00DB042B">
        <w:rPr>
          <w:rFonts w:ascii="Times New Roman" w:eastAsia="Calibri" w:hAnsi="Times New Roman" w:cs="Times New Roman"/>
          <w:sz w:val="24"/>
          <w:szCs w:val="24"/>
          <w:lang w:val="en-US" w:eastAsia="id-ID"/>
        </w:rPr>
        <w:t xml:space="preserve"> 22 </w:t>
      </w:r>
      <w:proofErr w:type="spellStart"/>
      <w:r w:rsidRPr="00DB042B">
        <w:rPr>
          <w:rFonts w:ascii="Times New Roman" w:eastAsia="Calibri" w:hAnsi="Times New Roman" w:cs="Times New Roman"/>
          <w:sz w:val="24"/>
          <w:szCs w:val="24"/>
          <w:lang w:val="en-US" w:eastAsia="id-ID"/>
        </w:rPr>
        <w:t>Peraturan</w:t>
      </w:r>
      <w:proofErr w:type="spellEnd"/>
      <w:r w:rsidRPr="00DB042B">
        <w:rPr>
          <w:rFonts w:ascii="Times New Roman" w:eastAsia="Calibri" w:hAnsi="Times New Roman" w:cs="Times New Roman"/>
          <w:sz w:val="24"/>
          <w:szCs w:val="24"/>
          <w:lang w:val="en-US" w:eastAsia="id-ID"/>
        </w:rPr>
        <w:t xml:space="preserve"> Daerah Kota Bandar Lampung </w:t>
      </w:r>
      <w:proofErr w:type="spellStart"/>
      <w:r w:rsidRPr="00DB042B">
        <w:rPr>
          <w:rFonts w:ascii="Times New Roman" w:eastAsia="Calibri" w:hAnsi="Times New Roman" w:cs="Times New Roman"/>
          <w:sz w:val="24"/>
          <w:szCs w:val="24"/>
          <w:lang w:val="en-US" w:eastAsia="id-ID"/>
        </w:rPr>
        <w:t>Nomor</w:t>
      </w:r>
      <w:proofErr w:type="spellEnd"/>
      <w:r w:rsidRPr="00DB042B">
        <w:rPr>
          <w:rFonts w:ascii="Times New Roman" w:eastAsia="Calibri" w:hAnsi="Times New Roman" w:cs="Times New Roman"/>
          <w:sz w:val="24"/>
          <w:szCs w:val="24"/>
          <w:lang w:val="en-US" w:eastAsia="id-ID"/>
        </w:rPr>
        <w:t xml:space="preserve"> 10 </w:t>
      </w:r>
      <w:proofErr w:type="spellStart"/>
      <w:r w:rsidRPr="00DB042B">
        <w:rPr>
          <w:rFonts w:ascii="Times New Roman" w:eastAsia="Calibri" w:hAnsi="Times New Roman" w:cs="Times New Roman"/>
          <w:sz w:val="24"/>
          <w:szCs w:val="24"/>
          <w:lang w:val="en-US" w:eastAsia="id-ID"/>
        </w:rPr>
        <w:t>Tahun</w:t>
      </w:r>
      <w:proofErr w:type="spellEnd"/>
      <w:r w:rsidRPr="00DB042B">
        <w:rPr>
          <w:rFonts w:ascii="Times New Roman" w:eastAsia="Calibri" w:hAnsi="Times New Roman" w:cs="Times New Roman"/>
          <w:sz w:val="24"/>
          <w:szCs w:val="24"/>
          <w:lang w:val="en-US" w:eastAsia="id-ID"/>
        </w:rPr>
        <w:t xml:space="preserve"> 2017 </w:t>
      </w:r>
      <w:proofErr w:type="spellStart"/>
      <w:r w:rsidRPr="00DB042B">
        <w:rPr>
          <w:rFonts w:ascii="Times New Roman" w:eastAsia="Calibri" w:hAnsi="Times New Roman" w:cs="Times New Roman"/>
          <w:sz w:val="24"/>
          <w:szCs w:val="24"/>
          <w:lang w:val="en-US" w:eastAsia="id-ID"/>
        </w:rPr>
        <w:t>tentang</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Penyelenggaraan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Transportasi</w:t>
      </w:r>
      <w:proofErr w:type="spellEnd"/>
      <w:r w:rsidRPr="00DB042B">
        <w:rPr>
          <w:rFonts w:ascii="Times New Roman" w:eastAsia="Calibri" w:hAnsi="Times New Roman" w:cs="Times New Roman"/>
          <w:sz w:val="24"/>
          <w:szCs w:val="24"/>
          <w:lang w:val="id-ID" w:eastAsia="id-ID"/>
        </w:rPr>
        <w:t>?</w:t>
      </w:r>
    </w:p>
    <w:p w:rsidR="00DB042B" w:rsidRDefault="00DB042B" w:rsidP="00DB042B">
      <w:pPr>
        <w:spacing w:after="0" w:line="240" w:lineRule="auto"/>
        <w:ind w:left="360"/>
        <w:contextualSpacing/>
        <w:jc w:val="both"/>
        <w:rPr>
          <w:rFonts w:ascii="Times New Roman" w:eastAsia="Calibri" w:hAnsi="Times New Roman" w:cs="Times New Roman"/>
          <w:sz w:val="24"/>
          <w:szCs w:val="24"/>
          <w:lang w:val="id-ID" w:eastAsia="id-ID"/>
        </w:rPr>
      </w:pPr>
    </w:p>
    <w:p w:rsidR="00DB042B" w:rsidRPr="00DB042B" w:rsidRDefault="00DB042B" w:rsidP="007A6893">
      <w:pPr>
        <w:numPr>
          <w:ilvl w:val="2"/>
          <w:numId w:val="9"/>
        </w:numPr>
        <w:tabs>
          <w:tab w:val="left" w:pos="180"/>
        </w:tabs>
        <w:spacing w:after="0" w:line="480" w:lineRule="auto"/>
        <w:contextualSpacing/>
        <w:jc w:val="both"/>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id-ID" w:eastAsia="id-ID"/>
        </w:rPr>
        <w:t>Ruang Lingkup</w:t>
      </w: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proofErr w:type="spellStart"/>
      <w:r w:rsidRPr="00DB042B">
        <w:rPr>
          <w:rFonts w:ascii="Times New Roman" w:eastAsia="Calibri" w:hAnsi="Times New Roman" w:cs="Times New Roman"/>
          <w:sz w:val="24"/>
          <w:szCs w:val="24"/>
          <w:lang w:val="en-US" w:eastAsia="id-ID"/>
        </w:rPr>
        <w:t>Ruang</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lingkup</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penelitian</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ini dalam bidang ilmu </w:t>
      </w:r>
      <w:proofErr w:type="spellStart"/>
      <w:r w:rsidRPr="00DB042B">
        <w:rPr>
          <w:rFonts w:ascii="Times New Roman" w:eastAsia="Calibri" w:hAnsi="Times New Roman" w:cs="Times New Roman"/>
          <w:sz w:val="24"/>
          <w:szCs w:val="24"/>
          <w:lang w:val="en-US" w:eastAsia="id-ID"/>
        </w:rPr>
        <w:t>Hukum</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Administrasi</w:t>
      </w:r>
      <w:proofErr w:type="spellEnd"/>
      <w:r w:rsidRPr="00DB042B">
        <w:rPr>
          <w:rFonts w:ascii="Times New Roman" w:eastAsia="Calibri" w:hAnsi="Times New Roman" w:cs="Times New Roman"/>
          <w:sz w:val="24"/>
          <w:szCs w:val="24"/>
          <w:lang w:val="en-US" w:eastAsia="id-ID"/>
        </w:rPr>
        <w:t xml:space="preserve"> Negara yang </w:t>
      </w:r>
      <w:proofErr w:type="spellStart"/>
      <w:r w:rsidRPr="00DB042B">
        <w:rPr>
          <w:rFonts w:ascii="Times New Roman" w:eastAsia="Calibri" w:hAnsi="Times New Roman" w:cs="Times New Roman"/>
          <w:sz w:val="24"/>
          <w:szCs w:val="24"/>
          <w:lang w:val="en-US" w:eastAsia="id-ID"/>
        </w:rPr>
        <w:t>dibatasi</w:t>
      </w:r>
      <w:proofErr w:type="spellEnd"/>
      <w:r w:rsidRPr="00DB042B">
        <w:rPr>
          <w:rFonts w:ascii="Times New Roman" w:eastAsia="Calibri" w:hAnsi="Times New Roman" w:cs="Times New Roman"/>
          <w:sz w:val="24"/>
          <w:szCs w:val="24"/>
          <w:lang w:val="en-US" w:eastAsia="id-ID"/>
        </w:rPr>
        <w:t xml:space="preserve"> pada </w:t>
      </w:r>
      <w:r w:rsidRPr="00DB042B">
        <w:rPr>
          <w:rFonts w:ascii="Times New Roman" w:eastAsia="Calibri" w:hAnsi="Times New Roman" w:cs="Times New Roman"/>
          <w:sz w:val="24"/>
          <w:szCs w:val="24"/>
          <w:lang w:val="id-ID" w:eastAsia="id-ID"/>
        </w:rPr>
        <w:t xml:space="preserve">objek </w:t>
      </w:r>
      <w:proofErr w:type="spellStart"/>
      <w:r w:rsidRPr="00DB042B">
        <w:rPr>
          <w:rFonts w:ascii="Times New Roman" w:eastAsia="Calibri" w:hAnsi="Times New Roman" w:cs="Times New Roman"/>
          <w:sz w:val="24"/>
          <w:szCs w:val="24"/>
          <w:lang w:val="en-US" w:eastAsia="id-ID"/>
        </w:rPr>
        <w:t>kajian</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tentang implementasi pengelolaan fasilitas perparkiran dalam meningkatkan pajak </w:t>
      </w:r>
      <w:r w:rsidRPr="00DB042B">
        <w:rPr>
          <w:rFonts w:ascii="Times New Roman" w:eastAsia="Calibri" w:hAnsi="Times New Roman" w:cs="Times New Roman"/>
          <w:sz w:val="24"/>
          <w:szCs w:val="24"/>
          <w:lang w:val="id-ID" w:eastAsia="id-ID"/>
        </w:rPr>
        <w:lastRenderedPageBreak/>
        <w:t xml:space="preserve">parkir berdasarkan Pasal 22 Peraturan Daerah Kota Bandar Lampung Nomor 10 Tahun 2017. Ruang lingkup lokasi penelitian adalah </w:t>
      </w:r>
      <w:r w:rsidRPr="00DB042B">
        <w:rPr>
          <w:rFonts w:ascii="Times New Roman" w:eastAsia="Calibri" w:hAnsi="Times New Roman" w:cs="Times New Roman"/>
          <w:sz w:val="24"/>
          <w:szCs w:val="24"/>
          <w:lang w:val="en-US" w:eastAsia="id-ID"/>
        </w:rPr>
        <w:t xml:space="preserve">Badan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Retribusi</w:t>
      </w:r>
      <w:proofErr w:type="spellEnd"/>
      <w:r w:rsidRPr="00DB042B">
        <w:rPr>
          <w:rFonts w:ascii="Times New Roman" w:eastAsia="Calibri" w:hAnsi="Times New Roman" w:cs="Times New Roman"/>
          <w:sz w:val="24"/>
          <w:szCs w:val="24"/>
          <w:lang w:val="en-US" w:eastAsia="id-ID"/>
        </w:rPr>
        <w:t xml:space="preserve"> Daerah Kota Bandar Lampung</w:t>
      </w:r>
      <w:r w:rsidRPr="00DB042B">
        <w:rPr>
          <w:rFonts w:ascii="Times New Roman" w:eastAsia="Calibri" w:hAnsi="Times New Roman" w:cs="Times New Roman"/>
          <w:sz w:val="24"/>
          <w:szCs w:val="24"/>
          <w:lang w:val="id-ID" w:eastAsia="id-ID"/>
        </w:rPr>
        <w:t xml:space="preserve">, Dinas Perhubungan Kota Bandar Lampung </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dan Manajemen Parkir Mall Bumi Kedaton Bandar Lampung. Waktu penelitian dilaksanakan tahun 2019. </w:t>
      </w:r>
    </w:p>
    <w:p w:rsidR="00DB042B" w:rsidRPr="00DB042B" w:rsidRDefault="00DB042B" w:rsidP="00DB042B">
      <w:pPr>
        <w:spacing w:after="0" w:line="240" w:lineRule="auto"/>
        <w:ind w:left="360"/>
        <w:contextualSpacing/>
        <w:jc w:val="both"/>
        <w:rPr>
          <w:rFonts w:ascii="Times New Roman" w:eastAsia="Calibri" w:hAnsi="Times New Roman" w:cs="Times New Roman"/>
          <w:sz w:val="24"/>
          <w:szCs w:val="24"/>
          <w:lang w:val="id-ID" w:eastAsia="id-ID"/>
        </w:rPr>
      </w:pPr>
    </w:p>
    <w:p w:rsidR="00DB042B" w:rsidRPr="00DB042B" w:rsidRDefault="00DB042B" w:rsidP="007A6893">
      <w:pPr>
        <w:numPr>
          <w:ilvl w:val="1"/>
          <w:numId w:val="9"/>
        </w:numPr>
        <w:spacing w:after="0" w:line="480" w:lineRule="auto"/>
        <w:contextualSpacing/>
        <w:jc w:val="both"/>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id-ID" w:eastAsia="id-ID"/>
        </w:rPr>
        <w:t>Tujuan dan Kegunaan Penelitian</w:t>
      </w:r>
    </w:p>
    <w:p w:rsidR="00DB042B" w:rsidRPr="00DB042B" w:rsidRDefault="00DB042B" w:rsidP="007A6893">
      <w:pPr>
        <w:numPr>
          <w:ilvl w:val="2"/>
          <w:numId w:val="9"/>
        </w:numPr>
        <w:tabs>
          <w:tab w:val="left" w:pos="709"/>
        </w:tabs>
        <w:spacing w:after="0" w:line="480" w:lineRule="auto"/>
        <w:contextualSpacing/>
        <w:jc w:val="both"/>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id-ID" w:eastAsia="id-ID"/>
        </w:rPr>
        <w:t>Tujuan Penelitian</w:t>
      </w:r>
    </w:p>
    <w:p w:rsidR="00DB042B" w:rsidRPr="00DB042B" w:rsidRDefault="00DB042B" w:rsidP="00DB042B">
      <w:pPr>
        <w:spacing w:after="0" w:line="480" w:lineRule="auto"/>
        <w:jc w:val="both"/>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id-ID" w:eastAsia="id-ID"/>
        </w:rPr>
        <w:t xml:space="preserve">Berdasarkan </w:t>
      </w:r>
      <w:proofErr w:type="spellStart"/>
      <w:r w:rsidRPr="00DB042B">
        <w:rPr>
          <w:rFonts w:ascii="Times New Roman" w:eastAsia="Calibri" w:hAnsi="Times New Roman" w:cs="Times New Roman"/>
          <w:sz w:val="24"/>
          <w:szCs w:val="24"/>
          <w:lang w:val="en-US" w:eastAsia="id-ID"/>
        </w:rPr>
        <w:t>rumusan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masalah</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maka</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tujuan dalam penelitian adalah</w:t>
      </w:r>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sebagai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berikut</w:t>
      </w:r>
      <w:proofErr w:type="spellEnd"/>
      <w:r w:rsidRPr="00DB042B">
        <w:rPr>
          <w:rFonts w:ascii="Times New Roman" w:eastAsia="Calibri" w:hAnsi="Times New Roman" w:cs="Times New Roman"/>
          <w:sz w:val="24"/>
          <w:szCs w:val="24"/>
          <w:lang w:val="id-ID" w:eastAsia="id-ID"/>
        </w:rPr>
        <w:t xml:space="preserve">: </w:t>
      </w:r>
    </w:p>
    <w:p w:rsidR="00DB042B" w:rsidRPr="00DB042B" w:rsidRDefault="00DB042B" w:rsidP="007A6893">
      <w:pPr>
        <w:numPr>
          <w:ilvl w:val="0"/>
          <w:numId w:val="10"/>
        </w:numPr>
        <w:spacing w:after="0" w:line="480" w:lineRule="auto"/>
        <w:ind w:left="360"/>
        <w:contextualSpacing/>
        <w:jc w:val="both"/>
        <w:rPr>
          <w:rFonts w:ascii="Times New Roman" w:eastAsia="Calibri" w:hAnsi="Times New Roman" w:cs="Times New Roman"/>
          <w:sz w:val="24"/>
          <w:szCs w:val="24"/>
          <w:lang w:val="id-ID" w:eastAsia="id-ID"/>
        </w:rPr>
      </w:pPr>
      <w:proofErr w:type="spellStart"/>
      <w:r w:rsidRPr="00DB042B">
        <w:rPr>
          <w:rFonts w:ascii="Times New Roman" w:eastAsia="Calibri" w:hAnsi="Times New Roman" w:cs="Times New Roman"/>
          <w:sz w:val="24"/>
          <w:szCs w:val="24"/>
          <w:lang w:val="en-US" w:eastAsia="id-ID"/>
        </w:rPr>
        <w:t>Untuk</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mengetahui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implementasi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fasilitas</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perparkiran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dalam</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meningkatkan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parkir</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berdasarkan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Pasal</w:t>
      </w:r>
      <w:proofErr w:type="spellEnd"/>
      <w:r w:rsidRPr="00DB042B">
        <w:rPr>
          <w:rFonts w:ascii="Times New Roman" w:eastAsia="Calibri" w:hAnsi="Times New Roman" w:cs="Times New Roman"/>
          <w:sz w:val="24"/>
          <w:szCs w:val="24"/>
          <w:lang w:val="en-US" w:eastAsia="id-ID"/>
        </w:rPr>
        <w:t xml:space="preserve"> 22 </w:t>
      </w:r>
      <w:proofErr w:type="spellStart"/>
      <w:r w:rsidRPr="00DB042B">
        <w:rPr>
          <w:rFonts w:ascii="Times New Roman" w:eastAsia="Calibri" w:hAnsi="Times New Roman" w:cs="Times New Roman"/>
          <w:sz w:val="24"/>
          <w:szCs w:val="24"/>
          <w:lang w:val="en-US" w:eastAsia="id-ID"/>
        </w:rPr>
        <w:t>Peraturan</w:t>
      </w:r>
      <w:proofErr w:type="spellEnd"/>
      <w:r w:rsidRPr="00DB042B">
        <w:rPr>
          <w:rFonts w:ascii="Times New Roman" w:eastAsia="Calibri" w:hAnsi="Times New Roman" w:cs="Times New Roman"/>
          <w:sz w:val="24"/>
          <w:szCs w:val="24"/>
          <w:lang w:val="en-US" w:eastAsia="id-ID"/>
        </w:rPr>
        <w:t xml:space="preserve"> Daerah Kota Bandar Lampung </w:t>
      </w:r>
      <w:proofErr w:type="spellStart"/>
      <w:r w:rsidRPr="00DB042B">
        <w:rPr>
          <w:rFonts w:ascii="Times New Roman" w:eastAsia="Calibri" w:hAnsi="Times New Roman" w:cs="Times New Roman"/>
          <w:sz w:val="24"/>
          <w:szCs w:val="24"/>
          <w:lang w:val="en-US" w:eastAsia="id-ID"/>
        </w:rPr>
        <w:t>Nomor</w:t>
      </w:r>
      <w:proofErr w:type="spellEnd"/>
      <w:r w:rsidRPr="00DB042B">
        <w:rPr>
          <w:rFonts w:ascii="Times New Roman" w:eastAsia="Calibri" w:hAnsi="Times New Roman" w:cs="Times New Roman"/>
          <w:sz w:val="24"/>
          <w:szCs w:val="24"/>
          <w:lang w:val="en-US" w:eastAsia="id-ID"/>
        </w:rPr>
        <w:t xml:space="preserve"> 10 </w:t>
      </w:r>
      <w:proofErr w:type="spellStart"/>
      <w:r w:rsidRPr="00DB042B">
        <w:rPr>
          <w:rFonts w:ascii="Times New Roman" w:eastAsia="Calibri" w:hAnsi="Times New Roman" w:cs="Times New Roman"/>
          <w:sz w:val="24"/>
          <w:szCs w:val="24"/>
          <w:lang w:val="en-US" w:eastAsia="id-ID"/>
        </w:rPr>
        <w:t>Tahun</w:t>
      </w:r>
      <w:proofErr w:type="spellEnd"/>
      <w:r w:rsidRPr="00DB042B">
        <w:rPr>
          <w:rFonts w:ascii="Times New Roman" w:eastAsia="Calibri" w:hAnsi="Times New Roman" w:cs="Times New Roman"/>
          <w:sz w:val="24"/>
          <w:szCs w:val="24"/>
          <w:lang w:val="en-US" w:eastAsia="id-ID"/>
        </w:rPr>
        <w:t xml:space="preserve"> 2017 </w:t>
      </w:r>
      <w:proofErr w:type="spellStart"/>
      <w:r w:rsidRPr="00DB042B">
        <w:rPr>
          <w:rFonts w:ascii="Times New Roman" w:eastAsia="Calibri" w:hAnsi="Times New Roman" w:cs="Times New Roman"/>
          <w:sz w:val="24"/>
          <w:szCs w:val="24"/>
          <w:lang w:val="en-US" w:eastAsia="id-ID"/>
        </w:rPr>
        <w:t>tentang</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Penyelenggaraan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Transportasi</w:t>
      </w:r>
      <w:proofErr w:type="spellEnd"/>
    </w:p>
    <w:p w:rsidR="00DB042B" w:rsidRPr="00DB042B" w:rsidRDefault="00DB042B" w:rsidP="007A6893">
      <w:pPr>
        <w:numPr>
          <w:ilvl w:val="0"/>
          <w:numId w:val="10"/>
        </w:numPr>
        <w:spacing w:after="0" w:line="480" w:lineRule="auto"/>
        <w:ind w:left="360"/>
        <w:contextualSpacing/>
        <w:jc w:val="both"/>
        <w:rPr>
          <w:rFonts w:ascii="Times New Roman" w:eastAsia="Calibri" w:hAnsi="Times New Roman" w:cs="Times New Roman"/>
          <w:sz w:val="24"/>
          <w:szCs w:val="24"/>
          <w:lang w:val="id-ID" w:eastAsia="id-ID"/>
        </w:rPr>
      </w:pPr>
      <w:proofErr w:type="spellStart"/>
      <w:r w:rsidRPr="00DB042B">
        <w:rPr>
          <w:rFonts w:ascii="Times New Roman" w:eastAsia="Calibri" w:hAnsi="Times New Roman" w:cs="Times New Roman"/>
          <w:sz w:val="24"/>
          <w:szCs w:val="24"/>
          <w:lang w:val="en-US" w:eastAsia="id-ID"/>
        </w:rPr>
        <w:t>Untuk</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mengetahui</w:t>
      </w:r>
      <w:proofErr w:type="spellEnd"/>
      <w:r w:rsidRPr="00DB042B">
        <w:rPr>
          <w:rFonts w:ascii="Times New Roman" w:eastAsia="Calibri" w:hAnsi="Times New Roman" w:cs="Times New Roman"/>
          <w:sz w:val="24"/>
          <w:szCs w:val="24"/>
          <w:lang w:val="en-US" w:eastAsia="id-ID"/>
        </w:rPr>
        <w:t xml:space="preserve"> f</w:t>
      </w:r>
      <w:r w:rsidRPr="00DB042B">
        <w:rPr>
          <w:rFonts w:ascii="Times New Roman" w:eastAsia="Calibri" w:hAnsi="Times New Roman" w:cs="Times New Roman"/>
          <w:sz w:val="24"/>
          <w:szCs w:val="24"/>
          <w:lang w:val="id-ID" w:eastAsia="id-ID"/>
        </w:rPr>
        <w:t xml:space="preserve">aktor-faktor penghambat implementasi pengelolaan fasilitas perparkiran dalam meningkatkan pajak parkir berdasarkan Pasal 22 Peraturan Daerah Kota Bandar Lampung Nomor 10 Tahun 2017 tentang Penyelenggaraan Transportasi </w:t>
      </w:r>
    </w:p>
    <w:p w:rsidR="00DB042B" w:rsidRPr="00DB042B" w:rsidRDefault="00DB042B" w:rsidP="00DB042B">
      <w:pPr>
        <w:tabs>
          <w:tab w:val="left" w:pos="180"/>
        </w:tabs>
        <w:spacing w:after="0" w:line="240" w:lineRule="auto"/>
        <w:jc w:val="both"/>
        <w:rPr>
          <w:rFonts w:ascii="Times New Roman" w:eastAsia="Calibri" w:hAnsi="Times New Roman" w:cs="Times New Roman"/>
          <w:b/>
          <w:sz w:val="24"/>
          <w:szCs w:val="24"/>
          <w:lang w:val="id-ID" w:eastAsia="id-ID"/>
        </w:rPr>
      </w:pPr>
    </w:p>
    <w:p w:rsidR="00DB042B" w:rsidRPr="00DB042B" w:rsidRDefault="00DB042B" w:rsidP="00DB042B">
      <w:pPr>
        <w:tabs>
          <w:tab w:val="left" w:pos="180"/>
        </w:tabs>
        <w:spacing w:after="0" w:line="480" w:lineRule="auto"/>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en-US" w:eastAsia="id-ID"/>
        </w:rPr>
        <w:t xml:space="preserve">1.3.2 </w:t>
      </w:r>
      <w:r w:rsidRPr="00DB042B">
        <w:rPr>
          <w:rFonts w:ascii="Times New Roman" w:eastAsia="Calibri" w:hAnsi="Times New Roman" w:cs="Times New Roman"/>
          <w:b/>
          <w:sz w:val="24"/>
          <w:szCs w:val="24"/>
          <w:lang w:val="id-ID" w:eastAsia="id-ID"/>
        </w:rPr>
        <w:t>Kegunaan Penelitian</w:t>
      </w:r>
    </w:p>
    <w:p w:rsidR="00DB042B" w:rsidRPr="00DB042B" w:rsidRDefault="00DB042B" w:rsidP="00DB042B">
      <w:pPr>
        <w:tabs>
          <w:tab w:val="left" w:pos="180"/>
        </w:tabs>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en-US" w:eastAsia="id-ID"/>
        </w:rPr>
        <w:t>K</w:t>
      </w:r>
      <w:r w:rsidRPr="00DB042B">
        <w:rPr>
          <w:rFonts w:ascii="Times New Roman" w:eastAsia="Calibri" w:hAnsi="Times New Roman" w:cs="Times New Roman"/>
          <w:sz w:val="24"/>
          <w:szCs w:val="24"/>
          <w:lang w:val="id-ID" w:eastAsia="id-ID"/>
        </w:rPr>
        <w:t>egunaan dari penelitian ini adalah mencakup kegunaan teoritis dan kegunaan praktis:</w:t>
      </w:r>
    </w:p>
    <w:p w:rsidR="00DB042B" w:rsidRPr="00DB042B" w:rsidRDefault="00DB042B" w:rsidP="007A6893">
      <w:pPr>
        <w:numPr>
          <w:ilvl w:val="0"/>
          <w:numId w:val="11"/>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Kegunaan Teoriti</w:t>
      </w:r>
      <w:r w:rsidRPr="00DB042B">
        <w:rPr>
          <w:rFonts w:ascii="Times New Roman" w:eastAsia="Calibri" w:hAnsi="Times New Roman" w:cs="Times New Roman"/>
          <w:sz w:val="24"/>
          <w:szCs w:val="24"/>
          <w:lang w:val="en-US" w:eastAsia="id-ID"/>
        </w:rPr>
        <w:t xml:space="preserve">s </w:t>
      </w:r>
    </w:p>
    <w:p w:rsidR="00DB042B" w:rsidRPr="00DB042B" w:rsidRDefault="00DB042B" w:rsidP="00DB042B">
      <w:pPr>
        <w:spacing w:after="0" w:line="480" w:lineRule="auto"/>
        <w:ind w:left="360"/>
        <w:contextualSpacing/>
        <w:jc w:val="both"/>
        <w:rPr>
          <w:rFonts w:ascii="Times New Roman" w:eastAsia="Calibri" w:hAnsi="Times New Roman" w:cs="Times New Roman"/>
          <w:sz w:val="24"/>
          <w:szCs w:val="24"/>
          <w:lang w:val="id-ID" w:eastAsia="id-ID"/>
        </w:rPr>
      </w:pPr>
      <w:proofErr w:type="spellStart"/>
      <w:r w:rsidRPr="00DB042B">
        <w:rPr>
          <w:rFonts w:ascii="Times New Roman" w:eastAsia="Calibri" w:hAnsi="Times New Roman" w:cs="Times New Roman"/>
          <w:sz w:val="24"/>
          <w:szCs w:val="24"/>
          <w:lang w:val="en-US" w:eastAsia="id-ID"/>
        </w:rPr>
        <w:t>Secara</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teoritis</w:t>
      </w:r>
      <w:proofErr w:type="spellEnd"/>
      <w:r w:rsidRPr="00DB042B">
        <w:rPr>
          <w:rFonts w:ascii="Times New Roman" w:eastAsia="Calibri" w:hAnsi="Times New Roman" w:cs="Times New Roman"/>
          <w:sz w:val="24"/>
          <w:szCs w:val="24"/>
          <w:lang w:val="en-US" w:eastAsia="id-ID"/>
        </w:rPr>
        <w:t xml:space="preserve"> h</w:t>
      </w:r>
      <w:r w:rsidRPr="00DB042B">
        <w:rPr>
          <w:rFonts w:ascii="Times New Roman" w:eastAsia="Calibri" w:hAnsi="Times New Roman" w:cs="Times New Roman"/>
          <w:sz w:val="24"/>
          <w:szCs w:val="24"/>
          <w:lang w:val="id-ID" w:eastAsia="id-ID"/>
        </w:rPr>
        <w:t>asil penelitian ini diharapkan dapat mengembangkan ilmu Hukum Administrasi Negara, khususnya kajian tentang hukum keuangan negara dan hukum pajak.</w:t>
      </w:r>
    </w:p>
    <w:p w:rsidR="00DB042B" w:rsidRPr="00DB042B" w:rsidRDefault="00DB042B" w:rsidP="007A6893">
      <w:pPr>
        <w:numPr>
          <w:ilvl w:val="0"/>
          <w:numId w:val="11"/>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Kegunaan Praktis</w:t>
      </w:r>
    </w:p>
    <w:p w:rsidR="00DB042B" w:rsidRPr="00DB042B" w:rsidRDefault="00DB042B" w:rsidP="00DB042B">
      <w:p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Kegunaan praktis penelitian ini adalah sebagai berikut: </w:t>
      </w:r>
    </w:p>
    <w:p w:rsidR="00DB042B" w:rsidRPr="00DB042B" w:rsidRDefault="00DB042B" w:rsidP="007A6893">
      <w:pPr>
        <w:numPr>
          <w:ilvl w:val="0"/>
          <w:numId w:val="8"/>
        </w:numPr>
        <w:spacing w:after="0" w:line="480" w:lineRule="auto"/>
        <w:ind w:left="72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Hasil penelitian ini diharapkan dapat menjadi panduan bagi </w:t>
      </w:r>
      <w:r w:rsidRPr="00DB042B">
        <w:rPr>
          <w:rFonts w:ascii="Times New Roman" w:eastAsia="Calibri" w:hAnsi="Times New Roman" w:cs="Times New Roman"/>
          <w:sz w:val="24"/>
          <w:szCs w:val="24"/>
          <w:lang w:val="en-US" w:eastAsia="id-ID"/>
        </w:rPr>
        <w:t xml:space="preserve">Badan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Retribusi</w:t>
      </w:r>
      <w:proofErr w:type="spellEnd"/>
      <w:r w:rsidRPr="00DB042B">
        <w:rPr>
          <w:rFonts w:ascii="Times New Roman" w:eastAsia="Calibri" w:hAnsi="Times New Roman" w:cs="Times New Roman"/>
          <w:sz w:val="24"/>
          <w:szCs w:val="24"/>
          <w:lang w:val="en-US" w:eastAsia="id-ID"/>
        </w:rPr>
        <w:t xml:space="preserve"> Daerah Kota Bandar Lampung </w:t>
      </w:r>
      <w:proofErr w:type="spellStart"/>
      <w:r w:rsidRPr="00DB042B">
        <w:rPr>
          <w:rFonts w:ascii="Times New Roman" w:eastAsia="Calibri" w:hAnsi="Times New Roman" w:cs="Times New Roman"/>
          <w:sz w:val="24"/>
          <w:szCs w:val="24"/>
          <w:lang w:val="en-US" w:eastAsia="id-ID"/>
        </w:rPr>
        <w:t>dalam</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melaksanakan peran </w:t>
      </w:r>
      <w:proofErr w:type="spellStart"/>
      <w:r w:rsidRPr="00DB042B">
        <w:rPr>
          <w:rFonts w:ascii="Times New Roman" w:eastAsia="Calibri" w:hAnsi="Times New Roman" w:cs="Times New Roman"/>
          <w:sz w:val="24"/>
          <w:szCs w:val="24"/>
          <w:lang w:val="en-US" w:eastAsia="id-ID"/>
        </w:rPr>
        <w:t>meningkatkan</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Pendapatan Asli Daerah melalui optimalisasi pajak </w:t>
      </w:r>
      <w:proofErr w:type="spellStart"/>
      <w:r w:rsidRPr="00DB042B">
        <w:rPr>
          <w:rFonts w:ascii="Times New Roman" w:eastAsia="Calibri" w:hAnsi="Times New Roman" w:cs="Times New Roman"/>
          <w:sz w:val="24"/>
          <w:szCs w:val="24"/>
          <w:lang w:val="en-US" w:eastAsia="id-ID"/>
        </w:rPr>
        <w:t>parkir</w:t>
      </w:r>
      <w:proofErr w:type="spellEnd"/>
      <w:r w:rsidRPr="00DB042B">
        <w:rPr>
          <w:rFonts w:ascii="Times New Roman" w:eastAsia="Calibri" w:hAnsi="Times New Roman" w:cs="Times New Roman"/>
          <w:sz w:val="24"/>
          <w:szCs w:val="24"/>
          <w:lang w:val="id-ID" w:eastAsia="id-ID"/>
        </w:rPr>
        <w:t xml:space="preserve"> </w:t>
      </w:r>
    </w:p>
    <w:p w:rsidR="00DB042B" w:rsidRPr="00DB042B" w:rsidRDefault="00DB042B" w:rsidP="007A6893">
      <w:pPr>
        <w:numPr>
          <w:ilvl w:val="0"/>
          <w:numId w:val="8"/>
        </w:numPr>
        <w:spacing w:after="0" w:line="480" w:lineRule="auto"/>
        <w:ind w:left="72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lastRenderedPageBreak/>
        <w:t>Hasil penelitian ini diharapkan dapat menjadi bahan pertimbangan/acuan bagi badan u</w:t>
      </w:r>
      <w:r w:rsidRPr="00DB042B">
        <w:rPr>
          <w:rFonts w:ascii="Times New Roman" w:eastAsia="Calibri" w:hAnsi="Times New Roman" w:cs="Times New Roman"/>
          <w:sz w:val="24"/>
          <w:szCs w:val="24"/>
          <w:lang w:val="en-US" w:eastAsia="id-ID"/>
        </w:rPr>
        <w:t>s</w:t>
      </w:r>
      <w:r w:rsidRPr="00DB042B">
        <w:rPr>
          <w:rFonts w:ascii="Times New Roman" w:eastAsia="Calibri" w:hAnsi="Times New Roman" w:cs="Times New Roman"/>
          <w:sz w:val="24"/>
          <w:szCs w:val="24"/>
          <w:lang w:val="id-ID" w:eastAsia="id-ID"/>
        </w:rPr>
        <w:t xml:space="preserve">aha dan masyarakat untuk </w:t>
      </w:r>
      <w:proofErr w:type="spellStart"/>
      <w:r w:rsidRPr="00DB042B">
        <w:rPr>
          <w:rFonts w:ascii="Times New Roman" w:eastAsia="Calibri" w:hAnsi="Times New Roman" w:cs="Times New Roman"/>
          <w:sz w:val="24"/>
          <w:szCs w:val="24"/>
          <w:lang w:val="en-US" w:eastAsia="id-ID"/>
        </w:rPr>
        <w:t>meningkatkan</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kesadaran dalam membayar pajak </w:t>
      </w:r>
      <w:proofErr w:type="spellStart"/>
      <w:r w:rsidRPr="00DB042B">
        <w:rPr>
          <w:rFonts w:ascii="Times New Roman" w:eastAsia="Calibri" w:hAnsi="Times New Roman" w:cs="Times New Roman"/>
          <w:sz w:val="24"/>
          <w:szCs w:val="24"/>
          <w:lang w:val="en-US" w:eastAsia="id-ID"/>
        </w:rPr>
        <w:t>parkir</w:t>
      </w:r>
      <w:proofErr w:type="spellEnd"/>
      <w:r w:rsidRPr="00DB042B">
        <w:rPr>
          <w:rFonts w:ascii="Times New Roman" w:eastAsia="Calibri" w:hAnsi="Times New Roman" w:cs="Times New Roman"/>
          <w:sz w:val="24"/>
          <w:szCs w:val="24"/>
          <w:lang w:val="id-ID" w:eastAsia="id-ID"/>
        </w:rPr>
        <w:t xml:space="preserve"> di Kota Bandar Lampung. </w:t>
      </w:r>
    </w:p>
    <w:p w:rsidR="00DB042B" w:rsidRPr="00DB042B" w:rsidRDefault="00DB042B" w:rsidP="00DB042B">
      <w:pPr>
        <w:spacing w:after="0" w:line="480" w:lineRule="auto"/>
        <w:jc w:val="both"/>
        <w:rPr>
          <w:rFonts w:ascii="Times New Roman" w:eastAsia="Times New Roman" w:hAnsi="Times New Roman" w:cs="Times New Roman"/>
          <w:b/>
          <w:sz w:val="24"/>
          <w:szCs w:val="24"/>
          <w:lang w:val="id-ID"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en-US" w:eastAsia="id-ID"/>
        </w:rPr>
      </w:pPr>
    </w:p>
    <w:p w:rsidR="00DB042B" w:rsidRDefault="00DB042B"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9E6467" w:rsidRDefault="009E6467" w:rsidP="00DB042B">
      <w:pPr>
        <w:spacing w:after="0" w:line="240" w:lineRule="auto"/>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rPr>
          <w:rFonts w:ascii="Times New Roman" w:eastAsia="Times New Roman" w:hAnsi="Times New Roman" w:cs="Times New Roman"/>
          <w:b/>
          <w:sz w:val="24"/>
          <w:szCs w:val="24"/>
          <w:lang w:val="en-US" w:eastAsia="id-ID"/>
        </w:rPr>
      </w:pPr>
    </w:p>
    <w:p w:rsidR="00DB042B" w:rsidRPr="00DB042B" w:rsidRDefault="00DB042B" w:rsidP="00DB042B">
      <w:pPr>
        <w:spacing w:after="0" w:line="240" w:lineRule="auto"/>
        <w:jc w:val="center"/>
        <w:rPr>
          <w:rFonts w:ascii="Times New Roman" w:eastAsia="Times New Roman" w:hAnsi="Times New Roman" w:cs="Times New Roman"/>
          <w:b/>
          <w:sz w:val="24"/>
          <w:szCs w:val="24"/>
          <w:lang w:val="id-ID" w:eastAsia="id-ID"/>
        </w:rPr>
      </w:pPr>
      <w:r w:rsidRPr="00DB042B">
        <w:rPr>
          <w:rFonts w:ascii="Times New Roman" w:eastAsia="Times New Roman" w:hAnsi="Times New Roman" w:cs="Times New Roman"/>
          <w:b/>
          <w:sz w:val="24"/>
          <w:szCs w:val="24"/>
          <w:lang w:val="id-ID" w:eastAsia="id-ID"/>
        </w:rPr>
        <w:t>BAB II</w:t>
      </w:r>
    </w:p>
    <w:p w:rsidR="00DB042B" w:rsidRPr="00DB042B" w:rsidRDefault="00DB042B" w:rsidP="00DB042B">
      <w:pPr>
        <w:spacing w:after="0" w:line="240" w:lineRule="auto"/>
        <w:jc w:val="center"/>
        <w:rPr>
          <w:rFonts w:ascii="Times New Roman" w:eastAsia="Times New Roman" w:hAnsi="Times New Roman" w:cs="Times New Roman"/>
          <w:b/>
          <w:sz w:val="24"/>
          <w:szCs w:val="24"/>
          <w:lang w:val="id-ID" w:eastAsia="id-ID"/>
        </w:rPr>
      </w:pPr>
      <w:r w:rsidRPr="00DB042B">
        <w:rPr>
          <w:rFonts w:ascii="Times New Roman" w:eastAsia="Times New Roman" w:hAnsi="Times New Roman" w:cs="Times New Roman"/>
          <w:b/>
          <w:sz w:val="24"/>
          <w:szCs w:val="24"/>
          <w:lang w:val="id-ID" w:eastAsia="id-ID"/>
        </w:rPr>
        <w:t>TINJAUAN PUSTAKA</w:t>
      </w:r>
    </w:p>
    <w:p w:rsidR="00DB042B" w:rsidRPr="00DB042B" w:rsidRDefault="00DB042B" w:rsidP="00DB042B">
      <w:pPr>
        <w:spacing w:after="0" w:line="480" w:lineRule="auto"/>
        <w:rPr>
          <w:rFonts w:ascii="Times New Roman" w:eastAsia="Calibri" w:hAnsi="Times New Roman" w:cs="Times New Roman"/>
          <w:b/>
          <w:sz w:val="24"/>
          <w:szCs w:val="24"/>
          <w:lang w:val="id-ID" w:eastAsia="id-ID"/>
        </w:rPr>
      </w:pPr>
    </w:p>
    <w:p w:rsidR="00DB042B" w:rsidRPr="00DB042B" w:rsidRDefault="00DB042B" w:rsidP="00DB042B">
      <w:pPr>
        <w:spacing w:after="0" w:line="240" w:lineRule="auto"/>
        <w:rPr>
          <w:rFonts w:ascii="Times New Roman" w:eastAsia="Calibri" w:hAnsi="Times New Roman" w:cs="Times New Roman"/>
          <w:b/>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b/>
          <w:sz w:val="24"/>
          <w:szCs w:val="24"/>
          <w:lang w:val="sv-SE" w:eastAsia="id-ID"/>
        </w:rPr>
      </w:pPr>
      <w:r w:rsidRPr="00DB042B">
        <w:rPr>
          <w:rFonts w:ascii="Times New Roman" w:eastAsia="Calibri" w:hAnsi="Times New Roman" w:cs="Times New Roman"/>
          <w:b/>
          <w:sz w:val="24"/>
          <w:szCs w:val="24"/>
          <w:lang w:val="id-ID" w:eastAsia="id-ID"/>
        </w:rPr>
        <w:t xml:space="preserve">2.1 </w:t>
      </w:r>
      <w:r w:rsidRPr="00DB042B">
        <w:rPr>
          <w:rFonts w:ascii="Times New Roman" w:eastAsia="Calibri" w:hAnsi="Times New Roman" w:cs="Times New Roman"/>
          <w:b/>
          <w:sz w:val="24"/>
          <w:szCs w:val="24"/>
          <w:lang w:val="sv-SE" w:eastAsia="id-ID"/>
        </w:rPr>
        <w:t xml:space="preserve">Implementasi </w:t>
      </w:r>
    </w:p>
    <w:p w:rsidR="00DB042B" w:rsidRPr="00DB042B" w:rsidRDefault="00DB042B" w:rsidP="00DB042B">
      <w:pPr>
        <w:spacing w:after="0" w:line="240" w:lineRule="auto"/>
        <w:jc w:val="both"/>
        <w:rPr>
          <w:rFonts w:ascii="Times New Roman" w:eastAsia="Calibri" w:hAnsi="Times New Roman" w:cs="Times New Roman"/>
          <w:sz w:val="24"/>
          <w:szCs w:val="24"/>
          <w:lang w:val="sv-SE"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Implementasi adalah tindakan yang dilakukan oleh pelaksana kebijakan untuk mencapai tujuan yang telah ditetapkan dalam keputusan kebijakan. Definisi ini menyiratkan adanya upaya mentransformasikan keputusan kedalam kegiatan operasional, serta mencapai perubahan seperti yang dirumuskan oleh keputusan kebijakan. Kebijakan pemerintah selalu mengandung setidaknya tiga komponen dasar, yaitu tujuan yang luas, sasaran yang spesifik dan cara mencapai sasaran tersebut. Di dalam “cara” terkandung beberapa komponen kebijakan yang lain, yakni siapa implementatornya, jumlah dan sumber dana, siapa kelompok sasarannya, bagaimana program dan sistem manajemen dilaksanakan, serta kinerja kebijakan diukur.</w:t>
      </w:r>
      <w:r w:rsidRPr="00DB042B">
        <w:rPr>
          <w:rFonts w:ascii="Times New Roman" w:eastAsia="Calibri" w:hAnsi="Times New Roman" w:cs="Times New Roman"/>
          <w:sz w:val="24"/>
          <w:szCs w:val="24"/>
          <w:vertAlign w:val="superscript"/>
          <w:lang w:val="id-ID" w:eastAsia="id-ID"/>
        </w:rPr>
        <w:footnoteReference w:id="2"/>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Implementasi bukanlah sekedar bersangkut paut dengan mekanisme penjabaran keputusan-keputusan politik ke dalam prosedur rutin lewat saluran-saluran birokrasi, melainkan lebih dari itu, ia menyangkut masalah konflik, keputusan dan siapa yang memperoleh apa dari suatu kebijakan. Oleh sebab itu tidak berlebihan jika dikatakan Implementasi merupakan aspek yang penting dari keseluruhan proses kebijakan</w:t>
      </w:r>
      <w:r w:rsidRPr="00DB042B">
        <w:rPr>
          <w:rFonts w:ascii="Times New Roman" w:eastAsia="Calibri" w:hAnsi="Times New Roman" w:cs="Times New Roman"/>
          <w:sz w:val="24"/>
          <w:szCs w:val="24"/>
          <w:vertAlign w:val="superscript"/>
          <w:lang w:val="id-ID" w:eastAsia="id-ID"/>
        </w:rPr>
        <w:footnoteReference w:id="3"/>
      </w:r>
      <w:r w:rsidRPr="00DB042B">
        <w:rPr>
          <w:rFonts w:ascii="Times New Roman" w:eastAsia="Calibri" w:hAnsi="Times New Roman" w:cs="Times New Roman"/>
          <w:sz w:val="24"/>
          <w:szCs w:val="24"/>
          <w:lang w:val="it-IT" w:eastAsia="id-ID"/>
        </w:rPr>
        <w:t xml:space="preserve"> </w:t>
      </w:r>
    </w:p>
    <w:p w:rsidR="00DB042B" w:rsidRPr="00DB042B" w:rsidRDefault="00DB042B" w:rsidP="00DB042B">
      <w:pPr>
        <w:spacing w:after="0" w:line="480" w:lineRule="auto"/>
        <w:ind w:right="-24"/>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t>Penjelasan di atas menunjukkan bahwa komponen tujuan yang luas dan sasaran yang spesifik diperjelas kemudian diintepretasikan. Cara ini biasa disebut implementasi, yaitu sebagai tindakan yang dilakukan oleh publik maupun swasta baik secara individu maupun kelompok yang ditujukan untuk mencapai tujuan yang telah ditetapkan dalam keputusan kebijakan. Definisi ini menyiratkan adanya upaya mentransformasikan keputusan kedalam kegiatan operasional, serta mencapai perubahan seperti yang dirumuskan oleh keputusan kebijakan.</w:t>
      </w:r>
    </w:p>
    <w:p w:rsidR="00DB042B" w:rsidRPr="00DB042B" w:rsidRDefault="00DB042B" w:rsidP="00DB042B">
      <w:pPr>
        <w:spacing w:after="0" w:line="240" w:lineRule="auto"/>
        <w:ind w:right="-24"/>
        <w:jc w:val="both"/>
        <w:rPr>
          <w:rFonts w:ascii="Times New Roman" w:eastAsia="Calibri" w:hAnsi="Times New Roman" w:cs="Times New Roman"/>
          <w:sz w:val="24"/>
          <w:szCs w:val="24"/>
          <w:lang w:val="id-ID"/>
        </w:rPr>
      </w:pPr>
    </w:p>
    <w:p w:rsidR="00DB042B" w:rsidRPr="00DB042B" w:rsidRDefault="00DB042B" w:rsidP="00DB042B">
      <w:pPr>
        <w:spacing w:after="0" w:line="480" w:lineRule="auto"/>
        <w:ind w:right="-24"/>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lastRenderedPageBreak/>
        <w:t>Implementasi adalah keseluruhan dari kegiatan yang berkaitan dengan pelaksanaan kebijakan. Mempelajari masalah Implementasi berarti berusaha untuk memahami apa yang senyata-nyata terjadi sesudah suatu program diberlakukan atau dirumuskan yakni peristiwa-peristiwa dan kegiatan-kegiatan yang terjadi setelah proses pengesahan kebijakan negara, baik itu usaha untuk mengadministrasikan maupun usaha-usaha untuk memberikan dampak tertentu pada masyarakat ataupun peristiwa-peristiwa. Intinya Implementasi berarti pelaksanaan dari suatu kebijakan atau program.</w:t>
      </w:r>
      <w:r w:rsidRPr="00DB042B">
        <w:rPr>
          <w:rFonts w:ascii="Times New Roman" w:eastAsia="Calibri" w:hAnsi="Times New Roman" w:cs="Times New Roman"/>
          <w:sz w:val="24"/>
          <w:szCs w:val="24"/>
          <w:vertAlign w:val="superscript"/>
          <w:lang w:val="id-ID"/>
        </w:rPr>
        <w:footnoteReference w:id="4"/>
      </w:r>
    </w:p>
    <w:p w:rsidR="00DB042B" w:rsidRPr="00DB042B" w:rsidRDefault="00DB042B" w:rsidP="00DB042B">
      <w:pPr>
        <w:spacing w:after="0" w:line="240" w:lineRule="auto"/>
        <w:ind w:right="-24" w:firstLine="935"/>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w:t>
      </w:r>
    </w:p>
    <w:p w:rsidR="00DB042B" w:rsidRPr="00DB042B" w:rsidRDefault="00DB042B" w:rsidP="00DB042B">
      <w:pPr>
        <w:spacing w:after="0" w:line="480" w:lineRule="auto"/>
        <w:ind w:right="-24"/>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Upaya untuk dapat mengimplementasikan kebijakan secara sempurna maka diperlukan beberapa persyaratan, antara lain: kondisi eksternal yang dihadapi oleh Badan/Instansi pelaksana; tersedia waktu dan sumber daya; keterpaduan sumber daya yang diperlukan; implementasi didasarkan pada hubungan kausalitas yang handal; hubungan kausalitas bersifat langsung dan hanya sedikit mata rantai penghubung; hubungan ketergantungan harus dapat diminimalkan; kesamaan persepsi dan kesepakatan terhadap tujuan; tugas-tugas diperinci dan diurutkan secara sistematis; komunikasi dan koordinasi yang baik; Pihak-pihak yang berwenang dapat menuntut kepatuhan pihak lain.</w:t>
      </w:r>
    </w:p>
    <w:p w:rsidR="00DB042B" w:rsidRPr="00DB042B" w:rsidRDefault="00DB042B" w:rsidP="00DB042B">
      <w:pPr>
        <w:spacing w:after="0" w:line="240" w:lineRule="auto"/>
        <w:ind w:right="-24" w:firstLine="935"/>
        <w:jc w:val="both"/>
        <w:rPr>
          <w:rFonts w:ascii="Times New Roman" w:eastAsia="Calibri" w:hAnsi="Times New Roman" w:cs="Times New Roman"/>
          <w:sz w:val="24"/>
          <w:szCs w:val="24"/>
          <w:lang w:val="id-ID" w:eastAsia="id-ID"/>
        </w:rPr>
      </w:pPr>
    </w:p>
    <w:p w:rsidR="00DB042B" w:rsidRPr="00DB042B" w:rsidRDefault="00DB042B" w:rsidP="007A6893">
      <w:pPr>
        <w:numPr>
          <w:ilvl w:val="1"/>
          <w:numId w:val="29"/>
        </w:numPr>
        <w:spacing w:after="0" w:line="480" w:lineRule="auto"/>
        <w:jc w:val="both"/>
        <w:rPr>
          <w:rFonts w:ascii="Times New Roman" w:eastAsia="Calibri" w:hAnsi="Times New Roman" w:cs="Times New Roman"/>
          <w:b/>
          <w:sz w:val="24"/>
          <w:szCs w:val="24"/>
          <w:lang w:val="sv-SE" w:eastAsia="id-ID"/>
        </w:rPr>
      </w:pPr>
      <w:r w:rsidRPr="00DB042B">
        <w:rPr>
          <w:rFonts w:ascii="Times New Roman" w:eastAsia="Calibri" w:hAnsi="Times New Roman" w:cs="Times New Roman"/>
          <w:b/>
          <w:sz w:val="24"/>
          <w:szCs w:val="24"/>
          <w:lang w:val="sv-SE" w:eastAsia="id-ID"/>
        </w:rPr>
        <w:t>Pendapatan Asli Daerah</w:t>
      </w:r>
    </w:p>
    <w:p w:rsidR="00DB042B" w:rsidRPr="00DB042B" w:rsidRDefault="00DB042B" w:rsidP="00DB042B">
      <w:pPr>
        <w:spacing w:after="0" w:line="480" w:lineRule="auto"/>
        <w:ind w:right="-24"/>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2.</w:t>
      </w:r>
      <w:r w:rsidRPr="00DB042B">
        <w:rPr>
          <w:rFonts w:ascii="Times New Roman" w:eastAsia="Calibri" w:hAnsi="Times New Roman" w:cs="Times New Roman"/>
          <w:b/>
          <w:sz w:val="24"/>
          <w:szCs w:val="24"/>
          <w:lang w:val="en-US" w:eastAsia="id-ID"/>
        </w:rPr>
        <w:t>2</w:t>
      </w:r>
      <w:r w:rsidRPr="00DB042B">
        <w:rPr>
          <w:rFonts w:ascii="Times New Roman" w:eastAsia="Calibri" w:hAnsi="Times New Roman" w:cs="Times New Roman"/>
          <w:b/>
          <w:sz w:val="24"/>
          <w:szCs w:val="24"/>
          <w:lang w:val="id-ID" w:eastAsia="id-ID"/>
        </w:rPr>
        <w:t>.1 Pengertian Pendapatan Asli Daerah</w:t>
      </w:r>
    </w:p>
    <w:p w:rsidR="00DB042B" w:rsidRPr="00DB042B" w:rsidRDefault="00DB042B" w:rsidP="00DB042B">
      <w:pPr>
        <w:spacing w:after="0" w:line="480" w:lineRule="auto"/>
        <w:jc w:val="both"/>
        <w:rPr>
          <w:rFonts w:ascii="Times New Roman" w:eastAsia="Times New Roman" w:hAnsi="Times New Roman" w:cs="Times New Roman"/>
          <w:sz w:val="24"/>
          <w:szCs w:val="24"/>
          <w:lang w:val="id-ID"/>
        </w:rPr>
      </w:pPr>
      <w:proofErr w:type="spellStart"/>
      <w:r w:rsidRPr="00DB042B">
        <w:rPr>
          <w:rFonts w:ascii="Times New Roman" w:eastAsia="Times New Roman" w:hAnsi="Times New Roman" w:cs="Times New Roman"/>
          <w:sz w:val="24"/>
          <w:szCs w:val="24"/>
          <w:lang w:val="en-US"/>
        </w:rPr>
        <w:t>Pendapatan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Asli</w:t>
      </w:r>
      <w:proofErr w:type="spellEnd"/>
      <w:r w:rsidRPr="00DB042B">
        <w:rPr>
          <w:rFonts w:ascii="Times New Roman" w:eastAsia="Times New Roman" w:hAnsi="Times New Roman" w:cs="Times New Roman"/>
          <w:sz w:val="24"/>
          <w:szCs w:val="24"/>
          <w:lang w:val="en-US"/>
        </w:rPr>
        <w:t xml:space="preserve"> Daerah (PAD) </w:t>
      </w:r>
      <w:proofErr w:type="spellStart"/>
      <w:r w:rsidRPr="00DB042B">
        <w:rPr>
          <w:rFonts w:ascii="Times New Roman" w:eastAsia="Times New Roman" w:hAnsi="Times New Roman" w:cs="Times New Roman"/>
          <w:sz w:val="24"/>
          <w:szCs w:val="24"/>
          <w:lang w:val="en-US"/>
        </w:rPr>
        <w:t>adalah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penerimaan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diperoleh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sumber-sumber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wilayahnya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sendiri</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dipungut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berdasarkan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Peraturan</w:t>
      </w:r>
      <w:proofErr w:type="spellEnd"/>
      <w:r w:rsidRPr="00DB042B">
        <w:rPr>
          <w:rFonts w:ascii="Times New Roman" w:eastAsia="Times New Roman" w:hAnsi="Times New Roman" w:cs="Times New Roman"/>
          <w:sz w:val="24"/>
          <w:szCs w:val="24"/>
          <w:lang w:val="en-US"/>
        </w:rPr>
        <w:t xml:space="preserve"> Daerah </w:t>
      </w:r>
      <w:proofErr w:type="spellStart"/>
      <w:r w:rsidRPr="00DB042B">
        <w:rPr>
          <w:rFonts w:ascii="Times New Roman" w:eastAsia="Times New Roman" w:hAnsi="Times New Roman" w:cs="Times New Roman"/>
          <w:sz w:val="24"/>
          <w:szCs w:val="24"/>
          <w:lang w:val="en-US"/>
        </w:rPr>
        <w:t>sesuai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peraturan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perundangan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berlaku</w:t>
      </w:r>
      <w:proofErr w:type="spellEnd"/>
      <w:r w:rsidRPr="00DB042B">
        <w:rPr>
          <w:rFonts w:ascii="Times New Roman" w:eastAsia="Times New Roman" w:hAnsi="Times New Roman" w:cs="Times New Roman"/>
          <w:sz w:val="24"/>
          <w:szCs w:val="24"/>
          <w:lang w:val="id-ID"/>
        </w:rPr>
        <w:t xml:space="preserve">. </w:t>
      </w:r>
      <w:proofErr w:type="spellStart"/>
      <w:r w:rsidRPr="00DB042B">
        <w:rPr>
          <w:rFonts w:ascii="Times New Roman" w:eastAsia="Times New Roman" w:hAnsi="Times New Roman" w:cs="Times New Roman"/>
          <w:sz w:val="24"/>
          <w:szCs w:val="24"/>
          <w:lang w:val="en-US"/>
        </w:rPr>
        <w:t>Kebijakan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keuangan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senantiasa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diarahkan</w:t>
      </w:r>
      <w:proofErr w:type="spellEnd"/>
      <w:r w:rsidRPr="00DB042B">
        <w:rPr>
          <w:rFonts w:ascii="Times New Roman" w:eastAsia="Times New Roman" w:hAnsi="Times New Roman" w:cs="Times New Roman"/>
          <w:sz w:val="24"/>
          <w:szCs w:val="24"/>
          <w:lang w:val="en-US"/>
        </w:rPr>
        <w:t xml:space="preserve"> pada </w:t>
      </w:r>
      <w:proofErr w:type="spellStart"/>
      <w:r w:rsidRPr="00DB042B">
        <w:rPr>
          <w:rFonts w:ascii="Times New Roman" w:eastAsia="Times New Roman" w:hAnsi="Times New Roman" w:cs="Times New Roman"/>
          <w:sz w:val="24"/>
          <w:szCs w:val="24"/>
          <w:lang w:val="en-US"/>
        </w:rPr>
        <w:t>tercapainya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sasaran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pembangunan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terciptanya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perekonomian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mandiri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sebagai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usaha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bersama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atas</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lastRenderedPageBreak/>
        <w:t>azas</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kekeluargaan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berdasarkan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demokrasi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ekonomi</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berlandaskan</w:t>
      </w:r>
      <w:proofErr w:type="spellEnd"/>
      <w:r w:rsidRPr="00DB042B">
        <w:rPr>
          <w:rFonts w:ascii="Times New Roman" w:eastAsia="Times New Roman" w:hAnsi="Times New Roman" w:cs="Times New Roman"/>
          <w:sz w:val="24"/>
          <w:szCs w:val="24"/>
          <w:lang w:val="en-US"/>
        </w:rPr>
        <w:t xml:space="preserve"> Pancasila dan </w:t>
      </w:r>
      <w:proofErr w:type="spellStart"/>
      <w:r w:rsidRPr="00DB042B">
        <w:rPr>
          <w:rFonts w:ascii="Times New Roman" w:eastAsia="Times New Roman" w:hAnsi="Times New Roman" w:cs="Times New Roman"/>
          <w:sz w:val="24"/>
          <w:szCs w:val="24"/>
          <w:lang w:val="en-US"/>
        </w:rPr>
        <w:t>Undang-Undang</w:t>
      </w:r>
      <w:proofErr w:type="spellEnd"/>
      <w:r w:rsidRPr="00DB042B">
        <w:rPr>
          <w:rFonts w:ascii="Times New Roman" w:eastAsia="Times New Roman" w:hAnsi="Times New Roman" w:cs="Times New Roman"/>
          <w:sz w:val="24"/>
          <w:szCs w:val="24"/>
          <w:lang w:val="en-US"/>
        </w:rPr>
        <w:t xml:space="preserve"> Dasar 1945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peningkatan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kemakmuran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rakyat</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merata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Pesatnya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pembangunan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menuntut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tersedianya</w:t>
      </w:r>
      <w:proofErr w:type="spellEnd"/>
      <w:r w:rsidRPr="00DB042B">
        <w:rPr>
          <w:rFonts w:ascii="Times New Roman" w:eastAsia="Times New Roman" w:hAnsi="Times New Roman" w:cs="Times New Roman"/>
          <w:sz w:val="24"/>
          <w:szCs w:val="24"/>
          <w:lang w:val="en-US"/>
        </w:rPr>
        <w:t xml:space="preserve"> dana </w:t>
      </w:r>
      <w:proofErr w:type="spellStart"/>
      <w:r w:rsidRPr="00DB042B">
        <w:rPr>
          <w:rFonts w:ascii="Times New Roman" w:eastAsia="Times New Roman" w:hAnsi="Times New Roman" w:cs="Times New Roman"/>
          <w:sz w:val="24"/>
          <w:szCs w:val="24"/>
          <w:lang w:val="en-US"/>
        </w:rPr>
        <w:t>bagi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pembiayaan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pembangunan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menyangkut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perkembangan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kegiatan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fiskal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yaitu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alokasi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distribusi</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stabilisasi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sumber-sumber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pembiayaan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semakin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besar</w:t>
      </w:r>
      <w:proofErr w:type="spellEnd"/>
      <w:r w:rsidRPr="00DB042B">
        <w:rPr>
          <w:rFonts w:ascii="Times New Roman" w:eastAsia="Times New Roman" w:hAnsi="Times New Roman" w:cs="Times New Roman"/>
          <w:sz w:val="24"/>
          <w:szCs w:val="24"/>
          <w:lang w:val="en-US"/>
        </w:rPr>
        <w:t>.</w:t>
      </w:r>
      <w:r w:rsidRPr="00DB042B">
        <w:rPr>
          <w:rFonts w:ascii="Times New Roman" w:eastAsia="Times New Roman" w:hAnsi="Times New Roman" w:cs="Times New Roman"/>
          <w:sz w:val="24"/>
          <w:szCs w:val="24"/>
          <w:vertAlign w:val="superscript"/>
          <w:lang w:val="en-US"/>
        </w:rPr>
        <w:footnoteReference w:id="5"/>
      </w:r>
    </w:p>
    <w:p w:rsidR="00DB042B" w:rsidRPr="00DB042B" w:rsidRDefault="00DB042B" w:rsidP="00DB042B">
      <w:pPr>
        <w:spacing w:after="0" w:line="240" w:lineRule="auto"/>
        <w:jc w:val="both"/>
        <w:rPr>
          <w:rFonts w:ascii="Times New Roman" w:eastAsia="Calibri" w:hAnsi="Times New Roman" w:cs="Times New Roman"/>
          <w:sz w:val="24"/>
          <w:szCs w:val="24"/>
          <w:lang w:val="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t xml:space="preserve">Ciri utama yang menunjukkan daerah otonom mampu berotonomi terletak pada kemampuan keuangan daerahnya. Artinya, daerah otonom harus memiliki kewenangan dan kemampuan untuk menggali sumber-sumber keuangan sendiri, mengelola dan menggunakan keuangan sendiri yang cukup memadai untuk membiayai penyelenggaraan pemerintahan daerahnya. </w:t>
      </w:r>
    </w:p>
    <w:p w:rsidR="00DB042B" w:rsidRPr="00DB042B" w:rsidRDefault="00DB042B" w:rsidP="00DB042B">
      <w:pPr>
        <w:spacing w:after="0" w:line="240" w:lineRule="auto"/>
        <w:jc w:val="both"/>
        <w:rPr>
          <w:rFonts w:ascii="Times New Roman" w:eastAsia="Calibri" w:hAnsi="Times New Roman" w:cs="Times New Roman"/>
          <w:bCs/>
          <w:sz w:val="24"/>
          <w:szCs w:val="24"/>
          <w:lang w:val="id-ID"/>
        </w:rPr>
      </w:pPr>
    </w:p>
    <w:p w:rsidR="00DB042B" w:rsidRPr="00DB042B" w:rsidRDefault="00DB042B" w:rsidP="00DB042B">
      <w:pPr>
        <w:spacing w:after="0" w:line="480" w:lineRule="auto"/>
        <w:jc w:val="both"/>
        <w:rPr>
          <w:rFonts w:ascii="Times New Roman" w:eastAsia="Times New Roman" w:hAnsi="Times New Roman" w:cs="Times New Roman"/>
          <w:sz w:val="24"/>
          <w:szCs w:val="24"/>
          <w:lang w:val="en-US"/>
        </w:rPr>
      </w:pP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bidang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keuangan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fenomena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umum</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dihadapi</w:t>
      </w:r>
      <w:proofErr w:type="spellEnd"/>
      <w:r w:rsidRPr="00DB042B">
        <w:rPr>
          <w:rFonts w:ascii="Times New Roman" w:eastAsia="Times New Roman" w:hAnsi="Times New Roman" w:cs="Times New Roman"/>
          <w:sz w:val="24"/>
          <w:szCs w:val="24"/>
          <w:lang w:val="en-US"/>
        </w:rPr>
        <w:t xml:space="preserve"> oleh </w:t>
      </w:r>
      <w:proofErr w:type="spellStart"/>
      <w:r w:rsidRPr="00DB042B">
        <w:rPr>
          <w:rFonts w:ascii="Times New Roman" w:eastAsia="Times New Roman" w:hAnsi="Times New Roman" w:cs="Times New Roman"/>
          <w:sz w:val="24"/>
          <w:szCs w:val="24"/>
          <w:lang w:val="en-US"/>
        </w:rPr>
        <w:t>sebagian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besar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di Indonesia </w:t>
      </w:r>
      <w:proofErr w:type="spellStart"/>
      <w:r w:rsidRPr="00DB042B">
        <w:rPr>
          <w:rFonts w:ascii="Times New Roman" w:eastAsia="Times New Roman" w:hAnsi="Times New Roman" w:cs="Times New Roman"/>
          <w:sz w:val="24"/>
          <w:szCs w:val="24"/>
          <w:lang w:val="en-US"/>
        </w:rPr>
        <w:t>adalah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relatif</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kecilnya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peranan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kontribusi</w:t>
      </w:r>
      <w:proofErr w:type="spellEnd"/>
      <w:r w:rsidRPr="00DB042B">
        <w:rPr>
          <w:rFonts w:ascii="Times New Roman" w:eastAsia="Times New Roman" w:hAnsi="Times New Roman" w:cs="Times New Roman"/>
          <w:sz w:val="24"/>
          <w:szCs w:val="24"/>
          <w:lang w:val="en-US"/>
        </w:rPr>
        <w:t xml:space="preserve">) PAD </w:t>
      </w:r>
      <w:proofErr w:type="spellStart"/>
      <w:r w:rsidRPr="00DB042B">
        <w:rPr>
          <w:rFonts w:ascii="Times New Roman" w:eastAsia="Times New Roman" w:hAnsi="Times New Roman" w:cs="Times New Roman"/>
          <w:sz w:val="24"/>
          <w:szCs w:val="24"/>
          <w:lang w:val="en-US"/>
        </w:rPr>
        <w:t>didalam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struktur</w:t>
      </w:r>
      <w:proofErr w:type="spellEnd"/>
      <w:r w:rsidRPr="00DB042B">
        <w:rPr>
          <w:rFonts w:ascii="Times New Roman" w:eastAsia="Times New Roman" w:hAnsi="Times New Roman" w:cs="Times New Roman"/>
          <w:sz w:val="24"/>
          <w:szCs w:val="24"/>
          <w:lang w:val="en-US"/>
        </w:rPr>
        <w:t xml:space="preserve"> APBD.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kata lain, </w:t>
      </w:r>
      <w:proofErr w:type="spellStart"/>
      <w:r w:rsidRPr="00DB042B">
        <w:rPr>
          <w:rFonts w:ascii="Times New Roman" w:eastAsia="Times New Roman" w:hAnsi="Times New Roman" w:cs="Times New Roman"/>
          <w:sz w:val="24"/>
          <w:szCs w:val="24"/>
          <w:lang w:val="en-US"/>
        </w:rPr>
        <w:t>peranan</w:t>
      </w:r>
      <w:proofErr w:type="spellEnd"/>
      <w:r w:rsidRPr="00DB042B">
        <w:rPr>
          <w:rFonts w:ascii="Times New Roman" w:eastAsia="Times New Roman" w:hAnsi="Times New Roman" w:cs="Times New Roman"/>
          <w:sz w:val="24"/>
          <w:szCs w:val="24"/>
          <w:lang w:val="en-US"/>
        </w:rPr>
        <w:t>/</w:t>
      </w:r>
      <w:proofErr w:type="spellStart"/>
      <w:r w:rsidRPr="00DB042B">
        <w:rPr>
          <w:rFonts w:ascii="Times New Roman" w:eastAsia="Times New Roman" w:hAnsi="Times New Roman" w:cs="Times New Roman"/>
          <w:sz w:val="24"/>
          <w:szCs w:val="24"/>
          <w:lang w:val="en-US"/>
        </w:rPr>
        <w:t>kontribusi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penerimaan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berasal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pusat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sumbangan</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bantuan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bagi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hasil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bukan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mendominasi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susunan</w:t>
      </w:r>
      <w:proofErr w:type="spellEnd"/>
      <w:r w:rsidRPr="00DB042B">
        <w:rPr>
          <w:rFonts w:ascii="Times New Roman" w:eastAsia="Times New Roman" w:hAnsi="Times New Roman" w:cs="Times New Roman"/>
          <w:sz w:val="24"/>
          <w:szCs w:val="24"/>
          <w:lang w:val="en-US"/>
        </w:rPr>
        <w:t xml:space="preserve"> APBD.</w:t>
      </w:r>
      <w:r w:rsidRPr="00DB042B">
        <w:rPr>
          <w:rFonts w:ascii="Times New Roman" w:eastAsia="Times New Roman" w:hAnsi="Times New Roman" w:cs="Times New Roman"/>
          <w:sz w:val="24"/>
          <w:szCs w:val="24"/>
          <w:vertAlign w:val="superscript"/>
          <w:lang w:val="en-US"/>
        </w:rPr>
        <w:footnoteReference w:id="6"/>
      </w:r>
      <w:r w:rsidRPr="00DB042B">
        <w:rPr>
          <w:rFonts w:ascii="Times New Roman" w:eastAsia="Times New Roman" w:hAnsi="Times New Roman" w:cs="Times New Roman"/>
          <w:sz w:val="24"/>
          <w:szCs w:val="24"/>
          <w:lang w:val="sv-SE"/>
        </w:rPr>
        <w:t xml:space="preserve"> </w:t>
      </w:r>
    </w:p>
    <w:p w:rsidR="00DB042B" w:rsidRPr="00DB042B" w:rsidRDefault="00DB042B" w:rsidP="00DB042B">
      <w:pPr>
        <w:spacing w:after="0" w:line="240" w:lineRule="auto"/>
        <w:jc w:val="both"/>
        <w:rPr>
          <w:rFonts w:ascii="Times New Roman" w:eastAsia="Calibri" w:hAnsi="Times New Roman" w:cs="Times New Roman"/>
          <w:sz w:val="24"/>
          <w:szCs w:val="24"/>
          <w:lang w:val="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rPr>
      </w:pPr>
      <w:r w:rsidRPr="00DB042B">
        <w:rPr>
          <w:rFonts w:ascii="Times New Roman" w:eastAsia="Calibri" w:hAnsi="Times New Roman" w:cs="Times New Roman"/>
          <w:sz w:val="24"/>
          <w:szCs w:val="24"/>
          <w:lang w:val="id-ID"/>
        </w:rPr>
        <w:t>PAD dikaitkan dengan otonomi daerah, merupakan sumber pendapatan yang penting untuk dapat membiayai penyelenggaraan pemerintahan dan pembangunan daerah. PAD bahkan dapat memberi warna terhadap tingkat otonomi suatu daerah, karena jenis pendapatan ini dapat digunakan secara bebas oleh daerah</w:t>
      </w:r>
      <w:r w:rsidRPr="00DB042B">
        <w:rPr>
          <w:rFonts w:ascii="Times New Roman" w:eastAsia="Calibri" w:hAnsi="Times New Roman" w:cs="Times New Roman"/>
          <w:bCs/>
          <w:sz w:val="24"/>
          <w:szCs w:val="24"/>
          <w:lang w:val="id-ID"/>
        </w:rPr>
        <w:t xml:space="preserve">. </w:t>
      </w:r>
      <w:r w:rsidRPr="00DB042B">
        <w:rPr>
          <w:rFonts w:ascii="Times New Roman" w:eastAsia="Calibri" w:hAnsi="Times New Roman" w:cs="Times New Roman"/>
          <w:sz w:val="24"/>
          <w:szCs w:val="24"/>
          <w:lang w:val="id-ID"/>
        </w:rPr>
        <w:t xml:space="preserve">Penggunaan dana yang bersumber dari PAD dapat dimanfaatkan sesuai dengan kebutuhannya sehingga secara prinsip Pemerintah Pusat atau Pemerintah yang lebih tinggi tingkatannya tidak berwenang untuk mengatur/menentukan penggunaan sumber pendapatan daerah tersebut. </w:t>
      </w:r>
    </w:p>
    <w:p w:rsidR="00DB042B" w:rsidRPr="00DB042B" w:rsidRDefault="00DB042B" w:rsidP="00DB042B">
      <w:pPr>
        <w:spacing w:after="0" w:line="240" w:lineRule="auto"/>
        <w:ind w:right="-24"/>
        <w:jc w:val="both"/>
        <w:rPr>
          <w:rFonts w:ascii="Times New Roman" w:eastAsia="Calibri" w:hAnsi="Times New Roman" w:cs="Times New Roman"/>
          <w:b/>
          <w:sz w:val="24"/>
          <w:szCs w:val="24"/>
          <w:lang w:val="id-ID" w:eastAsia="id-ID"/>
        </w:rPr>
      </w:pPr>
    </w:p>
    <w:p w:rsidR="00DB042B" w:rsidRPr="00DB042B" w:rsidRDefault="00DB042B" w:rsidP="00DB042B">
      <w:pPr>
        <w:spacing w:after="0" w:line="480" w:lineRule="auto"/>
        <w:ind w:right="-24"/>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2.</w:t>
      </w:r>
      <w:r w:rsidRPr="00DB042B">
        <w:rPr>
          <w:rFonts w:ascii="Times New Roman" w:eastAsia="Calibri" w:hAnsi="Times New Roman" w:cs="Times New Roman"/>
          <w:b/>
          <w:sz w:val="24"/>
          <w:szCs w:val="24"/>
          <w:lang w:val="en-US" w:eastAsia="id-ID"/>
        </w:rPr>
        <w:t>2</w:t>
      </w:r>
      <w:r w:rsidRPr="00DB042B">
        <w:rPr>
          <w:rFonts w:ascii="Times New Roman" w:eastAsia="Calibri" w:hAnsi="Times New Roman" w:cs="Times New Roman"/>
          <w:b/>
          <w:sz w:val="24"/>
          <w:szCs w:val="24"/>
          <w:lang w:val="id-ID" w:eastAsia="id-ID"/>
        </w:rPr>
        <w:t>.2 Sumber-Sumber Pendapatan Asli Daerah</w:t>
      </w:r>
    </w:p>
    <w:p w:rsidR="00DB042B" w:rsidRPr="00DB042B" w:rsidRDefault="00DB042B" w:rsidP="00DB042B">
      <w:pPr>
        <w:spacing w:after="0" w:line="240" w:lineRule="auto"/>
        <w:jc w:val="both"/>
        <w:rPr>
          <w:rFonts w:ascii="Times New Roman" w:eastAsia="Times New Roman" w:hAnsi="Times New Roman" w:cs="Times New Roman"/>
          <w:sz w:val="24"/>
          <w:szCs w:val="24"/>
          <w:lang w:val="id-ID"/>
        </w:rPr>
      </w:pPr>
    </w:p>
    <w:p w:rsidR="00DB042B" w:rsidRPr="00DB042B" w:rsidRDefault="00DB042B" w:rsidP="00DB042B">
      <w:pPr>
        <w:spacing w:after="0" w:line="480" w:lineRule="auto"/>
        <w:jc w:val="both"/>
        <w:rPr>
          <w:rFonts w:ascii="Times New Roman" w:eastAsia="Times New Roman" w:hAnsi="Times New Roman" w:cs="Times New Roman"/>
          <w:sz w:val="24"/>
          <w:szCs w:val="24"/>
          <w:lang w:val="en-US"/>
        </w:rPr>
      </w:pPr>
      <w:r w:rsidRPr="00DB042B">
        <w:rPr>
          <w:rFonts w:ascii="Times New Roman" w:eastAsia="Times New Roman" w:hAnsi="Times New Roman" w:cs="Times New Roman"/>
          <w:sz w:val="24"/>
          <w:szCs w:val="24"/>
          <w:lang w:val="id-ID"/>
        </w:rPr>
        <w:t>Menurut Pasal 157 Undang-Undang Pemerintahan Daerah, s</w:t>
      </w:r>
      <w:r w:rsidRPr="00DB042B">
        <w:rPr>
          <w:rFonts w:ascii="Times New Roman" w:eastAsia="Times New Roman" w:hAnsi="Times New Roman" w:cs="Times New Roman"/>
          <w:sz w:val="24"/>
          <w:szCs w:val="24"/>
          <w:lang w:val="en-US"/>
        </w:rPr>
        <w:t>umber-</w:t>
      </w:r>
      <w:proofErr w:type="spellStart"/>
      <w:r w:rsidRPr="00DB042B">
        <w:rPr>
          <w:rFonts w:ascii="Times New Roman" w:eastAsia="Times New Roman" w:hAnsi="Times New Roman" w:cs="Times New Roman"/>
          <w:sz w:val="24"/>
          <w:szCs w:val="24"/>
          <w:lang w:val="en-US"/>
        </w:rPr>
        <w:t>sumber</w:t>
      </w:r>
      <w:proofErr w:type="spellEnd"/>
      <w:r w:rsidRPr="00DB042B">
        <w:rPr>
          <w:rFonts w:ascii="Times New Roman" w:eastAsia="Times New Roman" w:hAnsi="Times New Roman" w:cs="Times New Roman"/>
          <w:sz w:val="24"/>
          <w:szCs w:val="24"/>
          <w:lang w:val="en-US"/>
        </w:rPr>
        <w:t xml:space="preserve"> </w:t>
      </w:r>
      <w:r w:rsidRPr="00DB042B">
        <w:rPr>
          <w:rFonts w:ascii="Times New Roman" w:eastAsia="Times New Roman" w:hAnsi="Times New Roman" w:cs="Times New Roman"/>
          <w:sz w:val="24"/>
          <w:szCs w:val="24"/>
          <w:lang w:val="id-ID"/>
        </w:rPr>
        <w:t xml:space="preserve">PAD </w:t>
      </w:r>
      <w:proofErr w:type="spellStart"/>
      <w:r w:rsidRPr="00DB042B">
        <w:rPr>
          <w:rFonts w:ascii="Times New Roman" w:eastAsia="Times New Roman" w:hAnsi="Times New Roman" w:cs="Times New Roman"/>
          <w:sz w:val="24"/>
          <w:szCs w:val="24"/>
          <w:lang w:val="en-US"/>
        </w:rPr>
        <w:t>terdiri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beberapa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unsur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yaitu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retribusi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perusahaan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dan lain-lain </w:t>
      </w:r>
      <w:proofErr w:type="spellStart"/>
      <w:r w:rsidRPr="00DB042B">
        <w:rPr>
          <w:rFonts w:ascii="Times New Roman" w:eastAsia="Times New Roman" w:hAnsi="Times New Roman" w:cs="Times New Roman"/>
          <w:sz w:val="24"/>
          <w:szCs w:val="24"/>
          <w:lang w:val="en-US"/>
        </w:rPr>
        <w:t>pendapatan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sah</w:t>
      </w:r>
      <w:proofErr w:type="spellEnd"/>
      <w:r w:rsidRPr="00DB042B">
        <w:rPr>
          <w:rFonts w:ascii="Times New Roman" w:eastAsia="Times New Roman" w:hAnsi="Times New Roman" w:cs="Times New Roman"/>
          <w:sz w:val="24"/>
          <w:szCs w:val="24"/>
          <w:lang w:val="en-US"/>
        </w:rPr>
        <w:t xml:space="preserve">. </w:t>
      </w:r>
    </w:p>
    <w:p w:rsidR="00DB042B" w:rsidRPr="00DB042B" w:rsidRDefault="00DB042B" w:rsidP="007A6893">
      <w:pPr>
        <w:numPr>
          <w:ilvl w:val="0"/>
          <w:numId w:val="16"/>
        </w:numPr>
        <w:spacing w:after="0" w:line="480" w:lineRule="auto"/>
        <w:ind w:left="360"/>
        <w:jc w:val="both"/>
        <w:rPr>
          <w:rFonts w:ascii="Times New Roman" w:eastAsia="Times New Roman" w:hAnsi="Times New Roman" w:cs="Times New Roman"/>
          <w:sz w:val="24"/>
          <w:szCs w:val="24"/>
          <w:lang w:val="en-US"/>
        </w:rPr>
      </w:pP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adalah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iuran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wajib</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dilakukan</w:t>
      </w:r>
      <w:proofErr w:type="spellEnd"/>
      <w:r w:rsidRPr="00DB042B">
        <w:rPr>
          <w:rFonts w:ascii="Times New Roman" w:eastAsia="Times New Roman" w:hAnsi="Times New Roman" w:cs="Times New Roman"/>
          <w:sz w:val="24"/>
          <w:szCs w:val="24"/>
          <w:lang w:val="en-US"/>
        </w:rPr>
        <w:t xml:space="preserve"> oleh orang </w:t>
      </w:r>
      <w:proofErr w:type="spellStart"/>
      <w:r w:rsidRPr="00DB042B">
        <w:rPr>
          <w:rFonts w:ascii="Times New Roman" w:eastAsia="Times New Roman" w:hAnsi="Times New Roman" w:cs="Times New Roman"/>
          <w:sz w:val="24"/>
          <w:szCs w:val="24"/>
          <w:lang w:val="en-US"/>
        </w:rPr>
        <w:t>pribadi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badan </w:t>
      </w:r>
      <w:proofErr w:type="spellStart"/>
      <w:r w:rsidRPr="00DB042B">
        <w:rPr>
          <w:rFonts w:ascii="Times New Roman" w:eastAsia="Times New Roman" w:hAnsi="Times New Roman" w:cs="Times New Roman"/>
          <w:sz w:val="24"/>
          <w:szCs w:val="24"/>
          <w:lang w:val="en-US"/>
        </w:rPr>
        <w:t>kepada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tanpa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imbalan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langsung</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seimbang</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dapat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dipaksakan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berdasarkan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peraturan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perundang-undangan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berlaku</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dapat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digunakan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pembiayaan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penyelenggaraan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pembangunan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w:t>
      </w:r>
    </w:p>
    <w:p w:rsidR="00DB042B" w:rsidRPr="00DB042B" w:rsidRDefault="00DB042B" w:rsidP="007A6893">
      <w:pPr>
        <w:numPr>
          <w:ilvl w:val="0"/>
          <w:numId w:val="16"/>
        </w:numPr>
        <w:spacing w:after="0" w:line="480" w:lineRule="auto"/>
        <w:ind w:left="360"/>
        <w:jc w:val="both"/>
        <w:rPr>
          <w:rFonts w:ascii="Times New Roman" w:eastAsia="Times New Roman" w:hAnsi="Times New Roman" w:cs="Times New Roman"/>
          <w:sz w:val="24"/>
          <w:szCs w:val="24"/>
          <w:lang w:val="en-US"/>
        </w:rPr>
      </w:pPr>
      <w:proofErr w:type="spellStart"/>
      <w:r w:rsidRPr="00DB042B">
        <w:rPr>
          <w:rFonts w:ascii="Times New Roman" w:eastAsia="Times New Roman" w:hAnsi="Times New Roman" w:cs="Times New Roman"/>
          <w:sz w:val="24"/>
          <w:szCs w:val="24"/>
          <w:lang w:val="en-US"/>
        </w:rPr>
        <w:t>Retribusi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adalah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pungutan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sebagai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pembayaran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atas</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jasa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pemberian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izin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tertentu</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khusus</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disediakan</w:t>
      </w:r>
      <w:proofErr w:type="spellEnd"/>
      <w:r w:rsidRPr="00DB042B">
        <w:rPr>
          <w:rFonts w:ascii="Times New Roman" w:eastAsia="Times New Roman" w:hAnsi="Times New Roman" w:cs="Times New Roman"/>
          <w:sz w:val="24"/>
          <w:szCs w:val="24"/>
          <w:lang w:val="en-US"/>
        </w:rPr>
        <w:t xml:space="preserve"> dan/</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diberikan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Daerah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kepentingan</w:t>
      </w:r>
      <w:proofErr w:type="spellEnd"/>
      <w:r w:rsidRPr="00DB042B">
        <w:rPr>
          <w:rFonts w:ascii="Times New Roman" w:eastAsia="Times New Roman" w:hAnsi="Times New Roman" w:cs="Times New Roman"/>
          <w:sz w:val="24"/>
          <w:szCs w:val="24"/>
          <w:lang w:val="en-US"/>
        </w:rPr>
        <w:t xml:space="preserve"> orang </w:t>
      </w:r>
      <w:proofErr w:type="spellStart"/>
      <w:r w:rsidRPr="00DB042B">
        <w:rPr>
          <w:rFonts w:ascii="Times New Roman" w:eastAsia="Times New Roman" w:hAnsi="Times New Roman" w:cs="Times New Roman"/>
          <w:sz w:val="24"/>
          <w:szCs w:val="24"/>
          <w:lang w:val="en-US"/>
        </w:rPr>
        <w:t>pribadi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badan. </w:t>
      </w:r>
    </w:p>
    <w:p w:rsidR="00DB042B" w:rsidRPr="00DB042B" w:rsidRDefault="00DB042B" w:rsidP="007A6893">
      <w:pPr>
        <w:numPr>
          <w:ilvl w:val="0"/>
          <w:numId w:val="16"/>
        </w:numPr>
        <w:spacing w:after="0" w:line="480" w:lineRule="auto"/>
        <w:ind w:left="360"/>
        <w:jc w:val="both"/>
        <w:rPr>
          <w:rFonts w:ascii="Times New Roman" w:eastAsia="Times New Roman" w:hAnsi="Times New Roman" w:cs="Times New Roman"/>
          <w:sz w:val="24"/>
          <w:szCs w:val="24"/>
          <w:lang w:val="en-US"/>
        </w:rPr>
      </w:pPr>
      <w:r w:rsidRPr="00DB042B">
        <w:rPr>
          <w:rFonts w:ascii="Times New Roman" w:eastAsia="Times New Roman" w:hAnsi="Times New Roman" w:cs="Times New Roman"/>
          <w:sz w:val="24"/>
          <w:szCs w:val="24"/>
          <w:lang w:val="en-US"/>
        </w:rPr>
        <w:t xml:space="preserve">Perusahaan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adalah</w:t>
      </w:r>
      <w:proofErr w:type="spellEnd"/>
      <w:r w:rsidRPr="00DB042B">
        <w:rPr>
          <w:rFonts w:ascii="Times New Roman" w:eastAsia="Times New Roman" w:hAnsi="Times New Roman" w:cs="Times New Roman"/>
          <w:sz w:val="24"/>
          <w:szCs w:val="24"/>
          <w:lang w:val="en-US"/>
        </w:rPr>
        <w:t xml:space="preserve"> badan </w:t>
      </w:r>
      <w:proofErr w:type="spellStart"/>
      <w:r w:rsidRPr="00DB042B">
        <w:rPr>
          <w:rFonts w:ascii="Times New Roman" w:eastAsia="Times New Roman" w:hAnsi="Times New Roman" w:cs="Times New Roman"/>
          <w:sz w:val="24"/>
          <w:szCs w:val="24"/>
          <w:lang w:val="en-US"/>
        </w:rPr>
        <w:t>usaha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milik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didirikan</w:t>
      </w:r>
      <w:proofErr w:type="spellEnd"/>
      <w:r w:rsidRPr="00DB042B">
        <w:rPr>
          <w:rFonts w:ascii="Times New Roman" w:eastAsia="Times New Roman" w:hAnsi="Times New Roman" w:cs="Times New Roman"/>
          <w:sz w:val="24"/>
          <w:szCs w:val="24"/>
          <w:lang w:val="en-US"/>
        </w:rPr>
        <w:t xml:space="preserve"> oleh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Daerah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tujuan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menambah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pendapatan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mampu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memberikan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rangsangan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berkembangnya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perekonomian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tersebut</w:t>
      </w:r>
      <w:proofErr w:type="spellEnd"/>
      <w:r w:rsidRPr="00DB042B">
        <w:rPr>
          <w:rFonts w:ascii="Times New Roman" w:eastAsia="Times New Roman" w:hAnsi="Times New Roman" w:cs="Times New Roman"/>
          <w:sz w:val="24"/>
          <w:szCs w:val="24"/>
          <w:lang w:val="en-US"/>
        </w:rPr>
        <w:t xml:space="preserve">. Hasil </w:t>
      </w:r>
      <w:proofErr w:type="spellStart"/>
      <w:r w:rsidRPr="00DB042B">
        <w:rPr>
          <w:rFonts w:ascii="Times New Roman" w:eastAsia="Times New Roman" w:hAnsi="Times New Roman" w:cs="Times New Roman"/>
          <w:sz w:val="24"/>
          <w:szCs w:val="24"/>
          <w:lang w:val="en-US"/>
        </w:rPr>
        <w:t>perusahaan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sebagai</w:t>
      </w:r>
      <w:proofErr w:type="spellEnd"/>
      <w:r w:rsidRPr="00DB042B">
        <w:rPr>
          <w:rFonts w:ascii="Times New Roman" w:eastAsia="Times New Roman" w:hAnsi="Times New Roman" w:cs="Times New Roman"/>
          <w:sz w:val="24"/>
          <w:szCs w:val="24"/>
          <w:lang w:val="en-US"/>
        </w:rPr>
        <w:t xml:space="preserve"> salah </w:t>
      </w:r>
      <w:proofErr w:type="spellStart"/>
      <w:r w:rsidRPr="00DB042B">
        <w:rPr>
          <w:rFonts w:ascii="Times New Roman" w:eastAsia="Times New Roman" w:hAnsi="Times New Roman" w:cs="Times New Roman"/>
          <w:sz w:val="24"/>
          <w:szCs w:val="24"/>
          <w:lang w:val="en-US"/>
        </w:rPr>
        <w:t>satu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sumber</w:t>
      </w:r>
      <w:proofErr w:type="spellEnd"/>
      <w:r w:rsidRPr="00DB042B">
        <w:rPr>
          <w:rFonts w:ascii="Times New Roman" w:eastAsia="Times New Roman" w:hAnsi="Times New Roman" w:cs="Times New Roman"/>
          <w:sz w:val="24"/>
          <w:szCs w:val="24"/>
          <w:lang w:val="en-US"/>
        </w:rPr>
        <w:t xml:space="preserve"> PAD </w:t>
      </w:r>
      <w:proofErr w:type="spellStart"/>
      <w:r w:rsidRPr="00DB042B">
        <w:rPr>
          <w:rFonts w:ascii="Times New Roman" w:eastAsia="Times New Roman" w:hAnsi="Times New Roman" w:cs="Times New Roman"/>
          <w:sz w:val="24"/>
          <w:szCs w:val="24"/>
          <w:lang w:val="en-US"/>
        </w:rPr>
        <w:t>meskipun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memiliki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potensi</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cukup</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besar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tetapi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pengelolaan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perusahaan</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tidak</w:t>
      </w:r>
      <w:proofErr w:type="spellEnd"/>
      <w:r w:rsidRPr="00DB042B">
        <w:rPr>
          <w:rFonts w:ascii="Times New Roman" w:eastAsia="Times New Roman" w:hAnsi="Times New Roman" w:cs="Times New Roman"/>
          <w:sz w:val="24"/>
          <w:szCs w:val="24"/>
          <w:lang w:val="en-US"/>
        </w:rPr>
        <w:t>/</w:t>
      </w:r>
      <w:proofErr w:type="spellStart"/>
      <w:r w:rsidRPr="00DB042B">
        <w:rPr>
          <w:rFonts w:ascii="Times New Roman" w:eastAsia="Times New Roman" w:hAnsi="Times New Roman" w:cs="Times New Roman"/>
          <w:sz w:val="24"/>
          <w:szCs w:val="24"/>
          <w:lang w:val="en-US"/>
        </w:rPr>
        <w:t>kurang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profesional</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terlebih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lagi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adanya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intervensi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Daerah </w:t>
      </w:r>
      <w:proofErr w:type="spellStart"/>
      <w:r w:rsidRPr="00DB042B">
        <w:rPr>
          <w:rFonts w:ascii="Times New Roman" w:eastAsia="Times New Roman" w:hAnsi="Times New Roman" w:cs="Times New Roman"/>
          <w:sz w:val="24"/>
          <w:szCs w:val="24"/>
          <w:lang w:val="en-US"/>
        </w:rPr>
        <w:t>sendiri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maka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kontribusi</w:t>
      </w:r>
      <w:proofErr w:type="spellEnd"/>
      <w:r w:rsidRPr="00DB042B">
        <w:rPr>
          <w:rFonts w:ascii="Times New Roman" w:eastAsia="Times New Roman" w:hAnsi="Times New Roman" w:cs="Times New Roman"/>
          <w:sz w:val="24"/>
          <w:szCs w:val="24"/>
          <w:lang w:val="en-US"/>
        </w:rPr>
        <w:t xml:space="preserve"> PAD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sumber</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ini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masih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kurang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memadai</w:t>
      </w:r>
      <w:proofErr w:type="spellEnd"/>
      <w:r w:rsidRPr="00DB042B">
        <w:rPr>
          <w:rFonts w:ascii="Times New Roman" w:eastAsia="Times New Roman" w:hAnsi="Times New Roman" w:cs="Times New Roman"/>
          <w:sz w:val="24"/>
          <w:szCs w:val="24"/>
          <w:lang w:val="en-US"/>
        </w:rPr>
        <w:t xml:space="preserve">. </w:t>
      </w:r>
    </w:p>
    <w:p w:rsidR="00DB042B" w:rsidRPr="00DB042B" w:rsidRDefault="00DB042B" w:rsidP="007A6893">
      <w:pPr>
        <w:numPr>
          <w:ilvl w:val="0"/>
          <w:numId w:val="16"/>
        </w:numPr>
        <w:spacing w:after="0" w:line="480" w:lineRule="auto"/>
        <w:ind w:left="360"/>
        <w:jc w:val="both"/>
        <w:rPr>
          <w:rFonts w:ascii="Times New Roman" w:eastAsia="Times New Roman" w:hAnsi="Times New Roman" w:cs="Times New Roman"/>
          <w:sz w:val="24"/>
          <w:szCs w:val="24"/>
          <w:lang w:val="en-US"/>
        </w:rPr>
      </w:pPr>
      <w:r w:rsidRPr="00DB042B">
        <w:rPr>
          <w:rFonts w:ascii="Times New Roman" w:eastAsia="Times New Roman" w:hAnsi="Times New Roman" w:cs="Times New Roman"/>
          <w:sz w:val="24"/>
          <w:szCs w:val="24"/>
          <w:lang w:val="en-US"/>
        </w:rPr>
        <w:t xml:space="preserve">Lain-lain </w:t>
      </w:r>
      <w:proofErr w:type="spellStart"/>
      <w:r w:rsidRPr="00DB042B">
        <w:rPr>
          <w:rFonts w:ascii="Times New Roman" w:eastAsia="Times New Roman" w:hAnsi="Times New Roman" w:cs="Times New Roman"/>
          <w:sz w:val="24"/>
          <w:szCs w:val="24"/>
          <w:lang w:val="en-US"/>
        </w:rPr>
        <w:t>pendapatan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asli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sah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diperoleh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antara</w:t>
      </w:r>
      <w:proofErr w:type="spellEnd"/>
      <w:r w:rsidRPr="00DB042B">
        <w:rPr>
          <w:rFonts w:ascii="Times New Roman" w:eastAsia="Times New Roman" w:hAnsi="Times New Roman" w:cs="Times New Roman"/>
          <w:sz w:val="24"/>
          <w:szCs w:val="24"/>
          <w:lang w:val="en-US"/>
        </w:rPr>
        <w:t xml:space="preserve"> lain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hasil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penjualan</w:t>
      </w:r>
      <w:proofErr w:type="spellEnd"/>
      <w:r w:rsidRPr="00DB042B">
        <w:rPr>
          <w:rFonts w:ascii="Times New Roman" w:eastAsia="Times New Roman" w:hAnsi="Times New Roman" w:cs="Times New Roman"/>
          <w:sz w:val="24"/>
          <w:szCs w:val="24"/>
          <w:lang w:val="en-US"/>
        </w:rPr>
        <w:t xml:space="preserve"> asset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jasa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giro</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penerimaan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pihak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ketiga</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bukan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perusahaan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daerah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deviden</w:t>
      </w:r>
      <w:proofErr w:type="spellEnd"/>
      <w:r w:rsidRPr="00DB042B">
        <w:rPr>
          <w:rFonts w:ascii="Times New Roman" w:eastAsia="Times New Roman" w:hAnsi="Times New Roman" w:cs="Times New Roman"/>
          <w:sz w:val="24"/>
          <w:szCs w:val="24"/>
          <w:lang w:val="en-US"/>
        </w:rPr>
        <w:t xml:space="preserve"> BPD, </w:t>
      </w:r>
      <w:proofErr w:type="spellStart"/>
      <w:r w:rsidRPr="00DB042B">
        <w:rPr>
          <w:rFonts w:ascii="Times New Roman" w:eastAsia="Times New Roman" w:hAnsi="Times New Roman" w:cs="Times New Roman"/>
          <w:sz w:val="24"/>
          <w:szCs w:val="24"/>
          <w:lang w:val="en-US"/>
        </w:rPr>
        <w:t>ganti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biaya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dokumen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lelang</w:t>
      </w:r>
      <w:proofErr w:type="spellEnd"/>
      <w:r w:rsidRPr="00DB042B">
        <w:rPr>
          <w:rFonts w:ascii="Times New Roman" w:eastAsia="Times New Roman" w:hAnsi="Times New Roman" w:cs="Times New Roman"/>
          <w:sz w:val="24"/>
          <w:szCs w:val="24"/>
          <w:lang w:val="en-US"/>
        </w:rPr>
        <w:t>, dan lain-lain.</w:t>
      </w:r>
    </w:p>
    <w:p w:rsidR="00DB042B" w:rsidRPr="00DB042B" w:rsidRDefault="00DB042B" w:rsidP="00DB042B">
      <w:pPr>
        <w:spacing w:after="0" w:line="240" w:lineRule="auto"/>
        <w:jc w:val="both"/>
        <w:rPr>
          <w:rFonts w:ascii="Times New Roman" w:eastAsia="Times New Roman" w:hAnsi="Times New Roman" w:cs="Times New Roman"/>
          <w:sz w:val="24"/>
          <w:szCs w:val="24"/>
          <w:lang w:val="id-ID"/>
        </w:rPr>
      </w:pPr>
    </w:p>
    <w:p w:rsidR="00DB042B" w:rsidRPr="00DB042B" w:rsidRDefault="00DB042B" w:rsidP="00DB042B">
      <w:pPr>
        <w:spacing w:after="0" w:line="480" w:lineRule="auto"/>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Penjelasan mengenai macam-macam sumber PAD lainnya adalah sebagai berikut:</w:t>
      </w:r>
    </w:p>
    <w:p w:rsidR="00DB042B" w:rsidRPr="00DB042B" w:rsidRDefault="00DB042B" w:rsidP="007A6893">
      <w:pPr>
        <w:numPr>
          <w:ilvl w:val="1"/>
          <w:numId w:val="15"/>
        </w:numPr>
        <w:spacing w:after="0" w:line="480" w:lineRule="auto"/>
        <w:ind w:left="36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Hasil pajak daerah</w:t>
      </w:r>
    </w:p>
    <w:p w:rsidR="00DB042B" w:rsidRPr="00DB042B" w:rsidRDefault="00DB042B" w:rsidP="00DB042B">
      <w:pPr>
        <w:spacing w:after="0" w:line="480" w:lineRule="auto"/>
        <w:ind w:left="36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lastRenderedPageBreak/>
        <w:t>Pajak daerah adalah pungutan daerah menurut peraturan yang ditetapkan sebagai bahan hukum publik dalam rangka membiayai rumah tangganya</w:t>
      </w:r>
    </w:p>
    <w:p w:rsidR="00DB042B" w:rsidRPr="00DB042B" w:rsidRDefault="00DB042B" w:rsidP="007A6893">
      <w:pPr>
        <w:numPr>
          <w:ilvl w:val="1"/>
          <w:numId w:val="15"/>
        </w:numPr>
        <w:spacing w:after="0" w:line="480" w:lineRule="auto"/>
        <w:ind w:left="36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Hasil retribusi daerah</w:t>
      </w:r>
    </w:p>
    <w:p w:rsidR="00DB042B" w:rsidRPr="00DB042B" w:rsidRDefault="00DB042B" w:rsidP="00DB042B">
      <w:pPr>
        <w:spacing w:after="0" w:line="480" w:lineRule="auto"/>
        <w:ind w:left="36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Retribusi adalah pembayaran kepada negara yang dilakukan kepada mereka yang menggunakan jasa-jasa negara</w:t>
      </w:r>
    </w:p>
    <w:p w:rsidR="00DB042B" w:rsidRPr="00DB042B" w:rsidRDefault="00DB042B" w:rsidP="007A6893">
      <w:pPr>
        <w:numPr>
          <w:ilvl w:val="1"/>
          <w:numId w:val="15"/>
        </w:numPr>
        <w:spacing w:after="0" w:line="480" w:lineRule="auto"/>
        <w:ind w:left="36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Hasil perusahan milik daerah dan hasil pengelolaan kekayaan daerah</w:t>
      </w:r>
    </w:p>
    <w:p w:rsidR="00DB042B" w:rsidRPr="00DB042B" w:rsidRDefault="00DB042B" w:rsidP="007A6893">
      <w:pPr>
        <w:numPr>
          <w:ilvl w:val="4"/>
          <w:numId w:val="15"/>
        </w:numPr>
        <w:tabs>
          <w:tab w:val="num" w:pos="720"/>
        </w:tabs>
        <w:spacing w:after="0" w:line="480" w:lineRule="auto"/>
        <w:ind w:left="72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 xml:space="preserve">Perusahaan daerah adalah kesatuan produksi yang bersifat memberi jasa, menyelenggarakan pemanfaatan umum dan memupuk pendapatan. </w:t>
      </w:r>
    </w:p>
    <w:p w:rsidR="00DB042B" w:rsidRPr="00DB042B" w:rsidRDefault="00DB042B" w:rsidP="007A6893">
      <w:pPr>
        <w:numPr>
          <w:ilvl w:val="4"/>
          <w:numId w:val="15"/>
        </w:numPr>
        <w:tabs>
          <w:tab w:val="num" w:pos="720"/>
        </w:tabs>
        <w:spacing w:after="0" w:line="480" w:lineRule="auto"/>
        <w:ind w:left="72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Tujuan perusahaan daerah adalah untuk turut serta melaksanakan pembangunan daerah khususnya dan pembangunan kebutuhan rakyat dengan mengutamakan industrialisasi dan ketentraman serta ketenangan kerja menuju masyarakat adil dan makmur</w:t>
      </w:r>
    </w:p>
    <w:p w:rsidR="00DB042B" w:rsidRPr="00DB042B" w:rsidRDefault="00DB042B" w:rsidP="007A6893">
      <w:pPr>
        <w:numPr>
          <w:ilvl w:val="4"/>
          <w:numId w:val="15"/>
        </w:numPr>
        <w:tabs>
          <w:tab w:val="num" w:pos="720"/>
        </w:tabs>
        <w:spacing w:after="0" w:line="480" w:lineRule="auto"/>
        <w:ind w:left="720"/>
        <w:jc w:val="both"/>
        <w:rPr>
          <w:rFonts w:ascii="Times New Roman" w:eastAsia="Times New Roman" w:hAnsi="Times New Roman" w:cs="Times New Roman"/>
          <w:sz w:val="24"/>
          <w:szCs w:val="24"/>
          <w:lang w:val="id-ID"/>
        </w:rPr>
      </w:pPr>
      <w:r w:rsidRPr="00DB042B">
        <w:rPr>
          <w:rFonts w:ascii="Times New Roman" w:eastAsia="Times New Roman" w:hAnsi="Times New Roman" w:cs="Times New Roman"/>
          <w:sz w:val="24"/>
          <w:szCs w:val="24"/>
          <w:lang w:val="id-ID"/>
        </w:rPr>
        <w:t>Perusahaan daerah bergerak dalam kegiatan yang sesuai dengan urusan rumah tangganya menurut perundang-undangan yang mengatur pokok-pokok pemerintahan daerah. Cabang-cabang produksi yang penting bagi daerah dan menguasai hajat hidup orang banyak di daerah, yang modal untuk seluruhnya merupakan kekayaan daerah yang dipisahkan.</w:t>
      </w:r>
      <w:r w:rsidRPr="00DB042B">
        <w:rPr>
          <w:rFonts w:ascii="Times New Roman" w:eastAsia="Times New Roman" w:hAnsi="Times New Roman" w:cs="Times New Roman"/>
          <w:sz w:val="24"/>
          <w:szCs w:val="24"/>
          <w:vertAlign w:val="superscript"/>
          <w:lang w:val="en-US"/>
        </w:rPr>
        <w:footnoteReference w:id="7"/>
      </w:r>
    </w:p>
    <w:p w:rsidR="00DB042B" w:rsidRPr="00DB042B" w:rsidRDefault="00DB042B" w:rsidP="00DB042B">
      <w:pPr>
        <w:spacing w:after="0" w:line="240" w:lineRule="auto"/>
        <w:rPr>
          <w:rFonts w:ascii="Times New Roman" w:eastAsia="Calibri" w:hAnsi="Times New Roman" w:cs="Times New Roman"/>
          <w:b/>
          <w:sz w:val="24"/>
          <w:szCs w:val="24"/>
          <w:lang w:val="id-ID" w:eastAsia="id-ID"/>
        </w:rPr>
      </w:pPr>
    </w:p>
    <w:p w:rsidR="00DB042B" w:rsidRPr="00DB042B" w:rsidRDefault="00DB042B" w:rsidP="007A6893">
      <w:pPr>
        <w:numPr>
          <w:ilvl w:val="1"/>
          <w:numId w:val="29"/>
        </w:numPr>
        <w:spacing w:after="0" w:line="480" w:lineRule="auto"/>
        <w:contextualSpacing/>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 xml:space="preserve">Tinjauan Umum tentang Pajak </w:t>
      </w:r>
    </w:p>
    <w:p w:rsidR="00DB042B" w:rsidRPr="00DB042B" w:rsidRDefault="00DB042B" w:rsidP="00DB042B">
      <w:pPr>
        <w:spacing w:after="0" w:line="480" w:lineRule="auto"/>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2.</w:t>
      </w:r>
      <w:r w:rsidRPr="00DB042B">
        <w:rPr>
          <w:rFonts w:ascii="Times New Roman" w:eastAsia="Calibri" w:hAnsi="Times New Roman" w:cs="Times New Roman"/>
          <w:b/>
          <w:sz w:val="24"/>
          <w:szCs w:val="24"/>
          <w:lang w:val="en-US" w:eastAsia="id-ID"/>
        </w:rPr>
        <w:t>3</w:t>
      </w:r>
      <w:r w:rsidRPr="00DB042B">
        <w:rPr>
          <w:rFonts w:ascii="Times New Roman" w:eastAsia="Calibri" w:hAnsi="Times New Roman" w:cs="Times New Roman"/>
          <w:b/>
          <w:sz w:val="24"/>
          <w:szCs w:val="24"/>
          <w:lang w:val="id-ID" w:eastAsia="id-ID"/>
        </w:rPr>
        <w:t xml:space="preserve">.1 Pengertian Pajak </w:t>
      </w:r>
    </w:p>
    <w:p w:rsidR="00DB042B" w:rsidRPr="00DB042B" w:rsidRDefault="00DB042B" w:rsidP="00DB042B">
      <w:pPr>
        <w:spacing w:after="0" w:line="480" w:lineRule="auto"/>
        <w:jc w:val="both"/>
        <w:rPr>
          <w:rFonts w:ascii="Times New Roman" w:eastAsia="Times New Roman" w:hAnsi="Times New Roman" w:cs="Times New Roman"/>
          <w:sz w:val="24"/>
          <w:szCs w:val="24"/>
          <w:lang w:val="en-US"/>
        </w:rPr>
      </w:pP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pada </w:t>
      </w:r>
      <w:proofErr w:type="spellStart"/>
      <w:r w:rsidRPr="00DB042B">
        <w:rPr>
          <w:rFonts w:ascii="Times New Roman" w:eastAsia="Times New Roman" w:hAnsi="Times New Roman" w:cs="Times New Roman"/>
          <w:sz w:val="24"/>
          <w:szCs w:val="24"/>
          <w:lang w:val="en-US"/>
        </w:rPr>
        <w:t>dasarnya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merupakan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bantuan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baik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secara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langsung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maupun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tidak</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dipaksakan</w:t>
      </w:r>
      <w:proofErr w:type="spellEnd"/>
      <w:r w:rsidRPr="00DB042B">
        <w:rPr>
          <w:rFonts w:ascii="Times New Roman" w:eastAsia="Times New Roman" w:hAnsi="Times New Roman" w:cs="Times New Roman"/>
          <w:sz w:val="24"/>
          <w:szCs w:val="24"/>
          <w:lang w:val="en-US"/>
        </w:rPr>
        <w:t xml:space="preserve"> oleh </w:t>
      </w:r>
      <w:proofErr w:type="spellStart"/>
      <w:r w:rsidRPr="00DB042B">
        <w:rPr>
          <w:rFonts w:ascii="Times New Roman" w:eastAsia="Times New Roman" w:hAnsi="Times New Roman" w:cs="Times New Roman"/>
          <w:sz w:val="24"/>
          <w:szCs w:val="24"/>
          <w:lang w:val="en-US"/>
        </w:rPr>
        <w:t>kekuasaan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publik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penduduk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dari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barang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menutup</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belanja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sebagai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bantuan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secara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insidental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atau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secara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periodik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tidak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ada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kontraprestasinya</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dipungut</w:t>
      </w:r>
      <w:proofErr w:type="spellEnd"/>
      <w:r w:rsidRPr="00DB042B">
        <w:rPr>
          <w:rFonts w:ascii="Times New Roman" w:eastAsia="Times New Roman" w:hAnsi="Times New Roman" w:cs="Times New Roman"/>
          <w:sz w:val="24"/>
          <w:szCs w:val="24"/>
          <w:lang w:val="en-US"/>
        </w:rPr>
        <w:t xml:space="preserve"> oleh badan yang </w:t>
      </w:r>
      <w:proofErr w:type="spellStart"/>
      <w:r w:rsidRPr="00DB042B">
        <w:rPr>
          <w:rFonts w:ascii="Times New Roman" w:eastAsia="Times New Roman" w:hAnsi="Times New Roman" w:cs="Times New Roman"/>
          <w:sz w:val="24"/>
          <w:szCs w:val="24"/>
          <w:lang w:val="en-US"/>
        </w:rPr>
        <w:t>bersifat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umum</w:t>
      </w:r>
      <w:proofErr w:type="spellEnd"/>
      <w:r w:rsidRPr="00DB042B">
        <w:rPr>
          <w:rFonts w:ascii="Times New Roman" w:eastAsia="Times New Roman" w:hAnsi="Times New Roman" w:cs="Times New Roman"/>
          <w:sz w:val="24"/>
          <w:szCs w:val="24"/>
          <w:lang w:val="en-US"/>
        </w:rPr>
        <w:t xml:space="preserve"> (negara),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memperoleh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pendapatan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dimana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lastRenderedPageBreak/>
        <w:t>terjadi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suatu</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sasaran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pemajakan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i/>
          <w:sz w:val="24"/>
          <w:szCs w:val="24"/>
          <w:lang w:val="en-US"/>
        </w:rPr>
        <w:t>tatbestand</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karena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undang-undang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telah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menimbulkan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hutang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w:t>
      </w:r>
      <w:r w:rsidRPr="00DB042B">
        <w:rPr>
          <w:rFonts w:ascii="Times New Roman" w:eastAsia="Times New Roman" w:hAnsi="Times New Roman" w:cs="Times New Roman"/>
          <w:sz w:val="24"/>
          <w:szCs w:val="24"/>
          <w:vertAlign w:val="superscript"/>
          <w:lang w:val="en-US"/>
        </w:rPr>
        <w:footnoteReference w:id="8"/>
      </w:r>
      <w:r w:rsidRPr="00DB042B">
        <w:rPr>
          <w:rFonts w:ascii="Times New Roman" w:eastAsia="Times New Roman" w:hAnsi="Times New Roman" w:cs="Times New Roman"/>
          <w:sz w:val="24"/>
          <w:szCs w:val="24"/>
          <w:lang w:val="en-US"/>
        </w:rPr>
        <w:t xml:space="preserve"> </w:t>
      </w:r>
    </w:p>
    <w:p w:rsidR="00DB042B" w:rsidRPr="00DB042B" w:rsidRDefault="00DB042B" w:rsidP="00DB042B">
      <w:pPr>
        <w:spacing w:after="0" w:line="240" w:lineRule="auto"/>
        <w:jc w:val="both"/>
        <w:rPr>
          <w:rFonts w:ascii="Times New Roman" w:eastAsia="Times New Roman" w:hAnsi="Times New Roman" w:cs="Times New Roman"/>
          <w:sz w:val="24"/>
          <w:szCs w:val="24"/>
          <w:lang w:val="en-US"/>
        </w:rPr>
      </w:pPr>
    </w:p>
    <w:p w:rsidR="00DB042B" w:rsidRPr="00DB042B" w:rsidRDefault="00DB042B" w:rsidP="00DB042B">
      <w:pPr>
        <w:spacing w:after="0" w:line="480" w:lineRule="auto"/>
        <w:jc w:val="both"/>
        <w:rPr>
          <w:rFonts w:ascii="Times New Roman" w:eastAsia="Times New Roman" w:hAnsi="Times New Roman" w:cs="Times New Roman"/>
          <w:sz w:val="24"/>
          <w:szCs w:val="24"/>
          <w:lang w:val="en-US"/>
        </w:rPr>
      </w:pP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memungut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harus</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berdasarkan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kepada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norma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hukum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guna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menutup</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biaya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produksi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barang-barang</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jasa-jasa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kolektif</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mencapai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kesejahteraan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umum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Pajak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sebagai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prestasi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kepada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terhutang</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melalui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norma-norma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umum</w:t>
      </w:r>
      <w:proofErr w:type="spellEnd"/>
      <w:r w:rsidRPr="00DB042B">
        <w:rPr>
          <w:rFonts w:ascii="Times New Roman" w:eastAsia="Times New Roman" w:hAnsi="Times New Roman" w:cs="Times New Roman"/>
          <w:sz w:val="24"/>
          <w:szCs w:val="24"/>
          <w:lang w:val="en-US"/>
        </w:rPr>
        <w:t xml:space="preserve"> dan yang </w:t>
      </w:r>
      <w:proofErr w:type="spellStart"/>
      <w:r w:rsidRPr="00DB042B">
        <w:rPr>
          <w:rFonts w:ascii="Times New Roman" w:eastAsia="Times New Roman" w:hAnsi="Times New Roman" w:cs="Times New Roman"/>
          <w:sz w:val="24"/>
          <w:szCs w:val="24"/>
          <w:lang w:val="en-US"/>
        </w:rPr>
        <w:t>dapat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dipaksakan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tanpa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kontraprestasi</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dapat</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ditunjukkan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hal</w:t>
      </w:r>
      <w:proofErr w:type="spellEnd"/>
      <w:r w:rsidRPr="00DB042B">
        <w:rPr>
          <w:rFonts w:ascii="Times New Roman" w:eastAsia="Times New Roman" w:hAnsi="Times New Roman" w:cs="Times New Roman"/>
          <w:sz w:val="24"/>
          <w:szCs w:val="24"/>
          <w:lang w:val="en-US"/>
        </w:rPr>
        <w:t xml:space="preserve"> yang individual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membiayai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pengeluaran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pemerintah</w:t>
      </w:r>
      <w:proofErr w:type="spellEnd"/>
      <w:r w:rsidRPr="00DB042B">
        <w:rPr>
          <w:rFonts w:ascii="Times New Roman" w:eastAsia="Times New Roman" w:hAnsi="Times New Roman" w:cs="Times New Roman"/>
          <w:sz w:val="24"/>
          <w:szCs w:val="24"/>
          <w:lang w:val="en-US"/>
        </w:rPr>
        <w:t>.</w:t>
      </w:r>
      <w:r w:rsidRPr="00DB042B">
        <w:rPr>
          <w:rFonts w:ascii="Times New Roman" w:eastAsia="Times New Roman" w:hAnsi="Times New Roman" w:cs="Times New Roman"/>
          <w:sz w:val="24"/>
          <w:szCs w:val="24"/>
          <w:vertAlign w:val="superscript"/>
          <w:lang w:val="en-US"/>
        </w:rPr>
        <w:footnoteReference w:id="9"/>
      </w:r>
      <w:r w:rsidRPr="00DB042B">
        <w:rPr>
          <w:rFonts w:ascii="Times New Roman" w:eastAsia="Times New Roman" w:hAnsi="Times New Roman" w:cs="Times New Roman"/>
          <w:sz w:val="24"/>
          <w:szCs w:val="24"/>
          <w:lang w:val="en-US"/>
        </w:rPr>
        <w:t xml:space="preserve">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iCs/>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Sasaran administrasi pajak yaitu meningkatkan kepatuhan para</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pembayar pajak dan melaksanakan ketentuan perpajakan secara seragam</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untuk penerimaan maksimal dengan biaya yang optimal. Efektivitas administrasi</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pajak bukanlah satu-satunya indikator kepatuhan pajak, di negara-negara yang</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memiliki derajat ketidakpatuhan wajib pajaknya tinggi, kemampuan administrasi</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pajak untuk memungut pajak yang efektif merupakan kunci pembentukan perilaku</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 xml:space="preserve">pembayar pajak. Sistem pemungutan </w:t>
      </w:r>
      <w:r w:rsidRPr="00DB042B">
        <w:rPr>
          <w:rFonts w:ascii="Times New Roman" w:eastAsia="Calibri" w:hAnsi="Times New Roman" w:cs="Times New Roman"/>
          <w:iCs/>
          <w:sz w:val="24"/>
          <w:szCs w:val="24"/>
          <w:lang w:val="id-ID" w:eastAsia="id-ID"/>
        </w:rPr>
        <w:t>pajak bersifat dinamik sebagai</w:t>
      </w:r>
      <w:r w:rsidRPr="00DB042B">
        <w:rPr>
          <w:rFonts w:ascii="Times New Roman" w:eastAsia="Calibri" w:hAnsi="Times New Roman" w:cs="Times New Roman"/>
          <w:iCs/>
          <w:sz w:val="24"/>
          <w:szCs w:val="24"/>
          <w:lang w:val="en-US" w:eastAsia="id-ID"/>
        </w:rPr>
        <w:t xml:space="preserve"> </w:t>
      </w:r>
      <w:r w:rsidRPr="00DB042B">
        <w:rPr>
          <w:rFonts w:ascii="Times New Roman" w:eastAsia="Calibri" w:hAnsi="Times New Roman" w:cs="Times New Roman"/>
          <w:iCs/>
          <w:sz w:val="24"/>
          <w:szCs w:val="24"/>
          <w:lang w:val="id-ID" w:eastAsia="id-ID"/>
        </w:rPr>
        <w:t>upaya peningkatan penerapan kebijakan perpajakan yang efektif. Kriteria fisibilitas</w:t>
      </w:r>
      <w:r w:rsidRPr="00DB042B">
        <w:rPr>
          <w:rFonts w:ascii="Times New Roman" w:eastAsia="Calibri" w:hAnsi="Times New Roman" w:cs="Times New Roman"/>
          <w:iCs/>
          <w:sz w:val="24"/>
          <w:szCs w:val="24"/>
          <w:lang w:val="en-US" w:eastAsia="id-ID"/>
        </w:rPr>
        <w:t xml:space="preserve"> </w:t>
      </w:r>
      <w:r w:rsidRPr="00DB042B">
        <w:rPr>
          <w:rFonts w:ascii="Times New Roman" w:eastAsia="Calibri" w:hAnsi="Times New Roman" w:cs="Times New Roman"/>
          <w:iCs/>
          <w:sz w:val="24"/>
          <w:szCs w:val="24"/>
          <w:lang w:val="id-ID" w:eastAsia="id-ID"/>
        </w:rPr>
        <w:t>administrasi menuntut agar sistem pajak baru meminimalisir biaya administrasi</w:t>
      </w:r>
      <w:r w:rsidRPr="00DB042B">
        <w:rPr>
          <w:rFonts w:ascii="Times New Roman" w:eastAsia="Calibri" w:hAnsi="Times New Roman" w:cs="Times New Roman"/>
          <w:iCs/>
          <w:sz w:val="24"/>
          <w:szCs w:val="24"/>
          <w:lang w:val="en-US" w:eastAsia="id-ID"/>
        </w:rPr>
        <w:t xml:space="preserve"> </w:t>
      </w:r>
      <w:r w:rsidRPr="00DB042B">
        <w:rPr>
          <w:rFonts w:ascii="Times New Roman" w:eastAsia="Calibri" w:hAnsi="Times New Roman" w:cs="Times New Roman"/>
          <w:iCs/>
          <w:sz w:val="24"/>
          <w:szCs w:val="24"/>
          <w:lang w:val="id-ID" w:eastAsia="id-ID"/>
        </w:rPr>
        <w:t>(</w:t>
      </w:r>
      <w:r w:rsidRPr="00DB042B">
        <w:rPr>
          <w:rFonts w:ascii="Times New Roman" w:eastAsia="Calibri" w:hAnsi="Times New Roman" w:cs="Times New Roman"/>
          <w:i/>
          <w:iCs/>
          <w:sz w:val="24"/>
          <w:szCs w:val="24"/>
          <w:lang w:val="id-ID" w:eastAsia="id-ID"/>
        </w:rPr>
        <w:t>administrative cost</w:t>
      </w:r>
      <w:r w:rsidRPr="00DB042B">
        <w:rPr>
          <w:rFonts w:ascii="Times New Roman" w:eastAsia="Calibri" w:hAnsi="Times New Roman" w:cs="Times New Roman"/>
          <w:iCs/>
          <w:sz w:val="24"/>
          <w:szCs w:val="24"/>
          <w:lang w:val="id-ID" w:eastAsia="id-ID"/>
        </w:rPr>
        <w:t>) dan biaya kepatuhan (</w:t>
      </w:r>
      <w:r w:rsidRPr="00DB042B">
        <w:rPr>
          <w:rFonts w:ascii="Times New Roman" w:eastAsia="Calibri" w:hAnsi="Times New Roman" w:cs="Times New Roman"/>
          <w:i/>
          <w:iCs/>
          <w:sz w:val="24"/>
          <w:szCs w:val="24"/>
          <w:lang w:val="id-ID" w:eastAsia="id-ID"/>
        </w:rPr>
        <w:t>compliance cost</w:t>
      </w:r>
      <w:r w:rsidRPr="00DB042B">
        <w:rPr>
          <w:rFonts w:ascii="Times New Roman" w:eastAsia="Calibri" w:hAnsi="Times New Roman" w:cs="Times New Roman"/>
          <w:iCs/>
          <w:sz w:val="24"/>
          <w:szCs w:val="24"/>
          <w:lang w:val="id-ID" w:eastAsia="id-ID"/>
        </w:rPr>
        <w:t>) serta menjadikan</w:t>
      </w:r>
      <w:r w:rsidRPr="00DB042B">
        <w:rPr>
          <w:rFonts w:ascii="Times New Roman" w:eastAsia="Calibri" w:hAnsi="Times New Roman" w:cs="Times New Roman"/>
          <w:iCs/>
          <w:sz w:val="24"/>
          <w:szCs w:val="24"/>
          <w:lang w:val="en-US" w:eastAsia="id-ID"/>
        </w:rPr>
        <w:t xml:space="preserve"> </w:t>
      </w:r>
      <w:r w:rsidRPr="00DB042B">
        <w:rPr>
          <w:rFonts w:ascii="Times New Roman" w:eastAsia="Calibri" w:hAnsi="Times New Roman" w:cs="Times New Roman"/>
          <w:iCs/>
          <w:sz w:val="24"/>
          <w:szCs w:val="24"/>
          <w:lang w:val="id-ID" w:eastAsia="id-ID"/>
        </w:rPr>
        <w:t>administrasi pajak sebagai bagian dari kebijakan pajak.</w:t>
      </w:r>
      <w:r w:rsidRPr="00DB042B">
        <w:rPr>
          <w:rFonts w:ascii="Times New Roman" w:eastAsia="Calibri" w:hAnsi="Times New Roman" w:cs="Times New Roman"/>
          <w:sz w:val="24"/>
          <w:szCs w:val="24"/>
          <w:vertAlign w:val="superscript"/>
          <w:lang w:val="id-ID" w:eastAsia="id-ID"/>
        </w:rPr>
        <w:footnoteReference w:id="10"/>
      </w:r>
      <w:r w:rsidRPr="00DB042B">
        <w:rPr>
          <w:rFonts w:ascii="Times New Roman" w:eastAsia="Calibri" w:hAnsi="Times New Roman" w:cs="Times New Roman"/>
          <w:sz w:val="24"/>
          <w:szCs w:val="24"/>
          <w:lang w:val="id-ID" w:eastAsia="id-ID"/>
        </w:rPr>
        <w:t xml:space="preserve">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Elemen dasar</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sistem perpajakan adalah komitmen politik yang berkelanjutan, staf yang mampu berkonsentrasi terhadap</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pekerjaan dalam jangka panjang, strategi yang tepat, pendidikan dan</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pelatihan pegawai serta tersedianya dana dan sumber daya lain yang cukup. Dua tugas utama reformasi administrasi perpajakan adalah untuk mencapai efektivitas yang tinggi, yaitu</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lastRenderedPageBreak/>
        <w:t>kemampuan untuk mencapai tingkat kepatuhan yang tinggi dan efisiensi berupa</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kemampuan untuk membuat biaya admninistrasi per unit penerimaan pajak sekecil</w:t>
      </w:r>
      <w:r w:rsidRPr="00DB042B">
        <w:rPr>
          <w:rFonts w:ascii="Times New Roman" w:eastAsia="Calibri" w:hAnsi="Times New Roman" w:cs="Times New Roman"/>
          <w:sz w:val="24"/>
          <w:szCs w:val="24"/>
          <w:lang w:val="en-US" w:eastAsia="id-ID"/>
        </w:rPr>
        <w:t>-</w:t>
      </w:r>
      <w:r w:rsidRPr="00DB042B">
        <w:rPr>
          <w:rFonts w:ascii="Times New Roman" w:eastAsia="Calibri" w:hAnsi="Times New Roman" w:cs="Times New Roman"/>
          <w:sz w:val="24"/>
          <w:szCs w:val="24"/>
          <w:lang w:val="id-ID" w:eastAsia="id-ID"/>
        </w:rPr>
        <w:t>kecilnya.</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Efektivitas dan efisiensi menciptakan kontradiksi sehingga</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diperlukan koordinasi, diperlukan ukuran khusus untuk meningkatkan</w:t>
      </w:r>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efektivitas dan efisiensi administrasi perpajakan.</w:t>
      </w:r>
      <w:r w:rsidRPr="00DB042B">
        <w:rPr>
          <w:rFonts w:ascii="Times New Roman" w:eastAsia="Calibri" w:hAnsi="Times New Roman" w:cs="Times New Roman"/>
          <w:sz w:val="24"/>
          <w:szCs w:val="24"/>
          <w:vertAlign w:val="superscript"/>
          <w:lang w:val="id-ID" w:eastAsia="id-ID"/>
        </w:rPr>
        <w:footnoteReference w:id="11"/>
      </w:r>
      <w:r w:rsidRPr="00DB042B">
        <w:rPr>
          <w:rFonts w:ascii="Times New Roman" w:eastAsia="Calibri" w:hAnsi="Times New Roman" w:cs="Times New Roman"/>
          <w:sz w:val="24"/>
          <w:szCs w:val="24"/>
          <w:lang w:val="id-ID" w:eastAsia="id-ID"/>
        </w:rPr>
        <w:t xml:space="preserve">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2.</w:t>
      </w:r>
      <w:r w:rsidRPr="00DB042B">
        <w:rPr>
          <w:rFonts w:ascii="Times New Roman" w:eastAsia="Calibri" w:hAnsi="Times New Roman" w:cs="Times New Roman"/>
          <w:b/>
          <w:sz w:val="24"/>
          <w:szCs w:val="24"/>
          <w:lang w:val="en-US" w:eastAsia="id-ID"/>
        </w:rPr>
        <w:t>3</w:t>
      </w:r>
      <w:r w:rsidRPr="00DB042B">
        <w:rPr>
          <w:rFonts w:ascii="Times New Roman" w:eastAsia="Calibri" w:hAnsi="Times New Roman" w:cs="Times New Roman"/>
          <w:b/>
          <w:sz w:val="24"/>
          <w:szCs w:val="24"/>
          <w:lang w:val="id-ID" w:eastAsia="id-ID"/>
        </w:rPr>
        <w:t>.2 Fungsi dan Unsur-Unsur Pajak</w:t>
      </w:r>
    </w:p>
    <w:p w:rsidR="00DB042B" w:rsidRPr="00DB042B" w:rsidRDefault="00DB042B" w:rsidP="00DB042B">
      <w:pPr>
        <w:spacing w:after="0" w:line="240" w:lineRule="auto"/>
        <w:ind w:left="425"/>
        <w:jc w:val="both"/>
        <w:rPr>
          <w:rFonts w:ascii="Times New Roman" w:eastAsia="Times New Roman" w:hAnsi="Times New Roman" w:cs="Times New Roman"/>
          <w:sz w:val="24"/>
          <w:szCs w:val="24"/>
          <w:lang w:val="en-US"/>
        </w:rPr>
      </w:pPr>
    </w:p>
    <w:p w:rsidR="00DB042B" w:rsidRPr="00DB042B" w:rsidRDefault="00DB042B" w:rsidP="00DB042B">
      <w:pPr>
        <w:spacing w:after="0" w:line="480" w:lineRule="auto"/>
        <w:contextualSpacing/>
        <w:jc w:val="both"/>
        <w:rPr>
          <w:rFonts w:ascii="Times New Roman" w:eastAsia="Times New Roman" w:hAnsi="Times New Roman" w:cs="Times New Roman"/>
          <w:sz w:val="24"/>
          <w:szCs w:val="24"/>
          <w:lang w:val="id-ID" w:eastAsia="id-ID"/>
        </w:rPr>
      </w:pPr>
      <w:r w:rsidRPr="00DB042B">
        <w:rPr>
          <w:rFonts w:ascii="Times New Roman" w:eastAsia="Times New Roman" w:hAnsi="Times New Roman" w:cs="Times New Roman"/>
          <w:sz w:val="24"/>
          <w:szCs w:val="24"/>
          <w:lang w:val="id-ID" w:eastAsia="id-ID"/>
        </w:rPr>
        <w:t xml:space="preserve">Pajak mempunyai fungsi penting dalam kehidupan bernegara, khususnya di dalam pelaksanaan pembangunan karena pajak merupakan sumber pendapatan </w:t>
      </w:r>
      <w:hyperlink r:id="rId14" w:tooltip="Indonesia" w:history="1">
        <w:r w:rsidRPr="00DB042B">
          <w:rPr>
            <w:rFonts w:ascii="Times New Roman" w:eastAsia="Times New Roman" w:hAnsi="Times New Roman" w:cs="Times New Roman"/>
            <w:sz w:val="24"/>
            <w:szCs w:val="24"/>
            <w:lang w:val="id-ID" w:eastAsia="id-ID"/>
          </w:rPr>
          <w:t>negara</w:t>
        </w:r>
      </w:hyperlink>
      <w:r w:rsidRPr="00DB042B">
        <w:rPr>
          <w:rFonts w:ascii="Times New Roman" w:eastAsia="Times New Roman" w:hAnsi="Times New Roman" w:cs="Times New Roman"/>
          <w:sz w:val="24"/>
          <w:szCs w:val="24"/>
          <w:lang w:val="id-ID" w:eastAsia="id-ID"/>
        </w:rPr>
        <w:t xml:space="preserve"> untuk membiayai semua </w:t>
      </w:r>
      <w:hyperlink r:id="rId15" w:tooltip="Pengeluaran pemerintah (halaman belum tersedia)" w:history="1">
        <w:r w:rsidRPr="00DB042B">
          <w:rPr>
            <w:rFonts w:ascii="Times New Roman" w:eastAsia="Times New Roman" w:hAnsi="Times New Roman" w:cs="Times New Roman"/>
            <w:sz w:val="24"/>
            <w:szCs w:val="24"/>
            <w:lang w:val="id-ID" w:eastAsia="id-ID"/>
          </w:rPr>
          <w:t>pengeluaran</w:t>
        </w:r>
      </w:hyperlink>
      <w:r w:rsidRPr="00DB042B">
        <w:rPr>
          <w:rFonts w:ascii="Times New Roman" w:eastAsia="Times New Roman" w:hAnsi="Times New Roman" w:cs="Times New Roman"/>
          <w:sz w:val="24"/>
          <w:szCs w:val="24"/>
          <w:lang w:val="id-ID" w:eastAsia="id-ID"/>
        </w:rPr>
        <w:t xml:space="preserve"> termasuk pengeluaran pembangunan. Pajak mempunyai beberapa fungsi sebagai berikut:</w:t>
      </w:r>
    </w:p>
    <w:p w:rsidR="00DB042B" w:rsidRPr="00DB042B" w:rsidRDefault="00DB042B" w:rsidP="007A6893">
      <w:pPr>
        <w:numPr>
          <w:ilvl w:val="3"/>
          <w:numId w:val="22"/>
        </w:numPr>
        <w:spacing w:after="0" w:line="480" w:lineRule="auto"/>
        <w:ind w:left="322"/>
        <w:contextualSpacing/>
        <w:jc w:val="both"/>
        <w:rPr>
          <w:rFonts w:ascii="Times New Roman" w:eastAsia="Times New Roman" w:hAnsi="Times New Roman" w:cs="Times New Roman"/>
          <w:sz w:val="24"/>
          <w:szCs w:val="24"/>
          <w:lang w:val="id-ID" w:eastAsia="id-ID"/>
        </w:rPr>
      </w:pPr>
      <w:r w:rsidRPr="00DB042B">
        <w:rPr>
          <w:rFonts w:ascii="Times New Roman" w:eastAsia="Times New Roman" w:hAnsi="Times New Roman" w:cs="Times New Roman"/>
          <w:bCs/>
          <w:sz w:val="24"/>
          <w:szCs w:val="24"/>
          <w:lang w:val="id-ID" w:eastAsia="id-ID"/>
        </w:rPr>
        <w:t>Fungsi anggaran (</w:t>
      </w:r>
      <w:r w:rsidRPr="00DB042B">
        <w:rPr>
          <w:rFonts w:ascii="Times New Roman" w:eastAsia="Times New Roman" w:hAnsi="Times New Roman" w:cs="Times New Roman"/>
          <w:bCs/>
          <w:i/>
          <w:iCs/>
          <w:sz w:val="24"/>
          <w:szCs w:val="24"/>
          <w:lang w:val="id-ID" w:eastAsia="id-ID"/>
        </w:rPr>
        <w:t>budgetair</w:t>
      </w:r>
      <w:r w:rsidRPr="00DB042B">
        <w:rPr>
          <w:rFonts w:ascii="Times New Roman" w:eastAsia="Times New Roman" w:hAnsi="Times New Roman" w:cs="Times New Roman"/>
          <w:bCs/>
          <w:sz w:val="24"/>
          <w:szCs w:val="24"/>
          <w:lang w:val="id-ID" w:eastAsia="id-ID"/>
        </w:rPr>
        <w:t>)</w:t>
      </w:r>
    </w:p>
    <w:p w:rsidR="00DB042B" w:rsidRPr="00DB042B" w:rsidRDefault="00DB042B" w:rsidP="00DB042B">
      <w:pPr>
        <w:spacing w:after="0" w:line="480" w:lineRule="auto"/>
        <w:ind w:left="322"/>
        <w:contextualSpacing/>
        <w:jc w:val="both"/>
        <w:rPr>
          <w:rFonts w:ascii="Times New Roman" w:eastAsia="Times New Roman" w:hAnsi="Times New Roman" w:cs="Times New Roman"/>
          <w:sz w:val="24"/>
          <w:szCs w:val="24"/>
          <w:lang w:val="en-US" w:eastAsia="id-ID"/>
        </w:rPr>
      </w:pPr>
      <w:r w:rsidRPr="00DB042B">
        <w:rPr>
          <w:rFonts w:ascii="Times New Roman" w:eastAsia="Times New Roman" w:hAnsi="Times New Roman" w:cs="Times New Roman"/>
          <w:sz w:val="24"/>
          <w:szCs w:val="24"/>
          <w:lang w:val="id-ID" w:eastAsia="id-ID"/>
        </w:rPr>
        <w:t xml:space="preserve">Sebagai sumber pendapatan </w:t>
      </w:r>
      <w:hyperlink r:id="rId16" w:tooltip="Negara" w:history="1">
        <w:r w:rsidRPr="00DB042B">
          <w:rPr>
            <w:rFonts w:ascii="Times New Roman" w:eastAsia="Times New Roman" w:hAnsi="Times New Roman" w:cs="Times New Roman"/>
            <w:sz w:val="24"/>
            <w:szCs w:val="24"/>
            <w:lang w:val="id-ID" w:eastAsia="id-ID"/>
          </w:rPr>
          <w:t>negara</w:t>
        </w:r>
      </w:hyperlink>
      <w:r w:rsidRPr="00DB042B">
        <w:rPr>
          <w:rFonts w:ascii="Times New Roman" w:eastAsia="Times New Roman" w:hAnsi="Times New Roman" w:cs="Times New Roman"/>
          <w:sz w:val="24"/>
          <w:szCs w:val="24"/>
          <w:lang w:val="id-ID" w:eastAsia="id-ID"/>
        </w:rPr>
        <w:t xml:space="preserve">, pajak berfungsi untuk membiayai pengeluaran-pengeluaran negara. Untuk menjalankan tugas-tugas rutin negara dan melaksanakan pembangunan, negara membutuhkan biaya. </w:t>
      </w:r>
      <w:hyperlink r:id="rId17" w:tooltip="Biaya" w:history="1">
        <w:r w:rsidRPr="00DB042B">
          <w:rPr>
            <w:rFonts w:ascii="Times New Roman" w:eastAsia="Times New Roman" w:hAnsi="Times New Roman" w:cs="Times New Roman"/>
            <w:sz w:val="24"/>
            <w:szCs w:val="24"/>
            <w:lang w:val="id-ID" w:eastAsia="id-ID"/>
          </w:rPr>
          <w:t>Biaya</w:t>
        </w:r>
      </w:hyperlink>
      <w:r w:rsidRPr="00DB042B">
        <w:rPr>
          <w:rFonts w:ascii="Times New Roman" w:eastAsia="Times New Roman" w:hAnsi="Times New Roman" w:cs="Times New Roman"/>
          <w:sz w:val="24"/>
          <w:szCs w:val="24"/>
          <w:lang w:val="id-ID" w:eastAsia="id-ID"/>
        </w:rPr>
        <w:t xml:space="preserve"> ini dapat diperoleh dari penerimaan pajak. Dewasa ini pajak digunakan untuk pembiayaan rutin seperti belanja </w:t>
      </w:r>
      <w:hyperlink r:id="rId18" w:tooltip="Pegawai" w:history="1">
        <w:r w:rsidRPr="00DB042B">
          <w:rPr>
            <w:rFonts w:ascii="Times New Roman" w:eastAsia="Times New Roman" w:hAnsi="Times New Roman" w:cs="Times New Roman"/>
            <w:sz w:val="24"/>
            <w:szCs w:val="24"/>
            <w:lang w:val="id-ID" w:eastAsia="id-ID"/>
          </w:rPr>
          <w:t>pegawai</w:t>
        </w:r>
      </w:hyperlink>
      <w:r w:rsidRPr="00DB042B">
        <w:rPr>
          <w:rFonts w:ascii="Times New Roman" w:eastAsia="Times New Roman" w:hAnsi="Times New Roman" w:cs="Times New Roman"/>
          <w:sz w:val="24"/>
          <w:szCs w:val="24"/>
          <w:lang w:val="id-ID" w:eastAsia="id-ID"/>
        </w:rPr>
        <w:t xml:space="preserve">, belanja barang, pemeliharaan, dan lain sebagainya. Untuk pembiayaan pembangunan, </w:t>
      </w:r>
      <w:r w:rsidR="0062271B">
        <w:fldChar w:fldCharType="begin"/>
      </w:r>
      <w:r w:rsidR="0062271B">
        <w:instrText xml:space="preserve"> HYPERLINK "http://id.wikipedia.org/wiki/Uang" \o "Uang" </w:instrText>
      </w:r>
      <w:r w:rsidR="0062271B">
        <w:fldChar w:fldCharType="separate"/>
      </w:r>
      <w:r w:rsidRPr="00DB042B">
        <w:rPr>
          <w:rFonts w:ascii="Times New Roman" w:eastAsia="Times New Roman" w:hAnsi="Times New Roman" w:cs="Times New Roman"/>
          <w:sz w:val="24"/>
          <w:szCs w:val="24"/>
          <w:lang w:val="id-ID" w:eastAsia="id-ID"/>
        </w:rPr>
        <w:t>uang</w:t>
      </w:r>
      <w:r w:rsidR="0062271B">
        <w:rPr>
          <w:rFonts w:ascii="Times New Roman" w:eastAsia="Times New Roman" w:hAnsi="Times New Roman" w:cs="Times New Roman"/>
          <w:sz w:val="24"/>
          <w:szCs w:val="24"/>
          <w:lang w:val="id-ID" w:eastAsia="id-ID"/>
        </w:rPr>
        <w:fldChar w:fldCharType="end"/>
      </w:r>
      <w:r w:rsidRPr="00DB042B">
        <w:rPr>
          <w:rFonts w:ascii="Times New Roman" w:eastAsia="Times New Roman" w:hAnsi="Times New Roman" w:cs="Times New Roman"/>
          <w:sz w:val="24"/>
          <w:szCs w:val="24"/>
          <w:lang w:val="id-ID" w:eastAsia="id-ID"/>
        </w:rPr>
        <w:t xml:space="preserve"> dikeluarkan dari </w:t>
      </w:r>
      <w:r w:rsidR="0062271B">
        <w:fldChar w:fldCharType="begin"/>
      </w:r>
      <w:r w:rsidR="0062271B">
        <w:instrText xml:space="preserve"> HYPERLINK "http://id.wikipedia.org/wiki/Tabungan" \o "Tabungan" </w:instrText>
      </w:r>
      <w:r w:rsidR="0062271B">
        <w:fldChar w:fldCharType="separate"/>
      </w:r>
      <w:r w:rsidRPr="00DB042B">
        <w:rPr>
          <w:rFonts w:ascii="Times New Roman" w:eastAsia="Times New Roman" w:hAnsi="Times New Roman" w:cs="Times New Roman"/>
          <w:sz w:val="24"/>
          <w:szCs w:val="24"/>
          <w:lang w:val="id-ID" w:eastAsia="id-ID"/>
        </w:rPr>
        <w:t>tabungan</w:t>
      </w:r>
      <w:r w:rsidR="0062271B">
        <w:rPr>
          <w:rFonts w:ascii="Times New Roman" w:eastAsia="Times New Roman" w:hAnsi="Times New Roman" w:cs="Times New Roman"/>
          <w:sz w:val="24"/>
          <w:szCs w:val="24"/>
          <w:lang w:val="id-ID" w:eastAsia="id-ID"/>
        </w:rPr>
        <w:fldChar w:fldCharType="end"/>
      </w:r>
      <w:r w:rsidRPr="00DB042B">
        <w:rPr>
          <w:rFonts w:ascii="Times New Roman" w:eastAsia="Times New Roman" w:hAnsi="Times New Roman" w:cs="Times New Roman"/>
          <w:sz w:val="24"/>
          <w:szCs w:val="24"/>
          <w:lang w:val="id-ID" w:eastAsia="id-ID"/>
        </w:rPr>
        <w:t xml:space="preserve"> pemerintah, yakni penerimaan dalam negeri dikurangi pengeluaran rutin. Tabungan pemerintah ini dari tahun ke tahun harus ditingkatkan sesuai kebutuhan pembiayaan pembangunan yang semakin meningkat dan ini terutama diharapkan dari sektor pajak.</w:t>
      </w:r>
    </w:p>
    <w:p w:rsidR="00DB042B" w:rsidRPr="00DB042B" w:rsidRDefault="00DB042B" w:rsidP="007A6893">
      <w:pPr>
        <w:numPr>
          <w:ilvl w:val="3"/>
          <w:numId w:val="22"/>
        </w:numPr>
        <w:spacing w:after="0" w:line="480" w:lineRule="auto"/>
        <w:ind w:left="322"/>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Fungsi mengatur (</w:t>
      </w:r>
      <w:r w:rsidRPr="00DB042B">
        <w:rPr>
          <w:rFonts w:ascii="Times New Roman" w:eastAsia="Calibri" w:hAnsi="Times New Roman" w:cs="Times New Roman"/>
          <w:bCs/>
          <w:i/>
          <w:iCs/>
          <w:sz w:val="24"/>
          <w:szCs w:val="24"/>
          <w:lang w:val="id-ID" w:eastAsia="id-ID"/>
        </w:rPr>
        <w:t>regulerend</w:t>
      </w:r>
      <w:r w:rsidRPr="00DB042B">
        <w:rPr>
          <w:rFonts w:ascii="Times New Roman" w:eastAsia="Calibri" w:hAnsi="Times New Roman" w:cs="Times New Roman"/>
          <w:bCs/>
          <w:sz w:val="24"/>
          <w:szCs w:val="24"/>
          <w:lang w:val="id-ID" w:eastAsia="id-ID"/>
        </w:rPr>
        <w:t>)</w:t>
      </w:r>
    </w:p>
    <w:p w:rsidR="00DB042B" w:rsidRPr="00DB042B" w:rsidRDefault="00DB042B" w:rsidP="00DB042B">
      <w:pPr>
        <w:spacing w:after="0" w:line="480" w:lineRule="auto"/>
        <w:ind w:left="322"/>
        <w:jc w:val="both"/>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id-ID" w:eastAsia="id-ID"/>
        </w:rPr>
        <w:lastRenderedPageBreak/>
        <w:t xml:space="preserve">Pemerintah bisa mengatur pertumbuhan </w:t>
      </w:r>
      <w:hyperlink r:id="rId19" w:tooltip="Ekonomi" w:history="1">
        <w:r w:rsidRPr="00DB042B">
          <w:rPr>
            <w:rFonts w:ascii="Times New Roman" w:eastAsia="Calibri" w:hAnsi="Times New Roman" w:cs="Times New Roman"/>
            <w:sz w:val="24"/>
            <w:szCs w:val="24"/>
            <w:lang w:val="id-ID" w:eastAsia="id-ID"/>
          </w:rPr>
          <w:t>ekonomi</w:t>
        </w:r>
      </w:hyperlink>
      <w:r w:rsidRPr="00DB042B">
        <w:rPr>
          <w:rFonts w:ascii="Times New Roman" w:eastAsia="Calibri" w:hAnsi="Times New Roman" w:cs="Times New Roman"/>
          <w:sz w:val="24"/>
          <w:szCs w:val="24"/>
          <w:lang w:val="id-ID" w:eastAsia="id-ID"/>
        </w:rPr>
        <w:t xml:space="preserve"> melalui kebijaksanaan pajak. Dengan fungsi mengatur, pajak bisa digunakan sebagai alat untuk mencapai tujuan. Contohnya dalam rangka menggiring penanaman </w:t>
      </w:r>
      <w:hyperlink r:id="rId20" w:tooltip="Modal" w:history="1">
        <w:r w:rsidRPr="00DB042B">
          <w:rPr>
            <w:rFonts w:ascii="Times New Roman" w:eastAsia="Calibri" w:hAnsi="Times New Roman" w:cs="Times New Roman"/>
            <w:sz w:val="24"/>
            <w:szCs w:val="24"/>
            <w:lang w:val="id-ID" w:eastAsia="id-ID"/>
          </w:rPr>
          <w:t>modal</w:t>
        </w:r>
      </w:hyperlink>
      <w:r w:rsidRPr="00DB042B">
        <w:rPr>
          <w:rFonts w:ascii="Times New Roman" w:eastAsia="Calibri" w:hAnsi="Times New Roman" w:cs="Times New Roman"/>
          <w:sz w:val="24"/>
          <w:szCs w:val="24"/>
          <w:lang w:val="id-ID" w:eastAsia="id-ID"/>
        </w:rPr>
        <w:t>, baik dalam negeri maupun luar negeri, diberikan berbagai macam fasilitas keringanan pajak. Dalam rangka melindungi produksi dalam negeri, pemerintah menetapkan bea masuk yang tinggi untuk produk luar negeri.</w:t>
      </w:r>
    </w:p>
    <w:p w:rsidR="00DB042B" w:rsidRPr="00DB042B" w:rsidRDefault="00DB042B" w:rsidP="007A6893">
      <w:pPr>
        <w:numPr>
          <w:ilvl w:val="3"/>
          <w:numId w:val="22"/>
        </w:numPr>
        <w:spacing w:after="0" w:line="480" w:lineRule="auto"/>
        <w:ind w:left="322"/>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Fungsi stabilitas</w:t>
      </w:r>
    </w:p>
    <w:p w:rsidR="00DB042B" w:rsidRPr="00DB042B" w:rsidRDefault="00DB042B" w:rsidP="00DB042B">
      <w:pPr>
        <w:spacing w:after="0" w:line="480" w:lineRule="auto"/>
        <w:ind w:left="322"/>
        <w:contextualSpacing/>
        <w:jc w:val="both"/>
        <w:rPr>
          <w:rFonts w:ascii="Times New Roman" w:eastAsia="Times New Roman" w:hAnsi="Times New Roman" w:cs="Times New Roman"/>
          <w:sz w:val="24"/>
          <w:szCs w:val="24"/>
          <w:lang w:val="id-ID" w:eastAsia="id-ID"/>
        </w:rPr>
      </w:pPr>
      <w:r w:rsidRPr="00DB042B">
        <w:rPr>
          <w:rFonts w:ascii="Times New Roman" w:eastAsia="Times New Roman" w:hAnsi="Times New Roman" w:cs="Times New Roman"/>
          <w:sz w:val="24"/>
          <w:szCs w:val="24"/>
          <w:lang w:val="id-ID" w:eastAsia="id-ID"/>
        </w:rPr>
        <w:t xml:space="preserve">Dengan adanya pajak, pemerintah memiliki dana untuk menjalankan kebijakan yang berhubungan dengan stabilitas harga sehingga </w:t>
      </w:r>
      <w:hyperlink r:id="rId21" w:tooltip="Inflasi" w:history="1">
        <w:r w:rsidRPr="00DB042B">
          <w:rPr>
            <w:rFonts w:ascii="Times New Roman" w:eastAsia="Times New Roman" w:hAnsi="Times New Roman" w:cs="Times New Roman"/>
            <w:sz w:val="24"/>
            <w:szCs w:val="24"/>
            <w:lang w:val="id-ID" w:eastAsia="id-ID"/>
          </w:rPr>
          <w:t>inflasi</w:t>
        </w:r>
      </w:hyperlink>
      <w:r w:rsidRPr="00DB042B">
        <w:rPr>
          <w:rFonts w:ascii="Times New Roman" w:eastAsia="Times New Roman" w:hAnsi="Times New Roman" w:cs="Times New Roman"/>
          <w:sz w:val="24"/>
          <w:szCs w:val="24"/>
          <w:lang w:val="id-ID" w:eastAsia="id-ID"/>
        </w:rPr>
        <w:t xml:space="preserve"> dapat dikendalikan, hal ini bisa dilakukan antara lain dengan jalan mengatur peredaran uang di masyarakat, pemungutan pajak, penggunaan pajak yang efektif dan efisien.</w:t>
      </w:r>
    </w:p>
    <w:p w:rsidR="00DB042B" w:rsidRPr="00DB042B" w:rsidRDefault="00DB042B" w:rsidP="007A6893">
      <w:pPr>
        <w:numPr>
          <w:ilvl w:val="3"/>
          <w:numId w:val="22"/>
        </w:numPr>
        <w:spacing w:after="0" w:line="480" w:lineRule="auto"/>
        <w:ind w:left="322"/>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Fungsi redistribusi pendapatan</w:t>
      </w:r>
    </w:p>
    <w:p w:rsidR="00DB042B" w:rsidRPr="00DB042B" w:rsidRDefault="00DB042B" w:rsidP="00DB042B">
      <w:pPr>
        <w:spacing w:after="0" w:line="480" w:lineRule="auto"/>
        <w:ind w:left="322"/>
        <w:contextualSpacing/>
        <w:jc w:val="both"/>
        <w:rPr>
          <w:rFonts w:ascii="Times New Roman" w:eastAsia="Calibri" w:hAnsi="Times New Roman" w:cs="Times New Roman"/>
          <w:sz w:val="24"/>
          <w:szCs w:val="24"/>
          <w:lang w:val="id-ID" w:eastAsia="id-ID"/>
        </w:rPr>
      </w:pPr>
      <w:r w:rsidRPr="00DB042B">
        <w:rPr>
          <w:rFonts w:ascii="Times New Roman" w:eastAsia="Times New Roman" w:hAnsi="Times New Roman" w:cs="Times New Roman"/>
          <w:sz w:val="24"/>
          <w:szCs w:val="24"/>
          <w:lang w:val="id-ID" w:eastAsia="id-ID"/>
        </w:rPr>
        <w:t xml:space="preserve">Pajak yang sudah dipungut oleh negara akan digunakan untuk membiayai semua kepentingan umum, termasuk juga untuk membiayai pembangunan sehingga dapat membuka kesempatan kerja, yang pada akhirnya akan dapat meningkatkan pendapatan </w:t>
      </w:r>
      <w:r w:rsidR="0062271B">
        <w:fldChar w:fldCharType="begin"/>
      </w:r>
      <w:r w:rsidR="0062271B">
        <w:instrText xml:space="preserve"> HYPERLINK "http://id.wikipedia.org/wiki/Masyarakat" \o "Masyarakat" </w:instrText>
      </w:r>
      <w:r w:rsidR="0062271B">
        <w:fldChar w:fldCharType="separate"/>
      </w:r>
      <w:r w:rsidRPr="00DB042B">
        <w:rPr>
          <w:rFonts w:ascii="Times New Roman" w:eastAsia="Times New Roman" w:hAnsi="Times New Roman" w:cs="Times New Roman"/>
          <w:sz w:val="24"/>
          <w:szCs w:val="24"/>
          <w:lang w:val="id-ID" w:eastAsia="id-ID"/>
        </w:rPr>
        <w:t>masyarakat</w:t>
      </w:r>
      <w:r w:rsidR="0062271B">
        <w:rPr>
          <w:rFonts w:ascii="Times New Roman" w:eastAsia="Times New Roman" w:hAnsi="Times New Roman" w:cs="Times New Roman"/>
          <w:sz w:val="24"/>
          <w:szCs w:val="24"/>
          <w:lang w:val="id-ID" w:eastAsia="id-ID"/>
        </w:rPr>
        <w:fldChar w:fldCharType="end"/>
      </w:r>
      <w:r w:rsidRPr="00DB042B">
        <w:rPr>
          <w:rFonts w:ascii="Times New Roman" w:eastAsia="Times New Roman" w:hAnsi="Times New Roman" w:cs="Times New Roman"/>
          <w:sz w:val="24"/>
          <w:szCs w:val="24"/>
          <w:lang w:val="id-ID" w:eastAsia="id-ID"/>
        </w:rPr>
        <w:t>.</w:t>
      </w:r>
      <w:r w:rsidRPr="00DB042B">
        <w:rPr>
          <w:rFonts w:ascii="Times New Roman" w:eastAsia="Calibri" w:hAnsi="Times New Roman" w:cs="Times New Roman"/>
          <w:sz w:val="24"/>
          <w:szCs w:val="24"/>
          <w:vertAlign w:val="superscript"/>
          <w:lang w:val="id-ID" w:eastAsia="id-ID"/>
        </w:rPr>
        <w:footnoteReference w:id="12"/>
      </w:r>
      <w:r w:rsidRPr="00DB042B">
        <w:rPr>
          <w:rFonts w:ascii="Times New Roman" w:eastAsia="Calibri" w:hAnsi="Times New Roman" w:cs="Times New Roman"/>
          <w:sz w:val="24"/>
          <w:szCs w:val="24"/>
          <w:lang w:val="id-ID" w:eastAsia="id-ID"/>
        </w:rPr>
        <w:t xml:space="preserve"> </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Unsur-unsur pajak adalah sebagai berikut: </w:t>
      </w:r>
    </w:p>
    <w:p w:rsidR="00DB042B" w:rsidRPr="00DB042B" w:rsidRDefault="00DB042B" w:rsidP="007A6893">
      <w:pPr>
        <w:numPr>
          <w:ilvl w:val="8"/>
          <w:numId w:val="2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Iuran atau pungutan </w:t>
      </w:r>
    </w:p>
    <w:p w:rsidR="00DB042B" w:rsidRP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Dari segi arah arus dana pajak, jika datangnya pajak berasal dari wajib pajak, maka disebut iuran, sedangkan jika arah datangnya kegiatan untuk mewujudkan pajak tersebut berasal dari pemerintah, maka pajak itu disebut pajak pungutan.</w:t>
      </w:r>
    </w:p>
    <w:p w:rsidR="00DB042B" w:rsidRPr="00DB042B" w:rsidRDefault="00DB042B" w:rsidP="007A6893">
      <w:pPr>
        <w:numPr>
          <w:ilvl w:val="8"/>
          <w:numId w:val="2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Dipungut berdasarkan undang- undang </w:t>
      </w:r>
    </w:p>
    <w:p w:rsidR="00DB042B" w:rsidRP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Pemungutan pajak dipungut harus berdasarkan undang- undang sebagaimana ketentuan Pasal 23 UUD 1945, bahwa segala pajak untuk keperluan negara berdasarkan undang-undang. </w:t>
      </w:r>
      <w:r w:rsidRPr="00DB042B">
        <w:rPr>
          <w:rFonts w:ascii="Times New Roman" w:eastAsia="Calibri" w:hAnsi="Times New Roman" w:cs="Times New Roman"/>
          <w:sz w:val="24"/>
          <w:szCs w:val="24"/>
          <w:lang w:val="id-ID" w:eastAsia="id-ID"/>
        </w:rPr>
        <w:lastRenderedPageBreak/>
        <w:t>Sebab pajak merupakan beban yang harus dipikul masyarakat, sehingga perumusan macam, jenis berat dan ringannya tarif pajak harus pula keikutsertaan rakyat yang diwakili oleh Dewan Perwakilan Rakyat. Karena bentuknya berupa undang-undang maka pajak dapat dipaksakan kepada wajib pajak. Pelanggaran atas peraturan perpajakan akan menyebabkan wajib pajak dapat dikenakan sanksi.</w:t>
      </w:r>
    </w:p>
    <w:p w:rsidR="00DB042B" w:rsidRPr="00DB042B" w:rsidRDefault="00DB042B" w:rsidP="007A6893">
      <w:pPr>
        <w:numPr>
          <w:ilvl w:val="8"/>
          <w:numId w:val="2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Tidak memperoleh kontraprestasi</w:t>
      </w:r>
    </w:p>
    <w:p w:rsidR="00DB042B" w:rsidRP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Jasa timbal balik atau kontraprestasi dalam pajak tidak dirasakan langsung oleh wajib pajak. Jika wajib pajak membayar pajak maka pemerintah tidak memberikan apa-apa. Akan tetapi, manfaat yang ditimbulkan kemudian akan diterima secara kolektif bagi semua lapisan masyarakat dalam bentuk pembangunan. </w:t>
      </w:r>
    </w:p>
    <w:p w:rsidR="00DB042B" w:rsidRPr="00DB042B" w:rsidRDefault="00DB042B" w:rsidP="007A6893">
      <w:pPr>
        <w:numPr>
          <w:ilvl w:val="8"/>
          <w:numId w:val="2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Untuk membiaya pengeluaran umum pemerintah</w:t>
      </w:r>
    </w:p>
    <w:p w:rsidR="00DB042B" w:rsidRP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Pajak digunakan untuk membiaya pengeluaran umum pemerintah dalam menjalankan pemerintahannya. </w:t>
      </w:r>
      <w:r w:rsidRPr="00DB042B">
        <w:rPr>
          <w:rFonts w:ascii="Times New Roman" w:eastAsia="Calibri" w:hAnsi="Times New Roman" w:cs="Times New Roman"/>
          <w:sz w:val="24"/>
          <w:szCs w:val="24"/>
          <w:vertAlign w:val="superscript"/>
          <w:lang w:val="id-ID" w:eastAsia="id-ID"/>
        </w:rPr>
        <w:footnoteReference w:id="13"/>
      </w:r>
    </w:p>
    <w:p w:rsidR="00DB042B" w:rsidRPr="00DB042B" w:rsidRDefault="00DB042B" w:rsidP="00DB042B">
      <w:pPr>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tabs>
          <w:tab w:val="left" w:pos="432"/>
        </w:tabs>
        <w:spacing w:after="0" w:line="240" w:lineRule="auto"/>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en-US" w:eastAsia="id-ID"/>
        </w:rPr>
        <w:t xml:space="preserve">2.3.3 </w:t>
      </w:r>
      <w:r w:rsidRPr="00DB042B">
        <w:rPr>
          <w:rFonts w:ascii="Times New Roman" w:eastAsia="Calibri" w:hAnsi="Times New Roman" w:cs="Times New Roman"/>
          <w:b/>
          <w:sz w:val="24"/>
          <w:szCs w:val="24"/>
          <w:lang w:val="id-ID" w:eastAsia="id-ID"/>
        </w:rPr>
        <w:t>Pengertian Pemungutan Pajak</w:t>
      </w:r>
    </w:p>
    <w:p w:rsidR="00DB042B" w:rsidRPr="00DB042B" w:rsidRDefault="00DB042B" w:rsidP="00DB042B">
      <w:pPr>
        <w:autoSpaceDE w:val="0"/>
        <w:autoSpaceDN w:val="0"/>
        <w:adjustRightInd w:val="0"/>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Pada hakikatnya tujuan pemungutan pajak tidak dapat terlepas dari tujuan negara, dimana tujuan pajak maupun tujuan negara semuanya berakar pada tujuan masyarakat. Tujuan masyarakat inilah yang menjadi falsafah bangsa dan negara. Oleh karena itu maka tujuan dan fungsi pajak tersebut haruslah diselaraskan dengan tujuan negara yang menjadi landasan tujuan pemerintah. Sehingga pajak yang dipungut dari masyarakat hendaknya dipergunakan untuk keperluan masyarakat itu sendiri. Bagi negara, pajak merupakan salah satu penerimaan negara yang sangat penting untuk dapat melangsungkan kehidupan negara dan mensejahterakan rakyat secara keseluruhan.</w:t>
      </w:r>
    </w:p>
    <w:p w:rsidR="00DB042B" w:rsidRPr="00DB042B" w:rsidRDefault="00DB042B" w:rsidP="00DB042B">
      <w:pPr>
        <w:tabs>
          <w:tab w:val="left" w:pos="432"/>
        </w:tabs>
        <w:spacing w:after="0" w:line="240" w:lineRule="auto"/>
        <w:jc w:val="both"/>
        <w:rPr>
          <w:rFonts w:ascii="Times New Roman" w:eastAsia="Calibri" w:hAnsi="Times New Roman" w:cs="Times New Roman"/>
          <w:b/>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lastRenderedPageBreak/>
        <w:t>Pemungutan pajak adalah kegiatan atau aktivitas mengambil pajak yang harus dibayarkan oleh wajib pajak oleh petugas atau lembaga yang memiliki kewenangan memungut pajak, sebagai pembayaran atas imbalan atas penggunaan fasilitas atau jasa yang diberikan terhadapnya. Pembayaran tersebut bersifat wajib karena si pembayar telah memanfaatkan fasilitas atau jasa dari orang lain.</w:t>
      </w:r>
      <w:r w:rsidRPr="00DB042B">
        <w:rPr>
          <w:rFonts w:ascii="Times New Roman" w:eastAsia="Calibri" w:hAnsi="Times New Roman" w:cs="Times New Roman"/>
          <w:sz w:val="24"/>
          <w:szCs w:val="24"/>
          <w:vertAlign w:val="superscript"/>
          <w:lang w:val="id-ID" w:eastAsia="id-ID"/>
        </w:rPr>
        <w:footnoteReference w:id="14"/>
      </w:r>
      <w:r w:rsidRPr="00DB042B">
        <w:rPr>
          <w:rFonts w:ascii="Times New Roman" w:eastAsia="Calibri" w:hAnsi="Times New Roman" w:cs="Times New Roman"/>
          <w:sz w:val="24"/>
          <w:szCs w:val="24"/>
          <w:lang w:val="id-ID" w:eastAsia="id-ID"/>
        </w:rPr>
        <w:t xml:space="preserve"> Pemungutan pajak adalah kegiatan mengambil pajak sebagai kewajiban dari wajib pajak atas penggunaan fasilitas, pelayanan/jasa atau bidang pekerjaan tertentu yang digunakan oleh seseorang untuk kepentingannya.</w:t>
      </w:r>
      <w:r w:rsidRPr="00DB042B">
        <w:rPr>
          <w:rFonts w:ascii="Times New Roman" w:eastAsia="Calibri" w:hAnsi="Times New Roman" w:cs="Times New Roman"/>
          <w:sz w:val="24"/>
          <w:szCs w:val="24"/>
          <w:vertAlign w:val="superscript"/>
          <w:lang w:val="id-ID" w:eastAsia="id-ID"/>
        </w:rPr>
        <w:footnoteReference w:id="15"/>
      </w:r>
      <w:r w:rsidRPr="00DB042B">
        <w:rPr>
          <w:rFonts w:ascii="Times New Roman" w:eastAsia="Calibri" w:hAnsi="Times New Roman" w:cs="Times New Roman"/>
          <w:sz w:val="24"/>
          <w:szCs w:val="24"/>
          <w:lang w:val="id-ID" w:eastAsia="id-ID"/>
        </w:rPr>
        <w:t xml:space="preserve"> </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Berdasarkan beberapa pengertian di atas maka yang dimaksud dengan pemungutan pajak dalam penelitian ini adalah kegiatan atau aktivitas mengambil pajak dari wajib pajak atas fasilitas atau bidang pekerjaan yang ditekuninya sebagai sebuah profesi. </w:t>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Terdapat tiga asas pemungutan pajak sebagai berikut:</w:t>
      </w:r>
    </w:p>
    <w:p w:rsidR="00DB042B" w:rsidRPr="00DB042B" w:rsidRDefault="00DB042B" w:rsidP="007A6893">
      <w:pPr>
        <w:numPr>
          <w:ilvl w:val="0"/>
          <w:numId w:val="25"/>
        </w:num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Asas domisili (asas tempat tinggal)</w:t>
      </w:r>
    </w:p>
    <w:p w:rsidR="00DB042B" w:rsidRPr="00DB042B" w:rsidRDefault="00DB042B" w:rsidP="00DB042B">
      <w:p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Negara berhak mengenakan pajak atas seluruh penghasilan wajib pajak berdasarkan tempat tinggal atau yang bertempat tinggal di wilayahnya. Wajib pajak yang bertempat tinggal di Indonesia dikenakan pajak, baik penghasilan yang berasal dari dalam negeri maupun luar negeri.</w:t>
      </w:r>
    </w:p>
    <w:p w:rsidR="00DB042B" w:rsidRPr="00DB042B" w:rsidRDefault="00DB042B" w:rsidP="007A6893">
      <w:pPr>
        <w:numPr>
          <w:ilvl w:val="0"/>
          <w:numId w:val="25"/>
        </w:num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Asas sumber</w:t>
      </w:r>
    </w:p>
    <w:p w:rsidR="00DB042B" w:rsidRPr="00DB042B" w:rsidRDefault="00DB042B" w:rsidP="00DB042B">
      <w:p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Negara berhak mengenakan pajak atas penghasilan yang bersumber di wilayahnya tanpa memperhatikan tempat tinggal wajib pajak. Wajib pajak yang memperoleh penghasilan di </w:t>
      </w:r>
      <w:r w:rsidRPr="00DB042B">
        <w:rPr>
          <w:rFonts w:ascii="Times New Roman" w:eastAsia="Calibri" w:hAnsi="Times New Roman" w:cs="Times New Roman"/>
          <w:sz w:val="24"/>
          <w:szCs w:val="24"/>
          <w:lang w:val="id-ID" w:eastAsia="id-ID"/>
        </w:rPr>
        <w:lastRenderedPageBreak/>
        <w:t>Indonesia dikenakan pajak di Indonesia tanpa memperhatikan wilayah tempat tinggal wajib pajak</w:t>
      </w:r>
    </w:p>
    <w:p w:rsidR="00DB042B" w:rsidRPr="00DB042B" w:rsidRDefault="00DB042B" w:rsidP="007A6893">
      <w:pPr>
        <w:numPr>
          <w:ilvl w:val="0"/>
          <w:numId w:val="25"/>
        </w:num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Asas kebangsaan</w:t>
      </w:r>
    </w:p>
    <w:p w:rsidR="00DB042B" w:rsidRPr="00DB042B" w:rsidRDefault="00DB042B" w:rsidP="00DB042B">
      <w:pPr>
        <w:autoSpaceDE w:val="0"/>
        <w:autoSpaceDN w:val="0"/>
        <w:adjustRightInd w:val="0"/>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Pengenaan pajak dihubungkan dengan kebangsaan atau negara. Pengenaan pajak diberlakukan pada tiap orang asing yang ertempat tinggal di Indonesia</w:t>
      </w:r>
      <w:r w:rsidRPr="00DB042B">
        <w:rPr>
          <w:rFonts w:ascii="Times New Roman" w:eastAsia="Calibri" w:hAnsi="Times New Roman" w:cs="Times New Roman"/>
          <w:sz w:val="24"/>
          <w:szCs w:val="24"/>
          <w:vertAlign w:val="superscript"/>
          <w:lang w:val="id-ID" w:eastAsia="id-ID"/>
        </w:rPr>
        <w:footnoteReference w:id="16"/>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Agar tidak menimbulkan berbagai masalah, maka pemungutan pajak harus memenuhi beberapa prinsip sebagai berikut:</w:t>
      </w:r>
    </w:p>
    <w:p w:rsidR="00DB042B" w:rsidRPr="00DB042B" w:rsidRDefault="00DB042B" w:rsidP="007A6893">
      <w:pPr>
        <w:numPr>
          <w:ilvl w:val="0"/>
          <w:numId w:val="24"/>
        </w:numPr>
        <w:spacing w:after="0" w:line="480" w:lineRule="auto"/>
        <w:ind w:left="349" w:hanging="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 xml:space="preserve">Pemungutan pajak harus adil </w:t>
      </w:r>
    </w:p>
    <w:p w:rsidR="00DB042B" w:rsidRPr="00DB042B" w:rsidRDefault="00DB042B" w:rsidP="00DB042B">
      <w:pPr>
        <w:spacing w:after="0" w:line="480" w:lineRule="auto"/>
        <w:ind w:left="349"/>
        <w:jc w:val="both"/>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id-ID" w:eastAsia="id-ID"/>
        </w:rPr>
        <w:t>P</w:t>
      </w:r>
      <w:hyperlink r:id="rId22" w:tooltip="Hukum" w:history="1">
        <w:r w:rsidRPr="00DB042B">
          <w:rPr>
            <w:rFonts w:ascii="Times New Roman" w:eastAsia="Calibri" w:hAnsi="Times New Roman" w:cs="Times New Roman"/>
            <w:sz w:val="24"/>
            <w:szCs w:val="24"/>
            <w:lang w:val="id-ID" w:eastAsia="id-ID"/>
          </w:rPr>
          <w:t>produk hukum</w:t>
        </w:r>
      </w:hyperlink>
      <w:r w:rsidRPr="00DB042B">
        <w:rPr>
          <w:rFonts w:ascii="Times New Roman" w:eastAsia="Calibri" w:hAnsi="Times New Roman" w:cs="Times New Roman"/>
          <w:sz w:val="24"/>
          <w:szCs w:val="24"/>
          <w:lang w:val="id-ID" w:eastAsia="id-ID"/>
        </w:rPr>
        <w:t xml:space="preserve"> pajak mempunyai tujuan untuk menciptakan keadilan dalam hal pemungutan pajak. Adil dalam perundang-undangan maupun adil dalam pelaksanaannya. Contohnya adalah dengan mengatur hak dan kewajiban para wajib pajak, pajak diberlakukan bagi setiap warga negara yang memenuhi syarat sebagai wajib pajak dan sanksi atas pelanggaran pajak diberlakukan secara umum sesuai dengan berat ringannya pelanggaran</w:t>
      </w:r>
    </w:p>
    <w:p w:rsidR="00DB042B" w:rsidRPr="00DB042B" w:rsidRDefault="00DB042B" w:rsidP="007A6893">
      <w:pPr>
        <w:numPr>
          <w:ilvl w:val="0"/>
          <w:numId w:val="24"/>
        </w:numPr>
        <w:spacing w:after="0" w:line="480" w:lineRule="auto"/>
        <w:ind w:left="349" w:hanging="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 xml:space="preserve">Pengaturan pajak harus berdasarkan undang-undang </w:t>
      </w:r>
    </w:p>
    <w:p w:rsidR="00DB042B" w:rsidRPr="00DB042B" w:rsidRDefault="00DB042B" w:rsidP="00DB042B">
      <w:pPr>
        <w:spacing w:after="0" w:line="480" w:lineRule="auto"/>
        <w:ind w:left="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Pasal 23 UUD 1945 menyatakan bahwa pajak dan pungutan yang bersifat untuk keperluan negara diatur dengan undang-Undang. Beberapa hal yang perlu diperhatikan dalam penyusunan UU pajak, yaitu pemungutan pajak yang dilakukan oleh negara yang berdasarkan UU harus dijamin kelancarannya</w:t>
      </w:r>
    </w:p>
    <w:p w:rsidR="00DB042B" w:rsidRPr="00DB042B" w:rsidRDefault="00DB042B" w:rsidP="007A6893">
      <w:pPr>
        <w:numPr>
          <w:ilvl w:val="0"/>
          <w:numId w:val="24"/>
        </w:numPr>
        <w:spacing w:after="0" w:line="480" w:lineRule="auto"/>
        <w:ind w:left="349" w:hanging="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Jaminan hukum </w:t>
      </w:r>
    </w:p>
    <w:p w:rsidR="00DB042B" w:rsidRPr="00DB042B" w:rsidRDefault="00DB042B" w:rsidP="00DB042B">
      <w:pPr>
        <w:spacing w:after="0" w:line="480" w:lineRule="auto"/>
        <w:ind w:left="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Jaminan hukum bagi para wajib pajak untuk tidak diperlakukan secara umum. Jaminan hukum akan terjaganya kerahasiaan bagi para wajib pajak</w:t>
      </w:r>
    </w:p>
    <w:p w:rsidR="00DB042B" w:rsidRPr="00DB042B" w:rsidRDefault="00DB042B" w:rsidP="007A6893">
      <w:pPr>
        <w:numPr>
          <w:ilvl w:val="0"/>
          <w:numId w:val="24"/>
        </w:numPr>
        <w:spacing w:after="0" w:line="480" w:lineRule="auto"/>
        <w:ind w:left="349" w:hanging="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lastRenderedPageBreak/>
        <w:t xml:space="preserve">Pungutan pajak tidak mengganggu perekonomian </w:t>
      </w:r>
    </w:p>
    <w:p w:rsidR="00DB042B" w:rsidRPr="00DB042B" w:rsidRDefault="00DB042B" w:rsidP="00DB042B">
      <w:pPr>
        <w:spacing w:after="0" w:line="480" w:lineRule="auto"/>
        <w:ind w:left="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Pemungutan pajak harus diusahakan sedemikian rupa agar tidak mengganggu kondisi </w:t>
      </w:r>
      <w:hyperlink r:id="rId23" w:tooltip="Ekonomi" w:history="1">
        <w:r w:rsidRPr="00DB042B">
          <w:rPr>
            <w:rFonts w:ascii="Times New Roman" w:eastAsia="Calibri" w:hAnsi="Times New Roman" w:cs="Times New Roman"/>
            <w:sz w:val="24"/>
            <w:szCs w:val="24"/>
            <w:lang w:val="id-ID" w:eastAsia="id-ID"/>
          </w:rPr>
          <w:t>perekonomian</w:t>
        </w:r>
      </w:hyperlink>
      <w:r w:rsidRPr="00DB042B">
        <w:rPr>
          <w:rFonts w:ascii="Times New Roman" w:eastAsia="Calibri" w:hAnsi="Times New Roman" w:cs="Times New Roman"/>
          <w:sz w:val="24"/>
          <w:szCs w:val="24"/>
          <w:lang w:val="id-ID" w:eastAsia="id-ID"/>
        </w:rPr>
        <w:t xml:space="preserve">, baik kegiatan </w:t>
      </w:r>
      <w:hyperlink r:id="rId24" w:tooltip="Produksi" w:history="1">
        <w:r w:rsidRPr="00DB042B">
          <w:rPr>
            <w:rFonts w:ascii="Times New Roman" w:eastAsia="Calibri" w:hAnsi="Times New Roman" w:cs="Times New Roman"/>
            <w:sz w:val="24"/>
            <w:szCs w:val="24"/>
            <w:lang w:val="id-ID" w:eastAsia="id-ID"/>
          </w:rPr>
          <w:t>produksi</w:t>
        </w:r>
      </w:hyperlink>
      <w:r w:rsidRPr="00DB042B">
        <w:rPr>
          <w:rFonts w:ascii="Times New Roman" w:eastAsia="Calibri" w:hAnsi="Times New Roman" w:cs="Times New Roman"/>
          <w:sz w:val="24"/>
          <w:szCs w:val="24"/>
          <w:lang w:val="id-ID" w:eastAsia="id-ID"/>
        </w:rPr>
        <w:t xml:space="preserve">, </w:t>
      </w:r>
      <w:hyperlink r:id="rId25" w:tooltip="Perdagangan" w:history="1">
        <w:r w:rsidRPr="00DB042B">
          <w:rPr>
            <w:rFonts w:ascii="Times New Roman" w:eastAsia="Calibri" w:hAnsi="Times New Roman" w:cs="Times New Roman"/>
            <w:sz w:val="24"/>
            <w:szCs w:val="24"/>
            <w:lang w:val="id-ID" w:eastAsia="id-ID"/>
          </w:rPr>
          <w:t>perdagangan</w:t>
        </w:r>
      </w:hyperlink>
      <w:r w:rsidRPr="00DB042B">
        <w:rPr>
          <w:rFonts w:ascii="Times New Roman" w:eastAsia="Calibri" w:hAnsi="Times New Roman" w:cs="Times New Roman"/>
          <w:sz w:val="24"/>
          <w:szCs w:val="24"/>
          <w:lang w:val="id-ID" w:eastAsia="id-ID"/>
        </w:rPr>
        <w:t xml:space="preserve">, maupun </w:t>
      </w:r>
      <w:r w:rsidR="0062271B">
        <w:fldChar w:fldCharType="begin"/>
      </w:r>
      <w:r w:rsidR="0062271B">
        <w:instrText xml:space="preserve"> HYPERLINK "http://id.wikipedia.org/wiki/Jasa" \o "Jasa" </w:instrText>
      </w:r>
      <w:r w:rsidR="0062271B">
        <w:fldChar w:fldCharType="separate"/>
      </w:r>
      <w:r w:rsidRPr="00DB042B">
        <w:rPr>
          <w:rFonts w:ascii="Times New Roman" w:eastAsia="Calibri" w:hAnsi="Times New Roman" w:cs="Times New Roman"/>
          <w:sz w:val="24"/>
          <w:szCs w:val="24"/>
          <w:lang w:val="id-ID" w:eastAsia="id-ID"/>
        </w:rPr>
        <w:t>jasa</w:t>
      </w:r>
      <w:r w:rsidR="0062271B">
        <w:rPr>
          <w:rFonts w:ascii="Times New Roman" w:eastAsia="Calibri" w:hAnsi="Times New Roman" w:cs="Times New Roman"/>
          <w:sz w:val="24"/>
          <w:szCs w:val="24"/>
          <w:lang w:val="id-ID" w:eastAsia="id-ID"/>
        </w:rPr>
        <w:fldChar w:fldCharType="end"/>
      </w:r>
      <w:r w:rsidRPr="00DB042B">
        <w:rPr>
          <w:rFonts w:ascii="Times New Roman" w:eastAsia="Calibri" w:hAnsi="Times New Roman" w:cs="Times New Roman"/>
          <w:sz w:val="24"/>
          <w:szCs w:val="24"/>
          <w:lang w:val="id-ID" w:eastAsia="id-ID"/>
        </w:rPr>
        <w:t xml:space="preserve">. Pemungutan pajak jangan sampai merugikan kepentingan </w:t>
      </w:r>
      <w:hyperlink r:id="rId26" w:tooltip="Masyarakat" w:history="1">
        <w:r w:rsidRPr="00DB042B">
          <w:rPr>
            <w:rFonts w:ascii="Times New Roman" w:eastAsia="Calibri" w:hAnsi="Times New Roman" w:cs="Times New Roman"/>
            <w:sz w:val="24"/>
            <w:szCs w:val="24"/>
            <w:lang w:val="id-ID" w:eastAsia="id-ID"/>
          </w:rPr>
          <w:t>masyarakat</w:t>
        </w:r>
      </w:hyperlink>
      <w:r w:rsidRPr="00DB042B">
        <w:rPr>
          <w:rFonts w:ascii="Times New Roman" w:eastAsia="Calibri" w:hAnsi="Times New Roman" w:cs="Times New Roman"/>
          <w:sz w:val="24"/>
          <w:szCs w:val="24"/>
          <w:lang w:val="id-ID" w:eastAsia="id-ID"/>
        </w:rPr>
        <w:t xml:space="preserve"> dan menghambat lajunya usaha masyarakat kecil dan menengah.</w:t>
      </w:r>
    </w:p>
    <w:p w:rsidR="00DB042B" w:rsidRPr="00DB042B" w:rsidRDefault="00DB042B" w:rsidP="007A6893">
      <w:pPr>
        <w:numPr>
          <w:ilvl w:val="0"/>
          <w:numId w:val="24"/>
        </w:numPr>
        <w:spacing w:after="0" w:line="480" w:lineRule="auto"/>
        <w:ind w:left="349" w:hanging="349"/>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 xml:space="preserve">Pemungutan pajak harus efesien </w:t>
      </w:r>
    </w:p>
    <w:p w:rsidR="00DB042B" w:rsidRPr="00DB042B" w:rsidRDefault="00931DE7" w:rsidP="00DB042B">
      <w:pPr>
        <w:spacing w:after="0" w:line="480" w:lineRule="auto"/>
        <w:ind w:left="349"/>
        <w:jc w:val="both"/>
        <w:rPr>
          <w:rFonts w:ascii="Times New Roman" w:eastAsia="Calibri" w:hAnsi="Times New Roman" w:cs="Times New Roman"/>
          <w:sz w:val="24"/>
          <w:szCs w:val="24"/>
          <w:lang w:val="en-US" w:eastAsia="id-ID"/>
        </w:rPr>
      </w:pPr>
      <w:hyperlink r:id="rId27" w:tooltip="Biaya" w:history="1">
        <w:r w:rsidR="00DB042B" w:rsidRPr="00DB042B">
          <w:rPr>
            <w:rFonts w:ascii="Times New Roman" w:eastAsia="Calibri" w:hAnsi="Times New Roman" w:cs="Times New Roman"/>
            <w:sz w:val="24"/>
            <w:szCs w:val="24"/>
            <w:lang w:val="id-ID" w:eastAsia="id-ID"/>
          </w:rPr>
          <w:t>Biaya-biaya</w:t>
        </w:r>
      </w:hyperlink>
      <w:r w:rsidR="00DB042B" w:rsidRPr="00DB042B">
        <w:rPr>
          <w:rFonts w:ascii="Times New Roman" w:eastAsia="Calibri" w:hAnsi="Times New Roman" w:cs="Times New Roman"/>
          <w:sz w:val="24"/>
          <w:szCs w:val="24"/>
          <w:lang w:val="id-ID" w:eastAsia="id-ID"/>
        </w:rPr>
        <w:t xml:space="preserve"> yang dikeluarkan dalam rangka pemungutan pajak harus diperhitungkan. Jangan sampai pajak yang diterima lebih rendah daripada biaya pengurusan pajak tersebut. Oleh karena itu, sistem pemungutan pajak harus sederhana dan mudah untuk dilaksanakan. Dengan demikian, wajib pajak tidak akan mengalami kesulitan dalam pembayaran pajak baik dari segi penghitungan maupun dari segi waktu.</w:t>
      </w:r>
      <w:r w:rsidR="00DB042B" w:rsidRPr="00DB042B">
        <w:rPr>
          <w:rFonts w:ascii="Times New Roman" w:eastAsia="Calibri" w:hAnsi="Times New Roman" w:cs="Times New Roman"/>
          <w:sz w:val="24"/>
          <w:szCs w:val="24"/>
          <w:vertAlign w:val="superscript"/>
          <w:lang w:val="id-ID" w:eastAsia="id-ID"/>
        </w:rPr>
        <w:footnoteReference w:id="17"/>
      </w:r>
      <w:r w:rsidR="00DB042B" w:rsidRPr="00DB042B">
        <w:rPr>
          <w:rFonts w:ascii="Times New Roman" w:eastAsia="Calibri" w:hAnsi="Times New Roman" w:cs="Times New Roman"/>
          <w:sz w:val="24"/>
          <w:szCs w:val="24"/>
          <w:lang w:val="id-ID" w:eastAsia="id-ID"/>
        </w:rPr>
        <w:t xml:space="preserve"> </w:t>
      </w:r>
    </w:p>
    <w:p w:rsidR="00DB042B" w:rsidRPr="00DB042B" w:rsidRDefault="00DB042B" w:rsidP="00DB042B">
      <w:pPr>
        <w:tabs>
          <w:tab w:val="left" w:pos="851"/>
        </w:tabs>
        <w:autoSpaceDE w:val="0"/>
        <w:autoSpaceDN w:val="0"/>
        <w:adjustRightInd w:val="0"/>
        <w:spacing w:after="0" w:line="240" w:lineRule="auto"/>
        <w:jc w:val="both"/>
        <w:rPr>
          <w:rFonts w:ascii="Times New Roman" w:eastAsia="Calibri" w:hAnsi="Times New Roman" w:cs="Times New Roman"/>
          <w:bCs/>
          <w:color w:val="000000"/>
          <w:sz w:val="24"/>
          <w:szCs w:val="24"/>
          <w:lang w:val="id-ID" w:eastAsia="id-ID"/>
        </w:rPr>
      </w:pPr>
    </w:p>
    <w:p w:rsidR="00DB042B" w:rsidRPr="00DB042B" w:rsidRDefault="00DB042B" w:rsidP="007A6893">
      <w:pPr>
        <w:numPr>
          <w:ilvl w:val="1"/>
          <w:numId w:val="29"/>
        </w:numPr>
        <w:tabs>
          <w:tab w:val="left" w:pos="851"/>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id-ID" w:eastAsia="id-ID"/>
        </w:rPr>
      </w:pPr>
      <w:r w:rsidRPr="00DB042B">
        <w:rPr>
          <w:rFonts w:ascii="Times New Roman" w:eastAsia="Calibri" w:hAnsi="Times New Roman" w:cs="Times New Roman"/>
          <w:b/>
          <w:bCs/>
          <w:color w:val="000000"/>
          <w:sz w:val="24"/>
          <w:szCs w:val="24"/>
          <w:lang w:val="id-ID" w:eastAsia="id-ID"/>
        </w:rPr>
        <w:t>Tinjauan tentang Pajak Parkir</w:t>
      </w:r>
    </w:p>
    <w:p w:rsidR="00DB042B" w:rsidRPr="00DB042B" w:rsidRDefault="00DB042B" w:rsidP="00DB042B">
      <w:pPr>
        <w:tabs>
          <w:tab w:val="left" w:pos="851"/>
        </w:tabs>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val="id-ID" w:eastAsia="id-ID"/>
        </w:rPr>
      </w:pPr>
    </w:p>
    <w:p w:rsidR="00DB042B" w:rsidRPr="00DB042B" w:rsidRDefault="00DB042B" w:rsidP="007A6893">
      <w:pPr>
        <w:numPr>
          <w:ilvl w:val="2"/>
          <w:numId w:val="29"/>
        </w:numPr>
        <w:tabs>
          <w:tab w:val="left" w:pos="851"/>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id-ID" w:eastAsia="id-ID"/>
        </w:rPr>
      </w:pPr>
      <w:r w:rsidRPr="00DB042B">
        <w:rPr>
          <w:rFonts w:ascii="Times New Roman" w:eastAsia="Calibri" w:hAnsi="Times New Roman" w:cs="Times New Roman"/>
          <w:b/>
          <w:bCs/>
          <w:color w:val="000000"/>
          <w:sz w:val="24"/>
          <w:szCs w:val="24"/>
          <w:lang w:val="id-ID" w:eastAsia="id-ID"/>
        </w:rPr>
        <w:t>Pengertian Parkir</w:t>
      </w:r>
    </w:p>
    <w:p w:rsidR="00DB042B" w:rsidRPr="00DB042B" w:rsidRDefault="00DB042B" w:rsidP="00DB042B">
      <w:pPr>
        <w:tabs>
          <w:tab w:val="left" w:pos="851"/>
        </w:tabs>
        <w:autoSpaceDE w:val="0"/>
        <w:autoSpaceDN w:val="0"/>
        <w:adjustRightInd w:val="0"/>
        <w:spacing w:after="0" w:line="240" w:lineRule="auto"/>
        <w:ind w:left="720"/>
        <w:contextualSpacing/>
        <w:jc w:val="both"/>
        <w:rPr>
          <w:rFonts w:ascii="Times New Roman" w:eastAsia="Calibri" w:hAnsi="Times New Roman" w:cs="Times New Roman"/>
          <w:b/>
          <w:bCs/>
          <w:color w:val="000000"/>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Parkir adalah tempat pemberhentian kendaraan dalam jangka waktu yang lama atau sebentar tergantung kendaraan dan kebutuhan. Parkir sebagai tempat menempatkan/memangkal dengan memberhentikan kendaraan angkutan/barang (bermotor maupun tidak bermotor) pada suatu tempat dalam jangka waktu tertentu</w:t>
      </w:r>
      <w:r w:rsidRPr="00DB042B">
        <w:rPr>
          <w:rFonts w:ascii="Times New Roman" w:eastAsia="Calibri" w:hAnsi="Times New Roman" w:cs="Times New Roman"/>
          <w:sz w:val="24"/>
          <w:szCs w:val="24"/>
          <w:vertAlign w:val="superscript"/>
          <w:lang w:val="id-ID" w:eastAsia="id-ID"/>
        </w:rPr>
        <w:footnoteReference w:id="18"/>
      </w: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Fasilitas perparkiran adalah lokasi yang ditentukan sebagai tempat pemberhentian kendaraan yang tidak bersifat sementara untuk melakukan kegiatan pada kurun waktu. Pusat kota sebagai kawasan penarik perjalanan, telah menimbulkan banyak permasalahan di bidang lalu lintas, antara lain tingkat penggunaan Fasilitas perparkiran yang tidak merata dan keterbatasan penyediaan lokasi </w:t>
      </w:r>
      <w:r w:rsidRPr="00DB042B">
        <w:rPr>
          <w:rFonts w:ascii="Times New Roman" w:eastAsia="Calibri" w:hAnsi="Times New Roman" w:cs="Times New Roman"/>
          <w:sz w:val="24"/>
          <w:szCs w:val="24"/>
          <w:lang w:val="id-ID" w:eastAsia="id-ID"/>
        </w:rPr>
        <w:lastRenderedPageBreak/>
        <w:t xml:space="preserve">parkir di pusat kota. Fasilitas perparkiran sebagai salah satu elemen penting dalam sistem transportasi perkotaan saat ini, perlu pengaturan dalam penggunaannya. </w:t>
      </w:r>
      <w:r w:rsidRPr="00DB042B">
        <w:rPr>
          <w:rFonts w:ascii="Times New Roman" w:eastAsia="Calibri" w:hAnsi="Times New Roman" w:cs="Times New Roman"/>
          <w:sz w:val="24"/>
          <w:szCs w:val="24"/>
          <w:vertAlign w:val="superscript"/>
          <w:lang w:val="id-ID" w:eastAsia="id-ID"/>
        </w:rPr>
        <w:footnoteReference w:id="19"/>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Fasilitas perparkiran yang efisien dapat menciptakan lalu lintas di kawasan tersebut menjadi lebih tertib dan lancar. Pemilihan lokasi parkir terkait dengan tingkat kepuasan yang didapatkan oleh para pengguna parkir dalam memilih lokasi parkir, antara lain disebabkan oleh tarif, jarak berjalan menuju tempat tujuan, kenyamanan dan keamanan, dan kemudahan mendapat lokasi parkir.</w:t>
      </w:r>
      <w:r w:rsidRPr="00DB042B">
        <w:rPr>
          <w:rFonts w:ascii="Times New Roman" w:eastAsia="Calibri" w:hAnsi="Times New Roman" w:cs="Times New Roman"/>
          <w:sz w:val="24"/>
          <w:szCs w:val="24"/>
          <w:vertAlign w:val="superscript"/>
          <w:lang w:val="id-ID" w:eastAsia="id-ID"/>
        </w:rPr>
        <w:footnoteReference w:id="20"/>
      </w:r>
    </w:p>
    <w:p w:rsidR="00DB042B" w:rsidRPr="00DB042B" w:rsidRDefault="00DB042B" w:rsidP="00DB042B">
      <w:pPr>
        <w:autoSpaceDE w:val="0"/>
        <w:autoSpaceDN w:val="0"/>
        <w:adjustRightInd w:val="0"/>
        <w:spacing w:after="0" w:line="240" w:lineRule="auto"/>
        <w:contextualSpacing/>
        <w:jc w:val="both"/>
        <w:rPr>
          <w:rFonts w:ascii="Times New Roman" w:eastAsia="Calibri" w:hAnsi="Times New Roman" w:cs="Times New Roman"/>
          <w:sz w:val="24"/>
          <w:szCs w:val="24"/>
          <w:lang w:val="id-ID" w:eastAsia="id-ID"/>
        </w:rPr>
      </w:pPr>
    </w:p>
    <w:p w:rsidR="00DB042B" w:rsidRPr="00DB042B" w:rsidRDefault="00DB042B" w:rsidP="00DB042B">
      <w:pPr>
        <w:autoSpaceDE w:val="0"/>
        <w:autoSpaceDN w:val="0"/>
        <w:adjustRightInd w:val="0"/>
        <w:spacing w:after="0" w:line="480" w:lineRule="auto"/>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Berdasarkan beberapa pengertian di atas maka dapat dinyatakan bahwa parkir adalah tempat memberhentikan dan menyimpan kendaraan, baik mobil atau sepeda motor untuk sementara waktu pada suatu ruang tertentu. Ruang tersebut dapat berupa tepi jalan, garasi atau pelataran yang disediakan untuk menampung kendaraan tersebut.</w:t>
      </w:r>
    </w:p>
    <w:p w:rsidR="00DB042B" w:rsidRPr="00DB042B" w:rsidRDefault="00DB042B" w:rsidP="00DB042B">
      <w:pPr>
        <w:tabs>
          <w:tab w:val="left" w:pos="851"/>
        </w:tabs>
        <w:autoSpaceDE w:val="0"/>
        <w:autoSpaceDN w:val="0"/>
        <w:adjustRightInd w:val="0"/>
        <w:spacing w:after="0" w:line="240" w:lineRule="auto"/>
        <w:ind w:left="720"/>
        <w:contextualSpacing/>
        <w:jc w:val="both"/>
        <w:rPr>
          <w:rFonts w:ascii="Times New Roman" w:eastAsia="Calibri" w:hAnsi="Times New Roman" w:cs="Times New Roman"/>
          <w:b/>
          <w:bCs/>
          <w:color w:val="000000"/>
          <w:sz w:val="24"/>
          <w:szCs w:val="24"/>
          <w:lang w:val="id-ID" w:eastAsia="id-ID"/>
        </w:rPr>
      </w:pPr>
    </w:p>
    <w:p w:rsidR="00DB042B" w:rsidRPr="00DB042B" w:rsidRDefault="00DB042B" w:rsidP="00DB042B">
      <w:pPr>
        <w:tabs>
          <w:tab w:val="left" w:pos="851"/>
        </w:tabs>
        <w:autoSpaceDE w:val="0"/>
        <w:autoSpaceDN w:val="0"/>
        <w:adjustRightInd w:val="0"/>
        <w:spacing w:after="0" w:line="240" w:lineRule="auto"/>
        <w:ind w:left="720"/>
        <w:contextualSpacing/>
        <w:jc w:val="both"/>
        <w:rPr>
          <w:rFonts w:ascii="Times New Roman" w:eastAsia="Calibri" w:hAnsi="Times New Roman" w:cs="Times New Roman"/>
          <w:b/>
          <w:bCs/>
          <w:color w:val="000000"/>
          <w:sz w:val="24"/>
          <w:szCs w:val="24"/>
          <w:lang w:val="id-ID" w:eastAsia="id-ID"/>
        </w:rPr>
      </w:pPr>
    </w:p>
    <w:p w:rsidR="00DB042B" w:rsidRPr="00DB042B" w:rsidRDefault="00DB042B" w:rsidP="00DB042B">
      <w:pPr>
        <w:tabs>
          <w:tab w:val="left" w:pos="851"/>
        </w:tabs>
        <w:autoSpaceDE w:val="0"/>
        <w:autoSpaceDN w:val="0"/>
        <w:adjustRightInd w:val="0"/>
        <w:spacing w:after="0" w:line="240" w:lineRule="auto"/>
        <w:ind w:left="720"/>
        <w:contextualSpacing/>
        <w:jc w:val="both"/>
        <w:rPr>
          <w:rFonts w:ascii="Times New Roman" w:eastAsia="Calibri" w:hAnsi="Times New Roman" w:cs="Times New Roman"/>
          <w:b/>
          <w:bCs/>
          <w:color w:val="000000"/>
          <w:sz w:val="24"/>
          <w:szCs w:val="24"/>
          <w:lang w:val="id-ID" w:eastAsia="id-ID"/>
        </w:rPr>
      </w:pPr>
    </w:p>
    <w:p w:rsidR="00DB042B" w:rsidRPr="00DB042B" w:rsidRDefault="00DB042B" w:rsidP="007A6893">
      <w:pPr>
        <w:numPr>
          <w:ilvl w:val="2"/>
          <w:numId w:val="29"/>
        </w:numPr>
        <w:tabs>
          <w:tab w:val="left" w:pos="851"/>
        </w:tabs>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val="id-ID" w:eastAsia="id-ID"/>
        </w:rPr>
      </w:pPr>
      <w:r w:rsidRPr="00DB042B">
        <w:rPr>
          <w:rFonts w:ascii="Times New Roman" w:eastAsia="Calibri" w:hAnsi="Times New Roman" w:cs="Times New Roman"/>
          <w:b/>
          <w:bCs/>
          <w:color w:val="000000"/>
          <w:sz w:val="24"/>
          <w:szCs w:val="24"/>
          <w:lang w:val="id-ID" w:eastAsia="id-ID"/>
        </w:rPr>
        <w:t>Pengertian Pajak Parkir</w:t>
      </w:r>
    </w:p>
    <w:p w:rsidR="00DB042B" w:rsidRPr="00DB042B" w:rsidRDefault="00DB042B" w:rsidP="00DB042B">
      <w:pPr>
        <w:tabs>
          <w:tab w:val="left" w:pos="851"/>
        </w:tabs>
        <w:autoSpaceDE w:val="0"/>
        <w:autoSpaceDN w:val="0"/>
        <w:adjustRightInd w:val="0"/>
        <w:spacing w:after="0" w:line="240" w:lineRule="auto"/>
        <w:jc w:val="both"/>
        <w:rPr>
          <w:rFonts w:ascii="Times New Roman" w:eastAsia="Calibri" w:hAnsi="Times New Roman" w:cs="Times New Roman"/>
          <w:bCs/>
          <w:color w:val="000000"/>
          <w:sz w:val="24"/>
          <w:szCs w:val="24"/>
          <w:lang w:val="id-ID" w:eastAsia="id-ID"/>
        </w:rPr>
      </w:pPr>
    </w:p>
    <w:p w:rsidR="00DB042B" w:rsidRPr="00DB042B" w:rsidRDefault="00DB042B" w:rsidP="00DB042B">
      <w:pPr>
        <w:tabs>
          <w:tab w:val="left" w:pos="851"/>
        </w:tabs>
        <w:autoSpaceDE w:val="0"/>
        <w:autoSpaceDN w:val="0"/>
        <w:adjustRightInd w:val="0"/>
        <w:spacing w:after="0" w:line="240" w:lineRule="auto"/>
        <w:jc w:val="both"/>
        <w:rPr>
          <w:rFonts w:ascii="Times New Roman" w:eastAsia="Calibri" w:hAnsi="Times New Roman" w:cs="Times New Roman"/>
          <w:bCs/>
          <w:color w:val="000000"/>
          <w:sz w:val="24"/>
          <w:szCs w:val="24"/>
          <w:lang w:val="id-ID" w:eastAsia="id-ID"/>
        </w:rPr>
      </w:pPr>
    </w:p>
    <w:p w:rsidR="00DB042B" w:rsidRPr="00DB042B" w:rsidRDefault="00DB042B" w:rsidP="00DB042B">
      <w:pPr>
        <w:tabs>
          <w:tab w:val="left" w:pos="851"/>
        </w:tabs>
        <w:autoSpaceDE w:val="0"/>
        <w:autoSpaceDN w:val="0"/>
        <w:adjustRightInd w:val="0"/>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color w:val="000000"/>
          <w:sz w:val="24"/>
          <w:szCs w:val="24"/>
          <w:lang w:val="id-ID" w:eastAsia="id-ID"/>
        </w:rPr>
        <w:t xml:space="preserve">Pajak </w:t>
      </w:r>
      <w:r w:rsidRPr="00DB042B">
        <w:rPr>
          <w:rFonts w:ascii="Times New Roman" w:eastAsia="Calibri" w:hAnsi="Times New Roman" w:cs="Times New Roman"/>
          <w:color w:val="000000"/>
          <w:sz w:val="24"/>
          <w:szCs w:val="24"/>
          <w:lang w:val="id-ID" w:eastAsia="id-ID"/>
        </w:rPr>
        <w:t xml:space="preserve">Parkir adalah pajak yang dikenakan untuk kegiatan memangkalkan /menempatkan kendaraan bermotor diluar badan jalan baik yang disediakan berkaitan dengan pokok usaha maupun yang disediakan sebagai suatu usaha termasuk penyediaan tempat penitipan kendaraan bermotor. Pajak parkir adalah pajak yang dikenakan atas penyelenggaraan tempat parkir diluar badan jalan oleh orang pribadi atau badan, baik yang disediakan berkaitan dengan pokok usaha maupun yang disediakan sebagai suatu usaha. Termasuk penyediaan tempat pentipan kendaran bermotor dan garasi kendaraan bermotor yang memungut bayaran. Objek pajak parkir yakni </w:t>
      </w:r>
      <w:r w:rsidRPr="00DB042B">
        <w:rPr>
          <w:rFonts w:ascii="Times New Roman" w:eastAsia="Calibri" w:hAnsi="Times New Roman" w:cs="Times New Roman"/>
          <w:color w:val="000000"/>
          <w:sz w:val="24"/>
          <w:szCs w:val="24"/>
          <w:lang w:val="id-ID" w:eastAsia="id-ID"/>
        </w:rPr>
        <w:lastRenderedPageBreak/>
        <w:t>penyelenggara tempat parkir diluar badan jalan, baik yang disediakan berkaitan dengan pokok usaha maupun yang disediakan sebagai suatu usaha. Termasuk penyediaan tempat pentipan kendaraan bermotor dan garasi kendaraan bermotor yang memungut bayaran</w:t>
      </w:r>
      <w:r w:rsidRPr="00DB042B">
        <w:rPr>
          <w:rFonts w:ascii="Times New Roman" w:eastAsia="Calibri" w:hAnsi="Times New Roman" w:cs="Times New Roman"/>
          <w:sz w:val="24"/>
          <w:szCs w:val="24"/>
          <w:vertAlign w:val="superscript"/>
          <w:lang w:val="id-ID" w:eastAsia="id-ID"/>
        </w:rPr>
        <w:footnoteReference w:id="21"/>
      </w:r>
    </w:p>
    <w:p w:rsidR="00DB042B" w:rsidRPr="00DB042B" w:rsidRDefault="00DB042B" w:rsidP="00DB042B">
      <w:pPr>
        <w:tabs>
          <w:tab w:val="left" w:pos="851"/>
        </w:tabs>
        <w:autoSpaceDE w:val="0"/>
        <w:autoSpaceDN w:val="0"/>
        <w:adjustRightInd w:val="0"/>
        <w:spacing w:after="0" w:line="240" w:lineRule="auto"/>
        <w:jc w:val="both"/>
        <w:rPr>
          <w:rFonts w:ascii="Times New Roman" w:eastAsia="Calibri" w:hAnsi="Times New Roman" w:cs="Times New Roman"/>
          <w:color w:val="000000"/>
          <w:sz w:val="24"/>
          <w:szCs w:val="24"/>
          <w:lang w:val="id-ID" w:eastAsia="id-ID"/>
        </w:rPr>
      </w:pPr>
    </w:p>
    <w:p w:rsidR="00DB042B" w:rsidRPr="00914BAC" w:rsidRDefault="00DB042B" w:rsidP="00DB042B">
      <w:pPr>
        <w:tabs>
          <w:tab w:val="left" w:pos="851"/>
        </w:tabs>
        <w:autoSpaceDE w:val="0"/>
        <w:autoSpaceDN w:val="0"/>
        <w:adjustRightInd w:val="0"/>
        <w:spacing w:after="0" w:line="480" w:lineRule="auto"/>
        <w:jc w:val="both"/>
        <w:rPr>
          <w:rFonts w:ascii="Times New Roman" w:eastAsia="Calibri" w:hAnsi="Times New Roman" w:cs="Times New Roman"/>
          <w:color w:val="000000"/>
          <w:sz w:val="24"/>
          <w:szCs w:val="24"/>
          <w:lang w:val="en-US" w:eastAsia="id-ID"/>
        </w:rPr>
      </w:pPr>
      <w:r w:rsidRPr="00DB042B">
        <w:rPr>
          <w:rFonts w:ascii="Times New Roman" w:eastAsia="Calibri" w:hAnsi="Times New Roman" w:cs="Times New Roman"/>
          <w:color w:val="000000"/>
          <w:sz w:val="24"/>
          <w:szCs w:val="24"/>
          <w:lang w:val="id-ID" w:eastAsia="id-ID"/>
        </w:rPr>
        <w:t>Pajak parkir dapat dikecualikan terhadap objek berikut</w:t>
      </w:r>
      <w:r w:rsidR="00914BAC">
        <w:rPr>
          <w:rFonts w:ascii="Times New Roman" w:eastAsia="Calibri" w:hAnsi="Times New Roman" w:cs="Times New Roman"/>
          <w:color w:val="000000"/>
          <w:sz w:val="24"/>
          <w:szCs w:val="24"/>
          <w:lang w:val="en-US" w:eastAsia="id-ID"/>
        </w:rPr>
        <w:t>:</w:t>
      </w:r>
    </w:p>
    <w:p w:rsidR="00DB042B" w:rsidRPr="00DB042B" w:rsidRDefault="00DB042B" w:rsidP="007A6893">
      <w:pPr>
        <w:numPr>
          <w:ilvl w:val="0"/>
          <w:numId w:val="21"/>
        </w:numPr>
        <w:tabs>
          <w:tab w:val="left" w:pos="714"/>
        </w:tabs>
        <w:autoSpaceDE w:val="0"/>
        <w:autoSpaceDN w:val="0"/>
        <w:adjustRightInd w:val="0"/>
        <w:spacing w:after="0" w:line="480" w:lineRule="auto"/>
        <w:ind w:left="360"/>
        <w:jc w:val="both"/>
        <w:rPr>
          <w:rFonts w:ascii="Times New Roman" w:eastAsia="Calibri" w:hAnsi="Times New Roman" w:cs="Times New Roman"/>
          <w:bCs/>
          <w:color w:val="000000"/>
          <w:sz w:val="24"/>
          <w:szCs w:val="24"/>
          <w:lang w:val="id-ID" w:eastAsia="id-ID"/>
        </w:rPr>
      </w:pPr>
      <w:r w:rsidRPr="00DB042B">
        <w:rPr>
          <w:rFonts w:ascii="Times New Roman" w:eastAsia="Calibri" w:hAnsi="Times New Roman" w:cs="Times New Roman"/>
          <w:color w:val="000000"/>
          <w:sz w:val="24"/>
          <w:szCs w:val="24"/>
          <w:lang w:val="id-ID" w:eastAsia="id-ID"/>
        </w:rPr>
        <w:t>Penyelenggara tempat parkir oleh pemerintah pusat dan pemerintah daerah</w:t>
      </w:r>
    </w:p>
    <w:p w:rsidR="00DB042B" w:rsidRPr="00DB042B" w:rsidRDefault="00DB042B" w:rsidP="007A6893">
      <w:pPr>
        <w:numPr>
          <w:ilvl w:val="0"/>
          <w:numId w:val="21"/>
        </w:numPr>
        <w:tabs>
          <w:tab w:val="left" w:pos="714"/>
        </w:tabs>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Penyelenggara tempat parkir oleh kedutaan, konsultan, perwakilan asing, dan lembaga-lembaga internasional dengan asas timbal balik.</w:t>
      </w:r>
    </w:p>
    <w:p w:rsidR="00DB042B" w:rsidRPr="00DB042B" w:rsidRDefault="00DB042B" w:rsidP="007A6893">
      <w:pPr>
        <w:numPr>
          <w:ilvl w:val="0"/>
          <w:numId w:val="21"/>
        </w:numPr>
        <w:tabs>
          <w:tab w:val="left" w:pos="714"/>
        </w:tabs>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Penyelenggara tempat parkir lainnya diatur dalam peraturan daerah</w:t>
      </w:r>
    </w:p>
    <w:p w:rsidR="00DB042B" w:rsidRPr="00DB042B" w:rsidRDefault="00DB042B" w:rsidP="00DB042B">
      <w:pPr>
        <w:tabs>
          <w:tab w:val="left" w:pos="714"/>
        </w:tabs>
        <w:autoSpaceDE w:val="0"/>
        <w:autoSpaceDN w:val="0"/>
        <w:adjustRightInd w:val="0"/>
        <w:spacing w:after="0" w:line="240" w:lineRule="auto"/>
        <w:jc w:val="both"/>
        <w:rPr>
          <w:rFonts w:ascii="Times New Roman" w:eastAsia="Calibri" w:hAnsi="Times New Roman" w:cs="Times New Roman"/>
          <w:color w:val="000000"/>
          <w:sz w:val="24"/>
          <w:szCs w:val="24"/>
          <w:lang w:val="id-ID" w:eastAsia="id-ID"/>
        </w:rPr>
      </w:pPr>
    </w:p>
    <w:p w:rsidR="00DB042B" w:rsidRPr="00DB042B" w:rsidRDefault="00DB042B" w:rsidP="00DB042B">
      <w:pPr>
        <w:tabs>
          <w:tab w:val="left" w:pos="851"/>
        </w:tabs>
        <w:autoSpaceDE w:val="0"/>
        <w:autoSpaceDN w:val="0"/>
        <w:adjustRightInd w:val="0"/>
        <w:spacing w:after="0" w:line="240" w:lineRule="auto"/>
        <w:jc w:val="both"/>
        <w:rPr>
          <w:rFonts w:ascii="Times New Roman" w:eastAsia="Calibri" w:hAnsi="Times New Roman" w:cs="Times New Roman"/>
          <w:b/>
          <w:bCs/>
          <w:color w:val="000000"/>
          <w:sz w:val="24"/>
          <w:szCs w:val="24"/>
          <w:lang w:val="id-ID" w:eastAsia="id-ID"/>
        </w:rPr>
      </w:pPr>
      <w:r w:rsidRPr="00DB042B">
        <w:rPr>
          <w:rFonts w:ascii="Times New Roman" w:eastAsia="Calibri" w:hAnsi="Times New Roman" w:cs="Times New Roman"/>
          <w:b/>
          <w:bCs/>
          <w:color w:val="000000"/>
          <w:sz w:val="24"/>
          <w:szCs w:val="24"/>
          <w:lang w:val="id-ID" w:eastAsia="id-ID"/>
        </w:rPr>
        <w:t>2.</w:t>
      </w:r>
      <w:r w:rsidRPr="00DB042B">
        <w:rPr>
          <w:rFonts w:ascii="Times New Roman" w:eastAsia="Calibri" w:hAnsi="Times New Roman" w:cs="Times New Roman"/>
          <w:b/>
          <w:bCs/>
          <w:color w:val="000000"/>
          <w:sz w:val="24"/>
          <w:szCs w:val="24"/>
          <w:lang w:val="en-US" w:eastAsia="id-ID"/>
        </w:rPr>
        <w:t>4</w:t>
      </w:r>
      <w:r w:rsidRPr="00DB042B">
        <w:rPr>
          <w:rFonts w:ascii="Times New Roman" w:eastAsia="Calibri" w:hAnsi="Times New Roman" w:cs="Times New Roman"/>
          <w:b/>
          <w:bCs/>
          <w:color w:val="000000"/>
          <w:sz w:val="24"/>
          <w:szCs w:val="24"/>
          <w:lang w:val="id-ID" w:eastAsia="id-ID"/>
        </w:rPr>
        <w:t>.2 Tarif Pajak Parkir</w:t>
      </w: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color w:val="000000"/>
          <w:sz w:val="24"/>
          <w:szCs w:val="24"/>
          <w:lang w:val="id-ID" w:eastAsia="id-ID"/>
        </w:rPr>
      </w:pP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Tarif pajak parkir ditentukan dalam Peraturan Pemerintah No.65 Tahun 2001 tentang pajak parkir. Tarif tersebut berlakunya sama dengan tarif yang terdapat dalam UU pajak daerah, namun sebenarnya dalam UU pajak daerah 3 ayat (2) di tetapkan tentang ketentuan tarif pajak kabupaten / kota yang mengatakan bahwa tarif pajak untuk pajak kabupaten / kota di tetapkan paling tinggi sebesar:</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10 % untuk pajak hotel</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10 % untuk pajak restoran</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35 % untuk pajak hiburan</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25 % untuk pajak reklame</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10 % untuk pajak penerangan jalan</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20 % untuk pajak pengambilan bahan galian</w:t>
      </w:r>
    </w:p>
    <w:p w:rsidR="00DB042B" w:rsidRPr="00DB042B" w:rsidRDefault="00DB042B" w:rsidP="007A6893">
      <w:pPr>
        <w:numPr>
          <w:ilvl w:val="4"/>
          <w:numId w:val="20"/>
        </w:numPr>
        <w:autoSpaceDE w:val="0"/>
        <w:autoSpaceDN w:val="0"/>
        <w:adjustRightInd w:val="0"/>
        <w:spacing w:after="0" w:line="480" w:lineRule="auto"/>
        <w:ind w:left="360"/>
        <w:jc w:val="both"/>
        <w:rPr>
          <w:rFonts w:ascii="Times New Roman" w:eastAsia="Calibri" w:hAnsi="Times New Roman" w:cs="Times New Roman"/>
          <w:color w:val="000000"/>
          <w:sz w:val="24"/>
          <w:szCs w:val="24"/>
          <w:lang w:val="id-ID" w:eastAsia="id-ID"/>
        </w:rPr>
      </w:pPr>
      <w:r w:rsidRPr="00DB042B">
        <w:rPr>
          <w:rFonts w:ascii="Times New Roman" w:eastAsia="Calibri" w:hAnsi="Times New Roman" w:cs="Times New Roman"/>
          <w:color w:val="000000"/>
          <w:sz w:val="24"/>
          <w:szCs w:val="24"/>
          <w:lang w:val="id-ID" w:eastAsia="id-ID"/>
        </w:rPr>
        <w:t>30 % untuk pajak parkir</w:t>
      </w: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color w:val="000000"/>
          <w:sz w:val="24"/>
          <w:szCs w:val="24"/>
          <w:lang w:val="en-US" w:eastAsia="id-ID"/>
        </w:rPr>
      </w:pPr>
      <w:r w:rsidRPr="00DB042B">
        <w:rPr>
          <w:rFonts w:ascii="Times New Roman" w:eastAsia="Calibri" w:hAnsi="Times New Roman" w:cs="Times New Roman"/>
          <w:color w:val="000000"/>
          <w:sz w:val="24"/>
          <w:szCs w:val="24"/>
          <w:lang w:val="id-ID" w:eastAsia="id-ID"/>
        </w:rPr>
        <w:lastRenderedPageBreak/>
        <w:t xml:space="preserve">Keterangan ketentuan diatas memberikan kesempatan bagi pemerintah daerah kabupaten/kota untuk mengatur sendiri besarnya tarif yang diberlakukan dalam rangka pemungutan pajak kabupaten atau kota di wilayah masing-masing, sesuai dengan situasi dan kondisi masyarakat di daerah masing-masing, termasuk membebaskan pajak bagi masyarakat yang tidak mampu. Penerapan tarif untuk pajak kabupaten / kota yakni perlakuan dan penetapan tarif pajak kabupaten/kota dalam suatu peraturan daerah tidak boleh melebihi tarif tertinggi/maksimal yang ditentukan oleh UU pajak daerah. </w:t>
      </w:r>
    </w:p>
    <w:p w:rsidR="00DB042B" w:rsidRPr="00DB042B" w:rsidRDefault="00DB042B" w:rsidP="00DB042B">
      <w:pPr>
        <w:autoSpaceDE w:val="0"/>
        <w:autoSpaceDN w:val="0"/>
        <w:adjustRightInd w:val="0"/>
        <w:spacing w:after="0" w:line="480" w:lineRule="auto"/>
        <w:jc w:val="both"/>
        <w:rPr>
          <w:rFonts w:ascii="Times New Roman" w:eastAsia="Calibri" w:hAnsi="Times New Roman" w:cs="Times New Roman"/>
          <w:color w:val="000000"/>
          <w:sz w:val="24"/>
          <w:szCs w:val="24"/>
          <w:lang w:val="en-US" w:eastAsia="id-ID"/>
        </w:rPr>
      </w:pP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7A6893">
      <w:pPr>
        <w:numPr>
          <w:ilvl w:val="1"/>
          <w:numId w:val="29"/>
        </w:numPr>
        <w:tabs>
          <w:tab w:val="left" w:pos="432"/>
        </w:tabs>
        <w:spacing w:after="0" w:line="240" w:lineRule="auto"/>
        <w:contextualSpacing/>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Dasar Hukum Pemungutan Pajak Parkir</w:t>
      </w:r>
    </w:p>
    <w:p w:rsidR="00DB042B" w:rsidRPr="00DB042B" w:rsidRDefault="00DB042B" w:rsidP="00DB042B">
      <w:pPr>
        <w:tabs>
          <w:tab w:val="left" w:pos="432"/>
        </w:tabs>
        <w:spacing w:after="0" w:line="240" w:lineRule="auto"/>
        <w:jc w:val="both"/>
        <w:rPr>
          <w:rFonts w:ascii="Times New Roman" w:eastAsia="Calibri" w:hAnsi="Times New Roman" w:cs="Times New Roman"/>
          <w:b/>
          <w:sz w:val="24"/>
          <w:szCs w:val="24"/>
          <w:lang w:val="id-ID" w:eastAsia="id-ID"/>
        </w:rPr>
      </w:pPr>
    </w:p>
    <w:p w:rsidR="00DB042B" w:rsidRPr="00DB042B" w:rsidRDefault="00DB042B" w:rsidP="00DB042B">
      <w:pPr>
        <w:tabs>
          <w:tab w:val="left" w:pos="432"/>
        </w:tabs>
        <w:spacing w:after="0" w:line="240" w:lineRule="auto"/>
        <w:jc w:val="both"/>
        <w:rPr>
          <w:rFonts w:ascii="Times New Roman" w:eastAsia="Calibri" w:hAnsi="Times New Roman" w:cs="Times New Roman"/>
          <w:b/>
          <w:sz w:val="24"/>
          <w:szCs w:val="24"/>
          <w:lang w:val="id-ID" w:eastAsia="id-ID"/>
        </w:rPr>
      </w:pPr>
    </w:p>
    <w:p w:rsidR="00DB042B" w:rsidRPr="00DB042B" w:rsidRDefault="00DB042B" w:rsidP="00DB042B">
      <w:pPr>
        <w:tabs>
          <w:tab w:val="left" w:pos="432"/>
        </w:tabs>
        <w:spacing w:after="0" w:line="24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Beberapa dasar hukum pemungutan pajak parkir adalah sebagai berikut:</w:t>
      </w:r>
    </w:p>
    <w:p w:rsidR="00DB042B" w:rsidRPr="00DB042B" w:rsidRDefault="00DB042B" w:rsidP="00DB042B">
      <w:pPr>
        <w:tabs>
          <w:tab w:val="left" w:pos="432"/>
        </w:tabs>
        <w:spacing w:after="0" w:line="240" w:lineRule="auto"/>
        <w:jc w:val="both"/>
        <w:rPr>
          <w:rFonts w:ascii="Times New Roman" w:eastAsia="Calibri" w:hAnsi="Times New Roman" w:cs="Times New Roman"/>
          <w:sz w:val="24"/>
          <w:szCs w:val="24"/>
          <w:lang w:val="id-ID" w:eastAsia="id-ID"/>
        </w:rPr>
      </w:pPr>
    </w:p>
    <w:p w:rsidR="00DB042B" w:rsidRPr="00DB042B" w:rsidRDefault="00DB042B" w:rsidP="007A6893">
      <w:pPr>
        <w:numPr>
          <w:ilvl w:val="6"/>
          <w:numId w:val="12"/>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Undang-Undang </w:t>
      </w:r>
      <w:r w:rsidRPr="00DB042B">
        <w:rPr>
          <w:rFonts w:ascii="Times New Roman" w:eastAsia="Calibri" w:hAnsi="Times New Roman" w:cs="Times New Roman"/>
          <w:sz w:val="24"/>
          <w:szCs w:val="24"/>
          <w:lang w:val="en-US" w:eastAsia="id-ID"/>
        </w:rPr>
        <w:t xml:space="preserve">Dasar 1945 </w:t>
      </w:r>
      <w:proofErr w:type="spellStart"/>
      <w:r w:rsidRPr="00DB042B">
        <w:rPr>
          <w:rFonts w:ascii="Times New Roman" w:eastAsia="Calibri" w:hAnsi="Times New Roman" w:cs="Times New Roman"/>
          <w:sz w:val="24"/>
          <w:szCs w:val="24"/>
          <w:lang w:val="en-US" w:eastAsia="id-ID"/>
        </w:rPr>
        <w:t>Amandemen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Keempat</w:t>
      </w:r>
      <w:proofErr w:type="spellEnd"/>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color w:val="000000"/>
          <w:sz w:val="24"/>
          <w:szCs w:val="24"/>
          <w:lang w:val="id-ID" w:eastAsia="id-ID"/>
        </w:rPr>
        <w:t>Undang-Undang Nomor 17 Tahun 2003 tentang Keuangan Negara</w:t>
      </w:r>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Undang-Undang Nomor 28 Tahun 2009 tentang Pajak Daerah dan Retribusi Daerah</w:t>
      </w:r>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Undang-Undang Nomor 23 Tahun 2014</w:t>
      </w:r>
      <w:r w:rsidRPr="00DB042B">
        <w:rPr>
          <w:rFonts w:ascii="Times New Roman" w:eastAsia="Calibri" w:hAnsi="Times New Roman" w:cs="Times New Roman"/>
          <w:i/>
          <w:sz w:val="24"/>
          <w:szCs w:val="24"/>
          <w:lang w:val="id-ID" w:eastAsia="id-ID"/>
        </w:rPr>
        <w:t xml:space="preserve"> Jo. </w:t>
      </w:r>
      <w:r w:rsidRPr="00DB042B">
        <w:rPr>
          <w:rFonts w:ascii="Times New Roman" w:eastAsia="Calibri" w:hAnsi="Times New Roman" w:cs="Times New Roman"/>
          <w:sz w:val="24"/>
          <w:szCs w:val="24"/>
          <w:lang w:val="id-ID" w:eastAsia="id-ID"/>
        </w:rPr>
        <w:t>Undang-Undang Nomor 9 Tahun 2015 tentang Pemerintahan Daerah</w:t>
      </w:r>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Peraturan Pemerintah Nomor 58 Tahun 2005 tentang Pengelolaan Keuangan Daerah </w:t>
      </w:r>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sz w:val="24"/>
          <w:szCs w:val="24"/>
          <w:lang w:val="id-ID" w:eastAsia="id-ID"/>
        </w:rPr>
        <w:t>Peraturan Daerah Kota Bandar Lampung Nomor 07 Tahun 2016 tentang Pembentukan dan Susunan Perangkat Daerah Kota Bandar Lampung.</w:t>
      </w:r>
    </w:p>
    <w:p w:rsidR="00DB042B" w:rsidRPr="00DB042B" w:rsidRDefault="00DB042B" w:rsidP="007A6893">
      <w:pPr>
        <w:numPr>
          <w:ilvl w:val="6"/>
          <w:numId w:val="12"/>
        </w:num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bCs/>
          <w:color w:val="000000"/>
          <w:sz w:val="24"/>
          <w:szCs w:val="24"/>
          <w:lang w:val="id-ID" w:eastAsia="id-ID"/>
        </w:rPr>
        <w:t>Peraturan Daerah Kota Bandar Lampung Nomor 10 Tahun 2017 tentang Penyelenggaraan Transportasi</w:t>
      </w: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r w:rsidRPr="00DB042B">
        <w:rPr>
          <w:rFonts w:ascii="Times New Roman" w:eastAsia="Times New Roman" w:hAnsi="Times New Roman" w:cs="Times New Roman"/>
          <w:noProof/>
          <w:sz w:val="24"/>
          <w:szCs w:val="24"/>
          <w:lang w:val="en-US" w:eastAsia="id-ID"/>
        </w:rPr>
        <mc:AlternateContent>
          <mc:Choice Requires="wps">
            <w:drawing>
              <wp:anchor distT="0" distB="0" distL="114300" distR="114300" simplePos="0" relativeHeight="251666432" behindDoc="0" locked="0" layoutInCell="1" allowOverlap="1">
                <wp:simplePos x="0" y="0"/>
                <wp:positionH relativeFrom="column">
                  <wp:posOffset>4737100</wp:posOffset>
                </wp:positionH>
                <wp:positionV relativeFrom="paragraph">
                  <wp:posOffset>-788670</wp:posOffset>
                </wp:positionV>
                <wp:extent cx="438150" cy="476250"/>
                <wp:effectExtent l="6985" t="10795" r="1206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76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6BE1F" id="Rectangle 3" o:spid="_x0000_s1026" style="position:absolute;margin-left:373pt;margin-top:-62.1pt;width:34.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" strokecolor="white"/>
            </w:pict>
          </mc:Fallback>
        </mc:AlternateContent>
      </w:r>
    </w:p>
    <w:p w:rsidR="00DB042B" w:rsidRPr="00DB042B" w:rsidRDefault="00DB042B" w:rsidP="00DB042B">
      <w:pPr>
        <w:spacing w:after="0" w:line="240" w:lineRule="auto"/>
        <w:jc w:val="center"/>
        <w:rPr>
          <w:rFonts w:ascii="Times New Roman" w:eastAsia="Calibri" w:hAnsi="Times New Roman" w:cs="Times New Roman"/>
          <w:b/>
          <w:bCs/>
          <w:sz w:val="24"/>
          <w:szCs w:val="24"/>
          <w:lang w:val="en-US" w:eastAsia="id-ID"/>
        </w:rPr>
      </w:pPr>
      <w:r w:rsidRPr="00DB042B">
        <w:rPr>
          <w:rFonts w:ascii="Times New Roman" w:eastAsia="Calibri" w:hAnsi="Times New Roman" w:cs="Times New Roman"/>
          <w:b/>
          <w:bCs/>
          <w:sz w:val="24"/>
          <w:szCs w:val="24"/>
          <w:lang w:val="en-US" w:eastAsia="id-ID"/>
        </w:rPr>
        <w:t>BAB III</w:t>
      </w: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r w:rsidRPr="00DB042B">
        <w:rPr>
          <w:rFonts w:ascii="Times New Roman" w:eastAsia="Calibri" w:hAnsi="Times New Roman" w:cs="Times New Roman"/>
          <w:b/>
          <w:bCs/>
          <w:sz w:val="24"/>
          <w:szCs w:val="24"/>
          <w:lang w:val="id-ID" w:eastAsia="id-ID"/>
        </w:rPr>
        <w:t>METODE PENELITIAN</w:t>
      </w: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id-ID"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en-US" w:eastAsia="id-ID"/>
        </w:rPr>
      </w:pPr>
    </w:p>
    <w:p w:rsidR="00DB042B" w:rsidRPr="00DB042B" w:rsidRDefault="00DB042B" w:rsidP="007A6893">
      <w:pPr>
        <w:numPr>
          <w:ilvl w:val="1"/>
          <w:numId w:val="13"/>
        </w:numPr>
        <w:spacing w:after="0" w:line="480"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Pendekatan Masalah</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Pendekatan masalah dilakukan dengan pendekatan secara normatif dan pendekatan secara empirik, sebagai berikut:</w:t>
      </w:r>
    </w:p>
    <w:p w:rsidR="00DB042B" w:rsidRPr="00DB042B" w:rsidRDefault="00DB042B" w:rsidP="007A6893">
      <w:pPr>
        <w:numPr>
          <w:ilvl w:val="0"/>
          <w:numId w:val="28"/>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Pendekatan secara normatif, yaitu pendekatan yang dilakukan dengan cara mengumpulkan dan mempelajari peraturan-peratuan hukum yang berlaku yang erat kaitannya dengan </w:t>
      </w:r>
      <w:r w:rsidRPr="00DB042B">
        <w:rPr>
          <w:rFonts w:ascii="Times New Roman" w:eastAsia="Calibri" w:hAnsi="Times New Roman" w:cs="Times New Roman"/>
          <w:bCs/>
          <w:sz w:val="24"/>
          <w:szCs w:val="24"/>
          <w:lang w:val="id-ID" w:eastAsia="id-ID"/>
        </w:rPr>
        <w:t xml:space="preserve">permasalah penelitian </w:t>
      </w:r>
      <w:r w:rsidRPr="00DB042B">
        <w:rPr>
          <w:rFonts w:ascii="Times New Roman" w:eastAsia="Calibri" w:hAnsi="Times New Roman" w:cs="Times New Roman"/>
          <w:sz w:val="24"/>
          <w:szCs w:val="24"/>
          <w:lang w:val="id-ID" w:eastAsia="id-ID"/>
        </w:rPr>
        <w:t xml:space="preserve">yang meliputi peraturan perundang-undangan, dokumen-dokumen resmi, dan sumber lain yang erat kaitannya dengan permasalahan yang diteliti. </w:t>
      </w:r>
    </w:p>
    <w:p w:rsidR="00DB042B" w:rsidRPr="00DB042B" w:rsidRDefault="00DB042B" w:rsidP="007A6893">
      <w:pPr>
        <w:numPr>
          <w:ilvl w:val="0"/>
          <w:numId w:val="28"/>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Pendekatan secara empiris, yaitu pendekatan yang dilakukan dengan cara melihat pada kenyataan langsung atau sesungguhnya, dengan melakukan wawancara kepada pihak yang berkompeten dan mengumpulkan informasi yang berhubungan dengan permasalahan yang diteliti.</w:t>
      </w:r>
      <w:r w:rsidRPr="00DB042B">
        <w:rPr>
          <w:rFonts w:ascii="Calibri" w:eastAsia="Calibri" w:hAnsi="Calibri" w:cs="Arial"/>
          <w:b/>
          <w:bCs/>
          <w:sz w:val="20"/>
          <w:szCs w:val="20"/>
          <w:lang w:val="id-ID" w:eastAsia="id-ID"/>
        </w:rPr>
        <w:t xml:space="preserve"> </w:t>
      </w:r>
      <w:r w:rsidRPr="00DB042B">
        <w:rPr>
          <w:rFonts w:ascii="Calibri" w:eastAsia="Calibri" w:hAnsi="Calibri" w:cs="Arial"/>
          <w:sz w:val="20"/>
          <w:szCs w:val="20"/>
          <w:vertAlign w:val="superscript"/>
          <w:lang w:val="id-ID" w:eastAsia="id-ID"/>
        </w:rPr>
        <w:footnoteReference w:id="22"/>
      </w:r>
      <w:r w:rsidRPr="00DB042B">
        <w:rPr>
          <w:rFonts w:ascii="Calibri" w:eastAsia="Calibri" w:hAnsi="Calibri" w:cs="Arial"/>
          <w:sz w:val="20"/>
          <w:szCs w:val="20"/>
          <w:lang w:val="id-ID" w:eastAsia="id-ID"/>
        </w:rPr>
        <w:t xml:space="preserve"> </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7A6893">
      <w:pPr>
        <w:numPr>
          <w:ilvl w:val="1"/>
          <w:numId w:val="13"/>
        </w:numPr>
        <w:spacing w:after="0" w:line="480" w:lineRule="auto"/>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 xml:space="preserve">Sumber Data </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7A6893">
      <w:pPr>
        <w:numPr>
          <w:ilvl w:val="2"/>
          <w:numId w:val="13"/>
        </w:numPr>
        <w:spacing w:after="0" w:line="480" w:lineRule="auto"/>
        <w:contextualSpacing/>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Sumber Data Primer</w:t>
      </w: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lastRenderedPageBreak/>
        <w:t xml:space="preserve">Sumber data primer dalam penelitian ini diperoleh dari hasil studi lapangan dengan melakukan wawancara kepada informan yang dipilih berdasarkan kriteria tertentu </w:t>
      </w:r>
      <w:r w:rsidRPr="00DB042B">
        <w:rPr>
          <w:rFonts w:ascii="Times New Roman" w:eastAsia="Calibri" w:hAnsi="Times New Roman" w:cs="Times New Roman"/>
          <w:i/>
          <w:sz w:val="24"/>
          <w:szCs w:val="24"/>
          <w:lang w:val="id-ID" w:eastAsia="id-ID"/>
        </w:rPr>
        <w:t>(purposive</w:t>
      </w:r>
      <w:r w:rsidRPr="00DB042B">
        <w:rPr>
          <w:rFonts w:ascii="Times New Roman" w:eastAsia="Calibri" w:hAnsi="Times New Roman" w:cs="Times New Roman"/>
          <w:sz w:val="24"/>
          <w:szCs w:val="24"/>
          <w:lang w:val="id-ID" w:eastAsia="id-ID"/>
        </w:rPr>
        <w:t xml:space="preserve">), yaitu memiliki pengetahuan dan pengalaman tentang pokok permasalahan yang dibahas serta masih aktif beraktivitas pada bidang pekerjaan/kegiatan sesuai dengan permasalahan yang dibahas. </w:t>
      </w:r>
    </w:p>
    <w:p w:rsidR="00DB042B" w:rsidRPr="00DB042B" w:rsidRDefault="00DB042B" w:rsidP="00DB042B">
      <w:pPr>
        <w:spacing w:after="0" w:line="240" w:lineRule="auto"/>
        <w:jc w:val="both"/>
        <w:rPr>
          <w:rFonts w:ascii="Times New Roman" w:eastAsia="Calibri" w:hAnsi="Times New Roman" w:cs="Times New Roman"/>
          <w:sz w:val="24"/>
          <w:szCs w:val="24"/>
          <w:lang w:val="sv-SE" w:eastAsia="id-ID"/>
        </w:rPr>
      </w:pPr>
    </w:p>
    <w:p w:rsidR="00DB042B" w:rsidRPr="00DB042B" w:rsidRDefault="00DB042B" w:rsidP="007A6893">
      <w:pPr>
        <w:numPr>
          <w:ilvl w:val="2"/>
          <w:numId w:val="13"/>
        </w:numPr>
        <w:spacing w:after="0" w:line="480" w:lineRule="auto"/>
        <w:contextualSpacing/>
        <w:jc w:val="both"/>
        <w:rPr>
          <w:rFonts w:ascii="Times New Roman" w:eastAsia="Calibri" w:hAnsi="Times New Roman" w:cs="Times New Roman"/>
          <w:b/>
          <w:sz w:val="24"/>
          <w:szCs w:val="24"/>
          <w:lang w:val="id-ID" w:eastAsia="id-ID"/>
        </w:rPr>
      </w:pPr>
      <w:r w:rsidRPr="00DB042B">
        <w:rPr>
          <w:rFonts w:ascii="Times New Roman" w:eastAsia="Calibri" w:hAnsi="Times New Roman" w:cs="Times New Roman"/>
          <w:b/>
          <w:sz w:val="24"/>
          <w:szCs w:val="24"/>
          <w:lang w:val="id-ID" w:eastAsia="id-ID"/>
        </w:rPr>
        <w:t>Sumber Data Sekunder</w:t>
      </w:r>
    </w:p>
    <w:p w:rsidR="00DB042B" w:rsidRPr="00DB042B" w:rsidRDefault="00DB042B" w:rsidP="00DB042B">
      <w:pPr>
        <w:spacing w:after="0" w:line="240" w:lineRule="auto"/>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Sumber data sekunder dalam penelitian ini diperoleh dari hasil studi kepustakaan, dengan mengkaji berbagai peraturan perundang-undangan yang berkaitan dengan pembahasan yaitu sebagai berikut: </w:t>
      </w:r>
    </w:p>
    <w:p w:rsidR="00DB042B" w:rsidRPr="00DB042B" w:rsidRDefault="00DB042B" w:rsidP="007A6893">
      <w:pPr>
        <w:numPr>
          <w:ilvl w:val="0"/>
          <w:numId w:val="23"/>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Bahan Hukum Primer, merupakan bahan hukum pokok yang bersifat mengikat dan bersumber dari berbagai peraturan perundang-undangan yang berkaitan dengan pembahasan penelitian ini, yaitu sebagai berikut:</w:t>
      </w:r>
    </w:p>
    <w:p w:rsidR="00DB042B" w:rsidRPr="00DB042B" w:rsidRDefault="00DB042B" w:rsidP="007A6893">
      <w:pPr>
        <w:numPr>
          <w:ilvl w:val="0"/>
          <w:numId w:val="26"/>
        </w:numPr>
        <w:spacing w:after="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 xml:space="preserve">Undang-Undang </w:t>
      </w:r>
      <w:r w:rsidRPr="00DB042B">
        <w:rPr>
          <w:rFonts w:ascii="Times New Roman" w:eastAsia="Calibri" w:hAnsi="Times New Roman" w:cs="Arial"/>
          <w:sz w:val="24"/>
          <w:szCs w:val="24"/>
          <w:lang w:val="en-US" w:eastAsia="id-ID"/>
        </w:rPr>
        <w:t xml:space="preserve">Dasar 1945 </w:t>
      </w:r>
      <w:proofErr w:type="spellStart"/>
      <w:r w:rsidRPr="00DB042B">
        <w:rPr>
          <w:rFonts w:ascii="Times New Roman" w:eastAsia="Calibri" w:hAnsi="Times New Roman" w:cs="Arial"/>
          <w:sz w:val="24"/>
          <w:szCs w:val="24"/>
          <w:lang w:val="en-US" w:eastAsia="id-ID"/>
        </w:rPr>
        <w:t>Amandemen</w:t>
      </w:r>
      <w:proofErr w:type="spellEnd"/>
      <w:r w:rsidRPr="00DB042B">
        <w:rPr>
          <w:rFonts w:ascii="Times New Roman" w:eastAsia="Calibri" w:hAnsi="Times New Roman" w:cs="Arial"/>
          <w:sz w:val="24"/>
          <w:szCs w:val="24"/>
          <w:lang w:val="en-US" w:eastAsia="id-ID"/>
        </w:rPr>
        <w:t xml:space="preserve"> </w:t>
      </w:r>
      <w:proofErr w:type="spellStart"/>
      <w:r w:rsidRPr="00DB042B">
        <w:rPr>
          <w:rFonts w:ascii="Times New Roman" w:eastAsia="Calibri" w:hAnsi="Times New Roman" w:cs="Arial"/>
          <w:sz w:val="24"/>
          <w:szCs w:val="24"/>
          <w:lang w:val="en-US" w:eastAsia="id-ID"/>
        </w:rPr>
        <w:t>Keempat</w:t>
      </w:r>
      <w:proofErr w:type="spellEnd"/>
    </w:p>
    <w:p w:rsidR="00DB042B" w:rsidRPr="00DB042B"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color w:val="000000"/>
          <w:sz w:val="24"/>
          <w:szCs w:val="24"/>
          <w:lang w:val="id-ID" w:eastAsia="id-ID"/>
        </w:rPr>
        <w:t>Undang-Undang Nomor 17 Tahun 2003 tentang Keuangan Negara</w:t>
      </w:r>
    </w:p>
    <w:p w:rsidR="00DB042B" w:rsidRPr="00DB042B"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Undang-Undang Nomor 28 Tahun 2009 tentang Pajak Daerah dan Retribusi Daerah</w:t>
      </w:r>
    </w:p>
    <w:p w:rsidR="00DB042B" w:rsidRPr="00DB042B"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Undang-Undang Nomor 23 Tahun 2014</w:t>
      </w:r>
      <w:r w:rsidRPr="00DB042B">
        <w:rPr>
          <w:rFonts w:ascii="Times New Roman" w:eastAsia="Calibri" w:hAnsi="Times New Roman" w:cs="Arial"/>
          <w:i/>
          <w:sz w:val="24"/>
          <w:szCs w:val="24"/>
          <w:lang w:val="id-ID" w:eastAsia="id-ID"/>
        </w:rPr>
        <w:t xml:space="preserve"> Jo. </w:t>
      </w:r>
      <w:r w:rsidRPr="00DB042B">
        <w:rPr>
          <w:rFonts w:ascii="Times New Roman" w:eastAsia="Calibri" w:hAnsi="Times New Roman" w:cs="Arial"/>
          <w:sz w:val="24"/>
          <w:szCs w:val="24"/>
          <w:lang w:val="id-ID" w:eastAsia="id-ID"/>
        </w:rPr>
        <w:t>Undang-Undang Nomor 9 Tahun 2015 tentang Pemerintahan Daerah</w:t>
      </w:r>
    </w:p>
    <w:p w:rsidR="00DB042B" w:rsidRPr="00DB042B"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 xml:space="preserve">Peraturan Pemerintah Nomor 58 Tahun 2005 tentang Pengelolaan Keuangan Daerah </w:t>
      </w:r>
    </w:p>
    <w:p w:rsidR="00DB042B" w:rsidRPr="00DB042B"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bCs/>
          <w:sz w:val="24"/>
          <w:szCs w:val="24"/>
          <w:lang w:val="id-ID" w:eastAsia="id-ID"/>
        </w:rPr>
        <w:t>Peraturan Daerah Kota Bandar Lampung Nomor 07 Tahun 2016 tentang Pembentukan dan Susunan Perangkat Daerah Kota Bandar Lampung.</w:t>
      </w:r>
    </w:p>
    <w:p w:rsidR="00DB042B" w:rsidRPr="0000712F" w:rsidRDefault="00DB042B" w:rsidP="007A6893">
      <w:pPr>
        <w:numPr>
          <w:ilvl w:val="0"/>
          <w:numId w:val="26"/>
        </w:numPr>
        <w:spacing w:after="200" w:line="480" w:lineRule="auto"/>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bCs/>
          <w:color w:val="000000"/>
          <w:sz w:val="24"/>
          <w:szCs w:val="24"/>
          <w:lang w:val="id-ID" w:eastAsia="id-ID"/>
        </w:rPr>
        <w:t>Peraturan Daerah Kota Bandar Lampung Nomor 10 Tahun 2017 tentang Penyelenggaraan Transportasi</w:t>
      </w:r>
    </w:p>
    <w:p w:rsidR="0000712F" w:rsidRPr="00DB042B" w:rsidRDefault="0000712F" w:rsidP="0000712F">
      <w:pPr>
        <w:spacing w:after="200" w:line="480" w:lineRule="auto"/>
        <w:ind w:left="776"/>
        <w:contextualSpacing/>
        <w:jc w:val="both"/>
        <w:rPr>
          <w:rFonts w:ascii="Times New Roman" w:eastAsia="Calibri" w:hAnsi="Times New Roman" w:cs="Arial"/>
          <w:sz w:val="24"/>
          <w:szCs w:val="24"/>
          <w:lang w:val="id-ID" w:eastAsia="id-ID"/>
        </w:rPr>
      </w:pPr>
    </w:p>
    <w:p w:rsidR="00DB042B" w:rsidRPr="00DB042B" w:rsidRDefault="00DB042B" w:rsidP="007A6893">
      <w:pPr>
        <w:numPr>
          <w:ilvl w:val="2"/>
          <w:numId w:val="12"/>
        </w:numPr>
        <w:spacing w:after="0" w:line="480" w:lineRule="auto"/>
        <w:ind w:left="360"/>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Bahan Hukum Sekunder</w:t>
      </w:r>
    </w:p>
    <w:p w:rsid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lastRenderedPageBreak/>
        <w:t xml:space="preserve">Bahan hukum sekunder dalam penelitian bersumber dari bahan-bahan hukum yang dapat membantu memahami dan menganalisa permasalahan, berbagai buku atau literatur hukum yang berkaitan dengan pokok bahasan. </w:t>
      </w:r>
    </w:p>
    <w:p w:rsidR="0000712F" w:rsidRPr="00DB042B" w:rsidRDefault="0000712F" w:rsidP="00DB042B">
      <w:pPr>
        <w:spacing w:after="0" w:line="480" w:lineRule="auto"/>
        <w:ind w:left="360"/>
        <w:jc w:val="both"/>
        <w:rPr>
          <w:rFonts w:ascii="Times New Roman" w:eastAsia="Calibri" w:hAnsi="Times New Roman" w:cs="Times New Roman"/>
          <w:sz w:val="24"/>
          <w:szCs w:val="24"/>
          <w:lang w:val="id-ID" w:eastAsia="id-ID"/>
        </w:rPr>
      </w:pPr>
    </w:p>
    <w:p w:rsidR="00DB042B" w:rsidRPr="00DB042B" w:rsidRDefault="00DB042B" w:rsidP="007A6893">
      <w:pPr>
        <w:numPr>
          <w:ilvl w:val="2"/>
          <w:numId w:val="12"/>
        </w:numPr>
        <w:spacing w:after="0" w:line="480" w:lineRule="auto"/>
        <w:ind w:left="360"/>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Bahan Hukum tersier</w:t>
      </w:r>
    </w:p>
    <w:p w:rsidR="00DB042B" w:rsidRPr="00DB042B" w:rsidRDefault="00DB042B" w:rsidP="00DB042B">
      <w:pPr>
        <w:spacing w:after="0" w:line="480" w:lineRule="auto"/>
        <w:ind w:left="360"/>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Bahan hukum sekunder dalam penelitian bersumber dari referensi penunjang lainnya seperti dokumen, makalah dan sumber internet. </w:t>
      </w:r>
    </w:p>
    <w:p w:rsidR="00DB042B" w:rsidRPr="00DB042B" w:rsidRDefault="00DB042B" w:rsidP="00DB042B">
      <w:pPr>
        <w:spacing w:after="0" w:line="240" w:lineRule="auto"/>
        <w:ind w:left="360"/>
        <w:jc w:val="both"/>
        <w:rPr>
          <w:rFonts w:ascii="Times New Roman" w:eastAsia="Calibri" w:hAnsi="Times New Roman" w:cs="Times New Roman"/>
          <w:sz w:val="24"/>
          <w:szCs w:val="24"/>
          <w:lang w:val="id-ID" w:eastAsia="id-ID"/>
        </w:rPr>
      </w:pPr>
    </w:p>
    <w:p w:rsidR="00DB042B" w:rsidRPr="00DB042B" w:rsidRDefault="00DB042B" w:rsidP="00DB042B">
      <w:pPr>
        <w:spacing w:after="0" w:line="480" w:lineRule="auto"/>
        <w:jc w:val="both"/>
        <w:rPr>
          <w:rFonts w:ascii="Times New Roman" w:eastAsia="Calibri" w:hAnsi="Times New Roman" w:cs="Times New Roman"/>
          <w:b/>
          <w:bCs/>
          <w:sz w:val="24"/>
          <w:szCs w:val="24"/>
          <w:lang w:val="nb-NO" w:eastAsia="id-ID"/>
        </w:rPr>
      </w:pPr>
      <w:r w:rsidRPr="00DB042B">
        <w:rPr>
          <w:rFonts w:ascii="Times New Roman" w:eastAsia="Calibri" w:hAnsi="Times New Roman" w:cs="Times New Roman"/>
          <w:b/>
          <w:bCs/>
          <w:sz w:val="24"/>
          <w:szCs w:val="24"/>
          <w:lang w:val="nb-NO" w:eastAsia="id-ID"/>
        </w:rPr>
        <w:t>3.3 Prosedur Pengumpulan dan Pengolahan Data</w:t>
      </w:r>
    </w:p>
    <w:p w:rsidR="00DB042B" w:rsidRPr="00DB042B" w:rsidRDefault="00DB042B" w:rsidP="00DB042B">
      <w:pPr>
        <w:spacing w:after="0" w:line="480" w:lineRule="auto"/>
        <w:jc w:val="both"/>
        <w:rPr>
          <w:rFonts w:ascii="Times New Roman" w:eastAsia="Calibri" w:hAnsi="Times New Roman" w:cs="Times New Roman"/>
          <w:b/>
          <w:bCs/>
          <w:sz w:val="24"/>
          <w:szCs w:val="24"/>
          <w:lang w:val="nb-NO" w:eastAsia="id-ID"/>
        </w:rPr>
      </w:pPr>
      <w:r w:rsidRPr="00DB042B">
        <w:rPr>
          <w:rFonts w:ascii="Times New Roman" w:eastAsia="Calibri" w:hAnsi="Times New Roman" w:cs="Times New Roman"/>
          <w:b/>
          <w:bCs/>
          <w:sz w:val="24"/>
          <w:szCs w:val="24"/>
          <w:lang w:val="nb-NO" w:eastAsia="id-ID"/>
        </w:rPr>
        <w:t>3.3.1 Prosedur Pengumpulan Data</w:t>
      </w:r>
    </w:p>
    <w:p w:rsidR="00DB042B" w:rsidRPr="00DB042B" w:rsidRDefault="00DB042B" w:rsidP="00DB042B">
      <w:pPr>
        <w:spacing w:after="0" w:line="480" w:lineRule="auto"/>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sv-SE" w:eastAsia="id-ID"/>
        </w:rPr>
        <w:t>Prosedur pengumpulan data dilakukan dengan</w:t>
      </w:r>
      <w:r w:rsidRPr="00DB042B">
        <w:rPr>
          <w:rFonts w:ascii="Times New Roman" w:eastAsia="Calibri" w:hAnsi="Times New Roman" w:cs="Times New Roman"/>
          <w:sz w:val="24"/>
          <w:szCs w:val="24"/>
          <w:lang w:val="id-ID" w:eastAsia="id-ID"/>
        </w:rPr>
        <w:t xml:space="preserve"> </w:t>
      </w:r>
      <w:r w:rsidRPr="00DB042B">
        <w:rPr>
          <w:rFonts w:ascii="Times New Roman" w:eastAsia="Calibri" w:hAnsi="Times New Roman" w:cs="Times New Roman"/>
          <w:sz w:val="24"/>
          <w:szCs w:val="24"/>
          <w:lang w:val="sv-SE" w:eastAsia="id-ID"/>
        </w:rPr>
        <w:t>:</w:t>
      </w:r>
    </w:p>
    <w:p w:rsidR="00DB042B" w:rsidRPr="00DB042B" w:rsidRDefault="00DB042B" w:rsidP="007A6893">
      <w:pPr>
        <w:numPr>
          <w:ilvl w:val="0"/>
          <w:numId w:val="17"/>
        </w:numPr>
        <w:spacing w:after="0" w:line="480" w:lineRule="auto"/>
        <w:ind w:left="360"/>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sv-SE" w:eastAsia="id-ID"/>
        </w:rPr>
        <w:t>Studi pustaka (</w:t>
      </w:r>
      <w:r w:rsidRPr="00DB042B">
        <w:rPr>
          <w:rFonts w:ascii="Times New Roman" w:eastAsia="Calibri" w:hAnsi="Times New Roman" w:cs="Times New Roman"/>
          <w:i/>
          <w:iCs/>
          <w:sz w:val="24"/>
          <w:szCs w:val="24"/>
          <w:lang w:val="sv-SE" w:eastAsia="id-ID"/>
        </w:rPr>
        <w:t>library research</w:t>
      </w:r>
      <w:r w:rsidRPr="00DB042B">
        <w:rPr>
          <w:rFonts w:ascii="Times New Roman" w:eastAsia="Calibri" w:hAnsi="Times New Roman" w:cs="Times New Roman"/>
          <w:sz w:val="24"/>
          <w:szCs w:val="24"/>
          <w:lang w:val="sv-SE" w:eastAsia="id-ID"/>
        </w:rPr>
        <w:t xml:space="preserve">), adalah pengumpulan data dengan melakukan serangkaian kegiatan membaca, menelaah dan mengutip dari bahan kepustakaan serta melakukan pengkajian terhadap ketentuan peraturan perundang-undangan yang berkaitan dengan pokok bahasan </w:t>
      </w:r>
    </w:p>
    <w:p w:rsidR="00DB042B" w:rsidRPr="00DB042B" w:rsidRDefault="00DB042B" w:rsidP="007A6893">
      <w:pPr>
        <w:numPr>
          <w:ilvl w:val="0"/>
          <w:numId w:val="17"/>
        </w:numPr>
        <w:tabs>
          <w:tab w:val="num" w:pos="0"/>
        </w:tabs>
        <w:spacing w:after="0" w:line="480" w:lineRule="auto"/>
        <w:ind w:left="360"/>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sv-SE" w:eastAsia="id-ID"/>
        </w:rPr>
        <w:t>Studi lapangan (</w:t>
      </w:r>
      <w:r w:rsidRPr="00DB042B">
        <w:rPr>
          <w:rFonts w:ascii="Times New Roman" w:eastAsia="Calibri" w:hAnsi="Times New Roman" w:cs="Times New Roman"/>
          <w:i/>
          <w:sz w:val="24"/>
          <w:szCs w:val="24"/>
          <w:lang w:val="sv-SE" w:eastAsia="id-ID"/>
        </w:rPr>
        <w:t>field research</w:t>
      </w:r>
      <w:r w:rsidRPr="00DB042B">
        <w:rPr>
          <w:rFonts w:ascii="Times New Roman" w:eastAsia="Calibri" w:hAnsi="Times New Roman" w:cs="Times New Roman"/>
          <w:sz w:val="24"/>
          <w:szCs w:val="24"/>
          <w:lang w:val="sv-SE" w:eastAsia="id-ID"/>
        </w:rPr>
        <w:t xml:space="preserve">), dilakukan sebagai usaha mengumpulkan data secara langsung di lapangan penelitian guna memperoleh data yang dibutuhkan melalui wawancara </w:t>
      </w:r>
      <w:r w:rsidRPr="00DB042B">
        <w:rPr>
          <w:rFonts w:ascii="Times New Roman" w:eastAsia="Calibri" w:hAnsi="Times New Roman" w:cs="Times New Roman"/>
          <w:sz w:val="24"/>
          <w:szCs w:val="24"/>
          <w:lang w:val="id-ID" w:eastAsia="id-ID"/>
        </w:rPr>
        <w:t xml:space="preserve">kepada informan </w:t>
      </w:r>
      <w:r w:rsidRPr="00DB042B">
        <w:rPr>
          <w:rFonts w:ascii="Times New Roman" w:eastAsia="Calibri" w:hAnsi="Times New Roman" w:cs="Times New Roman"/>
          <w:sz w:val="24"/>
          <w:szCs w:val="24"/>
          <w:lang w:val="sv-SE" w:eastAsia="id-ID"/>
        </w:rPr>
        <w:t>dengan menggunakan pedoman wawancara.</w:t>
      </w:r>
      <w:r w:rsidRPr="00DB042B">
        <w:rPr>
          <w:rFonts w:ascii="Times New Roman" w:eastAsia="Calibri" w:hAnsi="Times New Roman" w:cs="Times New Roman"/>
          <w:sz w:val="24"/>
          <w:szCs w:val="24"/>
          <w:lang w:val="id-ID" w:eastAsia="id-ID"/>
        </w:rPr>
        <w:t xml:space="preserve"> Adapun informan penelitian ini adalah:</w:t>
      </w:r>
    </w:p>
    <w:p w:rsidR="00DB042B" w:rsidRPr="00DB042B" w:rsidRDefault="00DB042B" w:rsidP="007A6893">
      <w:pPr>
        <w:numPr>
          <w:ilvl w:val="0"/>
          <w:numId w:val="27"/>
        </w:numPr>
        <w:spacing w:after="0" w:line="480" w:lineRule="auto"/>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id-ID" w:eastAsia="id-ID"/>
        </w:rPr>
        <w:t xml:space="preserve">Kepala </w:t>
      </w:r>
      <w:r w:rsidRPr="00DB042B">
        <w:rPr>
          <w:rFonts w:ascii="Times New Roman" w:eastAsia="Calibri" w:hAnsi="Times New Roman" w:cs="Times New Roman"/>
          <w:sz w:val="24"/>
          <w:szCs w:val="24"/>
          <w:lang w:val="en-US" w:eastAsia="id-ID"/>
        </w:rPr>
        <w:t xml:space="preserve">Badan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Retribusi</w:t>
      </w:r>
      <w:proofErr w:type="spellEnd"/>
      <w:r w:rsidRPr="00DB042B">
        <w:rPr>
          <w:rFonts w:ascii="Times New Roman" w:eastAsia="Calibri" w:hAnsi="Times New Roman" w:cs="Times New Roman"/>
          <w:sz w:val="24"/>
          <w:szCs w:val="24"/>
          <w:lang w:val="en-US" w:eastAsia="id-ID"/>
        </w:rPr>
        <w:t xml:space="preserve"> Daerah Kota Bandar Lampung</w:t>
      </w:r>
      <w:r w:rsidRPr="00DB042B">
        <w:rPr>
          <w:rFonts w:ascii="Times New Roman" w:eastAsia="Calibri" w:hAnsi="Times New Roman" w:cs="Times New Roman"/>
          <w:sz w:val="24"/>
          <w:szCs w:val="24"/>
          <w:lang w:val="id-ID" w:eastAsia="id-ID"/>
        </w:rPr>
        <w:t xml:space="preserve"> (Andre Setiawan)</w:t>
      </w:r>
    </w:p>
    <w:p w:rsidR="00DB042B" w:rsidRPr="00DB042B" w:rsidRDefault="00DB042B" w:rsidP="007A6893">
      <w:pPr>
        <w:numPr>
          <w:ilvl w:val="0"/>
          <w:numId w:val="27"/>
        </w:numPr>
        <w:spacing w:after="0" w:line="480" w:lineRule="auto"/>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id-ID" w:eastAsia="id-ID"/>
        </w:rPr>
        <w:t xml:space="preserve">Kepala Bidang Penerimaan Pajak pada </w:t>
      </w:r>
      <w:r w:rsidRPr="00DB042B">
        <w:rPr>
          <w:rFonts w:ascii="Times New Roman" w:eastAsia="Calibri" w:hAnsi="Times New Roman" w:cs="Times New Roman"/>
          <w:sz w:val="24"/>
          <w:szCs w:val="24"/>
          <w:lang w:val="en-US" w:eastAsia="id-ID"/>
        </w:rPr>
        <w:t xml:space="preserve">Badan </w:t>
      </w:r>
      <w:proofErr w:type="spellStart"/>
      <w:r w:rsidRPr="00DB042B">
        <w:rPr>
          <w:rFonts w:ascii="Times New Roman" w:eastAsia="Calibri" w:hAnsi="Times New Roman" w:cs="Times New Roman"/>
          <w:sz w:val="24"/>
          <w:szCs w:val="24"/>
          <w:lang w:val="en-US" w:eastAsia="id-ID"/>
        </w:rPr>
        <w:t>Pengelolaan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Pajak</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Retribusi</w:t>
      </w:r>
      <w:proofErr w:type="spellEnd"/>
      <w:r w:rsidRPr="00DB042B">
        <w:rPr>
          <w:rFonts w:ascii="Times New Roman" w:eastAsia="Calibri" w:hAnsi="Times New Roman" w:cs="Times New Roman"/>
          <w:sz w:val="24"/>
          <w:szCs w:val="24"/>
          <w:lang w:val="en-US" w:eastAsia="id-ID"/>
        </w:rPr>
        <w:t xml:space="preserve"> Daerah Kota Bandar Lampung</w:t>
      </w:r>
      <w:r w:rsidRPr="00DB042B">
        <w:rPr>
          <w:rFonts w:ascii="Times New Roman" w:eastAsia="Calibri" w:hAnsi="Times New Roman" w:cs="Times New Roman"/>
          <w:sz w:val="24"/>
          <w:szCs w:val="24"/>
          <w:lang w:val="id-ID" w:eastAsia="id-ID"/>
        </w:rPr>
        <w:t xml:space="preserve"> </w:t>
      </w:r>
      <w:r w:rsidR="004A467F">
        <w:rPr>
          <w:rFonts w:ascii="Times New Roman" w:eastAsia="Calibri" w:hAnsi="Times New Roman" w:cs="Times New Roman"/>
          <w:sz w:val="24"/>
          <w:szCs w:val="24"/>
          <w:lang w:val="en-US" w:eastAsia="id-ID"/>
        </w:rPr>
        <w:t xml:space="preserve"> </w:t>
      </w:r>
    </w:p>
    <w:p w:rsidR="00DB042B" w:rsidRPr="00DB042B" w:rsidRDefault="00DB042B" w:rsidP="007A6893">
      <w:pPr>
        <w:numPr>
          <w:ilvl w:val="0"/>
          <w:numId w:val="27"/>
        </w:numPr>
        <w:spacing w:after="0" w:line="480" w:lineRule="auto"/>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id-ID" w:eastAsia="id-ID"/>
        </w:rPr>
        <w:t xml:space="preserve">Sekretaris Dinas Perhubungan Kota Bandar Lampung </w:t>
      </w:r>
      <w:r w:rsidR="004A467F">
        <w:rPr>
          <w:rFonts w:ascii="Times New Roman" w:eastAsia="Calibri" w:hAnsi="Times New Roman" w:cs="Times New Roman"/>
          <w:sz w:val="24"/>
          <w:szCs w:val="24"/>
          <w:lang w:val="en-US" w:eastAsia="id-ID"/>
        </w:rPr>
        <w:t xml:space="preserve"> </w:t>
      </w:r>
    </w:p>
    <w:p w:rsidR="00DB042B" w:rsidRPr="00A77B76" w:rsidRDefault="00DB042B" w:rsidP="007A6893">
      <w:pPr>
        <w:numPr>
          <w:ilvl w:val="0"/>
          <w:numId w:val="27"/>
        </w:numPr>
        <w:spacing w:after="0" w:line="480" w:lineRule="auto"/>
        <w:contextualSpacing/>
        <w:jc w:val="both"/>
        <w:rPr>
          <w:rFonts w:ascii="Times New Roman" w:eastAsia="Calibri" w:hAnsi="Times New Roman" w:cs="Times New Roman"/>
          <w:sz w:val="24"/>
          <w:szCs w:val="24"/>
          <w:lang w:val="sv-SE" w:eastAsia="id-ID"/>
        </w:rPr>
      </w:pPr>
      <w:r w:rsidRPr="00DB042B">
        <w:rPr>
          <w:rFonts w:ascii="Times New Roman" w:eastAsia="Calibri" w:hAnsi="Times New Roman" w:cs="Times New Roman"/>
          <w:sz w:val="24"/>
          <w:szCs w:val="24"/>
          <w:lang w:val="id-ID" w:eastAsia="id-ID"/>
        </w:rPr>
        <w:t xml:space="preserve">Manajemen Parkir Mall Bumi Kedaton </w:t>
      </w:r>
      <w:r w:rsidRPr="00DB042B">
        <w:rPr>
          <w:rFonts w:ascii="Times New Roman" w:eastAsia="Calibri" w:hAnsi="Times New Roman" w:cs="Times New Roman"/>
          <w:sz w:val="24"/>
          <w:szCs w:val="24"/>
          <w:lang w:val="en-US" w:eastAsia="id-ID"/>
        </w:rPr>
        <w:t>Bandar Lampung</w:t>
      </w:r>
      <w:r w:rsidRPr="00DB042B">
        <w:rPr>
          <w:rFonts w:ascii="Times New Roman" w:eastAsia="Calibri" w:hAnsi="Times New Roman" w:cs="Times New Roman"/>
          <w:sz w:val="24"/>
          <w:szCs w:val="24"/>
          <w:lang w:val="id-ID" w:eastAsia="id-ID"/>
        </w:rPr>
        <w:t xml:space="preserve"> </w:t>
      </w:r>
      <w:r w:rsidR="004A467F">
        <w:rPr>
          <w:rFonts w:ascii="Times New Roman" w:eastAsia="Calibri" w:hAnsi="Times New Roman" w:cs="Times New Roman"/>
          <w:sz w:val="24"/>
          <w:szCs w:val="24"/>
          <w:lang w:val="en-US" w:eastAsia="id-ID"/>
        </w:rPr>
        <w:t xml:space="preserve"> </w:t>
      </w:r>
    </w:p>
    <w:p w:rsidR="00A77B76" w:rsidRDefault="00A77B76" w:rsidP="00A77B76">
      <w:pPr>
        <w:spacing w:after="0" w:line="480" w:lineRule="auto"/>
        <w:contextualSpacing/>
        <w:jc w:val="both"/>
        <w:rPr>
          <w:rFonts w:ascii="Times New Roman" w:eastAsia="Calibri" w:hAnsi="Times New Roman" w:cs="Times New Roman"/>
          <w:sz w:val="24"/>
          <w:szCs w:val="24"/>
          <w:lang w:val="en-US" w:eastAsia="id-ID"/>
        </w:rPr>
      </w:pPr>
    </w:p>
    <w:p w:rsidR="00A77B76" w:rsidRDefault="00A77B76" w:rsidP="00A77B76">
      <w:pPr>
        <w:spacing w:after="0" w:line="480" w:lineRule="auto"/>
        <w:contextualSpacing/>
        <w:jc w:val="both"/>
        <w:rPr>
          <w:rFonts w:ascii="Times New Roman" w:eastAsia="Calibri" w:hAnsi="Times New Roman" w:cs="Times New Roman"/>
          <w:sz w:val="24"/>
          <w:szCs w:val="24"/>
          <w:lang w:val="en-US" w:eastAsia="id-ID"/>
        </w:rPr>
      </w:pPr>
    </w:p>
    <w:p w:rsidR="00A77B76" w:rsidRPr="00DB042B" w:rsidRDefault="00A77B76" w:rsidP="00A77B76">
      <w:pPr>
        <w:spacing w:after="0" w:line="480" w:lineRule="auto"/>
        <w:contextualSpacing/>
        <w:jc w:val="both"/>
        <w:rPr>
          <w:rFonts w:ascii="Times New Roman" w:eastAsia="Calibri" w:hAnsi="Times New Roman" w:cs="Times New Roman"/>
          <w:sz w:val="24"/>
          <w:szCs w:val="24"/>
          <w:lang w:val="sv-SE" w:eastAsia="id-ID"/>
        </w:rPr>
      </w:pPr>
    </w:p>
    <w:p w:rsidR="00DB042B" w:rsidRPr="00DB042B" w:rsidRDefault="00DB042B" w:rsidP="00DB042B">
      <w:pPr>
        <w:spacing w:after="0" w:line="480" w:lineRule="auto"/>
        <w:jc w:val="both"/>
        <w:rPr>
          <w:rFonts w:ascii="Times New Roman" w:eastAsia="Calibri" w:hAnsi="Times New Roman" w:cs="Times New Roman"/>
          <w:b/>
          <w:bCs/>
          <w:sz w:val="24"/>
          <w:szCs w:val="24"/>
          <w:lang w:val="nb-NO" w:eastAsia="id-ID"/>
        </w:rPr>
      </w:pPr>
      <w:r w:rsidRPr="00DB042B">
        <w:rPr>
          <w:rFonts w:ascii="Times New Roman" w:eastAsia="Calibri" w:hAnsi="Times New Roman" w:cs="Times New Roman"/>
          <w:b/>
          <w:bCs/>
          <w:sz w:val="24"/>
          <w:szCs w:val="24"/>
          <w:lang w:val="nb-NO" w:eastAsia="id-ID"/>
        </w:rPr>
        <w:t>3.3.2 Prosedur Pengolahan Data</w:t>
      </w:r>
    </w:p>
    <w:p w:rsidR="00DB042B" w:rsidRPr="00DB042B" w:rsidRDefault="00DB042B" w:rsidP="00DB042B">
      <w:pPr>
        <w:spacing w:after="0" w:line="240" w:lineRule="auto"/>
        <w:jc w:val="both"/>
        <w:rPr>
          <w:rFonts w:ascii="Times New Roman" w:eastAsia="Calibri" w:hAnsi="Times New Roman" w:cs="Times New Roman"/>
          <w:sz w:val="24"/>
          <w:szCs w:val="24"/>
          <w:lang w:val="en-US" w:eastAsia="id-ID"/>
        </w:rPr>
      </w:pPr>
    </w:p>
    <w:p w:rsidR="00DB042B" w:rsidRPr="00DB042B" w:rsidRDefault="00DB042B" w:rsidP="00DB042B">
      <w:pPr>
        <w:spacing w:after="0" w:line="480" w:lineRule="auto"/>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en-US" w:eastAsia="id-ID"/>
        </w:rPr>
        <w:t xml:space="preserve">Setelah data </w:t>
      </w:r>
      <w:proofErr w:type="spellStart"/>
      <w:r w:rsidRPr="00DB042B">
        <w:rPr>
          <w:rFonts w:ascii="Times New Roman" w:eastAsia="Calibri" w:hAnsi="Times New Roman" w:cs="Times New Roman"/>
          <w:sz w:val="24"/>
          <w:szCs w:val="24"/>
          <w:lang w:val="en-US" w:eastAsia="id-ID"/>
        </w:rPr>
        <w:t>terkumpul</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maka</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tahap</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selanjutnya</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dilakukan</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pengolahan data</w:t>
      </w:r>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dengan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prosedur</w:t>
      </w:r>
      <w:proofErr w:type="spellEnd"/>
      <w:r w:rsidRPr="00DB042B">
        <w:rPr>
          <w:rFonts w:ascii="Times New Roman" w:eastAsia="Calibri" w:hAnsi="Times New Roman" w:cs="Times New Roman"/>
          <w:sz w:val="24"/>
          <w:szCs w:val="24"/>
          <w:lang w:val="en-US" w:eastAsia="id-ID"/>
        </w:rPr>
        <w:t xml:space="preserve"> </w:t>
      </w:r>
      <w:r w:rsidRPr="00DB042B">
        <w:rPr>
          <w:rFonts w:ascii="Times New Roman" w:eastAsia="Calibri" w:hAnsi="Times New Roman" w:cs="Times New Roman"/>
          <w:sz w:val="24"/>
          <w:szCs w:val="24"/>
          <w:lang w:val="id-ID" w:eastAsia="id-ID"/>
        </w:rPr>
        <w:t>sebagai berikut:</w:t>
      </w:r>
    </w:p>
    <w:p w:rsidR="00DB042B" w:rsidRPr="00DB042B" w:rsidRDefault="00DB042B" w:rsidP="007A6893">
      <w:pPr>
        <w:numPr>
          <w:ilvl w:val="0"/>
          <w:numId w:val="14"/>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Seleksi Data</w:t>
      </w:r>
    </w:p>
    <w:p w:rsidR="00DB042B" w:rsidRPr="00DB042B" w:rsidRDefault="00DB042B" w:rsidP="00DB042B">
      <w:p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 Data yang terkumpul kemudian diperiksa untuk mengetahui kelengkapan data selanjutnya data dipilih sesuai permasalahan yang diteliti.</w:t>
      </w:r>
    </w:p>
    <w:p w:rsidR="00DB042B" w:rsidRPr="00DB042B" w:rsidRDefault="00DB042B" w:rsidP="007A6893">
      <w:pPr>
        <w:numPr>
          <w:ilvl w:val="0"/>
          <w:numId w:val="14"/>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Klasifikasi Data</w:t>
      </w:r>
    </w:p>
    <w:p w:rsidR="00DB042B" w:rsidRPr="00DB042B" w:rsidRDefault="00DB042B" w:rsidP="00DB042B">
      <w:p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Penempatan data menurut kelompok-kelompok yang telah ditetapkan dalam rangka memperoleh data yang benar-benar diperlukan dan akurat untuk kepentingan penelitian. </w:t>
      </w:r>
    </w:p>
    <w:p w:rsidR="00DB042B" w:rsidRPr="00DB042B" w:rsidRDefault="00DB042B" w:rsidP="007A6893">
      <w:pPr>
        <w:numPr>
          <w:ilvl w:val="0"/>
          <w:numId w:val="14"/>
        </w:num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Penyusunan Data</w:t>
      </w:r>
    </w:p>
    <w:p w:rsidR="00DB042B" w:rsidRPr="00DB042B" w:rsidRDefault="00DB042B" w:rsidP="00DB042B">
      <w:pPr>
        <w:spacing w:after="0" w:line="480" w:lineRule="auto"/>
        <w:ind w:left="360"/>
        <w:contextualSpacing/>
        <w:jc w:val="both"/>
        <w:rPr>
          <w:rFonts w:ascii="Times New Roman" w:eastAsia="Calibri" w:hAnsi="Times New Roman" w:cs="Times New Roman"/>
          <w:sz w:val="24"/>
          <w:szCs w:val="24"/>
          <w:lang w:val="id-ID" w:eastAsia="id-ID"/>
        </w:rPr>
      </w:pPr>
      <w:r w:rsidRPr="00DB042B">
        <w:rPr>
          <w:rFonts w:ascii="Times New Roman" w:eastAsia="Calibri" w:hAnsi="Times New Roman" w:cs="Times New Roman"/>
          <w:sz w:val="24"/>
          <w:szCs w:val="24"/>
          <w:lang w:val="id-ID" w:eastAsia="id-ID"/>
        </w:rPr>
        <w:t xml:space="preserve">Penempatan data yang saling berhubungan dan merupakan satu kesatuan yang bulat dan terpadu pada subpokok bahasan sesuai sistematika yang ditetapkan untuk mempermudah interpretasi data </w:t>
      </w:r>
    </w:p>
    <w:p w:rsidR="00DB042B" w:rsidRPr="00DB042B" w:rsidRDefault="00DB042B" w:rsidP="00DB042B">
      <w:pPr>
        <w:spacing w:after="0" w:line="240" w:lineRule="auto"/>
        <w:rPr>
          <w:rFonts w:ascii="Times New Roman" w:eastAsia="Calibri" w:hAnsi="Times New Roman" w:cs="Times New Roman"/>
          <w:b/>
          <w:bCs/>
          <w:sz w:val="24"/>
          <w:szCs w:val="24"/>
          <w:lang w:val="id-ID" w:eastAsia="id-ID"/>
        </w:rPr>
      </w:pPr>
    </w:p>
    <w:p w:rsidR="00DB042B" w:rsidRPr="00DB042B" w:rsidRDefault="00DB042B" w:rsidP="00DB042B">
      <w:pPr>
        <w:spacing w:after="0" w:line="480" w:lineRule="auto"/>
        <w:rPr>
          <w:rFonts w:ascii="Times New Roman" w:eastAsia="Calibri" w:hAnsi="Times New Roman" w:cs="Times New Roman"/>
          <w:b/>
          <w:bCs/>
          <w:sz w:val="24"/>
          <w:szCs w:val="24"/>
          <w:lang w:val="id-ID" w:eastAsia="id-ID"/>
        </w:rPr>
      </w:pPr>
      <w:r w:rsidRPr="00DB042B">
        <w:rPr>
          <w:rFonts w:ascii="Times New Roman" w:eastAsia="Calibri" w:hAnsi="Times New Roman" w:cs="Times New Roman"/>
          <w:b/>
          <w:bCs/>
          <w:sz w:val="24"/>
          <w:szCs w:val="24"/>
          <w:lang w:val="en-US" w:eastAsia="id-ID"/>
        </w:rPr>
        <w:t xml:space="preserve">3.4 </w:t>
      </w:r>
      <w:r w:rsidRPr="00DB042B">
        <w:rPr>
          <w:rFonts w:ascii="Times New Roman" w:eastAsia="Calibri" w:hAnsi="Times New Roman" w:cs="Times New Roman"/>
          <w:b/>
          <w:bCs/>
          <w:sz w:val="24"/>
          <w:szCs w:val="24"/>
          <w:lang w:val="id-ID" w:eastAsia="id-ID"/>
        </w:rPr>
        <w:t>Analisis Data</w:t>
      </w:r>
    </w:p>
    <w:p w:rsidR="00DB042B" w:rsidRPr="00DB042B" w:rsidRDefault="00DB042B" w:rsidP="00DB042B">
      <w:pPr>
        <w:spacing w:after="0" w:line="480" w:lineRule="auto"/>
        <w:jc w:val="both"/>
        <w:rPr>
          <w:rFonts w:ascii="Times New Roman" w:eastAsia="Times New Roman" w:hAnsi="Times New Roman" w:cs="Times New Roman"/>
          <w:sz w:val="24"/>
          <w:szCs w:val="24"/>
          <w:lang w:val="en-US"/>
        </w:rPr>
      </w:pPr>
      <w:r w:rsidRPr="00DB042B">
        <w:rPr>
          <w:rFonts w:ascii="Times New Roman" w:eastAsia="Times New Roman" w:hAnsi="Times New Roman" w:cs="Times New Roman"/>
          <w:sz w:val="24"/>
          <w:szCs w:val="24"/>
          <w:lang w:val="en-US"/>
        </w:rPr>
        <w:t xml:space="preserve">Setelah </w:t>
      </w:r>
      <w:proofErr w:type="spellStart"/>
      <w:r w:rsidRPr="00DB042B">
        <w:rPr>
          <w:rFonts w:ascii="Times New Roman" w:eastAsia="Times New Roman" w:hAnsi="Times New Roman" w:cs="Times New Roman"/>
          <w:sz w:val="24"/>
          <w:szCs w:val="24"/>
          <w:lang w:val="en-US"/>
        </w:rPr>
        <w:t>pengolahan</w:t>
      </w:r>
      <w:proofErr w:type="spellEnd"/>
      <w:r w:rsidRPr="00DB042B">
        <w:rPr>
          <w:rFonts w:ascii="Times New Roman" w:eastAsia="Times New Roman" w:hAnsi="Times New Roman" w:cs="Times New Roman"/>
          <w:sz w:val="24"/>
          <w:szCs w:val="24"/>
          <w:lang w:val="en-US"/>
        </w:rPr>
        <w:t xml:space="preserve"> data </w:t>
      </w:r>
      <w:proofErr w:type="spellStart"/>
      <w:r w:rsidRPr="00DB042B">
        <w:rPr>
          <w:rFonts w:ascii="Times New Roman" w:eastAsia="Times New Roman" w:hAnsi="Times New Roman" w:cs="Times New Roman"/>
          <w:sz w:val="24"/>
          <w:szCs w:val="24"/>
          <w:lang w:val="en-US"/>
        </w:rPr>
        <w:t>selesai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maka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dilakukan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analisis</w:t>
      </w:r>
      <w:proofErr w:type="spellEnd"/>
      <w:r w:rsidRPr="00DB042B">
        <w:rPr>
          <w:rFonts w:ascii="Times New Roman" w:eastAsia="Times New Roman" w:hAnsi="Times New Roman" w:cs="Times New Roman"/>
          <w:sz w:val="24"/>
          <w:szCs w:val="24"/>
          <w:lang w:val="en-US"/>
        </w:rPr>
        <w:t xml:space="preserve"> data </w:t>
      </w:r>
      <w:proofErr w:type="spellStart"/>
      <w:r w:rsidRPr="00DB042B">
        <w:rPr>
          <w:rFonts w:ascii="Times New Roman" w:eastAsia="Times New Roman" w:hAnsi="Times New Roman" w:cs="Times New Roman"/>
          <w:sz w:val="24"/>
          <w:szCs w:val="24"/>
          <w:lang w:val="en-US"/>
        </w:rPr>
        <w:t>dengan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menggunakan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analisis</w:t>
      </w:r>
      <w:proofErr w:type="spellEnd"/>
      <w:r w:rsidRPr="00DB042B">
        <w:rPr>
          <w:rFonts w:ascii="Times New Roman" w:eastAsia="Times New Roman" w:hAnsi="Times New Roman" w:cs="Times New Roman"/>
          <w:sz w:val="24"/>
          <w:szCs w:val="24"/>
          <w:lang w:val="en-US"/>
        </w:rPr>
        <w:t xml:space="preserve"> </w:t>
      </w:r>
      <w:r w:rsidRPr="00DB042B">
        <w:rPr>
          <w:rFonts w:ascii="Times New Roman" w:eastAsia="Times New Roman" w:hAnsi="Times New Roman" w:cs="Times New Roman"/>
          <w:sz w:val="24"/>
          <w:szCs w:val="24"/>
          <w:lang w:val="id-ID"/>
        </w:rPr>
        <w:t xml:space="preserve">deskripti </w:t>
      </w:r>
      <w:proofErr w:type="spellStart"/>
      <w:r w:rsidRPr="00DB042B">
        <w:rPr>
          <w:rFonts w:ascii="Times New Roman" w:eastAsia="Times New Roman" w:hAnsi="Times New Roman" w:cs="Times New Roman"/>
          <w:sz w:val="24"/>
          <w:szCs w:val="24"/>
          <w:lang w:val="en-US"/>
        </w:rPr>
        <w:t>kualitatif</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artinya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hasil</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penelitian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ini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dideskripsikan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dalam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bentuk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penjelasan</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uraian</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kalimat</w:t>
      </w:r>
      <w:proofErr w:type="spellEnd"/>
      <w:r w:rsidRPr="00DB042B">
        <w:rPr>
          <w:rFonts w:ascii="Times New Roman" w:eastAsia="Times New Roman" w:hAnsi="Times New Roman" w:cs="Times New Roman"/>
          <w:sz w:val="24"/>
          <w:szCs w:val="24"/>
          <w:lang w:val="en-US"/>
        </w:rPr>
        <w:t xml:space="preserve"> yang </w:t>
      </w:r>
      <w:proofErr w:type="spellStart"/>
      <w:r w:rsidRPr="00DB042B">
        <w:rPr>
          <w:rFonts w:ascii="Times New Roman" w:eastAsia="Times New Roman" w:hAnsi="Times New Roman" w:cs="Times New Roman"/>
          <w:sz w:val="24"/>
          <w:szCs w:val="24"/>
          <w:lang w:val="en-US"/>
        </w:rPr>
        <w:t>mudah</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dibaca</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dimengerti</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untuk</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diinterprestasikan</w:t>
      </w:r>
      <w:proofErr w:type="spellEnd"/>
      <w:r w:rsidRPr="00DB042B">
        <w:rPr>
          <w:rFonts w:ascii="Times New Roman" w:eastAsia="Times New Roman" w:hAnsi="Times New Roman" w:cs="Times New Roman"/>
          <w:sz w:val="24"/>
          <w:szCs w:val="24"/>
          <w:lang w:val="en-US"/>
        </w:rPr>
        <w:t xml:space="preserve"> dan </w:t>
      </w:r>
      <w:proofErr w:type="spellStart"/>
      <w:r w:rsidRPr="00DB042B">
        <w:rPr>
          <w:rFonts w:ascii="Times New Roman" w:eastAsia="Times New Roman" w:hAnsi="Times New Roman" w:cs="Times New Roman"/>
          <w:sz w:val="24"/>
          <w:szCs w:val="24"/>
          <w:lang w:val="en-US"/>
        </w:rPr>
        <w:t>dirangkum</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guna</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pembahasan</w:t>
      </w:r>
      <w:proofErr w:type="spellEnd"/>
      <w:r w:rsidRPr="00DB042B">
        <w:rPr>
          <w:rFonts w:ascii="Times New Roman" w:eastAsia="Times New Roman" w:hAnsi="Times New Roman" w:cs="Times New Roman"/>
          <w:sz w:val="24"/>
          <w:szCs w:val="24"/>
          <w:lang w:val="en-US"/>
        </w:rPr>
        <w:t xml:space="preserve"> pada </w:t>
      </w:r>
      <w:proofErr w:type="spellStart"/>
      <w:r w:rsidRPr="00DB042B">
        <w:rPr>
          <w:rFonts w:ascii="Times New Roman" w:eastAsia="Times New Roman" w:hAnsi="Times New Roman" w:cs="Times New Roman"/>
          <w:sz w:val="24"/>
          <w:szCs w:val="24"/>
          <w:lang w:val="en-US"/>
        </w:rPr>
        <w:t>bab-bab</w:t>
      </w:r>
      <w:proofErr w:type="spellEnd"/>
      <w:r w:rsidRPr="00DB042B">
        <w:rPr>
          <w:rFonts w:ascii="Times New Roman" w:eastAsia="Times New Roman" w:hAnsi="Times New Roman" w:cs="Times New Roman"/>
          <w:sz w:val="24"/>
          <w:szCs w:val="24"/>
          <w:lang w:val="en-US"/>
        </w:rPr>
        <w:t xml:space="preserve"> </w:t>
      </w:r>
      <w:proofErr w:type="spellStart"/>
      <w:r w:rsidRPr="00DB042B">
        <w:rPr>
          <w:rFonts w:ascii="Times New Roman" w:eastAsia="Times New Roman" w:hAnsi="Times New Roman" w:cs="Times New Roman"/>
          <w:sz w:val="24"/>
          <w:szCs w:val="24"/>
          <w:lang w:val="en-US"/>
        </w:rPr>
        <w:t>selanjutnya</w:t>
      </w:r>
      <w:proofErr w:type="spellEnd"/>
      <w:r w:rsidRPr="00DB042B">
        <w:rPr>
          <w:rFonts w:ascii="Times New Roman" w:eastAsia="Times New Roman" w:hAnsi="Times New Roman" w:cs="Times New Roman"/>
          <w:sz w:val="24"/>
          <w:szCs w:val="24"/>
          <w:lang w:val="en-US"/>
        </w:rPr>
        <w:t>.</w:t>
      </w:r>
    </w:p>
    <w:p w:rsidR="00DB042B" w:rsidRPr="00DB042B" w:rsidRDefault="00DB042B" w:rsidP="00DB042B">
      <w:pPr>
        <w:spacing w:after="0" w:line="240" w:lineRule="auto"/>
        <w:rPr>
          <w:rFonts w:ascii="Calibri" w:eastAsia="Calibri" w:hAnsi="Calibri" w:cs="Arial"/>
          <w:sz w:val="20"/>
          <w:szCs w:val="20"/>
          <w:lang w:val="en-US" w:eastAsia="id-ID"/>
        </w:rPr>
      </w:pPr>
    </w:p>
    <w:p w:rsidR="00DB042B" w:rsidRPr="00DB042B" w:rsidRDefault="00DB042B" w:rsidP="00DB042B">
      <w:pPr>
        <w:spacing w:after="0" w:line="240" w:lineRule="auto"/>
        <w:rPr>
          <w:rFonts w:ascii="Calibri" w:eastAsia="Calibri" w:hAnsi="Calibri" w:cs="Arial"/>
          <w:sz w:val="20"/>
          <w:szCs w:val="20"/>
          <w:lang w:val="en-US" w:eastAsia="id-ID"/>
        </w:rPr>
      </w:pPr>
    </w:p>
    <w:p w:rsidR="00DB042B" w:rsidRPr="00DB042B" w:rsidRDefault="00DB042B" w:rsidP="00DB042B">
      <w:pPr>
        <w:spacing w:after="0" w:line="240" w:lineRule="auto"/>
        <w:rPr>
          <w:rFonts w:ascii="Calibri" w:eastAsia="Calibri" w:hAnsi="Calibri" w:cs="Arial"/>
          <w:sz w:val="20"/>
          <w:szCs w:val="20"/>
          <w:lang w:val="en-US" w:eastAsia="id-ID"/>
        </w:rPr>
      </w:pPr>
    </w:p>
    <w:p w:rsidR="00DB042B" w:rsidRDefault="00DB042B"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Default="00ED5E1E" w:rsidP="00DB042B">
      <w:pPr>
        <w:spacing w:after="0" w:line="240" w:lineRule="auto"/>
        <w:rPr>
          <w:rFonts w:ascii="Calibri" w:eastAsia="Calibri" w:hAnsi="Calibri" w:cs="Arial"/>
          <w:sz w:val="20"/>
          <w:szCs w:val="20"/>
          <w:lang w:val="en-US" w:eastAsia="id-ID"/>
        </w:rPr>
      </w:pPr>
    </w:p>
    <w:p w:rsidR="00ED5E1E" w:rsidRPr="00ED5E1E" w:rsidRDefault="00ED5E1E" w:rsidP="00ED5E1E">
      <w:pPr>
        <w:spacing w:after="0" w:line="240" w:lineRule="auto"/>
        <w:jc w:val="center"/>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BAB IV</w:t>
      </w:r>
    </w:p>
    <w:p w:rsidR="00ED5E1E" w:rsidRPr="00ED5E1E" w:rsidRDefault="00ED5E1E" w:rsidP="00ED5E1E">
      <w:pPr>
        <w:spacing w:after="0" w:line="240" w:lineRule="auto"/>
        <w:jc w:val="center"/>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 HASIL PENELITIAN DAN PEMBAHASAN </w:t>
      </w:r>
    </w:p>
    <w:p w:rsidR="00ED5E1E" w:rsidRPr="00ED5E1E" w:rsidRDefault="00ED5E1E" w:rsidP="00ED5E1E">
      <w:pPr>
        <w:spacing w:after="0" w:line="360" w:lineRule="auto"/>
        <w:jc w:val="center"/>
        <w:rPr>
          <w:rFonts w:ascii="Times New Roman" w:eastAsia="Calibri" w:hAnsi="Times New Roman" w:cs="Times New Roman"/>
          <w:sz w:val="24"/>
          <w:szCs w:val="24"/>
          <w:lang w:val="id-ID"/>
        </w:rPr>
      </w:pPr>
    </w:p>
    <w:p w:rsidR="00ED5E1E" w:rsidRPr="00ED5E1E" w:rsidRDefault="00ED5E1E" w:rsidP="007A6893">
      <w:pPr>
        <w:numPr>
          <w:ilvl w:val="1"/>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Gambaran Umum Badan Pengelolaan Pajak dan Retribusi Daerah Kota Bandar Lampung</w:t>
      </w:r>
    </w:p>
    <w:p w:rsidR="00ED5E1E" w:rsidRPr="00ED5E1E" w:rsidRDefault="00ED5E1E" w:rsidP="00ED5E1E">
      <w:pPr>
        <w:spacing w:after="0" w:line="240" w:lineRule="auto"/>
        <w:jc w:val="both"/>
        <w:rPr>
          <w:rFonts w:ascii="Times New Roman" w:eastAsia="Times New Roman" w:hAnsi="Times New Roman" w:cs="Times New Roman"/>
          <w:sz w:val="24"/>
          <w:szCs w:val="24"/>
          <w:lang w:val="id-ID"/>
        </w:rPr>
      </w:pPr>
    </w:p>
    <w:p w:rsidR="00ED5E1E" w:rsidRPr="00ED5E1E" w:rsidRDefault="00ED5E1E" w:rsidP="00ED5E1E">
      <w:pPr>
        <w:spacing w:after="0" w:line="240" w:lineRule="auto"/>
        <w:jc w:val="both"/>
        <w:rPr>
          <w:rFonts w:ascii="Times New Roman" w:eastAsia="Times New Roman" w:hAnsi="Times New Roman" w:cs="Times New Roman"/>
          <w:sz w:val="24"/>
          <w:szCs w:val="24"/>
          <w:lang w:val="id-ID"/>
        </w:rPr>
      </w:pPr>
    </w:p>
    <w:p w:rsidR="00ED5E1E" w:rsidRPr="00ED5E1E" w:rsidRDefault="00ED5E1E" w:rsidP="007A6893">
      <w:pPr>
        <w:numPr>
          <w:ilvl w:val="2"/>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Tugas Pokok dan Fungsi Badan Pengelolaan Pajak dan Retribusi Daerah Kota Bandar Lampung</w:t>
      </w:r>
    </w:p>
    <w:p w:rsidR="00ED5E1E" w:rsidRPr="00ED5E1E" w:rsidRDefault="00ED5E1E" w:rsidP="00ED5E1E">
      <w:pPr>
        <w:spacing w:after="0" w:line="240" w:lineRule="auto"/>
        <w:jc w:val="both"/>
        <w:rPr>
          <w:rFonts w:ascii="Times New Roman" w:eastAsia="Times New Roman" w:hAnsi="Times New Roman" w:cs="Times New Roman"/>
          <w:sz w:val="24"/>
          <w:szCs w:val="24"/>
          <w:lang w:val="id-ID"/>
        </w:rPr>
      </w:pPr>
    </w:p>
    <w:p w:rsidR="00ED5E1E" w:rsidRPr="00ED5E1E" w:rsidRDefault="00ED5E1E" w:rsidP="00ED5E1E">
      <w:pPr>
        <w:spacing w:after="0" w:line="240" w:lineRule="auto"/>
        <w:jc w:val="both"/>
        <w:rPr>
          <w:rFonts w:ascii="Times New Roman" w:eastAsia="Times New Roman"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b/>
          <w:sz w:val="24"/>
          <w:szCs w:val="24"/>
          <w:lang w:val="id-ID"/>
        </w:rPr>
      </w:pPr>
      <w:r w:rsidRPr="00ED5E1E">
        <w:rPr>
          <w:rFonts w:ascii="Times New Roman" w:eastAsia="Calibri" w:hAnsi="Times New Roman" w:cs="Times New Roman"/>
          <w:sz w:val="24"/>
          <w:szCs w:val="24"/>
          <w:lang w:val="id-ID"/>
        </w:rPr>
        <w:t xml:space="preserve">Badan Pengelolaan Pajak dan Retribusi Daerah (BPPRD) Kota Bandar Lampung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lu</w:t>
      </w:r>
      <w:r w:rsidRPr="00ED5E1E">
        <w:rPr>
          <w:rFonts w:ascii="Times New Roman" w:eastAsia="Times New Roman" w:hAnsi="Times New Roman" w:cs="Times New Roman"/>
          <w:spacing w:val="1"/>
          <w:sz w:val="24"/>
          <w:szCs w:val="24"/>
          <w:lang w:val="id-ID"/>
        </w:rPr>
        <w:t>m</w:t>
      </w:r>
      <w:r w:rsidRPr="00ED5E1E">
        <w:rPr>
          <w:rFonts w:ascii="Times New Roman" w:eastAsia="Times New Roman" w:hAnsi="Times New Roman" w:cs="Times New Roman"/>
          <w:sz w:val="24"/>
          <w:szCs w:val="24"/>
          <w:lang w:val="id-ID"/>
        </w:rPr>
        <w:t>nya</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me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up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3"/>
          <w:sz w:val="24"/>
          <w:szCs w:val="24"/>
          <w:lang w:val="id-ID"/>
        </w:rPr>
        <w:t xml:space="preserve"> </w:t>
      </w:r>
      <w:r w:rsidRPr="00ED5E1E">
        <w:rPr>
          <w:rFonts w:ascii="Times New Roman" w:eastAsia="Times New Roman" w:hAnsi="Times New Roman" w:cs="Times New Roman"/>
          <w:sz w:val="24"/>
          <w:szCs w:val="24"/>
          <w:lang w:val="id-ID"/>
        </w:rPr>
        <w:t>Din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 xml:space="preserve">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tan 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Kota 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r </w:t>
      </w:r>
      <w:r w:rsidRPr="00ED5E1E">
        <w:rPr>
          <w:rFonts w:ascii="Times New Roman" w:eastAsia="Times New Roman" w:hAnsi="Times New Roman" w:cs="Times New Roman"/>
          <w:spacing w:val="2"/>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mpung. Berdasarkan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z w:val="24"/>
          <w:szCs w:val="24"/>
          <w:lang w:val="id-ID"/>
        </w:rPr>
        <w:t>utusan</w:t>
      </w:r>
      <w:r w:rsidRPr="00ED5E1E">
        <w:rPr>
          <w:rFonts w:ascii="Times New Roman" w:eastAsia="Times New Roman" w:hAnsi="Times New Roman" w:cs="Times New Roman"/>
          <w:spacing w:val="57"/>
          <w:sz w:val="24"/>
          <w:szCs w:val="24"/>
          <w:lang w:val="id-ID"/>
        </w:rPr>
        <w:t xml:space="preserve"> </w:t>
      </w:r>
      <w:r w:rsidRPr="00ED5E1E">
        <w:rPr>
          <w:rFonts w:ascii="Times New Roman" w:eastAsia="Times New Roman" w:hAnsi="Times New Roman" w:cs="Times New Roman"/>
          <w:spacing w:val="-1"/>
          <w:sz w:val="24"/>
          <w:szCs w:val="24"/>
          <w:lang w:val="id-ID"/>
        </w:rPr>
        <w:t>Wa</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kota</w:t>
      </w:r>
      <w:r w:rsidRPr="00ED5E1E">
        <w:rPr>
          <w:rFonts w:ascii="Times New Roman" w:eastAsia="Times New Roman" w:hAnsi="Times New Roman" w:cs="Times New Roman"/>
          <w:spacing w:val="57"/>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59"/>
          <w:sz w:val="24"/>
          <w:szCs w:val="24"/>
          <w:lang w:val="id-ID"/>
        </w:rPr>
        <w:t xml:space="preserve"> </w:t>
      </w:r>
      <w:r w:rsidRPr="00ED5E1E">
        <w:rPr>
          <w:rFonts w:ascii="Times New Roman" w:eastAsia="Times New Roman" w:hAnsi="Times New Roman" w:cs="Times New Roman"/>
          <w:sz w:val="24"/>
          <w:szCs w:val="24"/>
          <w:lang w:val="id-ID"/>
        </w:rPr>
        <w:t>lampung</w:t>
      </w:r>
      <w:r w:rsidRPr="00ED5E1E">
        <w:rPr>
          <w:rFonts w:ascii="Times New Roman" w:eastAsia="Times New Roman" w:hAnsi="Times New Roman" w:cs="Times New Roman"/>
          <w:spacing w:val="57"/>
          <w:sz w:val="24"/>
          <w:szCs w:val="24"/>
          <w:lang w:val="id-ID"/>
        </w:rPr>
        <w:t xml:space="preserve"> </w:t>
      </w:r>
      <w:r w:rsidRPr="00ED5E1E">
        <w:rPr>
          <w:rFonts w:ascii="Times New Roman" w:eastAsia="Times New Roman" w:hAnsi="Times New Roman" w:cs="Times New Roman"/>
          <w:sz w:val="24"/>
          <w:szCs w:val="24"/>
          <w:lang w:val="id-ID"/>
        </w:rPr>
        <w:t>Nomor</w:t>
      </w:r>
      <w:r w:rsidRPr="00ED5E1E">
        <w:rPr>
          <w:rFonts w:ascii="Times New Roman" w:eastAsia="Times New Roman" w:hAnsi="Times New Roman" w:cs="Times New Roman"/>
          <w:spacing w:val="57"/>
          <w:sz w:val="24"/>
          <w:szCs w:val="24"/>
          <w:lang w:val="id-ID"/>
        </w:rPr>
        <w:t xml:space="preserve"> </w:t>
      </w:r>
      <w:r w:rsidRPr="00ED5E1E">
        <w:rPr>
          <w:rFonts w:ascii="Times New Roman" w:eastAsia="Times New Roman" w:hAnsi="Times New Roman" w:cs="Times New Roman"/>
          <w:sz w:val="24"/>
          <w:szCs w:val="24"/>
          <w:lang w:val="id-ID"/>
        </w:rPr>
        <w:t>63</w:t>
      </w:r>
      <w:r w:rsidRPr="00ED5E1E">
        <w:rPr>
          <w:rFonts w:ascii="Times New Roman" w:eastAsia="Times New Roman" w:hAnsi="Times New Roman" w:cs="Times New Roman"/>
          <w:spacing w:val="57"/>
          <w:sz w:val="24"/>
          <w:szCs w:val="24"/>
          <w:lang w:val="id-ID"/>
        </w:rPr>
        <w:t xml:space="preserve"> </w:t>
      </w:r>
      <w:r w:rsidRPr="00ED5E1E">
        <w:rPr>
          <w:rFonts w:ascii="Times New Roman" w:eastAsia="Times New Roman" w:hAnsi="Times New Roman" w:cs="Times New Roman"/>
          <w:spacing w:val="-3"/>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hun</w:t>
      </w:r>
      <w:r w:rsidRPr="00ED5E1E">
        <w:rPr>
          <w:rFonts w:ascii="Calibri" w:eastAsia="Calibri" w:hAnsi="Calibri" w:cs="Times New Roman"/>
          <w:sz w:val="24"/>
          <w:szCs w:val="24"/>
          <w:lang w:val="id-ID"/>
        </w:rPr>
        <w:t xml:space="preserve"> </w:t>
      </w:r>
      <w:r w:rsidRPr="00ED5E1E">
        <w:rPr>
          <w:rFonts w:ascii="Times New Roman" w:eastAsia="Times New Roman" w:hAnsi="Times New Roman" w:cs="Times New Roman"/>
          <w:sz w:val="24"/>
          <w:szCs w:val="24"/>
          <w:lang w:val="id-ID"/>
        </w:rPr>
        <w:t>2016</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tent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tugas,</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fung</w:t>
      </w:r>
      <w:r w:rsidRPr="00ED5E1E">
        <w:rPr>
          <w:rFonts w:ascii="Times New Roman" w:eastAsia="Times New Roman" w:hAnsi="Times New Roman" w:cs="Times New Roman"/>
          <w:spacing w:val="2"/>
          <w:sz w:val="24"/>
          <w:szCs w:val="24"/>
          <w:lang w:val="id-ID"/>
        </w:rPr>
        <w:t>s</w:t>
      </w:r>
      <w:r w:rsidRPr="00ED5E1E">
        <w:rPr>
          <w:rFonts w:ascii="Times New Roman" w:eastAsia="Times New Roman" w:hAnsi="Times New Roman" w:cs="Times New Roman"/>
          <w:sz w:val="24"/>
          <w:szCs w:val="24"/>
          <w:lang w:val="id-ID"/>
        </w:rPr>
        <w:t>i</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tata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rja 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pacing w:val="3"/>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lo</w:t>
      </w:r>
      <w:r w:rsidRPr="00ED5E1E">
        <w:rPr>
          <w:rFonts w:ascii="Times New Roman" w:eastAsia="Times New Roman" w:hAnsi="Times New Roman" w:cs="Times New Roman"/>
          <w:spacing w:val="1"/>
          <w:sz w:val="24"/>
          <w:szCs w:val="24"/>
          <w:lang w:val="id-ID"/>
        </w:rPr>
        <w:t>l</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jak</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tr</w:t>
      </w:r>
      <w:r w:rsidRPr="00ED5E1E">
        <w:rPr>
          <w:rFonts w:ascii="Times New Roman" w:eastAsia="Times New Roman" w:hAnsi="Times New Roman" w:cs="Times New Roman"/>
          <w:spacing w:val="2"/>
          <w:sz w:val="24"/>
          <w:szCs w:val="24"/>
          <w:lang w:val="id-ID"/>
        </w:rPr>
        <w:t>i</w:t>
      </w:r>
      <w:r w:rsidRPr="00ED5E1E">
        <w:rPr>
          <w:rFonts w:ascii="Times New Roman" w:eastAsia="Times New Roman" w:hAnsi="Times New Roman" w:cs="Times New Roman"/>
          <w:sz w:val="24"/>
          <w:szCs w:val="24"/>
          <w:lang w:val="id-ID"/>
        </w:rPr>
        <w:t>busi 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 Kota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4"/>
          <w:sz w:val="24"/>
          <w:szCs w:val="24"/>
          <w:lang w:val="id-ID"/>
        </w:rPr>
        <w:t xml:space="preserve"> </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mpung.</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PP</w:t>
      </w:r>
      <w:r w:rsidRPr="00ED5E1E">
        <w:rPr>
          <w:rFonts w:ascii="Times New Roman" w:eastAsia="Times New Roman" w:hAnsi="Times New Roman" w:cs="Times New Roman"/>
          <w:sz w:val="24"/>
          <w:szCs w:val="24"/>
          <w:lang w:val="id-ID"/>
        </w:rPr>
        <w:t>RD</w:t>
      </w:r>
      <w:r w:rsidRPr="00ED5E1E">
        <w:rPr>
          <w:rFonts w:ascii="Times New Roman" w:eastAsia="Times New Roman" w:hAnsi="Times New Roman" w:cs="Times New Roman"/>
          <w:spacing w:val="4"/>
          <w:sz w:val="24"/>
          <w:szCs w:val="24"/>
          <w:lang w:val="id-ID"/>
        </w:rPr>
        <w:t xml:space="preserve"> </w:t>
      </w:r>
      <w:r w:rsidRPr="00ED5E1E">
        <w:rPr>
          <w:rFonts w:ascii="Times New Roman" w:eastAsia="Times New Roman" w:hAnsi="Times New Roman" w:cs="Times New Roman"/>
          <w:sz w:val="24"/>
          <w:szCs w:val="24"/>
          <w:lang w:val="id-ID"/>
        </w:rPr>
        <w:t>mempuny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tugas mel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gian</w:t>
      </w:r>
      <w:r w:rsidRPr="00ED5E1E">
        <w:rPr>
          <w:rFonts w:ascii="Times New Roman" w:eastAsia="Times New Roman" w:hAnsi="Times New Roman" w:cs="Times New Roman"/>
          <w:spacing w:val="40"/>
          <w:sz w:val="24"/>
          <w:szCs w:val="24"/>
          <w:lang w:val="id-ID"/>
        </w:rPr>
        <w:t xml:space="preserve"> </w:t>
      </w:r>
      <w:r w:rsidRPr="00ED5E1E">
        <w:rPr>
          <w:rFonts w:ascii="Times New Roman" w:eastAsia="Times New Roman" w:hAnsi="Times New Roman" w:cs="Times New Roman"/>
          <w:sz w:val="24"/>
          <w:szCs w:val="24"/>
          <w:lang w:val="id-ID"/>
        </w:rPr>
        <w:t>urus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41"/>
          <w:sz w:val="24"/>
          <w:szCs w:val="24"/>
          <w:lang w:val="id-ID"/>
        </w:rPr>
        <w:t xml:space="preserve"> </w:t>
      </w: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3"/>
          <w:sz w:val="24"/>
          <w:szCs w:val="24"/>
          <w:lang w:val="id-ID"/>
        </w:rPr>
        <w:t>i</w:t>
      </w:r>
      <w:r w:rsidRPr="00ED5E1E">
        <w:rPr>
          <w:rFonts w:ascii="Times New Roman" w:eastAsia="Times New Roman" w:hAnsi="Times New Roman" w:cs="Times New Roman"/>
          <w:sz w:val="24"/>
          <w:szCs w:val="24"/>
          <w:lang w:val="id-ID"/>
        </w:rPr>
        <w:t>ntah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41"/>
          <w:sz w:val="24"/>
          <w:szCs w:val="24"/>
          <w:lang w:val="id-ID"/>
        </w:rPr>
        <w:t xml:space="preserve"> </w:t>
      </w:r>
      <w:r w:rsidRPr="00ED5E1E">
        <w:rPr>
          <w:rFonts w:ascii="Times New Roman" w:eastAsia="Times New Roman" w:hAnsi="Times New Roman" w:cs="Times New Roman"/>
          <w:sz w:val="24"/>
          <w:szCs w:val="24"/>
          <w:lang w:val="id-ID"/>
        </w:rPr>
        <w:t>di</w:t>
      </w:r>
      <w:r w:rsidRPr="00ED5E1E">
        <w:rPr>
          <w:rFonts w:ascii="Times New Roman" w:eastAsia="Times New Roman" w:hAnsi="Times New Roman" w:cs="Times New Roman"/>
          <w:spacing w:val="41"/>
          <w:sz w:val="24"/>
          <w:szCs w:val="24"/>
          <w:lang w:val="id-ID"/>
        </w:rPr>
        <w:t xml:space="preserve"> </w:t>
      </w:r>
      <w:r w:rsidRPr="00ED5E1E">
        <w:rPr>
          <w:rFonts w:ascii="Times New Roman" w:eastAsia="Times New Roman" w:hAnsi="Times New Roman" w:cs="Times New Roman"/>
          <w:sz w:val="24"/>
          <w:szCs w:val="24"/>
          <w:lang w:val="id-ID"/>
        </w:rPr>
        <w:t>bidang</w:t>
      </w:r>
      <w:r w:rsidRPr="00ED5E1E">
        <w:rPr>
          <w:rFonts w:ascii="Times New Roman" w:eastAsia="Times New Roman" w:hAnsi="Times New Roman" w:cs="Times New Roman"/>
          <w:spacing w:val="40"/>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lo</w:t>
      </w:r>
      <w:r w:rsidRPr="00ED5E1E">
        <w:rPr>
          <w:rFonts w:ascii="Times New Roman" w:eastAsia="Times New Roman" w:hAnsi="Times New Roman" w:cs="Times New Roman"/>
          <w:spacing w:val="1"/>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41"/>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3"/>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41"/>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43"/>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ri</w:t>
      </w:r>
      <w:r w:rsidRPr="00ED5E1E">
        <w:rPr>
          <w:rFonts w:ascii="Calibri" w:eastAsia="Calibri" w:hAnsi="Calibri" w:cs="Times New Roman"/>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ktor</w:t>
      </w:r>
      <w:r w:rsidRPr="00ED5E1E">
        <w:rPr>
          <w:rFonts w:ascii="Times New Roman" w:eastAsia="Times New Roman" w:hAnsi="Times New Roman" w:cs="Times New Roman"/>
          <w:spacing w:val="48"/>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jak</w:t>
      </w:r>
      <w:r w:rsidRPr="00ED5E1E">
        <w:rPr>
          <w:rFonts w:ascii="Times New Roman" w:eastAsia="Times New Roman" w:hAnsi="Times New Roman" w:cs="Times New Roman"/>
          <w:spacing w:val="49"/>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50"/>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PP</w:t>
      </w:r>
      <w:r w:rsidRPr="00ED5E1E">
        <w:rPr>
          <w:rFonts w:ascii="Times New Roman" w:eastAsia="Times New Roman" w:hAnsi="Times New Roman" w:cs="Times New Roman"/>
          <w:sz w:val="24"/>
          <w:szCs w:val="24"/>
          <w:lang w:val="id-ID"/>
        </w:rPr>
        <w:t>RD</w:t>
      </w:r>
      <w:r w:rsidRPr="00ED5E1E">
        <w:rPr>
          <w:rFonts w:ascii="Times New Roman" w:eastAsia="Times New Roman" w:hAnsi="Times New Roman" w:cs="Times New Roman"/>
          <w:spacing w:val="51"/>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lam</w:t>
      </w:r>
      <w:r w:rsidRPr="00ED5E1E">
        <w:rPr>
          <w:rFonts w:ascii="Times New Roman" w:eastAsia="Times New Roman" w:hAnsi="Times New Roman" w:cs="Times New Roman"/>
          <w:spacing w:val="48"/>
          <w:sz w:val="24"/>
          <w:szCs w:val="24"/>
          <w:lang w:val="id-ID"/>
        </w:rPr>
        <w:t xml:space="preserve"> </w:t>
      </w:r>
      <w:r w:rsidRPr="00ED5E1E">
        <w:rPr>
          <w:rFonts w:ascii="Times New Roman" w:eastAsia="Times New Roman" w:hAnsi="Times New Roman" w:cs="Times New Roman"/>
          <w:sz w:val="24"/>
          <w:szCs w:val="24"/>
          <w:lang w:val="id-ID"/>
        </w:rPr>
        <w:t>mel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48"/>
          <w:sz w:val="24"/>
          <w:szCs w:val="24"/>
          <w:lang w:val="id-ID"/>
        </w:rPr>
        <w:t xml:space="preserve"> </w:t>
      </w:r>
      <w:r w:rsidRPr="00ED5E1E">
        <w:rPr>
          <w:rFonts w:ascii="Times New Roman" w:eastAsia="Times New Roman" w:hAnsi="Times New Roman" w:cs="Times New Roman"/>
          <w:sz w:val="24"/>
          <w:szCs w:val="24"/>
          <w:lang w:val="id-ID"/>
        </w:rPr>
        <w:t>tugasnya</w:t>
      </w:r>
      <w:r w:rsidRPr="00ED5E1E">
        <w:rPr>
          <w:rFonts w:ascii="Times New Roman" w:eastAsia="Times New Roman" w:hAnsi="Times New Roman" w:cs="Times New Roman"/>
          <w:spacing w:val="51"/>
          <w:sz w:val="24"/>
          <w:szCs w:val="24"/>
          <w:lang w:val="id-ID"/>
        </w:rPr>
        <w:t xml:space="preserve"> </w:t>
      </w:r>
      <w:r w:rsidRPr="00ED5E1E">
        <w:rPr>
          <w:rFonts w:ascii="Times New Roman" w:eastAsia="Times New Roman" w:hAnsi="Times New Roman" w:cs="Times New Roman"/>
          <w:sz w:val="24"/>
          <w:szCs w:val="24"/>
          <w:lang w:val="id-ID"/>
        </w:rPr>
        <w:t>memi</w:t>
      </w:r>
      <w:r w:rsidRPr="00ED5E1E">
        <w:rPr>
          <w:rFonts w:ascii="Times New Roman" w:eastAsia="Times New Roman" w:hAnsi="Times New Roman" w:cs="Times New Roman"/>
          <w:spacing w:val="1"/>
          <w:sz w:val="24"/>
          <w:szCs w:val="24"/>
          <w:lang w:val="id-ID"/>
        </w:rPr>
        <w:t>l</w:t>
      </w:r>
      <w:r w:rsidRPr="00ED5E1E">
        <w:rPr>
          <w:rFonts w:ascii="Times New Roman" w:eastAsia="Times New Roman" w:hAnsi="Times New Roman" w:cs="Times New Roman"/>
          <w:sz w:val="24"/>
          <w:szCs w:val="24"/>
          <w:lang w:val="id-ID"/>
        </w:rPr>
        <w:t>iki</w:t>
      </w:r>
      <w:r w:rsidRPr="00ED5E1E">
        <w:rPr>
          <w:rFonts w:ascii="Times New Roman" w:eastAsia="Times New Roman" w:hAnsi="Times New Roman" w:cs="Times New Roman"/>
          <w:spacing w:val="48"/>
          <w:sz w:val="24"/>
          <w:szCs w:val="24"/>
          <w:lang w:val="id-ID"/>
        </w:rPr>
        <w:t xml:space="preserve"> </w:t>
      </w:r>
      <w:r w:rsidRPr="00ED5E1E">
        <w:rPr>
          <w:rFonts w:ascii="Times New Roman" w:eastAsia="Times New Roman" w:hAnsi="Times New Roman" w:cs="Times New Roman"/>
          <w:spacing w:val="1"/>
          <w:sz w:val="24"/>
          <w:szCs w:val="24"/>
          <w:lang w:val="id-ID"/>
        </w:rPr>
        <w:t>f</w:t>
      </w:r>
      <w:r w:rsidRPr="00ED5E1E">
        <w:rPr>
          <w:rFonts w:ascii="Times New Roman" w:eastAsia="Times New Roman" w:hAnsi="Times New Roman" w:cs="Times New Roman"/>
          <w:sz w:val="24"/>
          <w:szCs w:val="24"/>
          <w:lang w:val="id-ID"/>
        </w:rPr>
        <w:t>ungsi b</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z w:val="24"/>
          <w:szCs w:val="24"/>
          <w:lang w:val="id-ID"/>
        </w:rPr>
        <w:t>rikut:</w:t>
      </w:r>
    </w:p>
    <w:p w:rsidR="00ED5E1E" w:rsidRPr="00ED5E1E" w:rsidRDefault="00ED5E1E" w:rsidP="007A6893">
      <w:pPr>
        <w:numPr>
          <w:ilvl w:val="1"/>
          <w:numId w:val="50"/>
        </w:numPr>
        <w:spacing w:after="0" w:line="480" w:lineRule="auto"/>
        <w:ind w:left="360"/>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nyusun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bi</w:t>
      </w:r>
      <w:r w:rsidRPr="00ED5E1E">
        <w:rPr>
          <w:rFonts w:ascii="Times New Roman" w:eastAsia="Times New Roman" w:hAnsi="Times New Roman" w:cs="Times New Roman"/>
          <w:spacing w:val="1"/>
          <w:sz w:val="24"/>
          <w:szCs w:val="24"/>
          <w:lang w:val="id-ID"/>
        </w:rPr>
        <w:t>j</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t</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z w:val="24"/>
          <w:szCs w:val="24"/>
          <w:lang w:val="id-ID"/>
        </w:rPr>
        <w:t>knis dib</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lo</w:t>
      </w:r>
      <w:r w:rsidRPr="00ED5E1E">
        <w:rPr>
          <w:rFonts w:ascii="Times New Roman" w:eastAsia="Times New Roman" w:hAnsi="Times New Roman" w:cs="Times New Roman"/>
          <w:spacing w:val="1"/>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jak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h;</w:t>
      </w:r>
    </w:p>
    <w:p w:rsidR="00ED5E1E" w:rsidRPr="00ED5E1E" w:rsidRDefault="00ED5E1E" w:rsidP="007A6893">
      <w:pPr>
        <w:numPr>
          <w:ilvl w:val="1"/>
          <w:numId w:val="50"/>
        </w:numPr>
        <w:spacing w:after="0" w:line="480" w:lineRule="auto"/>
        <w:ind w:left="360"/>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n tugas duku</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teknis sesu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 deng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ngkup tugasny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t>
      </w:r>
    </w:p>
    <w:p w:rsidR="00ED5E1E" w:rsidRPr="00ED5E1E" w:rsidRDefault="00ED5E1E" w:rsidP="007A6893">
      <w:pPr>
        <w:numPr>
          <w:ilvl w:val="1"/>
          <w:numId w:val="50"/>
        </w:numPr>
        <w:spacing w:after="0" w:line="480" w:lineRule="auto"/>
        <w:ind w:left="360" w:right="79"/>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mant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1"/>
          <w:sz w:val="24"/>
          <w:szCs w:val="24"/>
          <w:lang w:val="id-ID"/>
        </w:rPr>
        <w:t>v</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luasi,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lapo</w:t>
      </w:r>
      <w:r w:rsidRPr="00ED5E1E">
        <w:rPr>
          <w:rFonts w:ascii="Times New Roman" w:eastAsia="Times New Roman" w:hAnsi="Times New Roman" w:cs="Times New Roman"/>
          <w:spacing w:val="-1"/>
          <w:sz w:val="24"/>
          <w:szCs w:val="24"/>
          <w:lang w:val="id-ID"/>
        </w:rPr>
        <w:t>ra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w:t>
      </w:r>
      <w:r w:rsidRPr="00ED5E1E">
        <w:rPr>
          <w:rFonts w:ascii="Times New Roman" w:eastAsia="Times New Roman" w:hAnsi="Times New Roman" w:cs="Times New Roman"/>
          <w:spacing w:val="2"/>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tugas dukung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tekn</w:t>
      </w:r>
      <w:r w:rsidRPr="00ED5E1E">
        <w:rPr>
          <w:rFonts w:ascii="Times New Roman" w:eastAsia="Times New Roman" w:hAnsi="Times New Roman" w:cs="Times New Roman"/>
          <w:spacing w:val="-2"/>
          <w:sz w:val="24"/>
          <w:szCs w:val="24"/>
          <w:lang w:val="id-ID"/>
        </w:rPr>
        <w:t>i</w:t>
      </w:r>
      <w:r w:rsidRPr="00ED5E1E">
        <w:rPr>
          <w:rFonts w:ascii="Times New Roman" w:eastAsia="Times New Roman" w:hAnsi="Times New Roman" w:cs="Times New Roman"/>
          <w:sz w:val="24"/>
          <w:szCs w:val="24"/>
          <w:lang w:val="id-ID"/>
        </w:rPr>
        <w:t>s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 deng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ngkup t</w:t>
      </w:r>
      <w:r w:rsidRPr="00ED5E1E">
        <w:rPr>
          <w:rFonts w:ascii="Times New Roman" w:eastAsia="Times New Roman" w:hAnsi="Times New Roman" w:cs="Times New Roman"/>
          <w:spacing w:val="3"/>
          <w:sz w:val="24"/>
          <w:szCs w:val="24"/>
          <w:lang w:val="id-ID"/>
        </w:rPr>
        <w:t>u</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t>
      </w:r>
    </w:p>
    <w:p w:rsidR="00ED5E1E" w:rsidRPr="00ED5E1E" w:rsidRDefault="00ED5E1E" w:rsidP="007A6893">
      <w:pPr>
        <w:numPr>
          <w:ilvl w:val="1"/>
          <w:numId w:val="50"/>
        </w:numPr>
        <w:spacing w:after="0" w:line="480" w:lineRule="auto"/>
        <w:ind w:left="360" w:right="77"/>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mb</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n teknis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ny</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lengg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n fungs</w:t>
      </w:r>
      <w:r w:rsidRPr="00ED5E1E">
        <w:rPr>
          <w:rFonts w:ascii="Times New Roman" w:eastAsia="Times New Roman" w:hAnsi="Times New Roman" w:cs="Times New Roman"/>
          <w:spacing w:val="3"/>
          <w:sz w:val="24"/>
          <w:szCs w:val="24"/>
          <w:lang w:val="id-ID"/>
        </w:rPr>
        <w:t>i</w:t>
      </w:r>
      <w:r w:rsidRPr="00ED5E1E">
        <w:rPr>
          <w:rFonts w:ascii="Times New Roman" w:eastAsia="Times New Roman" w:hAnsi="Times New Roman" w:cs="Times New Roman"/>
          <w:spacing w:val="2"/>
          <w:sz w:val="24"/>
          <w:szCs w:val="24"/>
          <w:lang w:val="id-ID"/>
        </w:rPr>
        <w:t>-</w:t>
      </w:r>
      <w:r w:rsidRPr="00ED5E1E">
        <w:rPr>
          <w:rFonts w:ascii="Times New Roman" w:eastAsia="Times New Roman" w:hAnsi="Times New Roman" w:cs="Times New Roman"/>
          <w:spacing w:val="1"/>
          <w:sz w:val="24"/>
          <w:szCs w:val="24"/>
          <w:lang w:val="id-ID"/>
        </w:rPr>
        <w:t>f</w:t>
      </w:r>
      <w:r w:rsidRPr="00ED5E1E">
        <w:rPr>
          <w:rFonts w:ascii="Times New Roman" w:eastAsia="Times New Roman" w:hAnsi="Times New Roman" w:cs="Times New Roman"/>
          <w:sz w:val="24"/>
          <w:szCs w:val="24"/>
          <w:lang w:val="id-ID"/>
        </w:rPr>
        <w:t>ungsi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nunjang urus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in</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s</w:t>
      </w:r>
      <w:r w:rsidRPr="00ED5E1E">
        <w:rPr>
          <w:rFonts w:ascii="Times New Roman" w:eastAsia="Times New Roman" w:hAnsi="Times New Roman" w:cs="Times New Roman"/>
          <w:sz w:val="24"/>
          <w:szCs w:val="24"/>
          <w:lang w:val="id-ID"/>
        </w:rPr>
        <w:t>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i </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z w:val="24"/>
          <w:szCs w:val="24"/>
          <w:lang w:val="id-ID"/>
        </w:rPr>
        <w:t>ug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 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ngkupny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t>
      </w:r>
    </w:p>
    <w:p w:rsidR="00ED5E1E" w:rsidRPr="00ED5E1E" w:rsidRDefault="00ED5E1E" w:rsidP="007A6893">
      <w:pPr>
        <w:numPr>
          <w:ilvl w:val="1"/>
          <w:numId w:val="50"/>
        </w:numPr>
        <w:spacing w:after="0" w:line="480" w:lineRule="auto"/>
        <w:ind w:left="360" w:right="79"/>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33"/>
          <w:sz w:val="24"/>
          <w:szCs w:val="24"/>
          <w:lang w:val="id-ID"/>
        </w:rPr>
        <w:t xml:space="preserve"> </w:t>
      </w:r>
      <w:r w:rsidRPr="00ED5E1E">
        <w:rPr>
          <w:rFonts w:ascii="Times New Roman" w:eastAsia="Times New Roman" w:hAnsi="Times New Roman" w:cs="Times New Roman"/>
          <w:sz w:val="24"/>
          <w:szCs w:val="24"/>
          <w:lang w:val="id-ID"/>
        </w:rPr>
        <w:t>fungsi</w:t>
      </w:r>
      <w:r w:rsidRPr="00ED5E1E">
        <w:rPr>
          <w:rFonts w:ascii="Times New Roman" w:eastAsia="Times New Roman" w:hAnsi="Times New Roman" w:cs="Times New Roman"/>
          <w:spacing w:val="31"/>
          <w:sz w:val="24"/>
          <w:szCs w:val="24"/>
          <w:lang w:val="id-ID"/>
        </w:rPr>
        <w:t xml:space="preserve"> </w:t>
      </w:r>
      <w:r w:rsidRPr="00ED5E1E">
        <w:rPr>
          <w:rFonts w:ascii="Times New Roman" w:eastAsia="Times New Roman" w:hAnsi="Times New Roman" w:cs="Times New Roman"/>
          <w:sz w:val="24"/>
          <w:szCs w:val="24"/>
          <w:lang w:val="id-ID"/>
        </w:rPr>
        <w:t>lain</w:t>
      </w:r>
      <w:r w:rsidRPr="00ED5E1E">
        <w:rPr>
          <w:rFonts w:ascii="Times New Roman" w:eastAsia="Times New Roman" w:hAnsi="Times New Roman" w:cs="Times New Roman"/>
          <w:spacing w:val="31"/>
          <w:sz w:val="24"/>
          <w:szCs w:val="24"/>
          <w:lang w:val="id-ID"/>
        </w:rPr>
        <w:t xml:space="preserve"> </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31"/>
          <w:sz w:val="24"/>
          <w:szCs w:val="24"/>
          <w:lang w:val="id-ID"/>
        </w:rPr>
        <w:t xml:space="preserve"> </w:t>
      </w:r>
      <w:r w:rsidRPr="00ED5E1E">
        <w:rPr>
          <w:rFonts w:ascii="Times New Roman" w:eastAsia="Times New Roman" w:hAnsi="Times New Roman" w:cs="Times New Roman"/>
          <w:sz w:val="24"/>
          <w:szCs w:val="24"/>
          <w:lang w:val="id-ID"/>
        </w:rPr>
        <w:t>dibe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ikan</w:t>
      </w:r>
      <w:r w:rsidRPr="00ED5E1E">
        <w:rPr>
          <w:rFonts w:ascii="Times New Roman" w:eastAsia="Times New Roman" w:hAnsi="Times New Roman" w:cs="Times New Roman"/>
          <w:spacing w:val="30"/>
          <w:sz w:val="24"/>
          <w:szCs w:val="24"/>
          <w:lang w:val="id-ID"/>
        </w:rPr>
        <w:t xml:space="preserve"> </w:t>
      </w:r>
      <w:r w:rsidRPr="00ED5E1E">
        <w:rPr>
          <w:rFonts w:ascii="Times New Roman" w:eastAsia="Times New Roman" w:hAnsi="Times New Roman" w:cs="Times New Roman"/>
          <w:sz w:val="24"/>
          <w:szCs w:val="24"/>
          <w:lang w:val="id-ID"/>
        </w:rPr>
        <w:t>oleh</w:t>
      </w:r>
      <w:r w:rsidRPr="00ED5E1E">
        <w:rPr>
          <w:rFonts w:ascii="Times New Roman" w:eastAsia="Times New Roman" w:hAnsi="Times New Roman" w:cs="Times New Roman"/>
          <w:spacing w:val="33"/>
          <w:sz w:val="24"/>
          <w:szCs w:val="24"/>
          <w:lang w:val="id-ID"/>
        </w:rPr>
        <w:t xml:space="preserve"> </w:t>
      </w:r>
      <w:r w:rsidRPr="00ED5E1E">
        <w:rPr>
          <w:rFonts w:ascii="Times New Roman" w:eastAsia="Times New Roman" w:hAnsi="Times New Roman" w:cs="Times New Roman"/>
          <w:spacing w:val="-1"/>
          <w:sz w:val="24"/>
          <w:szCs w:val="24"/>
          <w:lang w:val="id-ID"/>
        </w:rPr>
        <w:t>W</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kota</w:t>
      </w:r>
      <w:r w:rsidRPr="00ED5E1E">
        <w:rPr>
          <w:rFonts w:ascii="Times New Roman" w:eastAsia="Times New Roman" w:hAnsi="Times New Roman" w:cs="Times New Roman"/>
          <w:spacing w:val="30"/>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w:t>
      </w:r>
      <w:r w:rsidRPr="00ED5E1E">
        <w:rPr>
          <w:rFonts w:ascii="Times New Roman" w:eastAsia="Times New Roman" w:hAnsi="Times New Roman" w:cs="Times New Roman"/>
          <w:spacing w:val="36"/>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31"/>
          <w:sz w:val="24"/>
          <w:szCs w:val="24"/>
          <w:lang w:val="id-ID"/>
        </w:rPr>
        <w:t xml:space="preserve"> </w:t>
      </w:r>
      <w:r w:rsidRPr="00ED5E1E">
        <w:rPr>
          <w:rFonts w:ascii="Times New Roman" w:eastAsia="Times New Roman" w:hAnsi="Times New Roman" w:cs="Times New Roman"/>
          <w:sz w:val="24"/>
          <w:szCs w:val="24"/>
          <w:lang w:val="id-ID"/>
        </w:rPr>
        <w:t>tu</w:t>
      </w:r>
      <w:r w:rsidRPr="00ED5E1E">
        <w:rPr>
          <w:rFonts w:ascii="Times New Roman" w:eastAsia="Times New Roman" w:hAnsi="Times New Roman" w:cs="Times New Roman"/>
          <w:spacing w:val="3"/>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fu</w:t>
      </w:r>
      <w:r w:rsidRPr="00ED5E1E">
        <w:rPr>
          <w:rFonts w:ascii="Times New Roman" w:eastAsia="Times New Roman" w:hAnsi="Times New Roman" w:cs="Times New Roman"/>
          <w:spacing w:val="-1"/>
          <w:sz w:val="24"/>
          <w:szCs w:val="24"/>
          <w:lang w:val="id-ID"/>
        </w:rPr>
        <w:t>n</w:t>
      </w:r>
      <w:r w:rsidRPr="00ED5E1E">
        <w:rPr>
          <w:rFonts w:ascii="Times New Roman" w:eastAsia="Times New Roman" w:hAnsi="Times New Roman" w:cs="Times New Roman"/>
          <w:sz w:val="24"/>
          <w:szCs w:val="24"/>
          <w:lang w:val="id-ID"/>
        </w:rPr>
        <w:t>gsiny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t>
      </w:r>
    </w:p>
    <w:p w:rsidR="00ED5E1E" w:rsidRPr="00ED5E1E" w:rsidRDefault="00ED5E1E" w:rsidP="007A6893">
      <w:pPr>
        <w:numPr>
          <w:ilvl w:val="2"/>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Visi dan Misi Badan Pengelolaan Pajak dan Retribusi Daerah Kota Bandar Lampung</w:t>
      </w:r>
    </w:p>
    <w:p w:rsidR="00ED5E1E" w:rsidRPr="00ED5E1E" w:rsidRDefault="00ED5E1E" w:rsidP="00ED5E1E">
      <w:pPr>
        <w:spacing w:after="0" w:line="480" w:lineRule="auto"/>
        <w:jc w:val="both"/>
        <w:rPr>
          <w:rFonts w:ascii="Times New Roman" w:eastAsia="Times New Roman" w:hAnsi="Times New Roman" w:cs="Times New Roman"/>
          <w:b/>
          <w:sz w:val="24"/>
          <w:szCs w:val="24"/>
          <w:lang w:val="id-ID"/>
        </w:rPr>
      </w:pPr>
    </w:p>
    <w:p w:rsidR="00ED5E1E" w:rsidRPr="00ED5E1E" w:rsidRDefault="00ED5E1E" w:rsidP="00ED5E1E">
      <w:pPr>
        <w:spacing w:after="0" w:line="480" w:lineRule="auto"/>
        <w:jc w:val="both"/>
        <w:rPr>
          <w:rFonts w:ascii="Times New Roman" w:eastAsia="Times New Roman" w:hAnsi="Times New Roman" w:cs="Times New Roman"/>
          <w:spacing w:val="1"/>
          <w:sz w:val="24"/>
          <w:szCs w:val="24"/>
          <w:lang w:val="id-ID"/>
        </w:rPr>
      </w:pPr>
      <w:r w:rsidRPr="00ED5E1E">
        <w:rPr>
          <w:rFonts w:ascii="Times New Roman" w:eastAsia="Times New Roman" w:hAnsi="Times New Roman" w:cs="Times New Roman"/>
          <w:sz w:val="24"/>
          <w:szCs w:val="24"/>
          <w:lang w:val="id-ID"/>
        </w:rPr>
        <w:lastRenderedPageBreak/>
        <w:t>Visi</w:t>
      </w:r>
      <w:r w:rsidRPr="00ED5E1E">
        <w:rPr>
          <w:rFonts w:ascii="Calibri" w:eastAsia="Calibri" w:hAnsi="Calibri" w:cs="Times New Roman"/>
          <w:sz w:val="24"/>
          <w:szCs w:val="24"/>
          <w:lang w:val="id-ID"/>
        </w:rPr>
        <w:t xml:space="preserve"> </w:t>
      </w:r>
      <w:r w:rsidRPr="00ED5E1E">
        <w:rPr>
          <w:rFonts w:ascii="Times New Roman" w:eastAsia="Calibri" w:hAnsi="Times New Roman" w:cs="Times New Roman"/>
          <w:sz w:val="24"/>
          <w:szCs w:val="24"/>
          <w:lang w:val="id-ID"/>
        </w:rPr>
        <w:t>Badan Pengelolaan Pajak dan Retribusi Daerah Kota Bandar Lampung adalah: “T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1"/>
          <w:sz w:val="24"/>
          <w:szCs w:val="24"/>
          <w:lang w:val="id-ID"/>
        </w:rPr>
        <w:t>w</w:t>
      </w:r>
      <w:r w:rsidRPr="00ED5E1E">
        <w:rPr>
          <w:rFonts w:ascii="Times New Roman" w:eastAsia="Times New Roman" w:hAnsi="Times New Roman" w:cs="Times New Roman"/>
          <w:sz w:val="24"/>
          <w:szCs w:val="24"/>
          <w:lang w:val="id-ID"/>
        </w:rPr>
        <w:t>ujudnya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rim</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opt</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mal</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lam</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ngka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mb</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ny</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lengg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in</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 xml:space="preserve">rta </w:t>
      </w:r>
      <w:r w:rsidRPr="00ED5E1E">
        <w:rPr>
          <w:rFonts w:ascii="Times New Roman" w:eastAsia="Times New Roman" w:hAnsi="Times New Roman" w:cs="Times New Roman"/>
          <w:spacing w:val="3"/>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wuj</w:t>
      </w:r>
      <w:r w:rsidRPr="00ED5E1E">
        <w:rPr>
          <w:rFonts w:ascii="Times New Roman" w:eastAsia="Times New Roman" w:hAnsi="Times New Roman" w:cs="Times New Roman"/>
          <w:spacing w:val="2"/>
          <w:sz w:val="24"/>
          <w:szCs w:val="24"/>
          <w:lang w:val="id-ID"/>
        </w:rPr>
        <w:t>u</w:t>
      </w:r>
      <w:r w:rsidRPr="00ED5E1E">
        <w:rPr>
          <w:rFonts w:ascii="Times New Roman" w:eastAsia="Times New Roman" w:hAnsi="Times New Roman" w:cs="Times New Roman"/>
          <w:sz w:val="24"/>
          <w:szCs w:val="24"/>
          <w:lang w:val="id-ID"/>
        </w:rPr>
        <w:t>dk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masy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 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mpung</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ng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man, </w:t>
      </w:r>
      <w:r w:rsidRPr="00ED5E1E">
        <w:rPr>
          <w:rFonts w:ascii="Times New Roman" w:eastAsia="Times New Roman" w:hAnsi="Times New Roman" w:cs="Times New Roman"/>
          <w:spacing w:val="2"/>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jaht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 xml:space="preserve">, </w:t>
      </w:r>
      <w:r w:rsidRPr="00ED5E1E">
        <w:rPr>
          <w:rFonts w:ascii="Times New Roman" w:eastAsia="Times New Roman" w:hAnsi="Times New Roman" w:cs="Times New Roman"/>
          <w:spacing w:val="3"/>
          <w:sz w:val="24"/>
          <w:szCs w:val="24"/>
          <w:lang w:val="id-ID"/>
        </w:rPr>
        <w:t>m</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ju, dan mod</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1"/>
          <w:sz w:val="24"/>
          <w:szCs w:val="24"/>
          <w:lang w:val="id-ID"/>
        </w:rPr>
        <w:t>n”</w:t>
      </w:r>
    </w:p>
    <w:p w:rsidR="00ED5E1E" w:rsidRPr="00ED5E1E" w:rsidRDefault="00ED5E1E" w:rsidP="00ED5E1E">
      <w:pPr>
        <w:spacing w:after="0" w:line="240" w:lineRule="auto"/>
        <w:jc w:val="both"/>
        <w:rPr>
          <w:rFonts w:ascii="Calibri" w:eastAsia="Calibri" w:hAnsi="Calibri" w:cs="Times New Roman"/>
          <w:sz w:val="24"/>
          <w:szCs w:val="24"/>
          <w:lang w:val="id-ID"/>
        </w:rPr>
      </w:pPr>
    </w:p>
    <w:p w:rsidR="00ED5E1E" w:rsidRPr="00ED5E1E" w:rsidRDefault="00ED5E1E" w:rsidP="00ED5E1E">
      <w:pPr>
        <w:spacing w:after="0" w:line="480" w:lineRule="auto"/>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Mi</w:t>
      </w:r>
      <w:r w:rsidRPr="00ED5E1E">
        <w:rPr>
          <w:rFonts w:ascii="Times New Roman" w:eastAsia="Times New Roman" w:hAnsi="Times New Roman" w:cs="Times New Roman"/>
          <w:spacing w:val="1"/>
          <w:sz w:val="24"/>
          <w:szCs w:val="24"/>
          <w:lang w:val="id-ID"/>
        </w:rPr>
        <w:t>s</w:t>
      </w:r>
      <w:r w:rsidRPr="00ED5E1E">
        <w:rPr>
          <w:rFonts w:ascii="Times New Roman" w:eastAsia="Times New Roman" w:hAnsi="Times New Roman" w:cs="Times New Roman"/>
          <w:sz w:val="24"/>
          <w:szCs w:val="24"/>
          <w:lang w:val="id-ID"/>
        </w:rPr>
        <w:t xml:space="preserve">i </w:t>
      </w:r>
      <w:r w:rsidRPr="00ED5E1E">
        <w:rPr>
          <w:rFonts w:ascii="Times New Roman" w:eastAsia="Calibri" w:hAnsi="Times New Roman" w:cs="Times New Roman"/>
          <w:sz w:val="24"/>
          <w:szCs w:val="24"/>
          <w:lang w:val="id-ID"/>
        </w:rPr>
        <w:t xml:space="preserve">Badan Pengelolaan Pajak dan Retribusi Daerah Kota Bandar Lampung adalah: </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up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1"/>
          <w:sz w:val="24"/>
          <w:szCs w:val="24"/>
          <w:lang w:val="id-ID"/>
        </w:rPr>
        <w:t>-</w:t>
      </w:r>
      <w:r w:rsidRPr="00ED5E1E">
        <w:rPr>
          <w:rFonts w:ascii="Times New Roman" w:eastAsia="Times New Roman" w:hAnsi="Times New Roman" w:cs="Times New Roman"/>
          <w:sz w:val="24"/>
          <w:szCs w:val="24"/>
          <w:lang w:val="id-ID"/>
        </w:rPr>
        <w:t>up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obos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lam me</w:t>
      </w:r>
      <w:r w:rsidRPr="00ED5E1E">
        <w:rPr>
          <w:rFonts w:ascii="Times New Roman" w:eastAsia="Times New Roman" w:hAnsi="Times New Roman" w:cs="Times New Roman"/>
          <w:spacing w:val="2"/>
          <w:sz w:val="24"/>
          <w:szCs w:val="24"/>
          <w:lang w:val="id-ID"/>
        </w:rPr>
        <w:t>m</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rlu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w</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untuk mengg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li sumb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w:t>
      </w:r>
      <w:r w:rsidRPr="00ED5E1E">
        <w:rPr>
          <w:rFonts w:ascii="Times New Roman" w:eastAsia="Times New Roman" w:hAnsi="Times New Roman" w:cs="Times New Roman"/>
          <w:sz w:val="24"/>
          <w:szCs w:val="24"/>
          <w:lang w:val="id-ID"/>
        </w:rPr>
        <w:t>sumb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rim</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n 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 d</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1"/>
          <w:sz w:val="24"/>
          <w:szCs w:val="24"/>
          <w:lang w:val="id-ID"/>
        </w:rPr>
        <w:t>U</w:t>
      </w:r>
      <w:r w:rsidRPr="00ED5E1E">
        <w:rPr>
          <w:rFonts w:ascii="Times New Roman" w:eastAsia="Times New Roman" w:hAnsi="Times New Roman" w:cs="Times New Roman"/>
          <w:sz w:val="24"/>
          <w:szCs w:val="24"/>
          <w:lang w:val="id-ID"/>
        </w:rPr>
        <w:t>nd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g</w:t>
      </w:r>
      <w:r w:rsidRPr="00ED5E1E">
        <w:rPr>
          <w:rFonts w:ascii="Times New Roman" w:eastAsia="Times New Roman" w:hAnsi="Times New Roman" w:cs="Times New Roman"/>
          <w:spacing w:val="-1"/>
          <w:sz w:val="24"/>
          <w:szCs w:val="24"/>
          <w:lang w:val="id-ID"/>
        </w:rPr>
        <w:t>-U</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z w:val="24"/>
          <w:szCs w:val="24"/>
          <w:lang w:val="id-ID"/>
        </w:rPr>
        <w:t>Nomor 28</w:t>
      </w:r>
      <w:r w:rsidRPr="00ED5E1E">
        <w:rPr>
          <w:rFonts w:ascii="Times New Roman" w:eastAsia="Times New Roman" w:hAnsi="Times New Roman" w:cs="Times New Roman"/>
          <w:spacing w:val="19"/>
          <w:sz w:val="24"/>
          <w:szCs w:val="24"/>
          <w:lang w:val="id-ID"/>
        </w:rPr>
        <w:t xml:space="preserve"> </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hun</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z w:val="24"/>
          <w:szCs w:val="24"/>
          <w:lang w:val="id-ID"/>
        </w:rPr>
        <w:t>2009</w:t>
      </w:r>
      <w:r w:rsidRPr="00ED5E1E">
        <w:rPr>
          <w:rFonts w:ascii="Times New Roman" w:eastAsia="Times New Roman" w:hAnsi="Times New Roman" w:cs="Times New Roman"/>
          <w:spacing w:val="18"/>
          <w:sz w:val="24"/>
          <w:szCs w:val="24"/>
          <w:lang w:val="id-ID"/>
        </w:rPr>
        <w:t xml:space="preserve"> </w:t>
      </w:r>
      <w:r w:rsidRPr="00ED5E1E">
        <w:rPr>
          <w:rFonts w:ascii="Times New Roman" w:eastAsia="Times New Roman" w:hAnsi="Times New Roman" w:cs="Times New Roman"/>
          <w:sz w:val="24"/>
          <w:szCs w:val="24"/>
          <w:lang w:val="id-ID"/>
        </w:rPr>
        <w:t>ten</w:t>
      </w:r>
      <w:r w:rsidRPr="00ED5E1E">
        <w:rPr>
          <w:rFonts w:ascii="Times New Roman" w:eastAsia="Times New Roman" w:hAnsi="Times New Roman" w:cs="Times New Roman"/>
          <w:spacing w:val="2"/>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7"/>
          <w:sz w:val="24"/>
          <w:szCs w:val="24"/>
          <w:lang w:val="id-ID"/>
        </w:rPr>
        <w:t xml:space="preserve"> </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tribusi 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li</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sumb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w:t>
      </w:r>
      <w:r w:rsidRPr="00ED5E1E">
        <w:rPr>
          <w:rFonts w:ascii="Times New Roman" w:eastAsia="Times New Roman" w:hAnsi="Times New Roman" w:cs="Times New Roman"/>
          <w:sz w:val="24"/>
          <w:szCs w:val="24"/>
          <w:lang w:val="id-ID"/>
        </w:rPr>
        <w:t>sumb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rim</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mel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lui</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bi</w:t>
      </w:r>
      <w:r w:rsidRPr="00ED5E1E">
        <w:rPr>
          <w:rFonts w:ascii="Times New Roman" w:eastAsia="Times New Roman" w:hAnsi="Times New Roman" w:cs="Times New Roman"/>
          <w:spacing w:val="1"/>
          <w:sz w:val="24"/>
          <w:szCs w:val="24"/>
          <w:lang w:val="id-ID"/>
        </w:rPr>
        <w:t>j</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in</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nsifikasi</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kstensifik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si.</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ningkatk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ma</w:t>
      </w:r>
      <w:r w:rsidRPr="00ED5E1E">
        <w:rPr>
          <w:rFonts w:ascii="Times New Roman" w:eastAsia="Times New Roman" w:hAnsi="Times New Roman" w:cs="Times New Roman"/>
          <w:spacing w:val="2"/>
          <w:sz w:val="24"/>
          <w:szCs w:val="24"/>
          <w:lang w:val="id-ID"/>
        </w:rPr>
        <w:t>m</w:t>
      </w:r>
      <w:r w:rsidRPr="00ED5E1E">
        <w:rPr>
          <w:rFonts w:ascii="Times New Roman" w:eastAsia="Times New Roman" w:hAnsi="Times New Roman" w:cs="Times New Roman"/>
          <w:sz w:val="24"/>
          <w:szCs w:val="24"/>
          <w:lang w:val="id-ID"/>
        </w:rPr>
        <w:t>pu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1"/>
          <w:sz w:val="24"/>
          <w:szCs w:val="24"/>
          <w:lang w:val="id-ID"/>
        </w:rPr>
        <w:t>S</w:t>
      </w:r>
      <w:r w:rsidRPr="00ED5E1E">
        <w:rPr>
          <w:rFonts w:ascii="Times New Roman" w:eastAsia="Times New Roman" w:hAnsi="Times New Roman" w:cs="Times New Roman"/>
          <w:sz w:val="24"/>
          <w:szCs w:val="24"/>
          <w:lang w:val="id-ID"/>
        </w:rPr>
        <w:t xml:space="preserve">DM/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3"/>
          <w:sz w:val="24"/>
          <w:szCs w:val="24"/>
          <w:lang w:val="id-ID"/>
        </w:rPr>
        <w:t>u</w:t>
      </w:r>
      <w:r w:rsidRPr="00ED5E1E">
        <w:rPr>
          <w:rFonts w:ascii="Times New Roman" w:eastAsia="Times New Roman" w:hAnsi="Times New Roman" w:cs="Times New Roman"/>
          <w:sz w:val="24"/>
          <w:szCs w:val="24"/>
          <w:lang w:val="id-ID"/>
        </w:rPr>
        <w:t xml:space="preserve">r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 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wujudn</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z w:val="24"/>
          <w:szCs w:val="24"/>
          <w:lang w:val="id-ID"/>
        </w:rPr>
        <w:t>a pro</w:t>
      </w:r>
      <w:r w:rsidRPr="00ED5E1E">
        <w:rPr>
          <w:rFonts w:ascii="Times New Roman" w:eastAsia="Times New Roman" w:hAnsi="Times New Roman" w:cs="Times New Roman"/>
          <w:spacing w:val="-1"/>
          <w:sz w:val="24"/>
          <w:szCs w:val="24"/>
          <w:lang w:val="id-ID"/>
        </w:rPr>
        <w:t>fe</w:t>
      </w:r>
      <w:r w:rsidRPr="00ED5E1E">
        <w:rPr>
          <w:rFonts w:ascii="Times New Roman" w:eastAsia="Times New Roman" w:hAnsi="Times New Roman" w:cs="Times New Roman"/>
          <w:sz w:val="24"/>
          <w:szCs w:val="24"/>
          <w:lang w:val="id-ID"/>
        </w:rPr>
        <w:t>sional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sme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lam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tugas.</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up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1"/>
          <w:sz w:val="24"/>
          <w:szCs w:val="24"/>
          <w:lang w:val="id-ID"/>
        </w:rPr>
        <w:t>-</w:t>
      </w:r>
      <w:r w:rsidRPr="00ED5E1E">
        <w:rPr>
          <w:rFonts w:ascii="Times New Roman" w:eastAsia="Times New Roman" w:hAnsi="Times New Roman" w:cs="Times New Roman"/>
          <w:sz w:val="24"/>
          <w:szCs w:val="24"/>
          <w:lang w:val="id-ID"/>
        </w:rPr>
        <w:t>up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z w:val="24"/>
          <w:szCs w:val="24"/>
          <w:lang w:val="id-ID"/>
        </w:rPr>
        <w:t>a pro</w:t>
      </w:r>
      <w:r w:rsidRPr="00ED5E1E">
        <w:rPr>
          <w:rFonts w:ascii="Times New Roman" w:eastAsia="Times New Roman" w:hAnsi="Times New Roman" w:cs="Times New Roman"/>
          <w:spacing w:val="1"/>
          <w:sz w:val="24"/>
          <w:szCs w:val="24"/>
          <w:lang w:val="id-ID"/>
        </w:rPr>
        <w:t>f</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sional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sme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lam 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Calibri" w:eastAsia="Calibri" w:hAnsi="Calibri" w:cs="Times New Roman"/>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mpat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i </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 d</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2"/>
          <w:sz w:val="24"/>
          <w:szCs w:val="24"/>
          <w:lang w:val="id-ID"/>
        </w:rPr>
        <w:t>b</w:t>
      </w:r>
      <w:r w:rsidRPr="00ED5E1E">
        <w:rPr>
          <w:rFonts w:ascii="Times New Roman" w:eastAsia="Times New Roman" w:hAnsi="Times New Roman" w:cs="Times New Roman"/>
          <w:sz w:val="24"/>
          <w:szCs w:val="24"/>
          <w:lang w:val="id-ID"/>
        </w:rPr>
        <w:t>utuhan ins</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nsi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1"/>
          <w:sz w:val="24"/>
          <w:szCs w:val="24"/>
          <w:lang w:val="id-ID"/>
        </w:rPr>
        <w:t>c</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a b</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p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st</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tapk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5"/>
          <w:sz w:val="24"/>
          <w:szCs w:val="24"/>
          <w:lang w:val="id-ID"/>
        </w:rPr>
        <w:t xml:space="preserve"> </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2"/>
          <w:sz w:val="24"/>
          <w:szCs w:val="24"/>
          <w:lang w:val="id-ID"/>
        </w:rPr>
        <w:t>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tas</w:t>
      </w:r>
      <w:r w:rsidRPr="00ED5E1E">
        <w:rPr>
          <w:rFonts w:ascii="Times New Roman" w:eastAsia="Times New Roman" w:hAnsi="Times New Roman" w:cs="Times New Roman"/>
          <w:spacing w:val="5"/>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3"/>
          <w:sz w:val="24"/>
          <w:szCs w:val="24"/>
          <w:lang w:val="id-ID"/>
        </w:rPr>
        <w:t>t</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4"/>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hingga</w:t>
      </w:r>
      <w:r w:rsidRPr="00ED5E1E">
        <w:rPr>
          <w:rFonts w:ascii="Times New Roman" w:eastAsia="Times New Roman" w:hAnsi="Times New Roman" w:cs="Times New Roman"/>
          <w:spacing w:val="5"/>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6"/>
          <w:sz w:val="24"/>
          <w:szCs w:val="24"/>
          <w:lang w:val="id-ID"/>
        </w:rPr>
        <w:t xml:space="preserve"> </w:t>
      </w:r>
      <w:r w:rsidRPr="00ED5E1E">
        <w:rPr>
          <w:rFonts w:ascii="Times New Roman" w:eastAsia="Times New Roman" w:hAnsi="Times New Roman" w:cs="Times New Roman"/>
          <w:sz w:val="24"/>
          <w:szCs w:val="24"/>
          <w:lang w:val="id-ID"/>
        </w:rPr>
        <w:t>men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pk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5"/>
          <w:sz w:val="24"/>
          <w:szCs w:val="24"/>
          <w:lang w:val="id-ID"/>
        </w:rPr>
        <w:t xml:space="preserve"> </w:t>
      </w:r>
      <w:r w:rsidRPr="00ED5E1E">
        <w:rPr>
          <w:rFonts w:ascii="Times New Roman" w:eastAsia="Times New Roman" w:hAnsi="Times New Roman" w:cs="Times New Roman"/>
          <w:sz w:val="24"/>
          <w:szCs w:val="24"/>
          <w:lang w:val="id-ID"/>
        </w:rPr>
        <w:t>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6"/>
          <w:sz w:val="24"/>
          <w:szCs w:val="24"/>
          <w:lang w:val="id-ID"/>
        </w:rPr>
        <w:t xml:space="preserve">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rim</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 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 den</w:t>
      </w:r>
      <w:r w:rsidRPr="00ED5E1E">
        <w:rPr>
          <w:rFonts w:ascii="Times New Roman" w:eastAsia="Times New Roman" w:hAnsi="Times New Roman" w:cs="Times New Roman"/>
          <w:spacing w:val="2"/>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pot</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z w:val="24"/>
          <w:szCs w:val="24"/>
          <w:lang w:val="id-ID"/>
        </w:rPr>
        <w:t xml:space="preserve">nsi </w:t>
      </w:r>
      <w:r w:rsidRPr="00ED5E1E">
        <w:rPr>
          <w:rFonts w:ascii="Times New Roman" w:eastAsia="Times New Roman" w:hAnsi="Times New Roman" w:cs="Times New Roman"/>
          <w:spacing w:val="1"/>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sungguhny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ningkatk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34"/>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3"/>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34"/>
          <w:sz w:val="24"/>
          <w:szCs w:val="24"/>
          <w:lang w:val="id-ID"/>
        </w:rPr>
        <w:t xml:space="preserve"> </w:t>
      </w:r>
      <w:r w:rsidRPr="00ED5E1E">
        <w:rPr>
          <w:rFonts w:ascii="Times New Roman" w:eastAsia="Times New Roman" w:hAnsi="Times New Roman" w:cs="Times New Roman"/>
          <w:sz w:val="24"/>
          <w:szCs w:val="24"/>
          <w:lang w:val="id-ID"/>
        </w:rPr>
        <w:t>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h</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34"/>
          <w:sz w:val="24"/>
          <w:szCs w:val="24"/>
          <w:lang w:val="id-ID"/>
        </w:rPr>
        <w:t xml:space="preserve"> </w:t>
      </w:r>
      <w:r w:rsidRPr="00ED5E1E">
        <w:rPr>
          <w:rFonts w:ascii="Times New Roman" w:eastAsia="Times New Roman" w:hAnsi="Times New Roman" w:cs="Times New Roman"/>
          <w:sz w:val="24"/>
          <w:szCs w:val="24"/>
          <w:lang w:val="id-ID"/>
        </w:rPr>
        <w:t>mas</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37"/>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hingga</w:t>
      </w:r>
      <w:r w:rsidRPr="00ED5E1E">
        <w:rPr>
          <w:rFonts w:ascii="Times New Roman" w:eastAsia="Times New Roman" w:hAnsi="Times New Roman" w:cs="Times New Roman"/>
          <w:spacing w:val="34"/>
          <w:sz w:val="24"/>
          <w:szCs w:val="24"/>
          <w:lang w:val="id-ID"/>
        </w:rPr>
        <w:t xml:space="preserve"> </w:t>
      </w:r>
      <w:r w:rsidRPr="00ED5E1E">
        <w:rPr>
          <w:rFonts w:ascii="Times New Roman" w:eastAsia="Times New Roman" w:hAnsi="Times New Roman" w:cs="Times New Roman"/>
          <w:sz w:val="24"/>
          <w:szCs w:val="24"/>
          <w:lang w:val="id-ID"/>
        </w:rPr>
        <w:t>menumbuhk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ca</w:t>
      </w:r>
      <w:r w:rsidRPr="00ED5E1E">
        <w:rPr>
          <w:rFonts w:ascii="Times New Roman" w:eastAsia="Times New Roman" w:hAnsi="Times New Roman" w:cs="Times New Roman"/>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masy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3"/>
          <w:sz w:val="24"/>
          <w:szCs w:val="24"/>
          <w:lang w:val="id-ID"/>
        </w:rPr>
        <w:t xml:space="preserve"> </w:t>
      </w:r>
      <w:r w:rsidRPr="00ED5E1E">
        <w:rPr>
          <w:rFonts w:ascii="Times New Roman" w:eastAsia="Times New Roman" w:hAnsi="Times New Roman" w:cs="Times New Roman"/>
          <w:sz w:val="24"/>
          <w:szCs w:val="24"/>
          <w:lang w:val="id-ID"/>
        </w:rPr>
        <w:t>(</w:t>
      </w:r>
      <w:r w:rsidRPr="00ED5E1E">
        <w:rPr>
          <w:rFonts w:ascii="Times New Roman" w:eastAsia="Times New Roman" w:hAnsi="Times New Roman" w:cs="Times New Roman"/>
          <w:spacing w:val="-1"/>
          <w:sz w:val="24"/>
          <w:szCs w:val="24"/>
          <w:lang w:val="id-ID"/>
        </w:rPr>
        <w:t>wa</w:t>
      </w:r>
      <w:r w:rsidRPr="00ED5E1E">
        <w:rPr>
          <w:rFonts w:ascii="Times New Roman" w:eastAsia="Times New Roman" w:hAnsi="Times New Roman" w:cs="Times New Roman"/>
          <w:sz w:val="24"/>
          <w:szCs w:val="24"/>
          <w:lang w:val="id-ID"/>
        </w:rPr>
        <w:t>j</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b 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jak)</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in</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p>
    <w:p w:rsidR="00ED5E1E" w:rsidRPr="00BD3FF8" w:rsidRDefault="00ED5E1E" w:rsidP="007A6893">
      <w:pPr>
        <w:numPr>
          <w:ilvl w:val="0"/>
          <w:numId w:val="51"/>
        </w:numPr>
        <w:spacing w:after="0" w:line="480" w:lineRule="auto"/>
        <w:ind w:left="360" w:right="-28"/>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mbahk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m</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z w:val="24"/>
          <w:szCs w:val="24"/>
          <w:lang w:val="id-ID"/>
        </w:rPr>
        <w:t>ningkatk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ju</w:t>
      </w:r>
      <w:r w:rsidRPr="00ED5E1E">
        <w:rPr>
          <w:rFonts w:ascii="Times New Roman" w:eastAsia="Times New Roman" w:hAnsi="Times New Roman" w:cs="Times New Roman"/>
          <w:spacing w:val="1"/>
          <w:sz w:val="24"/>
          <w:szCs w:val="24"/>
          <w:lang w:val="id-ID"/>
        </w:rPr>
        <w:t>m</w:t>
      </w:r>
      <w:r w:rsidRPr="00ED5E1E">
        <w:rPr>
          <w:rFonts w:ascii="Times New Roman" w:eastAsia="Times New Roman" w:hAnsi="Times New Roman" w:cs="Times New Roman"/>
          <w:sz w:val="24"/>
          <w:szCs w:val="24"/>
          <w:lang w:val="id-ID"/>
        </w:rPr>
        <w:t xml:space="preserve">lah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tas 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z w:val="24"/>
          <w:szCs w:val="24"/>
          <w:lang w:val="id-ID"/>
        </w:rPr>
        <w:t>a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na 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ng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z w:val="24"/>
          <w:szCs w:val="24"/>
          <w:lang w:val="id-ID"/>
        </w:rPr>
        <w:t>a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3"/>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 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ngka mendukung prog</w:t>
      </w:r>
      <w:r w:rsidRPr="00ED5E1E">
        <w:rPr>
          <w:rFonts w:ascii="Times New Roman" w:eastAsia="Times New Roman" w:hAnsi="Times New Roman" w:cs="Times New Roman"/>
          <w:spacing w:val="-1"/>
          <w:sz w:val="24"/>
          <w:szCs w:val="24"/>
          <w:lang w:val="id-ID"/>
        </w:rPr>
        <w:t>ra</w:t>
      </w:r>
      <w:r w:rsidRPr="00ED5E1E">
        <w:rPr>
          <w:rFonts w:ascii="Times New Roman" w:eastAsia="Times New Roman" w:hAnsi="Times New Roman" w:cs="Times New Roman"/>
          <w:sz w:val="24"/>
          <w:szCs w:val="24"/>
          <w:lang w:val="id-ID"/>
        </w:rPr>
        <w:t>m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rja B</w:t>
      </w:r>
      <w:r w:rsidRPr="00ED5E1E">
        <w:rPr>
          <w:rFonts w:ascii="Times New Roman" w:eastAsia="Times New Roman" w:hAnsi="Times New Roman" w:cs="Times New Roman"/>
          <w:spacing w:val="1"/>
          <w:sz w:val="24"/>
          <w:szCs w:val="24"/>
          <w:lang w:val="id-ID"/>
        </w:rPr>
        <w:t>PP</w:t>
      </w:r>
      <w:r w:rsidRPr="00ED5E1E">
        <w:rPr>
          <w:rFonts w:ascii="Times New Roman" w:eastAsia="Times New Roman" w:hAnsi="Times New Roman" w:cs="Times New Roman"/>
          <w:sz w:val="24"/>
          <w:szCs w:val="24"/>
          <w:lang w:val="id-ID"/>
        </w:rPr>
        <w:t>RD Kota</w:t>
      </w:r>
      <w:r w:rsidRPr="00ED5E1E">
        <w:rPr>
          <w:rFonts w:ascii="Times New Roman" w:eastAsia="Times New Roman" w:hAnsi="Times New Roman" w:cs="Times New Roman"/>
          <w:spacing w:val="-5"/>
          <w:sz w:val="24"/>
          <w:szCs w:val="24"/>
          <w:lang w:val="id-ID"/>
        </w:rPr>
        <w:t xml:space="preserve"> </w:t>
      </w:r>
      <w:r w:rsidRPr="00ED5E1E">
        <w:rPr>
          <w:rFonts w:ascii="Times New Roman" w:eastAsia="Times New Roman" w:hAnsi="Times New Roman" w:cs="Times New Roman"/>
          <w:sz w:val="24"/>
          <w:szCs w:val="24"/>
          <w:lang w:val="id-ID"/>
        </w:rPr>
        <w:t>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5"/>
          <w:sz w:val="24"/>
          <w:szCs w:val="24"/>
          <w:lang w:val="id-ID"/>
        </w:rPr>
        <w:t xml:space="preserve"> </w:t>
      </w:r>
      <w:r w:rsidRPr="00ED5E1E">
        <w:rPr>
          <w:rFonts w:ascii="Calibri" w:eastAsia="Calibri" w:hAnsi="Calibri" w:cs="Calibri"/>
          <w:sz w:val="24"/>
          <w:szCs w:val="24"/>
          <w:lang w:val="id-ID"/>
        </w:rPr>
        <w:t>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mpun</w:t>
      </w:r>
      <w:r w:rsidRPr="00ED5E1E">
        <w:rPr>
          <w:rFonts w:ascii="Times New Roman" w:eastAsia="Times New Roman" w:hAnsi="Times New Roman" w:cs="Times New Roman"/>
          <w:spacing w:val="1"/>
          <w:sz w:val="24"/>
          <w:szCs w:val="24"/>
          <w:lang w:val="id-ID"/>
        </w:rPr>
        <w:t>g</w:t>
      </w:r>
      <w:r w:rsidRPr="00ED5E1E">
        <w:rPr>
          <w:rFonts w:ascii="Calibri" w:eastAsia="Calibri" w:hAnsi="Calibri" w:cs="Calibri"/>
          <w:sz w:val="24"/>
          <w:szCs w:val="24"/>
          <w:lang w:val="id-ID"/>
        </w:rPr>
        <w:t xml:space="preserve">. </w:t>
      </w:r>
    </w:p>
    <w:p w:rsidR="00BD3FF8" w:rsidRPr="00ED5E1E" w:rsidRDefault="00BD3FF8" w:rsidP="00BD3FF8">
      <w:pPr>
        <w:spacing w:after="0" w:line="480" w:lineRule="auto"/>
        <w:ind w:left="360" w:right="-28"/>
        <w:contextualSpacing/>
        <w:jc w:val="both"/>
        <w:rPr>
          <w:rFonts w:ascii="Calibri" w:eastAsia="Calibri" w:hAnsi="Calibri" w:cs="Times New Roman"/>
          <w:sz w:val="24"/>
          <w:szCs w:val="24"/>
          <w:lang w:val="id-ID"/>
        </w:rPr>
      </w:pPr>
    </w:p>
    <w:p w:rsidR="00ED5E1E" w:rsidRPr="00ED5E1E" w:rsidRDefault="00ED5E1E" w:rsidP="007A6893">
      <w:pPr>
        <w:numPr>
          <w:ilvl w:val="2"/>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Tujuan dan Sasaran Badan Pengelolaan Pajak dan Retribusi Daerah Kota Bandar Lampung</w:t>
      </w:r>
    </w:p>
    <w:p w:rsidR="00ED5E1E" w:rsidRPr="00ED5E1E" w:rsidRDefault="00ED5E1E" w:rsidP="00ED5E1E">
      <w:pPr>
        <w:spacing w:after="0" w:line="240" w:lineRule="auto"/>
        <w:ind w:right="81"/>
        <w:jc w:val="both"/>
        <w:rPr>
          <w:rFonts w:ascii="Times New Roman" w:eastAsia="Times New Roman" w:hAnsi="Times New Roman" w:cs="Times New Roman"/>
          <w:sz w:val="24"/>
          <w:szCs w:val="24"/>
          <w:lang w:val="id-ID"/>
        </w:rPr>
      </w:pP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Tujuan Pengelolaan Pajak dan Retribusi Daerah Kota Bandar Lampung adalah sebagai berikut:</w:t>
      </w:r>
    </w:p>
    <w:p w:rsidR="00ED5E1E" w:rsidRPr="00ED5E1E" w:rsidRDefault="00ED5E1E" w:rsidP="007A6893">
      <w:pPr>
        <w:numPr>
          <w:ilvl w:val="0"/>
          <w:numId w:val="52"/>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ningkatk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da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mas</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2"/>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lastRenderedPageBreak/>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dian</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a</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 xml:space="preserve">tur </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z w:val="24"/>
          <w:szCs w:val="24"/>
          <w:lang w:val="id-ID"/>
        </w:rPr>
        <w:t>g</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pro</w:t>
      </w:r>
      <w:r w:rsidRPr="00ED5E1E">
        <w:rPr>
          <w:rFonts w:ascii="Times New Roman" w:eastAsia="Times New Roman" w:hAnsi="Times New Roman" w:cs="Times New Roman"/>
          <w:spacing w:val="-1"/>
          <w:sz w:val="24"/>
          <w:szCs w:val="24"/>
          <w:lang w:val="id-ID"/>
        </w:rPr>
        <w:t>fe</w:t>
      </w:r>
      <w:r w:rsidRPr="00ED5E1E">
        <w:rPr>
          <w:rFonts w:ascii="Times New Roman" w:eastAsia="Times New Roman" w:hAnsi="Times New Roman" w:cs="Times New Roman"/>
          <w:sz w:val="24"/>
          <w:szCs w:val="24"/>
          <w:lang w:val="id-ID"/>
        </w:rPr>
        <w:t>ss</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on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2"/>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dian</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tan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z w:val="24"/>
          <w:szCs w:val="24"/>
          <w:lang w:val="id-ID"/>
        </w:rPr>
        <w:t>d</w:t>
      </w:r>
      <w:r w:rsidRPr="00ED5E1E">
        <w:rPr>
          <w:rFonts w:ascii="Times New Roman" w:eastAsia="Times New Roman" w:hAnsi="Times New Roman" w:cs="Times New Roman"/>
          <w:spacing w:val="-1"/>
          <w:sz w:val="24"/>
          <w:szCs w:val="24"/>
          <w:lang w:val="id-ID"/>
        </w:rPr>
        <w:t>ae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2"/>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c</w:t>
      </w:r>
      <w:r w:rsidRPr="00ED5E1E">
        <w:rPr>
          <w:rFonts w:ascii="Times New Roman" w:eastAsia="Times New Roman" w:hAnsi="Times New Roman" w:cs="Times New Roman"/>
          <w:sz w:val="24"/>
          <w:szCs w:val="24"/>
          <w:lang w:val="id-ID"/>
        </w:rPr>
        <w:t>ip</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ma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 xml:space="preserve">psi dan </w:t>
      </w:r>
      <w:r w:rsidRPr="00ED5E1E">
        <w:rPr>
          <w:rFonts w:ascii="Times New Roman" w:eastAsia="Times New Roman" w:hAnsi="Times New Roman" w:cs="Times New Roman"/>
          <w:spacing w:val="2"/>
          <w:sz w:val="24"/>
          <w:szCs w:val="24"/>
          <w:lang w:val="id-ID"/>
        </w:rPr>
        <w:t>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rj</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3"/>
          <w:sz w:val="24"/>
          <w:szCs w:val="24"/>
          <w:lang w:val="id-ID"/>
        </w:rPr>
        <w:t>m</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z w:val="24"/>
          <w:szCs w:val="24"/>
          <w:lang w:val="id-ID"/>
        </w:rPr>
        <w:t>tar</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ins</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z w:val="24"/>
          <w:szCs w:val="24"/>
          <w:lang w:val="id-ID"/>
        </w:rPr>
        <w:t>i</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z w:val="24"/>
          <w:szCs w:val="24"/>
          <w:lang w:val="id-ID"/>
        </w:rPr>
        <w:t xml:space="preserve">usi </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rk</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it</w:t>
      </w:r>
    </w:p>
    <w:p w:rsidR="00ED5E1E" w:rsidRPr="00ED5E1E" w:rsidRDefault="00ED5E1E" w:rsidP="007A6893">
      <w:pPr>
        <w:numPr>
          <w:ilvl w:val="0"/>
          <w:numId w:val="52"/>
        </w:numPr>
        <w:spacing w:after="0" w:line="480" w:lineRule="auto"/>
        <w:ind w:left="360" w:right="81"/>
        <w:contextualSpacing/>
        <w:jc w:val="both"/>
        <w:rPr>
          <w:rFonts w:ascii="Calibri" w:eastAsia="Calibri" w:hAnsi="Calibri" w:cs="Times New Roman"/>
          <w:sz w:val="24"/>
          <w:szCs w:val="24"/>
          <w:lang w:val="id-ID"/>
        </w:rPr>
      </w:pPr>
      <w:r w:rsidRPr="00ED5E1E">
        <w:rPr>
          <w:rFonts w:ascii="Calibri" w:eastAsia="Calibri" w:hAnsi="Calibri" w:cs="Calibri"/>
          <w:spacing w:val="1"/>
          <w:sz w:val="24"/>
          <w:szCs w:val="24"/>
          <w:lang w:val="id-ID"/>
        </w:rPr>
        <w:t>M</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l</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sikan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e</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ca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 tel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h disu</w:t>
      </w:r>
      <w:r w:rsidRPr="00ED5E1E">
        <w:rPr>
          <w:rFonts w:ascii="Times New Roman" w:eastAsia="Times New Roman" w:hAnsi="Times New Roman" w:cs="Times New Roman"/>
          <w:spacing w:val="1"/>
          <w:sz w:val="24"/>
          <w:szCs w:val="24"/>
          <w:lang w:val="id-ID"/>
        </w:rPr>
        <w:t>s</w:t>
      </w:r>
      <w:r w:rsidRPr="00ED5E1E">
        <w:rPr>
          <w:rFonts w:ascii="Times New Roman" w:eastAsia="Times New Roman" w:hAnsi="Times New Roman" w:cs="Times New Roman"/>
          <w:sz w:val="24"/>
          <w:szCs w:val="24"/>
          <w:lang w:val="id-ID"/>
        </w:rPr>
        <w:t>un s</w:t>
      </w:r>
      <w:r w:rsidRPr="00ED5E1E">
        <w:rPr>
          <w:rFonts w:ascii="Times New Roman" w:eastAsia="Times New Roman" w:hAnsi="Times New Roman" w:cs="Times New Roman"/>
          <w:spacing w:val="-1"/>
          <w:sz w:val="24"/>
          <w:szCs w:val="24"/>
          <w:lang w:val="id-ID"/>
        </w:rPr>
        <w:t>ec</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ra konsisten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in</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gr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 xml:space="preserve">l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Sasaran Badan Pengelolaan Pajak dan Retribusi Daerah Kota Bandar Lampung adalah sebagai berikut:</w:t>
      </w:r>
    </w:p>
    <w:p w:rsidR="00ED5E1E" w:rsidRPr="00ED5E1E" w:rsidRDefault="00ED5E1E" w:rsidP="007A6893">
      <w:pPr>
        <w:numPr>
          <w:ilvl w:val="0"/>
          <w:numId w:val="53"/>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nya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lay</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dm</w:t>
      </w:r>
      <w:r w:rsidRPr="00ED5E1E">
        <w:rPr>
          <w:rFonts w:ascii="Times New Roman" w:eastAsia="Times New Roman" w:hAnsi="Times New Roman" w:cs="Times New Roman"/>
          <w:spacing w:val="1"/>
          <w:sz w:val="24"/>
          <w:szCs w:val="24"/>
          <w:lang w:val="id-ID"/>
        </w:rPr>
        <w:t>i</w:t>
      </w:r>
      <w:r w:rsidRPr="00ED5E1E">
        <w:rPr>
          <w:rFonts w:ascii="Times New Roman" w:eastAsia="Times New Roman" w:hAnsi="Times New Roman" w:cs="Times New Roman"/>
          <w:sz w:val="24"/>
          <w:szCs w:val="24"/>
          <w:lang w:val="id-ID"/>
        </w:rPr>
        <w:t>nis</w:t>
      </w:r>
      <w:r w:rsidRPr="00ED5E1E">
        <w:rPr>
          <w:rFonts w:ascii="Times New Roman" w:eastAsia="Times New Roman" w:hAnsi="Times New Roman" w:cs="Times New Roman"/>
          <w:spacing w:val="1"/>
          <w:sz w:val="24"/>
          <w:szCs w:val="24"/>
          <w:lang w:val="id-ID"/>
        </w:rPr>
        <w:t>t</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si pe</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z w:val="24"/>
          <w:szCs w:val="24"/>
          <w:lang w:val="id-ID"/>
        </w:rPr>
        <w:t>k</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nto</w:t>
      </w:r>
      <w:r w:rsidRPr="00ED5E1E">
        <w:rPr>
          <w:rFonts w:ascii="Times New Roman" w:eastAsia="Times New Roman" w:hAnsi="Times New Roman" w:cs="Times New Roman"/>
          <w:spacing w:val="2"/>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3"/>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rs</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dian</w:t>
      </w:r>
      <w:r w:rsidRPr="00ED5E1E">
        <w:rPr>
          <w:rFonts w:ascii="Times New Roman" w:eastAsia="Times New Roman" w:hAnsi="Times New Roman" w:cs="Times New Roman"/>
          <w:spacing w:val="2"/>
          <w:sz w:val="24"/>
          <w:szCs w:val="24"/>
          <w:lang w:val="id-ID"/>
        </w:rPr>
        <w:t>y</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na</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3"/>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nya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lapo</w:t>
      </w:r>
      <w:r w:rsidRPr="00ED5E1E">
        <w:rPr>
          <w:rFonts w:ascii="Times New Roman" w:eastAsia="Times New Roman" w:hAnsi="Times New Roman" w:cs="Times New Roman"/>
          <w:spacing w:val="-1"/>
          <w:sz w:val="24"/>
          <w:szCs w:val="24"/>
          <w:lang w:val="id-ID"/>
        </w:rPr>
        <w:t>ra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pacing w:val="-1"/>
          <w:sz w:val="24"/>
          <w:szCs w:val="24"/>
          <w:lang w:val="id-ID"/>
        </w:rPr>
        <w:t>ca</w:t>
      </w:r>
      <w:r w:rsidRPr="00ED5E1E">
        <w:rPr>
          <w:rFonts w:ascii="Times New Roman" w:eastAsia="Times New Roman" w:hAnsi="Times New Roman" w:cs="Times New Roman"/>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ian ki</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rja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3"/>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nya prog</w:t>
      </w:r>
      <w:r w:rsidRPr="00ED5E1E">
        <w:rPr>
          <w:rFonts w:ascii="Times New Roman" w:eastAsia="Times New Roman" w:hAnsi="Times New Roman" w:cs="Times New Roman"/>
          <w:spacing w:val="1"/>
          <w:sz w:val="24"/>
          <w:szCs w:val="24"/>
          <w:lang w:val="id-ID"/>
        </w:rPr>
        <w:t>ra</w:t>
      </w:r>
      <w:r w:rsidRPr="00ED5E1E">
        <w:rPr>
          <w:rFonts w:ascii="Times New Roman" w:eastAsia="Times New Roman" w:hAnsi="Times New Roman" w:cs="Times New Roman"/>
          <w:sz w:val="24"/>
          <w:szCs w:val="24"/>
          <w:lang w:val="id-ID"/>
        </w:rPr>
        <w:t>m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ningkat</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pacing w:val="3"/>
          <w:sz w:val="24"/>
          <w:szCs w:val="24"/>
          <w:lang w:val="id-ID"/>
        </w:rPr>
        <w:t>m</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mpuan </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r</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tur </w:t>
      </w:r>
      <w:r w:rsidRPr="00ED5E1E">
        <w:rPr>
          <w:rFonts w:ascii="Times New Roman" w:eastAsia="Times New Roman" w:hAnsi="Times New Roman" w:cs="Times New Roman"/>
          <w:spacing w:val="2"/>
          <w:sz w:val="24"/>
          <w:szCs w:val="24"/>
          <w:lang w:val="id-ID"/>
        </w:rPr>
        <w:t>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mbang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ng</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lo</w:t>
      </w:r>
      <w:r w:rsidRPr="00ED5E1E">
        <w:rPr>
          <w:rFonts w:ascii="Times New Roman" w:eastAsia="Times New Roman" w:hAnsi="Times New Roman" w:cs="Times New Roman"/>
          <w:spacing w:val="1"/>
          <w:sz w:val="24"/>
          <w:szCs w:val="24"/>
          <w:lang w:val="id-ID"/>
        </w:rPr>
        <w:t>la</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k</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u</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2"/>
          <w:sz w:val="24"/>
          <w:szCs w:val="24"/>
          <w:lang w:val="id-ID"/>
        </w:rPr>
        <w:t>g</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d</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h</w:t>
      </w:r>
      <w:r w:rsidRPr="00ED5E1E">
        <w:rPr>
          <w:rFonts w:ascii="Calibri" w:eastAsia="Calibri" w:hAnsi="Calibri" w:cs="Times New Roman"/>
          <w:sz w:val="24"/>
          <w:szCs w:val="24"/>
          <w:lang w:val="id-ID"/>
        </w:rPr>
        <w:t xml:space="preserve"> </w:t>
      </w:r>
    </w:p>
    <w:p w:rsidR="00ED5E1E" w:rsidRPr="00ED5E1E" w:rsidRDefault="00ED5E1E" w:rsidP="007A6893">
      <w:pPr>
        <w:numPr>
          <w:ilvl w:val="0"/>
          <w:numId w:val="53"/>
        </w:numPr>
        <w:spacing w:after="0" w:line="480" w:lineRule="auto"/>
        <w:ind w:left="360" w:right="81"/>
        <w:contextualSpacing/>
        <w:jc w:val="both"/>
        <w:rPr>
          <w:rFonts w:ascii="Calibri" w:eastAsia="Calibri" w:hAnsi="Calibri" w:cs="Times New Roman"/>
          <w:sz w:val="24"/>
          <w:szCs w:val="24"/>
          <w:lang w:val="id-ID"/>
        </w:rPr>
      </w:pPr>
      <w:r w:rsidRPr="00ED5E1E">
        <w:rPr>
          <w:rFonts w:ascii="Times New Roman" w:eastAsia="Times New Roman" w:hAnsi="Times New Roman" w:cs="Times New Roman"/>
          <w:sz w:val="24"/>
          <w:szCs w:val="24"/>
          <w:lang w:val="id-ID"/>
        </w:rPr>
        <w:t>T</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rl</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ks</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pacing w:val="2"/>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nya</w:t>
      </w:r>
      <w:r w:rsidRPr="00ED5E1E">
        <w:rPr>
          <w:rFonts w:ascii="Times New Roman" w:eastAsia="Times New Roman" w:hAnsi="Times New Roman" w:cs="Times New Roman"/>
          <w:spacing w:val="-1"/>
          <w:sz w:val="24"/>
          <w:szCs w:val="24"/>
          <w:lang w:val="id-ID"/>
        </w:rPr>
        <w:t xml:space="preserve"> </w:t>
      </w:r>
      <w:r w:rsidRPr="00ED5E1E">
        <w:rPr>
          <w:rFonts w:ascii="Times New Roman" w:eastAsia="Times New Roman" w:hAnsi="Times New Roman" w:cs="Times New Roman"/>
          <w:spacing w:val="2"/>
          <w:sz w:val="24"/>
          <w:szCs w:val="24"/>
          <w:lang w:val="id-ID"/>
        </w:rPr>
        <w:t>p</w:t>
      </w:r>
      <w:r w:rsidRPr="00ED5E1E">
        <w:rPr>
          <w:rFonts w:ascii="Times New Roman" w:eastAsia="Times New Roman" w:hAnsi="Times New Roman" w:cs="Times New Roman"/>
          <w:spacing w:val="-1"/>
          <w:sz w:val="24"/>
          <w:szCs w:val="24"/>
          <w:lang w:val="id-ID"/>
        </w:rPr>
        <w:t>e</w:t>
      </w:r>
      <w:r w:rsidRPr="00ED5E1E">
        <w:rPr>
          <w:rFonts w:ascii="Times New Roman" w:eastAsia="Times New Roman" w:hAnsi="Times New Roman" w:cs="Times New Roman"/>
          <w:sz w:val="24"/>
          <w:szCs w:val="24"/>
          <w:lang w:val="id-ID"/>
        </w:rPr>
        <w:t>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gihan</w:t>
      </w:r>
      <w:r w:rsidRPr="00ED5E1E">
        <w:rPr>
          <w:rFonts w:ascii="Times New Roman" w:eastAsia="Times New Roman" w:hAnsi="Times New Roman" w:cs="Times New Roman"/>
          <w:spacing w:val="2"/>
          <w:sz w:val="24"/>
          <w:szCs w:val="24"/>
          <w:lang w:val="id-ID"/>
        </w:rPr>
        <w:t xml:space="preserve"> </w:t>
      </w: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jak Bu</w:t>
      </w:r>
      <w:r w:rsidRPr="00ED5E1E">
        <w:rPr>
          <w:rFonts w:ascii="Times New Roman" w:eastAsia="Times New Roman" w:hAnsi="Times New Roman" w:cs="Times New Roman"/>
          <w:spacing w:val="1"/>
          <w:sz w:val="24"/>
          <w:szCs w:val="24"/>
          <w:lang w:val="id-ID"/>
        </w:rPr>
        <w:t>m</w:t>
      </w:r>
      <w:r w:rsidRPr="00ED5E1E">
        <w:rPr>
          <w:rFonts w:ascii="Times New Roman" w:eastAsia="Times New Roman" w:hAnsi="Times New Roman" w:cs="Times New Roman"/>
          <w:sz w:val="24"/>
          <w:szCs w:val="24"/>
          <w:lang w:val="id-ID"/>
        </w:rPr>
        <w:t>i dan B</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ngun</w:t>
      </w:r>
      <w:r w:rsidRPr="00ED5E1E">
        <w:rPr>
          <w:rFonts w:ascii="Times New Roman" w:eastAsia="Times New Roman" w:hAnsi="Times New Roman" w:cs="Times New Roman"/>
          <w:spacing w:val="-1"/>
          <w:sz w:val="24"/>
          <w:szCs w:val="24"/>
          <w:lang w:val="id-ID"/>
        </w:rPr>
        <w:t>a</w:t>
      </w:r>
      <w:r w:rsidRPr="00ED5E1E">
        <w:rPr>
          <w:rFonts w:ascii="Times New Roman" w:eastAsia="Times New Roman" w:hAnsi="Times New Roman" w:cs="Times New Roman"/>
          <w:sz w:val="24"/>
          <w:szCs w:val="24"/>
          <w:lang w:val="id-ID"/>
        </w:rPr>
        <w:t>n (P</w:t>
      </w:r>
      <w:r w:rsidRPr="00ED5E1E">
        <w:rPr>
          <w:rFonts w:ascii="Times New Roman" w:eastAsia="Times New Roman" w:hAnsi="Times New Roman" w:cs="Times New Roman"/>
          <w:spacing w:val="1"/>
          <w:sz w:val="24"/>
          <w:szCs w:val="24"/>
          <w:lang w:val="id-ID"/>
        </w:rPr>
        <w:t>B</w:t>
      </w:r>
      <w:r w:rsidRPr="00ED5E1E">
        <w:rPr>
          <w:rFonts w:ascii="Times New Roman" w:eastAsia="Times New Roman" w:hAnsi="Times New Roman" w:cs="Times New Roman"/>
          <w:sz w:val="24"/>
          <w:szCs w:val="24"/>
          <w:lang w:val="id-ID"/>
        </w:rPr>
        <w:t>B) d</w:t>
      </w:r>
      <w:r w:rsidRPr="00ED5E1E">
        <w:rPr>
          <w:rFonts w:ascii="Times New Roman" w:eastAsia="Times New Roman" w:hAnsi="Times New Roman" w:cs="Times New Roman"/>
          <w:spacing w:val="-2"/>
          <w:sz w:val="24"/>
          <w:szCs w:val="24"/>
          <w:lang w:val="id-ID"/>
        </w:rPr>
        <w:t>a</w:t>
      </w:r>
      <w:r w:rsidRPr="00ED5E1E">
        <w:rPr>
          <w:rFonts w:ascii="Times New Roman" w:eastAsia="Times New Roman" w:hAnsi="Times New Roman" w:cs="Times New Roman"/>
          <w:sz w:val="24"/>
          <w:szCs w:val="24"/>
          <w:lang w:val="id-ID"/>
        </w:rPr>
        <w:t xml:space="preserve">n </w:t>
      </w:r>
      <w:r w:rsidRPr="00ED5E1E">
        <w:rPr>
          <w:rFonts w:ascii="Times New Roman" w:eastAsia="Times New Roman" w:hAnsi="Times New Roman" w:cs="Times New Roman"/>
          <w:spacing w:val="1"/>
          <w:sz w:val="24"/>
          <w:szCs w:val="24"/>
          <w:lang w:val="id-ID"/>
        </w:rPr>
        <w:t>P</w:t>
      </w:r>
      <w:r w:rsidRPr="00ED5E1E">
        <w:rPr>
          <w:rFonts w:ascii="Times New Roman" w:eastAsia="Times New Roman" w:hAnsi="Times New Roman" w:cs="Times New Roman"/>
          <w:sz w:val="24"/>
          <w:szCs w:val="24"/>
          <w:lang w:val="id-ID"/>
        </w:rPr>
        <w:t>A</w:t>
      </w:r>
      <w:r w:rsidRPr="00ED5E1E">
        <w:rPr>
          <w:rFonts w:ascii="Times New Roman" w:eastAsia="Times New Roman" w:hAnsi="Times New Roman" w:cs="Times New Roman"/>
          <w:spacing w:val="-1"/>
          <w:sz w:val="24"/>
          <w:szCs w:val="24"/>
          <w:lang w:val="id-ID"/>
        </w:rPr>
        <w:t>D</w:t>
      </w:r>
      <w:r w:rsidRPr="00ED5E1E">
        <w:rPr>
          <w:rFonts w:ascii="Times New Roman" w:eastAsia="Times New Roman" w:hAnsi="Times New Roman" w:cs="Times New Roman"/>
          <w:sz w:val="24"/>
          <w:szCs w:val="24"/>
          <w:lang w:val="id-ID"/>
        </w:rPr>
        <w:t>.</w:t>
      </w:r>
    </w:p>
    <w:p w:rsidR="00ED5E1E" w:rsidRPr="00ED5E1E" w:rsidRDefault="00ED5E1E" w:rsidP="00ED5E1E">
      <w:pPr>
        <w:spacing w:after="0" w:line="240" w:lineRule="auto"/>
        <w:jc w:val="both"/>
        <w:rPr>
          <w:rFonts w:ascii="Times New Roman" w:eastAsia="Calibri" w:hAnsi="Times New Roman" w:cs="Times New Roman"/>
          <w:b/>
          <w:sz w:val="24"/>
          <w:szCs w:val="24"/>
          <w:lang w:val="id-ID"/>
        </w:rPr>
      </w:pPr>
    </w:p>
    <w:p w:rsidR="00ED5E1E" w:rsidRPr="00ED5E1E" w:rsidRDefault="00ED5E1E" w:rsidP="007A6893">
      <w:pPr>
        <w:numPr>
          <w:ilvl w:val="1"/>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Implementasi Pengelolaan Fasilitas Perparkiran dalam Meningkatkan Pajak Parkir Berdasarkan Pasal 22 Peraturan Daerah Kota Bandar Lampung Nomor 10 Tahun 2017 tentang Penyelenggaraan Transportasi </w:t>
      </w:r>
    </w:p>
    <w:p w:rsidR="00ED5E1E" w:rsidRPr="00ED5E1E" w:rsidRDefault="00ED5E1E" w:rsidP="00ED5E1E">
      <w:pPr>
        <w:spacing w:after="0" w:line="240" w:lineRule="auto"/>
        <w:ind w:left="360"/>
        <w:contextualSpacing/>
        <w:jc w:val="both"/>
        <w:rPr>
          <w:rFonts w:ascii="Times New Roman" w:eastAsia="Calibri" w:hAnsi="Times New Roman" w:cs="Times New Roman"/>
          <w:b/>
          <w:sz w:val="24"/>
          <w:szCs w:val="24"/>
          <w:lang w:val="id-ID"/>
        </w:rPr>
      </w:pP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bCs/>
          <w:color w:val="000000"/>
          <w:sz w:val="24"/>
          <w:szCs w:val="24"/>
          <w:lang w:val="id-ID"/>
        </w:rPr>
      </w:pPr>
      <w:r w:rsidRPr="00ED5E1E">
        <w:rPr>
          <w:rFonts w:ascii="Times New Roman" w:eastAsia="Calibri" w:hAnsi="Times New Roman" w:cs="Times New Roman"/>
          <w:sz w:val="24"/>
          <w:szCs w:val="24"/>
          <w:lang w:val="id-ID"/>
        </w:rPr>
        <w:t xml:space="preserve">Dasar hukum pengelolaan fasilitas perparkiran dalam meningkatkan pajak parkir adalah Pasal 22 </w:t>
      </w:r>
      <w:r w:rsidRPr="00ED5E1E">
        <w:rPr>
          <w:rFonts w:ascii="Times New Roman" w:eastAsia="Calibri" w:hAnsi="Times New Roman" w:cs="Times New Roman"/>
          <w:bCs/>
          <w:color w:val="000000"/>
          <w:sz w:val="24"/>
          <w:szCs w:val="24"/>
          <w:lang w:val="id-ID"/>
        </w:rPr>
        <w:t>Peraturan Daerah Nomor 10 Tahun 2017 tentang Penyelenggaraan Transportasi:</w:t>
      </w:r>
    </w:p>
    <w:p w:rsidR="00ED5E1E" w:rsidRPr="00ED5E1E" w:rsidRDefault="00ED5E1E" w:rsidP="007A6893">
      <w:pPr>
        <w:numPr>
          <w:ilvl w:val="2"/>
          <w:numId w:val="50"/>
        </w:numPr>
        <w:autoSpaceDE w:val="0"/>
        <w:autoSpaceDN w:val="0"/>
        <w:adjustRightInd w:val="0"/>
        <w:spacing w:after="0" w:line="240" w:lineRule="auto"/>
        <w:ind w:left="728" w:hanging="302"/>
        <w:contextualSpacing/>
        <w:jc w:val="both"/>
        <w:rPr>
          <w:rFonts w:ascii="Times New Roman" w:eastAsia="Calibri" w:hAnsi="Times New Roman" w:cs="Times New Roman"/>
          <w:color w:val="000000"/>
          <w:sz w:val="24"/>
          <w:szCs w:val="24"/>
          <w:lang w:val="id-ID"/>
        </w:rPr>
      </w:pPr>
      <w:r w:rsidRPr="00ED5E1E">
        <w:rPr>
          <w:rFonts w:ascii="Times New Roman" w:eastAsia="Calibri" w:hAnsi="Times New Roman" w:cs="Times New Roman"/>
          <w:color w:val="000000"/>
          <w:sz w:val="24"/>
          <w:szCs w:val="24"/>
          <w:lang w:val="id-ID"/>
        </w:rPr>
        <w:t xml:space="preserve">Fasilitas perparkiran sebagaimana dimaksud dalam Pasal 21 dapat dikelola oleh: </w:t>
      </w:r>
    </w:p>
    <w:p w:rsidR="00ED5E1E" w:rsidRPr="00ED5E1E" w:rsidRDefault="00ED5E1E" w:rsidP="007A6893">
      <w:pPr>
        <w:numPr>
          <w:ilvl w:val="1"/>
          <w:numId w:val="17"/>
        </w:numPr>
        <w:autoSpaceDE w:val="0"/>
        <w:autoSpaceDN w:val="0"/>
        <w:adjustRightInd w:val="0"/>
        <w:spacing w:after="0" w:line="240" w:lineRule="auto"/>
        <w:ind w:left="1088"/>
        <w:contextualSpacing/>
        <w:jc w:val="both"/>
        <w:rPr>
          <w:rFonts w:ascii="Times New Roman" w:eastAsia="Calibri" w:hAnsi="Times New Roman" w:cs="Times New Roman"/>
          <w:color w:val="000000"/>
          <w:sz w:val="24"/>
          <w:szCs w:val="24"/>
          <w:lang w:val="id-ID"/>
        </w:rPr>
      </w:pPr>
      <w:r w:rsidRPr="00ED5E1E">
        <w:rPr>
          <w:rFonts w:ascii="Times New Roman" w:eastAsia="Calibri" w:hAnsi="Times New Roman" w:cs="Times New Roman"/>
          <w:color w:val="000000"/>
          <w:sz w:val="24"/>
          <w:szCs w:val="24"/>
          <w:lang w:val="id-ID"/>
        </w:rPr>
        <w:t xml:space="preserve">Pemerintah Daerah; dan/atau </w:t>
      </w:r>
    </w:p>
    <w:p w:rsidR="00ED5E1E" w:rsidRPr="00ED5E1E" w:rsidRDefault="00ED5E1E" w:rsidP="007A6893">
      <w:pPr>
        <w:numPr>
          <w:ilvl w:val="1"/>
          <w:numId w:val="17"/>
        </w:numPr>
        <w:autoSpaceDE w:val="0"/>
        <w:autoSpaceDN w:val="0"/>
        <w:adjustRightInd w:val="0"/>
        <w:spacing w:after="0" w:line="240" w:lineRule="auto"/>
        <w:ind w:left="1088"/>
        <w:contextualSpacing/>
        <w:jc w:val="both"/>
        <w:rPr>
          <w:rFonts w:ascii="Times New Roman" w:eastAsia="Calibri" w:hAnsi="Times New Roman" w:cs="Times New Roman"/>
          <w:color w:val="000000"/>
          <w:sz w:val="24"/>
          <w:szCs w:val="24"/>
          <w:lang w:val="id-ID"/>
        </w:rPr>
      </w:pPr>
      <w:r w:rsidRPr="00ED5E1E">
        <w:rPr>
          <w:rFonts w:ascii="Times New Roman" w:eastAsia="Calibri" w:hAnsi="Times New Roman" w:cs="Times New Roman"/>
          <w:color w:val="000000"/>
          <w:sz w:val="24"/>
          <w:szCs w:val="24"/>
          <w:lang w:val="id-ID"/>
        </w:rPr>
        <w:t xml:space="preserve">Badan usaha. </w:t>
      </w:r>
    </w:p>
    <w:p w:rsidR="00ED5E1E" w:rsidRPr="00ED5E1E" w:rsidRDefault="00ED5E1E" w:rsidP="007A6893">
      <w:pPr>
        <w:numPr>
          <w:ilvl w:val="2"/>
          <w:numId w:val="50"/>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id-ID"/>
        </w:rPr>
      </w:pPr>
      <w:r w:rsidRPr="00ED5E1E">
        <w:rPr>
          <w:rFonts w:ascii="Times New Roman" w:eastAsia="Calibri" w:hAnsi="Times New Roman" w:cs="Times New Roman"/>
          <w:color w:val="000000"/>
          <w:sz w:val="24"/>
          <w:szCs w:val="24"/>
          <w:lang w:val="id-ID"/>
        </w:rPr>
        <w:t>Pengelolaan parkir oleh Pemerintah Daerah sebagaimana dimaksud pada ayat (1) huruf a, dikelola oleh Dinas.</w:t>
      </w:r>
    </w:p>
    <w:p w:rsidR="00ED5E1E" w:rsidRPr="00ED5E1E" w:rsidRDefault="00ED5E1E" w:rsidP="007A6893">
      <w:pPr>
        <w:numPr>
          <w:ilvl w:val="2"/>
          <w:numId w:val="50"/>
        </w:num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lang w:val="id-ID"/>
        </w:rPr>
      </w:pPr>
      <w:r w:rsidRPr="00ED5E1E">
        <w:rPr>
          <w:rFonts w:ascii="Times New Roman" w:eastAsia="Calibri" w:hAnsi="Times New Roman" w:cs="Times New Roman"/>
          <w:color w:val="000000"/>
          <w:sz w:val="24"/>
          <w:szCs w:val="24"/>
          <w:lang w:val="id-ID"/>
        </w:rPr>
        <w:t xml:space="preserve">Pengelolaan Fasilitas perparkiran oleh badan usaha sebagaimana dimaksud pada ayat (1) huruf b, dikelola sebagai kegiatan usaha yang berdiri sendiri atau Fasilitas perparkiran untuk menunjang usaha pokok yang penyelenggaraanya dibawah koordinasi Dinas. </w:t>
      </w:r>
    </w:p>
    <w:p w:rsidR="00ED5E1E" w:rsidRPr="00ED5E1E" w:rsidRDefault="00ED5E1E" w:rsidP="00ED5E1E">
      <w:pPr>
        <w:spacing w:after="0" w:line="240" w:lineRule="auto"/>
        <w:jc w:val="both"/>
        <w:rPr>
          <w:rFonts w:ascii="Times New Roman" w:eastAsia="Calibri" w:hAnsi="Times New Roman" w:cs="Times New Roman"/>
          <w:bCs/>
          <w:color w:val="000000"/>
          <w:sz w:val="24"/>
          <w:szCs w:val="24"/>
          <w:lang w:val="id-ID"/>
        </w:rPr>
      </w:pPr>
    </w:p>
    <w:p w:rsidR="00ED5E1E" w:rsidRPr="00ED5E1E" w:rsidRDefault="00ED5E1E" w:rsidP="00ED5E1E">
      <w:pPr>
        <w:spacing w:after="0" w:line="240" w:lineRule="auto"/>
        <w:jc w:val="both"/>
        <w:rPr>
          <w:rFonts w:ascii="Times New Roman" w:eastAsia="Calibri" w:hAnsi="Times New Roman" w:cs="Times New Roman"/>
          <w:bCs/>
          <w:color w:val="000000"/>
          <w:sz w:val="24"/>
          <w:szCs w:val="24"/>
          <w:lang w:val="id-ID"/>
        </w:rPr>
      </w:pPr>
    </w:p>
    <w:p w:rsidR="00ED5E1E" w:rsidRPr="00ED5E1E" w:rsidRDefault="00ED5E1E" w:rsidP="00ED5E1E">
      <w:pPr>
        <w:spacing w:after="0" w:line="480" w:lineRule="auto"/>
        <w:jc w:val="both"/>
        <w:rPr>
          <w:rFonts w:ascii="Times New Roman" w:eastAsia="Calibri" w:hAnsi="Times New Roman" w:cs="Times New Roman"/>
          <w:bCs/>
          <w:color w:val="000000"/>
          <w:sz w:val="24"/>
          <w:szCs w:val="24"/>
          <w:lang w:val="id-ID"/>
        </w:rPr>
      </w:pPr>
      <w:r w:rsidRPr="00ED5E1E">
        <w:rPr>
          <w:rFonts w:ascii="Times New Roman" w:eastAsia="Calibri" w:hAnsi="Times New Roman" w:cs="Times New Roman"/>
          <w:bCs/>
          <w:color w:val="000000"/>
          <w:sz w:val="24"/>
          <w:szCs w:val="24"/>
          <w:lang w:val="id-ID"/>
        </w:rPr>
        <w:lastRenderedPageBreak/>
        <w:t xml:space="preserve">Ketentuan Pasal 22 Peraturan Daerah Kota Bandar Lampung Nomor 10 Tahun 2017 tersebut menunjukkan bahwa penyelenggaraan fasilitas perparkiran dapat disediakan oleh badan usaha (perusahaan swasta yang menjalankan usaha pokok sesuai dengan bidang usahanya), namun demikian tetap berada di bawah koordinasi Dinas guna meningkatkan Pendapatan Asli Daerah (PAD) yang bersumber dari setoran pajak parkir oleh badan usaha tersebut kepada dinas.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Implementasi pengelolaan fasilitas perparkiran dalam meningkatkan pajak parkir berdasarkan Pasal 22 Peraturan Daerah Kota Bandar Lampung Nomor 10 Tahun 2017 tentang Penyelenggaraan Transportasi dilaksanakan dengan langkah-langkah sebagai berikut:</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7A6893">
      <w:pPr>
        <w:numPr>
          <w:ilvl w:val="2"/>
          <w:numId w:val="47"/>
        </w:numPr>
        <w:spacing w:after="0" w:line="24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
          <w:bCs/>
          <w:sz w:val="24"/>
          <w:szCs w:val="24"/>
          <w:lang w:val="id-ID"/>
        </w:rPr>
        <w:t>Menyusun Perencanaan Pemungutan Pajak Parkir</w:t>
      </w:r>
    </w:p>
    <w:p w:rsidR="00ED5E1E" w:rsidRPr="00ED5E1E" w:rsidRDefault="00ED5E1E" w:rsidP="00ED5E1E">
      <w:pPr>
        <w:tabs>
          <w:tab w:val="num" w:pos="720"/>
        </w:tabs>
        <w:spacing w:after="0" w:line="240" w:lineRule="auto"/>
        <w:jc w:val="both"/>
        <w:rPr>
          <w:rFonts w:ascii="Times New Roman" w:eastAsia="Calibri" w:hAnsi="Times New Roman" w:cs="Times New Roman"/>
          <w:bCs/>
          <w:sz w:val="24"/>
          <w:szCs w:val="24"/>
          <w:lang w:val="id-ID"/>
        </w:rPr>
      </w:pPr>
    </w:p>
    <w:p w:rsidR="00ED5E1E" w:rsidRPr="00ED5E1E" w:rsidRDefault="00ED5E1E" w:rsidP="00ED5E1E">
      <w:pPr>
        <w:tabs>
          <w:tab w:val="num" w:pos="720"/>
        </w:tabs>
        <w:spacing w:after="0" w:line="240" w:lineRule="auto"/>
        <w:jc w:val="both"/>
        <w:rPr>
          <w:rFonts w:ascii="Times New Roman" w:eastAsia="Calibri" w:hAnsi="Times New Roman" w:cs="Times New Roman"/>
          <w:bCs/>
          <w:sz w:val="24"/>
          <w:szCs w:val="24"/>
          <w:lang w:val="id-ID"/>
        </w:rPr>
      </w:pPr>
    </w:p>
    <w:p w:rsidR="00ED5E1E" w:rsidRPr="00ED5E1E" w:rsidRDefault="00ED5E1E" w:rsidP="00ED5E1E">
      <w:pPr>
        <w:tabs>
          <w:tab w:val="num" w:pos="720"/>
        </w:tabs>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bCs/>
          <w:sz w:val="24"/>
          <w:szCs w:val="24"/>
          <w:lang w:val="id-ID"/>
        </w:rPr>
        <w:t xml:space="preserve">Badan Pengelolaan Pajak dan Retribusi Daerah Kota Bandar Lampung dalam hal ini menyusun perencanaan dan menentukan cakupan pemungutan pajak parkir. Perencanaan ini dilakukan </w:t>
      </w:r>
      <w:r w:rsidRPr="00ED5E1E">
        <w:rPr>
          <w:rFonts w:ascii="Times New Roman" w:eastAsia="Calibri" w:hAnsi="Times New Roman" w:cs="Times New Roman"/>
          <w:sz w:val="24"/>
          <w:szCs w:val="24"/>
          <w:lang w:val="id-ID"/>
        </w:rPr>
        <w:t xml:space="preserve">secara menyeluruh dan terpadu yang dirancang sesuai dengan tantangan lingkungan sehingga tujuan utama dapat dicapai melalui pelaksanaan yang tepat oleh daerah. Dalam upaya meningkatkan kontribusi retribusi daerah terhadap PAD Pemerintah Kota harus mampu merumuskan perencanaan strategis terkait dengan peningkatan penerimaan retribusi daerah. </w:t>
      </w:r>
    </w:p>
    <w:p w:rsidR="00ED5E1E" w:rsidRPr="00ED5E1E" w:rsidRDefault="00ED5E1E" w:rsidP="00ED5E1E">
      <w:pPr>
        <w:tabs>
          <w:tab w:val="num" w:pos="720"/>
        </w:tabs>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noProof/>
          <w:sz w:val="24"/>
          <w:szCs w:val="24"/>
          <w:lang w:val="id-ID"/>
        </w:rPr>
        <w:t>Setiap daerah d</w:t>
      </w:r>
      <w:r w:rsidRPr="00ED5E1E">
        <w:rPr>
          <w:rFonts w:ascii="Times New Roman" w:eastAsia="Calibri" w:hAnsi="Times New Roman" w:cs="Times New Roman"/>
          <w:sz w:val="24"/>
          <w:szCs w:val="24"/>
          <w:lang w:val="id-ID"/>
        </w:rPr>
        <w:t xml:space="preserve">alam era otonomi memiliki kewenangan dan kemampuan untuk menggali sumber-sumber keuangan sendiri, mengelola dan menggunakan keuangan sendiri yang cukup memadai untuk membiayai penyelenggaraan pemerintahan daerahnya serta meminimalisasi ketergantungan kepada bantuan Pusat. Sehingga PAD khususnya retribusi daerah harus menjadi bagian sumber keuangan terbesar, yang didukung oleh kebijakan perimbangan keuangan Pusat dan Daerah sebagai prasyarat mendasar dalam sistem pemerintahan negara. Berkaitan dengan hal tersebut, </w:t>
      </w:r>
      <w:r w:rsidRPr="00ED5E1E">
        <w:rPr>
          <w:rFonts w:ascii="Times New Roman" w:eastAsia="Calibri" w:hAnsi="Times New Roman" w:cs="Times New Roman"/>
          <w:sz w:val="24"/>
          <w:szCs w:val="24"/>
          <w:lang w:val="id-ID"/>
        </w:rPr>
        <w:lastRenderedPageBreak/>
        <w:t xml:space="preserve">peningkatan sumber-sumber PAD perlu dilakukan untuk meningkatkan kemampuan keuangan daerah.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sv-SE"/>
        </w:rPr>
        <w:t>Dimas Aditya</w:t>
      </w:r>
      <w:r w:rsidRPr="00ED5E1E">
        <w:rPr>
          <w:rFonts w:ascii="Times New Roman" w:eastAsia="Calibri" w:hAnsi="Times New Roman" w:cs="Times New Roman"/>
          <w:sz w:val="24"/>
          <w:szCs w:val="24"/>
          <w:lang w:val="id-ID"/>
        </w:rPr>
        <w:t xml:space="preserve"> menjelaskan bahwa </w:t>
      </w:r>
      <w:r w:rsidRPr="00ED5E1E">
        <w:rPr>
          <w:rFonts w:ascii="Times New Roman" w:eastAsia="Calibri" w:hAnsi="Times New Roman" w:cs="Times New Roman"/>
          <w:sz w:val="24"/>
          <w:szCs w:val="24"/>
          <w:lang w:val="sv-SE"/>
        </w:rPr>
        <w:t xml:space="preserve">pajak parkir </w:t>
      </w:r>
      <w:r w:rsidRPr="00ED5E1E">
        <w:rPr>
          <w:rFonts w:ascii="Times New Roman" w:eastAsia="Calibri" w:hAnsi="Times New Roman" w:cs="Times New Roman"/>
          <w:sz w:val="24"/>
          <w:szCs w:val="24"/>
          <w:lang w:val="id-ID"/>
        </w:rPr>
        <w:t>dipungut sebagai pembayaran atas pelayanan penyediaan fasilitas parkir yang disediakan dimiliki dan/atau dikelola oleh Pemerintah Kota. Sesuai dengan ketentuan di atas maka dapat dinyatakan bahwa pajak parkir merupakan biaya yang dikenakan atas penyelenggaraan tempat parkir di luar badan jalan oleh orang pribadi atau badan, baik yang disediakan oleh pokok usaha maupun yang disediakan sebagai suatu usaha, termasuk penyediaan tempat penitipan kendaraan bermotor dan garasi kendaraan bermotor yang memungut bayaran.</w:t>
      </w:r>
      <w:r w:rsidRPr="00ED5E1E">
        <w:rPr>
          <w:rFonts w:ascii="Times New Roman" w:eastAsia="Calibri" w:hAnsi="Times New Roman" w:cs="Times New Roman"/>
          <w:sz w:val="24"/>
          <w:szCs w:val="24"/>
          <w:vertAlign w:val="superscript"/>
          <w:lang w:val="id-ID"/>
        </w:rPr>
        <w:footnoteReference w:id="23"/>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Pajak parkir di tepi jalan umum adalah biaya yang ditetapkan Pemerintah Kota untuk tujuan kepentingan dan kemanfaatan umum serta dapat dinikmati oleh orang pribadi. Pajak jasa umum yaitu pelayanan yang disediakan atau diberikan Pemerintah Kota untuk tujuan kepentingan dan kemanfaatan umum serta dapat dinikmati oleh orang pribadi atau badan.</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sv-SE"/>
        </w:rPr>
        <w:t>Dimas Aditya</w:t>
      </w:r>
      <w:r w:rsidRPr="00ED5E1E">
        <w:rPr>
          <w:rFonts w:ascii="Times New Roman" w:eastAsia="Calibri" w:hAnsi="Times New Roman" w:cs="Times New Roman"/>
          <w:sz w:val="24"/>
          <w:szCs w:val="24"/>
          <w:lang w:val="id-ID"/>
        </w:rPr>
        <w:t xml:space="preserve"> menjelaskan bahwa </w:t>
      </w:r>
      <w:r w:rsidRPr="00ED5E1E">
        <w:rPr>
          <w:rFonts w:ascii="Times New Roman" w:eastAsia="Calibri" w:hAnsi="Times New Roman" w:cs="Times New Roman"/>
          <w:sz w:val="24"/>
          <w:szCs w:val="24"/>
          <w:lang w:val="sv-SE"/>
        </w:rPr>
        <w:t>s</w:t>
      </w:r>
      <w:r w:rsidRPr="00ED5E1E">
        <w:rPr>
          <w:rFonts w:ascii="Times New Roman" w:eastAsia="Calibri" w:hAnsi="Times New Roman" w:cs="Times New Roman"/>
          <w:sz w:val="24"/>
          <w:szCs w:val="24"/>
          <w:lang w:val="id-ID"/>
        </w:rPr>
        <w:t xml:space="preserve">ecara umum upaya yang dilakukan oleh Badan Pengelolaan Pajak dan Retribusi Daerah Kota Bandar Lampung dalam meningkatkan pajak parkir adalah memperluas basis penerimaan yang dapat dipungut oleh daerah, yang dalam perhitungan ekonomi dianggap potensial, antara lain yaitu mengidentifikasi pembayar pajak parkir baru/potensial dan jumlah pembayar pajak parkir, memperbaiki basis data objek, memperbaiki penilaian, menghitung kapasitas penerimaan dari setiap jenis pungutan. Upaya lain yang dilakukan dalam memperkuat proses pemungutan, yaitu mengubah tarif, khususnya tarif pajak parkir dan peningkatan SDM. Selain itu meningkatkan pengawasan dengan cara pemeriksaan secara dadakan </w:t>
      </w:r>
      <w:r w:rsidRPr="00ED5E1E">
        <w:rPr>
          <w:rFonts w:ascii="Times New Roman" w:eastAsia="Calibri" w:hAnsi="Times New Roman" w:cs="Times New Roman"/>
          <w:sz w:val="24"/>
          <w:szCs w:val="24"/>
          <w:lang w:val="id-ID"/>
        </w:rPr>
        <w:lastRenderedPageBreak/>
        <w:t xml:space="preserve">dan berkala, memperbaiki proses pengawasan, menerapkan sanksi terhadap penunggak pungutan. </w:t>
      </w:r>
      <w:r w:rsidRPr="00ED5E1E">
        <w:rPr>
          <w:rFonts w:ascii="Times New Roman" w:eastAsia="Calibri" w:hAnsi="Times New Roman" w:cs="Times New Roman"/>
          <w:sz w:val="24"/>
          <w:szCs w:val="24"/>
          <w:vertAlign w:val="superscript"/>
          <w:lang w:val="id-ID"/>
        </w:rPr>
        <w:footnoteReference w:id="24"/>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Aspek lain yang juga penting dalam perencanaan adalah pengawasan, sebagai proses dalam mengukur kinerja dan pengambilan tindakan yang dapat mendukung pencapaian hasil yang diharapkan sesuai dengan tujuan yang telah ditetapkan sebelumnya. Demikian pula dengan kebijakan yang tidak terlepas dari pengawasan kebijakan itu sendiri, karena setiap kebijakan yang telah dibuat tidak dapat dibiarkan begitu saja tetapi harus selalu ada fungsi pengawasan dari pihak yang berwenang untuk mengukur sejauh mana kebijakan tersebut dapat menyelesaikan masalah dan mencapai tujuan yang diharapkan. Dalam hal ini pengwasan pelaksanaan kebijakan merupakan salah satu unsur penting. Sehingga pelaku pengawasan kebijakan pun harus memiliki kemapuan dan keahlian di bidangnya agar dapat emncapai hasil yang diharapkan. Pengawasan kebijakan dapat berasal dari internet dan eksternal pembuat kebijakan sehingga ada keseimbangan dan </w:t>
      </w:r>
      <w:r w:rsidRPr="00ED5E1E">
        <w:rPr>
          <w:rFonts w:ascii="Times New Roman" w:eastAsia="Calibri" w:hAnsi="Times New Roman" w:cs="Times New Roman"/>
          <w:i/>
          <w:sz w:val="24"/>
          <w:szCs w:val="24"/>
          <w:lang w:val="id-ID"/>
        </w:rPr>
        <w:t>check</w:t>
      </w:r>
      <w:r w:rsidRPr="00ED5E1E">
        <w:rPr>
          <w:rFonts w:ascii="Times New Roman" w:eastAsia="Calibri" w:hAnsi="Times New Roman" w:cs="Times New Roman"/>
          <w:sz w:val="24"/>
          <w:szCs w:val="24"/>
          <w:lang w:val="id-ID"/>
        </w:rPr>
        <w:t xml:space="preserve"> and </w:t>
      </w:r>
      <w:r w:rsidRPr="00ED5E1E">
        <w:rPr>
          <w:rFonts w:ascii="Times New Roman" w:eastAsia="Calibri" w:hAnsi="Times New Roman" w:cs="Times New Roman"/>
          <w:i/>
          <w:sz w:val="24"/>
          <w:szCs w:val="24"/>
          <w:lang w:val="id-ID"/>
        </w:rPr>
        <w:t>balances</w:t>
      </w:r>
      <w:r w:rsidRPr="00ED5E1E">
        <w:rPr>
          <w:rFonts w:ascii="Times New Roman" w:eastAsia="Calibri" w:hAnsi="Times New Roman" w:cs="Times New Roman"/>
          <w:sz w:val="24"/>
          <w:szCs w:val="24"/>
          <w:lang w:val="id-ID"/>
        </w:rPr>
        <w:t xml:space="preserve"> dalam Implementasi tersebut. </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Menurut Iskandar Z diketahui bahwa pengawasan perparkiran dalam hal ini dilakukan oleh UPTD Perparkiran, di mana pengawasan yang dilakukan secara terencana, diharapkan akan menghasilkan suatu penyelenggaraan pajak parkir secara procedural, teknis dan operasional sesuai dengan standar yang ada yaitu kegiatan pengelolaan pajak parkir ditepi jalan umum dengan memperhatikan ketertiban lalu lintas jalan, pelayanan terhadap pengguna fasilitas perparkiran dan keamanan kendaraan milik pengguna fasilitas perparkiran.</w:t>
      </w:r>
      <w:r w:rsidRPr="00ED5E1E">
        <w:rPr>
          <w:rFonts w:ascii="Times New Roman" w:eastAsia="Calibri" w:hAnsi="Times New Roman" w:cs="Times New Roman"/>
          <w:sz w:val="24"/>
          <w:szCs w:val="24"/>
          <w:vertAlign w:val="superscript"/>
          <w:lang w:val="id-ID"/>
        </w:rPr>
        <w:footnoteReference w:id="25"/>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lastRenderedPageBreak/>
        <w:t>Pengawasan sebagai instrumen pendukung dalam keberhasilan suatu kebijakan, sehingga dapat dikatakan suatu pengawasan yang baik akan meminimalisir penyimpangan-penyimpangan pencapaian tujuan kebijakan tersebut. Dengan pengawasan dapat diukur pula sejauh mana keberhasilan pelaksanaan atau Implementasi atau peraturan sudah sesuai dengan yang seharusnya atau masih menghadapi kendala dalam penerapannya. Keberhasilan suatu pengawasan tidak hanya didukung dari prosedur yang jelas, namun juga kredibilitas dan kapabilitas pelaku pengawasan akan sangat mempengaruhi keberhasilan pencapaian tujuan kebijakan. Keberhasilan suatu pengawasan kebijakan tentunya akan dapat diukur dengan seberapa besarpenyimpangan pencapaian tujuan kebijakan dapat diminimalisir.</w:t>
      </w:r>
    </w:p>
    <w:p w:rsidR="00ED5E1E" w:rsidRPr="00ED5E1E" w:rsidRDefault="00ED5E1E" w:rsidP="00ED5E1E">
      <w:pPr>
        <w:autoSpaceDE w:val="0"/>
        <w:autoSpaceDN w:val="0"/>
        <w:adjustRightInd w:val="0"/>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Lahirnya Undang-Undang Nomor 28 Tahun 2009 tentang Pajak dan Retribusi daerah menegaskan keberadaan pajak daerah sebagai salah satu sumber pendapatan daerah. Didalamnya ditentukan bahwa pajak parkir adalah pungutan daerah sebagai pembayaran atas jasa atau pemberian izin tertentu yang khusus disediakan dan/atau diberikan oleh Pemerintah Daerah untuk kepentingan orang pribadi atau Badan. Sedangkan yang dimaksud perizinan tertentu adalah kegiatan tertentu Pemerintah Daerah dalam rangka pemberian izin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lingkungan</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Landasan hukum yang cukup akan menjamin keabsahan kewenangan pemerintah daerah dalam menyusun sebuah kebijakan dalam bentuk peraturan daerah. Selain itu pemetaan kewenangan juga dibutuhkan agar peraturan daerah yang akan disusun tidak bertentangan dengan peraturan yang lebih tinggi dan kepentingan umum. Sehubungan dengan hal tersebut akan dipetakan substansi peraturan perundang-undangan yang mengatur tentang kewenangan pemerintah daerah dalam penyelenggaraan dan pajak parkir.</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Perencanaan dalam hal ini merupakan kegiatan penyusunan struktur organisasi yang sesuai dengan tujuan organisasi, sumber daya-sumber daya yang dimilikinya dan lingkungan yang melingkupinya. Sesuai dengan amanat Undang-Undang Pemerintahan Daerah, pemerintahan daerah menyelenggarakan urusan pemerintahan yang menjadi kewenangannya, kecuali urusan yang menjadi urusan Pemerintah. Dalam menyelenggarakan urusan pemerintahan yang menjadi kewenangan daerah tersebut, pemerintahan daerah menjalankan otonomi seluas-luasnya untuk mengatur dan mengurus sendiri urusan pemerintahan berdasarkan asas otonomi dan tugas pembantuan. Penyelenggaraan desentralisasi mensyaratkan pembagian urusan pemerintahan antara Pemerintah dan Pemerintahan Daerah. Urusan pemerintahan terdiri dari urusan pemerintahan yang sepenuhnya menjadi kewenangan Pemerintah dan urusan pemerintahan yang dikelola secara bersama antartingkatan dan susunan pemerintahan atau konkuren.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7A6893">
      <w:pPr>
        <w:numPr>
          <w:ilvl w:val="2"/>
          <w:numId w:val="47"/>
        </w:numPr>
        <w:spacing w:after="0" w:line="24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
          <w:bCs/>
          <w:sz w:val="24"/>
          <w:szCs w:val="24"/>
          <w:lang w:val="id-ID"/>
        </w:rPr>
        <w:t xml:space="preserve">Menerapkan SDM Pelaksana Perparkiran </w:t>
      </w:r>
    </w:p>
    <w:p w:rsidR="00ED5E1E" w:rsidRPr="00ED5E1E" w:rsidRDefault="00ED5E1E" w:rsidP="00ED5E1E">
      <w:pPr>
        <w:spacing w:after="0" w:line="360" w:lineRule="auto"/>
        <w:ind w:left="360"/>
        <w:rPr>
          <w:rFonts w:ascii="Times New Roman" w:eastAsia="Calibri" w:hAnsi="Times New Roman" w:cs="Times New Roman"/>
          <w:bCs/>
          <w:i/>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Pengelolaan fasilitas parkir dilaksanakan menerapkan sumber daya manusia (SDM) Pelaksana Perparkiran, dalam hal ini </w:t>
      </w:r>
      <w:r w:rsidRPr="00ED5E1E">
        <w:rPr>
          <w:rFonts w:ascii="Times New Roman" w:eastAsia="Calibri" w:hAnsi="Times New Roman" w:cs="Times New Roman"/>
          <w:bCs/>
          <w:sz w:val="24"/>
          <w:szCs w:val="24"/>
          <w:lang w:val="id-ID"/>
        </w:rPr>
        <w:t xml:space="preserve">Badan Pengelolaan Pajak dan Retribusi Daerah Kota Bandar Lampung bekerja sama dengan UPTD Perparkiran, yaitu dengan menerapkan sarana atau perangkat pekerjaan yang mempermudah pelaksanaan pemungutan pajak parkir secara efektif dan efesien. </w:t>
      </w:r>
      <w:r w:rsidRPr="00ED5E1E">
        <w:rPr>
          <w:rFonts w:ascii="Times New Roman" w:eastAsia="Calibri" w:hAnsi="Times New Roman" w:cs="Times New Roman"/>
          <w:sz w:val="24"/>
          <w:szCs w:val="24"/>
          <w:lang w:val="id-ID"/>
        </w:rPr>
        <w:t>Kota Bandar Lampung memiliki pembangunan yang berkembang pesat dengan pertambahan jumlah penduduk membawa konsekuensi terhadap meningkatnya kepadatan lalu lintas. Oleh karena itu pemerintah perlu memperhatikan masalah lalu lintas darat terutama yang berkaitan penyelenggaraan dan pengelolaan perparkiran.</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Pengelolaan parkir di Kota Bandar Lampung dilaksanakan oleh UPTD Perparkiran yang berwenang dalam menyelenggarakan perparkiran di Kota Bandar Lampung, UPTD Perparkiran </w:t>
      </w:r>
      <w:r w:rsidRPr="00ED5E1E">
        <w:rPr>
          <w:rFonts w:ascii="Times New Roman" w:eastAsia="Calibri" w:hAnsi="Times New Roman" w:cs="Times New Roman"/>
          <w:sz w:val="24"/>
          <w:szCs w:val="24"/>
          <w:lang w:val="id-ID"/>
        </w:rPr>
        <w:lastRenderedPageBreak/>
        <w:t>dipimpin oleh seorang Kepala UPTD yang bertanggungjawab kepada Kepala Badan Pengelolaan Pajak dan Retribusi Daerah Kota Bandar Lampung. Kepala UPTD Perparkiran diangkat dan diberhentikan oleh Sekretaris Kota setelah mendapatkan pertimbangan dari Kepala Dinas.</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Fungsi UPTD Perparkiran adalah perencanaan program, kegiatan dan anggaran UPTD Perparkiran, Penyelenggaraan ketatausahaan UPTD Perparkiran, Penyelenggaraan pengelolaan perparkiran, penyelenggaraan pelayanan ketertiban, keamanan dan kelancaran lalu lintas kendaraan ditempat parkir, penyelenggaraan pemungutan pajak parkir dan penyelenggaraan evaluasi kegiatan perparkiran. UPTD Perparkiran dipimpin oleh seorang kepala UPTD Perparkiran yang mempunyai tugas pokok memimpin dan mengkoordinasikan pelaksanaan sebagian fungsi dinas di bidang perparkiran. </w:t>
      </w:r>
      <w:r w:rsidRPr="00ED5E1E">
        <w:rPr>
          <w:rFonts w:ascii="Times New Roman" w:eastAsia="Calibri" w:hAnsi="Times New Roman" w:cs="Times New Roman"/>
          <w:sz w:val="24"/>
          <w:szCs w:val="24"/>
          <w:vertAlign w:val="superscript"/>
          <w:lang w:val="id-ID"/>
        </w:rPr>
        <w:footnoteReference w:id="26"/>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Sub Bagian Tata Usaha mempunyai tugas pokok melaksanakan administrasi umum, keuangan, perlengkapan dan kepegawaian. Sedangkan fungsi dari Sub Bagian Tata Usaha adalah pelaksanaan di bidang administrasi umum, penyelenggaraan administrasi keuangan penyelenggaraan di bidang administrasi perlengkapan dan pemeliharaan, penyelenggaraan pelaksanaan di bidang administrasi kepegawaian, penyelenggaraan pelaksanaan penyusunan program kegiatan UPTD Perparkiran, pelaksanaan evaluasi dan pelaporan hasil kegiatan.</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Unit Pengelolaan Pajak parkir dipimpin oleh seorang Koordinator Unit berkedudukan dibawah dan bertanggung jawab kepada Kepala UPT, yang mempunyai tugas membantu Kepala UPT dalam merencanakan dan melaksanakan kegiatan pengelolaan pajak parkir sehingga berhasil guna dan berdaya guna, efektif dan efesien dan sesuai dengan ketentuan yang berlaku. Adapun fungsi daripada tugas Unut Pengelolaan Pajak parkir adalah penyusunna rencana kerja, pelaksanaan </w:t>
      </w:r>
      <w:r w:rsidRPr="00ED5E1E">
        <w:rPr>
          <w:rFonts w:ascii="Times New Roman" w:eastAsia="Calibri" w:hAnsi="Times New Roman" w:cs="Times New Roman"/>
          <w:sz w:val="24"/>
          <w:szCs w:val="24"/>
          <w:lang w:val="id-ID"/>
        </w:rPr>
        <w:lastRenderedPageBreak/>
        <w:t>penyiapan bahan kegiatan pengelolaan pajak parkir, pelaksanaan penarikan pajak parkir, pelaksanaan administrasi pengelolaan pajak parkir dan pelaksanaan evaluasi dan pelaporan Unit Pengelolaan Pajak parkir.</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Unit Pengembangan dan Pembinaan Perparkiran dipimpin oleh seorang Koordinator Unit berkedudukan dibawah dan bertanggung jawab kepada Kepala UPTD Perparkiran, yang mempunyai tugas membantu Kepala UPTD Perparkiran dalam merencanakan dan melaksanakan kegiatan pengembangan dan pembinaan perparkiran sehingga berhasil guna dan berdaya guna, efektif dan efesien dan sesuai dengan ketentuan yang berlaku. Adapun fungsi dari pada Tugas Unit Pengembangan dan Pembinaan Perparkiran adalah penyusunan rencana kerja, program, kegiatan dan Anggaran Unit Pengembangan dan Pembinaan Perparkiran, pelaksanaan penyiapan bahan kegiatan pengembangan dan pembinaan perparkiran, pelaksanaan pengawasan pajak parkir, pelaksanaan administrasi pengembangan dan pembinaan perparkiran dan pelaksanaan evaluasi dan pelaporan Unit Pengembangan dan Pembinaan Perparkiran.</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Menurut Dimas Aditya, hal yang menjadi tugas UPTD Perparkiran merupakan satu kesatuan yang tidak dapat dipisahkan. Pelaksanaan fungsi UPTD Perparkiran sebagai penunjang sebagian tugas Badan Pengelolaan Pajak dan Retribusi Daerah Kota Bandar Lampung baik teknis operasional maupun teknis administrasi berada dibawah dan bertanggung jawab kepada Kapala Badan Pengelolaan Pajak dan Retribusi Daerah Kota Bandar Lampung. Setiap satuan unit, baik unit pengembangan dan pembinaan perparkiran maupun unit pengelolaan pajak parkir dilingkungan UPTD Perparkiran, dalam melaksanakan tugasnya wajib menerapkan prinsip koordinasi, integrasi dan sinkronisasi.</w:t>
      </w:r>
      <w:r w:rsidRPr="00ED5E1E">
        <w:rPr>
          <w:rFonts w:ascii="Times New Roman" w:eastAsia="Calibri" w:hAnsi="Times New Roman" w:cs="Times New Roman"/>
          <w:sz w:val="24"/>
          <w:szCs w:val="24"/>
          <w:vertAlign w:val="superscript"/>
          <w:lang w:val="id-ID"/>
        </w:rPr>
        <w:footnoteReference w:id="27"/>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lastRenderedPageBreak/>
        <w:t>Kepala UPTD Perparkiran wajib memberikan laporan tentang pelaksanaan tugasnya secara berkala serta tepat waktu kepada Kepala Badan Pengelolaan Pajak dan Retribusi Daerah Kota Bandar Lampung. Setiap satuan Unit dilingkungan UPTD Perparkiran, wajib mengikuti dan mematuhi petunjuk dan bertanggung jawab kepada Kepala UPTD Perparkiran serta memberikan laporan secara berkala. Setiap laporan yang diterima oleh Kepala UPTD Perparkiran dari setiap satuan Unit, baik Unit Pengembangan dan Pembinaan Perparkiran ataupun Unit Pengelolaan Pajak parkir wajib diolah dan dipergunakan sebagai bahan pertimbangan lebih lanjut serta untuk member petunjuk kepada setiap satuan Unit.</w:t>
      </w:r>
    </w:p>
    <w:p w:rsidR="00ED5E1E" w:rsidRPr="00ED5E1E" w:rsidRDefault="00ED5E1E" w:rsidP="00ED5E1E">
      <w:pPr>
        <w:spacing w:after="0" w:line="240" w:lineRule="auto"/>
        <w:ind w:left="720"/>
        <w:jc w:val="both"/>
        <w:rPr>
          <w:rFonts w:ascii="Times New Roman" w:eastAsia="Calibri" w:hAnsi="Times New Roman" w:cs="Times New Roman"/>
          <w:b/>
          <w:bCs/>
          <w:sz w:val="24"/>
          <w:szCs w:val="24"/>
          <w:lang w:val="id-ID"/>
        </w:rPr>
      </w:pPr>
    </w:p>
    <w:p w:rsidR="00ED5E1E" w:rsidRPr="00ED5E1E" w:rsidRDefault="00ED5E1E" w:rsidP="007A6893">
      <w:pPr>
        <w:numPr>
          <w:ilvl w:val="2"/>
          <w:numId w:val="47"/>
        </w:numPr>
        <w:spacing w:after="0" w:line="24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
          <w:bCs/>
          <w:sz w:val="24"/>
          <w:szCs w:val="24"/>
          <w:lang w:val="id-ID"/>
        </w:rPr>
        <w:t xml:space="preserve">Pengaturan Mekanisme Pengelolaan Perparkiran </w:t>
      </w:r>
    </w:p>
    <w:p w:rsidR="00ED5E1E" w:rsidRPr="00ED5E1E" w:rsidRDefault="00ED5E1E" w:rsidP="00ED5E1E">
      <w:pPr>
        <w:spacing w:after="0" w:line="360" w:lineRule="auto"/>
        <w:ind w:left="360"/>
        <w:rPr>
          <w:rFonts w:ascii="Times New Roman" w:eastAsia="Calibri" w:hAnsi="Times New Roman" w:cs="Times New Roman"/>
          <w:bCs/>
          <w:i/>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sv-SE"/>
        </w:rPr>
      </w:pPr>
      <w:r w:rsidRPr="00ED5E1E">
        <w:rPr>
          <w:rFonts w:ascii="Times New Roman" w:eastAsia="Calibri" w:hAnsi="Times New Roman" w:cs="Times New Roman"/>
          <w:sz w:val="24"/>
          <w:szCs w:val="24"/>
          <w:lang w:val="id-ID"/>
        </w:rPr>
        <w:t xml:space="preserve">Andre Setiawan menjelaskan </w:t>
      </w:r>
      <w:r w:rsidRPr="00ED5E1E">
        <w:rPr>
          <w:rFonts w:ascii="Times New Roman" w:eastAsia="Calibri" w:hAnsi="Times New Roman" w:cs="Times New Roman"/>
          <w:sz w:val="24"/>
          <w:szCs w:val="24"/>
          <w:lang w:val="sv-SE"/>
        </w:rPr>
        <w:t xml:space="preserve">bahwa pengaturan mekanisme </w:t>
      </w:r>
      <w:r w:rsidRPr="00ED5E1E">
        <w:rPr>
          <w:rFonts w:ascii="Times New Roman" w:eastAsia="Calibri" w:hAnsi="Times New Roman" w:cs="Times New Roman"/>
          <w:sz w:val="24"/>
          <w:szCs w:val="24"/>
          <w:lang w:val="id-ID"/>
        </w:rPr>
        <w:t xml:space="preserve">di bidang perparkiran </w:t>
      </w:r>
      <w:r w:rsidRPr="00ED5E1E">
        <w:rPr>
          <w:rFonts w:ascii="Times New Roman" w:eastAsia="Calibri" w:hAnsi="Times New Roman" w:cs="Times New Roman"/>
          <w:sz w:val="24"/>
          <w:szCs w:val="24"/>
          <w:lang w:val="sv-SE"/>
        </w:rPr>
        <w:t>sebagai berikut:</w:t>
      </w:r>
    </w:p>
    <w:p w:rsidR="00ED5E1E" w:rsidRPr="00ED5E1E" w:rsidRDefault="00ED5E1E" w:rsidP="007A6893">
      <w:pPr>
        <w:numPr>
          <w:ilvl w:val="0"/>
          <w:numId w:val="41"/>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bCs/>
          <w:color w:val="000000"/>
          <w:sz w:val="24"/>
          <w:szCs w:val="24"/>
          <w:lang w:val="en-US"/>
        </w:rPr>
        <w:t>Penentuan</w:t>
      </w:r>
      <w:proofErr w:type="spellEnd"/>
      <w:r w:rsidRPr="00ED5E1E">
        <w:rPr>
          <w:rFonts w:ascii="Times New Roman" w:eastAsia="Times New Roman" w:hAnsi="Times New Roman" w:cs="Times New Roman"/>
          <w:bCs/>
          <w:color w:val="000000"/>
          <w:sz w:val="24"/>
          <w:szCs w:val="24"/>
          <w:lang w:val="en-US"/>
        </w:rPr>
        <w:t xml:space="preserve"> Target </w:t>
      </w:r>
      <w:proofErr w:type="spellStart"/>
      <w:r w:rsidRPr="00ED5E1E">
        <w:rPr>
          <w:rFonts w:ascii="Times New Roman" w:eastAsia="Times New Roman" w:hAnsi="Times New Roman" w:cs="Times New Roman"/>
          <w:bCs/>
          <w:color w:val="000000"/>
          <w:sz w:val="24"/>
          <w:szCs w:val="24"/>
          <w:lang w:val="en-US"/>
        </w:rPr>
        <w:t>Pajak</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parkir</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Fasilitas</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parkir</w:t>
      </w:r>
      <w:proofErr w:type="spellEnd"/>
      <w:r w:rsidRPr="00ED5E1E">
        <w:rPr>
          <w:rFonts w:ascii="Times New Roman" w:eastAsia="Times New Roman" w:hAnsi="Times New Roman" w:cs="Times New Roman"/>
          <w:bCs/>
          <w:color w:val="000000"/>
          <w:sz w:val="24"/>
          <w:szCs w:val="24"/>
          <w:lang w:val="en-US"/>
        </w:rPr>
        <w:t xml:space="preserve"> (TKP) </w:t>
      </w: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mencapai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tujuan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w:t>
      </w:r>
      <w:proofErr w:type="spellStart"/>
      <w:r w:rsidRPr="00ED5E1E">
        <w:rPr>
          <w:rFonts w:ascii="Times New Roman" w:eastAsia="Times New Roman" w:hAnsi="Times New Roman" w:cs="Times New Roman"/>
          <w:color w:val="000000"/>
          <w:sz w:val="24"/>
          <w:szCs w:val="24"/>
          <w:lang w:val="en-US"/>
        </w:rPr>
        <w:t>menetapkan</w:t>
      </w:r>
      <w:proofErr w:type="spellEnd"/>
      <w:r w:rsidRPr="00ED5E1E">
        <w:rPr>
          <w:rFonts w:ascii="Times New Roman" w:eastAsia="Times New Roman" w:hAnsi="Times New Roman" w:cs="Times New Roman"/>
          <w:color w:val="000000"/>
          <w:sz w:val="24"/>
          <w:szCs w:val="24"/>
          <w:lang w:val="en-US"/>
        </w:rPr>
        <w:t xml:space="preserve"> target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dicapai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Penentuan</w:t>
      </w:r>
      <w:proofErr w:type="spellEnd"/>
      <w:r w:rsidRPr="00ED5E1E">
        <w:rPr>
          <w:rFonts w:ascii="Times New Roman" w:eastAsia="Times New Roman" w:hAnsi="Times New Roman" w:cs="Times New Roman"/>
          <w:color w:val="000000"/>
          <w:sz w:val="24"/>
          <w:szCs w:val="24"/>
          <w:lang w:val="en-US"/>
        </w:rPr>
        <w:t xml:space="preserve"> target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merupakan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kegiatan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penting</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sebagai perencanaan bagi </w:t>
      </w:r>
      <w:r w:rsidRPr="00ED5E1E">
        <w:rPr>
          <w:rFonts w:ascii="Times New Roman" w:eastAsia="Times New Roman" w:hAnsi="Times New Roman" w:cs="Times New Roman"/>
          <w:color w:val="000000"/>
          <w:sz w:val="24"/>
          <w:szCs w:val="24"/>
          <w:lang w:val="en-US"/>
        </w:rPr>
        <w:t xml:space="preserve">Unit </w:t>
      </w:r>
      <w:proofErr w:type="spellStart"/>
      <w:r w:rsidRPr="00ED5E1E">
        <w:rPr>
          <w:rFonts w:ascii="Times New Roman" w:eastAsia="Times New Roman" w:hAnsi="Times New Roman" w:cs="Times New Roman"/>
          <w:color w:val="000000"/>
          <w:sz w:val="24"/>
          <w:szCs w:val="24"/>
          <w:lang w:val="en-US"/>
        </w:rPr>
        <w:t>Pelaksana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Teknis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Dinas</w:t>
      </w:r>
      <w:proofErr w:type="spellEnd"/>
      <w:r w:rsidRPr="00ED5E1E">
        <w:rPr>
          <w:rFonts w:ascii="Times New Roman" w:eastAsia="Times New Roman" w:hAnsi="Times New Roman" w:cs="Times New Roman"/>
          <w:color w:val="000000"/>
          <w:sz w:val="24"/>
          <w:szCs w:val="24"/>
          <w:lang w:val="en-US"/>
        </w:rPr>
        <w:t xml:space="preserve"> (UPTD)</w:t>
      </w:r>
      <w:r w:rsidRPr="00ED5E1E">
        <w:rPr>
          <w:rFonts w:ascii="Times New Roman" w:eastAsia="Times New Roman" w:hAnsi="Times New Roman" w:cs="Times New Roman"/>
          <w:color w:val="000000"/>
          <w:sz w:val="24"/>
          <w:szCs w:val="24"/>
          <w:lang w:val="id-ID"/>
        </w:rPr>
        <w:t xml:space="preserve"> Perparkiran dalam meningkatkan pajak parkir. </w:t>
      </w:r>
    </w:p>
    <w:p w:rsidR="00ED5E1E" w:rsidRPr="00ED5E1E" w:rsidRDefault="00ED5E1E" w:rsidP="007A6893">
      <w:pPr>
        <w:numPr>
          <w:ilvl w:val="0"/>
          <w:numId w:val="41"/>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bCs/>
          <w:color w:val="000000"/>
          <w:sz w:val="24"/>
          <w:szCs w:val="24"/>
          <w:lang w:val="en-US"/>
        </w:rPr>
        <w:t>Mekanisme</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Pungutan</w:t>
      </w:r>
      <w:proofErr w:type="spellEnd"/>
      <w:r w:rsidRPr="00ED5E1E">
        <w:rPr>
          <w:rFonts w:ascii="Times New Roman" w:eastAsia="Times New Roman" w:hAnsi="Times New Roman" w:cs="Times New Roman"/>
          <w:bCs/>
          <w:color w:val="000000"/>
          <w:sz w:val="24"/>
          <w:szCs w:val="24"/>
          <w:lang w:val="en-US"/>
        </w:rPr>
        <w:t xml:space="preserve"> Tarif </w:t>
      </w:r>
      <w:proofErr w:type="spellStart"/>
      <w:r w:rsidRPr="00ED5E1E">
        <w:rPr>
          <w:rFonts w:ascii="Times New Roman" w:eastAsia="Times New Roman" w:hAnsi="Times New Roman" w:cs="Times New Roman"/>
          <w:bCs/>
          <w:color w:val="000000"/>
          <w:sz w:val="24"/>
          <w:szCs w:val="24"/>
          <w:lang w:val="en-US"/>
        </w:rPr>
        <w:t>Pajak</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parkir</w:t>
      </w:r>
      <w:proofErr w:type="spellEnd"/>
      <w:r w:rsidRPr="00ED5E1E">
        <w:rPr>
          <w:rFonts w:ascii="Times New Roman" w:eastAsia="Times New Roman" w:hAnsi="Times New Roman" w:cs="Times New Roman"/>
          <w:bCs/>
          <w:color w:val="000000"/>
          <w:sz w:val="24"/>
          <w:szCs w:val="24"/>
          <w:lang w:val="en-US"/>
        </w:rPr>
        <w:t xml:space="preserve"> TKP </w:t>
      </w: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id-ID"/>
        </w:rPr>
        <w:t>P</w:t>
      </w:r>
      <w:proofErr w:type="spellStart"/>
      <w:r w:rsidRPr="00ED5E1E">
        <w:rPr>
          <w:rFonts w:ascii="Times New Roman" w:eastAsia="Times New Roman" w:hAnsi="Times New Roman" w:cs="Times New Roman"/>
          <w:color w:val="000000"/>
          <w:sz w:val="24"/>
          <w:szCs w:val="24"/>
          <w:lang w:val="en-US"/>
        </w:rPr>
        <w:t>elaksanaan</w:t>
      </w:r>
      <w:proofErr w:type="spellEnd"/>
      <w:r w:rsidRPr="00ED5E1E">
        <w:rPr>
          <w:rFonts w:ascii="Times New Roman" w:eastAsia="Times New Roman" w:hAnsi="Times New Roman" w:cs="Times New Roman"/>
          <w:color w:val="000000"/>
          <w:sz w:val="24"/>
          <w:szCs w:val="24"/>
          <w:lang w:val="id-ID"/>
        </w:rPr>
        <w:t xml:space="preserve"> pungutan pajak parkir merupakan </w:t>
      </w:r>
      <w:proofErr w:type="spellStart"/>
      <w:r w:rsidRPr="00ED5E1E">
        <w:rPr>
          <w:rFonts w:ascii="Times New Roman" w:eastAsia="Times New Roman" w:hAnsi="Times New Roman" w:cs="Times New Roman"/>
          <w:color w:val="000000"/>
          <w:sz w:val="24"/>
          <w:szCs w:val="24"/>
          <w:lang w:val="en-US"/>
        </w:rPr>
        <w:t>kewenangan</w:t>
      </w:r>
      <w:proofErr w:type="spellEnd"/>
      <w:r w:rsidRPr="00ED5E1E">
        <w:rPr>
          <w:rFonts w:ascii="Times New Roman" w:eastAsia="Times New Roman" w:hAnsi="Times New Roman" w:cs="Times New Roman"/>
          <w:color w:val="000000"/>
          <w:sz w:val="24"/>
          <w:szCs w:val="24"/>
          <w:lang w:val="en-US"/>
        </w:rPr>
        <w:t xml:space="preserve">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w:t>
      </w:r>
      <w:r w:rsidRPr="00ED5E1E">
        <w:rPr>
          <w:rFonts w:ascii="Times New Roman" w:eastAsia="Times New Roman" w:hAnsi="Times New Roman" w:cs="Times New Roman"/>
          <w:color w:val="000000"/>
          <w:sz w:val="24"/>
          <w:szCs w:val="24"/>
          <w:lang w:val="id-ID"/>
        </w:rPr>
        <w:t xml:space="preserve">, yang dalam </w:t>
      </w:r>
      <w:proofErr w:type="spellStart"/>
      <w:r w:rsidRPr="00ED5E1E">
        <w:rPr>
          <w:rFonts w:ascii="Times New Roman" w:eastAsia="Times New Roman" w:hAnsi="Times New Roman" w:cs="Times New Roman"/>
          <w:color w:val="000000"/>
          <w:sz w:val="24"/>
          <w:szCs w:val="24"/>
          <w:lang w:val="en-US"/>
        </w:rPr>
        <w:t>pelaksanaan</w:t>
      </w:r>
      <w:proofErr w:type="spellEnd"/>
      <w:r w:rsidRPr="00ED5E1E">
        <w:rPr>
          <w:rFonts w:ascii="Times New Roman" w:eastAsia="Times New Roman" w:hAnsi="Times New Roman" w:cs="Times New Roman"/>
          <w:color w:val="000000"/>
          <w:sz w:val="24"/>
          <w:szCs w:val="24"/>
          <w:lang w:val="id-ID"/>
        </w:rPr>
        <w:t>nya</w:t>
      </w:r>
      <w:r w:rsidRPr="00ED5E1E">
        <w:rPr>
          <w:rFonts w:ascii="Times New Roman" w:eastAsia="Times New Roman" w:hAnsi="Times New Roman" w:cs="Times New Roman"/>
          <w:color w:val="000000"/>
          <w:sz w:val="24"/>
          <w:szCs w:val="24"/>
          <w:lang w:val="en-US"/>
        </w:rPr>
        <w:t xml:space="preserve"> di </w:t>
      </w:r>
      <w:r w:rsidRPr="00ED5E1E">
        <w:rPr>
          <w:rFonts w:ascii="Times New Roman" w:eastAsia="Times New Roman" w:hAnsi="Times New Roman" w:cs="Times New Roman"/>
          <w:color w:val="000000"/>
          <w:sz w:val="24"/>
          <w:szCs w:val="24"/>
          <w:lang w:val="id-ID"/>
        </w:rPr>
        <w:t xml:space="preserve">lakukan oleh </w:t>
      </w:r>
      <w:r w:rsidRPr="00ED5E1E">
        <w:rPr>
          <w:rFonts w:ascii="Times New Roman" w:eastAsia="Times New Roman" w:hAnsi="Times New Roman" w:cs="Times New Roman"/>
          <w:color w:val="000000"/>
          <w:sz w:val="24"/>
          <w:szCs w:val="24"/>
          <w:lang w:val="en-US"/>
        </w:rPr>
        <w:t xml:space="preserve">Unit </w:t>
      </w:r>
      <w:proofErr w:type="spellStart"/>
      <w:r w:rsidRPr="00ED5E1E">
        <w:rPr>
          <w:rFonts w:ascii="Times New Roman" w:eastAsia="Times New Roman" w:hAnsi="Times New Roman" w:cs="Times New Roman"/>
          <w:color w:val="000000"/>
          <w:sz w:val="24"/>
          <w:szCs w:val="24"/>
          <w:lang w:val="en-US"/>
        </w:rPr>
        <w:t>Pelaksana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Teknis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Dinas</w:t>
      </w:r>
      <w:proofErr w:type="spellEnd"/>
      <w:r w:rsidRPr="00ED5E1E">
        <w:rPr>
          <w:rFonts w:ascii="Times New Roman" w:eastAsia="Times New Roman" w:hAnsi="Times New Roman" w:cs="Times New Roman"/>
          <w:color w:val="000000"/>
          <w:sz w:val="24"/>
          <w:szCs w:val="24"/>
          <w:lang w:val="en-US"/>
        </w:rPr>
        <w:t xml:space="preserve"> (UPTD)</w:t>
      </w:r>
      <w:r w:rsidRPr="00ED5E1E">
        <w:rPr>
          <w:rFonts w:ascii="Times New Roman" w:eastAsia="Times New Roman" w:hAnsi="Times New Roman" w:cs="Times New Roman"/>
          <w:color w:val="000000"/>
          <w:sz w:val="24"/>
          <w:szCs w:val="24"/>
          <w:lang w:val="id-ID"/>
        </w:rPr>
        <w:t xml:space="preserve"> Perparkiran</w:t>
      </w:r>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pelaksanaan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tugas</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UPTD </w:t>
      </w:r>
      <w:proofErr w:type="spellStart"/>
      <w:r w:rsidRPr="00ED5E1E">
        <w:rPr>
          <w:rFonts w:ascii="Times New Roman" w:eastAsia="Times New Roman" w:hAnsi="Times New Roman" w:cs="Times New Roman"/>
          <w:color w:val="000000"/>
          <w:sz w:val="24"/>
          <w:szCs w:val="24"/>
          <w:lang w:val="en-US"/>
        </w:rPr>
        <w:t>dibantu</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koordinator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pelaksanaan</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Kemudian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koordinator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memberikan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tugas</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tanggung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jawab</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juru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Upaya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dilakukan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terkait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keterbatasan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dimiliki</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lang w:val="id-ID"/>
        </w:rPr>
        <w:t xml:space="preserve"> </w:t>
      </w:r>
      <w:proofErr w:type="spellStart"/>
      <w:r w:rsidRPr="00ED5E1E">
        <w:rPr>
          <w:rFonts w:ascii="Times New Roman" w:eastAsia="Times New Roman" w:hAnsi="Times New Roman" w:cs="Times New Roman"/>
          <w:color w:val="000000"/>
          <w:sz w:val="24"/>
          <w:szCs w:val="24"/>
          <w:lang w:val="en-US"/>
        </w:rPr>
        <w:t>Selanjutnya</w:t>
      </w:r>
      <w:proofErr w:type="spellEnd"/>
      <w:r w:rsidRPr="00ED5E1E">
        <w:rPr>
          <w:rFonts w:ascii="Times New Roman" w:eastAsia="Times New Roman" w:hAnsi="Times New Roman" w:cs="Times New Roman"/>
          <w:color w:val="000000"/>
          <w:sz w:val="24"/>
          <w:szCs w:val="24"/>
          <w:lang w:val="en-US"/>
        </w:rPr>
        <w:t xml:space="preserve"> UPTD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Bidang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lastRenderedPageBreak/>
        <w:t>Penerimaan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pada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w:t>
      </w:r>
      <w:proofErr w:type="spellStart"/>
      <w:r w:rsidRPr="00ED5E1E">
        <w:rPr>
          <w:rFonts w:ascii="Times New Roman" w:eastAsia="Times New Roman" w:hAnsi="Times New Roman" w:cs="Times New Roman"/>
          <w:color w:val="000000"/>
          <w:sz w:val="24"/>
          <w:szCs w:val="24"/>
          <w:lang w:val="en-US"/>
        </w:rPr>
        <w:t>saling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melakukan</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i/>
          <w:iCs/>
          <w:color w:val="000000"/>
          <w:sz w:val="24"/>
          <w:szCs w:val="24"/>
          <w:lang w:val="en-US"/>
        </w:rPr>
        <w:t xml:space="preserve">cross </w:t>
      </w:r>
      <w:proofErr w:type="spellStart"/>
      <w:r w:rsidRPr="00ED5E1E">
        <w:rPr>
          <w:rFonts w:ascii="Times New Roman" w:eastAsia="Times New Roman" w:hAnsi="Times New Roman" w:cs="Times New Roman"/>
          <w:i/>
          <w:iCs/>
          <w:color w:val="000000"/>
          <w:sz w:val="24"/>
          <w:szCs w:val="24"/>
          <w:lang w:val="en-US"/>
        </w:rPr>
        <w:t>cek</w:t>
      </w:r>
      <w:proofErr w:type="spellEnd"/>
      <w:r w:rsidRPr="00ED5E1E">
        <w:rPr>
          <w:rFonts w:ascii="Times New Roman" w:eastAsia="Times New Roman" w:hAnsi="Times New Roman" w:cs="Times New Roman"/>
          <w:i/>
          <w:iCs/>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terhadap</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hasil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laporan</w:t>
      </w:r>
      <w:proofErr w:type="spellEnd"/>
      <w:r w:rsidRPr="00ED5E1E">
        <w:rPr>
          <w:rFonts w:ascii="Times New Roman" w:eastAsia="Times New Roman" w:hAnsi="Times New Roman" w:cs="Times New Roman"/>
          <w:color w:val="000000"/>
          <w:sz w:val="24"/>
          <w:szCs w:val="24"/>
          <w:lang w:val="en-US"/>
        </w:rPr>
        <w:t xml:space="preserve"> Kas Daerah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Selain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Kas Daerah juga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dilakukan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pelaporan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Dewan </w:t>
      </w:r>
      <w:proofErr w:type="spellStart"/>
      <w:r w:rsidRPr="00ED5E1E">
        <w:rPr>
          <w:rFonts w:ascii="Times New Roman" w:eastAsia="Times New Roman" w:hAnsi="Times New Roman" w:cs="Times New Roman"/>
          <w:color w:val="000000"/>
          <w:sz w:val="24"/>
          <w:szCs w:val="24"/>
          <w:lang w:val="en-US"/>
        </w:rPr>
        <w:t>Perwakilan</w:t>
      </w:r>
      <w:proofErr w:type="spellEnd"/>
      <w:r w:rsidRPr="00ED5E1E">
        <w:rPr>
          <w:rFonts w:ascii="Times New Roman" w:eastAsia="Times New Roman" w:hAnsi="Times New Roman" w:cs="Times New Roman"/>
          <w:color w:val="000000"/>
          <w:sz w:val="24"/>
          <w:szCs w:val="24"/>
          <w:lang w:val="en-US"/>
        </w:rPr>
        <w:t xml:space="preserve"> Rakyat Daerah (DPRD), </w:t>
      </w:r>
      <w:proofErr w:type="spellStart"/>
      <w:r w:rsidRPr="00ED5E1E">
        <w:rPr>
          <w:rFonts w:ascii="Times New Roman" w:eastAsia="Times New Roman" w:hAnsi="Times New Roman" w:cs="Times New Roman"/>
          <w:color w:val="000000"/>
          <w:sz w:val="24"/>
          <w:szCs w:val="24"/>
          <w:lang w:val="en-US"/>
        </w:rPr>
        <w:t>selanjutnya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dituangkan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laporan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Walikota</w:t>
      </w:r>
      <w:proofErr w:type="spellEnd"/>
      <w:r w:rsidRPr="00ED5E1E">
        <w:rPr>
          <w:rFonts w:ascii="Times New Roman" w:eastAsia="Times New Roman" w:hAnsi="Times New Roman" w:cs="Times New Roman"/>
          <w:color w:val="000000"/>
          <w:sz w:val="24"/>
          <w:szCs w:val="24"/>
          <w:lang w:val="en-US"/>
        </w:rPr>
        <w:t xml:space="preserve"> Bandar Lampung, pada </w:t>
      </w:r>
      <w:proofErr w:type="spellStart"/>
      <w:r w:rsidRPr="00ED5E1E">
        <w:rPr>
          <w:rFonts w:ascii="Times New Roman" w:eastAsia="Times New Roman" w:hAnsi="Times New Roman" w:cs="Times New Roman"/>
          <w:color w:val="000000"/>
          <w:sz w:val="24"/>
          <w:szCs w:val="24"/>
          <w:lang w:val="en-US"/>
        </w:rPr>
        <w:t>akhir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tahun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pelaksanaannya</w:t>
      </w:r>
      <w:proofErr w:type="spellEnd"/>
      <w:r w:rsidRPr="00ED5E1E">
        <w:rPr>
          <w:rFonts w:ascii="Times New Roman" w:eastAsia="Times New Roman" w:hAnsi="Times New Roman" w:cs="Times New Roman"/>
          <w:color w:val="000000"/>
          <w:sz w:val="24"/>
          <w:szCs w:val="24"/>
          <w:lang w:val="en-US"/>
        </w:rPr>
        <w:t xml:space="preserve"> UPTD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id-ID"/>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melakukan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rekonsiliasi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UPTD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vertAlign w:val="superscript"/>
          <w:lang w:val="en-US"/>
        </w:rPr>
        <w:footnoteReference w:id="28"/>
      </w:r>
    </w:p>
    <w:p w:rsidR="00ED5E1E" w:rsidRPr="00ED5E1E" w:rsidRDefault="00ED5E1E" w:rsidP="00ED5E1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Menurut</w:t>
      </w:r>
      <w:proofErr w:type="spellEnd"/>
      <w:r w:rsidRPr="00ED5E1E">
        <w:rPr>
          <w:rFonts w:ascii="Times New Roman" w:eastAsia="Times New Roman" w:hAnsi="Times New Roman" w:cs="Times New Roman"/>
          <w:color w:val="000000"/>
          <w:sz w:val="24"/>
          <w:szCs w:val="24"/>
          <w:lang w:val="en-US"/>
        </w:rPr>
        <w:t xml:space="preserve"> Dimas Aditya </w:t>
      </w:r>
      <w:r w:rsidRPr="00ED5E1E">
        <w:rPr>
          <w:rFonts w:ascii="Times New Roman" w:eastAsia="Times New Roman" w:hAnsi="Times New Roman" w:cs="Times New Roman"/>
          <w:color w:val="000000"/>
          <w:sz w:val="24"/>
          <w:szCs w:val="24"/>
          <w:lang w:val="id-ID"/>
        </w:rPr>
        <w:t>p</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proses </w:t>
      </w:r>
      <w:proofErr w:type="spellStart"/>
      <w:r w:rsidRPr="00ED5E1E">
        <w:rPr>
          <w:rFonts w:ascii="Times New Roman" w:eastAsia="Times New Roman" w:hAnsi="Times New Roman" w:cs="Times New Roman"/>
          <w:color w:val="000000"/>
          <w:sz w:val="24"/>
          <w:szCs w:val="24"/>
          <w:lang w:val="en-US"/>
        </w:rPr>
        <w:t>penarikan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didasarkan</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dikeluarkan</w:t>
      </w:r>
      <w:proofErr w:type="spellEnd"/>
      <w:r w:rsidRPr="00ED5E1E">
        <w:rPr>
          <w:rFonts w:ascii="Times New Roman" w:eastAsia="Times New Roman" w:hAnsi="Times New Roman" w:cs="Times New Roman"/>
          <w:color w:val="000000"/>
          <w:sz w:val="24"/>
          <w:szCs w:val="24"/>
          <w:lang w:val="en-US"/>
        </w:rPr>
        <w:t xml:space="preserve"> oleh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dijadikan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alat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pengawasan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terhadap</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pelaksanaan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id-ID"/>
        </w:rPr>
        <w:t>, n</w:t>
      </w:r>
      <w:proofErr w:type="spellStart"/>
      <w:r w:rsidRPr="00ED5E1E">
        <w:rPr>
          <w:rFonts w:ascii="Times New Roman" w:eastAsia="Times New Roman" w:hAnsi="Times New Roman" w:cs="Times New Roman"/>
          <w:color w:val="000000"/>
          <w:sz w:val="24"/>
          <w:szCs w:val="24"/>
          <w:lang w:val="en-US"/>
        </w:rPr>
        <w:t>amun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fungsi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alat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pengawasan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berfungsi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bukti</w:t>
      </w:r>
      <w:proofErr w:type="spellEnd"/>
      <w:r w:rsidRPr="00ED5E1E">
        <w:rPr>
          <w:rFonts w:ascii="Times New Roman" w:eastAsia="Times New Roman" w:hAnsi="Times New Roman" w:cs="Times New Roman"/>
          <w:color w:val="000000"/>
          <w:sz w:val="24"/>
          <w:szCs w:val="24"/>
          <w:lang w:val="en-US"/>
        </w:rPr>
        <w:t>/</w:t>
      </w:r>
      <w:proofErr w:type="spellStart"/>
      <w:r w:rsidRPr="00ED5E1E">
        <w:rPr>
          <w:rFonts w:ascii="Times New Roman" w:eastAsia="Times New Roman" w:hAnsi="Times New Roman" w:cs="Times New Roman"/>
          <w:color w:val="000000"/>
          <w:sz w:val="24"/>
          <w:szCs w:val="24"/>
          <w:lang w:val="en-US"/>
        </w:rPr>
        <w:t>kwitansi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pelanggan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pembayaran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vertAlign w:val="superscript"/>
          <w:lang w:val="en-US"/>
        </w:rPr>
        <w:footnoteReference w:id="29"/>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Fakta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swakelo</w:t>
      </w:r>
      <w:proofErr w:type="spellEnd"/>
      <w:r w:rsidRPr="00ED5E1E">
        <w:rPr>
          <w:rFonts w:ascii="Times New Roman" w:eastAsia="Times New Roman" w:hAnsi="Times New Roman" w:cs="Times New Roman"/>
          <w:color w:val="000000"/>
          <w:sz w:val="24"/>
          <w:szCs w:val="24"/>
          <w:lang w:val="id-ID"/>
        </w:rPr>
        <w:t>la</w:t>
      </w:r>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sering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diabaikan</w:t>
      </w:r>
      <w:proofErr w:type="spellEnd"/>
      <w:r w:rsidRPr="00ED5E1E">
        <w:rPr>
          <w:rFonts w:ascii="Times New Roman" w:eastAsia="Times New Roman" w:hAnsi="Times New Roman" w:cs="Times New Roman"/>
          <w:color w:val="000000"/>
          <w:sz w:val="24"/>
          <w:szCs w:val="24"/>
          <w:lang w:val="en-US"/>
        </w:rPr>
        <w:t xml:space="preserve">. Hal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biasa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terjadi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karena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ketidakdisiplinan</w:t>
      </w:r>
      <w:proofErr w:type="spellEnd"/>
      <w:r w:rsidRPr="00ED5E1E">
        <w:rPr>
          <w:rFonts w:ascii="Times New Roman" w:eastAsia="Times New Roman" w:hAnsi="Times New Roman" w:cs="Times New Roman"/>
          <w:color w:val="000000"/>
          <w:sz w:val="24"/>
          <w:szCs w:val="24"/>
          <w:lang w:val="en-US"/>
        </w:rPr>
        <w:t xml:space="preserve"> para </w:t>
      </w:r>
      <w:proofErr w:type="spellStart"/>
      <w:r w:rsidRPr="00ED5E1E">
        <w:rPr>
          <w:rFonts w:ascii="Times New Roman" w:eastAsia="Times New Roman" w:hAnsi="Times New Roman" w:cs="Times New Roman"/>
          <w:color w:val="000000"/>
          <w:sz w:val="24"/>
          <w:szCs w:val="24"/>
          <w:lang w:val="en-US"/>
        </w:rPr>
        <w:t>juru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dan juga </w:t>
      </w:r>
      <w:proofErr w:type="spellStart"/>
      <w:r w:rsidRPr="00ED5E1E">
        <w:rPr>
          <w:rFonts w:ascii="Times New Roman" w:eastAsia="Times New Roman" w:hAnsi="Times New Roman" w:cs="Times New Roman"/>
          <w:color w:val="000000"/>
          <w:sz w:val="24"/>
          <w:szCs w:val="24"/>
          <w:lang w:val="en-US"/>
        </w:rPr>
        <w:t>ketidakpedulian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menghilangkan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potensi</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Jika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difungsikan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maksimal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memaksimalkan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potensi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merupakan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mendapatkan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hambatan-hambatan</w:t>
      </w:r>
      <w:proofErr w:type="spellEnd"/>
      <w:r w:rsidRPr="00ED5E1E">
        <w:rPr>
          <w:rFonts w:ascii="Times New Roman" w:eastAsia="Times New Roman" w:hAnsi="Times New Roman" w:cs="Times New Roman"/>
          <w:color w:val="000000"/>
          <w:sz w:val="24"/>
          <w:szCs w:val="24"/>
          <w:lang w:val="en-US"/>
        </w:rPr>
        <w:t xml:space="preserve"> lain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diantaranya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kelompok-kelompok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tertentu</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resmi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memungut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uang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mingguan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atau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bulanan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ED5E1E">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proofErr w:type="spellStart"/>
      <w:r w:rsidRPr="00ED5E1E">
        <w:rPr>
          <w:rFonts w:ascii="Times New Roman" w:eastAsia="Times New Roman" w:hAnsi="Times New Roman" w:cs="Times New Roman"/>
          <w:color w:val="000000"/>
          <w:sz w:val="24"/>
          <w:szCs w:val="24"/>
          <w:lang w:val="en-US"/>
        </w:rPr>
        <w:lastRenderedPageBreak/>
        <w:t>Pemerintah</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k</w:t>
      </w:r>
      <w:proofErr w:type="spellStart"/>
      <w:r w:rsidRPr="00ED5E1E">
        <w:rPr>
          <w:rFonts w:ascii="Times New Roman" w:eastAsia="Times New Roman" w:hAnsi="Times New Roman" w:cs="Times New Roman"/>
          <w:color w:val="000000"/>
          <w:sz w:val="24"/>
          <w:szCs w:val="24"/>
          <w:lang w:val="en-US"/>
        </w:rPr>
        <w:t>ota</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dalam </w:t>
      </w:r>
      <w:proofErr w:type="spellStart"/>
      <w:r w:rsidRPr="00ED5E1E">
        <w:rPr>
          <w:rFonts w:ascii="Times New Roman" w:eastAsia="Times New Roman" w:hAnsi="Times New Roman" w:cs="Times New Roman"/>
          <w:color w:val="000000"/>
          <w:sz w:val="24"/>
          <w:szCs w:val="24"/>
          <w:lang w:val="en-US"/>
        </w:rPr>
        <w:t>melibatkan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suatu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menetapkan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rencana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Rencana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Syarat-syarat</w:t>
      </w:r>
      <w:proofErr w:type="spellEnd"/>
      <w:r w:rsidRPr="00ED5E1E">
        <w:rPr>
          <w:rFonts w:ascii="Times New Roman" w:eastAsia="Times New Roman" w:hAnsi="Times New Roman" w:cs="Times New Roman"/>
          <w:color w:val="000000"/>
          <w:sz w:val="24"/>
          <w:szCs w:val="24"/>
          <w:lang w:val="en-US"/>
        </w:rPr>
        <w:t xml:space="preserve"> (RKS) yang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dipenuhi</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Kemudian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melelangnya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pihak-pihak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tawaran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tertinggilah</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dipilih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melaksanakannya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pelelangan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dokumen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sekurang-kurangnya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memuathal-hal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berikut</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Jangka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waktu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berlakunya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kontrak</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en-US"/>
        </w:rPr>
        <w:t xml:space="preserve">Wilayah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Lokasi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tempat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Jumlah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ruang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masing-masing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lokasi</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en-US"/>
        </w:rPr>
        <w:t xml:space="preserve">Tarif yang </w:t>
      </w:r>
      <w:proofErr w:type="spellStart"/>
      <w:r w:rsidRPr="00ED5E1E">
        <w:rPr>
          <w:rFonts w:ascii="Times New Roman" w:eastAsia="Times New Roman" w:hAnsi="Times New Roman" w:cs="Times New Roman"/>
          <w:color w:val="000000"/>
          <w:sz w:val="24"/>
          <w:szCs w:val="24"/>
          <w:lang w:val="en-US"/>
        </w:rPr>
        <w:t>diberlakukan</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Ketentuan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dipatuhi</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juru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Hak-hak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kewa</w:t>
      </w:r>
      <w:r w:rsidR="00034BDF">
        <w:rPr>
          <w:rFonts w:ascii="Times New Roman" w:eastAsia="Times New Roman" w:hAnsi="Times New Roman" w:cs="Times New Roman"/>
          <w:color w:val="000000"/>
          <w:sz w:val="24"/>
          <w:szCs w:val="24"/>
          <w:lang w:val="en-US"/>
        </w:rPr>
        <w:t>j</w:t>
      </w:r>
      <w:r w:rsidRPr="00ED5E1E">
        <w:rPr>
          <w:rFonts w:ascii="Times New Roman" w:eastAsia="Times New Roman" w:hAnsi="Times New Roman" w:cs="Times New Roman"/>
          <w:color w:val="000000"/>
          <w:sz w:val="24"/>
          <w:szCs w:val="24"/>
          <w:lang w:val="en-US"/>
        </w:rPr>
        <w:t>iban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Hak-hak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kewajiban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pemarkir</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0"/>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Peralatan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terutama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menggunakan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waktu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dasar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pembayaran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memiliki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alat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pencatat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waktu</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bila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alat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pencetak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waktu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kedatangan</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kartu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w:t>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id-ID"/>
        </w:rPr>
        <w:t xml:space="preserve">Sofany Zemmy menjelaskan bahwa pelibatan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dalam pengelolaan fasilitas perparkiran memerlukan </w:t>
      </w:r>
      <w:proofErr w:type="spellStart"/>
      <w:r w:rsidRPr="00ED5E1E">
        <w:rPr>
          <w:rFonts w:ascii="Times New Roman" w:eastAsia="Times New Roman" w:hAnsi="Times New Roman" w:cs="Times New Roman"/>
          <w:color w:val="000000"/>
          <w:sz w:val="24"/>
          <w:szCs w:val="24"/>
          <w:lang w:val="en-US"/>
        </w:rPr>
        <w:t>beberapa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kriteria</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dipenuhi</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di antaranta </w:t>
      </w:r>
      <w:proofErr w:type="spellStart"/>
      <w:r w:rsidRPr="00ED5E1E">
        <w:rPr>
          <w:rFonts w:ascii="Times New Roman" w:eastAsia="Times New Roman" w:hAnsi="Times New Roman" w:cs="Times New Roman"/>
          <w:color w:val="000000"/>
          <w:sz w:val="24"/>
          <w:szCs w:val="24"/>
          <w:lang w:val="en-US"/>
        </w:rPr>
        <w:t>tersedianya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luas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memadai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menerapkan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komputerisasi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tingkat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kenyamanan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terjamin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tersedianya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keluar</w:t>
      </w:r>
      <w:proofErr w:type="spellEnd"/>
      <w:r w:rsidRPr="00ED5E1E">
        <w:rPr>
          <w:rFonts w:ascii="Times New Roman" w:eastAsia="Times New Roman" w:hAnsi="Times New Roman" w:cs="Times New Roman"/>
          <w:color w:val="000000"/>
          <w:sz w:val="24"/>
          <w:szCs w:val="24"/>
          <w:lang w:val="en-US"/>
        </w:rPr>
        <w:t xml:space="preserve">). Luas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memadai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menangkap</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potensi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komputerisasi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meminimalisasi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kebocoran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Keberadaan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yaitu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keluar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kendaraan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dibutuhkan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rangka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lastRenderedPageBreak/>
        <w:t>menciptakan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ketertiban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mengantisipasi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kemacetan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akibat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antrian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memperoleh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vertAlign w:val="superscript"/>
          <w:lang w:val="en-US"/>
        </w:rPr>
        <w:footnoteReference w:id="30"/>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Realisasi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id-ID"/>
        </w:rPr>
        <w:t xml:space="preserve"> telah ditetapkan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id-ID"/>
        </w:rPr>
        <w:t xml:space="preserve">, meskipun </w:t>
      </w:r>
      <w:proofErr w:type="spellStart"/>
      <w:r w:rsidRPr="00ED5E1E">
        <w:rPr>
          <w:rFonts w:ascii="Times New Roman" w:eastAsia="Times New Roman" w:hAnsi="Times New Roman" w:cs="Times New Roman"/>
          <w:color w:val="000000"/>
          <w:sz w:val="24"/>
          <w:szCs w:val="24"/>
          <w:lang w:val="en-US"/>
        </w:rPr>
        <w:t>bentuk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Fasilitas parkir (</w:t>
      </w:r>
      <w:r w:rsidRPr="00ED5E1E">
        <w:rPr>
          <w:rFonts w:ascii="Times New Roman" w:eastAsia="Times New Roman" w:hAnsi="Times New Roman" w:cs="Times New Roman"/>
          <w:color w:val="000000"/>
          <w:sz w:val="24"/>
          <w:szCs w:val="24"/>
          <w:lang w:val="en-US"/>
        </w:rPr>
        <w:t>TKP</w:t>
      </w:r>
      <w:r w:rsidRPr="00ED5E1E">
        <w:rPr>
          <w:rFonts w:ascii="Times New Roman" w:eastAsia="Times New Roman" w:hAnsi="Times New Roman" w:cs="Times New Roman"/>
          <w:color w:val="000000"/>
          <w:sz w:val="24"/>
          <w:szCs w:val="24"/>
          <w:lang w:val="id-ID"/>
        </w:rPr>
        <w:t>)</w:t>
      </w:r>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cenderung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bersifat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komersil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namun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pengenaaan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besarnya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memiliki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aturan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sama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saja</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karena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besaran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Bandar Lampung </w:t>
      </w:r>
      <w:proofErr w:type="spellStart"/>
      <w:r w:rsidRPr="00ED5E1E">
        <w:rPr>
          <w:rFonts w:ascii="Times New Roman" w:eastAsia="Times New Roman" w:hAnsi="Times New Roman" w:cs="Times New Roman"/>
          <w:color w:val="000000"/>
          <w:sz w:val="24"/>
          <w:szCs w:val="24"/>
          <w:lang w:val="en-US"/>
        </w:rPr>
        <w:t>melakukan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penyesuaian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evaluasi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kebijakan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reribusi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Selain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peningkatan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penerimaan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Kota Bandar Lampung, juga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mekanisme</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pungutan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efisien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efektif</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Freddy Salim selaku Manajemen Transmart menjelaskan bahwa p</w:t>
      </w:r>
      <w:proofErr w:type="spellStart"/>
      <w:r w:rsidRPr="00ED5E1E">
        <w:rPr>
          <w:rFonts w:ascii="Times New Roman" w:eastAsia="Times New Roman" w:hAnsi="Times New Roman" w:cs="Times New Roman"/>
          <w:color w:val="000000"/>
          <w:sz w:val="24"/>
          <w:szCs w:val="24"/>
          <w:lang w:val="en-US"/>
        </w:rPr>
        <w:t>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di Transmart sudah dilaksanakan oleh Pihak Securindo Packtama Indonesia (SPI) dan pihak Transmart tidak tahu menahu bagaimana teknis pelaksanaannya dan perincianya perhitungan pajak parkir tersebut. Pihak Transmart hanya menerima pembagian hasil yang telah selesai diurus oleh pihak SPI dan </w:t>
      </w:r>
      <w:r w:rsidRPr="00ED5E1E">
        <w:rPr>
          <w:rFonts w:ascii="Times New Roman" w:eastAsia="Times New Roman" w:hAnsi="Times New Roman" w:cs="Times New Roman"/>
          <w:color w:val="000000"/>
          <w:sz w:val="24"/>
          <w:szCs w:val="24"/>
          <w:lang w:val="en-US"/>
        </w:rPr>
        <w:t xml:space="preserve">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w:t>
      </w:r>
      <w:r w:rsidRPr="00ED5E1E">
        <w:rPr>
          <w:rFonts w:ascii="Times New Roman" w:eastAsia="Times New Roman" w:hAnsi="Times New Roman" w:cs="Times New Roman"/>
          <w:color w:val="000000"/>
          <w:sz w:val="24"/>
          <w:szCs w:val="24"/>
          <w:vertAlign w:val="superscript"/>
          <w:lang w:val="en-US"/>
        </w:rPr>
        <w:footnoteReference w:id="31"/>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Adapun beberapa parkir swasta yang pengelolaannya dilaksanakan oleh Securindo Packtama Indonesia (SPI) adalah sebagai berikut:</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Transmart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Mall Bumi Kedaton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Mall Kartini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lastRenderedPageBreak/>
        <w:t>Mall Chandra Lampung (Tanjung Karang)</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Mall Chandra Teluk Betung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Mall Chandra Pringsewu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Hotel Novotel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Hotel Marcopolo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Hotel Horison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Swiss bell Hotel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Chandra Superstore Metro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Chandra Superstore Antasari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Chandra Superstore Natar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Lampung Walk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Toko Buku Gramedia Bandar Lampung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Komplek Golden Dragon Restoran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Pelabuhan Eksekutif Bakauheni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Chandra Minimarket Panjang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Rumah Sakit Mitra Husada Pringsewu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Rumah Sakit Muhammadiyah Metro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Rumah Sakit Haji Kamino Way Kanan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Rumah Sakit Medika Insani Bukit Kemuning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 xml:space="preserve">RSUD Kota agung Tanggamus </w:t>
      </w:r>
    </w:p>
    <w:p w:rsidR="00ED5E1E" w:rsidRPr="00ED5E1E" w:rsidRDefault="00ED5E1E" w:rsidP="007A6893">
      <w:pPr>
        <w:numPr>
          <w:ilvl w:val="0"/>
          <w:numId w:val="54"/>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t>RSJ Daerah Provinsi Lampung</w:t>
      </w:r>
      <w:r w:rsidRPr="00ED5E1E">
        <w:rPr>
          <w:rFonts w:ascii="Times New Roman" w:eastAsia="Times New Roman" w:hAnsi="Times New Roman" w:cs="Times New Roman"/>
          <w:color w:val="000000"/>
          <w:sz w:val="24"/>
          <w:szCs w:val="24"/>
          <w:vertAlign w:val="superscript"/>
          <w:lang w:val="en-US"/>
        </w:rPr>
        <w:footnoteReference w:id="32"/>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id-ID"/>
        </w:rPr>
        <w:lastRenderedPageBreak/>
        <w:t>Berdasarkan data di atas maka diketahui bahwa terdapat 24 parkir swasta yang pengelolaannya dilaksanakan oleh Securindo Packtama Indonesia (SPI) dan terdapat 2 parkir swasta yang dibahas dalam penelitian ini yaitu Transmart Lampung dan Mall Bumi Kedaton.</w:t>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id-ID"/>
        </w:rPr>
        <w:t>P</w:t>
      </w:r>
      <w:proofErr w:type="spellStart"/>
      <w:r w:rsidRPr="00ED5E1E">
        <w:rPr>
          <w:rFonts w:ascii="Times New Roman" w:eastAsia="Times New Roman" w:hAnsi="Times New Roman" w:cs="Times New Roman"/>
          <w:color w:val="000000"/>
          <w:sz w:val="24"/>
          <w:szCs w:val="24"/>
          <w:lang w:val="en-US"/>
        </w:rPr>
        <w:t>enggunaan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tiket</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bentuk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tiket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sudah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difungsikan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optimal. Pada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hambatan-hambatan</w:t>
      </w:r>
      <w:proofErr w:type="spellEnd"/>
      <w:r w:rsidRPr="00ED5E1E">
        <w:rPr>
          <w:rFonts w:ascii="Times New Roman" w:eastAsia="Times New Roman" w:hAnsi="Times New Roman" w:cs="Times New Roman"/>
          <w:color w:val="000000"/>
          <w:sz w:val="24"/>
          <w:szCs w:val="24"/>
          <w:lang w:val="en-US"/>
        </w:rPr>
        <w:t xml:space="preserve"> lain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terkait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premanisme</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pungutan</w:t>
      </w:r>
      <w:proofErr w:type="spellEnd"/>
      <w:r w:rsidRPr="00ED5E1E">
        <w:rPr>
          <w:rFonts w:ascii="Times New Roman" w:eastAsia="Times New Roman" w:hAnsi="Times New Roman" w:cs="Times New Roman"/>
          <w:color w:val="000000"/>
          <w:sz w:val="24"/>
          <w:szCs w:val="24"/>
          <w:lang w:val="en-US"/>
        </w:rPr>
        <w:t xml:space="preserve"> liar dan </w:t>
      </w:r>
      <w:proofErr w:type="spellStart"/>
      <w:r w:rsidRPr="00ED5E1E">
        <w:rPr>
          <w:rFonts w:ascii="Times New Roman" w:eastAsia="Times New Roman" w:hAnsi="Times New Roman" w:cs="Times New Roman"/>
          <w:color w:val="000000"/>
          <w:sz w:val="24"/>
          <w:szCs w:val="24"/>
          <w:lang w:val="en-US"/>
        </w:rPr>
        <w:t>sebagainya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cenderung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diminimalisasi</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7A6893">
      <w:pPr>
        <w:numPr>
          <w:ilvl w:val="0"/>
          <w:numId w:val="42"/>
        </w:num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bCs/>
          <w:color w:val="000000"/>
          <w:sz w:val="24"/>
          <w:szCs w:val="24"/>
          <w:lang w:val="en-US"/>
        </w:rPr>
        <w:t>Sumberdaya</w:t>
      </w:r>
      <w:proofErr w:type="spellEnd"/>
      <w:r w:rsidRPr="00ED5E1E">
        <w:rPr>
          <w:rFonts w:ascii="Times New Roman" w:eastAsia="Times New Roman" w:hAnsi="Times New Roman" w:cs="Times New Roman"/>
          <w:bCs/>
          <w:color w:val="000000"/>
          <w:sz w:val="24"/>
          <w:szCs w:val="24"/>
          <w:lang w:val="en-US"/>
        </w:rPr>
        <w:t xml:space="preserve"> </w:t>
      </w:r>
      <w:proofErr w:type="spellStart"/>
      <w:r w:rsidRPr="00ED5E1E">
        <w:rPr>
          <w:rFonts w:ascii="Times New Roman" w:eastAsia="Times New Roman" w:hAnsi="Times New Roman" w:cs="Times New Roman"/>
          <w:bCs/>
          <w:color w:val="000000"/>
          <w:sz w:val="24"/>
          <w:szCs w:val="24"/>
          <w:lang w:val="en-US"/>
        </w:rPr>
        <w:t>Manusia</w:t>
      </w:r>
      <w:proofErr w:type="spellEnd"/>
      <w:r w:rsidRPr="00ED5E1E">
        <w:rPr>
          <w:rFonts w:ascii="Times New Roman" w:eastAsia="Times New Roman" w:hAnsi="Times New Roman" w:cs="Times New Roman"/>
          <w:bCs/>
          <w:color w:val="000000"/>
          <w:sz w:val="24"/>
          <w:szCs w:val="24"/>
          <w:lang w:val="en-US"/>
        </w:rPr>
        <w:t xml:space="preserve"> </w:t>
      </w: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proofErr w:type="spellStart"/>
      <w:r w:rsidRPr="00ED5E1E">
        <w:rPr>
          <w:rFonts w:ascii="Times New Roman" w:eastAsia="Times New Roman" w:hAnsi="Times New Roman" w:cs="Times New Roman"/>
          <w:color w:val="000000"/>
          <w:sz w:val="24"/>
          <w:szCs w:val="24"/>
          <w:lang w:val="en-US"/>
        </w:rPr>
        <w:t>Berdasarkan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pengamatan</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mempekerjakan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sekitar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tujuh</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personil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terdiri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koordinator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penjaga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loket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loket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loket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keluar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kendaraan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tiga</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juru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Terkait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pembagian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waktu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masing-masing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kelompok</w:t>
      </w:r>
      <w:proofErr w:type="spellEnd"/>
      <w:r w:rsidRPr="00ED5E1E">
        <w:rPr>
          <w:rFonts w:ascii="Times New Roman" w:eastAsia="Times New Roman" w:hAnsi="Times New Roman" w:cs="Times New Roman"/>
          <w:color w:val="000000"/>
          <w:sz w:val="24"/>
          <w:szCs w:val="24"/>
          <w:lang w:val="en-US"/>
        </w:rPr>
        <w:t xml:space="preserve"> jam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i/>
          <w:iCs/>
          <w:color w:val="000000"/>
          <w:sz w:val="24"/>
          <w:szCs w:val="24"/>
          <w:lang w:val="en-US"/>
        </w:rPr>
        <w:t xml:space="preserve">shift </w:t>
      </w:r>
      <w:proofErr w:type="spellStart"/>
      <w:r w:rsidRPr="00ED5E1E">
        <w:rPr>
          <w:rFonts w:ascii="Times New Roman" w:eastAsia="Times New Roman" w:hAnsi="Times New Roman" w:cs="Times New Roman"/>
          <w:color w:val="000000"/>
          <w:sz w:val="24"/>
          <w:szCs w:val="24"/>
          <w:lang w:val="en-US"/>
        </w:rPr>
        <w:t>satu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mulai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pukul</w:t>
      </w:r>
      <w:proofErr w:type="spellEnd"/>
      <w:r w:rsidRPr="00ED5E1E">
        <w:rPr>
          <w:rFonts w:ascii="Times New Roman" w:eastAsia="Times New Roman" w:hAnsi="Times New Roman" w:cs="Times New Roman"/>
          <w:color w:val="000000"/>
          <w:sz w:val="24"/>
          <w:szCs w:val="24"/>
          <w:lang w:val="en-US"/>
        </w:rPr>
        <w:t xml:space="preserve"> 07.00 WIB </w:t>
      </w:r>
      <w:proofErr w:type="spellStart"/>
      <w:r w:rsidRPr="00ED5E1E">
        <w:rPr>
          <w:rFonts w:ascii="Times New Roman" w:eastAsia="Times New Roman" w:hAnsi="Times New Roman" w:cs="Times New Roman"/>
          <w:color w:val="000000"/>
          <w:sz w:val="24"/>
          <w:szCs w:val="24"/>
          <w:lang w:val="en-US"/>
        </w:rPr>
        <w:t>hingga</w:t>
      </w:r>
      <w:proofErr w:type="spellEnd"/>
      <w:r w:rsidRPr="00ED5E1E">
        <w:rPr>
          <w:rFonts w:ascii="Times New Roman" w:eastAsia="Times New Roman" w:hAnsi="Times New Roman" w:cs="Times New Roman"/>
          <w:color w:val="000000"/>
          <w:sz w:val="24"/>
          <w:szCs w:val="24"/>
          <w:lang w:val="en-US"/>
        </w:rPr>
        <w:t xml:space="preserve"> 19.00 WIB </w:t>
      </w:r>
      <w:proofErr w:type="spellStart"/>
      <w:r w:rsidRPr="00ED5E1E">
        <w:rPr>
          <w:rFonts w:ascii="Times New Roman" w:eastAsia="Times New Roman" w:hAnsi="Times New Roman" w:cs="Times New Roman"/>
          <w:color w:val="000000"/>
          <w:sz w:val="24"/>
          <w:szCs w:val="24"/>
          <w:lang w:val="en-US"/>
        </w:rPr>
        <w:t>terdiri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empat</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i/>
          <w:iCs/>
          <w:color w:val="000000"/>
          <w:sz w:val="24"/>
          <w:szCs w:val="24"/>
          <w:lang w:val="en-US"/>
        </w:rPr>
        <w:t xml:space="preserve">Shift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mulai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pukul</w:t>
      </w:r>
      <w:proofErr w:type="spellEnd"/>
      <w:r w:rsidRPr="00ED5E1E">
        <w:rPr>
          <w:rFonts w:ascii="Times New Roman" w:eastAsia="Times New Roman" w:hAnsi="Times New Roman" w:cs="Times New Roman"/>
          <w:color w:val="000000"/>
          <w:sz w:val="24"/>
          <w:szCs w:val="24"/>
          <w:lang w:val="en-US"/>
        </w:rPr>
        <w:t xml:space="preserve"> 19.00 WIB </w:t>
      </w:r>
      <w:proofErr w:type="spellStart"/>
      <w:r w:rsidRPr="00ED5E1E">
        <w:rPr>
          <w:rFonts w:ascii="Times New Roman" w:eastAsia="Times New Roman" w:hAnsi="Times New Roman" w:cs="Times New Roman"/>
          <w:color w:val="000000"/>
          <w:sz w:val="24"/>
          <w:szCs w:val="24"/>
          <w:lang w:val="en-US"/>
        </w:rPr>
        <w:t>hingga</w:t>
      </w:r>
      <w:proofErr w:type="spellEnd"/>
      <w:r w:rsidRPr="00ED5E1E">
        <w:rPr>
          <w:rFonts w:ascii="Times New Roman" w:eastAsia="Times New Roman" w:hAnsi="Times New Roman" w:cs="Times New Roman"/>
          <w:color w:val="000000"/>
          <w:sz w:val="24"/>
          <w:szCs w:val="24"/>
          <w:lang w:val="en-US"/>
        </w:rPr>
        <w:t xml:space="preserve"> 07.00 WIB juga </w:t>
      </w:r>
      <w:proofErr w:type="spellStart"/>
      <w:r w:rsidRPr="00ED5E1E">
        <w:rPr>
          <w:rFonts w:ascii="Times New Roman" w:eastAsia="Times New Roman" w:hAnsi="Times New Roman" w:cs="Times New Roman"/>
          <w:color w:val="000000"/>
          <w:sz w:val="24"/>
          <w:szCs w:val="24"/>
          <w:lang w:val="en-US"/>
        </w:rPr>
        <w:t>terdiri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tiga</w:t>
      </w:r>
      <w:proofErr w:type="spellEnd"/>
      <w:r w:rsidRPr="00ED5E1E">
        <w:rPr>
          <w:rFonts w:ascii="Times New Roman" w:eastAsia="Times New Roman" w:hAnsi="Times New Roman" w:cs="Times New Roman"/>
          <w:color w:val="000000"/>
          <w:sz w:val="24"/>
          <w:szCs w:val="24"/>
          <w:lang w:val="en-US"/>
        </w:rPr>
        <w:t xml:space="preserve"> orang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kuantitas</w:t>
      </w:r>
      <w:proofErr w:type="spellEnd"/>
      <w:r w:rsidRPr="00ED5E1E">
        <w:rPr>
          <w:rFonts w:ascii="Times New Roman" w:eastAsia="Times New Roman" w:hAnsi="Times New Roman" w:cs="Times New Roman"/>
          <w:color w:val="000000"/>
          <w:sz w:val="24"/>
          <w:szCs w:val="24"/>
          <w:lang w:val="en-US"/>
        </w:rPr>
        <w:t xml:space="preserve"> SDM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perusahaan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cenderung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operasional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neingkatkan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penerimaan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perusahaan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demikian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diharapkan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mendorong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peningkatan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penerimaan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w:t>
      </w:r>
    </w:p>
    <w:p w:rsidR="00ED5E1E" w:rsidRPr="00ED5E1E" w:rsidRDefault="00ED5E1E" w:rsidP="00ED5E1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b/>
          <w:bCs/>
          <w:color w:val="000000"/>
          <w:sz w:val="24"/>
          <w:szCs w:val="24"/>
          <w:lang w:val="en-US"/>
        </w:rPr>
      </w:pPr>
      <w:r w:rsidRPr="00ED5E1E">
        <w:rPr>
          <w:rFonts w:ascii="Times New Roman" w:eastAsia="Times New Roman" w:hAnsi="Times New Roman" w:cs="Times New Roman"/>
          <w:color w:val="000000"/>
          <w:sz w:val="24"/>
          <w:szCs w:val="24"/>
          <w:lang w:val="en-US"/>
        </w:rPr>
        <w:t xml:space="preserve">Status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adalah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pegawai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perusahan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pegawai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gaji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merupakan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tanggungan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perusahaan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Besar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gaji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per orang </w:t>
      </w:r>
      <w:proofErr w:type="spellStart"/>
      <w:r w:rsidRPr="00ED5E1E">
        <w:rPr>
          <w:rFonts w:ascii="Times New Roman" w:eastAsia="Times New Roman" w:hAnsi="Times New Roman" w:cs="Times New Roman"/>
          <w:color w:val="000000"/>
          <w:sz w:val="24"/>
          <w:szCs w:val="24"/>
          <w:lang w:val="en-US"/>
        </w:rPr>
        <w:t>adalah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Rp</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1.</w:t>
      </w:r>
      <w:r w:rsidRPr="00ED5E1E">
        <w:rPr>
          <w:rFonts w:ascii="Times New Roman" w:eastAsia="Times New Roman" w:hAnsi="Times New Roman" w:cs="Times New Roman"/>
          <w:color w:val="000000"/>
          <w:sz w:val="24"/>
          <w:szCs w:val="24"/>
          <w:lang w:val="en-US"/>
        </w:rPr>
        <w:t xml:space="preserve">800.000 per </w:t>
      </w:r>
      <w:proofErr w:type="spellStart"/>
      <w:r w:rsidRPr="00ED5E1E">
        <w:rPr>
          <w:rFonts w:ascii="Times New Roman" w:eastAsia="Times New Roman" w:hAnsi="Times New Roman" w:cs="Times New Roman"/>
          <w:color w:val="000000"/>
          <w:sz w:val="24"/>
          <w:szCs w:val="24"/>
          <w:lang w:val="en-US"/>
        </w:rPr>
        <w:t>bulan</w:t>
      </w:r>
      <w:proofErr w:type="spellEnd"/>
      <w:r w:rsidRPr="00ED5E1E">
        <w:rPr>
          <w:rFonts w:ascii="Times New Roman" w:eastAsia="Times New Roman" w:hAnsi="Times New Roman" w:cs="Times New Roman"/>
          <w:color w:val="000000"/>
          <w:sz w:val="24"/>
          <w:szCs w:val="24"/>
          <w:lang w:val="id-ID"/>
        </w:rPr>
        <w:t>, s</w:t>
      </w:r>
      <w:proofErr w:type="spellStart"/>
      <w:r w:rsidRPr="00ED5E1E">
        <w:rPr>
          <w:rFonts w:ascii="Times New Roman" w:eastAsia="Times New Roman" w:hAnsi="Times New Roman" w:cs="Times New Roman"/>
          <w:color w:val="000000"/>
          <w:sz w:val="24"/>
          <w:szCs w:val="24"/>
          <w:lang w:val="en-US"/>
        </w:rPr>
        <w:t>edangkan</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 xml:space="preserve">gaji </w:t>
      </w:r>
      <w:proofErr w:type="spellStart"/>
      <w:r w:rsidRPr="00ED5E1E">
        <w:rPr>
          <w:rFonts w:ascii="Times New Roman" w:eastAsia="Times New Roman" w:hAnsi="Times New Roman" w:cs="Times New Roman"/>
          <w:color w:val="000000"/>
          <w:sz w:val="24"/>
          <w:szCs w:val="24"/>
          <w:lang w:val="en-US"/>
        </w:rPr>
        <w:t>koordinator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sebesar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Rp</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2.400</w:t>
      </w:r>
      <w:r w:rsidRPr="00ED5E1E">
        <w:rPr>
          <w:rFonts w:ascii="Times New Roman" w:eastAsia="Times New Roman" w:hAnsi="Times New Roman" w:cs="Times New Roman"/>
          <w:color w:val="000000"/>
          <w:sz w:val="24"/>
          <w:szCs w:val="24"/>
          <w:lang w:val="en-US"/>
        </w:rPr>
        <w:t xml:space="preserve">.000. Tingkat </w:t>
      </w:r>
      <w:proofErr w:type="spellStart"/>
      <w:r w:rsidRPr="00ED5E1E">
        <w:rPr>
          <w:rFonts w:ascii="Times New Roman" w:eastAsia="Times New Roman" w:hAnsi="Times New Roman" w:cs="Times New Roman"/>
          <w:color w:val="000000"/>
          <w:sz w:val="24"/>
          <w:szCs w:val="24"/>
          <w:lang w:val="en-US"/>
        </w:rPr>
        <w:t>gaji</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memadai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meningkatakan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produktivitas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depannya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diharapkan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meningkatkan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kesejahteraan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lastRenderedPageBreak/>
        <w:t>pekerja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Terkait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kualitas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tenaga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minimal </w:t>
      </w:r>
      <w:proofErr w:type="spellStart"/>
      <w:r w:rsidRPr="00ED5E1E">
        <w:rPr>
          <w:rFonts w:ascii="Times New Roman" w:eastAsia="Times New Roman" w:hAnsi="Times New Roman" w:cs="Times New Roman"/>
          <w:color w:val="000000"/>
          <w:sz w:val="24"/>
          <w:szCs w:val="24"/>
          <w:lang w:val="en-US"/>
        </w:rPr>
        <w:t>adalah</w:t>
      </w:r>
      <w:proofErr w:type="spellEnd"/>
      <w:r w:rsidRPr="00ED5E1E">
        <w:rPr>
          <w:rFonts w:ascii="Times New Roman" w:eastAsia="Times New Roman" w:hAnsi="Times New Roman" w:cs="Times New Roman"/>
          <w:color w:val="000000"/>
          <w:sz w:val="24"/>
          <w:szCs w:val="24"/>
          <w:lang w:val="en-US"/>
        </w:rPr>
        <w:t xml:space="preserve"> </w:t>
      </w:r>
      <w:r w:rsidRPr="00ED5E1E">
        <w:rPr>
          <w:rFonts w:ascii="Times New Roman" w:eastAsia="Times New Roman" w:hAnsi="Times New Roman" w:cs="Times New Roman"/>
          <w:color w:val="000000"/>
          <w:sz w:val="24"/>
          <w:szCs w:val="24"/>
          <w:lang w:val="id-ID"/>
        </w:rPr>
        <w:t>SMP</w:t>
      </w:r>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pekerja</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berfungsi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sebagai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kasir</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pintu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keluar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harus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memiliki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keahlian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mengoperasikan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komputer</w:t>
      </w:r>
      <w:proofErr w:type="spellEnd"/>
      <w:r w:rsidRPr="00ED5E1E">
        <w:rPr>
          <w:rFonts w:ascii="Times New Roman" w:eastAsia="Times New Roman" w:hAnsi="Times New Roman" w:cs="Times New Roman"/>
          <w:color w:val="000000"/>
          <w:sz w:val="24"/>
          <w:szCs w:val="24"/>
          <w:lang w:val="en-US"/>
        </w:rPr>
        <w:t>.</w:t>
      </w:r>
    </w:p>
    <w:p w:rsidR="00ED5E1E" w:rsidRPr="00ED5E1E" w:rsidRDefault="00ED5E1E" w:rsidP="00ED5E1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id-ID"/>
        </w:rPr>
      </w:pPr>
      <w:proofErr w:type="spellStart"/>
      <w:r w:rsidRPr="00ED5E1E">
        <w:rPr>
          <w:rFonts w:ascii="Times New Roman" w:eastAsia="Times New Roman" w:hAnsi="Times New Roman" w:cs="Times New Roman"/>
          <w:color w:val="000000"/>
          <w:sz w:val="24"/>
          <w:szCs w:val="24"/>
          <w:lang w:val="en-US"/>
        </w:rPr>
        <w:t>Seperti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halnya</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swakelola</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juga </w:t>
      </w:r>
      <w:proofErr w:type="spellStart"/>
      <w:r w:rsidRPr="00ED5E1E">
        <w:rPr>
          <w:rFonts w:ascii="Times New Roman" w:eastAsia="Times New Roman" w:hAnsi="Times New Roman" w:cs="Times New Roman"/>
          <w:color w:val="000000"/>
          <w:sz w:val="24"/>
          <w:szCs w:val="24"/>
          <w:lang w:val="en-US"/>
        </w:rPr>
        <w:t>terdapat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aspek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berupa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aspek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aspek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dan </w:t>
      </w:r>
      <w:proofErr w:type="spellStart"/>
      <w:r w:rsidRPr="00ED5E1E">
        <w:rPr>
          <w:rFonts w:ascii="Times New Roman" w:eastAsia="Times New Roman" w:hAnsi="Times New Roman" w:cs="Times New Roman"/>
          <w:color w:val="000000"/>
          <w:sz w:val="24"/>
          <w:szCs w:val="24"/>
          <w:lang w:val="en-US"/>
        </w:rPr>
        <w:t>aspek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sumberdaya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Hal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menunjukkan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bahwa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aspek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utama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adalah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yang optimal. Pada </w:t>
      </w:r>
      <w:proofErr w:type="spellStart"/>
      <w:r w:rsidRPr="00ED5E1E">
        <w:rPr>
          <w:rFonts w:ascii="Times New Roman" w:eastAsia="Times New Roman" w:hAnsi="Times New Roman" w:cs="Times New Roman"/>
          <w:color w:val="000000"/>
          <w:sz w:val="24"/>
          <w:szCs w:val="24"/>
          <w:lang w:val="en-US"/>
        </w:rPr>
        <w:t>penyelenggaraan</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selama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dipandang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kurang</w:t>
      </w:r>
      <w:proofErr w:type="spellEnd"/>
      <w:r w:rsidRPr="00ED5E1E">
        <w:rPr>
          <w:rFonts w:ascii="Times New Roman" w:eastAsia="Times New Roman" w:hAnsi="Times New Roman" w:cs="Times New Roman"/>
          <w:color w:val="000000"/>
          <w:sz w:val="24"/>
          <w:szCs w:val="24"/>
          <w:lang w:val="en-US"/>
        </w:rPr>
        <w:t xml:space="preserve"> optimal. </w:t>
      </w:r>
      <w:proofErr w:type="spellStart"/>
      <w:r w:rsidRPr="00ED5E1E">
        <w:rPr>
          <w:rFonts w:ascii="Times New Roman" w:eastAsia="Times New Roman" w:hAnsi="Times New Roman" w:cs="Times New Roman"/>
          <w:color w:val="000000"/>
          <w:sz w:val="24"/>
          <w:szCs w:val="24"/>
          <w:lang w:val="en-US"/>
        </w:rPr>
        <w:t>Dimana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membutuhkan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operasional</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cenderung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lebih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besar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swakelola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dibutuhkan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sesuai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menutupi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operasional</w:t>
      </w:r>
      <w:proofErr w:type="spellEnd"/>
      <w:r w:rsidRPr="00ED5E1E">
        <w:rPr>
          <w:rFonts w:ascii="Times New Roman" w:eastAsia="Times New Roman" w:hAnsi="Times New Roman" w:cs="Times New Roman"/>
          <w:color w:val="000000"/>
          <w:sz w:val="24"/>
          <w:szCs w:val="24"/>
          <w:lang w:val="en-US"/>
        </w:rPr>
        <w:t xml:space="preserve"> pada </w:t>
      </w:r>
      <w:r w:rsidRPr="00ED5E1E">
        <w:rPr>
          <w:rFonts w:ascii="Times New Roman" w:eastAsia="Times New Roman" w:hAnsi="Times New Roman" w:cs="Times New Roman"/>
          <w:color w:val="000000"/>
          <w:sz w:val="24"/>
          <w:szCs w:val="24"/>
          <w:lang w:val="id-ID"/>
        </w:rPr>
        <w:t xml:space="preserve">parkir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ED5E1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p>
    <w:p w:rsidR="00ED5E1E" w:rsidRPr="00ED5E1E" w:rsidRDefault="00ED5E1E" w:rsidP="00ED5E1E">
      <w:pPr>
        <w:autoSpaceDE w:val="0"/>
        <w:autoSpaceDN w:val="0"/>
        <w:adjustRightInd w:val="0"/>
        <w:spacing w:after="0" w:line="480" w:lineRule="auto"/>
        <w:ind w:left="360"/>
        <w:jc w:val="both"/>
        <w:rPr>
          <w:rFonts w:ascii="Times New Roman" w:eastAsia="Times New Roman" w:hAnsi="Times New Roman" w:cs="Times New Roman"/>
          <w:color w:val="000000"/>
          <w:sz w:val="24"/>
          <w:szCs w:val="24"/>
          <w:lang w:val="en-US"/>
        </w:rPr>
      </w:pPr>
      <w:proofErr w:type="spellStart"/>
      <w:r w:rsidRPr="00ED5E1E">
        <w:rPr>
          <w:rFonts w:ascii="Times New Roman" w:eastAsia="Times New Roman" w:hAnsi="Times New Roman" w:cs="Times New Roman"/>
          <w:color w:val="000000"/>
          <w:sz w:val="24"/>
          <w:szCs w:val="24"/>
          <w:lang w:val="en-US"/>
        </w:rPr>
        <w:t>Menurut</w:t>
      </w:r>
      <w:proofErr w:type="spellEnd"/>
      <w:r w:rsidRPr="00ED5E1E">
        <w:rPr>
          <w:rFonts w:ascii="Times New Roman" w:eastAsia="Times New Roman" w:hAnsi="Times New Roman" w:cs="Times New Roman"/>
          <w:color w:val="000000"/>
          <w:sz w:val="24"/>
          <w:szCs w:val="24"/>
          <w:lang w:val="en-US"/>
        </w:rPr>
        <w:t xml:space="preserve"> Dimas Aditya</w:t>
      </w:r>
      <w:r w:rsidRPr="00ED5E1E">
        <w:rPr>
          <w:rFonts w:ascii="Times New Roman" w:eastAsia="Times New Roman" w:hAnsi="Times New Roman" w:cs="Times New Roman"/>
          <w:color w:val="000000"/>
          <w:sz w:val="24"/>
          <w:szCs w:val="24"/>
          <w:lang w:val="id-ID"/>
        </w:rPr>
        <w:t>, t</w:t>
      </w:r>
      <w:proofErr w:type="spellStart"/>
      <w:r w:rsidRPr="00ED5E1E">
        <w:rPr>
          <w:rFonts w:ascii="Times New Roman" w:eastAsia="Times New Roman" w:hAnsi="Times New Roman" w:cs="Times New Roman"/>
          <w:color w:val="000000"/>
          <w:sz w:val="24"/>
          <w:szCs w:val="24"/>
          <w:lang w:val="en-US"/>
        </w:rPr>
        <w:t>arif</w:t>
      </w:r>
      <w:proofErr w:type="spellEnd"/>
      <w:r w:rsidRPr="00ED5E1E">
        <w:rPr>
          <w:rFonts w:ascii="Times New Roman" w:eastAsia="Times New Roman" w:hAnsi="Times New Roman" w:cs="Times New Roman"/>
          <w:color w:val="000000"/>
          <w:sz w:val="24"/>
          <w:szCs w:val="24"/>
          <w:lang w:val="en-US"/>
        </w:rPr>
        <w:t xml:space="preserve"> yang optimal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dilihat</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dua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kondisi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yaitu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TKP </w:t>
      </w:r>
      <w:proofErr w:type="spellStart"/>
      <w:r w:rsidRPr="00ED5E1E">
        <w:rPr>
          <w:rFonts w:ascii="Times New Roman" w:eastAsia="Times New Roman" w:hAnsi="Times New Roman" w:cs="Times New Roman"/>
          <w:color w:val="000000"/>
          <w:sz w:val="24"/>
          <w:szCs w:val="24"/>
          <w:lang w:val="en-US"/>
        </w:rPr>
        <w:t>yaitu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berlaku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memberatkan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Selain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yaitu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membuat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mencapai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keuntungan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ditetapkan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menimbulkan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kerugian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TKP dan juga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lang w:val="id-ID"/>
        </w:rPr>
        <w:t xml:space="preserve"> A</w:t>
      </w:r>
      <w:proofErr w:type="spellStart"/>
      <w:r w:rsidRPr="00ED5E1E">
        <w:rPr>
          <w:rFonts w:ascii="Times New Roman" w:eastAsia="Times New Roman" w:hAnsi="Times New Roman" w:cs="Times New Roman"/>
          <w:color w:val="000000"/>
          <w:sz w:val="24"/>
          <w:szCs w:val="24"/>
          <w:lang w:val="en-US"/>
        </w:rPr>
        <w:t>danya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yang optimal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mampu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meningkatkan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penerimaan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 dan juga </w:t>
      </w:r>
      <w:proofErr w:type="spellStart"/>
      <w:r w:rsidRPr="00ED5E1E">
        <w:rPr>
          <w:rFonts w:ascii="Times New Roman" w:eastAsia="Times New Roman" w:hAnsi="Times New Roman" w:cs="Times New Roman"/>
          <w:color w:val="000000"/>
          <w:sz w:val="24"/>
          <w:szCs w:val="24"/>
          <w:lang w:val="en-US"/>
        </w:rPr>
        <w:t>bagi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menutupi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operasional</w:t>
      </w:r>
      <w:proofErr w:type="spellEnd"/>
      <w:r w:rsidRPr="00ED5E1E">
        <w:rPr>
          <w:rFonts w:ascii="Times New Roman" w:eastAsia="Times New Roman" w:hAnsi="Times New Roman" w:cs="Times New Roman"/>
          <w:color w:val="000000"/>
          <w:sz w:val="24"/>
          <w:szCs w:val="24"/>
          <w:lang w:val="en-US"/>
        </w:rPr>
        <w:t xml:space="preserve"> dan juga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memenuhi</w:t>
      </w:r>
      <w:proofErr w:type="spellEnd"/>
      <w:r w:rsidRPr="00ED5E1E">
        <w:rPr>
          <w:rFonts w:ascii="Times New Roman" w:eastAsia="Times New Roman" w:hAnsi="Times New Roman" w:cs="Times New Roman"/>
          <w:color w:val="000000"/>
          <w:sz w:val="24"/>
          <w:szCs w:val="24"/>
          <w:lang w:val="en-US"/>
        </w:rPr>
        <w:t xml:space="preserve"> target yang </w:t>
      </w:r>
      <w:proofErr w:type="spellStart"/>
      <w:r w:rsidRPr="00ED5E1E">
        <w:rPr>
          <w:rFonts w:ascii="Times New Roman" w:eastAsia="Times New Roman" w:hAnsi="Times New Roman" w:cs="Times New Roman"/>
          <w:color w:val="000000"/>
          <w:sz w:val="24"/>
          <w:szCs w:val="24"/>
          <w:lang w:val="en-US"/>
        </w:rPr>
        <w:t>ditetapkan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Kota, </w:t>
      </w:r>
      <w:proofErr w:type="spellStart"/>
      <w:r w:rsidRPr="00ED5E1E">
        <w:rPr>
          <w:rFonts w:ascii="Times New Roman" w:eastAsia="Times New Roman" w:hAnsi="Times New Roman" w:cs="Times New Roman"/>
          <w:color w:val="000000"/>
          <w:sz w:val="24"/>
          <w:szCs w:val="24"/>
          <w:lang w:val="en-US"/>
        </w:rPr>
        <w:t>pihak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swasta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menetapkan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lebih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lastRenderedPageBreak/>
        <w:t>besar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aturan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id-ID"/>
        </w:rPr>
        <w:t>, j</w:t>
      </w:r>
      <w:proofErr w:type="spellStart"/>
      <w:r w:rsidRPr="00ED5E1E">
        <w:rPr>
          <w:rFonts w:ascii="Times New Roman" w:eastAsia="Times New Roman" w:hAnsi="Times New Roman" w:cs="Times New Roman"/>
          <w:color w:val="000000"/>
          <w:sz w:val="24"/>
          <w:szCs w:val="24"/>
          <w:lang w:val="en-US"/>
        </w:rPr>
        <w:t>ika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dilihat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aturan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telah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terjadi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pelanggaran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terhadap</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peraturan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yaitu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Peraturan</w:t>
      </w:r>
      <w:proofErr w:type="spellEnd"/>
      <w:r w:rsidRPr="00ED5E1E">
        <w:rPr>
          <w:rFonts w:ascii="Times New Roman" w:eastAsia="Times New Roman" w:hAnsi="Times New Roman" w:cs="Times New Roman"/>
          <w:color w:val="000000"/>
          <w:sz w:val="24"/>
          <w:szCs w:val="24"/>
          <w:lang w:val="en-US"/>
        </w:rPr>
        <w:t xml:space="preserve"> Daerah </w:t>
      </w:r>
      <w:proofErr w:type="spellStart"/>
      <w:r w:rsidRPr="00ED5E1E">
        <w:rPr>
          <w:rFonts w:ascii="Times New Roman" w:eastAsia="Times New Roman" w:hAnsi="Times New Roman" w:cs="Times New Roman"/>
          <w:color w:val="000000"/>
          <w:sz w:val="24"/>
          <w:szCs w:val="24"/>
          <w:lang w:val="en-US"/>
        </w:rPr>
        <w:t>tentang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tarif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TKP.</w:t>
      </w:r>
      <w:r w:rsidRPr="00ED5E1E">
        <w:rPr>
          <w:rFonts w:ascii="Times New Roman" w:eastAsia="Times New Roman" w:hAnsi="Times New Roman" w:cs="Times New Roman"/>
          <w:color w:val="000000"/>
          <w:sz w:val="24"/>
          <w:szCs w:val="24"/>
          <w:vertAlign w:val="superscript"/>
          <w:lang w:val="en-US"/>
        </w:rPr>
        <w:footnoteReference w:id="33"/>
      </w:r>
    </w:p>
    <w:p w:rsidR="00ED5E1E" w:rsidRPr="00ED5E1E" w:rsidRDefault="00ED5E1E" w:rsidP="00ED5E1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proofErr w:type="spellStart"/>
      <w:r w:rsidRPr="00ED5E1E">
        <w:rPr>
          <w:rFonts w:ascii="Times New Roman" w:eastAsia="Times New Roman" w:hAnsi="Times New Roman" w:cs="Times New Roman"/>
          <w:color w:val="000000"/>
          <w:sz w:val="24"/>
          <w:szCs w:val="24"/>
          <w:lang w:val="en-US"/>
        </w:rPr>
        <w:t>Berdasarkan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uraian</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atas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dianalisis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bahwa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suatu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upaya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meningkatkan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profesionalisme</w:t>
      </w:r>
      <w:proofErr w:type="spellEnd"/>
      <w:r w:rsidRPr="00ED5E1E">
        <w:rPr>
          <w:rFonts w:ascii="Times New Roman" w:eastAsia="Times New Roman" w:hAnsi="Times New Roman" w:cs="Times New Roman"/>
          <w:color w:val="000000"/>
          <w:sz w:val="24"/>
          <w:szCs w:val="24"/>
          <w:lang w:val="en-US"/>
        </w:rPr>
        <w:t xml:space="preserve"> para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di </w:t>
      </w:r>
      <w:proofErr w:type="spellStart"/>
      <w:r w:rsidRPr="00ED5E1E">
        <w:rPr>
          <w:rFonts w:ascii="Times New Roman" w:eastAsia="Times New Roman" w:hAnsi="Times New Roman" w:cs="Times New Roman"/>
          <w:color w:val="000000"/>
          <w:sz w:val="24"/>
          <w:szCs w:val="24"/>
          <w:lang w:val="en-US"/>
        </w:rPr>
        <w:t>lapangan</w:t>
      </w:r>
      <w:proofErr w:type="spellEnd"/>
      <w:r w:rsidRPr="00ED5E1E">
        <w:rPr>
          <w:rFonts w:ascii="Times New Roman" w:eastAsia="Times New Roman" w:hAnsi="Times New Roman" w:cs="Times New Roman"/>
          <w:color w:val="000000"/>
          <w:sz w:val="24"/>
          <w:szCs w:val="24"/>
          <w:lang w:val="en-US"/>
        </w:rPr>
        <w:t xml:space="preserve"> agar </w:t>
      </w:r>
      <w:proofErr w:type="spellStart"/>
      <w:r w:rsidRPr="00ED5E1E">
        <w:rPr>
          <w:rFonts w:ascii="Times New Roman" w:eastAsia="Times New Roman" w:hAnsi="Times New Roman" w:cs="Times New Roman"/>
          <w:color w:val="000000"/>
          <w:sz w:val="24"/>
          <w:szCs w:val="24"/>
          <w:lang w:val="en-US"/>
        </w:rPr>
        <w:t>mereka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melaksanakan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baik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Upaya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difasilitasi</w:t>
      </w:r>
      <w:proofErr w:type="spellEnd"/>
      <w:r w:rsidRPr="00ED5E1E">
        <w:rPr>
          <w:rFonts w:ascii="Times New Roman" w:eastAsia="Times New Roman" w:hAnsi="Times New Roman" w:cs="Times New Roman"/>
          <w:color w:val="000000"/>
          <w:sz w:val="24"/>
          <w:szCs w:val="24"/>
          <w:lang w:val="en-US"/>
        </w:rPr>
        <w:t xml:space="preserve"> oleh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menerbitkan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standar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operasional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aturan</w:t>
      </w:r>
      <w:proofErr w:type="spellEnd"/>
      <w:r w:rsidRPr="00ED5E1E">
        <w:rPr>
          <w:rFonts w:ascii="Times New Roman" w:eastAsia="Times New Roman" w:hAnsi="Times New Roman" w:cs="Times New Roman"/>
          <w:color w:val="000000"/>
          <w:sz w:val="24"/>
          <w:szCs w:val="24"/>
          <w:lang w:val="en-US"/>
        </w:rPr>
        <w:t xml:space="preserve"> tata </w:t>
      </w:r>
      <w:proofErr w:type="spellStart"/>
      <w:r w:rsidRPr="00ED5E1E">
        <w:rPr>
          <w:rFonts w:ascii="Times New Roman" w:eastAsia="Times New Roman" w:hAnsi="Times New Roman" w:cs="Times New Roman"/>
          <w:color w:val="000000"/>
          <w:sz w:val="24"/>
          <w:szCs w:val="24"/>
          <w:lang w:val="en-US"/>
        </w:rPr>
        <w:t>kerja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tertulis</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dibagikan</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agar </w:t>
      </w:r>
      <w:proofErr w:type="spellStart"/>
      <w:r w:rsidRPr="00ED5E1E">
        <w:rPr>
          <w:rFonts w:ascii="Times New Roman" w:eastAsia="Times New Roman" w:hAnsi="Times New Roman" w:cs="Times New Roman"/>
          <w:color w:val="000000"/>
          <w:sz w:val="24"/>
          <w:szCs w:val="24"/>
          <w:lang w:val="en-US"/>
        </w:rPr>
        <w:t>mereka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melaksanakan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tugasnya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dengan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maksimal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Artinya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orientasi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menyediakan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memungut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konsumen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tetapi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memberikan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pelayanan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baik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kepada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masyarakat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7A6893">
      <w:pPr>
        <w:numPr>
          <w:ilvl w:val="2"/>
          <w:numId w:val="47"/>
        </w:numPr>
        <w:spacing w:after="0" w:line="48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
          <w:bCs/>
          <w:sz w:val="24"/>
          <w:szCs w:val="24"/>
          <w:lang w:val="id-ID"/>
        </w:rPr>
        <w:t>Melaksanakan Evaluasi Pemungutan Pajak Parkir</w:t>
      </w:r>
    </w:p>
    <w:p w:rsidR="00ED5E1E" w:rsidRPr="00ED5E1E" w:rsidRDefault="00ED5E1E" w:rsidP="00ED5E1E">
      <w:pPr>
        <w:spacing w:after="0" w:line="240" w:lineRule="auto"/>
        <w:jc w:val="both"/>
        <w:rPr>
          <w:rFonts w:ascii="Times New Roman" w:eastAsia="Calibri" w:hAnsi="Times New Roman" w:cs="Times New Roman"/>
          <w:bCs/>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bCs/>
          <w:sz w:val="24"/>
          <w:szCs w:val="24"/>
          <w:lang w:val="id-ID"/>
        </w:rPr>
        <w:t xml:space="preserve">Badan Pengelolaan Pajak dan Retribusi Daerah Kota Bandar Lampung dengan menerapkan sistem evaluasi yang baik dalam rangka mengontrol atau memastikan bahwa pemungutan pajak parkir sesuai dengan perencanaan yang telah ditetapkan sebelumnya. </w:t>
      </w:r>
      <w:r w:rsidRPr="00ED5E1E">
        <w:rPr>
          <w:rFonts w:ascii="Times New Roman" w:eastAsia="Calibri" w:hAnsi="Times New Roman" w:cs="Times New Roman"/>
          <w:noProof/>
          <w:sz w:val="24"/>
          <w:szCs w:val="24"/>
          <w:lang w:val="id-ID"/>
        </w:rPr>
        <w:t xml:space="preserve">Menurut Dimas Aditya selaku Kepala Bidang Perparkiran pada Badan Pengelolaan Pajak dan Retribusi Daerah Kota Bandar Lampung maka diketahui bahwa </w:t>
      </w:r>
      <w:r w:rsidRPr="00ED5E1E">
        <w:rPr>
          <w:rFonts w:ascii="Times New Roman" w:eastAsia="Calibri" w:hAnsi="Times New Roman" w:cs="Times New Roman"/>
          <w:sz w:val="24"/>
          <w:szCs w:val="24"/>
          <w:lang w:val="id-ID"/>
        </w:rPr>
        <w:t xml:space="preserve">Pemerintah Kota sudah seharusnya mengoptimalkan penerimaan dari sektor pajak parkir TKP dengan cara menetapkan tarif yang optimal.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Pada bentuk pengelolaan swasta aspek sistem penyelenggaraan dan pengelolaan parkir TKP memiliki beberapa kriteria yang penting untuk diperhatikan dalam peningkatan penerimaan pajak parkir TKP. Kriteria tersebut yaitu sarana dan prasarana dan tingkat modal penyelenggaraan </w:t>
      </w:r>
      <w:r w:rsidRPr="00ED5E1E">
        <w:rPr>
          <w:rFonts w:ascii="Times New Roman" w:eastAsia="Calibri" w:hAnsi="Times New Roman" w:cs="Times New Roman"/>
          <w:sz w:val="24"/>
          <w:szCs w:val="24"/>
          <w:lang w:val="id-ID"/>
        </w:rPr>
        <w:lastRenderedPageBreak/>
        <w:t xml:space="preserve">perparkiran. Bentuk pengelolaan parkir TKP oleh pihak swasta pada aspek pajak parkir TKP terdapat beberapa kriteria penting yaitu mekanisme pungutan tarif, transparansi pungutan tarif pajak parkir dan penetapan target pajak parkir. Berdasarkan penilaian pendapat gabungan dari responden ahli, prioritas kriteria pada aspek pajak parkir TKP oleh swasta menunjukkan bahwa kriteria yang paling penting secara berurutan yaitu penetapan target pajak parkir, mekanisme pungutan tarif dan transparansi pungutan pajak parkir. </w:t>
      </w:r>
    </w:p>
    <w:p w:rsidR="00ED5E1E" w:rsidRPr="00ED5E1E" w:rsidRDefault="00ED5E1E" w:rsidP="00ED5E1E">
      <w:pPr>
        <w:spacing w:after="0" w:line="480" w:lineRule="auto"/>
        <w:jc w:val="both"/>
        <w:rPr>
          <w:rFonts w:ascii="Times New Roman" w:eastAsia="Calibri" w:hAnsi="Times New Roman" w:cs="Times New Roman"/>
          <w:sz w:val="24"/>
          <w:szCs w:val="24"/>
          <w:lang w:val="id-ID" w:eastAsia="id-ID"/>
        </w:rPr>
      </w:pPr>
      <w:r w:rsidRPr="00ED5E1E">
        <w:rPr>
          <w:rFonts w:ascii="Times New Roman" w:eastAsia="Calibri" w:hAnsi="Times New Roman" w:cs="Times New Roman"/>
          <w:sz w:val="24"/>
          <w:szCs w:val="24"/>
          <w:lang w:val="id-ID"/>
        </w:rPr>
        <w:t>Upaya meningkatkan penerimaan pajak parkir TKP dilaksanakan dengan penetapan target pajak parkir TKP yang optimal. Penentuan target pajak parkir Kota Bandar Lampung berasal dari pengajuan target oleh dua pihak, yaitu Badan Pengelolaan Pajak dan Retribusi Daerah Kota Bandar Lampung dan DPRD Kota Bandar Lampung. Kedua pihak menyajikan hasil temuan di lapang, yang pada akhirnya akan diperoleh satu kesepakatan mengenai besarnya target pajak parkir dalam satu tahun. Dalam penentuan target pajak parkir, proses seperti ini terjadi tiap tahun. Diperlukan adanya kesadaran dari Pemerintah Kota akan efisiensi dan efektivitas pelaksanaan perparkiran dalam rangka meningkatkan PAD. Selain itu keindependenan badan tersebut harus diutamakan. Sehingga mampu meminimalisasi kepentingan-kepentingan yang ada dalam pelaksanaan perparkiran Kota Bandar Lampung. Hal ini sesuai dengan kebijakan eksternal Badan Pengelolaan Pajak dan Retribusi Daerah Kota Bandar Lampung, khususnya pada aspek p</w:t>
      </w:r>
      <w:r w:rsidRPr="00ED5E1E">
        <w:rPr>
          <w:rFonts w:ascii="Times New Roman" w:eastAsia="Calibri" w:hAnsi="Times New Roman" w:cs="Times New Roman"/>
          <w:sz w:val="24"/>
          <w:szCs w:val="24"/>
          <w:lang w:val="id-ID" w:eastAsia="id-ID"/>
        </w:rPr>
        <w:t>eningkatan pelayanan terhadap pengguna jasa transportasi.</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Kriteria yang penting untuk diperhatikan dalam rangka peningkatan penerimaan pajak parkir TKP di Kota Bandar Lampung pada aspek sumberdaya pengelola parkir TKP yaitu kuantitas SDM pengelola, kualitas SDM pengelola dan sistem penggajian atau upah. Hasil analisis mengenai prioritas kriteria pada aspek sumberdaya pengelola parkir TKP dengan swasta menunjukkan bahwa kriteria yang paling penting pada aspek sumberdaya pengelola TKP yaitu kualitas SDM, diikuti oleh sistem pengajian dan kriteria kuantitas SDM.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Kualitas SDM pengelola parkir TKP merupakan hal yang utama untuk diperhatikan. Dimana pada pengelolaan oleh swasta telah menggunakan sistem komputerisasi sehingga kualitas sumbedaya SDM mutlak diperlukan untuk menjalankan sistem tersebut. Sumberdaya yang dipekerjakan memiliki pendidikan</w:t>
      </w:r>
      <w:r w:rsidRPr="00ED5E1E">
        <w:rPr>
          <w:rFonts w:ascii="Times New Roman" w:eastAsia="Calibri" w:hAnsi="Times New Roman" w:cs="Times New Roman"/>
          <w:b/>
          <w:bCs/>
          <w:sz w:val="24"/>
          <w:szCs w:val="24"/>
          <w:lang w:val="id-ID"/>
        </w:rPr>
        <w:t xml:space="preserve"> </w:t>
      </w:r>
      <w:r w:rsidRPr="00ED5E1E">
        <w:rPr>
          <w:rFonts w:ascii="Times New Roman" w:eastAsia="Calibri" w:hAnsi="Times New Roman" w:cs="Times New Roman"/>
          <w:sz w:val="24"/>
          <w:szCs w:val="24"/>
          <w:lang w:val="id-ID"/>
        </w:rPr>
        <w:t xml:space="preserve">minimal SMP dan harus mampu mengoperasikan komputer untuk yang berpesialisasi pada bagian kasir. Dengan tingkat kualitas SDM pengelola yang relatif baik, bentuk pengelolaaan parkir TKP oleh swasta akan mampu mengefisienkan SDM yang dipekerjakan, sehingga mengurangi biaya operasional yang dikelurkan pihak pengelola.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id-ID"/>
        </w:rPr>
        <w:t>Menurut Dimas Aditya, s</w:t>
      </w:r>
      <w:proofErr w:type="spellStart"/>
      <w:r w:rsidRPr="00ED5E1E">
        <w:rPr>
          <w:rFonts w:ascii="Times New Roman" w:eastAsia="Times New Roman" w:hAnsi="Times New Roman" w:cs="Times New Roman"/>
          <w:color w:val="000000"/>
          <w:sz w:val="24"/>
          <w:szCs w:val="24"/>
          <w:lang w:val="en-US"/>
        </w:rPr>
        <w:t>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evaluasi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selama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dilakukan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manual oleh </w:t>
      </w:r>
      <w:proofErr w:type="spellStart"/>
      <w:r w:rsidRPr="00ED5E1E">
        <w:rPr>
          <w:rFonts w:ascii="Times New Roman" w:eastAsia="Times New Roman" w:hAnsi="Times New Roman" w:cs="Times New Roman"/>
          <w:color w:val="000000"/>
          <w:sz w:val="24"/>
          <w:szCs w:val="24"/>
          <w:lang w:val="en-US"/>
        </w:rPr>
        <w:t>staf</w:t>
      </w:r>
      <w:proofErr w:type="spellEnd"/>
      <w:r w:rsidRPr="00ED5E1E">
        <w:rPr>
          <w:rFonts w:ascii="Times New Roman" w:eastAsia="Times New Roman" w:hAnsi="Times New Roman" w:cs="Times New Roman"/>
          <w:color w:val="000000"/>
          <w:sz w:val="24"/>
          <w:szCs w:val="24"/>
          <w:lang w:val="en-US"/>
        </w:rPr>
        <w:t xml:space="preserve">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Oleh </w:t>
      </w:r>
      <w:proofErr w:type="spellStart"/>
      <w:r w:rsidRPr="00ED5E1E">
        <w:rPr>
          <w:rFonts w:ascii="Times New Roman" w:eastAsia="Times New Roman" w:hAnsi="Times New Roman" w:cs="Times New Roman"/>
          <w:color w:val="000000"/>
          <w:sz w:val="24"/>
          <w:szCs w:val="24"/>
          <w:lang w:val="en-US"/>
        </w:rPr>
        <w:t>karena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suatu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evaluasi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melalui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suatu</w:t>
      </w:r>
      <w:proofErr w:type="spellEnd"/>
      <w:r w:rsidRPr="00ED5E1E">
        <w:rPr>
          <w:rFonts w:ascii="Times New Roman" w:eastAsia="Times New Roman" w:hAnsi="Times New Roman" w:cs="Times New Roman"/>
          <w:color w:val="000000"/>
          <w:sz w:val="24"/>
          <w:szCs w:val="24"/>
          <w:lang w:val="en-US"/>
        </w:rPr>
        <w:t xml:space="preserve"> program </w:t>
      </w:r>
      <w:proofErr w:type="spellStart"/>
      <w:r w:rsidRPr="00ED5E1E">
        <w:rPr>
          <w:rFonts w:ascii="Times New Roman" w:eastAsia="Times New Roman" w:hAnsi="Times New Roman" w:cs="Times New Roman"/>
          <w:color w:val="000000"/>
          <w:sz w:val="24"/>
          <w:szCs w:val="24"/>
          <w:lang w:val="en-US"/>
        </w:rPr>
        <w:t>komputerisasi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atau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informasi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menyimpan</w:t>
      </w:r>
      <w:proofErr w:type="spellEnd"/>
      <w:r w:rsidRPr="00ED5E1E">
        <w:rPr>
          <w:rFonts w:ascii="Times New Roman" w:eastAsia="Times New Roman" w:hAnsi="Times New Roman" w:cs="Times New Roman"/>
          <w:color w:val="000000"/>
          <w:sz w:val="24"/>
          <w:szCs w:val="24"/>
          <w:lang w:val="en-US"/>
        </w:rPr>
        <w:t xml:space="preserve"> data </w:t>
      </w:r>
      <w:proofErr w:type="spellStart"/>
      <w:r w:rsidRPr="00ED5E1E">
        <w:rPr>
          <w:rFonts w:ascii="Times New Roman" w:eastAsia="Times New Roman" w:hAnsi="Times New Roman" w:cs="Times New Roman"/>
          <w:color w:val="000000"/>
          <w:sz w:val="24"/>
          <w:szCs w:val="24"/>
          <w:lang w:val="en-US"/>
        </w:rPr>
        <w:t>mengenai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peroleh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informasi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sangat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diperlukan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mengantisipasi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penyimpangan</w:t>
      </w:r>
      <w:proofErr w:type="spellEnd"/>
      <w:r w:rsidRPr="00ED5E1E">
        <w:rPr>
          <w:rFonts w:ascii="Times New Roman" w:eastAsia="Times New Roman" w:hAnsi="Times New Roman" w:cs="Times New Roman"/>
          <w:color w:val="000000"/>
          <w:sz w:val="24"/>
          <w:szCs w:val="24"/>
          <w:lang w:val="en-US"/>
        </w:rPr>
        <w:t xml:space="preserve"> dana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sudah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w:t>
      </w:r>
      <w:proofErr w:type="spellEnd"/>
      <w:r w:rsidRPr="00ED5E1E">
        <w:rPr>
          <w:rFonts w:ascii="Times New Roman" w:eastAsia="Times New Roman" w:hAnsi="Times New Roman" w:cs="Times New Roman"/>
          <w:color w:val="000000"/>
          <w:sz w:val="24"/>
          <w:szCs w:val="24"/>
          <w:lang w:val="en-US"/>
        </w:rPr>
        <w:t xml:space="preserve"> Kas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w:t>
      </w:r>
      <w:r w:rsidRPr="00ED5E1E">
        <w:rPr>
          <w:rFonts w:ascii="Times New Roman" w:eastAsia="Times New Roman" w:hAnsi="Times New Roman" w:cs="Times New Roman"/>
          <w:color w:val="000000"/>
          <w:sz w:val="24"/>
          <w:szCs w:val="24"/>
          <w:vertAlign w:val="superscript"/>
          <w:lang w:val="en-US"/>
        </w:rPr>
        <w:footnoteReference w:id="34"/>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sv-SE"/>
        </w:rPr>
        <w:t xml:space="preserve">Berdasarkan </w:t>
      </w:r>
      <w:r w:rsidRPr="00ED5E1E">
        <w:rPr>
          <w:rFonts w:ascii="Times New Roman" w:eastAsia="Calibri" w:hAnsi="Times New Roman" w:cs="Times New Roman"/>
          <w:sz w:val="24"/>
          <w:szCs w:val="24"/>
          <w:lang w:val="id-ID"/>
        </w:rPr>
        <w:t xml:space="preserve">uraian di atas maka diketahui bahwa implementasi pengelolaan fasilitas perparkiran dalam meningkatkan pajak parkir berdasarkan Pasal 22 Peraturan Daerah Kota Bandar Lampung Nomor 10 Tahun 2017 tentang Penyelenggaraan Transportasi terdiri atas: </w:t>
      </w:r>
    </w:p>
    <w:p w:rsidR="00ED5E1E" w:rsidRPr="00ED5E1E" w:rsidRDefault="00ED5E1E" w:rsidP="007A6893">
      <w:pPr>
        <w:numPr>
          <w:ilvl w:val="0"/>
          <w:numId w:val="43"/>
        </w:numPr>
        <w:spacing w:after="0" w:line="480" w:lineRule="auto"/>
        <w:ind w:left="360"/>
        <w:jc w:val="both"/>
        <w:rPr>
          <w:rFonts w:ascii="Times New Roman" w:eastAsia="Calibri" w:hAnsi="Times New Roman" w:cs="Times New Roman"/>
          <w:bCs/>
          <w:sz w:val="24"/>
          <w:szCs w:val="24"/>
          <w:lang w:val="id-ID"/>
        </w:rPr>
      </w:pPr>
      <w:r w:rsidRPr="00ED5E1E">
        <w:rPr>
          <w:rFonts w:ascii="Times New Roman" w:eastAsia="Calibri" w:hAnsi="Times New Roman" w:cs="Times New Roman"/>
          <w:bCs/>
          <w:sz w:val="24"/>
          <w:szCs w:val="24"/>
          <w:lang w:val="id-ID"/>
        </w:rPr>
        <w:t xml:space="preserve">Menyusun perencanaan, yaitu Badan Pengelolaan Pajak dan Retribusi Daerah Kota Bandar Lampung menyusun perencanaan dan menentukan cakupan pemungutan pajak parkir. </w:t>
      </w:r>
      <w:r w:rsidRPr="00ED5E1E">
        <w:rPr>
          <w:rFonts w:ascii="Times New Roman" w:eastAsia="Calibri" w:hAnsi="Times New Roman" w:cs="Times New Roman"/>
          <w:sz w:val="24"/>
          <w:szCs w:val="24"/>
          <w:lang w:val="id-ID"/>
        </w:rPr>
        <w:t xml:space="preserve">Strategi merupakan rencana yang disatukan, menyeluruh dan terpadu yang berkaitan dengan keunggulan strategi. Keunggulan strategi dirancang sesuai dengan tantangan lingkungan </w:t>
      </w:r>
      <w:r w:rsidRPr="00ED5E1E">
        <w:rPr>
          <w:rFonts w:ascii="Times New Roman" w:eastAsia="Calibri" w:hAnsi="Times New Roman" w:cs="Times New Roman"/>
          <w:sz w:val="24"/>
          <w:szCs w:val="24"/>
          <w:lang w:val="id-ID"/>
        </w:rPr>
        <w:lastRenderedPageBreak/>
        <w:t>sehingga tujuan utama dapat dicapai melalui pelaksanaan yang tepat oleh daerah. Dalam upaya meningkatkan kontribusi retribusi daerah terhadap PAD Pemerintah Kota harus mampu merumuskan perencanaan strategis terkait dengan peningkatan penerimaan retribusi daerah</w:t>
      </w:r>
    </w:p>
    <w:p w:rsidR="00ED5E1E" w:rsidRPr="00ED5E1E" w:rsidRDefault="00ED5E1E" w:rsidP="00ED5E1E">
      <w:pPr>
        <w:spacing w:after="0" w:line="240" w:lineRule="auto"/>
        <w:ind w:left="360"/>
        <w:rPr>
          <w:rFonts w:ascii="Times New Roman" w:eastAsia="Calibri" w:hAnsi="Times New Roman" w:cs="Times New Roman"/>
          <w:bCs/>
          <w:sz w:val="24"/>
          <w:szCs w:val="24"/>
          <w:lang w:val="id-ID"/>
        </w:rPr>
      </w:pPr>
    </w:p>
    <w:p w:rsidR="00ED5E1E" w:rsidRPr="00ED5E1E" w:rsidRDefault="00ED5E1E" w:rsidP="007A6893">
      <w:pPr>
        <w:numPr>
          <w:ilvl w:val="0"/>
          <w:numId w:val="43"/>
        </w:numPr>
        <w:spacing w:after="0" w:line="480" w:lineRule="auto"/>
        <w:ind w:left="360"/>
        <w:jc w:val="both"/>
        <w:rPr>
          <w:rFonts w:ascii="Times New Roman" w:eastAsia="Calibri" w:hAnsi="Times New Roman" w:cs="Times New Roman"/>
          <w:bCs/>
          <w:sz w:val="24"/>
          <w:szCs w:val="24"/>
          <w:lang w:val="id-ID"/>
        </w:rPr>
      </w:pPr>
      <w:r w:rsidRPr="00ED5E1E">
        <w:rPr>
          <w:rFonts w:ascii="Times New Roman" w:eastAsia="Calibri" w:hAnsi="Times New Roman" w:cs="Times New Roman"/>
          <w:bCs/>
          <w:sz w:val="24"/>
          <w:szCs w:val="24"/>
          <w:lang w:val="id-ID"/>
        </w:rPr>
        <w:t xml:space="preserve">Penerapan SDM Pelaksana perparkiran, yaitu Badan Pengelolaan Pajak dan Retribusi Daerah Kota Bandar Lampung menerapkan sarana atau perangkat pekerjaan yang mempermudah pelaksanaan pemungutan pajak parkir secara efektif dan efesien. </w:t>
      </w:r>
      <w:r w:rsidRPr="00ED5E1E">
        <w:rPr>
          <w:rFonts w:ascii="Times New Roman" w:eastAsia="Calibri" w:hAnsi="Times New Roman" w:cs="Times New Roman"/>
          <w:sz w:val="24"/>
          <w:szCs w:val="24"/>
          <w:lang w:val="id-ID"/>
        </w:rPr>
        <w:t>Kota Bandar Lampung memiliki pembangunan yang berkembang pesat dengan pertambahan jumlah penduduk membawa konsekuensi terhadap meningkatnya kepadatan lalu lintas. Oleh karena itu pemerintah perlu memperhatikan masalah lalu lintas darat terutama yang berkaitan penyelenggaraan dan pengelolaan perparkiran.</w:t>
      </w:r>
    </w:p>
    <w:p w:rsidR="00ED5E1E" w:rsidRPr="00ED5E1E" w:rsidRDefault="00ED5E1E" w:rsidP="00ED5E1E">
      <w:pPr>
        <w:spacing w:after="0" w:line="240" w:lineRule="auto"/>
        <w:ind w:left="720"/>
        <w:contextualSpacing/>
        <w:rPr>
          <w:rFonts w:ascii="Times New Roman" w:eastAsia="Calibri" w:hAnsi="Times New Roman" w:cs="Times New Roman"/>
          <w:bCs/>
          <w:sz w:val="24"/>
          <w:szCs w:val="24"/>
          <w:lang w:val="id-ID"/>
        </w:rPr>
      </w:pPr>
    </w:p>
    <w:p w:rsidR="00ED5E1E" w:rsidRPr="00ED5E1E" w:rsidRDefault="00ED5E1E" w:rsidP="007A6893">
      <w:pPr>
        <w:numPr>
          <w:ilvl w:val="0"/>
          <w:numId w:val="43"/>
        </w:numPr>
        <w:spacing w:after="0" w:line="480" w:lineRule="auto"/>
        <w:ind w:left="360"/>
        <w:jc w:val="both"/>
        <w:rPr>
          <w:rFonts w:ascii="Times New Roman" w:eastAsia="Calibri" w:hAnsi="Times New Roman" w:cs="Times New Roman"/>
          <w:bCs/>
          <w:sz w:val="24"/>
          <w:szCs w:val="24"/>
          <w:lang w:val="en-US"/>
        </w:rPr>
      </w:pPr>
      <w:r w:rsidRPr="00ED5E1E">
        <w:rPr>
          <w:rFonts w:ascii="Times New Roman" w:eastAsia="Calibri" w:hAnsi="Times New Roman" w:cs="Times New Roman"/>
          <w:bCs/>
          <w:sz w:val="24"/>
          <w:szCs w:val="24"/>
          <w:lang w:val="id-ID"/>
        </w:rPr>
        <w:t xml:space="preserve">Pengaturan mekanisme pelaksanaan pekerjaan secara jelas, yaitu Badan Pengelolaan Pajak dan Retribusi Daerah Kota Bandar Lampung menerapkan pengaturan mekanisme pemungutan pajak parkir secara jelas. </w:t>
      </w:r>
      <w:r w:rsidRPr="00ED5E1E">
        <w:rPr>
          <w:rFonts w:ascii="Times New Roman" w:eastAsia="Calibri" w:hAnsi="Times New Roman" w:cs="Times New Roman"/>
          <w:sz w:val="24"/>
          <w:szCs w:val="24"/>
          <w:lang w:val="id-ID"/>
        </w:rPr>
        <w:t>P</w:t>
      </w:r>
      <w:r w:rsidRPr="00ED5E1E">
        <w:rPr>
          <w:rFonts w:ascii="Times New Roman" w:eastAsia="Calibri" w:hAnsi="Times New Roman" w:cs="Times New Roman"/>
          <w:sz w:val="24"/>
          <w:szCs w:val="24"/>
          <w:lang w:val="sv-SE"/>
        </w:rPr>
        <w:t xml:space="preserve">engaturan mekanisme tersebut adalah </w:t>
      </w:r>
      <w:r w:rsidRPr="00ED5E1E">
        <w:rPr>
          <w:rFonts w:ascii="Times New Roman" w:eastAsia="Calibri" w:hAnsi="Times New Roman" w:cs="Times New Roman"/>
          <w:bCs/>
          <w:sz w:val="24"/>
          <w:szCs w:val="24"/>
          <w:lang w:val="id-ID"/>
        </w:rPr>
        <w:t xml:space="preserve">Penentuan Target Pajak parkir Fasilitas parkir (TKP), Mekanisme Pungutan Tarif Pajak parkir TKP dan optimalisasi Sumberdaya Manusia. </w:t>
      </w:r>
    </w:p>
    <w:p w:rsidR="00ED5E1E" w:rsidRPr="00ED5E1E" w:rsidRDefault="00ED5E1E" w:rsidP="00ED5E1E">
      <w:pPr>
        <w:spacing w:after="0" w:line="240" w:lineRule="auto"/>
        <w:ind w:left="720"/>
        <w:contextualSpacing/>
        <w:rPr>
          <w:rFonts w:ascii="Times New Roman" w:eastAsia="Calibri" w:hAnsi="Times New Roman" w:cs="Times New Roman"/>
          <w:bCs/>
          <w:sz w:val="24"/>
          <w:szCs w:val="24"/>
          <w:lang w:val="id-ID"/>
        </w:rPr>
      </w:pPr>
    </w:p>
    <w:p w:rsidR="00ED5E1E" w:rsidRPr="00ED5E1E" w:rsidRDefault="00ED5E1E" w:rsidP="00ED5E1E">
      <w:pPr>
        <w:spacing w:after="0" w:line="480" w:lineRule="auto"/>
        <w:ind w:left="360"/>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Pola perparkiran di Kota Bandar Lampung terdiri dari parkir di luar jalur jalan (</w:t>
      </w:r>
      <w:r w:rsidRPr="00ED5E1E">
        <w:rPr>
          <w:rFonts w:ascii="Times New Roman" w:eastAsia="Calibri" w:hAnsi="Times New Roman" w:cs="Times New Roman"/>
          <w:i/>
          <w:sz w:val="24"/>
          <w:szCs w:val="24"/>
          <w:lang w:val="id-ID"/>
        </w:rPr>
        <w:t>off the street</w:t>
      </w:r>
      <w:r w:rsidRPr="00ED5E1E">
        <w:rPr>
          <w:rFonts w:ascii="Times New Roman" w:eastAsia="Calibri" w:hAnsi="Times New Roman" w:cs="Times New Roman"/>
          <w:sz w:val="24"/>
          <w:szCs w:val="24"/>
          <w:lang w:val="id-ID"/>
        </w:rPr>
        <w:t>) dan parkir di sepanjang tepi jalan (</w:t>
      </w:r>
      <w:r w:rsidRPr="00ED5E1E">
        <w:rPr>
          <w:rFonts w:ascii="Times New Roman" w:eastAsia="Calibri" w:hAnsi="Times New Roman" w:cs="Times New Roman"/>
          <w:i/>
          <w:sz w:val="24"/>
          <w:szCs w:val="24"/>
          <w:lang w:val="id-ID"/>
        </w:rPr>
        <w:t>on the</w:t>
      </w:r>
      <w:r w:rsidRPr="00ED5E1E">
        <w:rPr>
          <w:rFonts w:ascii="Times New Roman" w:eastAsia="Calibri" w:hAnsi="Times New Roman" w:cs="Times New Roman"/>
          <w:sz w:val="24"/>
          <w:szCs w:val="24"/>
          <w:lang w:val="id-ID"/>
        </w:rPr>
        <w:t xml:space="preserve"> street), yaitu: </w:t>
      </w:r>
    </w:p>
    <w:p w:rsidR="00ED5E1E" w:rsidRPr="00ED5E1E" w:rsidRDefault="00ED5E1E" w:rsidP="007A6893">
      <w:pPr>
        <w:numPr>
          <w:ilvl w:val="0"/>
          <w:numId w:val="44"/>
        </w:num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Parkir di luar jalur jalan (</w:t>
      </w:r>
      <w:r w:rsidRPr="00ED5E1E">
        <w:rPr>
          <w:rFonts w:ascii="Times New Roman" w:eastAsia="Calibri" w:hAnsi="Times New Roman" w:cs="Times New Roman"/>
          <w:i/>
          <w:sz w:val="24"/>
          <w:szCs w:val="24"/>
          <w:lang w:val="id-ID"/>
        </w:rPr>
        <w:t>off street</w:t>
      </w:r>
      <w:r w:rsidRPr="00ED5E1E">
        <w:rPr>
          <w:rFonts w:ascii="Times New Roman" w:eastAsia="Calibri" w:hAnsi="Times New Roman" w:cs="Times New Roman"/>
          <w:sz w:val="24"/>
          <w:szCs w:val="24"/>
          <w:lang w:val="id-ID"/>
        </w:rPr>
        <w:t>)</w:t>
      </w:r>
    </w:p>
    <w:p w:rsidR="00ED5E1E" w:rsidRPr="00ED5E1E" w:rsidRDefault="00ED5E1E" w:rsidP="00ED5E1E">
      <w:pPr>
        <w:spacing w:after="0" w:line="480" w:lineRule="auto"/>
        <w:ind w:left="720"/>
        <w:jc w:val="both"/>
        <w:rPr>
          <w:rFonts w:ascii="Times New Roman" w:eastAsia="Times New Roman" w:hAnsi="Times New Roman" w:cs="Times New Roman"/>
          <w:sz w:val="24"/>
          <w:szCs w:val="24"/>
          <w:lang w:val="en-US"/>
        </w:rPr>
      </w:pPr>
      <w:r w:rsidRPr="00ED5E1E">
        <w:rPr>
          <w:rFonts w:ascii="Times New Roman" w:eastAsia="Times New Roman" w:hAnsi="Times New Roman" w:cs="Times New Roman"/>
          <w:sz w:val="24"/>
          <w:szCs w:val="24"/>
          <w:lang w:val="en-US"/>
        </w:rPr>
        <w:t xml:space="preserve">Pada </w:t>
      </w:r>
      <w:proofErr w:type="spellStart"/>
      <w:r w:rsidRPr="00ED5E1E">
        <w:rPr>
          <w:rFonts w:ascii="Times New Roman" w:eastAsia="Times New Roman" w:hAnsi="Times New Roman" w:cs="Times New Roman"/>
          <w:sz w:val="24"/>
          <w:szCs w:val="24"/>
          <w:lang w:val="en-US"/>
        </w:rPr>
        <w:t>pokoknya</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tempat</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parkir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diutamakan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terletak</w:t>
      </w:r>
      <w:proofErr w:type="spellEnd"/>
      <w:r w:rsidRPr="00ED5E1E">
        <w:rPr>
          <w:rFonts w:ascii="Times New Roman" w:eastAsia="Times New Roman" w:hAnsi="Times New Roman" w:cs="Times New Roman"/>
          <w:sz w:val="24"/>
          <w:szCs w:val="24"/>
          <w:lang w:val="en-US"/>
        </w:rPr>
        <w:t xml:space="preserve"> di </w:t>
      </w:r>
      <w:proofErr w:type="spellStart"/>
      <w:r w:rsidRPr="00ED5E1E">
        <w:rPr>
          <w:rFonts w:ascii="Times New Roman" w:eastAsia="Times New Roman" w:hAnsi="Times New Roman" w:cs="Times New Roman"/>
          <w:sz w:val="24"/>
          <w:szCs w:val="24"/>
          <w:lang w:val="en-US"/>
        </w:rPr>
        <w:t>luar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tidak</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menggunakan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jalur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jalan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sehingga</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tidak</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mengganggu</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lalu</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lintas</w:t>
      </w:r>
      <w:proofErr w:type="spellEnd"/>
      <w:r w:rsidRPr="00ED5E1E">
        <w:rPr>
          <w:rFonts w:ascii="Times New Roman" w:eastAsia="Times New Roman" w:hAnsi="Times New Roman" w:cs="Times New Roman"/>
          <w:sz w:val="24"/>
          <w:szCs w:val="24"/>
          <w:lang w:val="en-US"/>
        </w:rPr>
        <w:t xml:space="preserve"> di </w:t>
      </w:r>
      <w:proofErr w:type="spellStart"/>
      <w:r w:rsidRPr="00ED5E1E">
        <w:rPr>
          <w:rFonts w:ascii="Times New Roman" w:eastAsia="Times New Roman" w:hAnsi="Times New Roman" w:cs="Times New Roman"/>
          <w:sz w:val="24"/>
          <w:szCs w:val="24"/>
          <w:lang w:val="en-US"/>
        </w:rPr>
        <w:t>jalan</w:t>
      </w:r>
      <w:proofErr w:type="spellEnd"/>
      <w:r w:rsidRPr="00ED5E1E">
        <w:rPr>
          <w:rFonts w:ascii="Times New Roman" w:eastAsia="Times New Roman" w:hAnsi="Times New Roman" w:cs="Times New Roman"/>
          <w:sz w:val="24"/>
          <w:szCs w:val="24"/>
          <w:lang w:val="en-US"/>
        </w:rPr>
        <w:t xml:space="preserve"> dan </w:t>
      </w:r>
      <w:proofErr w:type="spellStart"/>
      <w:r w:rsidRPr="00ED5E1E">
        <w:rPr>
          <w:rFonts w:ascii="Times New Roman" w:eastAsia="Times New Roman" w:hAnsi="Times New Roman" w:cs="Times New Roman"/>
          <w:sz w:val="24"/>
          <w:szCs w:val="24"/>
          <w:lang w:val="en-US"/>
        </w:rPr>
        <w:t>tidak</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mengurangi</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lebar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efektif</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jalan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Tempat</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parkir</w:t>
      </w:r>
      <w:proofErr w:type="spellEnd"/>
      <w:r w:rsidRPr="00ED5E1E">
        <w:rPr>
          <w:rFonts w:ascii="Times New Roman" w:eastAsia="Times New Roman" w:hAnsi="Times New Roman" w:cs="Times New Roman"/>
          <w:sz w:val="24"/>
          <w:szCs w:val="24"/>
          <w:lang w:val="en-US"/>
        </w:rPr>
        <w:t xml:space="preserve"> di </w:t>
      </w:r>
      <w:proofErr w:type="spellStart"/>
      <w:r w:rsidRPr="00ED5E1E">
        <w:rPr>
          <w:rFonts w:ascii="Times New Roman" w:eastAsia="Times New Roman" w:hAnsi="Times New Roman" w:cs="Times New Roman"/>
          <w:sz w:val="24"/>
          <w:szCs w:val="24"/>
          <w:lang w:val="en-US"/>
        </w:rPr>
        <w:t>luar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jalur</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jalan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harus</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ditampung</w:t>
      </w:r>
      <w:proofErr w:type="spellEnd"/>
      <w:r w:rsidRPr="00ED5E1E">
        <w:rPr>
          <w:rFonts w:ascii="Times New Roman" w:eastAsia="Times New Roman" w:hAnsi="Times New Roman" w:cs="Times New Roman"/>
          <w:sz w:val="24"/>
          <w:szCs w:val="24"/>
          <w:lang w:val="en-US"/>
        </w:rPr>
        <w:t xml:space="preserve">, pada </w:t>
      </w:r>
      <w:proofErr w:type="spellStart"/>
      <w:r w:rsidRPr="00ED5E1E">
        <w:rPr>
          <w:rFonts w:ascii="Times New Roman" w:eastAsia="Times New Roman" w:hAnsi="Times New Roman" w:cs="Times New Roman"/>
          <w:sz w:val="24"/>
          <w:szCs w:val="24"/>
          <w:lang w:val="en-US"/>
        </w:rPr>
        <w:t>daerah</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terbuka</w:t>
      </w:r>
      <w:proofErr w:type="spellEnd"/>
      <w:r w:rsidRPr="00ED5E1E">
        <w:rPr>
          <w:rFonts w:ascii="Times New Roman" w:eastAsia="Times New Roman" w:hAnsi="Times New Roman" w:cs="Times New Roman"/>
          <w:sz w:val="24"/>
          <w:szCs w:val="24"/>
          <w:lang w:val="en-US"/>
        </w:rPr>
        <w:t xml:space="preserve"> dan </w:t>
      </w:r>
      <w:proofErr w:type="spellStart"/>
      <w:r w:rsidRPr="00ED5E1E">
        <w:rPr>
          <w:rFonts w:ascii="Times New Roman" w:eastAsia="Times New Roman" w:hAnsi="Times New Roman" w:cs="Times New Roman"/>
          <w:sz w:val="24"/>
          <w:szCs w:val="24"/>
          <w:lang w:val="en-US"/>
        </w:rPr>
        <w:t>bangunan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parkir</w:t>
      </w:r>
      <w:proofErr w:type="spellEnd"/>
      <w:r w:rsidRPr="00ED5E1E">
        <w:rPr>
          <w:rFonts w:ascii="Times New Roman" w:eastAsia="Times New Roman" w:hAnsi="Times New Roman" w:cs="Times New Roman"/>
          <w:sz w:val="24"/>
          <w:szCs w:val="24"/>
          <w:lang w:val="en-US"/>
        </w:rPr>
        <w:t xml:space="preserve">, yang </w:t>
      </w:r>
      <w:proofErr w:type="spellStart"/>
      <w:r w:rsidRPr="00ED5E1E">
        <w:rPr>
          <w:rFonts w:ascii="Times New Roman" w:eastAsia="Times New Roman" w:hAnsi="Times New Roman" w:cs="Times New Roman"/>
          <w:sz w:val="24"/>
          <w:szCs w:val="24"/>
          <w:lang w:val="en-US"/>
        </w:rPr>
        <w:t>harus</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dibuat</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berdasarkan</w:t>
      </w:r>
      <w:proofErr w:type="spellEnd"/>
      <w:r w:rsidRPr="00ED5E1E">
        <w:rPr>
          <w:rFonts w:ascii="Times New Roman" w:eastAsia="Times New Roman" w:hAnsi="Times New Roman" w:cs="Times New Roman"/>
          <w:sz w:val="24"/>
          <w:szCs w:val="24"/>
          <w:lang w:val="en-US"/>
        </w:rPr>
        <w:t xml:space="preserve"> standard yang </w:t>
      </w:r>
      <w:proofErr w:type="spellStart"/>
      <w:r w:rsidRPr="00ED5E1E">
        <w:rPr>
          <w:rFonts w:ascii="Times New Roman" w:eastAsia="Times New Roman" w:hAnsi="Times New Roman" w:cs="Times New Roman"/>
          <w:sz w:val="24"/>
          <w:szCs w:val="24"/>
          <w:lang w:val="en-US"/>
        </w:rPr>
        <w:t>berlaku</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sesuai</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dengan</w:t>
      </w:r>
      <w:proofErr w:type="spellEnd"/>
      <w:r w:rsidRPr="00ED5E1E">
        <w:rPr>
          <w:rFonts w:ascii="Times New Roman" w:eastAsia="Times New Roman" w:hAnsi="Times New Roman" w:cs="Times New Roman"/>
          <w:sz w:val="24"/>
          <w:szCs w:val="24"/>
          <w:lang w:val="en-US"/>
        </w:rPr>
        <w:t xml:space="preserve"> </w:t>
      </w:r>
      <w:proofErr w:type="spellStart"/>
      <w:r w:rsidRPr="00ED5E1E">
        <w:rPr>
          <w:rFonts w:ascii="Times New Roman" w:eastAsia="Times New Roman" w:hAnsi="Times New Roman" w:cs="Times New Roman"/>
          <w:sz w:val="24"/>
          <w:szCs w:val="24"/>
          <w:lang w:val="en-US"/>
        </w:rPr>
        <w:t>kebutuhan</w:t>
      </w:r>
      <w:proofErr w:type="spellEnd"/>
      <w:r w:rsidRPr="00ED5E1E">
        <w:rPr>
          <w:rFonts w:ascii="Times New Roman" w:eastAsia="Times New Roman" w:hAnsi="Times New Roman" w:cs="Times New Roman"/>
          <w:sz w:val="24"/>
          <w:szCs w:val="24"/>
          <w:lang w:val="en-US"/>
        </w:rPr>
        <w:t>.</w:t>
      </w:r>
    </w:p>
    <w:p w:rsidR="00ED5E1E" w:rsidRPr="00ED5E1E" w:rsidRDefault="00ED5E1E" w:rsidP="007A6893">
      <w:pPr>
        <w:numPr>
          <w:ilvl w:val="0"/>
          <w:numId w:val="44"/>
        </w:num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Parkir di sepanjang tepi jalan (</w:t>
      </w:r>
      <w:r w:rsidRPr="00ED5E1E">
        <w:rPr>
          <w:rFonts w:ascii="Times New Roman" w:eastAsia="Calibri" w:hAnsi="Times New Roman" w:cs="Times New Roman"/>
          <w:i/>
          <w:sz w:val="24"/>
          <w:szCs w:val="24"/>
          <w:lang w:val="id-ID"/>
        </w:rPr>
        <w:t>on the street</w:t>
      </w:r>
      <w:r w:rsidRPr="00ED5E1E">
        <w:rPr>
          <w:rFonts w:ascii="Times New Roman" w:eastAsia="Calibri" w:hAnsi="Times New Roman" w:cs="Times New Roman"/>
          <w:sz w:val="24"/>
          <w:szCs w:val="24"/>
          <w:lang w:val="id-ID"/>
        </w:rPr>
        <w:t>)</w:t>
      </w:r>
    </w:p>
    <w:p w:rsidR="00ED5E1E" w:rsidRPr="00ED5E1E" w:rsidRDefault="00ED5E1E" w:rsidP="00ED5E1E">
      <w:pPr>
        <w:spacing w:after="0" w:line="480" w:lineRule="auto"/>
        <w:ind w:left="720"/>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lastRenderedPageBreak/>
        <w:t>Pada dasarnya parkir di tepi jalan-jalan raya larus dihindari, tetapi kebutuhan akan tempat parkir tidak dapat diabaikan begitu saja. Sepanjang kebutuhan parkir di sepanjang tepi jalan masih terpaksa dilakukan, maka perlu diatur pelaksanaannya agar tidak menghambat/mengganggu dan menyebabkan kemacetan lalu lintas.</w:t>
      </w:r>
    </w:p>
    <w:p w:rsidR="00ED5E1E" w:rsidRPr="00ED5E1E" w:rsidRDefault="00ED5E1E" w:rsidP="007A6893">
      <w:pPr>
        <w:numPr>
          <w:ilvl w:val="0"/>
          <w:numId w:val="43"/>
        </w:numPr>
        <w:spacing w:after="0" w:line="480" w:lineRule="auto"/>
        <w:ind w:left="360"/>
        <w:jc w:val="both"/>
        <w:rPr>
          <w:rFonts w:ascii="Times New Roman" w:eastAsia="Calibri" w:hAnsi="Times New Roman" w:cs="Times New Roman"/>
          <w:bCs/>
          <w:sz w:val="24"/>
          <w:szCs w:val="24"/>
          <w:lang w:val="id-ID"/>
        </w:rPr>
      </w:pPr>
      <w:r w:rsidRPr="00ED5E1E">
        <w:rPr>
          <w:rFonts w:ascii="Times New Roman" w:eastAsia="Calibri" w:hAnsi="Times New Roman" w:cs="Times New Roman"/>
          <w:bCs/>
          <w:sz w:val="24"/>
          <w:szCs w:val="24"/>
          <w:lang w:val="id-ID"/>
        </w:rPr>
        <w:t xml:space="preserve">Melaksanakan Evaluasi Pemungutan Pajak Parkir, yaitu Badan Pengelolaan Pajak dan Retribusi Daerah Kota Bandar Lampung menerapkan sistem evaluasi yang baik dalam rangka mengontrol atau memastikan bahwa pemungutan pajak parkir sesuai dengan perencanaan yang telah ditetapkan sebelumnya. </w:t>
      </w:r>
      <w:r w:rsidRPr="00ED5E1E">
        <w:rPr>
          <w:rFonts w:ascii="Times New Roman" w:eastAsia="Calibri" w:hAnsi="Times New Roman" w:cs="Times New Roman"/>
          <w:sz w:val="24"/>
          <w:szCs w:val="24"/>
          <w:lang w:val="id-ID"/>
        </w:rPr>
        <w:t xml:space="preserve">Pemerintah Kota sudah seharusnya mengoptimalkan penerimaan dari sektor pajak parkir TKP dengan cara menetapkan tarif yang optimal. Pemerintah Kota Bandar Lampung seharusnya lebih realistis dalam penetapan tarif pajak parkir TKP. </w:t>
      </w:r>
    </w:p>
    <w:p w:rsidR="00ED5E1E" w:rsidRPr="00ED5E1E" w:rsidRDefault="00ED5E1E" w:rsidP="00ED5E1E">
      <w:pPr>
        <w:spacing w:after="0" w:line="240" w:lineRule="auto"/>
        <w:ind w:left="720"/>
        <w:contextualSpacing/>
        <w:rPr>
          <w:rFonts w:ascii="Times New Roman" w:eastAsia="Calibri" w:hAnsi="Times New Roman" w:cs="Times New Roman"/>
          <w:bCs/>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Hal ini berkaitan dengan penyelenggaraan otonomi daerah, yang memberikan keweanangan kepada Pemerintah Daerah dalam bidang pemungutan pajak parkir. Perluasan kewenangan perpajakan dan pajak parkir tersebut dilakukan dengan memperluas basis retribusi daerah dan memberikan kewenangan kepada daerah dalam penetapan tarif. Segala bentuk pungutan kepada masyarakat yang bersifat memaksa harus diatur dengan undang-undang. Hal ini dilakukan agar legitimasi yang menjadi dasar pemungutan pajak parkir oleh pemerintah kepada masyarakat tidak menemui kendala yuridis, dan taat pada asas kepastian hukum. Pengorganisasian merupakan proses penyusunan struktur organisasi yang sesuai dengan tujuan organisasi, sumber daya-sumber daya yang dimilikinya dan lingkungan yang melingkupinya. Kewenangan organisasi menggariskan bahwa kewenangan adalah kemampuan untuk melakukan suatu tindakan hukum publik, atau secara yuridis kewenangan adalah kemampuan bertindak yang diberikan oleh Undang-undang yang berlaku untuk melakukan hubungan-hubungan hukum.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lastRenderedPageBreak/>
        <w:t>Urusan pemerintahan yang dapat dikelola secara bersama antartingkatan dan susunan pemerintahan atau konkuren adalah urusan-urusan pemerintahan selain urusan pemerintahan yang sepenuhnya menjadi urusan Pemerintah. Dengan demikian dalam setiap bidang urusan pemerintahan yang bersifat konkuren senantiasa terdapat bagian urusan yang menjadi kewenangan Pemerintah, pemerintahan daerah provinsi, dan pemerintahan daerah kabupaten/kota. Untuk mewujudkan pembagian urusan pemerintahan yang bersifat konkuren tersebut secara proporsional antara Pemerintah, pemerintahan daerah provinsi dan pemerintahan daerah kabupaten/kota maka ditetapkan kriteria pembagian urusan pemerintahan yang meliputi eksternalitas, akuntabilitas dan efisiensi.</w:t>
      </w:r>
      <w:r w:rsidRPr="00ED5E1E">
        <w:rPr>
          <w:rFonts w:ascii="Times New Roman" w:eastAsia="Calibri" w:hAnsi="Times New Roman" w:cs="Times New Roman"/>
          <w:sz w:val="24"/>
          <w:szCs w:val="24"/>
          <w:vertAlign w:val="superscript"/>
          <w:lang w:val="id-ID"/>
        </w:rPr>
        <w:t xml:space="preserve">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Penggunaan ketiga kriteria tersebut diterapkan secara kumulatif sebagai satu kesatuan dengan mempertimbangkan keserasian dan keadilan hubungan antartingkatan dan susunan pemerintahan. Kriteria eksternalitas didasarkan atas pemikiran bahwa tingkat pemerintahan yang berwenang atas suatu urusan pemerintahan ditentukan oleh jangkauan dampak yang diakibatkan dalam penyelenggaraan urusan pemerintahan tersebut. Untuk mencegah terjadinya tumpang tindih pengakuan atau klaim atas dampak tersebut, maka ditentukan kriteria akuntabilitas yaitu tingkat pemerintahan yang paling dekat dengan dampak yang timbul adalah yang paling berwenang untuk menyelenggarakan urusan pemerintahan tersebut sesuai dengan prinsip demokrasi yaitu mendorong akuntabilitas pemerintah daerah kepada rakyat dalam konteks otonomi daerah.</w:t>
      </w:r>
      <w:r w:rsidRPr="00ED5E1E">
        <w:rPr>
          <w:rFonts w:ascii="Times New Roman" w:eastAsia="Calibri" w:hAnsi="Times New Roman" w:cs="Times New Roman"/>
          <w:sz w:val="24"/>
          <w:szCs w:val="24"/>
          <w:vertAlign w:val="superscript"/>
          <w:lang w:val="id-ID"/>
        </w:rPr>
        <w:t xml:space="preserve"> </w:t>
      </w:r>
    </w:p>
    <w:p w:rsidR="00ED5E1E" w:rsidRPr="00ED5E1E" w:rsidRDefault="00ED5E1E" w:rsidP="00ED5E1E">
      <w:pPr>
        <w:spacing w:after="0" w:line="480" w:lineRule="auto"/>
        <w:jc w:val="both"/>
        <w:rPr>
          <w:rFonts w:ascii="Times New Roman" w:eastAsia="Calibri" w:hAnsi="Times New Roman" w:cs="Times New Roman"/>
          <w:sz w:val="24"/>
          <w:szCs w:val="24"/>
          <w:lang w:val="id-ID"/>
        </w:rPr>
      </w:pPr>
    </w:p>
    <w:p w:rsidR="00ED5E1E" w:rsidRPr="00ED5E1E" w:rsidRDefault="00ED5E1E" w:rsidP="007A6893">
      <w:pPr>
        <w:numPr>
          <w:ilvl w:val="1"/>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Faktor-Faktor Penghambat Implementasi Pengelolaan Fasilitas Perparkiran Dalam Meningkatkan Pajak Parkir Berdasarkan Pasal 22 Peraturan Daerah Kota Bandar Lampung Nomor 10 Tahun 2017 tentang Penyelenggaraan Transportasi </w:t>
      </w:r>
    </w:p>
    <w:p w:rsidR="00ED5E1E" w:rsidRPr="00ED5E1E" w:rsidRDefault="00ED5E1E" w:rsidP="00ED5E1E">
      <w:pPr>
        <w:autoSpaceDE w:val="0"/>
        <w:autoSpaceDN w:val="0"/>
        <w:adjustRightInd w:val="0"/>
        <w:spacing w:after="0" w:line="48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lastRenderedPageBreak/>
        <w:t>Faktor-faktor penghambat implementasi pengelolaan fasilitas perparkiran dalam meningkatkan pajak parkir berdasarkan Pasal 22 Peraturan Daerah Kota Bandar Lampung Nomor 10 Tahun 2017 tentang Penyelenggaraan Transportasi adalah sebagai berikut:</w:t>
      </w:r>
    </w:p>
    <w:p w:rsidR="00ED5E1E" w:rsidRPr="00ED5E1E" w:rsidRDefault="00ED5E1E" w:rsidP="007A6893">
      <w:pPr>
        <w:numPr>
          <w:ilvl w:val="2"/>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Masih Adanya Praktik Parkir Ilegal di Kota Bandar Lampung </w:t>
      </w:r>
    </w:p>
    <w:p w:rsidR="00ED5E1E" w:rsidRPr="00ED5E1E" w:rsidRDefault="00ED5E1E" w:rsidP="00ED5E1E">
      <w:pPr>
        <w:spacing w:after="0" w:line="240" w:lineRule="auto"/>
        <w:ind w:left="720"/>
        <w:contextualSpacing/>
        <w:jc w:val="both"/>
        <w:rPr>
          <w:rFonts w:ascii="Times New Roman" w:eastAsia="Calibri" w:hAnsi="Times New Roman" w:cs="Times New Roman"/>
          <w:sz w:val="24"/>
          <w:szCs w:val="24"/>
          <w:lang w:val="id-ID"/>
        </w:rPr>
      </w:pPr>
    </w:p>
    <w:p w:rsidR="00ED5E1E" w:rsidRPr="00ED5E1E" w:rsidRDefault="00ED5E1E" w:rsidP="00ED5E1E">
      <w:pPr>
        <w:spacing w:after="0" w:line="240" w:lineRule="auto"/>
        <w:ind w:left="720"/>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Beberapa aspek teknis yang harus diperhatikan dalam pengawasan kegiatan perparkiran ditepi jalan umum yaitu seragam juru parkir sebagai identitas pengelola perparkiran, pluit, plang petunjuk parkir serta pengaturan posisi kendaraan saat diparkir agar tidak mengganggu lalu lintas jalan. Sedangkan pengawasan dari segi pengelolaan pajak parkir lebih ditentukan kepada aspek alur pendapatan pajak parkir, hal ini dilakukan agar tidak terjadi kebocoran baik yang disebabkan oleh pungutan liar (pungli), parkir illegal dan masalah yang disebabkan oleh pengelola pajak parkir itu sendiri seperti koordinator dan juru parkir yang tidak melakukan setoran kepada UPTD Perparkiran.</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id-ID"/>
        </w:rPr>
      </w:pPr>
      <w:r w:rsidRPr="00ED5E1E">
        <w:rPr>
          <w:rFonts w:ascii="Times New Roman" w:eastAsia="Times New Roman" w:hAnsi="Times New Roman" w:cs="Times New Roman"/>
          <w:color w:val="000000"/>
          <w:sz w:val="24"/>
          <w:szCs w:val="24"/>
          <w:lang w:val="sv-SE"/>
        </w:rPr>
        <w:t xml:space="preserve">Menurut </w:t>
      </w:r>
      <w:r w:rsidRPr="00ED5E1E">
        <w:rPr>
          <w:rFonts w:ascii="Times New Roman" w:eastAsia="Times New Roman" w:hAnsi="Times New Roman" w:cs="Times New Roman"/>
          <w:color w:val="000000"/>
          <w:sz w:val="24"/>
          <w:szCs w:val="24"/>
          <w:lang w:val="en-US"/>
        </w:rPr>
        <w:t xml:space="preserve">Andre </w:t>
      </w:r>
      <w:proofErr w:type="spellStart"/>
      <w:r w:rsidRPr="00ED5E1E">
        <w:rPr>
          <w:rFonts w:ascii="Times New Roman" w:eastAsia="Times New Roman" w:hAnsi="Times New Roman" w:cs="Times New Roman"/>
          <w:color w:val="000000"/>
          <w:sz w:val="24"/>
          <w:szCs w:val="24"/>
          <w:lang w:val="en-US"/>
        </w:rPr>
        <w:t>Setiawan</w:t>
      </w:r>
      <w:proofErr w:type="spellEnd"/>
      <w:r w:rsidRPr="00ED5E1E">
        <w:rPr>
          <w:rFonts w:ascii="Times New Roman" w:eastAsia="Times New Roman" w:hAnsi="Times New Roman" w:cs="Times New Roman"/>
          <w:color w:val="000000"/>
          <w:sz w:val="24"/>
          <w:szCs w:val="24"/>
          <w:lang w:val="id-ID"/>
        </w:rPr>
        <w:t xml:space="preserve">, </w:t>
      </w:r>
      <w:proofErr w:type="spellStart"/>
      <w:r w:rsidRPr="00ED5E1E">
        <w:rPr>
          <w:rFonts w:ascii="Times New Roman" w:eastAsia="Times New Roman" w:hAnsi="Times New Roman" w:cs="Times New Roman"/>
          <w:color w:val="000000"/>
          <w:sz w:val="24"/>
          <w:szCs w:val="24"/>
          <w:lang w:val="en-US"/>
        </w:rPr>
        <w:t>masih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praktik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liar di Kota Bandar Lampung, </w:t>
      </w:r>
      <w:proofErr w:type="spellStart"/>
      <w:r w:rsidRPr="00ED5E1E">
        <w:rPr>
          <w:rFonts w:ascii="Times New Roman" w:eastAsia="Times New Roman" w:hAnsi="Times New Roman" w:cs="Times New Roman"/>
          <w:color w:val="000000"/>
          <w:sz w:val="24"/>
          <w:szCs w:val="24"/>
          <w:lang w:val="en-US"/>
        </w:rPr>
        <w:t>misalnya</w:t>
      </w:r>
      <w:proofErr w:type="spellEnd"/>
      <w:r w:rsidRPr="00ED5E1E">
        <w:rPr>
          <w:rFonts w:ascii="Times New Roman" w:eastAsia="Times New Roman" w:hAnsi="Times New Roman" w:cs="Times New Roman"/>
          <w:color w:val="000000"/>
          <w:sz w:val="24"/>
          <w:szCs w:val="24"/>
          <w:lang w:val="en-US"/>
        </w:rPr>
        <w:t xml:space="preserve"> Pusat </w:t>
      </w:r>
      <w:proofErr w:type="spellStart"/>
      <w:r w:rsidRPr="00ED5E1E">
        <w:rPr>
          <w:rFonts w:ascii="Times New Roman" w:eastAsia="Times New Roman" w:hAnsi="Times New Roman" w:cs="Times New Roman"/>
          <w:color w:val="000000"/>
          <w:sz w:val="24"/>
          <w:szCs w:val="24"/>
          <w:lang w:val="en-US"/>
        </w:rPr>
        <w:t>Perbelanjaan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Simpur</w:t>
      </w:r>
      <w:proofErr w:type="spellEnd"/>
      <w:r w:rsidRPr="00ED5E1E">
        <w:rPr>
          <w:rFonts w:ascii="Times New Roman" w:eastAsia="Times New Roman" w:hAnsi="Times New Roman" w:cs="Times New Roman"/>
          <w:color w:val="000000"/>
          <w:sz w:val="24"/>
          <w:szCs w:val="24"/>
          <w:lang w:val="en-US"/>
        </w:rPr>
        <w:t xml:space="preserve"> Center, </w:t>
      </w:r>
      <w:proofErr w:type="spellStart"/>
      <w:r w:rsidRPr="00ED5E1E">
        <w:rPr>
          <w:rFonts w:ascii="Times New Roman" w:eastAsia="Times New Roman" w:hAnsi="Times New Roman" w:cs="Times New Roman"/>
          <w:color w:val="000000"/>
          <w:sz w:val="24"/>
          <w:szCs w:val="24"/>
          <w:lang w:val="en-US"/>
        </w:rPr>
        <w:t>pengendara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mendapatkan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karcis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resmi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w:t>
      </w:r>
      <w:proofErr w:type="spellStart"/>
      <w:r w:rsidRPr="00ED5E1E">
        <w:rPr>
          <w:rFonts w:ascii="Times New Roman" w:eastAsia="Times New Roman" w:hAnsi="Times New Roman" w:cs="Times New Roman"/>
          <w:color w:val="000000"/>
          <w:sz w:val="24"/>
          <w:szCs w:val="24"/>
          <w:lang w:val="en-US"/>
        </w:rPr>
        <w:t>sedangkan</w:t>
      </w:r>
      <w:proofErr w:type="spellEnd"/>
      <w:r w:rsidRPr="00ED5E1E">
        <w:rPr>
          <w:rFonts w:ascii="Times New Roman" w:eastAsia="Times New Roman" w:hAnsi="Times New Roman" w:cs="Times New Roman"/>
          <w:color w:val="000000"/>
          <w:sz w:val="24"/>
          <w:szCs w:val="24"/>
          <w:lang w:val="en-US"/>
        </w:rPr>
        <w:t xml:space="preserve"> di areal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masih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dikenakan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biaya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resmi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Selain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juru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menggunakan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seragam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resmi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Badan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dan </w:t>
      </w:r>
      <w:proofErr w:type="spellStart"/>
      <w:r w:rsidRPr="00ED5E1E">
        <w:rPr>
          <w:rFonts w:ascii="Times New Roman" w:eastAsia="Times New Roman" w:hAnsi="Times New Roman" w:cs="Times New Roman"/>
          <w:color w:val="000000"/>
          <w:sz w:val="24"/>
          <w:szCs w:val="24"/>
          <w:lang w:val="en-US"/>
        </w:rPr>
        <w:t>Retribusi</w:t>
      </w:r>
      <w:proofErr w:type="spellEnd"/>
      <w:r w:rsidRPr="00ED5E1E">
        <w:rPr>
          <w:rFonts w:ascii="Times New Roman" w:eastAsia="Times New Roman" w:hAnsi="Times New Roman" w:cs="Times New Roman"/>
          <w:color w:val="000000"/>
          <w:sz w:val="24"/>
          <w:szCs w:val="24"/>
          <w:lang w:val="en-US"/>
        </w:rPr>
        <w:t xml:space="preserve"> Daerah Kota Bandar Lampung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diidentifikasi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apakah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petugas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resmi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atau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w:t>
      </w:r>
      <w:r w:rsidRPr="00ED5E1E">
        <w:rPr>
          <w:rFonts w:ascii="Times New Roman" w:eastAsia="Times New Roman" w:hAnsi="Times New Roman" w:cs="Times New Roman"/>
          <w:color w:val="000000"/>
          <w:sz w:val="24"/>
          <w:szCs w:val="24"/>
          <w:vertAlign w:val="superscript"/>
          <w:lang w:val="en-US"/>
        </w:rPr>
        <w:t xml:space="preserve"> </w:t>
      </w:r>
      <w:r w:rsidRPr="00ED5E1E">
        <w:rPr>
          <w:rFonts w:ascii="Times New Roman" w:eastAsia="Times New Roman" w:hAnsi="Times New Roman" w:cs="Times New Roman"/>
          <w:color w:val="000000"/>
          <w:sz w:val="24"/>
          <w:szCs w:val="24"/>
          <w:vertAlign w:val="superscript"/>
          <w:lang w:val="en-US"/>
        </w:rPr>
        <w:footnoteReference w:id="35"/>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Para petugas parkir kadang kala tidak menyetorkan hasil yang diperolehnya sebagai pendapatan daerah dengan beralasan bahwa pemasukan hasil parkir sangat sedikit dan tidak memadai untuk disetorkan kepada petugas Badan Pengelolaan Pajak dan Retribusi Daerah Kota Bandar Lampung. </w:t>
      </w:r>
      <w:r w:rsidRPr="00ED5E1E">
        <w:rPr>
          <w:rFonts w:ascii="Times New Roman" w:eastAsia="Calibri" w:hAnsi="Times New Roman" w:cs="Times New Roman"/>
          <w:sz w:val="24"/>
          <w:szCs w:val="24"/>
          <w:lang w:val="id-ID"/>
        </w:rPr>
        <w:lastRenderedPageBreak/>
        <w:t>Misalnya petugas parkir yang di pertokoan Indomaret dan Alfamaret di Kota Bandar Lampung, yang menerapkan setoran kepada toko, dengan demikian maka pendapatan Badan Pengelolaan Pajak dan Retribusi Daerah Kota Bandar Lampung dari hasil parkir tersebut menjadi semakin sedikit.</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Hal ini menunjukkan sangat diperlukan adanya mekanisme bagi hasil yang tepat dan proporsional, bagi petugas parkir, pihak pertokoan dan Badan Pengelolaan Pajak dan Retribusi Daerah Kota Bandar Lampung. Dengan demikian dapat diantisipasi adanya kemungkinan tidak disetorkannya penghasilan parkir dari pertokoan tertentu. Apabila diperlukan Badan Pengelolaan Pajak dan Retribusi Daerah Kota Bandar Lampung memberikan Surat Peringatan kepada pertokoan yang tidak memberikan pajak parkir tersebut. </w:t>
      </w:r>
    </w:p>
    <w:p w:rsidR="00ED5E1E" w:rsidRPr="00ED5E1E" w:rsidRDefault="00ED5E1E" w:rsidP="00ED5E1E">
      <w:pPr>
        <w:spacing w:after="0" w:line="240" w:lineRule="auto"/>
        <w:contextualSpacing/>
        <w:jc w:val="both"/>
        <w:rPr>
          <w:rFonts w:ascii="Times New Roman" w:eastAsia="Calibri" w:hAnsi="Times New Roman" w:cs="Times New Roman"/>
          <w:sz w:val="24"/>
          <w:szCs w:val="24"/>
          <w:lang w:val="id-ID"/>
        </w:rPr>
      </w:pPr>
    </w:p>
    <w:p w:rsidR="00ED5E1E" w:rsidRPr="00ED5E1E" w:rsidRDefault="00ED5E1E" w:rsidP="00ED5E1E">
      <w:pPr>
        <w:spacing w:after="0" w:line="480" w:lineRule="auto"/>
        <w:contextualSpacing/>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Sesuai dengan temuan di atas maka dapat dianalisis bahwa diperlukan suatu mekanisme pengawasan dan pembinaan terhadap para petugas parkir oleh Badan Pengelolaan Pajak dan Retribusi Daerah Kota Bandar Lampung. Pengawasan diperlukan agar tidak terjadi praktik parkir liar oleh orang-orang yang ingin memperoleh keuntungan pribadi dan tidak membayarkan pajak parkir bagi pendapatan daerah Kota Bandar Lampung. </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7A6893">
      <w:pPr>
        <w:numPr>
          <w:ilvl w:val="2"/>
          <w:numId w:val="47"/>
        </w:numPr>
        <w:spacing w:after="0" w:line="24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Masih Adanya Sistem Pengelolaan Perparkiran yang Dilakukan Secara Manual</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ED5E1E">
      <w:pPr>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 xml:space="preserve">Sistem pengelolaan perparkiran pada umumnya masih menggunakan sistem secara manual, belum menggunakan komputer sebagai alat penyelenggaran perparkiran. Pengelola tidak menerapkan pengelolaan dengan sistem komputerisasi dikarenakan masih rendahnya permodalan dalam penyelenggaraan dan pengelolaan perparkiran tersebut, masih rendahnya kualitas SDM pelaksana di lapangan, sehingga efisiensi dan efektivitas dalam penyelenggaraan parkir tidak dapat tercapai. Rendahnya tingkat modal dalam penyelenggaraan parkir swakelola secara tidak langsung </w:t>
      </w:r>
      <w:r w:rsidRPr="00ED5E1E">
        <w:rPr>
          <w:rFonts w:ascii="Times New Roman" w:eastAsia="Calibri" w:hAnsi="Times New Roman" w:cs="Times New Roman"/>
          <w:sz w:val="24"/>
          <w:szCs w:val="24"/>
          <w:lang w:val="id-ID"/>
        </w:rPr>
        <w:lastRenderedPageBreak/>
        <w:t>mencirikan rendahnya tingkat pengeluran Pemerintah Kota terhadap penyelenggaraan perparkiran.</w:t>
      </w:r>
    </w:p>
    <w:p w:rsidR="00ED5E1E" w:rsidRPr="00ED5E1E" w:rsidRDefault="00ED5E1E" w:rsidP="00ED5E1E">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p w:rsidR="00ED5E1E" w:rsidRPr="00ED5E1E" w:rsidRDefault="00ED5E1E" w:rsidP="00ED5E1E">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D5E1E">
        <w:rPr>
          <w:rFonts w:ascii="Times New Roman" w:eastAsia="Times New Roman" w:hAnsi="Times New Roman" w:cs="Times New Roman"/>
          <w:color w:val="000000"/>
          <w:sz w:val="24"/>
          <w:szCs w:val="24"/>
          <w:lang w:val="en-US"/>
        </w:rPr>
        <w:t xml:space="preserve">Tingkat modal yang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bentuk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swakelola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disebabkan</w:t>
      </w:r>
      <w:proofErr w:type="spellEnd"/>
      <w:r w:rsidRPr="00ED5E1E">
        <w:rPr>
          <w:rFonts w:ascii="Times New Roman" w:eastAsia="Times New Roman" w:hAnsi="Times New Roman" w:cs="Times New Roman"/>
          <w:color w:val="000000"/>
          <w:sz w:val="24"/>
          <w:szCs w:val="24"/>
          <w:lang w:val="en-US"/>
        </w:rPr>
        <w:t xml:space="preserve"> oleh </w:t>
      </w:r>
      <w:proofErr w:type="spellStart"/>
      <w:r w:rsidRPr="00ED5E1E">
        <w:rPr>
          <w:rFonts w:ascii="Times New Roman" w:eastAsia="Times New Roman" w:hAnsi="Times New Roman" w:cs="Times New Roman"/>
          <w:color w:val="000000"/>
          <w:sz w:val="24"/>
          <w:szCs w:val="24"/>
          <w:lang w:val="en-US"/>
        </w:rPr>
        <w:t>kondisi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dimana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mengandalkan</w:t>
      </w:r>
      <w:proofErr w:type="spellEnd"/>
      <w:r w:rsidRPr="00ED5E1E">
        <w:rPr>
          <w:rFonts w:ascii="Times New Roman" w:eastAsia="Times New Roman" w:hAnsi="Times New Roman" w:cs="Times New Roman"/>
          <w:color w:val="000000"/>
          <w:sz w:val="24"/>
          <w:szCs w:val="24"/>
          <w:lang w:val="en-US"/>
        </w:rPr>
        <w:t xml:space="preserve"> modal </w:t>
      </w:r>
      <w:proofErr w:type="spellStart"/>
      <w:r w:rsidRPr="00ED5E1E">
        <w:rPr>
          <w:rFonts w:ascii="Times New Roman" w:eastAsia="Times New Roman" w:hAnsi="Times New Roman" w:cs="Times New Roman"/>
          <w:color w:val="000000"/>
          <w:sz w:val="24"/>
          <w:szCs w:val="24"/>
          <w:lang w:val="en-US"/>
        </w:rPr>
        <w:t>dari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pemerintah</w:t>
      </w:r>
      <w:proofErr w:type="spellEnd"/>
      <w:r w:rsidRPr="00ED5E1E">
        <w:rPr>
          <w:rFonts w:ascii="Times New Roman" w:eastAsia="Times New Roman" w:hAnsi="Times New Roman" w:cs="Times New Roman"/>
          <w:color w:val="000000"/>
          <w:sz w:val="24"/>
          <w:szCs w:val="24"/>
          <w:lang w:val="en-US"/>
        </w:rPr>
        <w:t xml:space="preserve">. Tingkat modal yang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selain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berimplikasi</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ketidakmampuan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menerapkan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sisten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komputerisasi</w:t>
      </w:r>
      <w:proofErr w:type="spellEnd"/>
      <w:r w:rsidRPr="00ED5E1E">
        <w:rPr>
          <w:rFonts w:ascii="Times New Roman" w:eastAsia="Times New Roman" w:hAnsi="Times New Roman" w:cs="Times New Roman"/>
          <w:color w:val="000000"/>
          <w:sz w:val="24"/>
          <w:szCs w:val="24"/>
          <w:lang w:val="en-US"/>
        </w:rPr>
        <w:t xml:space="preserve"> juga </w:t>
      </w:r>
      <w:proofErr w:type="spellStart"/>
      <w:r w:rsidRPr="00ED5E1E">
        <w:rPr>
          <w:rFonts w:ascii="Times New Roman" w:eastAsia="Times New Roman" w:hAnsi="Times New Roman" w:cs="Times New Roman"/>
          <w:color w:val="000000"/>
          <w:sz w:val="24"/>
          <w:szCs w:val="24"/>
          <w:lang w:val="en-US"/>
        </w:rPr>
        <w:t>berimplikasi</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luasan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Dimana</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pengelolaan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secara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swakelola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luasan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relatif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kecil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sehingga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tampung</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kendaraan</w:t>
      </w:r>
      <w:proofErr w:type="spellEnd"/>
      <w:r w:rsidRPr="00ED5E1E">
        <w:rPr>
          <w:rFonts w:ascii="Times New Roman" w:eastAsia="Times New Roman" w:hAnsi="Times New Roman" w:cs="Times New Roman"/>
          <w:color w:val="000000"/>
          <w:sz w:val="24"/>
          <w:szCs w:val="24"/>
          <w:lang w:val="en-US"/>
        </w:rPr>
        <w:t xml:space="preserve"> juga </w:t>
      </w:r>
      <w:proofErr w:type="spellStart"/>
      <w:r w:rsidRPr="00ED5E1E">
        <w:rPr>
          <w:rFonts w:ascii="Times New Roman" w:eastAsia="Times New Roman" w:hAnsi="Times New Roman" w:cs="Times New Roman"/>
          <w:color w:val="000000"/>
          <w:sz w:val="24"/>
          <w:szCs w:val="24"/>
          <w:lang w:val="en-US"/>
        </w:rPr>
        <w:t>relatif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Hal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menyebabkan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potensi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pada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menjadi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relatif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Luas </w:t>
      </w:r>
      <w:proofErr w:type="spellStart"/>
      <w:r w:rsidRPr="00ED5E1E">
        <w:rPr>
          <w:rFonts w:ascii="Times New Roman" w:eastAsia="Times New Roman" w:hAnsi="Times New Roman" w:cs="Times New Roman"/>
          <w:color w:val="000000"/>
          <w:sz w:val="24"/>
          <w:szCs w:val="24"/>
          <w:lang w:val="en-US"/>
        </w:rPr>
        <w:t>lahan</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relatif</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rendah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mempengaruhi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preferensi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untuk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menggunakan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Namun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kajian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ini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tidak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dibahas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lebih</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lanjut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mengenai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hal-hal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apa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saja</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dapat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mempengaruhi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preferensi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pengguna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fasilitas</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perparkiran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terhadap</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suatu</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titik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walaupun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dalam</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aplikasinya</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hal</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tersebut</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akan</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mempengaruhi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potensi</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pajak</w:t>
      </w:r>
      <w:proofErr w:type="spellEnd"/>
      <w:r w:rsidRPr="00ED5E1E">
        <w:rPr>
          <w:rFonts w:ascii="Times New Roman" w:eastAsia="Times New Roman" w:hAnsi="Times New Roman" w:cs="Times New Roman"/>
          <w:color w:val="000000"/>
          <w:sz w:val="24"/>
          <w:szCs w:val="24"/>
          <w:lang w:val="en-US"/>
        </w:rPr>
        <w:t xml:space="preserve"> </w:t>
      </w:r>
      <w:proofErr w:type="spellStart"/>
      <w:r w:rsidRPr="00ED5E1E">
        <w:rPr>
          <w:rFonts w:ascii="Times New Roman" w:eastAsia="Times New Roman" w:hAnsi="Times New Roman" w:cs="Times New Roman"/>
          <w:color w:val="000000"/>
          <w:sz w:val="24"/>
          <w:szCs w:val="24"/>
          <w:lang w:val="en-US"/>
        </w:rPr>
        <w:t>parkir</w:t>
      </w:r>
      <w:proofErr w:type="spellEnd"/>
      <w:r w:rsidRPr="00ED5E1E">
        <w:rPr>
          <w:rFonts w:ascii="Times New Roman" w:eastAsia="Times New Roman" w:hAnsi="Times New Roman" w:cs="Times New Roman"/>
          <w:color w:val="000000"/>
          <w:sz w:val="24"/>
          <w:szCs w:val="24"/>
          <w:lang w:val="en-US"/>
        </w:rPr>
        <w:t xml:space="preserve"> yang </w:t>
      </w:r>
      <w:proofErr w:type="spellStart"/>
      <w:r w:rsidRPr="00ED5E1E">
        <w:rPr>
          <w:rFonts w:ascii="Times New Roman" w:eastAsia="Times New Roman" w:hAnsi="Times New Roman" w:cs="Times New Roman"/>
          <w:color w:val="000000"/>
          <w:sz w:val="24"/>
          <w:szCs w:val="24"/>
          <w:lang w:val="en-US"/>
        </w:rPr>
        <w:t>ada</w:t>
      </w:r>
      <w:proofErr w:type="spellEnd"/>
      <w:r w:rsidRPr="00ED5E1E">
        <w:rPr>
          <w:rFonts w:ascii="Times New Roman" w:eastAsia="Times New Roman" w:hAnsi="Times New Roman" w:cs="Times New Roman"/>
          <w:color w:val="000000"/>
          <w:sz w:val="24"/>
          <w:szCs w:val="24"/>
          <w:lang w:val="en-US"/>
        </w:rPr>
        <w:t xml:space="preserve">. </w:t>
      </w:r>
    </w:p>
    <w:p w:rsidR="00ED5E1E" w:rsidRPr="00ED5E1E" w:rsidRDefault="00ED5E1E" w:rsidP="00ED5E1E">
      <w:pPr>
        <w:spacing w:after="0" w:line="480" w:lineRule="auto"/>
        <w:jc w:val="both"/>
        <w:rPr>
          <w:rFonts w:ascii="Times New Roman" w:eastAsia="Calibri" w:hAnsi="Times New Roman" w:cs="Times New Roman"/>
          <w:sz w:val="24"/>
          <w:szCs w:val="24"/>
          <w:lang w:val="id-ID"/>
        </w:rPr>
      </w:pPr>
    </w:p>
    <w:p w:rsidR="00ED5E1E" w:rsidRPr="00ED5E1E" w:rsidRDefault="00ED5E1E" w:rsidP="00ED5E1E">
      <w:pPr>
        <w:tabs>
          <w:tab w:val="left" w:pos="2532"/>
          <w:tab w:val="center" w:pos="4513"/>
        </w:tabs>
        <w:spacing w:after="0" w:line="48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660BFE" w:rsidRPr="00ED5E1E" w:rsidRDefault="00660BF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r w:rsidRPr="00ED5E1E">
        <w:rPr>
          <w:rFonts w:ascii="Times New Roman" w:eastAsia="Calibri" w:hAnsi="Times New Roman" w:cs="Times New Roman"/>
          <w:b/>
          <w:noProof/>
          <w:sz w:val="24"/>
          <w:szCs w:val="24"/>
          <w:lang w:val="id-ID"/>
        </w:rPr>
        <mc:AlternateContent>
          <mc:Choice Requires="wps">
            <w:drawing>
              <wp:anchor distT="0" distB="0" distL="114300" distR="114300" simplePos="0" relativeHeight="251668480" behindDoc="0" locked="0" layoutInCell="1" allowOverlap="1">
                <wp:simplePos x="0" y="0"/>
                <wp:positionH relativeFrom="column">
                  <wp:posOffset>4786630</wp:posOffset>
                </wp:positionH>
                <wp:positionV relativeFrom="paragraph">
                  <wp:posOffset>-793115</wp:posOffset>
                </wp:positionV>
                <wp:extent cx="485775" cy="495300"/>
                <wp:effectExtent l="6985" t="10795" r="1206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6E091" id="Rectangle 8" o:spid="_x0000_s1026" style="position:absolute;margin-left:376.9pt;margin-top:-62.45pt;width:38.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" strokecolor="white"/>
            </w:pict>
          </mc:Fallback>
        </mc:AlternateContent>
      </w: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BAB V</w:t>
      </w:r>
    </w:p>
    <w:p w:rsidR="00ED5E1E" w:rsidRPr="00ED5E1E" w:rsidRDefault="00ED5E1E" w:rsidP="00ED5E1E">
      <w:pPr>
        <w:tabs>
          <w:tab w:val="left" w:pos="2532"/>
          <w:tab w:val="center" w:pos="4513"/>
        </w:tabs>
        <w:spacing w:after="0" w:line="240" w:lineRule="auto"/>
        <w:jc w:val="center"/>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 P E N U T U P</w:t>
      </w:r>
    </w:p>
    <w:p w:rsidR="00ED5E1E" w:rsidRPr="00ED5E1E" w:rsidRDefault="00ED5E1E" w:rsidP="00ED5E1E">
      <w:pPr>
        <w:spacing w:after="0" w:line="360" w:lineRule="auto"/>
        <w:jc w:val="both"/>
        <w:rPr>
          <w:rFonts w:ascii="Times New Roman" w:eastAsia="Calibri" w:hAnsi="Times New Roman" w:cs="Times New Roman"/>
          <w:b/>
          <w:sz w:val="24"/>
          <w:szCs w:val="24"/>
          <w:lang w:val="id-ID"/>
        </w:rPr>
      </w:pPr>
    </w:p>
    <w:p w:rsidR="00ED5E1E" w:rsidRPr="00ED5E1E" w:rsidRDefault="00ED5E1E" w:rsidP="00ED5E1E">
      <w:pPr>
        <w:spacing w:after="0" w:line="360" w:lineRule="auto"/>
        <w:jc w:val="both"/>
        <w:rPr>
          <w:rFonts w:ascii="Times New Roman" w:eastAsia="Calibri" w:hAnsi="Times New Roman" w:cs="Times New Roman"/>
          <w:b/>
          <w:sz w:val="24"/>
          <w:szCs w:val="24"/>
          <w:lang w:val="id-ID"/>
        </w:rPr>
      </w:pPr>
    </w:p>
    <w:p w:rsidR="00ED5E1E" w:rsidRPr="00ED5E1E" w:rsidRDefault="00ED5E1E" w:rsidP="007A6893">
      <w:pPr>
        <w:numPr>
          <w:ilvl w:val="1"/>
          <w:numId w:val="48"/>
        </w:numPr>
        <w:spacing w:after="0" w:line="480" w:lineRule="auto"/>
        <w:contextualSpacing/>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Kesimpulan </w:t>
      </w:r>
    </w:p>
    <w:p w:rsidR="00ED5E1E" w:rsidRPr="00ED5E1E" w:rsidRDefault="00ED5E1E" w:rsidP="00ED5E1E">
      <w:pPr>
        <w:tabs>
          <w:tab w:val="left" w:pos="426"/>
        </w:tabs>
        <w:spacing w:after="0" w:line="240" w:lineRule="auto"/>
        <w:jc w:val="both"/>
        <w:rPr>
          <w:rFonts w:ascii="Times New Roman" w:eastAsia="Calibri" w:hAnsi="Times New Roman" w:cs="Times New Roman"/>
          <w:sz w:val="24"/>
          <w:szCs w:val="24"/>
          <w:lang w:val="id-ID"/>
        </w:rPr>
      </w:pPr>
    </w:p>
    <w:p w:rsidR="00ED5E1E" w:rsidRPr="00ED5E1E" w:rsidRDefault="00ED5E1E" w:rsidP="00ED5E1E">
      <w:pPr>
        <w:tabs>
          <w:tab w:val="left" w:pos="426"/>
        </w:tabs>
        <w:spacing w:after="0" w:line="480" w:lineRule="auto"/>
        <w:jc w:val="both"/>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sv-SE"/>
        </w:rPr>
        <w:t xml:space="preserve">Berdasarkan hasil penelitian dan pembahasan maka dapat disimpulkan </w:t>
      </w:r>
      <w:r w:rsidRPr="00ED5E1E">
        <w:rPr>
          <w:rFonts w:ascii="Times New Roman" w:eastAsia="Calibri" w:hAnsi="Times New Roman" w:cs="Times New Roman"/>
          <w:sz w:val="24"/>
          <w:szCs w:val="24"/>
          <w:lang w:val="id-ID"/>
        </w:rPr>
        <w:t>sebagai berikut:</w:t>
      </w:r>
    </w:p>
    <w:p w:rsidR="00ED5E1E" w:rsidRPr="00ED5E1E" w:rsidRDefault="00ED5E1E" w:rsidP="007A6893">
      <w:pPr>
        <w:numPr>
          <w:ilvl w:val="0"/>
          <w:numId w:val="45"/>
        </w:numPr>
        <w:tabs>
          <w:tab w:val="left" w:pos="426"/>
        </w:tabs>
        <w:spacing w:after="0" w:line="480" w:lineRule="auto"/>
        <w:ind w:left="360"/>
        <w:contextualSpacing/>
        <w:jc w:val="both"/>
        <w:rPr>
          <w:rFonts w:ascii="Times New Roman" w:eastAsia="Calibri" w:hAnsi="Times New Roman" w:cs="Times New Roman"/>
          <w:sz w:val="24"/>
          <w:szCs w:val="24"/>
          <w:lang w:val="sv-SE"/>
        </w:rPr>
      </w:pPr>
      <w:r w:rsidRPr="00ED5E1E">
        <w:rPr>
          <w:rFonts w:ascii="Times New Roman" w:eastAsia="Calibri" w:hAnsi="Times New Roman" w:cs="Times New Roman"/>
          <w:sz w:val="24"/>
          <w:szCs w:val="24"/>
          <w:lang w:val="id-ID"/>
        </w:rPr>
        <w:t>Implementasi pengelolaan fasilitas perparkiran dalam meningkatkan pajak parkir berdasarkan Pasal 22 Peraturan Daerah Kota Bandar Lampung Nomor 10 Tahun 2017 tentang Penyelenggaraan Transportasi dilaksanakan dengan membentuk tim khusus yaitu Unit Pelaksana Teknis Daerah (UPTD) Perparkiran yang melaksanakan kegiatan:</w:t>
      </w:r>
    </w:p>
    <w:p w:rsidR="00ED5E1E" w:rsidRPr="00ED5E1E" w:rsidRDefault="00ED5E1E" w:rsidP="007A6893">
      <w:pPr>
        <w:numPr>
          <w:ilvl w:val="0"/>
          <w:numId w:val="49"/>
        </w:numPr>
        <w:spacing w:after="0" w:line="48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Cs/>
          <w:sz w:val="24"/>
          <w:szCs w:val="24"/>
          <w:lang w:val="id-ID"/>
        </w:rPr>
        <w:t xml:space="preserve">Penyusunan perencanaan untuk merancang strategi perparkiran yang dapat meningkatkan pendapatan asli daerah, </w:t>
      </w:r>
      <w:r w:rsidRPr="00ED5E1E">
        <w:rPr>
          <w:rFonts w:ascii="Times New Roman" w:eastAsia="Calibri" w:hAnsi="Times New Roman" w:cs="Times New Roman"/>
          <w:sz w:val="24"/>
          <w:szCs w:val="24"/>
          <w:lang w:val="id-ID"/>
        </w:rPr>
        <w:t>meningkatkan efisiensi administrasi dan kapasitas penerimaan melalui perencanaan yang lebih baik.</w:t>
      </w:r>
    </w:p>
    <w:p w:rsidR="00ED5E1E" w:rsidRPr="00ED5E1E" w:rsidRDefault="00ED5E1E" w:rsidP="007A6893">
      <w:pPr>
        <w:numPr>
          <w:ilvl w:val="0"/>
          <w:numId w:val="49"/>
        </w:numPr>
        <w:spacing w:after="0" w:line="48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Cs/>
          <w:sz w:val="24"/>
          <w:szCs w:val="24"/>
          <w:lang w:val="id-ID"/>
        </w:rPr>
        <w:t>Menerapkan SDM dan perangkat pekerjaan yang mempermudah pelaksanaan pemungutan pajak parkir secara efektif dan efesien. Hal ini dilakukan dengan melengkapi sarana komputerisasi penyelenggaraan parkir dan membentuk pelaksanaka p</w:t>
      </w:r>
      <w:r w:rsidRPr="00ED5E1E">
        <w:rPr>
          <w:rFonts w:ascii="Times New Roman" w:eastAsia="Calibri" w:hAnsi="Times New Roman" w:cs="Times New Roman"/>
          <w:sz w:val="24"/>
          <w:szCs w:val="24"/>
          <w:lang w:val="id-ID"/>
        </w:rPr>
        <w:t xml:space="preserve">erparkiran </w:t>
      </w:r>
    </w:p>
    <w:p w:rsidR="00ED5E1E" w:rsidRPr="00ED5E1E" w:rsidRDefault="00ED5E1E" w:rsidP="007A6893">
      <w:pPr>
        <w:numPr>
          <w:ilvl w:val="0"/>
          <w:numId w:val="49"/>
        </w:numPr>
        <w:spacing w:after="0" w:line="48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Cs/>
          <w:sz w:val="24"/>
          <w:szCs w:val="24"/>
          <w:lang w:val="id-ID"/>
        </w:rPr>
        <w:lastRenderedPageBreak/>
        <w:t>Pengaturan mekanisme pemungutan pajak parkir secara jelas, yang dilaksanakan dengan Penentuan Target Pajak parkir Fasilitas parkir (TKP), Mekanisme Pungutan Tarif Pajak parkir TKP dan pengaturan Sumber Daya Manusia pengelola perparkiran, baik yang diselenggarakan oleh Badan Pengelolaan Pajak dan Retribusi Daerah Kota Bandar Lampung maupun swasta</w:t>
      </w:r>
    </w:p>
    <w:p w:rsidR="00ED5E1E" w:rsidRPr="00ED5E1E" w:rsidRDefault="00ED5E1E" w:rsidP="007A6893">
      <w:pPr>
        <w:numPr>
          <w:ilvl w:val="0"/>
          <w:numId w:val="49"/>
        </w:numPr>
        <w:spacing w:after="0" w:line="480" w:lineRule="auto"/>
        <w:jc w:val="both"/>
        <w:rPr>
          <w:rFonts w:ascii="Times New Roman" w:eastAsia="Calibri" w:hAnsi="Times New Roman" w:cs="Times New Roman"/>
          <w:b/>
          <w:bCs/>
          <w:sz w:val="24"/>
          <w:szCs w:val="24"/>
          <w:lang w:val="id-ID"/>
        </w:rPr>
      </w:pPr>
      <w:r w:rsidRPr="00ED5E1E">
        <w:rPr>
          <w:rFonts w:ascii="Times New Roman" w:eastAsia="Calibri" w:hAnsi="Times New Roman" w:cs="Times New Roman"/>
          <w:bCs/>
          <w:sz w:val="24"/>
          <w:szCs w:val="24"/>
          <w:lang w:val="id-ID"/>
        </w:rPr>
        <w:t>Melaksanakan Evaluasi Pemungutan Pajak Parkir, yang dilaksanakan dalam berbagai bentuk pertemuan dan atau rapat secara berkala dalam rangka mengontrol atau memastikan bahwa pemungutan pajak parkir sesuai dengan perencanaan yang telah ditetapkan sebelumnya.</w:t>
      </w:r>
    </w:p>
    <w:p w:rsidR="00ED5E1E" w:rsidRPr="00ED5E1E" w:rsidRDefault="00ED5E1E" w:rsidP="00ED5E1E">
      <w:pPr>
        <w:spacing w:after="0" w:line="240" w:lineRule="auto"/>
        <w:ind w:left="360"/>
        <w:jc w:val="both"/>
        <w:rPr>
          <w:rFonts w:ascii="Times New Roman" w:eastAsia="Calibri" w:hAnsi="Times New Roman" w:cs="Times New Roman"/>
          <w:bCs/>
          <w:sz w:val="24"/>
          <w:szCs w:val="24"/>
          <w:lang w:val="id-ID"/>
        </w:rPr>
      </w:pPr>
    </w:p>
    <w:p w:rsidR="00ED5E1E" w:rsidRPr="00ED5E1E" w:rsidRDefault="00ED5E1E" w:rsidP="007A6893">
      <w:pPr>
        <w:numPr>
          <w:ilvl w:val="0"/>
          <w:numId w:val="45"/>
        </w:numPr>
        <w:tabs>
          <w:tab w:val="left" w:pos="426"/>
        </w:tabs>
        <w:spacing w:after="0" w:line="480" w:lineRule="auto"/>
        <w:ind w:left="360"/>
        <w:contextualSpacing/>
        <w:jc w:val="both"/>
        <w:rPr>
          <w:rFonts w:ascii="Times New Roman" w:eastAsia="Calibri" w:hAnsi="Times New Roman" w:cs="Times New Roman"/>
          <w:sz w:val="24"/>
          <w:szCs w:val="24"/>
          <w:lang w:val="sv-SE"/>
        </w:rPr>
      </w:pPr>
      <w:r w:rsidRPr="00ED5E1E">
        <w:rPr>
          <w:rFonts w:ascii="Times New Roman" w:eastAsia="Calibri" w:hAnsi="Times New Roman" w:cs="Times New Roman"/>
          <w:sz w:val="24"/>
          <w:szCs w:val="24"/>
          <w:lang w:val="id-ID"/>
        </w:rPr>
        <w:t xml:space="preserve">Faktor-faktor penghambat implementasi pengelolaan fasilitas perparkiran dalam meningkatkan pajak parkir berdasarkan Pasal 22 Peraturan Daerah Kota Bandar Lampung Nomor 10 Tahun 2017 tentang Penyelenggaraan Transportasi </w:t>
      </w:r>
      <w:r w:rsidRPr="00ED5E1E">
        <w:rPr>
          <w:rFonts w:ascii="Times New Roman" w:eastAsia="Calibri" w:hAnsi="Times New Roman" w:cs="Times New Roman"/>
          <w:sz w:val="24"/>
          <w:szCs w:val="24"/>
          <w:lang w:val="sv-SE"/>
        </w:rPr>
        <w:t>adalah</w:t>
      </w:r>
      <w:r w:rsidRPr="00ED5E1E">
        <w:rPr>
          <w:rFonts w:ascii="Times New Roman" w:eastAsia="Calibri" w:hAnsi="Times New Roman" w:cs="Times New Roman"/>
          <w:sz w:val="24"/>
          <w:szCs w:val="24"/>
          <w:lang w:val="id-ID"/>
        </w:rPr>
        <w:t xml:space="preserve"> masih adanya praktik parkir ilegal yang mengakibatkan tidak dilakukannya penyetoran uang pajak parkir dan sistem pengelolaan perparkiran masih dilakukan secara manual yang berkaitan dengan masih rendahnya kualitas SDM pelaksana perparkiran.</w:t>
      </w:r>
    </w:p>
    <w:p w:rsidR="00ED5E1E" w:rsidRPr="00ED5E1E" w:rsidRDefault="00ED5E1E" w:rsidP="00ED5E1E">
      <w:pPr>
        <w:spacing w:after="0" w:line="240" w:lineRule="auto"/>
        <w:jc w:val="both"/>
        <w:rPr>
          <w:rFonts w:ascii="Times New Roman" w:eastAsia="Calibri" w:hAnsi="Times New Roman" w:cs="Times New Roman"/>
          <w:sz w:val="24"/>
          <w:szCs w:val="24"/>
          <w:lang w:val="id-ID"/>
        </w:rPr>
      </w:pPr>
    </w:p>
    <w:p w:rsidR="00ED5E1E" w:rsidRPr="00ED5E1E" w:rsidRDefault="00ED5E1E" w:rsidP="007A6893">
      <w:pPr>
        <w:numPr>
          <w:ilvl w:val="1"/>
          <w:numId w:val="48"/>
        </w:numPr>
        <w:spacing w:after="0" w:line="480" w:lineRule="auto"/>
        <w:jc w:val="both"/>
        <w:rPr>
          <w:rFonts w:ascii="Times New Roman" w:eastAsia="Calibri" w:hAnsi="Times New Roman" w:cs="Times New Roman"/>
          <w:b/>
          <w:sz w:val="24"/>
          <w:szCs w:val="24"/>
          <w:lang w:val="id-ID"/>
        </w:rPr>
      </w:pPr>
      <w:r w:rsidRPr="00ED5E1E">
        <w:rPr>
          <w:rFonts w:ascii="Times New Roman" w:eastAsia="Calibri" w:hAnsi="Times New Roman" w:cs="Times New Roman"/>
          <w:b/>
          <w:sz w:val="24"/>
          <w:szCs w:val="24"/>
          <w:lang w:val="id-ID"/>
        </w:rPr>
        <w:t xml:space="preserve">Saran </w:t>
      </w:r>
    </w:p>
    <w:p w:rsidR="00ED5E1E" w:rsidRPr="00ED5E1E" w:rsidRDefault="00ED5E1E" w:rsidP="00ED5E1E">
      <w:pPr>
        <w:spacing w:after="0" w:line="480" w:lineRule="auto"/>
        <w:ind w:left="283"/>
        <w:rPr>
          <w:rFonts w:ascii="Times New Roman" w:eastAsia="Calibri" w:hAnsi="Times New Roman" w:cs="Times New Roman"/>
          <w:sz w:val="24"/>
          <w:szCs w:val="24"/>
          <w:lang w:val="id-ID"/>
        </w:rPr>
      </w:pPr>
      <w:r w:rsidRPr="00ED5E1E">
        <w:rPr>
          <w:rFonts w:ascii="Times New Roman" w:eastAsia="Calibri" w:hAnsi="Times New Roman" w:cs="Times New Roman"/>
          <w:sz w:val="24"/>
          <w:szCs w:val="24"/>
          <w:lang w:val="id-ID"/>
        </w:rPr>
        <w:t>Saran dalam penelitian ini adalah sebagai berikut:</w:t>
      </w:r>
    </w:p>
    <w:p w:rsidR="00ED5E1E" w:rsidRPr="00ED5E1E" w:rsidRDefault="00ED5E1E" w:rsidP="007A6893">
      <w:pPr>
        <w:numPr>
          <w:ilvl w:val="0"/>
          <w:numId w:val="46"/>
        </w:numPr>
        <w:spacing w:after="0" w:line="480" w:lineRule="auto"/>
        <w:ind w:left="360"/>
        <w:jc w:val="both"/>
        <w:rPr>
          <w:rFonts w:ascii="Times New Roman" w:eastAsia="Calibri" w:hAnsi="Times New Roman" w:cs="Times New Roman"/>
          <w:sz w:val="24"/>
          <w:szCs w:val="24"/>
          <w:lang w:val="id-ID"/>
        </w:rPr>
      </w:pPr>
      <w:r w:rsidRPr="00ED5E1E">
        <w:rPr>
          <w:rFonts w:ascii="Times New Roman" w:eastAsia="Calibri" w:hAnsi="Times New Roman" w:cs="Times New Roman"/>
          <w:bCs/>
          <w:sz w:val="24"/>
          <w:szCs w:val="24"/>
          <w:lang w:val="id-ID"/>
        </w:rPr>
        <w:t xml:space="preserve">Badan Pengelolaan Pajak dan Retribusi Daerah Kota Bandar Lampung disarankan untuk meningkatkan pengawasan terhadap penyelenggaraan parkir oleh pihak swasta agar tidak terjadi penyimpangan dana pajak parkir dan untuk meminimalisasi ketidak sesuaian penyetoran uang parkir dengan jumlah yang diterima oleh pihak swasta. </w:t>
      </w:r>
    </w:p>
    <w:p w:rsidR="00ED5E1E" w:rsidRPr="00ED5E1E" w:rsidRDefault="00ED5E1E" w:rsidP="007A6893">
      <w:pPr>
        <w:numPr>
          <w:ilvl w:val="0"/>
          <w:numId w:val="46"/>
        </w:numPr>
        <w:spacing w:after="0" w:line="480" w:lineRule="auto"/>
        <w:ind w:left="360"/>
        <w:jc w:val="both"/>
        <w:rPr>
          <w:rFonts w:ascii="Times New Roman" w:eastAsia="Calibri" w:hAnsi="Times New Roman" w:cs="Times New Roman"/>
          <w:sz w:val="24"/>
          <w:szCs w:val="24"/>
          <w:lang w:val="id-ID"/>
        </w:rPr>
      </w:pPr>
      <w:r w:rsidRPr="00ED5E1E">
        <w:rPr>
          <w:rFonts w:ascii="Times New Roman" w:eastAsia="Calibri" w:hAnsi="Times New Roman" w:cs="Times New Roman"/>
          <w:bCs/>
          <w:sz w:val="24"/>
          <w:szCs w:val="24"/>
          <w:lang w:val="id-ID"/>
        </w:rPr>
        <w:lastRenderedPageBreak/>
        <w:t>Badan Pengelolaan Pajak dan Retribusi Daerah Kota Bandar Lampung disarankan untuk membentuk Tim Khusus guna melakukan penertiban terhadap berbagai tempat parkir liar yang sama sekali tidak memberikan kontribusi terhadap PAD Kota Bandar Lampung</w:t>
      </w:r>
      <w:r w:rsidRPr="00ED5E1E">
        <w:rPr>
          <w:rFonts w:ascii="Times New Roman" w:eastAsia="Calibri" w:hAnsi="Times New Roman" w:cs="Times New Roman"/>
          <w:bCs/>
          <w:sz w:val="24"/>
          <w:szCs w:val="24"/>
          <w:lang w:val="en-US"/>
        </w:rPr>
        <w:t xml:space="preserve"> </w:t>
      </w:r>
      <w:r w:rsidRPr="00ED5E1E">
        <w:rPr>
          <w:rFonts w:ascii="Times New Roman" w:eastAsia="Calibri" w:hAnsi="Times New Roman" w:cs="Times New Roman"/>
          <w:bCs/>
          <w:sz w:val="24"/>
          <w:szCs w:val="24"/>
          <w:lang w:val="id-ID"/>
        </w:rPr>
        <w:t>.</w:t>
      </w:r>
    </w:p>
    <w:p w:rsidR="00DB042B" w:rsidRPr="00DB042B" w:rsidRDefault="00DB042B" w:rsidP="00DB042B">
      <w:pPr>
        <w:spacing w:after="0" w:line="240" w:lineRule="auto"/>
        <w:rPr>
          <w:rFonts w:ascii="Calibri" w:eastAsia="Calibri" w:hAnsi="Calibri" w:cs="Arial"/>
          <w:sz w:val="20"/>
          <w:szCs w:val="20"/>
          <w:lang w:val="en-US" w:eastAsia="id-ID"/>
        </w:rPr>
      </w:pPr>
    </w:p>
    <w:p w:rsidR="00DB042B" w:rsidRPr="00DB042B" w:rsidRDefault="00DB042B" w:rsidP="00DB042B">
      <w:pPr>
        <w:spacing w:after="0" w:line="240" w:lineRule="auto"/>
        <w:rPr>
          <w:rFonts w:ascii="Calibri" w:eastAsia="Calibri" w:hAnsi="Calibri" w:cs="Arial"/>
          <w:sz w:val="20"/>
          <w:szCs w:val="20"/>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r w:rsidRPr="00DB042B">
        <w:rPr>
          <w:rFonts w:ascii="Calibri" w:eastAsia="Calibri" w:hAnsi="Calibri" w:cs="Arial"/>
          <w:sz w:val="20"/>
          <w:szCs w:val="20"/>
          <w:lang w:val="en-US" w:eastAsia="id-ID"/>
        </w:rPr>
        <w:t xml:space="preserve">  </w:t>
      </w:r>
    </w:p>
    <w:p w:rsidR="00DB042B" w:rsidRPr="00DB042B" w:rsidRDefault="00DB042B" w:rsidP="00DB042B">
      <w:pPr>
        <w:spacing w:after="0" w:line="240" w:lineRule="auto"/>
        <w:rPr>
          <w:rFonts w:ascii="Calibri" w:eastAsia="Calibri" w:hAnsi="Calibri" w:cs="Arial"/>
          <w:sz w:val="20"/>
          <w:szCs w:val="20"/>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sz w:val="24"/>
          <w:szCs w:val="24"/>
          <w:lang w:val="en-US" w:eastAsia="id-ID"/>
        </w:rPr>
      </w:pPr>
    </w:p>
    <w:p w:rsidR="00DB042B" w:rsidRDefault="00DB042B"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Pr="00DB042B" w:rsidRDefault="009A1208" w:rsidP="00DB042B">
      <w:pPr>
        <w:spacing w:after="0" w:line="240" w:lineRule="auto"/>
        <w:rPr>
          <w:rFonts w:ascii="Times New Roman" w:eastAsia="Calibri" w:hAnsi="Times New Roman" w:cs="Times New Roman"/>
          <w:b/>
          <w:sz w:val="24"/>
          <w:szCs w:val="24"/>
          <w:lang w:val="en-US" w:eastAsia="id-ID"/>
        </w:rPr>
      </w:pPr>
    </w:p>
    <w:p w:rsidR="00DB042B" w:rsidRDefault="00DB042B"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Default="009A1208" w:rsidP="00DB042B">
      <w:pPr>
        <w:spacing w:after="0" w:line="240" w:lineRule="auto"/>
        <w:rPr>
          <w:rFonts w:ascii="Times New Roman" w:eastAsia="Calibri" w:hAnsi="Times New Roman" w:cs="Times New Roman"/>
          <w:b/>
          <w:sz w:val="24"/>
          <w:szCs w:val="24"/>
          <w:lang w:val="en-US" w:eastAsia="id-ID"/>
        </w:rPr>
      </w:pPr>
    </w:p>
    <w:p w:rsidR="009A1208" w:rsidRPr="00DB042B" w:rsidRDefault="009A1208" w:rsidP="00DB042B">
      <w:pPr>
        <w:spacing w:after="0" w:line="240" w:lineRule="auto"/>
        <w:rPr>
          <w:rFonts w:ascii="Times New Roman" w:eastAsia="Calibri" w:hAnsi="Times New Roman" w:cs="Times New Roman"/>
          <w:b/>
          <w:sz w:val="24"/>
          <w:szCs w:val="24"/>
          <w:lang w:val="en-US" w:eastAsia="id-ID"/>
        </w:rPr>
      </w:pPr>
    </w:p>
    <w:p w:rsidR="004F643C" w:rsidRDefault="004F643C" w:rsidP="00DB042B">
      <w:pPr>
        <w:spacing w:after="0" w:line="240" w:lineRule="auto"/>
        <w:jc w:val="center"/>
        <w:rPr>
          <w:rFonts w:ascii="Times New Roman" w:eastAsia="Calibri" w:hAnsi="Times New Roman" w:cs="Times New Roman"/>
          <w:b/>
          <w:sz w:val="24"/>
          <w:szCs w:val="24"/>
          <w:lang w:val="en-US" w:eastAsia="id-ID"/>
        </w:rPr>
      </w:pPr>
    </w:p>
    <w:p w:rsidR="004F643C" w:rsidRDefault="004F643C" w:rsidP="00DB042B">
      <w:pPr>
        <w:spacing w:after="0" w:line="240" w:lineRule="auto"/>
        <w:jc w:val="center"/>
        <w:rPr>
          <w:rFonts w:ascii="Times New Roman" w:eastAsia="Calibri" w:hAnsi="Times New Roman" w:cs="Times New Roman"/>
          <w:b/>
          <w:sz w:val="24"/>
          <w:szCs w:val="24"/>
          <w:lang w:val="en-US" w:eastAsia="id-ID"/>
        </w:rPr>
      </w:pPr>
    </w:p>
    <w:p w:rsidR="00DB042B" w:rsidRDefault="00DB042B" w:rsidP="00DB042B">
      <w:pPr>
        <w:spacing w:after="0" w:line="240" w:lineRule="auto"/>
        <w:jc w:val="center"/>
        <w:rPr>
          <w:rFonts w:ascii="Times New Roman" w:eastAsia="Calibri" w:hAnsi="Times New Roman" w:cs="Times New Roman"/>
          <w:b/>
          <w:sz w:val="24"/>
          <w:szCs w:val="24"/>
          <w:lang w:val="en-US" w:eastAsia="id-ID"/>
        </w:rPr>
      </w:pPr>
      <w:r w:rsidRPr="00DB042B">
        <w:rPr>
          <w:rFonts w:ascii="Times New Roman" w:eastAsia="Calibri" w:hAnsi="Times New Roman" w:cs="Times New Roman"/>
          <w:b/>
          <w:sz w:val="24"/>
          <w:szCs w:val="24"/>
          <w:lang w:val="en-US" w:eastAsia="id-ID"/>
        </w:rPr>
        <w:t xml:space="preserve">BAB </w:t>
      </w:r>
      <w:r w:rsidR="00472A96">
        <w:rPr>
          <w:rFonts w:ascii="Times New Roman" w:eastAsia="Calibri" w:hAnsi="Times New Roman" w:cs="Times New Roman"/>
          <w:b/>
          <w:sz w:val="24"/>
          <w:szCs w:val="24"/>
          <w:lang w:val="en-US" w:eastAsia="id-ID"/>
        </w:rPr>
        <w:t>V</w:t>
      </w:r>
      <w:r w:rsidRPr="00DB042B">
        <w:rPr>
          <w:rFonts w:ascii="Times New Roman" w:eastAsia="Calibri" w:hAnsi="Times New Roman" w:cs="Times New Roman"/>
          <w:b/>
          <w:sz w:val="24"/>
          <w:szCs w:val="24"/>
          <w:lang w:val="en-US" w:eastAsia="id-ID"/>
        </w:rPr>
        <w:t xml:space="preserve"> </w:t>
      </w:r>
    </w:p>
    <w:p w:rsidR="00AD65C2" w:rsidRDefault="00AD65C2" w:rsidP="00DB042B">
      <w:pPr>
        <w:spacing w:after="0" w:line="240" w:lineRule="auto"/>
        <w:jc w:val="center"/>
        <w:rPr>
          <w:rFonts w:ascii="Times New Roman" w:eastAsia="Calibri" w:hAnsi="Times New Roman" w:cs="Times New Roman"/>
          <w:b/>
          <w:sz w:val="24"/>
          <w:szCs w:val="24"/>
          <w:lang w:val="en-US" w:eastAsia="id-ID"/>
        </w:rPr>
      </w:pPr>
    </w:p>
    <w:p w:rsidR="00AD65C2" w:rsidRPr="00AD65C2" w:rsidRDefault="00AD65C2" w:rsidP="00AD65C2">
      <w:pPr>
        <w:widowControl w:val="0"/>
        <w:autoSpaceDE w:val="0"/>
        <w:autoSpaceDN w:val="0"/>
        <w:spacing w:before="1" w:after="0" w:line="240" w:lineRule="auto"/>
        <w:ind w:left="1737"/>
        <w:rPr>
          <w:rFonts w:ascii="Times New Roman" w:eastAsia="Calibri" w:hAnsi="Calibri" w:cs="Calibri"/>
          <w:b/>
          <w:sz w:val="24"/>
          <w:szCs w:val="24"/>
          <w:lang w:val="id"/>
        </w:rPr>
      </w:pPr>
      <w:r w:rsidRPr="00AD65C2">
        <w:rPr>
          <w:rFonts w:ascii="Times New Roman" w:eastAsia="Calibri" w:hAnsi="Calibri" w:cs="Calibri"/>
          <w:b/>
          <w:sz w:val="24"/>
          <w:szCs w:val="24"/>
          <w:lang w:val="id"/>
        </w:rPr>
        <w:t>Rekapitulasi Penggunaan Dana 100 % (Seratus Persen)</w:t>
      </w:r>
    </w:p>
    <w:p w:rsidR="00AD65C2" w:rsidRPr="00AD65C2" w:rsidRDefault="00AD65C2" w:rsidP="00AD65C2">
      <w:pPr>
        <w:widowControl w:val="0"/>
        <w:autoSpaceDE w:val="0"/>
        <w:autoSpaceDN w:val="0"/>
        <w:spacing w:before="1" w:after="0" w:line="240" w:lineRule="auto"/>
        <w:rPr>
          <w:rFonts w:ascii="Times New Roman" w:eastAsia="Times New Roman" w:hAnsi="Times New Roman" w:cs="Times New Roman"/>
          <w:b/>
          <w:bCs/>
          <w:sz w:val="24"/>
          <w:szCs w:val="24"/>
          <w:lang w:val="id"/>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
        <w:gridCol w:w="1276"/>
        <w:gridCol w:w="1891"/>
        <w:gridCol w:w="1074"/>
        <w:gridCol w:w="1840"/>
        <w:gridCol w:w="2267"/>
      </w:tblGrid>
      <w:tr w:rsidR="00AD65C2" w:rsidRPr="00AD65C2" w:rsidTr="00413C35">
        <w:trPr>
          <w:trHeight w:val="268"/>
        </w:trPr>
        <w:tc>
          <w:tcPr>
            <w:tcW w:w="8926" w:type="dxa"/>
            <w:gridSpan w:val="6"/>
          </w:tcPr>
          <w:p w:rsidR="00AD65C2" w:rsidRPr="00AD65C2" w:rsidRDefault="00AD65C2" w:rsidP="00AD65C2">
            <w:pPr>
              <w:widowControl w:val="0"/>
              <w:autoSpaceDE w:val="0"/>
              <w:autoSpaceDN w:val="0"/>
              <w:spacing w:after="0" w:line="248" w:lineRule="exact"/>
              <w:ind w:left="153"/>
              <w:rPr>
                <w:rFonts w:ascii="Calibri" w:eastAsia="Calibri" w:hAnsi="Calibri" w:cs="Calibri"/>
                <w:b/>
                <w:lang w:val="id"/>
              </w:rPr>
            </w:pPr>
            <w:r w:rsidRPr="00AD65C2">
              <w:rPr>
                <w:rFonts w:ascii="Calibri" w:eastAsia="Calibri" w:hAnsi="Calibri" w:cs="Calibri"/>
                <w:b/>
                <w:lang w:val="id"/>
              </w:rPr>
              <w:t>I. Belanja Bahan Habis Pakai dan Peralatan</w:t>
            </w:r>
          </w:p>
        </w:tc>
      </w:tr>
      <w:tr w:rsidR="00AD65C2" w:rsidRPr="00AD65C2" w:rsidTr="00413C35">
        <w:trPr>
          <w:trHeight w:val="268"/>
        </w:trPr>
        <w:tc>
          <w:tcPr>
            <w:tcW w:w="578" w:type="dxa"/>
          </w:tcPr>
          <w:p w:rsidR="00AD65C2" w:rsidRPr="00AD65C2" w:rsidRDefault="00AD65C2" w:rsidP="00AD65C2">
            <w:pPr>
              <w:widowControl w:val="0"/>
              <w:autoSpaceDE w:val="0"/>
              <w:autoSpaceDN w:val="0"/>
              <w:spacing w:after="0" w:line="248" w:lineRule="exact"/>
              <w:ind w:left="107"/>
              <w:rPr>
                <w:rFonts w:ascii="Calibri" w:eastAsia="Calibri" w:hAnsi="Calibri" w:cs="Calibri"/>
                <w:b/>
                <w:lang w:val="id"/>
              </w:rPr>
            </w:pPr>
            <w:r w:rsidRPr="00AD65C2">
              <w:rPr>
                <w:rFonts w:ascii="Calibri" w:eastAsia="Calibri" w:hAnsi="Calibri" w:cs="Calibri"/>
                <w:b/>
                <w:lang w:val="id"/>
              </w:rPr>
              <w:t>No</w:t>
            </w:r>
          </w:p>
        </w:tc>
        <w:tc>
          <w:tcPr>
            <w:tcW w:w="1276" w:type="dxa"/>
          </w:tcPr>
          <w:p w:rsidR="00AD65C2" w:rsidRPr="00AD65C2" w:rsidRDefault="00AD65C2" w:rsidP="00AD65C2">
            <w:pPr>
              <w:widowControl w:val="0"/>
              <w:autoSpaceDE w:val="0"/>
              <w:autoSpaceDN w:val="0"/>
              <w:spacing w:after="0" w:line="248" w:lineRule="exact"/>
              <w:ind w:left="108"/>
              <w:rPr>
                <w:rFonts w:ascii="Calibri" w:eastAsia="Calibri" w:hAnsi="Calibri" w:cs="Calibri"/>
                <w:b/>
                <w:lang w:val="id"/>
              </w:rPr>
            </w:pPr>
            <w:r w:rsidRPr="00AD65C2">
              <w:rPr>
                <w:rFonts w:ascii="Calibri" w:eastAsia="Calibri" w:hAnsi="Calibri" w:cs="Calibri"/>
                <w:b/>
                <w:lang w:val="id"/>
              </w:rPr>
              <w:t>Tanggal</w:t>
            </w:r>
          </w:p>
        </w:tc>
        <w:tc>
          <w:tcPr>
            <w:tcW w:w="1891" w:type="dxa"/>
          </w:tcPr>
          <w:p w:rsidR="00AD65C2" w:rsidRPr="00AD65C2" w:rsidRDefault="00AD65C2" w:rsidP="00AD65C2">
            <w:pPr>
              <w:widowControl w:val="0"/>
              <w:autoSpaceDE w:val="0"/>
              <w:autoSpaceDN w:val="0"/>
              <w:spacing w:after="0" w:line="248" w:lineRule="exact"/>
              <w:ind w:left="108"/>
              <w:rPr>
                <w:rFonts w:ascii="Calibri" w:eastAsia="Calibri" w:hAnsi="Calibri" w:cs="Calibri"/>
                <w:b/>
                <w:lang w:val="id"/>
              </w:rPr>
            </w:pPr>
            <w:r w:rsidRPr="00AD65C2">
              <w:rPr>
                <w:rFonts w:ascii="Calibri" w:eastAsia="Calibri" w:hAnsi="Calibri" w:cs="Calibri"/>
                <w:b/>
                <w:lang w:val="id"/>
              </w:rPr>
              <w:t>Uraian</w:t>
            </w:r>
          </w:p>
        </w:tc>
        <w:tc>
          <w:tcPr>
            <w:tcW w:w="1074" w:type="dxa"/>
          </w:tcPr>
          <w:p w:rsidR="00AD65C2" w:rsidRPr="00AD65C2" w:rsidRDefault="00AD65C2" w:rsidP="00AD65C2">
            <w:pPr>
              <w:widowControl w:val="0"/>
              <w:autoSpaceDE w:val="0"/>
              <w:autoSpaceDN w:val="0"/>
              <w:spacing w:after="0" w:line="248" w:lineRule="exact"/>
              <w:ind w:left="109"/>
              <w:rPr>
                <w:rFonts w:ascii="Calibri" w:eastAsia="Calibri" w:hAnsi="Calibri" w:cs="Calibri"/>
                <w:b/>
                <w:lang w:val="id"/>
              </w:rPr>
            </w:pPr>
            <w:r w:rsidRPr="00AD65C2">
              <w:rPr>
                <w:rFonts w:ascii="Calibri" w:eastAsia="Calibri" w:hAnsi="Calibri" w:cs="Calibri"/>
                <w:b/>
                <w:lang w:val="id"/>
              </w:rPr>
              <w:t>Jumlah</w:t>
            </w:r>
          </w:p>
        </w:tc>
        <w:tc>
          <w:tcPr>
            <w:tcW w:w="1840" w:type="dxa"/>
          </w:tcPr>
          <w:p w:rsidR="00AD65C2" w:rsidRPr="00AD65C2" w:rsidRDefault="00AD65C2" w:rsidP="00AD65C2">
            <w:pPr>
              <w:widowControl w:val="0"/>
              <w:autoSpaceDE w:val="0"/>
              <w:autoSpaceDN w:val="0"/>
              <w:spacing w:after="0" w:line="248" w:lineRule="exact"/>
              <w:ind w:left="110"/>
              <w:rPr>
                <w:rFonts w:ascii="Calibri" w:eastAsia="Calibri" w:hAnsi="Calibri" w:cs="Calibri"/>
                <w:b/>
                <w:lang w:val="id"/>
              </w:rPr>
            </w:pPr>
            <w:r w:rsidRPr="00AD65C2">
              <w:rPr>
                <w:rFonts w:ascii="Calibri" w:eastAsia="Calibri" w:hAnsi="Calibri" w:cs="Calibri"/>
                <w:b/>
                <w:lang w:val="id"/>
              </w:rPr>
              <w:t>Harga Satuan</w:t>
            </w:r>
          </w:p>
        </w:tc>
        <w:tc>
          <w:tcPr>
            <w:tcW w:w="2267" w:type="dxa"/>
          </w:tcPr>
          <w:p w:rsidR="00AD65C2" w:rsidRPr="00AD65C2" w:rsidRDefault="00AD65C2" w:rsidP="00AD65C2">
            <w:pPr>
              <w:widowControl w:val="0"/>
              <w:autoSpaceDE w:val="0"/>
              <w:autoSpaceDN w:val="0"/>
              <w:spacing w:after="0" w:line="248" w:lineRule="exact"/>
              <w:ind w:left="112"/>
              <w:rPr>
                <w:rFonts w:ascii="Calibri" w:eastAsia="Calibri" w:hAnsi="Calibri" w:cs="Calibri"/>
                <w:b/>
                <w:lang w:val="id"/>
              </w:rPr>
            </w:pPr>
            <w:r w:rsidRPr="00AD65C2">
              <w:rPr>
                <w:rFonts w:ascii="Calibri" w:eastAsia="Calibri" w:hAnsi="Calibri" w:cs="Calibri"/>
                <w:b/>
                <w:lang w:val="id"/>
              </w:rPr>
              <w:t>Harga Total</w:t>
            </w:r>
          </w:p>
        </w:tc>
      </w:tr>
      <w:tr w:rsidR="00AD65C2" w:rsidRPr="00AD65C2" w:rsidTr="00413C35">
        <w:trPr>
          <w:trHeight w:val="537"/>
        </w:trPr>
        <w:tc>
          <w:tcPr>
            <w:tcW w:w="578" w:type="dxa"/>
            <w:vMerge w:val="restart"/>
          </w:tcPr>
          <w:p w:rsidR="00AD65C2" w:rsidRPr="00AD65C2" w:rsidRDefault="00AD65C2" w:rsidP="00AD65C2">
            <w:pPr>
              <w:widowControl w:val="0"/>
              <w:autoSpaceDE w:val="0"/>
              <w:autoSpaceDN w:val="0"/>
              <w:spacing w:after="0" w:line="265" w:lineRule="exact"/>
              <w:ind w:left="8"/>
              <w:jc w:val="center"/>
              <w:rPr>
                <w:rFonts w:ascii="Calibri" w:eastAsia="Calibri" w:hAnsi="Calibri" w:cs="Calibri"/>
                <w:lang w:val="id"/>
              </w:rPr>
            </w:pPr>
            <w:r w:rsidRPr="00AD65C2">
              <w:rPr>
                <w:rFonts w:ascii="Calibri" w:eastAsia="Calibri" w:hAnsi="Calibri" w:cs="Calibri"/>
                <w:lang w:val="id"/>
              </w:rPr>
              <w:t>1</w:t>
            </w:r>
          </w:p>
        </w:tc>
        <w:tc>
          <w:tcPr>
            <w:tcW w:w="1276" w:type="dxa"/>
            <w:vMerge w:val="restart"/>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03/02/2020</w:t>
            </w: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 kertas</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HVS 80 gram A4</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5 Rim</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45.000,00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225.000,00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Ballpoint</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2 Kotak</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50.000,00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100.000,00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 klip</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Kertas</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2 Kotak</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27.500,00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55.000,00</w:t>
            </w:r>
          </w:p>
        </w:tc>
      </w:tr>
      <w:tr w:rsidR="00AD65C2" w:rsidRPr="00AD65C2" w:rsidTr="00413C35">
        <w:trPr>
          <w:trHeight w:val="537"/>
        </w:trPr>
        <w:tc>
          <w:tcPr>
            <w:tcW w:w="578" w:type="dxa"/>
            <w:vMerge w:val="restart"/>
          </w:tcPr>
          <w:p w:rsidR="00AD65C2" w:rsidRPr="00AD65C2" w:rsidRDefault="00AD65C2" w:rsidP="00AD65C2">
            <w:pPr>
              <w:widowControl w:val="0"/>
              <w:autoSpaceDE w:val="0"/>
              <w:autoSpaceDN w:val="0"/>
              <w:spacing w:after="0" w:line="266" w:lineRule="exact"/>
              <w:ind w:left="8"/>
              <w:jc w:val="center"/>
              <w:rPr>
                <w:rFonts w:ascii="Calibri" w:eastAsia="Calibri" w:hAnsi="Calibri" w:cs="Calibri"/>
                <w:lang w:val="id"/>
              </w:rPr>
            </w:pPr>
            <w:r w:rsidRPr="00AD65C2">
              <w:rPr>
                <w:rFonts w:ascii="Calibri" w:eastAsia="Calibri" w:hAnsi="Calibri" w:cs="Calibri"/>
                <w:lang w:val="id"/>
              </w:rPr>
              <w:t>2</w:t>
            </w:r>
          </w:p>
        </w:tc>
        <w:tc>
          <w:tcPr>
            <w:tcW w:w="1276" w:type="dxa"/>
            <w:vMerge w:val="restart"/>
          </w:tcPr>
          <w:p w:rsidR="00AD65C2" w:rsidRPr="00AD65C2" w:rsidRDefault="00AD65C2" w:rsidP="00AD65C2">
            <w:pPr>
              <w:widowControl w:val="0"/>
              <w:autoSpaceDE w:val="0"/>
              <w:autoSpaceDN w:val="0"/>
              <w:spacing w:after="0" w:line="266" w:lineRule="exact"/>
              <w:ind w:left="108"/>
              <w:rPr>
                <w:rFonts w:ascii="Calibri" w:eastAsia="Calibri" w:hAnsi="Calibri" w:cs="Calibri"/>
                <w:lang w:val="id"/>
              </w:rPr>
            </w:pPr>
            <w:r w:rsidRPr="00AD65C2">
              <w:rPr>
                <w:rFonts w:ascii="Calibri" w:eastAsia="Calibri" w:hAnsi="Calibri" w:cs="Calibri"/>
                <w:lang w:val="id"/>
              </w:rPr>
              <w:t>18/02/2020</w:t>
            </w:r>
          </w:p>
        </w:tc>
        <w:tc>
          <w:tcPr>
            <w:tcW w:w="1891" w:type="dxa"/>
          </w:tcPr>
          <w:p w:rsidR="00AD65C2" w:rsidRPr="00AD65C2" w:rsidRDefault="00AD65C2" w:rsidP="00AD65C2">
            <w:pPr>
              <w:widowControl w:val="0"/>
              <w:autoSpaceDE w:val="0"/>
              <w:autoSpaceDN w:val="0"/>
              <w:spacing w:after="0" w:line="266" w:lineRule="exact"/>
              <w:ind w:left="108"/>
              <w:rPr>
                <w:rFonts w:ascii="Calibri" w:eastAsia="Calibri" w:hAnsi="Calibri" w:cs="Calibri"/>
                <w:lang w:val="id"/>
              </w:rPr>
            </w:pPr>
            <w:r w:rsidRPr="00AD65C2">
              <w:rPr>
                <w:rFonts w:ascii="Calibri" w:eastAsia="Calibri" w:hAnsi="Calibri" w:cs="Calibri"/>
                <w:lang w:val="id"/>
              </w:rPr>
              <w:t>Odner Karton</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Index A4</w:t>
            </w:r>
          </w:p>
        </w:tc>
        <w:tc>
          <w:tcPr>
            <w:tcW w:w="1074" w:type="dxa"/>
          </w:tcPr>
          <w:p w:rsidR="00AD65C2" w:rsidRPr="00AD65C2" w:rsidRDefault="00AD65C2" w:rsidP="00AD65C2">
            <w:pPr>
              <w:widowControl w:val="0"/>
              <w:autoSpaceDE w:val="0"/>
              <w:autoSpaceDN w:val="0"/>
              <w:spacing w:after="0" w:line="266" w:lineRule="exact"/>
              <w:ind w:left="109"/>
              <w:rPr>
                <w:rFonts w:ascii="Calibri" w:eastAsia="Calibri" w:hAnsi="Calibri" w:cs="Calibri"/>
                <w:lang w:val="id"/>
              </w:rPr>
            </w:pPr>
            <w:r w:rsidRPr="00AD65C2">
              <w:rPr>
                <w:rFonts w:ascii="Calibri" w:eastAsia="Calibri" w:hAnsi="Calibri" w:cs="Calibri"/>
                <w:lang w:val="id"/>
              </w:rPr>
              <w:t>1buah</w:t>
            </w:r>
          </w:p>
        </w:tc>
        <w:tc>
          <w:tcPr>
            <w:tcW w:w="1840" w:type="dxa"/>
          </w:tcPr>
          <w:p w:rsidR="00AD65C2" w:rsidRPr="00AD65C2" w:rsidRDefault="00AD65C2" w:rsidP="00AD65C2">
            <w:pPr>
              <w:widowControl w:val="0"/>
              <w:autoSpaceDE w:val="0"/>
              <w:autoSpaceDN w:val="0"/>
              <w:spacing w:after="0" w:line="266" w:lineRule="exact"/>
              <w:ind w:left="110"/>
              <w:rPr>
                <w:rFonts w:ascii="Calibri" w:eastAsia="Calibri" w:hAnsi="Calibri" w:cs="Calibri"/>
                <w:lang w:val="id"/>
              </w:rPr>
            </w:pPr>
            <w:r w:rsidRPr="00AD65C2">
              <w:rPr>
                <w:rFonts w:ascii="Calibri" w:eastAsia="Calibri" w:hAnsi="Calibri" w:cs="Calibri"/>
                <w:lang w:val="id"/>
              </w:rPr>
              <w:t>Rp. 90.000,00</w:t>
            </w:r>
          </w:p>
        </w:tc>
        <w:tc>
          <w:tcPr>
            <w:tcW w:w="2267" w:type="dxa"/>
          </w:tcPr>
          <w:p w:rsidR="00AD65C2" w:rsidRPr="00AD65C2" w:rsidRDefault="00AD65C2" w:rsidP="00AD65C2">
            <w:pPr>
              <w:widowControl w:val="0"/>
              <w:autoSpaceDE w:val="0"/>
              <w:autoSpaceDN w:val="0"/>
              <w:spacing w:after="0" w:line="266" w:lineRule="exact"/>
              <w:ind w:left="112"/>
              <w:rPr>
                <w:rFonts w:ascii="Calibri" w:eastAsia="Calibri" w:hAnsi="Calibri" w:cs="Calibri"/>
                <w:lang w:val="id"/>
              </w:rPr>
            </w:pPr>
            <w:r w:rsidRPr="00AD65C2">
              <w:rPr>
                <w:rFonts w:ascii="Calibri" w:eastAsia="Calibri" w:hAnsi="Calibri" w:cs="Calibri"/>
                <w:lang w:val="id"/>
              </w:rPr>
              <w:t>Rp. 90.000,00</w:t>
            </w:r>
          </w:p>
        </w:tc>
      </w:tr>
      <w:tr w:rsidR="00AD65C2" w:rsidRPr="00AD65C2" w:rsidTr="00413C35">
        <w:trPr>
          <w:trHeight w:val="806"/>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40" w:lineRule="auto"/>
              <w:ind w:left="108" w:right="656"/>
              <w:rPr>
                <w:rFonts w:ascii="Calibri" w:eastAsia="Calibri" w:hAnsi="Calibri" w:cs="Calibri"/>
                <w:lang w:val="id"/>
              </w:rPr>
            </w:pPr>
            <w:r w:rsidRPr="00AD65C2">
              <w:rPr>
                <w:rFonts w:ascii="Calibri" w:eastAsia="Calibri" w:hAnsi="Calibri" w:cs="Calibri"/>
                <w:lang w:val="id"/>
              </w:rPr>
              <w:t>Spidol Besar snowman</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Kotak</w:t>
            </w:r>
          </w:p>
          <w:p w:rsidR="00AD65C2" w:rsidRPr="00AD65C2" w:rsidRDefault="00AD65C2" w:rsidP="00AD65C2">
            <w:pPr>
              <w:widowControl w:val="0"/>
              <w:autoSpaceDE w:val="0"/>
              <w:autoSpaceDN w:val="0"/>
              <w:spacing w:after="0" w:line="240" w:lineRule="auto"/>
              <w:ind w:left="109"/>
              <w:rPr>
                <w:rFonts w:ascii="Calibri" w:eastAsia="Calibri" w:hAnsi="Calibri" w:cs="Calibri"/>
                <w:lang w:val="id"/>
              </w:rPr>
            </w:pPr>
            <w:r w:rsidRPr="00AD65C2">
              <w:rPr>
                <w:rFonts w:ascii="Calibri" w:eastAsia="Calibri" w:hAnsi="Calibri" w:cs="Calibri"/>
                <w:lang w:val="id"/>
              </w:rPr>
              <w:t>(12</w:t>
            </w:r>
          </w:p>
          <w:p w:rsidR="00AD65C2" w:rsidRPr="00AD65C2" w:rsidRDefault="00AD65C2" w:rsidP="00AD65C2">
            <w:pPr>
              <w:widowControl w:val="0"/>
              <w:autoSpaceDE w:val="0"/>
              <w:autoSpaceDN w:val="0"/>
              <w:spacing w:after="0" w:line="252" w:lineRule="exact"/>
              <w:ind w:left="109"/>
              <w:rPr>
                <w:rFonts w:ascii="Calibri" w:eastAsia="Calibri" w:hAnsi="Calibri" w:cs="Calibri"/>
                <w:lang w:val="id"/>
              </w:rPr>
            </w:pPr>
            <w:r w:rsidRPr="00AD65C2">
              <w:rPr>
                <w:rFonts w:ascii="Calibri" w:eastAsia="Calibri" w:hAnsi="Calibri" w:cs="Calibri"/>
                <w:lang w:val="id"/>
              </w:rPr>
              <w:t>Buah)</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55.000,00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55.000,00</w:t>
            </w:r>
          </w:p>
        </w:tc>
      </w:tr>
      <w:tr w:rsidR="00AD65C2" w:rsidRPr="00AD65C2" w:rsidTr="00413C35">
        <w:trPr>
          <w:trHeight w:val="268"/>
        </w:trPr>
        <w:tc>
          <w:tcPr>
            <w:tcW w:w="578" w:type="dxa"/>
            <w:vMerge w:val="restart"/>
          </w:tcPr>
          <w:p w:rsidR="00AD65C2" w:rsidRPr="00AD65C2" w:rsidRDefault="00AD65C2" w:rsidP="00AD65C2">
            <w:pPr>
              <w:widowControl w:val="0"/>
              <w:autoSpaceDE w:val="0"/>
              <w:autoSpaceDN w:val="0"/>
              <w:spacing w:after="0" w:line="265" w:lineRule="exact"/>
              <w:ind w:left="8"/>
              <w:jc w:val="center"/>
              <w:rPr>
                <w:rFonts w:ascii="Calibri" w:eastAsia="Calibri" w:hAnsi="Calibri" w:cs="Calibri"/>
                <w:lang w:val="id"/>
              </w:rPr>
            </w:pPr>
            <w:r w:rsidRPr="00AD65C2">
              <w:rPr>
                <w:rFonts w:ascii="Calibri" w:eastAsia="Calibri" w:hAnsi="Calibri" w:cs="Calibri"/>
                <w:lang w:val="id"/>
              </w:rPr>
              <w:t>4</w:t>
            </w:r>
          </w:p>
        </w:tc>
        <w:tc>
          <w:tcPr>
            <w:tcW w:w="1276" w:type="dxa"/>
            <w:vMerge w:val="restart"/>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11/03/2020</w:t>
            </w:r>
          </w:p>
        </w:tc>
        <w:tc>
          <w:tcPr>
            <w:tcW w:w="1891" w:type="dxa"/>
          </w:tcPr>
          <w:p w:rsidR="00AD65C2" w:rsidRPr="00AD65C2" w:rsidRDefault="00AD65C2" w:rsidP="00AD65C2">
            <w:pPr>
              <w:widowControl w:val="0"/>
              <w:autoSpaceDE w:val="0"/>
              <w:autoSpaceDN w:val="0"/>
              <w:spacing w:after="0" w:line="248" w:lineRule="exact"/>
              <w:ind w:left="108"/>
              <w:rPr>
                <w:rFonts w:ascii="Calibri" w:eastAsia="Calibri" w:hAnsi="Calibri" w:cs="Calibri"/>
                <w:lang w:val="id"/>
              </w:rPr>
            </w:pPr>
            <w:r w:rsidRPr="00AD65C2">
              <w:rPr>
                <w:rFonts w:ascii="Calibri" w:eastAsia="Calibri" w:hAnsi="Calibri" w:cs="Calibri"/>
                <w:lang w:val="id"/>
              </w:rPr>
              <w:t>Straples Besar</w:t>
            </w:r>
          </w:p>
        </w:tc>
        <w:tc>
          <w:tcPr>
            <w:tcW w:w="1074" w:type="dxa"/>
          </w:tcPr>
          <w:p w:rsidR="00AD65C2" w:rsidRPr="00AD65C2" w:rsidRDefault="00AD65C2" w:rsidP="00AD65C2">
            <w:pPr>
              <w:widowControl w:val="0"/>
              <w:autoSpaceDE w:val="0"/>
              <w:autoSpaceDN w:val="0"/>
              <w:spacing w:after="0" w:line="248" w:lineRule="exact"/>
              <w:ind w:left="109"/>
              <w:rPr>
                <w:rFonts w:ascii="Calibri" w:eastAsia="Calibri" w:hAnsi="Calibri" w:cs="Calibri"/>
                <w:lang w:val="id"/>
              </w:rPr>
            </w:pPr>
            <w:r w:rsidRPr="00AD65C2">
              <w:rPr>
                <w:rFonts w:ascii="Calibri" w:eastAsia="Calibri" w:hAnsi="Calibri" w:cs="Calibri"/>
                <w:lang w:val="id"/>
              </w:rPr>
              <w:t>1 Buah</w:t>
            </w:r>
          </w:p>
        </w:tc>
        <w:tc>
          <w:tcPr>
            <w:tcW w:w="1840" w:type="dxa"/>
          </w:tcPr>
          <w:p w:rsidR="00AD65C2" w:rsidRPr="00AD65C2" w:rsidRDefault="00AD65C2" w:rsidP="00AD65C2">
            <w:pPr>
              <w:widowControl w:val="0"/>
              <w:autoSpaceDE w:val="0"/>
              <w:autoSpaceDN w:val="0"/>
              <w:spacing w:after="0" w:line="248" w:lineRule="exact"/>
              <w:ind w:left="110"/>
              <w:rPr>
                <w:rFonts w:ascii="Calibri" w:eastAsia="Calibri" w:hAnsi="Calibri" w:cs="Calibri"/>
                <w:lang w:val="id"/>
              </w:rPr>
            </w:pPr>
            <w:r w:rsidRPr="00AD65C2">
              <w:rPr>
                <w:rFonts w:ascii="Calibri" w:eastAsia="Calibri" w:hAnsi="Calibri" w:cs="Calibri"/>
                <w:lang w:val="id"/>
              </w:rPr>
              <w:t>Rp. 45.000,00</w:t>
            </w:r>
          </w:p>
        </w:tc>
        <w:tc>
          <w:tcPr>
            <w:tcW w:w="2267" w:type="dxa"/>
          </w:tcPr>
          <w:p w:rsidR="00AD65C2" w:rsidRPr="00AD65C2" w:rsidRDefault="00AD65C2" w:rsidP="00AD65C2">
            <w:pPr>
              <w:widowControl w:val="0"/>
              <w:autoSpaceDE w:val="0"/>
              <w:autoSpaceDN w:val="0"/>
              <w:spacing w:after="0" w:line="248" w:lineRule="exact"/>
              <w:ind w:left="112"/>
              <w:rPr>
                <w:rFonts w:ascii="Calibri" w:eastAsia="Calibri" w:hAnsi="Calibri" w:cs="Calibri"/>
                <w:lang w:val="id"/>
              </w:rPr>
            </w:pPr>
            <w:r w:rsidRPr="00AD65C2">
              <w:rPr>
                <w:rFonts w:ascii="Calibri" w:eastAsia="Calibri" w:hAnsi="Calibri" w:cs="Calibri"/>
                <w:lang w:val="id"/>
              </w:rPr>
              <w:t>Rp. 45.000,00</w:t>
            </w:r>
          </w:p>
        </w:tc>
      </w:tr>
      <w:tr w:rsidR="00AD65C2" w:rsidRPr="00AD65C2" w:rsidTr="00413C35">
        <w:trPr>
          <w:trHeight w:val="268"/>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48" w:lineRule="exact"/>
              <w:ind w:left="108"/>
              <w:rPr>
                <w:rFonts w:ascii="Calibri" w:eastAsia="Calibri" w:hAnsi="Calibri" w:cs="Calibri"/>
                <w:lang w:val="id"/>
              </w:rPr>
            </w:pPr>
            <w:r w:rsidRPr="00AD65C2">
              <w:rPr>
                <w:rFonts w:ascii="Calibri" w:eastAsia="Calibri" w:hAnsi="Calibri" w:cs="Calibri"/>
                <w:lang w:val="id"/>
              </w:rPr>
              <w:t>Straples Kecil</w:t>
            </w:r>
          </w:p>
        </w:tc>
        <w:tc>
          <w:tcPr>
            <w:tcW w:w="1074" w:type="dxa"/>
          </w:tcPr>
          <w:p w:rsidR="00AD65C2" w:rsidRPr="00AD65C2" w:rsidRDefault="00AD65C2" w:rsidP="00AD65C2">
            <w:pPr>
              <w:widowControl w:val="0"/>
              <w:autoSpaceDE w:val="0"/>
              <w:autoSpaceDN w:val="0"/>
              <w:spacing w:after="0" w:line="248" w:lineRule="exact"/>
              <w:ind w:left="109"/>
              <w:rPr>
                <w:rFonts w:ascii="Calibri" w:eastAsia="Calibri" w:hAnsi="Calibri" w:cs="Calibri"/>
                <w:lang w:val="id"/>
              </w:rPr>
            </w:pPr>
            <w:r w:rsidRPr="00AD65C2">
              <w:rPr>
                <w:rFonts w:ascii="Calibri" w:eastAsia="Calibri" w:hAnsi="Calibri" w:cs="Calibri"/>
                <w:lang w:val="id"/>
              </w:rPr>
              <w:t>1 Buah</w:t>
            </w:r>
          </w:p>
        </w:tc>
        <w:tc>
          <w:tcPr>
            <w:tcW w:w="1840" w:type="dxa"/>
          </w:tcPr>
          <w:p w:rsidR="00AD65C2" w:rsidRPr="00AD65C2" w:rsidRDefault="00AD65C2" w:rsidP="00AD65C2">
            <w:pPr>
              <w:widowControl w:val="0"/>
              <w:autoSpaceDE w:val="0"/>
              <w:autoSpaceDN w:val="0"/>
              <w:spacing w:after="0" w:line="248" w:lineRule="exact"/>
              <w:ind w:left="110"/>
              <w:rPr>
                <w:rFonts w:ascii="Calibri" w:eastAsia="Calibri" w:hAnsi="Calibri" w:cs="Calibri"/>
                <w:lang w:val="id"/>
              </w:rPr>
            </w:pPr>
            <w:r w:rsidRPr="00AD65C2">
              <w:rPr>
                <w:rFonts w:ascii="Calibri" w:eastAsia="Calibri" w:hAnsi="Calibri" w:cs="Calibri"/>
                <w:lang w:val="id"/>
              </w:rPr>
              <w:t>Rp. 25.000,00</w:t>
            </w:r>
          </w:p>
        </w:tc>
        <w:tc>
          <w:tcPr>
            <w:tcW w:w="2267" w:type="dxa"/>
          </w:tcPr>
          <w:p w:rsidR="00AD65C2" w:rsidRPr="00AD65C2" w:rsidRDefault="00AD65C2" w:rsidP="00AD65C2">
            <w:pPr>
              <w:widowControl w:val="0"/>
              <w:autoSpaceDE w:val="0"/>
              <w:autoSpaceDN w:val="0"/>
              <w:spacing w:after="0" w:line="248" w:lineRule="exact"/>
              <w:ind w:left="112"/>
              <w:rPr>
                <w:rFonts w:ascii="Calibri" w:eastAsia="Calibri" w:hAnsi="Calibri" w:cs="Calibri"/>
                <w:lang w:val="id"/>
              </w:rPr>
            </w:pPr>
            <w:r w:rsidRPr="00AD65C2">
              <w:rPr>
                <w:rFonts w:ascii="Calibri" w:eastAsia="Calibri" w:hAnsi="Calibri" w:cs="Calibri"/>
                <w:lang w:val="id"/>
              </w:rPr>
              <w:t>Rp. 25.000,00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Isi Straples Besar</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dus @</w:t>
            </w:r>
          </w:p>
          <w:p w:rsidR="00AD65C2" w:rsidRPr="00AD65C2" w:rsidRDefault="00AD65C2" w:rsidP="00AD65C2">
            <w:pPr>
              <w:widowControl w:val="0"/>
              <w:autoSpaceDE w:val="0"/>
              <w:autoSpaceDN w:val="0"/>
              <w:spacing w:after="0" w:line="252" w:lineRule="exact"/>
              <w:ind w:left="109"/>
              <w:rPr>
                <w:rFonts w:ascii="Calibri" w:eastAsia="Calibri" w:hAnsi="Calibri" w:cs="Calibri"/>
                <w:lang w:val="id"/>
              </w:rPr>
            </w:pPr>
            <w:r w:rsidRPr="00AD65C2">
              <w:rPr>
                <w:rFonts w:ascii="Calibri" w:eastAsia="Calibri" w:hAnsi="Calibri" w:cs="Calibri"/>
                <w:lang w:val="id"/>
              </w:rPr>
              <w:t>12 Kotak</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85.000,00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85.000,00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Isi Stravles Kecil</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dus @</w:t>
            </w:r>
          </w:p>
          <w:p w:rsidR="00AD65C2" w:rsidRPr="00AD65C2" w:rsidRDefault="00AD65C2" w:rsidP="00AD65C2">
            <w:pPr>
              <w:widowControl w:val="0"/>
              <w:autoSpaceDE w:val="0"/>
              <w:autoSpaceDN w:val="0"/>
              <w:spacing w:after="0" w:line="252" w:lineRule="exact"/>
              <w:ind w:left="109"/>
              <w:rPr>
                <w:rFonts w:ascii="Calibri" w:eastAsia="Calibri" w:hAnsi="Calibri" w:cs="Calibri"/>
                <w:lang w:val="id"/>
              </w:rPr>
            </w:pPr>
            <w:r w:rsidRPr="00AD65C2">
              <w:rPr>
                <w:rFonts w:ascii="Calibri" w:eastAsia="Calibri" w:hAnsi="Calibri" w:cs="Calibri"/>
                <w:lang w:val="id"/>
              </w:rPr>
              <w:t>12 Kotak</w:t>
            </w:r>
          </w:p>
        </w:tc>
        <w:tc>
          <w:tcPr>
            <w:tcW w:w="1840" w:type="dxa"/>
          </w:tcPr>
          <w:p w:rsidR="00AD65C2" w:rsidRPr="00AD65C2" w:rsidRDefault="00AD65C2" w:rsidP="00AD65C2">
            <w:pPr>
              <w:widowControl w:val="0"/>
              <w:autoSpaceDE w:val="0"/>
              <w:autoSpaceDN w:val="0"/>
              <w:spacing w:after="0" w:line="265" w:lineRule="exact"/>
              <w:ind w:left="161"/>
              <w:rPr>
                <w:rFonts w:ascii="Calibri" w:eastAsia="Calibri" w:hAnsi="Calibri" w:cs="Calibri"/>
                <w:lang w:val="id"/>
              </w:rPr>
            </w:pPr>
            <w:r w:rsidRPr="00AD65C2">
              <w:rPr>
                <w:rFonts w:ascii="Calibri" w:eastAsia="Calibri" w:hAnsi="Calibri" w:cs="Calibri"/>
                <w:lang w:val="id"/>
              </w:rPr>
              <w:t>Rp. 65.000,00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65.000,00</w:t>
            </w:r>
          </w:p>
        </w:tc>
      </w:tr>
      <w:tr w:rsidR="00AD65C2" w:rsidRPr="00AD65C2" w:rsidTr="00413C35">
        <w:trPr>
          <w:trHeight w:val="537"/>
        </w:trPr>
        <w:tc>
          <w:tcPr>
            <w:tcW w:w="578" w:type="dxa"/>
            <w:vMerge w:val="restart"/>
          </w:tcPr>
          <w:p w:rsidR="00AD65C2" w:rsidRPr="00AD65C2" w:rsidRDefault="00AD65C2" w:rsidP="00AD65C2">
            <w:pPr>
              <w:widowControl w:val="0"/>
              <w:autoSpaceDE w:val="0"/>
              <w:autoSpaceDN w:val="0"/>
              <w:spacing w:after="0" w:line="265" w:lineRule="exact"/>
              <w:ind w:left="8"/>
              <w:jc w:val="center"/>
              <w:rPr>
                <w:rFonts w:ascii="Calibri" w:eastAsia="Calibri" w:hAnsi="Calibri" w:cs="Calibri"/>
                <w:lang w:val="id"/>
              </w:rPr>
            </w:pPr>
            <w:r w:rsidRPr="00AD65C2">
              <w:rPr>
                <w:rFonts w:ascii="Calibri" w:eastAsia="Calibri" w:hAnsi="Calibri" w:cs="Calibri"/>
                <w:lang w:val="id"/>
              </w:rPr>
              <w:t>9</w:t>
            </w:r>
          </w:p>
        </w:tc>
        <w:tc>
          <w:tcPr>
            <w:tcW w:w="1276" w:type="dxa"/>
            <w:vMerge w:val="restart"/>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18/07/2020</w:t>
            </w: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 CD-R</w:t>
            </w:r>
          </w:p>
          <w:p w:rsidR="00AD65C2" w:rsidRPr="00AD65C2" w:rsidRDefault="00AD65C2" w:rsidP="00AD65C2">
            <w:pPr>
              <w:widowControl w:val="0"/>
              <w:autoSpaceDE w:val="0"/>
              <w:autoSpaceDN w:val="0"/>
              <w:spacing w:before="1" w:after="0" w:line="252" w:lineRule="exact"/>
              <w:ind w:left="108"/>
              <w:rPr>
                <w:rFonts w:ascii="Calibri" w:eastAsia="Calibri" w:hAnsi="Calibri" w:cs="Calibri"/>
                <w:lang w:val="id"/>
              </w:rPr>
            </w:pPr>
            <w:r w:rsidRPr="00AD65C2">
              <w:rPr>
                <w:rFonts w:ascii="Calibri" w:eastAsia="Calibri" w:hAnsi="Calibri" w:cs="Calibri"/>
                <w:lang w:val="id"/>
              </w:rPr>
              <w:t>Verbatim</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Kotak</w:t>
            </w:r>
            <w:r w:rsidRPr="00AD65C2">
              <w:rPr>
                <w:rFonts w:ascii="Calibri" w:eastAsia="Calibri" w:hAnsi="Calibri" w:cs="Calibri"/>
                <w:spacing w:val="-1"/>
                <w:lang w:val="id"/>
              </w:rPr>
              <w:t xml:space="preserve"> </w:t>
            </w:r>
            <w:r w:rsidRPr="00AD65C2">
              <w:rPr>
                <w:rFonts w:ascii="Calibri" w:eastAsia="Calibri" w:hAnsi="Calibri" w:cs="Calibri"/>
                <w:lang w:val="id"/>
              </w:rPr>
              <w:t>(</w:t>
            </w:r>
          </w:p>
          <w:p w:rsidR="00AD65C2" w:rsidRPr="00AD65C2" w:rsidRDefault="00AD65C2" w:rsidP="00AD65C2">
            <w:pPr>
              <w:widowControl w:val="0"/>
              <w:autoSpaceDE w:val="0"/>
              <w:autoSpaceDN w:val="0"/>
              <w:spacing w:before="1" w:after="0" w:line="252" w:lineRule="exact"/>
              <w:ind w:left="109"/>
              <w:rPr>
                <w:rFonts w:ascii="Calibri" w:eastAsia="Calibri" w:hAnsi="Calibri" w:cs="Calibri"/>
                <w:lang w:val="id"/>
              </w:rPr>
            </w:pPr>
            <w:r w:rsidRPr="00AD65C2">
              <w:rPr>
                <w:rFonts w:ascii="Calibri" w:eastAsia="Calibri" w:hAnsi="Calibri" w:cs="Calibri"/>
                <w:lang w:val="id"/>
              </w:rPr>
              <w:t>10 Buah)</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9.000,00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90.000,00</w:t>
            </w:r>
          </w:p>
        </w:tc>
      </w:tr>
      <w:tr w:rsidR="00AD65C2" w:rsidRPr="00AD65C2" w:rsidTr="00413C35">
        <w:trPr>
          <w:trHeight w:val="805"/>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40" w:lineRule="auto"/>
              <w:ind w:left="108" w:right="152"/>
              <w:rPr>
                <w:rFonts w:ascii="Calibri" w:eastAsia="Calibri" w:hAnsi="Calibri" w:cs="Calibri"/>
                <w:lang w:val="id"/>
              </w:rPr>
            </w:pPr>
            <w:r w:rsidRPr="00AD65C2">
              <w:rPr>
                <w:rFonts w:ascii="Calibri" w:eastAsia="Calibri" w:hAnsi="Calibri" w:cs="Calibri"/>
                <w:lang w:val="id"/>
              </w:rPr>
              <w:t>Pembelian Flasdisk</w:t>
            </w:r>
            <w:r w:rsidRPr="00AD65C2">
              <w:rPr>
                <w:rFonts w:ascii="Calibri" w:eastAsia="Calibri" w:hAnsi="Calibri" w:cs="Calibri"/>
                <w:spacing w:val="6"/>
                <w:lang w:val="id"/>
              </w:rPr>
              <w:t xml:space="preserve"> </w:t>
            </w:r>
            <w:r w:rsidRPr="00AD65C2">
              <w:rPr>
                <w:rFonts w:ascii="Calibri" w:eastAsia="Calibri" w:hAnsi="Calibri" w:cs="Calibri"/>
                <w:spacing w:val="-5"/>
                <w:lang w:val="id"/>
              </w:rPr>
              <w:t>merk</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Toshiba 10</w:t>
            </w:r>
            <w:r w:rsidRPr="00AD65C2">
              <w:rPr>
                <w:rFonts w:ascii="Calibri" w:eastAsia="Calibri" w:hAnsi="Calibri" w:cs="Calibri"/>
                <w:spacing w:val="-5"/>
                <w:lang w:val="id"/>
              </w:rPr>
              <w:t xml:space="preserve"> </w:t>
            </w:r>
            <w:r w:rsidRPr="00AD65C2">
              <w:rPr>
                <w:rFonts w:ascii="Calibri" w:eastAsia="Calibri" w:hAnsi="Calibri" w:cs="Calibri"/>
                <w:lang w:val="id"/>
              </w:rPr>
              <w:t>GB</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Paket</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125.000,00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125.000,00</w:t>
            </w:r>
          </w:p>
        </w:tc>
      </w:tr>
      <w:tr w:rsidR="00AD65C2" w:rsidRPr="00AD65C2" w:rsidTr="00413C35">
        <w:trPr>
          <w:trHeight w:val="537"/>
        </w:trPr>
        <w:tc>
          <w:tcPr>
            <w:tcW w:w="578" w:type="dxa"/>
            <w:vMerge w:val="restart"/>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10</w:t>
            </w:r>
          </w:p>
        </w:tc>
        <w:tc>
          <w:tcPr>
            <w:tcW w:w="1276" w:type="dxa"/>
            <w:vMerge w:val="restart"/>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20/07/2020</w:t>
            </w: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 HVS A4</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80 Gram</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5 Rim</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 45.000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225.000,00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Cover Mika</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Bening</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Pak</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75.000,00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75.000,00</w:t>
            </w:r>
          </w:p>
        </w:tc>
      </w:tr>
      <w:tr w:rsidR="00AD65C2" w:rsidRPr="00AD65C2" w:rsidTr="00413C35">
        <w:trPr>
          <w:trHeight w:val="537"/>
        </w:trPr>
        <w:tc>
          <w:tcPr>
            <w:tcW w:w="578"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6"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Pembelian Cover</w:t>
            </w:r>
          </w:p>
          <w:p w:rsidR="00AD65C2" w:rsidRPr="00AD65C2" w:rsidRDefault="00AD65C2" w:rsidP="00AD65C2">
            <w:pPr>
              <w:widowControl w:val="0"/>
              <w:autoSpaceDE w:val="0"/>
              <w:autoSpaceDN w:val="0"/>
              <w:spacing w:after="0" w:line="252" w:lineRule="exact"/>
              <w:ind w:left="108"/>
              <w:rPr>
                <w:rFonts w:ascii="Calibri" w:eastAsia="Calibri" w:hAnsi="Calibri" w:cs="Calibri"/>
                <w:lang w:val="id"/>
              </w:rPr>
            </w:pPr>
            <w:r w:rsidRPr="00AD65C2">
              <w:rPr>
                <w:rFonts w:ascii="Calibri" w:eastAsia="Calibri" w:hAnsi="Calibri" w:cs="Calibri"/>
                <w:lang w:val="id"/>
              </w:rPr>
              <w:t>Bufalo Warna</w:t>
            </w:r>
          </w:p>
        </w:tc>
        <w:tc>
          <w:tcPr>
            <w:tcW w:w="1074" w:type="dxa"/>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1 Pak</w:t>
            </w:r>
          </w:p>
        </w:tc>
        <w:tc>
          <w:tcPr>
            <w:tcW w:w="1840" w:type="dxa"/>
          </w:tcPr>
          <w:p w:rsidR="00AD65C2" w:rsidRPr="00AD65C2" w:rsidRDefault="00AD65C2" w:rsidP="00AD65C2">
            <w:pPr>
              <w:widowControl w:val="0"/>
              <w:autoSpaceDE w:val="0"/>
              <w:autoSpaceDN w:val="0"/>
              <w:spacing w:after="0" w:line="265" w:lineRule="exact"/>
              <w:ind w:left="110"/>
              <w:rPr>
                <w:rFonts w:ascii="Calibri" w:eastAsia="Calibri" w:hAnsi="Calibri" w:cs="Calibri"/>
                <w:lang w:val="id"/>
              </w:rPr>
            </w:pPr>
            <w:r w:rsidRPr="00AD65C2">
              <w:rPr>
                <w:rFonts w:ascii="Calibri" w:eastAsia="Calibri" w:hAnsi="Calibri" w:cs="Calibri"/>
                <w:lang w:val="id"/>
              </w:rPr>
              <w:t>Rp. 85.000,00</w:t>
            </w:r>
          </w:p>
        </w:tc>
        <w:tc>
          <w:tcPr>
            <w:tcW w:w="2267" w:type="dxa"/>
          </w:tcPr>
          <w:p w:rsidR="00AD65C2" w:rsidRPr="00AD65C2" w:rsidRDefault="00AD65C2" w:rsidP="00AD65C2">
            <w:pPr>
              <w:widowControl w:val="0"/>
              <w:autoSpaceDE w:val="0"/>
              <w:autoSpaceDN w:val="0"/>
              <w:spacing w:after="0" w:line="265" w:lineRule="exact"/>
              <w:ind w:left="112"/>
              <w:rPr>
                <w:rFonts w:ascii="Calibri" w:eastAsia="Calibri" w:hAnsi="Calibri" w:cs="Calibri"/>
                <w:lang w:val="id"/>
              </w:rPr>
            </w:pPr>
            <w:r w:rsidRPr="00AD65C2">
              <w:rPr>
                <w:rFonts w:ascii="Calibri" w:eastAsia="Calibri" w:hAnsi="Calibri" w:cs="Calibri"/>
                <w:lang w:val="id"/>
              </w:rPr>
              <w:t>Rp. 85.000,00</w:t>
            </w:r>
          </w:p>
        </w:tc>
      </w:tr>
      <w:tr w:rsidR="00AD65C2" w:rsidRPr="00AD65C2" w:rsidTr="00413C35">
        <w:trPr>
          <w:trHeight w:val="268"/>
        </w:trPr>
        <w:tc>
          <w:tcPr>
            <w:tcW w:w="578" w:type="dxa"/>
          </w:tcPr>
          <w:p w:rsidR="00AD65C2" w:rsidRPr="00AD65C2" w:rsidRDefault="00AD65C2" w:rsidP="00AD65C2">
            <w:pPr>
              <w:widowControl w:val="0"/>
              <w:autoSpaceDE w:val="0"/>
              <w:autoSpaceDN w:val="0"/>
              <w:spacing w:after="0" w:line="248" w:lineRule="exact"/>
              <w:ind w:left="107"/>
              <w:rPr>
                <w:rFonts w:ascii="Calibri" w:eastAsia="Calibri" w:hAnsi="Calibri" w:cs="Calibri"/>
                <w:lang w:val="id"/>
              </w:rPr>
            </w:pPr>
            <w:r w:rsidRPr="00AD65C2">
              <w:rPr>
                <w:rFonts w:ascii="Calibri" w:eastAsia="Calibri" w:hAnsi="Calibri" w:cs="Calibri"/>
                <w:lang w:val="id"/>
              </w:rPr>
              <w:t>11</w:t>
            </w:r>
          </w:p>
        </w:tc>
        <w:tc>
          <w:tcPr>
            <w:tcW w:w="1276" w:type="dxa"/>
          </w:tcPr>
          <w:p w:rsidR="00AD65C2" w:rsidRPr="00AD65C2" w:rsidRDefault="00AD65C2" w:rsidP="00AD65C2">
            <w:pPr>
              <w:widowControl w:val="0"/>
              <w:autoSpaceDE w:val="0"/>
              <w:autoSpaceDN w:val="0"/>
              <w:spacing w:after="0" w:line="248" w:lineRule="exact"/>
              <w:ind w:left="108"/>
              <w:rPr>
                <w:rFonts w:ascii="Calibri" w:eastAsia="Calibri" w:hAnsi="Calibri" w:cs="Calibri"/>
                <w:lang w:val="id"/>
              </w:rPr>
            </w:pPr>
            <w:r w:rsidRPr="00AD65C2">
              <w:rPr>
                <w:rFonts w:ascii="Calibri" w:eastAsia="Calibri" w:hAnsi="Calibri" w:cs="Calibri"/>
                <w:lang w:val="id"/>
              </w:rPr>
              <w:t>22/09/2020</w:t>
            </w:r>
          </w:p>
        </w:tc>
        <w:tc>
          <w:tcPr>
            <w:tcW w:w="1891" w:type="dxa"/>
          </w:tcPr>
          <w:p w:rsidR="00AD65C2" w:rsidRPr="00AD65C2" w:rsidRDefault="00AD65C2" w:rsidP="00AD65C2">
            <w:pPr>
              <w:widowControl w:val="0"/>
              <w:autoSpaceDE w:val="0"/>
              <w:autoSpaceDN w:val="0"/>
              <w:spacing w:after="0" w:line="248" w:lineRule="exact"/>
              <w:ind w:left="108"/>
              <w:rPr>
                <w:rFonts w:ascii="Calibri" w:eastAsia="Calibri" w:hAnsi="Calibri" w:cs="Calibri"/>
                <w:lang w:val="id"/>
              </w:rPr>
            </w:pPr>
            <w:r w:rsidRPr="00AD65C2">
              <w:rPr>
                <w:rFonts w:ascii="Calibri" w:eastAsia="Calibri" w:hAnsi="Calibri" w:cs="Calibri"/>
                <w:lang w:val="id"/>
              </w:rPr>
              <w:t>Pembelian Revil</w:t>
            </w:r>
          </w:p>
        </w:tc>
        <w:tc>
          <w:tcPr>
            <w:tcW w:w="1074" w:type="dxa"/>
          </w:tcPr>
          <w:p w:rsidR="00AD65C2" w:rsidRPr="00AD65C2" w:rsidRDefault="00AD65C2" w:rsidP="00AD65C2">
            <w:pPr>
              <w:widowControl w:val="0"/>
              <w:autoSpaceDE w:val="0"/>
              <w:autoSpaceDN w:val="0"/>
              <w:spacing w:after="0" w:line="248" w:lineRule="exact"/>
              <w:ind w:left="109"/>
              <w:rPr>
                <w:rFonts w:ascii="Calibri" w:eastAsia="Calibri" w:hAnsi="Calibri" w:cs="Calibri"/>
                <w:lang w:val="id"/>
              </w:rPr>
            </w:pPr>
            <w:r w:rsidRPr="00AD65C2">
              <w:rPr>
                <w:rFonts w:ascii="Calibri" w:eastAsia="Calibri" w:hAnsi="Calibri" w:cs="Calibri"/>
                <w:lang w:val="id"/>
              </w:rPr>
              <w:t>1unit</w:t>
            </w:r>
          </w:p>
        </w:tc>
        <w:tc>
          <w:tcPr>
            <w:tcW w:w="1840" w:type="dxa"/>
          </w:tcPr>
          <w:p w:rsidR="00AD65C2" w:rsidRPr="00AD65C2" w:rsidRDefault="00AD65C2" w:rsidP="00AD65C2">
            <w:pPr>
              <w:widowControl w:val="0"/>
              <w:autoSpaceDE w:val="0"/>
              <w:autoSpaceDN w:val="0"/>
              <w:spacing w:after="0" w:line="248" w:lineRule="exact"/>
              <w:ind w:left="110"/>
              <w:rPr>
                <w:rFonts w:ascii="Calibri" w:eastAsia="Calibri" w:hAnsi="Calibri" w:cs="Calibri"/>
                <w:lang w:val="id"/>
              </w:rPr>
            </w:pPr>
            <w:r w:rsidRPr="00AD65C2">
              <w:rPr>
                <w:rFonts w:ascii="Calibri" w:eastAsia="Calibri" w:hAnsi="Calibri" w:cs="Calibri"/>
                <w:lang w:val="id"/>
              </w:rPr>
              <w:t>Rp. 775.000,00</w:t>
            </w:r>
          </w:p>
        </w:tc>
        <w:tc>
          <w:tcPr>
            <w:tcW w:w="2267" w:type="dxa"/>
          </w:tcPr>
          <w:p w:rsidR="00AD65C2" w:rsidRPr="00AD65C2" w:rsidRDefault="00AD65C2" w:rsidP="00AD65C2">
            <w:pPr>
              <w:widowControl w:val="0"/>
              <w:autoSpaceDE w:val="0"/>
              <w:autoSpaceDN w:val="0"/>
              <w:spacing w:after="0" w:line="248" w:lineRule="exact"/>
              <w:ind w:left="112"/>
              <w:rPr>
                <w:rFonts w:ascii="Calibri" w:eastAsia="Calibri" w:hAnsi="Calibri" w:cs="Calibri"/>
                <w:lang w:val="id"/>
              </w:rPr>
            </w:pPr>
            <w:r w:rsidRPr="00AD65C2">
              <w:rPr>
                <w:rFonts w:ascii="Calibri" w:eastAsia="Calibri" w:hAnsi="Calibri" w:cs="Calibri"/>
                <w:lang w:val="id"/>
              </w:rPr>
              <w:t>Rp. 775.000,00</w:t>
            </w:r>
          </w:p>
        </w:tc>
      </w:tr>
    </w:tbl>
    <w:p w:rsidR="00AD65C2" w:rsidRPr="00AD65C2" w:rsidRDefault="00AD65C2" w:rsidP="00AD65C2">
      <w:pPr>
        <w:widowControl w:val="0"/>
        <w:autoSpaceDE w:val="0"/>
        <w:autoSpaceDN w:val="0"/>
        <w:spacing w:after="0" w:line="248" w:lineRule="exact"/>
        <w:rPr>
          <w:rFonts w:ascii="Calibri" w:eastAsia="Calibri" w:hAnsi="Calibri" w:cs="Calibri"/>
          <w:lang w:val="id"/>
        </w:rPr>
        <w:sectPr w:rsidR="00AD65C2" w:rsidRPr="00AD65C2">
          <w:pgSz w:w="12240" w:h="15840"/>
          <w:pgMar w:top="1360" w:right="1240" w:bottom="280" w:left="1700" w:header="720" w:footer="72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37"/>
        <w:gridCol w:w="1277"/>
        <w:gridCol w:w="199"/>
        <w:gridCol w:w="1692"/>
        <w:gridCol w:w="983"/>
        <w:gridCol w:w="90"/>
        <w:gridCol w:w="406"/>
        <w:gridCol w:w="1432"/>
        <w:gridCol w:w="130"/>
        <w:gridCol w:w="2135"/>
      </w:tblGrid>
      <w:tr w:rsidR="00AD65C2" w:rsidRPr="00AD65C2" w:rsidTr="00413C35">
        <w:trPr>
          <w:trHeight w:val="537"/>
        </w:trPr>
        <w:tc>
          <w:tcPr>
            <w:tcW w:w="579" w:type="dxa"/>
            <w:gridSpan w:val="2"/>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277"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891" w:type="dxa"/>
            <w:gridSpan w:val="2"/>
          </w:tcPr>
          <w:p w:rsidR="00AD65C2" w:rsidRPr="00AD65C2" w:rsidRDefault="00AD65C2" w:rsidP="00AD65C2">
            <w:pPr>
              <w:widowControl w:val="0"/>
              <w:autoSpaceDE w:val="0"/>
              <w:autoSpaceDN w:val="0"/>
              <w:spacing w:after="0" w:line="266" w:lineRule="exact"/>
              <w:ind w:left="106"/>
              <w:rPr>
                <w:rFonts w:ascii="Calibri" w:eastAsia="Calibri" w:hAnsi="Calibri" w:cs="Calibri"/>
                <w:lang w:val="id"/>
              </w:rPr>
            </w:pPr>
            <w:r w:rsidRPr="00AD65C2">
              <w:rPr>
                <w:rFonts w:ascii="Calibri" w:eastAsia="Calibri" w:hAnsi="Calibri" w:cs="Calibri"/>
                <w:lang w:val="id"/>
              </w:rPr>
              <w:t>Toner Printer HP</w:t>
            </w:r>
          </w:p>
          <w:p w:rsidR="00AD65C2" w:rsidRPr="00AD65C2" w:rsidRDefault="00AD65C2" w:rsidP="00AD65C2">
            <w:pPr>
              <w:widowControl w:val="0"/>
              <w:autoSpaceDE w:val="0"/>
              <w:autoSpaceDN w:val="0"/>
              <w:spacing w:after="0" w:line="252" w:lineRule="exact"/>
              <w:ind w:left="106"/>
              <w:rPr>
                <w:rFonts w:ascii="Calibri" w:eastAsia="Calibri" w:hAnsi="Calibri" w:cs="Calibri"/>
                <w:lang w:val="id"/>
              </w:rPr>
            </w:pPr>
            <w:r w:rsidRPr="00AD65C2">
              <w:rPr>
                <w:rFonts w:ascii="Calibri" w:eastAsia="Calibri" w:hAnsi="Calibri" w:cs="Calibri"/>
                <w:lang w:val="id"/>
              </w:rPr>
              <w:t>LJ 5200 Black</w:t>
            </w:r>
          </w:p>
        </w:tc>
        <w:tc>
          <w:tcPr>
            <w:tcW w:w="1073" w:type="dxa"/>
            <w:gridSpan w:val="2"/>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838" w:type="dxa"/>
            <w:gridSpan w:val="2"/>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265" w:type="dxa"/>
            <w:gridSpan w:val="2"/>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r>
      <w:tr w:rsidR="00AD65C2" w:rsidRPr="00AD65C2" w:rsidTr="00413C35">
        <w:trPr>
          <w:trHeight w:val="1343"/>
        </w:trPr>
        <w:tc>
          <w:tcPr>
            <w:tcW w:w="579" w:type="dxa"/>
            <w:gridSpan w:val="2"/>
            <w:vMerge w:val="restart"/>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12</w:t>
            </w:r>
          </w:p>
        </w:tc>
        <w:tc>
          <w:tcPr>
            <w:tcW w:w="1277" w:type="dxa"/>
            <w:vMerge w:val="restart"/>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25/10/2020</w:t>
            </w:r>
          </w:p>
        </w:tc>
        <w:tc>
          <w:tcPr>
            <w:tcW w:w="1891" w:type="dxa"/>
            <w:gridSpan w:val="2"/>
          </w:tcPr>
          <w:p w:rsidR="00AD65C2" w:rsidRPr="00AD65C2" w:rsidRDefault="00AD65C2" w:rsidP="00AD65C2">
            <w:pPr>
              <w:widowControl w:val="0"/>
              <w:autoSpaceDE w:val="0"/>
              <w:autoSpaceDN w:val="0"/>
              <w:spacing w:after="0" w:line="240" w:lineRule="auto"/>
              <w:ind w:left="106" w:right="152"/>
              <w:rPr>
                <w:rFonts w:ascii="Calibri" w:eastAsia="Calibri" w:hAnsi="Calibri" w:cs="Calibri"/>
                <w:lang w:val="id"/>
              </w:rPr>
            </w:pPr>
            <w:r w:rsidRPr="00AD65C2">
              <w:rPr>
                <w:rFonts w:ascii="Calibri" w:eastAsia="Calibri" w:hAnsi="Calibri" w:cs="Calibri"/>
                <w:lang w:val="id"/>
              </w:rPr>
              <w:t xml:space="preserve">Pembelian Materai 6000 untuk </w:t>
            </w:r>
            <w:r w:rsidRPr="00AD65C2">
              <w:rPr>
                <w:rFonts w:ascii="Calibri" w:eastAsia="Calibri" w:hAnsi="Calibri" w:cs="Calibri"/>
                <w:spacing w:val="-3"/>
                <w:lang w:val="id"/>
              </w:rPr>
              <w:t xml:space="preserve">laporan </w:t>
            </w:r>
            <w:r w:rsidRPr="00AD65C2">
              <w:rPr>
                <w:rFonts w:ascii="Calibri" w:eastAsia="Calibri" w:hAnsi="Calibri" w:cs="Calibri"/>
                <w:lang w:val="id"/>
              </w:rPr>
              <w:t>keuangan</w:t>
            </w:r>
          </w:p>
          <w:p w:rsidR="00AD65C2" w:rsidRPr="00AD65C2" w:rsidRDefault="00AD65C2" w:rsidP="00AD65C2">
            <w:pPr>
              <w:widowControl w:val="0"/>
              <w:autoSpaceDE w:val="0"/>
              <w:autoSpaceDN w:val="0"/>
              <w:spacing w:after="0" w:line="252" w:lineRule="exact"/>
              <w:ind w:left="106"/>
              <w:rPr>
                <w:rFonts w:ascii="Calibri" w:eastAsia="Calibri" w:hAnsi="Calibri" w:cs="Calibri"/>
                <w:lang w:val="id"/>
              </w:rPr>
            </w:pPr>
            <w:r w:rsidRPr="00AD65C2">
              <w:rPr>
                <w:rFonts w:ascii="Calibri" w:eastAsia="Calibri" w:hAnsi="Calibri" w:cs="Calibri"/>
                <w:lang w:val="id"/>
              </w:rPr>
              <w:t>penelitian</w:t>
            </w:r>
          </w:p>
        </w:tc>
        <w:tc>
          <w:tcPr>
            <w:tcW w:w="1073" w:type="dxa"/>
            <w:gridSpan w:val="2"/>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10 Buah</w:t>
            </w:r>
          </w:p>
        </w:tc>
        <w:tc>
          <w:tcPr>
            <w:tcW w:w="1838" w:type="dxa"/>
            <w:gridSpan w:val="2"/>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Rp. @ 7.000,00</w:t>
            </w:r>
          </w:p>
        </w:tc>
        <w:tc>
          <w:tcPr>
            <w:tcW w:w="2265" w:type="dxa"/>
            <w:gridSpan w:val="2"/>
          </w:tcPr>
          <w:p w:rsidR="00AD65C2" w:rsidRPr="00AD65C2" w:rsidRDefault="00AD65C2" w:rsidP="00AD65C2">
            <w:pPr>
              <w:widowControl w:val="0"/>
              <w:autoSpaceDE w:val="0"/>
              <w:autoSpaceDN w:val="0"/>
              <w:spacing w:after="0" w:line="265" w:lineRule="exact"/>
              <w:ind w:left="113"/>
              <w:rPr>
                <w:rFonts w:ascii="Calibri" w:eastAsia="Calibri" w:hAnsi="Calibri" w:cs="Calibri"/>
                <w:lang w:val="id"/>
              </w:rPr>
            </w:pPr>
            <w:r w:rsidRPr="00AD65C2">
              <w:rPr>
                <w:rFonts w:ascii="Calibri" w:eastAsia="Calibri" w:hAnsi="Calibri" w:cs="Calibri"/>
                <w:lang w:val="id"/>
              </w:rPr>
              <w:t>Rp. 140.000.00</w:t>
            </w:r>
          </w:p>
        </w:tc>
      </w:tr>
      <w:tr w:rsidR="00AD65C2" w:rsidRPr="00AD65C2" w:rsidTr="00413C35">
        <w:trPr>
          <w:trHeight w:val="1341"/>
        </w:trPr>
        <w:tc>
          <w:tcPr>
            <w:tcW w:w="579" w:type="dxa"/>
            <w:gridSpan w:val="2"/>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277" w:type="dxa"/>
            <w:vMerge/>
            <w:tcBorders>
              <w:top w:val="nil"/>
            </w:tcBorders>
          </w:tcPr>
          <w:p w:rsidR="00AD65C2" w:rsidRPr="00AD65C2" w:rsidRDefault="00AD65C2" w:rsidP="00AD65C2">
            <w:pPr>
              <w:widowControl w:val="0"/>
              <w:autoSpaceDE w:val="0"/>
              <w:autoSpaceDN w:val="0"/>
              <w:spacing w:after="0" w:line="240" w:lineRule="auto"/>
              <w:rPr>
                <w:rFonts w:ascii="Calibri" w:eastAsia="Calibri" w:hAnsi="Calibri" w:cs="Calibri"/>
                <w:sz w:val="2"/>
                <w:szCs w:val="2"/>
                <w:lang w:val="id"/>
              </w:rPr>
            </w:pPr>
          </w:p>
        </w:tc>
        <w:tc>
          <w:tcPr>
            <w:tcW w:w="1891" w:type="dxa"/>
            <w:gridSpan w:val="2"/>
          </w:tcPr>
          <w:p w:rsidR="00AD65C2" w:rsidRPr="00AD65C2" w:rsidRDefault="00AD65C2" w:rsidP="00AD65C2">
            <w:pPr>
              <w:widowControl w:val="0"/>
              <w:autoSpaceDE w:val="0"/>
              <w:autoSpaceDN w:val="0"/>
              <w:spacing w:after="0" w:line="240" w:lineRule="auto"/>
              <w:ind w:left="106" w:right="152"/>
              <w:rPr>
                <w:rFonts w:ascii="Calibri" w:eastAsia="Calibri" w:hAnsi="Calibri" w:cs="Calibri"/>
                <w:lang w:val="id"/>
              </w:rPr>
            </w:pPr>
            <w:r w:rsidRPr="00AD65C2">
              <w:rPr>
                <w:rFonts w:ascii="Calibri" w:eastAsia="Calibri" w:hAnsi="Calibri" w:cs="Calibri"/>
                <w:lang w:val="id"/>
              </w:rPr>
              <w:t xml:space="preserve">Pembelian Materai 3000 untuk </w:t>
            </w:r>
            <w:r w:rsidRPr="00AD65C2">
              <w:rPr>
                <w:rFonts w:ascii="Calibri" w:eastAsia="Calibri" w:hAnsi="Calibri" w:cs="Calibri"/>
                <w:spacing w:val="-3"/>
                <w:lang w:val="id"/>
              </w:rPr>
              <w:t xml:space="preserve">laporan </w:t>
            </w:r>
            <w:r w:rsidRPr="00AD65C2">
              <w:rPr>
                <w:rFonts w:ascii="Calibri" w:eastAsia="Calibri" w:hAnsi="Calibri" w:cs="Calibri"/>
                <w:lang w:val="id"/>
              </w:rPr>
              <w:t>keuangan</w:t>
            </w:r>
          </w:p>
          <w:p w:rsidR="00AD65C2" w:rsidRPr="00AD65C2" w:rsidRDefault="00AD65C2" w:rsidP="00AD65C2">
            <w:pPr>
              <w:widowControl w:val="0"/>
              <w:autoSpaceDE w:val="0"/>
              <w:autoSpaceDN w:val="0"/>
              <w:spacing w:after="0" w:line="250" w:lineRule="exact"/>
              <w:ind w:left="106"/>
              <w:rPr>
                <w:rFonts w:ascii="Calibri" w:eastAsia="Calibri" w:hAnsi="Calibri" w:cs="Calibri"/>
                <w:lang w:val="id"/>
              </w:rPr>
            </w:pPr>
            <w:r w:rsidRPr="00AD65C2">
              <w:rPr>
                <w:rFonts w:ascii="Calibri" w:eastAsia="Calibri" w:hAnsi="Calibri" w:cs="Calibri"/>
                <w:lang w:val="id"/>
              </w:rPr>
              <w:t>penelitian</w:t>
            </w:r>
          </w:p>
        </w:tc>
        <w:tc>
          <w:tcPr>
            <w:tcW w:w="1073" w:type="dxa"/>
            <w:gridSpan w:val="2"/>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10 Buah</w:t>
            </w:r>
          </w:p>
        </w:tc>
        <w:tc>
          <w:tcPr>
            <w:tcW w:w="1838" w:type="dxa"/>
            <w:gridSpan w:val="2"/>
          </w:tcPr>
          <w:p w:rsidR="00AD65C2" w:rsidRPr="00AD65C2" w:rsidRDefault="00AD65C2" w:rsidP="00AD65C2">
            <w:pPr>
              <w:widowControl w:val="0"/>
              <w:autoSpaceDE w:val="0"/>
              <w:autoSpaceDN w:val="0"/>
              <w:spacing w:after="0" w:line="265" w:lineRule="exact"/>
              <w:ind w:left="109"/>
              <w:rPr>
                <w:rFonts w:ascii="Calibri" w:eastAsia="Calibri" w:hAnsi="Calibri" w:cs="Calibri"/>
                <w:lang w:val="id"/>
              </w:rPr>
            </w:pPr>
            <w:r w:rsidRPr="00AD65C2">
              <w:rPr>
                <w:rFonts w:ascii="Calibri" w:eastAsia="Calibri" w:hAnsi="Calibri" w:cs="Calibri"/>
                <w:lang w:val="id"/>
              </w:rPr>
              <w:t>Rp. @ 4.000,00</w:t>
            </w:r>
          </w:p>
        </w:tc>
        <w:tc>
          <w:tcPr>
            <w:tcW w:w="2265" w:type="dxa"/>
            <w:gridSpan w:val="2"/>
          </w:tcPr>
          <w:p w:rsidR="00AD65C2" w:rsidRPr="00AD65C2" w:rsidRDefault="00AD65C2" w:rsidP="00AD65C2">
            <w:pPr>
              <w:widowControl w:val="0"/>
              <w:autoSpaceDE w:val="0"/>
              <w:autoSpaceDN w:val="0"/>
              <w:spacing w:after="0" w:line="265" w:lineRule="exact"/>
              <w:ind w:left="113"/>
              <w:rPr>
                <w:rFonts w:ascii="Calibri" w:eastAsia="Calibri" w:hAnsi="Calibri" w:cs="Calibri"/>
                <w:lang w:val="id"/>
              </w:rPr>
            </w:pPr>
            <w:r w:rsidRPr="00AD65C2">
              <w:rPr>
                <w:rFonts w:ascii="Calibri" w:eastAsia="Calibri" w:hAnsi="Calibri" w:cs="Calibri"/>
                <w:lang w:val="id"/>
              </w:rPr>
              <w:t>Rp. 40.000,00</w:t>
            </w:r>
          </w:p>
        </w:tc>
      </w:tr>
      <w:tr w:rsidR="00AD65C2" w:rsidRPr="00AD65C2" w:rsidTr="00413C35">
        <w:trPr>
          <w:trHeight w:val="268"/>
        </w:trPr>
        <w:tc>
          <w:tcPr>
            <w:tcW w:w="4820" w:type="dxa"/>
            <w:gridSpan w:val="7"/>
          </w:tcPr>
          <w:p w:rsidR="00AD65C2" w:rsidRPr="00AD65C2" w:rsidRDefault="00AD65C2" w:rsidP="00AD65C2">
            <w:pPr>
              <w:widowControl w:val="0"/>
              <w:autoSpaceDE w:val="0"/>
              <w:autoSpaceDN w:val="0"/>
              <w:spacing w:after="0" w:line="249" w:lineRule="exact"/>
              <w:ind w:left="107"/>
              <w:rPr>
                <w:rFonts w:ascii="Calibri" w:eastAsia="Calibri" w:hAnsi="Calibri" w:cs="Calibri"/>
                <w:b/>
                <w:lang w:val="id"/>
              </w:rPr>
            </w:pPr>
            <w:r w:rsidRPr="00AD65C2">
              <w:rPr>
                <w:rFonts w:ascii="Calibri" w:eastAsia="Calibri" w:hAnsi="Calibri" w:cs="Calibri"/>
                <w:b/>
                <w:lang w:val="id"/>
              </w:rPr>
              <w:t>Total I</w:t>
            </w:r>
          </w:p>
        </w:tc>
        <w:tc>
          <w:tcPr>
            <w:tcW w:w="4103" w:type="dxa"/>
            <w:gridSpan w:val="4"/>
          </w:tcPr>
          <w:p w:rsidR="00AD65C2" w:rsidRPr="00AD65C2" w:rsidRDefault="00AD65C2" w:rsidP="00AD65C2">
            <w:pPr>
              <w:widowControl w:val="0"/>
              <w:autoSpaceDE w:val="0"/>
              <w:autoSpaceDN w:val="0"/>
              <w:spacing w:after="0" w:line="249" w:lineRule="exact"/>
              <w:ind w:left="109"/>
              <w:rPr>
                <w:rFonts w:ascii="Calibri" w:eastAsia="Calibri" w:hAnsi="Calibri" w:cs="Calibri"/>
                <w:b/>
                <w:lang w:val="id"/>
              </w:rPr>
            </w:pPr>
            <w:r w:rsidRPr="00AD65C2">
              <w:rPr>
                <w:rFonts w:ascii="Calibri" w:eastAsia="Calibri" w:hAnsi="Calibri" w:cs="Calibri"/>
                <w:b/>
                <w:lang w:val="id"/>
              </w:rPr>
              <w:t>Rp. 2.300.000,00</w:t>
            </w:r>
          </w:p>
        </w:tc>
      </w:tr>
      <w:tr w:rsidR="00AD65C2" w:rsidRPr="00AD65C2" w:rsidTr="00413C35">
        <w:trPr>
          <w:trHeight w:val="268"/>
        </w:trPr>
        <w:tc>
          <w:tcPr>
            <w:tcW w:w="8923" w:type="dxa"/>
            <w:gridSpan w:val="11"/>
          </w:tcPr>
          <w:p w:rsidR="00AD65C2" w:rsidRPr="00AD65C2" w:rsidRDefault="00AD65C2" w:rsidP="00AD65C2">
            <w:pPr>
              <w:widowControl w:val="0"/>
              <w:autoSpaceDE w:val="0"/>
              <w:autoSpaceDN w:val="0"/>
              <w:spacing w:after="0" w:line="248" w:lineRule="exact"/>
              <w:ind w:left="153"/>
              <w:rPr>
                <w:rFonts w:ascii="Calibri" w:eastAsia="Calibri" w:hAnsi="Calibri" w:cs="Calibri"/>
                <w:b/>
                <w:lang w:val="id"/>
              </w:rPr>
            </w:pPr>
            <w:r w:rsidRPr="00AD65C2">
              <w:rPr>
                <w:rFonts w:ascii="Calibri" w:eastAsia="Calibri" w:hAnsi="Calibri" w:cs="Calibri"/>
                <w:b/>
                <w:lang w:val="id"/>
              </w:rPr>
              <w:t>II. Pengumpulan Sumber Data dan Bahan Penelitian</w:t>
            </w:r>
          </w:p>
        </w:tc>
      </w:tr>
      <w:tr w:rsidR="00AD65C2" w:rsidRPr="00AD65C2" w:rsidTr="00413C35">
        <w:trPr>
          <w:trHeight w:val="1074"/>
        </w:trPr>
        <w:tc>
          <w:tcPr>
            <w:tcW w:w="442" w:type="dxa"/>
          </w:tcPr>
          <w:p w:rsidR="00AD65C2" w:rsidRPr="00AD65C2" w:rsidRDefault="00AD65C2" w:rsidP="00AD65C2">
            <w:pPr>
              <w:widowControl w:val="0"/>
              <w:autoSpaceDE w:val="0"/>
              <w:autoSpaceDN w:val="0"/>
              <w:spacing w:after="0" w:line="268" w:lineRule="exact"/>
              <w:ind w:left="88" w:right="80"/>
              <w:jc w:val="center"/>
              <w:rPr>
                <w:rFonts w:ascii="Calibri" w:eastAsia="Calibri" w:hAnsi="Calibri" w:cs="Calibri"/>
                <w:lang w:val="id"/>
              </w:rPr>
            </w:pPr>
            <w:r w:rsidRPr="00AD65C2">
              <w:rPr>
                <w:rFonts w:ascii="Calibri" w:eastAsia="Calibri" w:hAnsi="Calibri" w:cs="Calibri"/>
                <w:lang w:val="id"/>
              </w:rPr>
              <w:t>13</w:t>
            </w:r>
          </w:p>
        </w:tc>
        <w:tc>
          <w:tcPr>
            <w:tcW w:w="1613" w:type="dxa"/>
            <w:gridSpan w:val="3"/>
          </w:tcPr>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21/02/2020</w:t>
            </w:r>
          </w:p>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15/03/2020</w:t>
            </w:r>
          </w:p>
        </w:tc>
        <w:tc>
          <w:tcPr>
            <w:tcW w:w="1692" w:type="dxa"/>
          </w:tcPr>
          <w:p w:rsidR="00AD65C2" w:rsidRPr="00AD65C2" w:rsidRDefault="00AD65C2" w:rsidP="00AD65C2">
            <w:pPr>
              <w:widowControl w:val="0"/>
              <w:autoSpaceDE w:val="0"/>
              <w:autoSpaceDN w:val="0"/>
              <w:spacing w:after="0" w:line="240" w:lineRule="auto"/>
              <w:ind w:left="107" w:right="108"/>
              <w:rPr>
                <w:rFonts w:ascii="Calibri" w:eastAsia="Calibri" w:hAnsi="Calibri" w:cs="Calibri"/>
                <w:lang w:val="id"/>
              </w:rPr>
            </w:pPr>
            <w:r w:rsidRPr="00AD65C2">
              <w:rPr>
                <w:rFonts w:ascii="Calibri" w:eastAsia="Calibri" w:hAnsi="Calibri" w:cs="Calibri"/>
                <w:lang w:val="id"/>
              </w:rPr>
              <w:t>Pembelian Buku Refrensi Bahan Proposal</w:t>
            </w:r>
          </w:p>
          <w:p w:rsidR="00AD65C2" w:rsidRPr="00AD65C2" w:rsidRDefault="00AD65C2" w:rsidP="00AD65C2">
            <w:pPr>
              <w:widowControl w:val="0"/>
              <w:autoSpaceDE w:val="0"/>
              <w:autoSpaceDN w:val="0"/>
              <w:spacing w:after="0" w:line="250" w:lineRule="exact"/>
              <w:ind w:left="107"/>
              <w:rPr>
                <w:rFonts w:ascii="Calibri" w:eastAsia="Calibri" w:hAnsi="Calibri" w:cs="Calibri"/>
                <w:lang w:val="id"/>
              </w:rPr>
            </w:pPr>
            <w:r w:rsidRPr="00AD65C2">
              <w:rPr>
                <w:rFonts w:ascii="Calibri" w:eastAsia="Calibri" w:hAnsi="Calibri" w:cs="Calibri"/>
                <w:lang w:val="id"/>
              </w:rPr>
              <w:t>Penelitian</w:t>
            </w:r>
          </w:p>
        </w:tc>
        <w:tc>
          <w:tcPr>
            <w:tcW w:w="983" w:type="dxa"/>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2 Paket</w:t>
            </w:r>
          </w:p>
        </w:tc>
        <w:tc>
          <w:tcPr>
            <w:tcW w:w="2058" w:type="dxa"/>
            <w:gridSpan w:val="4"/>
          </w:tcPr>
          <w:p w:rsidR="00AD65C2" w:rsidRPr="00AD65C2" w:rsidRDefault="00AD65C2" w:rsidP="00AD65C2">
            <w:pPr>
              <w:widowControl w:val="0"/>
              <w:autoSpaceDE w:val="0"/>
              <w:autoSpaceDN w:val="0"/>
              <w:spacing w:after="0" w:line="267" w:lineRule="exact"/>
              <w:ind w:left="108"/>
              <w:rPr>
                <w:rFonts w:ascii="Calibri" w:eastAsia="Calibri" w:hAnsi="Calibri" w:cs="Calibri"/>
                <w:lang w:val="id"/>
              </w:rPr>
            </w:pPr>
            <w:r w:rsidRPr="00AD65C2">
              <w:rPr>
                <w:rFonts w:ascii="Calibri" w:eastAsia="Calibri" w:hAnsi="Calibri" w:cs="Calibri"/>
                <w:lang w:val="id"/>
              </w:rPr>
              <w:t>Rp. 875.000,00</w:t>
            </w:r>
          </w:p>
          <w:p w:rsidR="00AD65C2" w:rsidRPr="00AD65C2" w:rsidRDefault="00AD65C2" w:rsidP="00AD65C2">
            <w:pPr>
              <w:widowControl w:val="0"/>
              <w:autoSpaceDE w:val="0"/>
              <w:autoSpaceDN w:val="0"/>
              <w:spacing w:after="0" w:line="267" w:lineRule="exact"/>
              <w:ind w:left="108"/>
              <w:rPr>
                <w:rFonts w:ascii="Calibri" w:eastAsia="Calibri" w:hAnsi="Calibri" w:cs="Calibri"/>
                <w:lang w:val="id"/>
              </w:rPr>
            </w:pPr>
            <w:r w:rsidRPr="00AD65C2">
              <w:rPr>
                <w:rFonts w:ascii="Calibri" w:eastAsia="Calibri" w:hAnsi="Calibri" w:cs="Calibri"/>
                <w:lang w:val="id"/>
              </w:rPr>
              <w:t>Rp. 618..000,00</w:t>
            </w:r>
          </w:p>
        </w:tc>
        <w:tc>
          <w:tcPr>
            <w:tcW w:w="2135" w:type="dxa"/>
          </w:tcPr>
          <w:p w:rsidR="00AD65C2" w:rsidRPr="00AD65C2" w:rsidRDefault="00AD65C2" w:rsidP="00AD65C2">
            <w:pPr>
              <w:widowControl w:val="0"/>
              <w:autoSpaceDE w:val="0"/>
              <w:autoSpaceDN w:val="0"/>
              <w:spacing w:after="0" w:line="267"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875.000,00</w:t>
            </w:r>
          </w:p>
          <w:p w:rsidR="00AD65C2" w:rsidRPr="00AD65C2" w:rsidRDefault="00AD65C2" w:rsidP="00AD65C2">
            <w:pPr>
              <w:widowControl w:val="0"/>
              <w:autoSpaceDE w:val="0"/>
              <w:autoSpaceDN w:val="0"/>
              <w:spacing w:after="0" w:line="267"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618.000,00</w:t>
            </w:r>
          </w:p>
        </w:tc>
      </w:tr>
      <w:tr w:rsidR="00AD65C2" w:rsidRPr="00AD65C2" w:rsidTr="00413C35">
        <w:trPr>
          <w:trHeight w:val="1612"/>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14</w:t>
            </w:r>
          </w:p>
        </w:tc>
        <w:tc>
          <w:tcPr>
            <w:tcW w:w="1613" w:type="dxa"/>
            <w:gridSpan w:val="3"/>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27/02/2020</w:t>
            </w:r>
          </w:p>
        </w:tc>
        <w:tc>
          <w:tcPr>
            <w:tcW w:w="1692" w:type="dxa"/>
          </w:tcPr>
          <w:p w:rsidR="00AD65C2" w:rsidRPr="00AD65C2" w:rsidRDefault="00AD65C2" w:rsidP="00AD65C2">
            <w:pPr>
              <w:widowControl w:val="0"/>
              <w:autoSpaceDE w:val="0"/>
              <w:autoSpaceDN w:val="0"/>
              <w:spacing w:after="0" w:line="240" w:lineRule="auto"/>
              <w:ind w:left="107" w:right="112"/>
              <w:rPr>
                <w:rFonts w:ascii="Calibri" w:eastAsia="Calibri" w:hAnsi="Calibri" w:cs="Calibri"/>
                <w:lang w:val="id"/>
              </w:rPr>
            </w:pPr>
            <w:r w:rsidRPr="00AD65C2">
              <w:rPr>
                <w:rFonts w:ascii="Calibri" w:eastAsia="Calibri" w:hAnsi="Calibri" w:cs="Calibri"/>
                <w:lang w:val="id"/>
              </w:rPr>
              <w:t>Pembelian Bahan Produk Hukum dan Undang-Undang Bahan Proposal</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 Paket</w:t>
            </w:r>
          </w:p>
        </w:tc>
        <w:tc>
          <w:tcPr>
            <w:tcW w:w="2058" w:type="dxa"/>
            <w:gridSpan w:val="4"/>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Rp. 738.000,00</w:t>
            </w:r>
          </w:p>
        </w:tc>
        <w:tc>
          <w:tcPr>
            <w:tcW w:w="2135" w:type="dxa"/>
          </w:tcPr>
          <w:p w:rsidR="00AD65C2" w:rsidRPr="00AD65C2" w:rsidRDefault="00AD65C2" w:rsidP="00AD65C2">
            <w:pPr>
              <w:widowControl w:val="0"/>
              <w:autoSpaceDE w:val="0"/>
              <w:autoSpaceDN w:val="0"/>
              <w:spacing w:after="0" w:line="265" w:lineRule="exact"/>
              <w:ind w:left="115"/>
              <w:rPr>
                <w:rFonts w:ascii="Calibri" w:eastAsia="Calibri" w:hAnsi="Calibri" w:cs="Calibri"/>
                <w:lang w:val="id"/>
              </w:rPr>
            </w:pPr>
            <w:r w:rsidRPr="00AD65C2">
              <w:rPr>
                <w:rFonts w:ascii="Calibri" w:eastAsia="Calibri" w:hAnsi="Calibri" w:cs="Calibri"/>
                <w:lang w:val="id"/>
              </w:rPr>
              <w:t>Rp. 738.000,00</w:t>
            </w:r>
          </w:p>
        </w:tc>
      </w:tr>
      <w:tr w:rsidR="00AD65C2" w:rsidRPr="00AD65C2" w:rsidTr="00413C35">
        <w:trPr>
          <w:trHeight w:val="1072"/>
        </w:trPr>
        <w:tc>
          <w:tcPr>
            <w:tcW w:w="442" w:type="dxa"/>
          </w:tcPr>
          <w:p w:rsidR="00AD65C2" w:rsidRPr="00AD65C2" w:rsidRDefault="00AD65C2" w:rsidP="00AD65C2">
            <w:pPr>
              <w:widowControl w:val="0"/>
              <w:autoSpaceDE w:val="0"/>
              <w:autoSpaceDN w:val="0"/>
              <w:spacing w:after="0" w:line="266" w:lineRule="exact"/>
              <w:ind w:left="88" w:right="80"/>
              <w:jc w:val="center"/>
              <w:rPr>
                <w:rFonts w:ascii="Calibri" w:eastAsia="Calibri" w:hAnsi="Calibri" w:cs="Calibri"/>
                <w:lang w:val="id"/>
              </w:rPr>
            </w:pPr>
            <w:r w:rsidRPr="00AD65C2">
              <w:rPr>
                <w:rFonts w:ascii="Calibri" w:eastAsia="Calibri" w:hAnsi="Calibri" w:cs="Calibri"/>
                <w:lang w:val="id"/>
              </w:rPr>
              <w:t>15</w:t>
            </w:r>
          </w:p>
        </w:tc>
        <w:tc>
          <w:tcPr>
            <w:tcW w:w="1613" w:type="dxa"/>
            <w:gridSpan w:val="3"/>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19/06/2020</w:t>
            </w:r>
          </w:p>
        </w:tc>
        <w:tc>
          <w:tcPr>
            <w:tcW w:w="1692" w:type="dxa"/>
          </w:tcPr>
          <w:p w:rsidR="00AD65C2" w:rsidRPr="00AD65C2" w:rsidRDefault="00AD65C2" w:rsidP="00AD65C2">
            <w:pPr>
              <w:widowControl w:val="0"/>
              <w:autoSpaceDE w:val="0"/>
              <w:autoSpaceDN w:val="0"/>
              <w:spacing w:after="0" w:line="240" w:lineRule="auto"/>
              <w:ind w:left="107" w:right="108"/>
              <w:rPr>
                <w:rFonts w:ascii="Calibri" w:eastAsia="Calibri" w:hAnsi="Calibri" w:cs="Calibri"/>
                <w:lang w:val="id"/>
              </w:rPr>
            </w:pPr>
            <w:r w:rsidRPr="00AD65C2">
              <w:rPr>
                <w:rFonts w:ascii="Calibri" w:eastAsia="Calibri" w:hAnsi="Calibri" w:cs="Calibri"/>
                <w:lang w:val="id"/>
              </w:rPr>
              <w:t>Pembelian Buku dan Refrensi Bahan</w:t>
            </w:r>
          </w:p>
          <w:p w:rsidR="00AD65C2" w:rsidRPr="00AD65C2" w:rsidRDefault="00AD65C2" w:rsidP="00AD65C2">
            <w:pPr>
              <w:widowControl w:val="0"/>
              <w:autoSpaceDE w:val="0"/>
              <w:autoSpaceDN w:val="0"/>
              <w:spacing w:after="0" w:line="249" w:lineRule="exact"/>
              <w:ind w:left="107"/>
              <w:rPr>
                <w:rFonts w:ascii="Calibri" w:eastAsia="Calibri" w:hAnsi="Calibri" w:cs="Calibri"/>
                <w:lang w:val="id"/>
              </w:rPr>
            </w:pPr>
            <w:r w:rsidRPr="00AD65C2">
              <w:rPr>
                <w:rFonts w:ascii="Calibri" w:eastAsia="Calibri" w:hAnsi="Calibri" w:cs="Calibri"/>
                <w:lang w:val="id"/>
              </w:rPr>
              <w:t>Penelitian</w:t>
            </w:r>
          </w:p>
        </w:tc>
        <w:tc>
          <w:tcPr>
            <w:tcW w:w="983" w:type="dxa"/>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2 Paket</w:t>
            </w:r>
          </w:p>
        </w:tc>
        <w:tc>
          <w:tcPr>
            <w:tcW w:w="2058" w:type="dxa"/>
            <w:gridSpan w:val="4"/>
          </w:tcPr>
          <w:p w:rsidR="00AD65C2" w:rsidRPr="00AD65C2" w:rsidRDefault="00AD65C2" w:rsidP="00AD65C2">
            <w:pPr>
              <w:widowControl w:val="0"/>
              <w:autoSpaceDE w:val="0"/>
              <w:autoSpaceDN w:val="0"/>
              <w:spacing w:after="0" w:line="266" w:lineRule="exact"/>
              <w:ind w:left="108"/>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868.000,00</w:t>
            </w:r>
          </w:p>
          <w:p w:rsidR="00AD65C2" w:rsidRPr="00AD65C2" w:rsidRDefault="00AD65C2" w:rsidP="00AD65C2">
            <w:pPr>
              <w:widowControl w:val="0"/>
              <w:autoSpaceDE w:val="0"/>
              <w:autoSpaceDN w:val="0"/>
              <w:spacing w:after="0" w:line="240" w:lineRule="auto"/>
              <w:ind w:left="108"/>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622.000,00</w:t>
            </w:r>
          </w:p>
        </w:tc>
        <w:tc>
          <w:tcPr>
            <w:tcW w:w="2135" w:type="dxa"/>
          </w:tcPr>
          <w:p w:rsidR="00AD65C2" w:rsidRPr="00AD65C2" w:rsidRDefault="00AD65C2" w:rsidP="00AD65C2">
            <w:pPr>
              <w:widowControl w:val="0"/>
              <w:autoSpaceDE w:val="0"/>
              <w:autoSpaceDN w:val="0"/>
              <w:spacing w:after="0" w:line="266"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868.000,00</w:t>
            </w:r>
          </w:p>
          <w:p w:rsidR="00AD65C2" w:rsidRPr="00AD65C2" w:rsidRDefault="00AD65C2" w:rsidP="00AD65C2">
            <w:pPr>
              <w:widowControl w:val="0"/>
              <w:autoSpaceDE w:val="0"/>
              <w:autoSpaceDN w:val="0"/>
              <w:spacing w:after="0" w:line="240" w:lineRule="auto"/>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622.000,00</w:t>
            </w:r>
          </w:p>
        </w:tc>
      </w:tr>
      <w:tr w:rsidR="00AD65C2" w:rsidRPr="00AD65C2" w:rsidTr="00413C35">
        <w:trPr>
          <w:trHeight w:val="1074"/>
        </w:trPr>
        <w:tc>
          <w:tcPr>
            <w:tcW w:w="442" w:type="dxa"/>
          </w:tcPr>
          <w:p w:rsidR="00AD65C2" w:rsidRPr="00AD65C2" w:rsidRDefault="00AD65C2" w:rsidP="00AD65C2">
            <w:pPr>
              <w:widowControl w:val="0"/>
              <w:autoSpaceDE w:val="0"/>
              <w:autoSpaceDN w:val="0"/>
              <w:spacing w:after="0" w:line="268" w:lineRule="exact"/>
              <w:ind w:left="88" w:right="80"/>
              <w:jc w:val="center"/>
              <w:rPr>
                <w:rFonts w:ascii="Calibri" w:eastAsia="Calibri" w:hAnsi="Calibri" w:cs="Calibri"/>
                <w:lang w:val="id"/>
              </w:rPr>
            </w:pPr>
            <w:r w:rsidRPr="00AD65C2">
              <w:rPr>
                <w:rFonts w:ascii="Calibri" w:eastAsia="Calibri" w:hAnsi="Calibri" w:cs="Calibri"/>
                <w:lang w:val="id"/>
              </w:rPr>
              <w:t>16</w:t>
            </w:r>
          </w:p>
        </w:tc>
        <w:tc>
          <w:tcPr>
            <w:tcW w:w="1613" w:type="dxa"/>
            <w:gridSpan w:val="3"/>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14/07/2020</w:t>
            </w:r>
          </w:p>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07/08/2020</w:t>
            </w:r>
          </w:p>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19/08/2020</w:t>
            </w:r>
          </w:p>
        </w:tc>
        <w:tc>
          <w:tcPr>
            <w:tcW w:w="1692" w:type="dxa"/>
          </w:tcPr>
          <w:p w:rsidR="00AD65C2" w:rsidRPr="00AD65C2" w:rsidRDefault="00AD65C2" w:rsidP="00AD65C2">
            <w:pPr>
              <w:widowControl w:val="0"/>
              <w:autoSpaceDE w:val="0"/>
              <w:autoSpaceDN w:val="0"/>
              <w:spacing w:after="0" w:line="240" w:lineRule="auto"/>
              <w:ind w:left="107" w:right="124"/>
              <w:rPr>
                <w:rFonts w:ascii="Calibri" w:eastAsia="Calibri" w:hAnsi="Calibri" w:cs="Calibri"/>
                <w:lang w:val="id"/>
              </w:rPr>
            </w:pPr>
            <w:r w:rsidRPr="00AD65C2">
              <w:rPr>
                <w:rFonts w:ascii="Calibri" w:eastAsia="Calibri" w:hAnsi="Calibri" w:cs="Calibri"/>
                <w:lang w:val="id"/>
              </w:rPr>
              <w:t xml:space="preserve">Pembelian </w:t>
            </w:r>
            <w:r w:rsidRPr="00AD65C2">
              <w:rPr>
                <w:rFonts w:ascii="Calibri" w:eastAsia="Calibri" w:hAnsi="Calibri" w:cs="Calibri"/>
                <w:spacing w:val="-4"/>
                <w:lang w:val="id"/>
              </w:rPr>
              <w:t xml:space="preserve">Buku </w:t>
            </w:r>
            <w:r w:rsidRPr="00AD65C2">
              <w:rPr>
                <w:rFonts w:ascii="Calibri" w:eastAsia="Calibri" w:hAnsi="Calibri" w:cs="Calibri"/>
                <w:lang w:val="id"/>
              </w:rPr>
              <w:t>Refrensi Sumber</w:t>
            </w:r>
            <w:r w:rsidRPr="00AD65C2">
              <w:rPr>
                <w:rFonts w:ascii="Calibri" w:eastAsia="Calibri" w:hAnsi="Calibri" w:cs="Calibri"/>
                <w:spacing w:val="-2"/>
                <w:lang w:val="id"/>
              </w:rPr>
              <w:t xml:space="preserve"> </w:t>
            </w:r>
            <w:r w:rsidRPr="00AD65C2">
              <w:rPr>
                <w:rFonts w:ascii="Calibri" w:eastAsia="Calibri" w:hAnsi="Calibri" w:cs="Calibri"/>
                <w:lang w:val="id"/>
              </w:rPr>
              <w:t>Data</w:t>
            </w:r>
          </w:p>
          <w:p w:rsidR="00AD65C2" w:rsidRPr="00AD65C2" w:rsidRDefault="00AD65C2" w:rsidP="00AD65C2">
            <w:pPr>
              <w:widowControl w:val="0"/>
              <w:autoSpaceDE w:val="0"/>
              <w:autoSpaceDN w:val="0"/>
              <w:spacing w:after="0" w:line="250" w:lineRule="exact"/>
              <w:ind w:left="107"/>
              <w:rPr>
                <w:rFonts w:ascii="Calibri" w:eastAsia="Calibri" w:hAnsi="Calibri" w:cs="Calibri"/>
                <w:lang w:val="id"/>
              </w:rPr>
            </w:pPr>
            <w:r w:rsidRPr="00AD65C2">
              <w:rPr>
                <w:rFonts w:ascii="Calibri" w:eastAsia="Calibri" w:hAnsi="Calibri" w:cs="Calibri"/>
                <w:lang w:val="id"/>
              </w:rPr>
              <w:t>Hasil Penelitian</w:t>
            </w:r>
          </w:p>
        </w:tc>
        <w:tc>
          <w:tcPr>
            <w:tcW w:w="983" w:type="dxa"/>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3 Paket</w:t>
            </w:r>
          </w:p>
        </w:tc>
        <w:tc>
          <w:tcPr>
            <w:tcW w:w="90" w:type="dxa"/>
            <w:tcBorders>
              <w:right w:val="nil"/>
            </w:tcBorders>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406" w:type="dxa"/>
            <w:tcBorders>
              <w:left w:val="nil"/>
              <w:right w:val="nil"/>
            </w:tcBorders>
          </w:tcPr>
          <w:p w:rsidR="00AD65C2" w:rsidRPr="00AD65C2" w:rsidRDefault="00AD65C2" w:rsidP="00AD65C2">
            <w:pPr>
              <w:widowControl w:val="0"/>
              <w:autoSpaceDE w:val="0"/>
              <w:autoSpaceDN w:val="0"/>
              <w:spacing w:after="0" w:line="268" w:lineRule="exact"/>
              <w:ind w:left="23"/>
              <w:rPr>
                <w:rFonts w:ascii="Calibri" w:eastAsia="Calibri" w:hAnsi="Calibri" w:cs="Calibri"/>
                <w:lang w:val="id"/>
              </w:rPr>
            </w:pPr>
            <w:r w:rsidRPr="00AD65C2">
              <w:rPr>
                <w:rFonts w:ascii="Calibri" w:eastAsia="Calibri" w:hAnsi="Calibri" w:cs="Calibri"/>
                <w:lang w:val="id"/>
              </w:rPr>
              <w:t>Rp.</w:t>
            </w:r>
          </w:p>
          <w:p w:rsidR="00AD65C2" w:rsidRPr="00AD65C2" w:rsidRDefault="00AD65C2" w:rsidP="00AD65C2">
            <w:pPr>
              <w:widowControl w:val="0"/>
              <w:autoSpaceDE w:val="0"/>
              <w:autoSpaceDN w:val="0"/>
              <w:spacing w:after="0" w:line="267" w:lineRule="exact"/>
              <w:ind w:left="23"/>
              <w:rPr>
                <w:rFonts w:ascii="Calibri" w:eastAsia="Calibri" w:hAnsi="Calibri" w:cs="Calibri"/>
                <w:lang w:val="id"/>
              </w:rPr>
            </w:pPr>
            <w:r w:rsidRPr="00AD65C2">
              <w:rPr>
                <w:rFonts w:ascii="Calibri" w:eastAsia="Calibri" w:hAnsi="Calibri" w:cs="Calibri"/>
                <w:lang w:val="id"/>
              </w:rPr>
              <w:t>Rp.</w:t>
            </w:r>
          </w:p>
          <w:p w:rsidR="00AD65C2" w:rsidRPr="00AD65C2" w:rsidRDefault="00AD65C2" w:rsidP="00AD65C2">
            <w:pPr>
              <w:widowControl w:val="0"/>
              <w:autoSpaceDE w:val="0"/>
              <w:autoSpaceDN w:val="0"/>
              <w:spacing w:after="0" w:line="267" w:lineRule="exact"/>
              <w:ind w:left="23"/>
              <w:rPr>
                <w:rFonts w:ascii="Calibri" w:eastAsia="Calibri" w:hAnsi="Calibri" w:cs="Calibri"/>
                <w:lang w:val="id"/>
              </w:rPr>
            </w:pPr>
            <w:r w:rsidRPr="00AD65C2">
              <w:rPr>
                <w:rFonts w:ascii="Calibri" w:eastAsia="Calibri" w:hAnsi="Calibri" w:cs="Calibri"/>
                <w:lang w:val="id"/>
              </w:rPr>
              <w:t>Rp.</w:t>
            </w:r>
          </w:p>
        </w:tc>
        <w:tc>
          <w:tcPr>
            <w:tcW w:w="1432" w:type="dxa"/>
            <w:tcBorders>
              <w:left w:val="nil"/>
              <w:right w:val="nil"/>
            </w:tcBorders>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935.000,00</w:t>
            </w:r>
          </w:p>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884.000,00</w:t>
            </w:r>
          </w:p>
          <w:p w:rsidR="00AD65C2" w:rsidRPr="00AD65C2" w:rsidRDefault="00AD65C2" w:rsidP="00AD65C2">
            <w:pPr>
              <w:widowControl w:val="0"/>
              <w:autoSpaceDE w:val="0"/>
              <w:autoSpaceDN w:val="0"/>
              <w:spacing w:after="0" w:line="267" w:lineRule="exact"/>
              <w:ind w:left="107"/>
              <w:rPr>
                <w:rFonts w:ascii="Calibri" w:eastAsia="Calibri" w:hAnsi="Calibri" w:cs="Calibri"/>
                <w:lang w:val="id"/>
              </w:rPr>
            </w:pPr>
            <w:r w:rsidRPr="00AD65C2">
              <w:rPr>
                <w:rFonts w:ascii="Calibri" w:eastAsia="Calibri" w:hAnsi="Calibri" w:cs="Calibri"/>
                <w:lang w:val="id"/>
              </w:rPr>
              <w:t>985.000,00</w:t>
            </w:r>
          </w:p>
        </w:tc>
        <w:tc>
          <w:tcPr>
            <w:tcW w:w="130" w:type="dxa"/>
            <w:tcBorders>
              <w:left w:val="nil"/>
            </w:tcBorders>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135" w:type="dxa"/>
          </w:tcPr>
          <w:p w:rsidR="00AD65C2" w:rsidRPr="00AD65C2" w:rsidRDefault="00AD65C2" w:rsidP="00AD65C2">
            <w:pPr>
              <w:widowControl w:val="0"/>
              <w:autoSpaceDE w:val="0"/>
              <w:autoSpaceDN w:val="0"/>
              <w:spacing w:after="0" w:line="268"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6"/>
                <w:lang w:val="id"/>
              </w:rPr>
              <w:t xml:space="preserve"> </w:t>
            </w:r>
            <w:r w:rsidRPr="00AD65C2">
              <w:rPr>
                <w:rFonts w:ascii="Calibri" w:eastAsia="Calibri" w:hAnsi="Calibri" w:cs="Calibri"/>
                <w:lang w:val="id"/>
              </w:rPr>
              <w:t>935.000,00</w:t>
            </w:r>
          </w:p>
          <w:p w:rsidR="00AD65C2" w:rsidRPr="00AD65C2" w:rsidRDefault="00AD65C2" w:rsidP="00AD65C2">
            <w:pPr>
              <w:widowControl w:val="0"/>
              <w:autoSpaceDE w:val="0"/>
              <w:autoSpaceDN w:val="0"/>
              <w:spacing w:after="0" w:line="267"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6"/>
                <w:lang w:val="id"/>
              </w:rPr>
              <w:t xml:space="preserve"> </w:t>
            </w:r>
            <w:r w:rsidRPr="00AD65C2">
              <w:rPr>
                <w:rFonts w:ascii="Calibri" w:eastAsia="Calibri" w:hAnsi="Calibri" w:cs="Calibri"/>
                <w:lang w:val="id"/>
              </w:rPr>
              <w:t>884.000,00</w:t>
            </w:r>
          </w:p>
          <w:p w:rsidR="00AD65C2" w:rsidRPr="00AD65C2" w:rsidRDefault="00AD65C2" w:rsidP="00AD65C2">
            <w:pPr>
              <w:widowControl w:val="0"/>
              <w:autoSpaceDE w:val="0"/>
              <w:autoSpaceDN w:val="0"/>
              <w:spacing w:after="0" w:line="267"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6"/>
                <w:lang w:val="id"/>
              </w:rPr>
              <w:t xml:space="preserve"> </w:t>
            </w:r>
            <w:r w:rsidRPr="00AD65C2">
              <w:rPr>
                <w:rFonts w:ascii="Calibri" w:eastAsia="Calibri" w:hAnsi="Calibri" w:cs="Calibri"/>
                <w:lang w:val="id"/>
              </w:rPr>
              <w:t>985.000,00</w:t>
            </w:r>
          </w:p>
        </w:tc>
      </w:tr>
      <w:tr w:rsidR="00AD65C2" w:rsidRPr="00AD65C2" w:rsidTr="00413C35">
        <w:trPr>
          <w:trHeight w:val="1344"/>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17</w:t>
            </w:r>
          </w:p>
        </w:tc>
        <w:tc>
          <w:tcPr>
            <w:tcW w:w="1613" w:type="dxa"/>
            <w:gridSpan w:val="3"/>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02/072020</w:t>
            </w:r>
          </w:p>
        </w:tc>
        <w:tc>
          <w:tcPr>
            <w:tcW w:w="1692" w:type="dxa"/>
          </w:tcPr>
          <w:p w:rsidR="00AD65C2" w:rsidRPr="00AD65C2" w:rsidRDefault="00AD65C2" w:rsidP="00AD65C2">
            <w:pPr>
              <w:widowControl w:val="0"/>
              <w:autoSpaceDE w:val="0"/>
              <w:autoSpaceDN w:val="0"/>
              <w:spacing w:after="0" w:line="240" w:lineRule="auto"/>
              <w:ind w:left="107" w:right="306"/>
              <w:rPr>
                <w:rFonts w:ascii="Calibri" w:eastAsia="Calibri" w:hAnsi="Calibri" w:cs="Calibri"/>
                <w:lang w:val="id"/>
              </w:rPr>
            </w:pPr>
            <w:r w:rsidRPr="00AD65C2">
              <w:rPr>
                <w:rFonts w:ascii="Calibri" w:eastAsia="Calibri" w:hAnsi="Calibri" w:cs="Calibri"/>
                <w:lang w:val="id"/>
              </w:rPr>
              <w:t>Pembelian Pembelian Bahan Produk Hukum dan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Undang-Undang</w:t>
            </w:r>
          </w:p>
        </w:tc>
        <w:tc>
          <w:tcPr>
            <w:tcW w:w="98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 Paket</w:t>
            </w:r>
          </w:p>
        </w:tc>
        <w:tc>
          <w:tcPr>
            <w:tcW w:w="2058" w:type="dxa"/>
            <w:gridSpan w:val="4"/>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975.000,00</w:t>
            </w:r>
          </w:p>
          <w:p w:rsidR="00AD65C2" w:rsidRPr="00AD65C2" w:rsidRDefault="00AD65C2" w:rsidP="00AD65C2">
            <w:pPr>
              <w:widowControl w:val="0"/>
              <w:autoSpaceDE w:val="0"/>
              <w:autoSpaceDN w:val="0"/>
              <w:spacing w:after="0" w:line="240" w:lineRule="auto"/>
              <w:ind w:left="108"/>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998.000,00</w:t>
            </w:r>
          </w:p>
        </w:tc>
        <w:tc>
          <w:tcPr>
            <w:tcW w:w="2135" w:type="dxa"/>
          </w:tcPr>
          <w:p w:rsidR="00AD65C2" w:rsidRPr="00AD65C2" w:rsidRDefault="00AD65C2" w:rsidP="00AD65C2">
            <w:pPr>
              <w:widowControl w:val="0"/>
              <w:autoSpaceDE w:val="0"/>
              <w:autoSpaceDN w:val="0"/>
              <w:spacing w:after="0" w:line="265" w:lineRule="exact"/>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975.000,00</w:t>
            </w:r>
          </w:p>
          <w:p w:rsidR="00AD65C2" w:rsidRPr="00AD65C2" w:rsidRDefault="00AD65C2" w:rsidP="00AD65C2">
            <w:pPr>
              <w:widowControl w:val="0"/>
              <w:autoSpaceDE w:val="0"/>
              <w:autoSpaceDN w:val="0"/>
              <w:spacing w:after="0" w:line="240" w:lineRule="auto"/>
              <w:ind w:left="115"/>
              <w:rPr>
                <w:rFonts w:ascii="Calibri" w:eastAsia="Calibri" w:hAnsi="Calibri" w:cs="Calibri"/>
                <w:lang w:val="id"/>
              </w:rPr>
            </w:pPr>
            <w:r w:rsidRPr="00AD65C2">
              <w:rPr>
                <w:rFonts w:ascii="Calibri" w:eastAsia="Calibri" w:hAnsi="Calibri" w:cs="Calibri"/>
                <w:lang w:val="id"/>
              </w:rPr>
              <w:t>Rp.</w:t>
            </w:r>
            <w:r w:rsidRPr="00AD65C2">
              <w:rPr>
                <w:rFonts w:ascii="Calibri" w:eastAsia="Calibri" w:hAnsi="Calibri" w:cs="Calibri"/>
                <w:spacing w:val="-5"/>
                <w:lang w:val="id"/>
              </w:rPr>
              <w:t xml:space="preserve"> </w:t>
            </w:r>
            <w:r w:rsidRPr="00AD65C2">
              <w:rPr>
                <w:rFonts w:ascii="Calibri" w:eastAsia="Calibri" w:hAnsi="Calibri" w:cs="Calibri"/>
                <w:lang w:val="id"/>
              </w:rPr>
              <w:t>998.000,00</w:t>
            </w:r>
          </w:p>
        </w:tc>
      </w:tr>
      <w:tr w:rsidR="00AD65C2" w:rsidRPr="00AD65C2" w:rsidTr="00413C35">
        <w:trPr>
          <w:trHeight w:val="268"/>
        </w:trPr>
        <w:tc>
          <w:tcPr>
            <w:tcW w:w="4730" w:type="dxa"/>
            <w:gridSpan w:val="6"/>
          </w:tcPr>
          <w:p w:rsidR="00AD65C2" w:rsidRPr="00AD65C2" w:rsidRDefault="00AD65C2" w:rsidP="00AD65C2">
            <w:pPr>
              <w:widowControl w:val="0"/>
              <w:autoSpaceDE w:val="0"/>
              <w:autoSpaceDN w:val="0"/>
              <w:spacing w:after="0" w:line="248" w:lineRule="exact"/>
              <w:ind w:left="107"/>
              <w:rPr>
                <w:rFonts w:ascii="Calibri" w:eastAsia="Calibri" w:hAnsi="Calibri" w:cs="Calibri"/>
                <w:b/>
                <w:lang w:val="id"/>
              </w:rPr>
            </w:pPr>
            <w:r w:rsidRPr="00AD65C2">
              <w:rPr>
                <w:rFonts w:ascii="Calibri" w:eastAsia="Calibri" w:hAnsi="Calibri" w:cs="Calibri"/>
                <w:b/>
                <w:lang w:val="id"/>
              </w:rPr>
              <w:t>Total II</w:t>
            </w:r>
          </w:p>
        </w:tc>
        <w:tc>
          <w:tcPr>
            <w:tcW w:w="4193" w:type="dxa"/>
            <w:gridSpan w:val="5"/>
          </w:tcPr>
          <w:p w:rsidR="00AD65C2" w:rsidRPr="00AD65C2" w:rsidRDefault="00AD65C2" w:rsidP="00AD65C2">
            <w:pPr>
              <w:widowControl w:val="0"/>
              <w:autoSpaceDE w:val="0"/>
              <w:autoSpaceDN w:val="0"/>
              <w:spacing w:after="0" w:line="248" w:lineRule="exact"/>
              <w:ind w:left="108"/>
              <w:rPr>
                <w:rFonts w:ascii="Calibri" w:eastAsia="Calibri" w:hAnsi="Calibri" w:cs="Calibri"/>
                <w:b/>
                <w:lang w:val="id"/>
              </w:rPr>
            </w:pPr>
            <w:r w:rsidRPr="00AD65C2">
              <w:rPr>
                <w:rFonts w:ascii="Calibri" w:eastAsia="Calibri" w:hAnsi="Calibri" w:cs="Calibri"/>
                <w:b/>
                <w:lang w:val="id"/>
              </w:rPr>
              <w:t>Rp. 8.498.000</w:t>
            </w:r>
          </w:p>
        </w:tc>
      </w:tr>
      <w:tr w:rsidR="00AD65C2" w:rsidRPr="00AD65C2" w:rsidTr="00413C35">
        <w:trPr>
          <w:trHeight w:val="268"/>
        </w:trPr>
        <w:tc>
          <w:tcPr>
            <w:tcW w:w="4730" w:type="dxa"/>
            <w:gridSpan w:val="6"/>
          </w:tcPr>
          <w:p w:rsidR="00AD65C2" w:rsidRPr="00AD65C2" w:rsidRDefault="00AD65C2" w:rsidP="00AD65C2">
            <w:pPr>
              <w:widowControl w:val="0"/>
              <w:autoSpaceDE w:val="0"/>
              <w:autoSpaceDN w:val="0"/>
              <w:spacing w:after="0" w:line="248" w:lineRule="exact"/>
              <w:ind w:left="153"/>
              <w:rPr>
                <w:rFonts w:ascii="Calibri" w:eastAsia="Calibri" w:hAnsi="Calibri" w:cs="Calibri"/>
                <w:b/>
                <w:lang w:val="id"/>
              </w:rPr>
            </w:pPr>
            <w:r w:rsidRPr="00AD65C2">
              <w:rPr>
                <w:rFonts w:ascii="Calibri" w:eastAsia="Calibri" w:hAnsi="Calibri" w:cs="Calibri"/>
                <w:b/>
                <w:lang w:val="id"/>
              </w:rPr>
              <w:t>III. Transportasi dan Perjalanan</w:t>
            </w:r>
          </w:p>
        </w:tc>
        <w:tc>
          <w:tcPr>
            <w:tcW w:w="4193" w:type="dxa"/>
            <w:gridSpan w:val="5"/>
          </w:tcPr>
          <w:p w:rsidR="00AD65C2" w:rsidRPr="00AD65C2" w:rsidRDefault="00AD65C2" w:rsidP="00AD65C2">
            <w:pPr>
              <w:widowControl w:val="0"/>
              <w:autoSpaceDE w:val="0"/>
              <w:autoSpaceDN w:val="0"/>
              <w:spacing w:after="0" w:line="240" w:lineRule="auto"/>
              <w:rPr>
                <w:rFonts w:ascii="Times New Roman" w:eastAsia="Calibri" w:hAnsi="Calibri" w:cs="Calibri"/>
                <w:sz w:val="18"/>
                <w:lang w:val="id"/>
              </w:rPr>
            </w:pPr>
          </w:p>
        </w:tc>
      </w:tr>
      <w:tr w:rsidR="00AD65C2" w:rsidRPr="00AD65C2" w:rsidTr="00413C35">
        <w:trPr>
          <w:trHeight w:val="1612"/>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18</w:t>
            </w:r>
          </w:p>
        </w:tc>
        <w:tc>
          <w:tcPr>
            <w:tcW w:w="1613" w:type="dxa"/>
            <w:gridSpan w:val="3"/>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12/04/2020</w:t>
            </w:r>
          </w:p>
        </w:tc>
        <w:tc>
          <w:tcPr>
            <w:tcW w:w="1692" w:type="dxa"/>
          </w:tcPr>
          <w:p w:rsidR="00AD65C2" w:rsidRPr="00AD65C2" w:rsidRDefault="00AD65C2" w:rsidP="00AD65C2">
            <w:pPr>
              <w:widowControl w:val="0"/>
              <w:autoSpaceDE w:val="0"/>
              <w:autoSpaceDN w:val="0"/>
              <w:spacing w:after="0" w:line="240" w:lineRule="auto"/>
              <w:ind w:left="107" w:right="139"/>
              <w:rPr>
                <w:rFonts w:ascii="Calibri" w:eastAsia="Calibri" w:hAnsi="Calibri" w:cs="Calibri"/>
                <w:lang w:val="id"/>
              </w:rPr>
            </w:pPr>
            <w:r w:rsidRPr="00AD65C2">
              <w:rPr>
                <w:rFonts w:ascii="Calibri" w:eastAsia="Calibri" w:hAnsi="Calibri" w:cs="Calibri"/>
                <w:lang w:val="id"/>
              </w:rPr>
              <w:t>Rental Mobil + Bensin Dalam Rangka Pra Research dan Pengurusan Izin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 Kali</w:t>
            </w:r>
          </w:p>
        </w:tc>
        <w:tc>
          <w:tcPr>
            <w:tcW w:w="2058" w:type="dxa"/>
            <w:gridSpan w:val="4"/>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Rp. 250.000,00</w:t>
            </w:r>
          </w:p>
        </w:tc>
        <w:tc>
          <w:tcPr>
            <w:tcW w:w="2135" w:type="dxa"/>
          </w:tcPr>
          <w:p w:rsidR="00AD65C2" w:rsidRPr="00AD65C2" w:rsidRDefault="00AD65C2" w:rsidP="00AD65C2">
            <w:pPr>
              <w:widowControl w:val="0"/>
              <w:autoSpaceDE w:val="0"/>
              <w:autoSpaceDN w:val="0"/>
              <w:spacing w:after="0" w:line="265" w:lineRule="exact"/>
              <w:ind w:left="115"/>
              <w:rPr>
                <w:rFonts w:ascii="Calibri" w:eastAsia="Calibri" w:hAnsi="Calibri" w:cs="Calibri"/>
                <w:lang w:val="id"/>
              </w:rPr>
            </w:pPr>
            <w:r w:rsidRPr="00AD65C2">
              <w:rPr>
                <w:rFonts w:ascii="Calibri" w:eastAsia="Calibri" w:hAnsi="Calibri" w:cs="Calibri"/>
                <w:lang w:val="id"/>
              </w:rPr>
              <w:t>Rp. 250.000,00</w:t>
            </w:r>
          </w:p>
        </w:tc>
      </w:tr>
      <w:tr w:rsidR="00AD65C2" w:rsidRPr="00AD65C2" w:rsidTr="00413C35">
        <w:trPr>
          <w:trHeight w:val="537"/>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21</w:t>
            </w:r>
          </w:p>
        </w:tc>
        <w:tc>
          <w:tcPr>
            <w:tcW w:w="1613" w:type="dxa"/>
            <w:gridSpan w:val="3"/>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15/07/2020</w:t>
            </w:r>
          </w:p>
        </w:tc>
        <w:tc>
          <w:tcPr>
            <w:tcW w:w="1692"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Rental mobil +</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bensin ke Lokasi</w:t>
            </w:r>
          </w:p>
        </w:tc>
        <w:tc>
          <w:tcPr>
            <w:tcW w:w="98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 Kali</w:t>
            </w:r>
          </w:p>
        </w:tc>
        <w:tc>
          <w:tcPr>
            <w:tcW w:w="2058" w:type="dxa"/>
            <w:gridSpan w:val="4"/>
          </w:tcPr>
          <w:p w:rsidR="00AD65C2" w:rsidRPr="00AD65C2" w:rsidRDefault="00AD65C2" w:rsidP="00AD65C2">
            <w:pPr>
              <w:widowControl w:val="0"/>
              <w:autoSpaceDE w:val="0"/>
              <w:autoSpaceDN w:val="0"/>
              <w:spacing w:after="0" w:line="265" w:lineRule="exact"/>
              <w:ind w:left="108"/>
              <w:rPr>
                <w:rFonts w:ascii="Calibri" w:eastAsia="Calibri" w:hAnsi="Calibri" w:cs="Calibri"/>
                <w:lang w:val="id"/>
              </w:rPr>
            </w:pPr>
            <w:r w:rsidRPr="00AD65C2">
              <w:rPr>
                <w:rFonts w:ascii="Calibri" w:eastAsia="Calibri" w:hAnsi="Calibri" w:cs="Calibri"/>
                <w:lang w:val="id"/>
              </w:rPr>
              <w:t>Rp. 250.000,00</w:t>
            </w:r>
          </w:p>
        </w:tc>
        <w:tc>
          <w:tcPr>
            <w:tcW w:w="2135" w:type="dxa"/>
          </w:tcPr>
          <w:p w:rsidR="00AD65C2" w:rsidRPr="00AD65C2" w:rsidRDefault="00AD65C2" w:rsidP="00AD65C2">
            <w:pPr>
              <w:widowControl w:val="0"/>
              <w:autoSpaceDE w:val="0"/>
              <w:autoSpaceDN w:val="0"/>
              <w:spacing w:after="0" w:line="265" w:lineRule="exact"/>
              <w:ind w:left="115"/>
              <w:rPr>
                <w:rFonts w:ascii="Calibri" w:eastAsia="Calibri" w:hAnsi="Calibri" w:cs="Calibri"/>
                <w:lang w:val="id"/>
              </w:rPr>
            </w:pPr>
            <w:r w:rsidRPr="00AD65C2">
              <w:rPr>
                <w:rFonts w:ascii="Calibri" w:eastAsia="Calibri" w:hAnsi="Calibri" w:cs="Calibri"/>
                <w:lang w:val="id"/>
              </w:rPr>
              <w:t>Rp. 250.000,00</w:t>
            </w:r>
          </w:p>
        </w:tc>
      </w:tr>
    </w:tbl>
    <w:p w:rsidR="00AD65C2" w:rsidRPr="00AD65C2" w:rsidRDefault="00AD65C2" w:rsidP="00AD65C2">
      <w:pPr>
        <w:widowControl w:val="0"/>
        <w:autoSpaceDE w:val="0"/>
        <w:autoSpaceDN w:val="0"/>
        <w:spacing w:after="0" w:line="240" w:lineRule="auto"/>
        <w:rPr>
          <w:rFonts w:ascii="Calibri" w:eastAsia="Calibri" w:hAnsi="Calibri" w:cs="Calibri"/>
          <w:lang w:val="id"/>
        </w:rPr>
        <w:sectPr w:rsidR="00AD65C2" w:rsidRPr="00AD65C2">
          <w:pgSz w:w="12240" w:h="15840"/>
          <w:pgMar w:top="1440" w:right="1240" w:bottom="280" w:left="1700" w:header="720" w:footer="72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613"/>
        <w:gridCol w:w="1693"/>
        <w:gridCol w:w="984"/>
        <w:gridCol w:w="2064"/>
        <w:gridCol w:w="2136"/>
      </w:tblGrid>
      <w:tr w:rsidR="00AD65C2" w:rsidRPr="00AD65C2" w:rsidTr="00413C35">
        <w:trPr>
          <w:trHeight w:val="1612"/>
        </w:trPr>
        <w:tc>
          <w:tcPr>
            <w:tcW w:w="442"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13"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93" w:type="dxa"/>
          </w:tcPr>
          <w:p w:rsidR="00AD65C2" w:rsidRPr="00AD65C2" w:rsidRDefault="00AD65C2" w:rsidP="00AD65C2">
            <w:pPr>
              <w:widowControl w:val="0"/>
              <w:autoSpaceDE w:val="0"/>
              <w:autoSpaceDN w:val="0"/>
              <w:spacing w:after="0" w:line="240" w:lineRule="auto"/>
              <w:ind w:left="107" w:right="91"/>
              <w:rPr>
                <w:rFonts w:ascii="Calibri" w:eastAsia="Calibri" w:hAnsi="Calibri" w:cs="Calibri"/>
                <w:lang w:val="id"/>
              </w:rPr>
            </w:pPr>
            <w:r w:rsidRPr="00AD65C2">
              <w:rPr>
                <w:rFonts w:ascii="Calibri" w:eastAsia="Calibri" w:hAnsi="Calibri" w:cs="Calibri"/>
                <w:lang w:val="id"/>
              </w:rPr>
              <w:t xml:space="preserve">penelitian 1dalam rangka FGD dan </w:t>
            </w:r>
            <w:r w:rsidRPr="00AD65C2">
              <w:rPr>
                <w:rFonts w:ascii="Calibri" w:eastAsia="Calibri" w:hAnsi="Calibri" w:cs="Calibri"/>
                <w:spacing w:val="-3"/>
                <w:lang w:val="id"/>
              </w:rPr>
              <w:t xml:space="preserve">analisis </w:t>
            </w:r>
            <w:r w:rsidRPr="00AD65C2">
              <w:rPr>
                <w:rFonts w:ascii="Calibri" w:eastAsia="Calibri" w:hAnsi="Calibri" w:cs="Calibri"/>
                <w:lang w:val="id"/>
              </w:rPr>
              <w:t>data penelitian pada</w:t>
            </w:r>
            <w:r w:rsidRPr="00AD65C2">
              <w:rPr>
                <w:rFonts w:ascii="Calibri" w:eastAsia="Calibri" w:hAnsi="Calibri" w:cs="Calibri"/>
                <w:spacing w:val="-1"/>
                <w:lang w:val="id"/>
              </w:rPr>
              <w:t xml:space="preserve"> </w:t>
            </w:r>
            <w:r w:rsidRPr="00AD65C2">
              <w:rPr>
                <w:rFonts w:ascii="Calibri" w:eastAsia="Calibri" w:hAnsi="Calibri" w:cs="Calibri"/>
                <w:lang w:val="id"/>
              </w:rPr>
              <w:t>Lokasi</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r w:rsidRPr="00AD65C2">
              <w:rPr>
                <w:rFonts w:ascii="Calibri" w:eastAsia="Calibri" w:hAnsi="Calibri" w:cs="Calibri"/>
                <w:spacing w:val="-1"/>
                <w:lang w:val="id"/>
              </w:rPr>
              <w:t xml:space="preserve"> </w:t>
            </w:r>
            <w:r w:rsidRPr="00AD65C2">
              <w:rPr>
                <w:rFonts w:ascii="Calibri" w:eastAsia="Calibri" w:hAnsi="Calibri" w:cs="Calibri"/>
                <w:lang w:val="id"/>
              </w:rPr>
              <w:t>1</w:t>
            </w:r>
          </w:p>
        </w:tc>
        <w:tc>
          <w:tcPr>
            <w:tcW w:w="98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06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136"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r>
      <w:tr w:rsidR="00AD65C2" w:rsidRPr="00AD65C2" w:rsidTr="00413C35">
        <w:trPr>
          <w:trHeight w:val="1879"/>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22</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25/07/2020</w:t>
            </w:r>
          </w:p>
        </w:tc>
        <w:tc>
          <w:tcPr>
            <w:tcW w:w="1693" w:type="dxa"/>
          </w:tcPr>
          <w:p w:rsidR="00AD65C2" w:rsidRPr="00AD65C2" w:rsidRDefault="00AD65C2" w:rsidP="00AD65C2">
            <w:pPr>
              <w:widowControl w:val="0"/>
              <w:autoSpaceDE w:val="0"/>
              <w:autoSpaceDN w:val="0"/>
              <w:spacing w:after="0" w:line="240" w:lineRule="auto"/>
              <w:ind w:left="107" w:right="109"/>
              <w:rPr>
                <w:rFonts w:ascii="Calibri" w:eastAsia="Calibri" w:hAnsi="Calibri" w:cs="Calibri"/>
                <w:lang w:val="id"/>
              </w:rPr>
            </w:pPr>
            <w:r w:rsidRPr="00AD65C2">
              <w:rPr>
                <w:rFonts w:ascii="Calibri" w:eastAsia="Calibri" w:hAnsi="Calibri" w:cs="Calibri"/>
                <w:lang w:val="id"/>
              </w:rPr>
              <w:t xml:space="preserve">Rental mobil + bensin ke Lokasi penelitian dalam rangka FGD dan </w:t>
            </w:r>
            <w:r w:rsidRPr="00AD65C2">
              <w:rPr>
                <w:rFonts w:ascii="Calibri" w:eastAsia="Calibri" w:hAnsi="Calibri" w:cs="Calibri"/>
                <w:spacing w:val="-3"/>
                <w:lang w:val="id"/>
              </w:rPr>
              <w:t xml:space="preserve">analisis </w:t>
            </w:r>
            <w:r w:rsidRPr="00AD65C2">
              <w:rPr>
                <w:rFonts w:ascii="Calibri" w:eastAsia="Calibri" w:hAnsi="Calibri" w:cs="Calibri"/>
                <w:lang w:val="id"/>
              </w:rPr>
              <w:t>data</w:t>
            </w:r>
            <w:r w:rsidRPr="00AD65C2">
              <w:rPr>
                <w:rFonts w:ascii="Calibri" w:eastAsia="Calibri" w:hAnsi="Calibri" w:cs="Calibri"/>
                <w:spacing w:val="-1"/>
                <w:lang w:val="id"/>
              </w:rPr>
              <w:t xml:space="preserve"> </w:t>
            </w:r>
            <w:r w:rsidRPr="00AD65C2">
              <w:rPr>
                <w:rFonts w:ascii="Calibri" w:eastAsia="Calibri" w:hAnsi="Calibri" w:cs="Calibri"/>
                <w:lang w:val="id"/>
              </w:rPr>
              <w:t>penelitian</w:t>
            </w:r>
          </w:p>
          <w:p w:rsidR="00AD65C2" w:rsidRPr="00AD65C2" w:rsidRDefault="00AD65C2" w:rsidP="00AD65C2">
            <w:pPr>
              <w:widowControl w:val="0"/>
              <w:autoSpaceDE w:val="0"/>
              <w:autoSpaceDN w:val="0"/>
              <w:spacing w:after="0" w:line="251" w:lineRule="exact"/>
              <w:ind w:left="107"/>
              <w:rPr>
                <w:rFonts w:ascii="Calibri" w:eastAsia="Calibri" w:hAnsi="Calibri" w:cs="Calibri"/>
                <w:lang w:val="id"/>
              </w:rPr>
            </w:pPr>
            <w:r w:rsidRPr="00AD65C2">
              <w:rPr>
                <w:rFonts w:ascii="Calibri" w:eastAsia="Calibri" w:hAnsi="Calibri" w:cs="Calibri"/>
                <w:lang w:val="id"/>
              </w:rPr>
              <w:t>1</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Rp. 250.000,00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250.000,00</w:t>
            </w:r>
          </w:p>
        </w:tc>
      </w:tr>
      <w:tr w:rsidR="00AD65C2" w:rsidRPr="00AD65C2" w:rsidTr="00413C35">
        <w:trPr>
          <w:trHeight w:val="1878"/>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23</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07/08/2020</w:t>
            </w:r>
          </w:p>
        </w:tc>
        <w:tc>
          <w:tcPr>
            <w:tcW w:w="1693" w:type="dxa"/>
          </w:tcPr>
          <w:p w:rsidR="00AD65C2" w:rsidRPr="00AD65C2" w:rsidRDefault="00AD65C2" w:rsidP="00AD65C2">
            <w:pPr>
              <w:widowControl w:val="0"/>
              <w:autoSpaceDE w:val="0"/>
              <w:autoSpaceDN w:val="0"/>
              <w:spacing w:after="0" w:line="240" w:lineRule="auto"/>
              <w:ind w:left="107" w:right="110"/>
              <w:rPr>
                <w:rFonts w:ascii="Calibri" w:eastAsia="Calibri" w:hAnsi="Calibri" w:cs="Calibri"/>
                <w:lang w:val="id"/>
              </w:rPr>
            </w:pPr>
            <w:r w:rsidRPr="00AD65C2">
              <w:rPr>
                <w:rFonts w:ascii="Calibri" w:eastAsia="Calibri" w:hAnsi="Calibri" w:cs="Calibri"/>
                <w:lang w:val="id"/>
              </w:rPr>
              <w:t xml:space="preserve">Rental mobil + bensin ke Lokasi penelitian dalam rangka FGD dan </w:t>
            </w:r>
            <w:r w:rsidRPr="00AD65C2">
              <w:rPr>
                <w:rFonts w:ascii="Calibri" w:eastAsia="Calibri" w:hAnsi="Calibri" w:cs="Calibri"/>
                <w:spacing w:val="-3"/>
                <w:lang w:val="id"/>
              </w:rPr>
              <w:t xml:space="preserve">analisis </w:t>
            </w:r>
            <w:r w:rsidRPr="00AD65C2">
              <w:rPr>
                <w:rFonts w:ascii="Calibri" w:eastAsia="Calibri" w:hAnsi="Calibri" w:cs="Calibri"/>
                <w:lang w:val="id"/>
              </w:rPr>
              <w:t>data</w:t>
            </w:r>
            <w:r w:rsidRPr="00AD65C2">
              <w:rPr>
                <w:rFonts w:ascii="Calibri" w:eastAsia="Calibri" w:hAnsi="Calibri" w:cs="Calibri"/>
                <w:spacing w:val="-1"/>
                <w:lang w:val="id"/>
              </w:rPr>
              <w:t xml:space="preserve"> </w:t>
            </w:r>
            <w:r w:rsidRPr="00AD65C2">
              <w:rPr>
                <w:rFonts w:ascii="Calibri" w:eastAsia="Calibri" w:hAnsi="Calibri" w:cs="Calibri"/>
                <w:lang w:val="id"/>
              </w:rPr>
              <w:t>penelitian</w:t>
            </w:r>
          </w:p>
          <w:p w:rsidR="00AD65C2" w:rsidRPr="00AD65C2" w:rsidRDefault="00AD65C2" w:rsidP="00AD65C2">
            <w:pPr>
              <w:widowControl w:val="0"/>
              <w:autoSpaceDE w:val="0"/>
              <w:autoSpaceDN w:val="0"/>
              <w:spacing w:after="0" w:line="249" w:lineRule="exact"/>
              <w:ind w:left="107"/>
              <w:rPr>
                <w:rFonts w:ascii="Calibri" w:eastAsia="Calibri" w:hAnsi="Calibri" w:cs="Calibri"/>
                <w:lang w:val="id"/>
              </w:rPr>
            </w:pPr>
            <w:r w:rsidRPr="00AD65C2">
              <w:rPr>
                <w:rFonts w:ascii="Calibri" w:eastAsia="Calibri" w:hAnsi="Calibri" w:cs="Calibri"/>
                <w:lang w:val="id"/>
              </w:rPr>
              <w:t>2</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Rp. 250.000,00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250.000,00</w:t>
            </w:r>
          </w:p>
        </w:tc>
      </w:tr>
      <w:tr w:rsidR="00AD65C2" w:rsidRPr="00AD65C2" w:rsidTr="00413C35">
        <w:trPr>
          <w:trHeight w:val="270"/>
        </w:trPr>
        <w:tc>
          <w:tcPr>
            <w:tcW w:w="4732" w:type="dxa"/>
            <w:gridSpan w:val="4"/>
          </w:tcPr>
          <w:p w:rsidR="00AD65C2" w:rsidRPr="00AD65C2" w:rsidRDefault="00AD65C2" w:rsidP="00AD65C2">
            <w:pPr>
              <w:widowControl w:val="0"/>
              <w:autoSpaceDE w:val="0"/>
              <w:autoSpaceDN w:val="0"/>
              <w:spacing w:after="0" w:line="251" w:lineRule="exact"/>
              <w:ind w:left="107"/>
              <w:rPr>
                <w:rFonts w:ascii="Calibri" w:eastAsia="Calibri" w:hAnsi="Calibri" w:cs="Calibri"/>
                <w:b/>
                <w:lang w:val="id"/>
              </w:rPr>
            </w:pPr>
            <w:r w:rsidRPr="00AD65C2">
              <w:rPr>
                <w:rFonts w:ascii="Calibri" w:eastAsia="Calibri" w:hAnsi="Calibri" w:cs="Calibri"/>
                <w:b/>
                <w:lang w:val="id"/>
              </w:rPr>
              <w:t>Total III</w:t>
            </w:r>
          </w:p>
        </w:tc>
        <w:tc>
          <w:tcPr>
            <w:tcW w:w="4200" w:type="dxa"/>
            <w:gridSpan w:val="2"/>
          </w:tcPr>
          <w:p w:rsidR="00AD65C2" w:rsidRPr="00AD65C2" w:rsidRDefault="00AD65C2" w:rsidP="00AD65C2">
            <w:pPr>
              <w:widowControl w:val="0"/>
              <w:autoSpaceDE w:val="0"/>
              <w:autoSpaceDN w:val="0"/>
              <w:spacing w:after="0" w:line="251" w:lineRule="exact"/>
              <w:ind w:left="106"/>
              <w:rPr>
                <w:rFonts w:ascii="Calibri" w:eastAsia="Calibri" w:hAnsi="Calibri" w:cs="Calibri"/>
                <w:b/>
                <w:lang w:val="id"/>
              </w:rPr>
            </w:pPr>
            <w:r w:rsidRPr="00AD65C2">
              <w:rPr>
                <w:rFonts w:ascii="Calibri" w:eastAsia="Calibri" w:hAnsi="Calibri" w:cs="Calibri"/>
                <w:b/>
                <w:lang w:val="id"/>
              </w:rPr>
              <w:t>Rp. 750.000,00</w:t>
            </w:r>
          </w:p>
        </w:tc>
      </w:tr>
      <w:tr w:rsidR="00AD65C2" w:rsidRPr="00AD65C2" w:rsidTr="00413C35">
        <w:trPr>
          <w:trHeight w:val="268"/>
        </w:trPr>
        <w:tc>
          <w:tcPr>
            <w:tcW w:w="8932" w:type="dxa"/>
            <w:gridSpan w:val="6"/>
          </w:tcPr>
          <w:p w:rsidR="00AD65C2" w:rsidRPr="00AD65C2" w:rsidRDefault="00AD65C2" w:rsidP="00AD65C2">
            <w:pPr>
              <w:widowControl w:val="0"/>
              <w:autoSpaceDE w:val="0"/>
              <w:autoSpaceDN w:val="0"/>
              <w:spacing w:after="0" w:line="248" w:lineRule="exact"/>
              <w:ind w:left="153"/>
              <w:rPr>
                <w:rFonts w:ascii="Calibri" w:eastAsia="Calibri" w:hAnsi="Calibri" w:cs="Calibri"/>
                <w:b/>
                <w:lang w:val="id"/>
              </w:rPr>
            </w:pPr>
            <w:r w:rsidRPr="00AD65C2">
              <w:rPr>
                <w:rFonts w:ascii="Calibri" w:eastAsia="Calibri" w:hAnsi="Calibri" w:cs="Calibri"/>
                <w:b/>
                <w:lang w:val="id"/>
              </w:rPr>
              <w:t>IV. Biaya Snack dan Konsumsi Penelitian</w:t>
            </w:r>
          </w:p>
        </w:tc>
      </w:tr>
      <w:tr w:rsidR="00AD65C2" w:rsidRPr="00AD65C2" w:rsidTr="00413C35">
        <w:trPr>
          <w:trHeight w:val="1610"/>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24</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12/02/2020</w:t>
            </w:r>
          </w:p>
        </w:tc>
        <w:tc>
          <w:tcPr>
            <w:tcW w:w="1693" w:type="dxa"/>
          </w:tcPr>
          <w:p w:rsidR="00AD65C2" w:rsidRPr="00AD65C2" w:rsidRDefault="00AD65C2" w:rsidP="00AD65C2">
            <w:pPr>
              <w:widowControl w:val="0"/>
              <w:autoSpaceDE w:val="0"/>
              <w:autoSpaceDN w:val="0"/>
              <w:spacing w:after="0" w:line="240" w:lineRule="auto"/>
              <w:ind w:left="107" w:right="185"/>
              <w:rPr>
                <w:rFonts w:ascii="Calibri" w:eastAsia="Calibri" w:hAnsi="Calibri" w:cs="Calibri"/>
                <w:lang w:val="id"/>
              </w:rPr>
            </w:pPr>
            <w:r w:rsidRPr="00AD65C2">
              <w:rPr>
                <w:rFonts w:ascii="Calibri" w:eastAsia="Calibri" w:hAnsi="Calibri" w:cs="Calibri"/>
                <w:lang w:val="id"/>
              </w:rPr>
              <w:t xml:space="preserve">Konsumsi dan snack diskusi 1 pembuatan proposal oleh </w:t>
            </w:r>
            <w:r w:rsidRPr="00AD65C2">
              <w:rPr>
                <w:rFonts w:ascii="Calibri" w:eastAsia="Calibri" w:hAnsi="Calibri" w:cs="Calibri"/>
                <w:spacing w:val="-14"/>
                <w:lang w:val="id"/>
              </w:rPr>
              <w:t xml:space="preserve">4 </w:t>
            </w:r>
            <w:r w:rsidRPr="00AD65C2">
              <w:rPr>
                <w:rFonts w:ascii="Calibri" w:eastAsia="Calibri" w:hAnsi="Calibri" w:cs="Calibri"/>
                <w:lang w:val="id"/>
              </w:rPr>
              <w:t>orang</w:t>
            </w:r>
            <w:r w:rsidRPr="00AD65C2">
              <w:rPr>
                <w:rFonts w:ascii="Calibri" w:eastAsia="Calibri" w:hAnsi="Calibri" w:cs="Calibri"/>
                <w:spacing w:val="-2"/>
                <w:lang w:val="id"/>
              </w:rPr>
              <w:t xml:space="preserve"> </w:t>
            </w:r>
            <w:r w:rsidRPr="00AD65C2">
              <w:rPr>
                <w:rFonts w:ascii="Calibri" w:eastAsia="Calibri" w:hAnsi="Calibri" w:cs="Calibri"/>
                <w:lang w:val="id"/>
              </w:rPr>
              <w:t>tim</w:t>
            </w:r>
          </w:p>
          <w:p w:rsidR="00AD65C2" w:rsidRPr="00AD65C2" w:rsidRDefault="00AD65C2" w:rsidP="00AD65C2">
            <w:pPr>
              <w:widowControl w:val="0"/>
              <w:autoSpaceDE w:val="0"/>
              <w:autoSpaceDN w:val="0"/>
              <w:spacing w:after="0" w:line="251"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440.000,00</w:t>
            </w:r>
          </w:p>
        </w:tc>
      </w:tr>
      <w:tr w:rsidR="00AD65C2" w:rsidRPr="00AD65C2" w:rsidTr="00413C35">
        <w:trPr>
          <w:trHeight w:val="1612"/>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25</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21/02/2020</w:t>
            </w:r>
          </w:p>
        </w:tc>
        <w:tc>
          <w:tcPr>
            <w:tcW w:w="1693" w:type="dxa"/>
          </w:tcPr>
          <w:p w:rsidR="00AD65C2" w:rsidRPr="00AD65C2" w:rsidRDefault="00AD65C2" w:rsidP="00AD65C2">
            <w:pPr>
              <w:widowControl w:val="0"/>
              <w:autoSpaceDE w:val="0"/>
              <w:autoSpaceDN w:val="0"/>
              <w:spacing w:after="0" w:line="240" w:lineRule="auto"/>
              <w:ind w:left="107" w:right="185"/>
              <w:rPr>
                <w:rFonts w:ascii="Calibri" w:eastAsia="Calibri" w:hAnsi="Calibri" w:cs="Calibri"/>
                <w:lang w:val="id"/>
              </w:rPr>
            </w:pPr>
            <w:r w:rsidRPr="00AD65C2">
              <w:rPr>
                <w:rFonts w:ascii="Calibri" w:eastAsia="Calibri" w:hAnsi="Calibri" w:cs="Calibri"/>
                <w:lang w:val="id"/>
              </w:rPr>
              <w:t xml:space="preserve">Konsumsi dan snack diskusi 2 pembuatan proposal oleh </w:t>
            </w:r>
            <w:r w:rsidRPr="00AD65C2">
              <w:rPr>
                <w:rFonts w:ascii="Calibri" w:eastAsia="Calibri" w:hAnsi="Calibri" w:cs="Calibri"/>
                <w:spacing w:val="-14"/>
                <w:lang w:val="id"/>
              </w:rPr>
              <w:t xml:space="preserve">4 </w:t>
            </w:r>
            <w:r w:rsidRPr="00AD65C2">
              <w:rPr>
                <w:rFonts w:ascii="Calibri" w:eastAsia="Calibri" w:hAnsi="Calibri" w:cs="Calibri"/>
                <w:lang w:val="id"/>
              </w:rPr>
              <w:t>orang</w:t>
            </w:r>
            <w:r w:rsidRPr="00AD65C2">
              <w:rPr>
                <w:rFonts w:ascii="Calibri" w:eastAsia="Calibri" w:hAnsi="Calibri" w:cs="Calibri"/>
                <w:spacing w:val="-2"/>
                <w:lang w:val="id"/>
              </w:rPr>
              <w:t xml:space="preserve"> </w:t>
            </w:r>
            <w:r w:rsidRPr="00AD65C2">
              <w:rPr>
                <w:rFonts w:ascii="Calibri" w:eastAsia="Calibri" w:hAnsi="Calibri" w:cs="Calibri"/>
                <w:lang w:val="id"/>
              </w:rPr>
              <w:t>tim</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440.000,00</w:t>
            </w:r>
          </w:p>
        </w:tc>
      </w:tr>
      <w:tr w:rsidR="00AD65C2" w:rsidRPr="00AD65C2" w:rsidTr="00413C35">
        <w:trPr>
          <w:trHeight w:val="2685"/>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26</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10/03/2020</w:t>
            </w:r>
          </w:p>
        </w:tc>
        <w:tc>
          <w:tcPr>
            <w:tcW w:w="1693" w:type="dxa"/>
          </w:tcPr>
          <w:p w:rsidR="00AD65C2" w:rsidRPr="00AD65C2" w:rsidRDefault="00AD65C2" w:rsidP="00AD65C2">
            <w:pPr>
              <w:widowControl w:val="0"/>
              <w:autoSpaceDE w:val="0"/>
              <w:autoSpaceDN w:val="0"/>
              <w:spacing w:after="0" w:line="240" w:lineRule="auto"/>
              <w:ind w:left="107" w:right="112"/>
              <w:rPr>
                <w:rFonts w:ascii="Calibri" w:eastAsia="Calibri" w:hAnsi="Calibri" w:cs="Calibri"/>
                <w:lang w:val="id"/>
              </w:rPr>
            </w:pPr>
            <w:r w:rsidRPr="00AD65C2">
              <w:rPr>
                <w:rFonts w:ascii="Calibri" w:eastAsia="Calibri" w:hAnsi="Calibri" w:cs="Calibri"/>
                <w:lang w:val="id"/>
              </w:rPr>
              <w:t>Konsumsi dan snack analisis data pra penelitian pada lokasi 1 oleh 4 orang tim penelitian dan 2 mahasiswa asiten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660.000,00</w:t>
            </w:r>
          </w:p>
        </w:tc>
      </w:tr>
      <w:tr w:rsidR="00AD65C2" w:rsidRPr="00AD65C2" w:rsidTr="00413C35">
        <w:trPr>
          <w:trHeight w:val="805"/>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27</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21/03/2020</w:t>
            </w:r>
          </w:p>
        </w:tc>
        <w:tc>
          <w:tcPr>
            <w:tcW w:w="169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Konsumsi dan</w:t>
            </w:r>
          </w:p>
          <w:p w:rsidR="00AD65C2" w:rsidRPr="00AD65C2" w:rsidRDefault="00AD65C2" w:rsidP="00AD65C2">
            <w:pPr>
              <w:widowControl w:val="0"/>
              <w:autoSpaceDE w:val="0"/>
              <w:autoSpaceDN w:val="0"/>
              <w:spacing w:after="0" w:line="270" w:lineRule="atLeast"/>
              <w:ind w:left="107" w:right="356"/>
              <w:rPr>
                <w:rFonts w:ascii="Calibri" w:eastAsia="Calibri" w:hAnsi="Calibri" w:cs="Calibri"/>
                <w:lang w:val="id"/>
              </w:rPr>
            </w:pPr>
            <w:r w:rsidRPr="00AD65C2">
              <w:rPr>
                <w:rFonts w:ascii="Calibri" w:eastAsia="Calibri" w:hAnsi="Calibri" w:cs="Calibri"/>
                <w:lang w:val="id"/>
              </w:rPr>
              <w:t>snack analisis data pra</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Konsumsi @ Rp.</w:t>
            </w:r>
          </w:p>
          <w:p w:rsidR="00AD65C2" w:rsidRPr="00AD65C2" w:rsidRDefault="00AD65C2" w:rsidP="00AD65C2">
            <w:pPr>
              <w:widowControl w:val="0"/>
              <w:autoSpaceDE w:val="0"/>
              <w:autoSpaceDN w:val="0"/>
              <w:spacing w:after="0" w:line="270" w:lineRule="atLeast"/>
              <w:ind w:left="106" w:right="108"/>
              <w:rPr>
                <w:rFonts w:ascii="Calibri" w:eastAsia="Calibri" w:hAnsi="Calibri" w:cs="Calibri"/>
                <w:lang w:val="id"/>
              </w:rPr>
            </w:pPr>
            <w:r w:rsidRPr="00AD65C2">
              <w:rPr>
                <w:rFonts w:ascii="Calibri" w:eastAsia="Calibri" w:hAnsi="Calibri" w:cs="Calibri"/>
                <w:lang w:val="id"/>
              </w:rPr>
              <w:t>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660.000,00</w:t>
            </w:r>
          </w:p>
        </w:tc>
      </w:tr>
    </w:tbl>
    <w:p w:rsidR="00AD65C2" w:rsidRPr="00AD65C2" w:rsidRDefault="00AD65C2" w:rsidP="00AD65C2">
      <w:pPr>
        <w:widowControl w:val="0"/>
        <w:autoSpaceDE w:val="0"/>
        <w:autoSpaceDN w:val="0"/>
        <w:spacing w:after="0" w:line="240" w:lineRule="auto"/>
        <w:rPr>
          <w:rFonts w:ascii="Calibri" w:eastAsia="Calibri" w:hAnsi="Calibri" w:cs="Calibri"/>
          <w:lang w:val="id"/>
        </w:rPr>
        <w:sectPr w:rsidR="00AD65C2" w:rsidRPr="00AD65C2">
          <w:pgSz w:w="12240" w:h="15840"/>
          <w:pgMar w:top="1440" w:right="1240" w:bottom="280" w:left="1700" w:header="720" w:footer="72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613"/>
        <w:gridCol w:w="1693"/>
        <w:gridCol w:w="984"/>
        <w:gridCol w:w="2064"/>
        <w:gridCol w:w="2136"/>
      </w:tblGrid>
      <w:tr w:rsidR="00AD65C2" w:rsidRPr="00AD65C2" w:rsidTr="00413C35">
        <w:trPr>
          <w:trHeight w:val="1879"/>
        </w:trPr>
        <w:tc>
          <w:tcPr>
            <w:tcW w:w="442"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13"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93" w:type="dxa"/>
          </w:tcPr>
          <w:p w:rsidR="00AD65C2" w:rsidRPr="00AD65C2" w:rsidRDefault="00AD65C2" w:rsidP="00AD65C2">
            <w:pPr>
              <w:widowControl w:val="0"/>
              <w:autoSpaceDE w:val="0"/>
              <w:autoSpaceDN w:val="0"/>
              <w:spacing w:after="0" w:line="240" w:lineRule="auto"/>
              <w:ind w:left="107" w:right="112"/>
              <w:rPr>
                <w:rFonts w:ascii="Calibri" w:eastAsia="Calibri" w:hAnsi="Calibri" w:cs="Calibri"/>
                <w:lang w:val="id"/>
              </w:rPr>
            </w:pPr>
            <w:r w:rsidRPr="00AD65C2">
              <w:rPr>
                <w:rFonts w:ascii="Calibri" w:eastAsia="Calibri" w:hAnsi="Calibri" w:cs="Calibri"/>
                <w:lang w:val="id"/>
              </w:rPr>
              <w:t>penelitian pada lokasi 2 oleh 4 orang tim penelitian dan 2 mahasiswa asiten</w:t>
            </w:r>
          </w:p>
          <w:p w:rsidR="00AD65C2" w:rsidRPr="00AD65C2" w:rsidRDefault="00AD65C2" w:rsidP="00AD65C2">
            <w:pPr>
              <w:widowControl w:val="0"/>
              <w:autoSpaceDE w:val="0"/>
              <w:autoSpaceDN w:val="0"/>
              <w:spacing w:after="0" w:line="249"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06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136"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r>
      <w:tr w:rsidR="00AD65C2" w:rsidRPr="00AD65C2" w:rsidTr="00413C35">
        <w:trPr>
          <w:trHeight w:val="2688"/>
        </w:trPr>
        <w:tc>
          <w:tcPr>
            <w:tcW w:w="442" w:type="dxa"/>
          </w:tcPr>
          <w:p w:rsidR="00AD65C2" w:rsidRPr="00AD65C2" w:rsidRDefault="00AD65C2" w:rsidP="00AD65C2">
            <w:pPr>
              <w:widowControl w:val="0"/>
              <w:autoSpaceDE w:val="0"/>
              <w:autoSpaceDN w:val="0"/>
              <w:spacing w:after="0" w:line="268" w:lineRule="exact"/>
              <w:ind w:left="88" w:right="80"/>
              <w:jc w:val="center"/>
              <w:rPr>
                <w:rFonts w:ascii="Calibri" w:eastAsia="Calibri" w:hAnsi="Calibri" w:cs="Calibri"/>
                <w:lang w:val="id"/>
              </w:rPr>
            </w:pPr>
            <w:r w:rsidRPr="00AD65C2">
              <w:rPr>
                <w:rFonts w:ascii="Calibri" w:eastAsia="Calibri" w:hAnsi="Calibri" w:cs="Calibri"/>
                <w:lang w:val="id"/>
              </w:rPr>
              <w:t>28</w:t>
            </w:r>
          </w:p>
        </w:tc>
        <w:tc>
          <w:tcPr>
            <w:tcW w:w="1613" w:type="dxa"/>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24/03/2020</w:t>
            </w:r>
          </w:p>
        </w:tc>
        <w:tc>
          <w:tcPr>
            <w:tcW w:w="1693" w:type="dxa"/>
          </w:tcPr>
          <w:p w:rsidR="00AD65C2" w:rsidRPr="00AD65C2" w:rsidRDefault="00AD65C2" w:rsidP="00AD65C2">
            <w:pPr>
              <w:widowControl w:val="0"/>
              <w:autoSpaceDE w:val="0"/>
              <w:autoSpaceDN w:val="0"/>
              <w:spacing w:after="0" w:line="240" w:lineRule="auto"/>
              <w:ind w:left="107" w:right="112"/>
              <w:rPr>
                <w:rFonts w:ascii="Calibri" w:eastAsia="Calibri" w:hAnsi="Calibri" w:cs="Calibri"/>
                <w:lang w:val="id"/>
              </w:rPr>
            </w:pPr>
            <w:r w:rsidRPr="00AD65C2">
              <w:rPr>
                <w:rFonts w:ascii="Calibri" w:eastAsia="Calibri" w:hAnsi="Calibri" w:cs="Calibri"/>
                <w:lang w:val="id"/>
              </w:rPr>
              <w:t>Konsumsi dan snack analisis data pra penelitian pada lokasi 3 oleh 4 orang tim penelitian dan 2 mahasiswa asiten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8"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Rp. 660.000,00</w:t>
            </w:r>
          </w:p>
        </w:tc>
      </w:tr>
      <w:tr w:rsidR="00AD65C2" w:rsidRPr="00AD65C2" w:rsidTr="00413C35">
        <w:trPr>
          <w:trHeight w:val="1610"/>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29</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21/06/2020</w:t>
            </w:r>
          </w:p>
        </w:tc>
        <w:tc>
          <w:tcPr>
            <w:tcW w:w="1693" w:type="dxa"/>
          </w:tcPr>
          <w:p w:rsidR="00AD65C2" w:rsidRPr="00AD65C2" w:rsidRDefault="00AD65C2" w:rsidP="00AD65C2">
            <w:pPr>
              <w:widowControl w:val="0"/>
              <w:autoSpaceDE w:val="0"/>
              <w:autoSpaceDN w:val="0"/>
              <w:spacing w:after="0" w:line="240" w:lineRule="auto"/>
              <w:ind w:left="107" w:right="91"/>
              <w:rPr>
                <w:rFonts w:ascii="Calibri" w:eastAsia="Calibri" w:hAnsi="Calibri" w:cs="Calibri"/>
                <w:lang w:val="id"/>
              </w:rPr>
            </w:pPr>
            <w:r w:rsidRPr="00AD65C2">
              <w:rPr>
                <w:rFonts w:ascii="Calibri" w:eastAsia="Calibri" w:hAnsi="Calibri" w:cs="Calibri"/>
                <w:lang w:val="id"/>
              </w:rPr>
              <w:t>Konsumsi dan Snack Seminar Proposal Penelitian untuk 20 Orang</w:t>
            </w:r>
          </w:p>
          <w:p w:rsidR="00AD65C2" w:rsidRPr="00AD65C2" w:rsidRDefault="00AD65C2" w:rsidP="00AD65C2">
            <w:pPr>
              <w:widowControl w:val="0"/>
              <w:autoSpaceDE w:val="0"/>
              <w:autoSpaceDN w:val="0"/>
              <w:spacing w:after="0" w:line="250" w:lineRule="exact"/>
              <w:ind w:left="107"/>
              <w:rPr>
                <w:rFonts w:ascii="Calibri" w:eastAsia="Calibri" w:hAnsi="Calibri" w:cs="Calibri"/>
                <w:lang w:val="id"/>
              </w:rPr>
            </w:pPr>
            <w:r w:rsidRPr="00AD65C2">
              <w:rPr>
                <w:rFonts w:ascii="Calibri" w:eastAsia="Calibri" w:hAnsi="Calibri" w:cs="Calibri"/>
                <w:lang w:val="id"/>
              </w:rPr>
              <w:t>Peserta</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40" w:lineRule="auto"/>
              <w:ind w:left="106" w:right="170"/>
              <w:rPr>
                <w:rFonts w:ascii="Calibri" w:eastAsia="Calibri" w:hAnsi="Calibri" w:cs="Calibri"/>
                <w:lang w:val="id"/>
              </w:rPr>
            </w:pPr>
            <w:r w:rsidRPr="00AD65C2">
              <w:rPr>
                <w:rFonts w:ascii="Calibri" w:eastAsia="Calibri" w:hAnsi="Calibri" w:cs="Calibri"/>
                <w:lang w:val="id"/>
              </w:rPr>
              <w:t>Konsumsi @ Rp. 35.000,00, Snack @</w:t>
            </w:r>
          </w:p>
          <w:p w:rsidR="00AD65C2" w:rsidRPr="00AD65C2" w:rsidRDefault="00AD65C2" w:rsidP="00AD65C2">
            <w:pPr>
              <w:widowControl w:val="0"/>
              <w:autoSpaceDE w:val="0"/>
              <w:autoSpaceDN w:val="0"/>
              <w:spacing w:after="0" w:line="240" w:lineRule="auto"/>
              <w:ind w:left="106"/>
              <w:rPr>
                <w:rFonts w:ascii="Calibri" w:eastAsia="Calibri" w:hAnsi="Calibri" w:cs="Calibri"/>
                <w:lang w:val="id"/>
              </w:rPr>
            </w:pPr>
            <w:r w:rsidRPr="00AD65C2">
              <w:rPr>
                <w:rFonts w:ascii="Calibri" w:eastAsia="Calibri" w:hAnsi="Calibri" w:cs="Calibri"/>
                <w:lang w:val="id"/>
              </w:rPr>
              <w:t>Rp. 15.000,00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1.000.000,00</w:t>
            </w:r>
          </w:p>
        </w:tc>
      </w:tr>
      <w:tr w:rsidR="00AD65C2" w:rsidRPr="00AD65C2" w:rsidTr="00413C35">
        <w:trPr>
          <w:trHeight w:val="1612"/>
        </w:trPr>
        <w:tc>
          <w:tcPr>
            <w:tcW w:w="442" w:type="dxa"/>
          </w:tcPr>
          <w:p w:rsidR="00AD65C2" w:rsidRPr="00AD65C2" w:rsidRDefault="00AD65C2" w:rsidP="00AD65C2">
            <w:pPr>
              <w:widowControl w:val="0"/>
              <w:autoSpaceDE w:val="0"/>
              <w:autoSpaceDN w:val="0"/>
              <w:spacing w:after="0" w:line="265" w:lineRule="exact"/>
              <w:ind w:left="88" w:right="79"/>
              <w:jc w:val="center"/>
              <w:rPr>
                <w:rFonts w:ascii="Calibri" w:eastAsia="Calibri" w:hAnsi="Calibri" w:cs="Calibri"/>
                <w:lang w:val="id"/>
              </w:rPr>
            </w:pPr>
            <w:r w:rsidRPr="00AD65C2">
              <w:rPr>
                <w:rFonts w:ascii="Calibri" w:eastAsia="Calibri" w:hAnsi="Calibri" w:cs="Calibri"/>
                <w:lang w:val="id"/>
              </w:rPr>
              <w:t>30</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17/07/2020</w:t>
            </w:r>
          </w:p>
        </w:tc>
        <w:tc>
          <w:tcPr>
            <w:tcW w:w="1693" w:type="dxa"/>
          </w:tcPr>
          <w:p w:rsidR="00AD65C2" w:rsidRPr="00AD65C2" w:rsidRDefault="00AD65C2" w:rsidP="00AD65C2">
            <w:pPr>
              <w:widowControl w:val="0"/>
              <w:autoSpaceDE w:val="0"/>
              <w:autoSpaceDN w:val="0"/>
              <w:spacing w:after="0" w:line="240" w:lineRule="auto"/>
              <w:ind w:left="107" w:right="210"/>
              <w:rPr>
                <w:rFonts w:ascii="Calibri" w:eastAsia="Calibri" w:hAnsi="Calibri" w:cs="Calibri"/>
                <w:lang w:val="id"/>
              </w:rPr>
            </w:pPr>
            <w:r w:rsidRPr="00AD65C2">
              <w:rPr>
                <w:rFonts w:ascii="Calibri" w:eastAsia="Calibri" w:hAnsi="Calibri" w:cs="Calibri"/>
                <w:lang w:val="id"/>
              </w:rPr>
              <w:t>Konsumsi dan snack FGD pengumpulan data penelitian</w:t>
            </w:r>
          </w:p>
          <w:p w:rsidR="00AD65C2" w:rsidRPr="00AD65C2" w:rsidRDefault="00AD65C2" w:rsidP="00AD65C2">
            <w:pPr>
              <w:widowControl w:val="0"/>
              <w:autoSpaceDE w:val="0"/>
              <w:autoSpaceDN w:val="0"/>
              <w:spacing w:after="0" w:line="270" w:lineRule="atLeast"/>
              <w:ind w:left="107" w:right="601"/>
              <w:rPr>
                <w:rFonts w:ascii="Calibri" w:eastAsia="Calibri" w:hAnsi="Calibri" w:cs="Calibri"/>
                <w:lang w:val="id"/>
              </w:rPr>
            </w:pPr>
            <w:r w:rsidRPr="00AD65C2">
              <w:rPr>
                <w:rFonts w:ascii="Calibri" w:eastAsia="Calibri" w:hAnsi="Calibri" w:cs="Calibri"/>
                <w:lang w:val="id"/>
              </w:rPr>
              <w:t>1 untuk 15 peserta.</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40" w:lineRule="auto"/>
              <w:ind w:left="106" w:right="225"/>
              <w:rPr>
                <w:rFonts w:ascii="Calibri" w:eastAsia="Calibri" w:hAnsi="Calibri" w:cs="Calibri"/>
                <w:lang w:val="id"/>
              </w:rPr>
            </w:pPr>
            <w:r w:rsidRPr="00AD65C2">
              <w:rPr>
                <w:rFonts w:ascii="Calibri" w:eastAsia="Calibri" w:hAnsi="Calibri" w:cs="Calibri"/>
                <w:lang w:val="id"/>
              </w:rPr>
              <w:t>Konsumsi @ Rp. 35.000,00 Snack @</w:t>
            </w:r>
          </w:p>
          <w:p w:rsidR="00AD65C2" w:rsidRPr="00AD65C2" w:rsidRDefault="00AD65C2" w:rsidP="00AD65C2">
            <w:pPr>
              <w:widowControl w:val="0"/>
              <w:autoSpaceDE w:val="0"/>
              <w:autoSpaceDN w:val="0"/>
              <w:spacing w:after="0" w:line="240" w:lineRule="auto"/>
              <w:ind w:left="106"/>
              <w:rPr>
                <w:rFonts w:ascii="Calibri" w:eastAsia="Calibri" w:hAnsi="Calibri" w:cs="Calibri"/>
                <w:lang w:val="id"/>
              </w:rPr>
            </w:pPr>
            <w:r w:rsidRPr="00AD65C2">
              <w:rPr>
                <w:rFonts w:ascii="Calibri" w:eastAsia="Calibri" w:hAnsi="Calibri" w:cs="Calibri"/>
                <w:lang w:val="id"/>
              </w:rPr>
              <w:t>Rp. 15.000,00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750.000,00</w:t>
            </w:r>
          </w:p>
        </w:tc>
      </w:tr>
      <w:tr w:rsidR="00AD65C2" w:rsidRPr="00AD65C2" w:rsidTr="00413C35">
        <w:trPr>
          <w:trHeight w:val="1609"/>
        </w:trPr>
        <w:tc>
          <w:tcPr>
            <w:tcW w:w="442" w:type="dxa"/>
          </w:tcPr>
          <w:p w:rsidR="00AD65C2" w:rsidRPr="00AD65C2" w:rsidRDefault="00AD65C2" w:rsidP="00AD65C2">
            <w:pPr>
              <w:widowControl w:val="0"/>
              <w:autoSpaceDE w:val="0"/>
              <w:autoSpaceDN w:val="0"/>
              <w:spacing w:after="0" w:line="264" w:lineRule="exact"/>
              <w:ind w:left="88" w:right="80"/>
              <w:jc w:val="center"/>
              <w:rPr>
                <w:rFonts w:ascii="Calibri" w:eastAsia="Calibri" w:hAnsi="Calibri" w:cs="Calibri"/>
                <w:lang w:val="id"/>
              </w:rPr>
            </w:pPr>
            <w:r w:rsidRPr="00AD65C2">
              <w:rPr>
                <w:rFonts w:ascii="Calibri" w:eastAsia="Calibri" w:hAnsi="Calibri" w:cs="Calibri"/>
                <w:lang w:val="id"/>
              </w:rPr>
              <w:t>31</w:t>
            </w:r>
          </w:p>
        </w:tc>
        <w:tc>
          <w:tcPr>
            <w:tcW w:w="1613" w:type="dxa"/>
          </w:tcPr>
          <w:p w:rsidR="00AD65C2" w:rsidRPr="00AD65C2" w:rsidRDefault="00AD65C2" w:rsidP="00AD65C2">
            <w:pPr>
              <w:widowControl w:val="0"/>
              <w:autoSpaceDE w:val="0"/>
              <w:autoSpaceDN w:val="0"/>
              <w:spacing w:after="0" w:line="264" w:lineRule="exact"/>
              <w:ind w:left="107"/>
              <w:rPr>
                <w:rFonts w:ascii="Calibri" w:eastAsia="Calibri" w:hAnsi="Calibri" w:cs="Calibri"/>
                <w:lang w:val="id"/>
              </w:rPr>
            </w:pPr>
            <w:r w:rsidRPr="00AD65C2">
              <w:rPr>
                <w:rFonts w:ascii="Calibri" w:eastAsia="Calibri" w:hAnsi="Calibri" w:cs="Calibri"/>
                <w:lang w:val="id"/>
              </w:rPr>
              <w:t>27/07/2020</w:t>
            </w:r>
          </w:p>
        </w:tc>
        <w:tc>
          <w:tcPr>
            <w:tcW w:w="1693" w:type="dxa"/>
          </w:tcPr>
          <w:p w:rsidR="00AD65C2" w:rsidRPr="00AD65C2" w:rsidRDefault="00AD65C2" w:rsidP="00AD65C2">
            <w:pPr>
              <w:widowControl w:val="0"/>
              <w:autoSpaceDE w:val="0"/>
              <w:autoSpaceDN w:val="0"/>
              <w:spacing w:after="0" w:line="240" w:lineRule="auto"/>
              <w:ind w:left="107" w:right="210"/>
              <w:rPr>
                <w:rFonts w:ascii="Calibri" w:eastAsia="Calibri" w:hAnsi="Calibri" w:cs="Calibri"/>
                <w:lang w:val="id"/>
              </w:rPr>
            </w:pPr>
            <w:r w:rsidRPr="00AD65C2">
              <w:rPr>
                <w:rFonts w:ascii="Calibri" w:eastAsia="Calibri" w:hAnsi="Calibri" w:cs="Calibri"/>
                <w:lang w:val="id"/>
              </w:rPr>
              <w:t>Konsumsi dan snack FGD pengumpulan data penelitian 2 untuk 15</w:t>
            </w:r>
          </w:p>
          <w:p w:rsidR="00AD65C2" w:rsidRPr="00AD65C2" w:rsidRDefault="00AD65C2" w:rsidP="00AD65C2">
            <w:pPr>
              <w:widowControl w:val="0"/>
              <w:autoSpaceDE w:val="0"/>
              <w:autoSpaceDN w:val="0"/>
              <w:spacing w:after="0" w:line="250" w:lineRule="exact"/>
              <w:ind w:left="107"/>
              <w:rPr>
                <w:rFonts w:ascii="Calibri" w:eastAsia="Calibri" w:hAnsi="Calibri" w:cs="Calibri"/>
                <w:lang w:val="id"/>
              </w:rPr>
            </w:pPr>
            <w:r w:rsidRPr="00AD65C2">
              <w:rPr>
                <w:rFonts w:ascii="Calibri" w:eastAsia="Calibri" w:hAnsi="Calibri" w:cs="Calibri"/>
                <w:lang w:val="id"/>
              </w:rPr>
              <w:t>peserta.</w:t>
            </w:r>
          </w:p>
        </w:tc>
        <w:tc>
          <w:tcPr>
            <w:tcW w:w="984" w:type="dxa"/>
          </w:tcPr>
          <w:p w:rsidR="00AD65C2" w:rsidRPr="00AD65C2" w:rsidRDefault="00AD65C2" w:rsidP="00AD65C2">
            <w:pPr>
              <w:widowControl w:val="0"/>
              <w:autoSpaceDE w:val="0"/>
              <w:autoSpaceDN w:val="0"/>
              <w:spacing w:after="0" w:line="264"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40" w:lineRule="auto"/>
              <w:ind w:left="106" w:right="225"/>
              <w:rPr>
                <w:rFonts w:ascii="Calibri" w:eastAsia="Calibri" w:hAnsi="Calibri" w:cs="Calibri"/>
                <w:lang w:val="id"/>
              </w:rPr>
            </w:pPr>
            <w:r w:rsidRPr="00AD65C2">
              <w:rPr>
                <w:rFonts w:ascii="Calibri" w:eastAsia="Calibri" w:hAnsi="Calibri" w:cs="Calibri"/>
                <w:lang w:val="id"/>
              </w:rPr>
              <w:t>Konsumsi @ Rp. 35.000,00 Snack @</w:t>
            </w:r>
          </w:p>
          <w:p w:rsidR="00AD65C2" w:rsidRPr="00AD65C2" w:rsidRDefault="00AD65C2" w:rsidP="00AD65C2">
            <w:pPr>
              <w:widowControl w:val="0"/>
              <w:autoSpaceDE w:val="0"/>
              <w:autoSpaceDN w:val="0"/>
              <w:spacing w:after="0" w:line="240" w:lineRule="auto"/>
              <w:ind w:left="106"/>
              <w:rPr>
                <w:rFonts w:ascii="Calibri" w:eastAsia="Calibri" w:hAnsi="Calibri" w:cs="Calibri"/>
                <w:lang w:val="id"/>
              </w:rPr>
            </w:pPr>
            <w:r w:rsidRPr="00AD65C2">
              <w:rPr>
                <w:rFonts w:ascii="Calibri" w:eastAsia="Calibri" w:hAnsi="Calibri" w:cs="Calibri"/>
                <w:lang w:val="id"/>
              </w:rPr>
              <w:t>Rp. 15.000,00</w:t>
            </w:r>
          </w:p>
        </w:tc>
        <w:tc>
          <w:tcPr>
            <w:tcW w:w="2136" w:type="dxa"/>
          </w:tcPr>
          <w:p w:rsidR="00AD65C2" w:rsidRPr="00AD65C2" w:rsidRDefault="00AD65C2" w:rsidP="00AD65C2">
            <w:pPr>
              <w:widowControl w:val="0"/>
              <w:autoSpaceDE w:val="0"/>
              <w:autoSpaceDN w:val="0"/>
              <w:spacing w:after="0" w:line="264" w:lineRule="exact"/>
              <w:ind w:left="107"/>
              <w:rPr>
                <w:rFonts w:ascii="Calibri" w:eastAsia="Calibri" w:hAnsi="Calibri" w:cs="Calibri"/>
                <w:lang w:val="id"/>
              </w:rPr>
            </w:pPr>
            <w:r w:rsidRPr="00AD65C2">
              <w:rPr>
                <w:rFonts w:ascii="Calibri" w:eastAsia="Calibri" w:hAnsi="Calibri" w:cs="Calibri"/>
                <w:lang w:val="id"/>
              </w:rPr>
              <w:t>Rp. 750.000,00</w:t>
            </w:r>
          </w:p>
        </w:tc>
      </w:tr>
      <w:tr w:rsidR="00AD65C2" w:rsidRPr="00AD65C2" w:rsidTr="00413C35">
        <w:trPr>
          <w:trHeight w:val="2150"/>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33</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19/08/2018</w:t>
            </w:r>
          </w:p>
        </w:tc>
        <w:tc>
          <w:tcPr>
            <w:tcW w:w="1693" w:type="dxa"/>
          </w:tcPr>
          <w:p w:rsidR="00AD65C2" w:rsidRPr="00AD65C2" w:rsidRDefault="00AD65C2" w:rsidP="00AD65C2">
            <w:pPr>
              <w:widowControl w:val="0"/>
              <w:autoSpaceDE w:val="0"/>
              <w:autoSpaceDN w:val="0"/>
              <w:spacing w:after="0" w:line="240" w:lineRule="auto"/>
              <w:ind w:left="107" w:right="215"/>
              <w:rPr>
                <w:rFonts w:ascii="Calibri" w:eastAsia="Calibri" w:hAnsi="Calibri" w:cs="Calibri"/>
                <w:lang w:val="id"/>
              </w:rPr>
            </w:pPr>
            <w:r w:rsidRPr="00AD65C2">
              <w:rPr>
                <w:rFonts w:ascii="Calibri" w:eastAsia="Calibri" w:hAnsi="Calibri" w:cs="Calibri"/>
                <w:lang w:val="id"/>
              </w:rPr>
              <w:t>Konsumsi dan Snack Pembuatan Laporan Penelitian (diskusi 1) oleh</w:t>
            </w:r>
          </w:p>
          <w:p w:rsidR="00AD65C2" w:rsidRPr="00AD65C2" w:rsidRDefault="00AD65C2" w:rsidP="00AD65C2">
            <w:pPr>
              <w:widowControl w:val="0"/>
              <w:autoSpaceDE w:val="0"/>
              <w:autoSpaceDN w:val="0"/>
              <w:spacing w:after="0" w:line="270" w:lineRule="atLeast"/>
              <w:ind w:left="107" w:right="464"/>
              <w:rPr>
                <w:rFonts w:ascii="Calibri" w:eastAsia="Calibri" w:hAnsi="Calibri" w:cs="Calibri"/>
                <w:lang w:val="id"/>
              </w:rPr>
            </w:pPr>
            <w:r w:rsidRPr="00AD65C2">
              <w:rPr>
                <w:rFonts w:ascii="Calibri" w:eastAsia="Calibri" w:hAnsi="Calibri" w:cs="Calibri"/>
                <w:lang w:val="id"/>
              </w:rPr>
              <w:t>4 Orang Tim Penelitian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440.000,00</w:t>
            </w:r>
          </w:p>
        </w:tc>
      </w:tr>
      <w:tr w:rsidR="00AD65C2" w:rsidRPr="00AD65C2" w:rsidTr="00413C35">
        <w:trPr>
          <w:trHeight w:val="1073"/>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34</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29/08/2020</w:t>
            </w:r>
          </w:p>
        </w:tc>
        <w:tc>
          <w:tcPr>
            <w:tcW w:w="1693" w:type="dxa"/>
          </w:tcPr>
          <w:p w:rsidR="00AD65C2" w:rsidRPr="00AD65C2" w:rsidRDefault="00AD65C2" w:rsidP="00AD65C2">
            <w:pPr>
              <w:widowControl w:val="0"/>
              <w:autoSpaceDE w:val="0"/>
              <w:autoSpaceDN w:val="0"/>
              <w:spacing w:after="0" w:line="240" w:lineRule="auto"/>
              <w:ind w:left="107" w:right="309"/>
              <w:rPr>
                <w:rFonts w:ascii="Calibri" w:eastAsia="Calibri" w:hAnsi="Calibri" w:cs="Calibri"/>
                <w:lang w:val="id"/>
              </w:rPr>
            </w:pPr>
            <w:r w:rsidRPr="00AD65C2">
              <w:rPr>
                <w:rFonts w:ascii="Calibri" w:eastAsia="Calibri" w:hAnsi="Calibri" w:cs="Calibri"/>
                <w:lang w:val="id"/>
              </w:rPr>
              <w:t>Konsumsi dan Snack Pembuatan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Laporan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440.000,00</w:t>
            </w:r>
          </w:p>
        </w:tc>
      </w:tr>
    </w:tbl>
    <w:p w:rsidR="00AD65C2" w:rsidRPr="00AD65C2" w:rsidRDefault="00AD65C2" w:rsidP="00AD65C2">
      <w:pPr>
        <w:widowControl w:val="0"/>
        <w:autoSpaceDE w:val="0"/>
        <w:autoSpaceDN w:val="0"/>
        <w:spacing w:after="0" w:line="240" w:lineRule="auto"/>
        <w:rPr>
          <w:rFonts w:ascii="Calibri" w:eastAsia="Calibri" w:hAnsi="Calibri" w:cs="Calibri"/>
          <w:lang w:val="id"/>
        </w:rPr>
        <w:sectPr w:rsidR="00AD65C2" w:rsidRPr="00AD65C2">
          <w:pgSz w:w="12240" w:h="15840"/>
          <w:pgMar w:top="1440" w:right="1240" w:bottom="280" w:left="1700" w:header="720" w:footer="72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613"/>
        <w:gridCol w:w="1693"/>
        <w:gridCol w:w="984"/>
        <w:gridCol w:w="2064"/>
        <w:gridCol w:w="2136"/>
      </w:tblGrid>
      <w:tr w:rsidR="00AD65C2" w:rsidRPr="00AD65C2" w:rsidTr="00413C35">
        <w:trPr>
          <w:trHeight w:val="1075"/>
        </w:trPr>
        <w:tc>
          <w:tcPr>
            <w:tcW w:w="442"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13"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1693" w:type="dxa"/>
          </w:tcPr>
          <w:p w:rsidR="00AD65C2" w:rsidRPr="00AD65C2" w:rsidRDefault="00AD65C2" w:rsidP="00AD65C2">
            <w:pPr>
              <w:widowControl w:val="0"/>
              <w:autoSpaceDE w:val="0"/>
              <w:autoSpaceDN w:val="0"/>
              <w:spacing w:after="0" w:line="240" w:lineRule="auto"/>
              <w:ind w:left="107" w:right="215"/>
              <w:rPr>
                <w:rFonts w:ascii="Calibri" w:eastAsia="Calibri" w:hAnsi="Calibri" w:cs="Calibri"/>
                <w:lang w:val="id"/>
              </w:rPr>
            </w:pPr>
            <w:r w:rsidRPr="00AD65C2">
              <w:rPr>
                <w:rFonts w:ascii="Calibri" w:eastAsia="Calibri" w:hAnsi="Calibri" w:cs="Calibri"/>
                <w:lang w:val="id"/>
              </w:rPr>
              <w:t>Penelitian (diskusi 2) oleh</w:t>
            </w:r>
          </w:p>
          <w:p w:rsidR="00AD65C2" w:rsidRPr="00AD65C2" w:rsidRDefault="00AD65C2" w:rsidP="00AD65C2">
            <w:pPr>
              <w:widowControl w:val="0"/>
              <w:autoSpaceDE w:val="0"/>
              <w:autoSpaceDN w:val="0"/>
              <w:spacing w:after="0" w:line="270" w:lineRule="atLeast"/>
              <w:ind w:left="107" w:right="464"/>
              <w:rPr>
                <w:rFonts w:ascii="Calibri" w:eastAsia="Calibri" w:hAnsi="Calibri" w:cs="Calibri"/>
                <w:lang w:val="id"/>
              </w:rPr>
            </w:pPr>
            <w:r w:rsidRPr="00AD65C2">
              <w:rPr>
                <w:rFonts w:ascii="Calibri" w:eastAsia="Calibri" w:hAnsi="Calibri" w:cs="Calibri"/>
                <w:lang w:val="id"/>
              </w:rPr>
              <w:t>4 Orang Tim Penelitian</w:t>
            </w:r>
          </w:p>
        </w:tc>
        <w:tc>
          <w:tcPr>
            <w:tcW w:w="98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064"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c>
          <w:tcPr>
            <w:tcW w:w="2136" w:type="dxa"/>
          </w:tcPr>
          <w:p w:rsidR="00AD65C2" w:rsidRPr="00AD65C2" w:rsidRDefault="00AD65C2" w:rsidP="00AD65C2">
            <w:pPr>
              <w:widowControl w:val="0"/>
              <w:autoSpaceDE w:val="0"/>
              <w:autoSpaceDN w:val="0"/>
              <w:spacing w:after="0" w:line="240" w:lineRule="auto"/>
              <w:rPr>
                <w:rFonts w:ascii="Times New Roman" w:eastAsia="Calibri" w:hAnsi="Calibri" w:cs="Calibri"/>
                <w:lang w:val="id"/>
              </w:rPr>
            </w:pPr>
          </w:p>
        </w:tc>
      </w:tr>
      <w:tr w:rsidR="00AD65C2" w:rsidRPr="00AD65C2" w:rsidTr="00413C35">
        <w:trPr>
          <w:trHeight w:val="2145"/>
        </w:trPr>
        <w:tc>
          <w:tcPr>
            <w:tcW w:w="442" w:type="dxa"/>
          </w:tcPr>
          <w:p w:rsidR="00AD65C2" w:rsidRPr="00AD65C2" w:rsidRDefault="00AD65C2" w:rsidP="00AD65C2">
            <w:pPr>
              <w:widowControl w:val="0"/>
              <w:autoSpaceDE w:val="0"/>
              <w:autoSpaceDN w:val="0"/>
              <w:spacing w:after="0" w:line="263" w:lineRule="exact"/>
              <w:ind w:left="88" w:right="80"/>
              <w:jc w:val="center"/>
              <w:rPr>
                <w:rFonts w:ascii="Calibri" w:eastAsia="Calibri" w:hAnsi="Calibri" w:cs="Calibri"/>
                <w:lang w:val="id"/>
              </w:rPr>
            </w:pPr>
            <w:r w:rsidRPr="00AD65C2">
              <w:rPr>
                <w:rFonts w:ascii="Calibri" w:eastAsia="Calibri" w:hAnsi="Calibri" w:cs="Calibri"/>
                <w:lang w:val="id"/>
              </w:rPr>
              <w:t>35</w:t>
            </w:r>
          </w:p>
        </w:tc>
        <w:tc>
          <w:tcPr>
            <w:tcW w:w="1613" w:type="dxa"/>
          </w:tcPr>
          <w:p w:rsidR="00AD65C2" w:rsidRPr="00AD65C2" w:rsidRDefault="00AD65C2" w:rsidP="00AD65C2">
            <w:pPr>
              <w:widowControl w:val="0"/>
              <w:autoSpaceDE w:val="0"/>
              <w:autoSpaceDN w:val="0"/>
              <w:spacing w:after="0" w:line="263" w:lineRule="exact"/>
              <w:ind w:left="107"/>
              <w:rPr>
                <w:rFonts w:ascii="Calibri" w:eastAsia="Calibri" w:hAnsi="Calibri" w:cs="Calibri"/>
                <w:lang w:val="id"/>
              </w:rPr>
            </w:pPr>
            <w:r w:rsidRPr="00AD65C2">
              <w:rPr>
                <w:rFonts w:ascii="Calibri" w:eastAsia="Calibri" w:hAnsi="Calibri" w:cs="Calibri"/>
                <w:lang w:val="id"/>
              </w:rPr>
              <w:t>05/09/2020</w:t>
            </w:r>
          </w:p>
        </w:tc>
        <w:tc>
          <w:tcPr>
            <w:tcW w:w="1693" w:type="dxa"/>
          </w:tcPr>
          <w:p w:rsidR="00AD65C2" w:rsidRPr="00AD65C2" w:rsidRDefault="00AD65C2" w:rsidP="00AD65C2">
            <w:pPr>
              <w:widowControl w:val="0"/>
              <w:autoSpaceDE w:val="0"/>
              <w:autoSpaceDN w:val="0"/>
              <w:spacing w:after="0" w:line="240" w:lineRule="auto"/>
              <w:ind w:left="107" w:right="215"/>
              <w:rPr>
                <w:rFonts w:ascii="Calibri" w:eastAsia="Calibri" w:hAnsi="Calibri" w:cs="Calibri"/>
                <w:lang w:val="id"/>
              </w:rPr>
            </w:pPr>
            <w:r w:rsidRPr="00AD65C2">
              <w:rPr>
                <w:rFonts w:ascii="Calibri" w:eastAsia="Calibri" w:hAnsi="Calibri" w:cs="Calibri"/>
                <w:lang w:val="id"/>
              </w:rPr>
              <w:t>Konsumsi dan Snack Pembuatan Laporan Penelitian (diskusi 3) oleh</w:t>
            </w:r>
          </w:p>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4 Orang Tim</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3"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3" w:lineRule="exact"/>
              <w:ind w:left="107"/>
              <w:rPr>
                <w:rFonts w:ascii="Calibri" w:eastAsia="Calibri" w:hAnsi="Calibri" w:cs="Calibri"/>
                <w:lang w:val="id"/>
              </w:rPr>
            </w:pPr>
            <w:r w:rsidRPr="00AD65C2">
              <w:rPr>
                <w:rFonts w:ascii="Calibri" w:eastAsia="Calibri" w:hAnsi="Calibri" w:cs="Calibri"/>
                <w:lang w:val="id"/>
              </w:rPr>
              <w:t>Rp. 440.000,00</w:t>
            </w:r>
          </w:p>
        </w:tc>
      </w:tr>
      <w:tr w:rsidR="00AD65C2" w:rsidRPr="00AD65C2" w:rsidTr="00413C35">
        <w:trPr>
          <w:trHeight w:val="1344"/>
        </w:trPr>
        <w:tc>
          <w:tcPr>
            <w:tcW w:w="442" w:type="dxa"/>
          </w:tcPr>
          <w:p w:rsidR="00AD65C2" w:rsidRPr="00AD65C2" w:rsidRDefault="00AD65C2" w:rsidP="00AD65C2">
            <w:pPr>
              <w:widowControl w:val="0"/>
              <w:autoSpaceDE w:val="0"/>
              <w:autoSpaceDN w:val="0"/>
              <w:spacing w:after="0" w:line="266" w:lineRule="exact"/>
              <w:ind w:left="88" w:right="80"/>
              <w:jc w:val="center"/>
              <w:rPr>
                <w:rFonts w:ascii="Calibri" w:eastAsia="Calibri" w:hAnsi="Calibri" w:cs="Calibri"/>
                <w:lang w:val="id"/>
              </w:rPr>
            </w:pPr>
            <w:r w:rsidRPr="00AD65C2">
              <w:rPr>
                <w:rFonts w:ascii="Calibri" w:eastAsia="Calibri" w:hAnsi="Calibri" w:cs="Calibri"/>
                <w:lang w:val="id"/>
              </w:rPr>
              <w:t>36</w:t>
            </w:r>
          </w:p>
        </w:tc>
        <w:tc>
          <w:tcPr>
            <w:tcW w:w="1613" w:type="dxa"/>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17/10/2020</w:t>
            </w:r>
          </w:p>
        </w:tc>
        <w:tc>
          <w:tcPr>
            <w:tcW w:w="1693" w:type="dxa"/>
          </w:tcPr>
          <w:p w:rsidR="00AD65C2" w:rsidRPr="00AD65C2" w:rsidRDefault="00AD65C2" w:rsidP="00AD65C2">
            <w:pPr>
              <w:widowControl w:val="0"/>
              <w:autoSpaceDE w:val="0"/>
              <w:autoSpaceDN w:val="0"/>
              <w:spacing w:after="0" w:line="240" w:lineRule="auto"/>
              <w:ind w:left="107" w:right="203"/>
              <w:rPr>
                <w:rFonts w:ascii="Calibri" w:eastAsia="Calibri" w:hAnsi="Calibri" w:cs="Calibri"/>
                <w:lang w:val="id"/>
              </w:rPr>
            </w:pPr>
            <w:r w:rsidRPr="00AD65C2">
              <w:rPr>
                <w:rFonts w:ascii="Calibri" w:eastAsia="Calibri" w:hAnsi="Calibri" w:cs="Calibri"/>
                <w:lang w:val="id"/>
              </w:rPr>
              <w:t>Konsumsi dan Snack seminar hasil Penelitian 20 orang</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peserta</w:t>
            </w:r>
          </w:p>
        </w:tc>
        <w:tc>
          <w:tcPr>
            <w:tcW w:w="984" w:type="dxa"/>
          </w:tcPr>
          <w:p w:rsidR="00AD65C2" w:rsidRPr="00AD65C2" w:rsidRDefault="00AD65C2" w:rsidP="00AD65C2">
            <w:pPr>
              <w:widowControl w:val="0"/>
              <w:autoSpaceDE w:val="0"/>
              <w:autoSpaceDN w:val="0"/>
              <w:spacing w:after="0" w:line="266" w:lineRule="exact"/>
              <w:ind w:left="106"/>
              <w:rPr>
                <w:rFonts w:ascii="Calibri" w:eastAsia="Calibri" w:hAnsi="Calibri" w:cs="Calibri"/>
                <w:lang w:val="id"/>
              </w:rPr>
            </w:pPr>
            <w:r w:rsidRPr="00AD65C2">
              <w:rPr>
                <w:rFonts w:ascii="Calibri" w:eastAsia="Calibri" w:hAnsi="Calibri" w:cs="Calibri"/>
                <w:lang w:val="id"/>
              </w:rPr>
              <w:t>1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30.000, Snack @ Rp. 10.000</w:t>
            </w:r>
          </w:p>
        </w:tc>
        <w:tc>
          <w:tcPr>
            <w:tcW w:w="2136" w:type="dxa"/>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Rp. 1.000.000,00</w:t>
            </w:r>
          </w:p>
        </w:tc>
      </w:tr>
      <w:tr w:rsidR="00AD65C2" w:rsidRPr="00AD65C2" w:rsidTr="00413C35">
        <w:trPr>
          <w:trHeight w:val="2148"/>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37</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21/10/2020</w:t>
            </w:r>
          </w:p>
        </w:tc>
        <w:tc>
          <w:tcPr>
            <w:tcW w:w="1693" w:type="dxa"/>
          </w:tcPr>
          <w:p w:rsidR="00AD65C2" w:rsidRPr="00AD65C2" w:rsidRDefault="00AD65C2" w:rsidP="00AD65C2">
            <w:pPr>
              <w:widowControl w:val="0"/>
              <w:autoSpaceDE w:val="0"/>
              <w:autoSpaceDN w:val="0"/>
              <w:spacing w:after="0" w:line="240" w:lineRule="auto"/>
              <w:ind w:left="107" w:right="80"/>
              <w:rPr>
                <w:rFonts w:ascii="Calibri" w:eastAsia="Calibri" w:hAnsi="Calibri" w:cs="Calibri"/>
                <w:lang w:val="id"/>
              </w:rPr>
            </w:pPr>
            <w:r w:rsidRPr="00AD65C2">
              <w:rPr>
                <w:rFonts w:ascii="Calibri" w:eastAsia="Calibri" w:hAnsi="Calibri" w:cs="Calibri"/>
                <w:lang w:val="id"/>
              </w:rPr>
              <w:t>Konsumsi dan snack diskusi penyempurnaan hasil laporan penelitian (Diskusi 1)</w:t>
            </w:r>
          </w:p>
          <w:p w:rsidR="00AD65C2" w:rsidRPr="00AD65C2" w:rsidRDefault="00AD65C2" w:rsidP="00AD65C2">
            <w:pPr>
              <w:widowControl w:val="0"/>
              <w:autoSpaceDE w:val="0"/>
              <w:autoSpaceDN w:val="0"/>
              <w:spacing w:after="0" w:line="268" w:lineRule="exact"/>
              <w:ind w:left="107"/>
              <w:rPr>
                <w:rFonts w:ascii="Calibri" w:eastAsia="Calibri" w:hAnsi="Calibri" w:cs="Calibri"/>
                <w:lang w:val="id"/>
              </w:rPr>
            </w:pPr>
            <w:r w:rsidRPr="00AD65C2">
              <w:rPr>
                <w:rFonts w:ascii="Calibri" w:eastAsia="Calibri" w:hAnsi="Calibri" w:cs="Calibri"/>
                <w:lang w:val="id"/>
              </w:rPr>
              <w:t>untuk 4 orang</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tim</w:t>
            </w:r>
            <w:r w:rsidRPr="00AD65C2">
              <w:rPr>
                <w:rFonts w:ascii="Calibri" w:eastAsia="Calibri" w:hAnsi="Calibri" w:cs="Calibri"/>
                <w:spacing w:val="1"/>
                <w:lang w:val="id"/>
              </w:rPr>
              <w:t xml:space="preserve"> </w:t>
            </w: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2 kali</w:t>
            </w:r>
          </w:p>
        </w:tc>
        <w:tc>
          <w:tcPr>
            <w:tcW w:w="2064" w:type="dxa"/>
          </w:tcPr>
          <w:p w:rsidR="00AD65C2" w:rsidRPr="00AD65C2" w:rsidRDefault="00AD65C2" w:rsidP="00AD65C2">
            <w:pPr>
              <w:widowControl w:val="0"/>
              <w:autoSpaceDE w:val="0"/>
              <w:autoSpaceDN w:val="0"/>
              <w:spacing w:after="0" w:line="240" w:lineRule="auto"/>
              <w:ind w:left="106" w:right="108"/>
              <w:rPr>
                <w:rFonts w:ascii="Calibri" w:eastAsia="Calibri" w:hAnsi="Calibri" w:cs="Calibri"/>
                <w:lang w:val="id"/>
              </w:rPr>
            </w:pPr>
            <w:r w:rsidRPr="00AD65C2">
              <w:rPr>
                <w:rFonts w:ascii="Calibri" w:eastAsia="Calibri" w:hAnsi="Calibri" w:cs="Calibri"/>
                <w:lang w:val="id"/>
              </w:rPr>
              <w:t>Konsumsi @ Rp. 35.000, Snack @ Rp. 20.000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440.000,00</w:t>
            </w:r>
          </w:p>
        </w:tc>
      </w:tr>
      <w:tr w:rsidR="00AD65C2" w:rsidRPr="00AD65C2" w:rsidTr="00413C35">
        <w:trPr>
          <w:trHeight w:val="268"/>
        </w:trPr>
        <w:tc>
          <w:tcPr>
            <w:tcW w:w="4732" w:type="dxa"/>
            <w:gridSpan w:val="4"/>
          </w:tcPr>
          <w:p w:rsidR="00AD65C2" w:rsidRPr="00AD65C2" w:rsidRDefault="00AD65C2" w:rsidP="00AD65C2">
            <w:pPr>
              <w:widowControl w:val="0"/>
              <w:autoSpaceDE w:val="0"/>
              <w:autoSpaceDN w:val="0"/>
              <w:spacing w:after="0" w:line="248" w:lineRule="exact"/>
              <w:ind w:left="107"/>
              <w:rPr>
                <w:rFonts w:ascii="Calibri" w:eastAsia="Calibri" w:hAnsi="Calibri" w:cs="Calibri"/>
                <w:b/>
                <w:lang w:val="id"/>
              </w:rPr>
            </w:pPr>
            <w:r w:rsidRPr="00AD65C2">
              <w:rPr>
                <w:rFonts w:ascii="Calibri" w:eastAsia="Calibri" w:hAnsi="Calibri" w:cs="Calibri"/>
                <w:b/>
                <w:lang w:val="id"/>
              </w:rPr>
              <w:t>Total</w:t>
            </w:r>
          </w:p>
        </w:tc>
        <w:tc>
          <w:tcPr>
            <w:tcW w:w="4200" w:type="dxa"/>
            <w:gridSpan w:val="2"/>
          </w:tcPr>
          <w:p w:rsidR="00AD65C2" w:rsidRPr="00AD65C2" w:rsidRDefault="00AD65C2" w:rsidP="00AD65C2">
            <w:pPr>
              <w:widowControl w:val="0"/>
              <w:autoSpaceDE w:val="0"/>
              <w:autoSpaceDN w:val="0"/>
              <w:spacing w:after="0" w:line="248" w:lineRule="exact"/>
              <w:ind w:left="106"/>
              <w:rPr>
                <w:rFonts w:ascii="Calibri" w:eastAsia="Calibri" w:hAnsi="Calibri" w:cs="Calibri"/>
                <w:b/>
                <w:lang w:val="id"/>
              </w:rPr>
            </w:pPr>
            <w:r w:rsidRPr="00AD65C2">
              <w:rPr>
                <w:rFonts w:ascii="Calibri" w:eastAsia="Calibri" w:hAnsi="Calibri" w:cs="Calibri"/>
                <w:b/>
                <w:lang w:val="id"/>
              </w:rPr>
              <w:t>Rp. 8.120.000,00</w:t>
            </w:r>
          </w:p>
        </w:tc>
      </w:tr>
      <w:tr w:rsidR="00AD65C2" w:rsidRPr="00AD65C2" w:rsidTr="00413C35">
        <w:trPr>
          <w:trHeight w:val="268"/>
        </w:trPr>
        <w:tc>
          <w:tcPr>
            <w:tcW w:w="8932" w:type="dxa"/>
            <w:gridSpan w:val="6"/>
          </w:tcPr>
          <w:p w:rsidR="00AD65C2" w:rsidRPr="00AD65C2" w:rsidRDefault="00AD65C2" w:rsidP="00AD65C2">
            <w:pPr>
              <w:widowControl w:val="0"/>
              <w:autoSpaceDE w:val="0"/>
              <w:autoSpaceDN w:val="0"/>
              <w:spacing w:after="0" w:line="248" w:lineRule="exact"/>
              <w:ind w:left="153"/>
              <w:rPr>
                <w:rFonts w:ascii="Calibri" w:eastAsia="Calibri" w:hAnsi="Calibri" w:cs="Calibri"/>
                <w:b/>
                <w:lang w:val="id"/>
              </w:rPr>
            </w:pPr>
            <w:r w:rsidRPr="00AD65C2">
              <w:rPr>
                <w:rFonts w:ascii="Calibri" w:eastAsia="Calibri" w:hAnsi="Calibri" w:cs="Calibri"/>
                <w:b/>
                <w:lang w:val="id"/>
              </w:rPr>
              <w:t>V. Biaya Foto Copy, Jilid dan Dokumentasi</w:t>
            </w:r>
          </w:p>
        </w:tc>
      </w:tr>
      <w:tr w:rsidR="00AD65C2" w:rsidRPr="00AD65C2" w:rsidTr="00413C35">
        <w:trPr>
          <w:trHeight w:val="805"/>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39</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25/02/2020</w:t>
            </w:r>
          </w:p>
        </w:tc>
        <w:tc>
          <w:tcPr>
            <w:tcW w:w="1693" w:type="dxa"/>
          </w:tcPr>
          <w:p w:rsidR="00AD65C2" w:rsidRPr="00AD65C2" w:rsidRDefault="00AD65C2" w:rsidP="00AD65C2">
            <w:pPr>
              <w:widowControl w:val="0"/>
              <w:autoSpaceDE w:val="0"/>
              <w:autoSpaceDN w:val="0"/>
              <w:spacing w:after="0" w:line="240" w:lineRule="auto"/>
              <w:ind w:left="107" w:right="120"/>
              <w:rPr>
                <w:rFonts w:ascii="Calibri" w:eastAsia="Calibri" w:hAnsi="Calibri" w:cs="Calibri"/>
                <w:lang w:val="id"/>
              </w:rPr>
            </w:pPr>
            <w:r w:rsidRPr="00AD65C2">
              <w:rPr>
                <w:rFonts w:ascii="Calibri" w:eastAsia="Calibri" w:hAnsi="Calibri" w:cs="Calibri"/>
                <w:lang w:val="id"/>
              </w:rPr>
              <w:t>Biaya Foto Copy Proposal dan</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jilid</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5 Rkp</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 Rp 35.000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175.000,00</w:t>
            </w:r>
          </w:p>
        </w:tc>
      </w:tr>
      <w:tr w:rsidR="00AD65C2" w:rsidRPr="00AD65C2" w:rsidTr="00413C35">
        <w:trPr>
          <w:trHeight w:val="806"/>
        </w:trPr>
        <w:tc>
          <w:tcPr>
            <w:tcW w:w="442" w:type="dxa"/>
          </w:tcPr>
          <w:p w:rsidR="00AD65C2" w:rsidRPr="00AD65C2" w:rsidRDefault="00AD65C2" w:rsidP="00AD65C2">
            <w:pPr>
              <w:widowControl w:val="0"/>
              <w:autoSpaceDE w:val="0"/>
              <w:autoSpaceDN w:val="0"/>
              <w:spacing w:after="0" w:line="265" w:lineRule="exact"/>
              <w:ind w:left="88" w:right="79"/>
              <w:jc w:val="center"/>
              <w:rPr>
                <w:rFonts w:ascii="Calibri" w:eastAsia="Calibri" w:hAnsi="Calibri" w:cs="Calibri"/>
                <w:lang w:val="id"/>
              </w:rPr>
            </w:pPr>
            <w:r w:rsidRPr="00AD65C2">
              <w:rPr>
                <w:rFonts w:ascii="Calibri" w:eastAsia="Calibri" w:hAnsi="Calibri" w:cs="Calibri"/>
                <w:lang w:val="id"/>
              </w:rPr>
              <w:t>40</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16/07/2020</w:t>
            </w:r>
          </w:p>
        </w:tc>
        <w:tc>
          <w:tcPr>
            <w:tcW w:w="1693" w:type="dxa"/>
          </w:tcPr>
          <w:p w:rsidR="00AD65C2" w:rsidRPr="00AD65C2" w:rsidRDefault="00AD65C2" w:rsidP="00AD65C2">
            <w:pPr>
              <w:widowControl w:val="0"/>
              <w:autoSpaceDE w:val="0"/>
              <w:autoSpaceDN w:val="0"/>
              <w:spacing w:after="0" w:line="240" w:lineRule="auto"/>
              <w:ind w:left="107" w:right="347"/>
              <w:rPr>
                <w:rFonts w:ascii="Calibri" w:eastAsia="Calibri" w:hAnsi="Calibri" w:cs="Calibri"/>
                <w:lang w:val="id"/>
              </w:rPr>
            </w:pPr>
            <w:r w:rsidRPr="00AD65C2">
              <w:rPr>
                <w:rFonts w:ascii="Calibri" w:eastAsia="Calibri" w:hAnsi="Calibri" w:cs="Calibri"/>
                <w:lang w:val="id"/>
              </w:rPr>
              <w:t>Penggandaan bahan FGD</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 1</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15 eks</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 Rp. 5.500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82.500,00</w:t>
            </w:r>
          </w:p>
        </w:tc>
      </w:tr>
      <w:tr w:rsidR="00AD65C2" w:rsidRPr="00AD65C2" w:rsidTr="00413C35">
        <w:trPr>
          <w:trHeight w:val="805"/>
        </w:trPr>
        <w:tc>
          <w:tcPr>
            <w:tcW w:w="442" w:type="dxa"/>
          </w:tcPr>
          <w:p w:rsidR="00AD65C2" w:rsidRPr="00AD65C2" w:rsidRDefault="00AD65C2" w:rsidP="00AD65C2">
            <w:pPr>
              <w:widowControl w:val="0"/>
              <w:autoSpaceDE w:val="0"/>
              <w:autoSpaceDN w:val="0"/>
              <w:spacing w:after="0" w:line="265" w:lineRule="exact"/>
              <w:ind w:left="88" w:right="79"/>
              <w:jc w:val="center"/>
              <w:rPr>
                <w:rFonts w:ascii="Calibri" w:eastAsia="Calibri" w:hAnsi="Calibri" w:cs="Calibri"/>
                <w:lang w:val="id"/>
              </w:rPr>
            </w:pPr>
            <w:r w:rsidRPr="00AD65C2">
              <w:rPr>
                <w:rFonts w:ascii="Calibri" w:eastAsia="Calibri" w:hAnsi="Calibri" w:cs="Calibri"/>
                <w:lang w:val="id"/>
              </w:rPr>
              <w:t>41</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26/07/2020</w:t>
            </w:r>
          </w:p>
        </w:tc>
        <w:tc>
          <w:tcPr>
            <w:tcW w:w="1693" w:type="dxa"/>
          </w:tcPr>
          <w:p w:rsidR="00AD65C2" w:rsidRPr="00AD65C2" w:rsidRDefault="00AD65C2" w:rsidP="00AD65C2">
            <w:pPr>
              <w:widowControl w:val="0"/>
              <w:autoSpaceDE w:val="0"/>
              <w:autoSpaceDN w:val="0"/>
              <w:spacing w:after="0" w:line="240" w:lineRule="auto"/>
              <w:ind w:left="107" w:right="347"/>
              <w:rPr>
                <w:rFonts w:ascii="Calibri" w:eastAsia="Calibri" w:hAnsi="Calibri" w:cs="Calibri"/>
                <w:lang w:val="id"/>
              </w:rPr>
            </w:pPr>
            <w:r w:rsidRPr="00AD65C2">
              <w:rPr>
                <w:rFonts w:ascii="Calibri" w:eastAsia="Calibri" w:hAnsi="Calibri" w:cs="Calibri"/>
                <w:lang w:val="id"/>
              </w:rPr>
              <w:t>Penggandaan bahan FGD</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Penelitian 2</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15 eks</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 Rp. 12.500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187.500,00</w:t>
            </w:r>
          </w:p>
        </w:tc>
      </w:tr>
      <w:tr w:rsidR="00AD65C2" w:rsidRPr="00AD65C2" w:rsidTr="00413C35">
        <w:trPr>
          <w:trHeight w:val="806"/>
        </w:trPr>
        <w:tc>
          <w:tcPr>
            <w:tcW w:w="442" w:type="dxa"/>
          </w:tcPr>
          <w:p w:rsidR="00AD65C2" w:rsidRPr="00AD65C2" w:rsidRDefault="00AD65C2" w:rsidP="00AD65C2">
            <w:pPr>
              <w:widowControl w:val="0"/>
              <w:autoSpaceDE w:val="0"/>
              <w:autoSpaceDN w:val="0"/>
              <w:spacing w:after="0" w:line="266" w:lineRule="exact"/>
              <w:ind w:left="88" w:right="80"/>
              <w:jc w:val="center"/>
              <w:rPr>
                <w:rFonts w:ascii="Calibri" w:eastAsia="Calibri" w:hAnsi="Calibri" w:cs="Calibri"/>
                <w:lang w:val="id"/>
              </w:rPr>
            </w:pPr>
            <w:r w:rsidRPr="00AD65C2">
              <w:rPr>
                <w:rFonts w:ascii="Calibri" w:eastAsia="Calibri" w:hAnsi="Calibri" w:cs="Calibri"/>
                <w:lang w:val="id"/>
              </w:rPr>
              <w:t>44</w:t>
            </w:r>
          </w:p>
        </w:tc>
        <w:tc>
          <w:tcPr>
            <w:tcW w:w="1613" w:type="dxa"/>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20/09/2020</w:t>
            </w:r>
          </w:p>
        </w:tc>
        <w:tc>
          <w:tcPr>
            <w:tcW w:w="1693" w:type="dxa"/>
          </w:tcPr>
          <w:p w:rsidR="00AD65C2" w:rsidRPr="00AD65C2" w:rsidRDefault="00AD65C2" w:rsidP="00AD65C2">
            <w:pPr>
              <w:widowControl w:val="0"/>
              <w:autoSpaceDE w:val="0"/>
              <w:autoSpaceDN w:val="0"/>
              <w:spacing w:after="0" w:line="240" w:lineRule="auto"/>
              <w:ind w:left="107" w:right="91"/>
              <w:rPr>
                <w:rFonts w:ascii="Calibri" w:eastAsia="Calibri" w:hAnsi="Calibri" w:cs="Calibri"/>
                <w:lang w:val="id"/>
              </w:rPr>
            </w:pPr>
            <w:r w:rsidRPr="00AD65C2">
              <w:rPr>
                <w:rFonts w:ascii="Calibri" w:eastAsia="Calibri" w:hAnsi="Calibri" w:cs="Calibri"/>
                <w:lang w:val="id"/>
              </w:rPr>
              <w:t>Penggandaan bahan</w:t>
            </w:r>
            <w:r w:rsidRPr="00AD65C2">
              <w:rPr>
                <w:rFonts w:ascii="Calibri" w:eastAsia="Calibri" w:hAnsi="Calibri" w:cs="Calibri"/>
                <w:spacing w:val="13"/>
                <w:lang w:val="id"/>
              </w:rPr>
              <w:t xml:space="preserve"> </w:t>
            </w:r>
            <w:r w:rsidRPr="00AD65C2">
              <w:rPr>
                <w:rFonts w:ascii="Calibri" w:eastAsia="Calibri" w:hAnsi="Calibri" w:cs="Calibri"/>
                <w:spacing w:val="-4"/>
                <w:lang w:val="id"/>
              </w:rPr>
              <w:t>seminar</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hasil</w:t>
            </w:r>
            <w:r w:rsidRPr="00AD65C2">
              <w:rPr>
                <w:rFonts w:ascii="Calibri" w:eastAsia="Calibri" w:hAnsi="Calibri" w:cs="Calibri"/>
                <w:spacing w:val="1"/>
                <w:lang w:val="id"/>
              </w:rPr>
              <w:t xml:space="preserve"> </w:t>
            </w:r>
            <w:r w:rsidRPr="00AD65C2">
              <w:rPr>
                <w:rFonts w:ascii="Calibri" w:eastAsia="Calibri" w:hAnsi="Calibri" w:cs="Calibri"/>
                <w:lang w:val="id"/>
              </w:rPr>
              <w:t>penelitian</w:t>
            </w:r>
          </w:p>
        </w:tc>
        <w:tc>
          <w:tcPr>
            <w:tcW w:w="984" w:type="dxa"/>
          </w:tcPr>
          <w:p w:rsidR="00AD65C2" w:rsidRPr="00AD65C2" w:rsidRDefault="00AD65C2" w:rsidP="00AD65C2">
            <w:pPr>
              <w:widowControl w:val="0"/>
              <w:autoSpaceDE w:val="0"/>
              <w:autoSpaceDN w:val="0"/>
              <w:spacing w:after="0" w:line="266" w:lineRule="exact"/>
              <w:ind w:left="106"/>
              <w:rPr>
                <w:rFonts w:ascii="Calibri" w:eastAsia="Calibri" w:hAnsi="Calibri" w:cs="Calibri"/>
                <w:lang w:val="id"/>
              </w:rPr>
            </w:pPr>
            <w:r w:rsidRPr="00AD65C2">
              <w:rPr>
                <w:rFonts w:ascii="Calibri" w:eastAsia="Calibri" w:hAnsi="Calibri" w:cs="Calibri"/>
                <w:lang w:val="id"/>
              </w:rPr>
              <w:t>20 eks</w:t>
            </w:r>
          </w:p>
        </w:tc>
        <w:tc>
          <w:tcPr>
            <w:tcW w:w="2064" w:type="dxa"/>
          </w:tcPr>
          <w:p w:rsidR="00AD65C2" w:rsidRPr="00AD65C2" w:rsidRDefault="00AD65C2" w:rsidP="00AD65C2">
            <w:pPr>
              <w:widowControl w:val="0"/>
              <w:autoSpaceDE w:val="0"/>
              <w:autoSpaceDN w:val="0"/>
              <w:spacing w:after="0" w:line="266" w:lineRule="exact"/>
              <w:ind w:left="106"/>
              <w:rPr>
                <w:rFonts w:ascii="Calibri" w:eastAsia="Calibri" w:hAnsi="Calibri" w:cs="Calibri"/>
                <w:lang w:val="id"/>
              </w:rPr>
            </w:pPr>
            <w:r w:rsidRPr="00AD65C2">
              <w:rPr>
                <w:rFonts w:ascii="Calibri" w:eastAsia="Calibri" w:hAnsi="Calibri" w:cs="Calibri"/>
                <w:lang w:val="id"/>
              </w:rPr>
              <w:t>@ 15.500,00</w:t>
            </w:r>
          </w:p>
        </w:tc>
        <w:tc>
          <w:tcPr>
            <w:tcW w:w="2136" w:type="dxa"/>
          </w:tcPr>
          <w:p w:rsidR="00AD65C2" w:rsidRPr="00AD65C2" w:rsidRDefault="00AD65C2" w:rsidP="00AD65C2">
            <w:pPr>
              <w:widowControl w:val="0"/>
              <w:autoSpaceDE w:val="0"/>
              <w:autoSpaceDN w:val="0"/>
              <w:spacing w:after="0" w:line="266" w:lineRule="exact"/>
              <w:ind w:left="107"/>
              <w:rPr>
                <w:rFonts w:ascii="Calibri" w:eastAsia="Calibri" w:hAnsi="Calibri" w:cs="Calibri"/>
                <w:lang w:val="id"/>
              </w:rPr>
            </w:pPr>
            <w:r w:rsidRPr="00AD65C2">
              <w:rPr>
                <w:rFonts w:ascii="Calibri" w:eastAsia="Calibri" w:hAnsi="Calibri" w:cs="Calibri"/>
                <w:lang w:val="id"/>
              </w:rPr>
              <w:t>Rp. 310.000,00</w:t>
            </w:r>
          </w:p>
        </w:tc>
      </w:tr>
      <w:tr w:rsidR="00AD65C2" w:rsidRPr="00AD65C2" w:rsidTr="00413C35">
        <w:trPr>
          <w:trHeight w:val="806"/>
        </w:trPr>
        <w:tc>
          <w:tcPr>
            <w:tcW w:w="442" w:type="dxa"/>
          </w:tcPr>
          <w:p w:rsidR="00AD65C2" w:rsidRPr="00AD65C2" w:rsidRDefault="00AD65C2" w:rsidP="00AD65C2">
            <w:pPr>
              <w:widowControl w:val="0"/>
              <w:autoSpaceDE w:val="0"/>
              <w:autoSpaceDN w:val="0"/>
              <w:spacing w:after="0" w:line="265" w:lineRule="exact"/>
              <w:ind w:left="88" w:right="80"/>
              <w:jc w:val="center"/>
              <w:rPr>
                <w:rFonts w:ascii="Calibri" w:eastAsia="Calibri" w:hAnsi="Calibri" w:cs="Calibri"/>
                <w:lang w:val="id"/>
              </w:rPr>
            </w:pPr>
            <w:r w:rsidRPr="00AD65C2">
              <w:rPr>
                <w:rFonts w:ascii="Calibri" w:eastAsia="Calibri" w:hAnsi="Calibri" w:cs="Calibri"/>
                <w:lang w:val="id"/>
              </w:rPr>
              <w:t>45</w:t>
            </w:r>
          </w:p>
        </w:tc>
        <w:tc>
          <w:tcPr>
            <w:tcW w:w="1613"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22/09/2020</w:t>
            </w:r>
          </w:p>
        </w:tc>
        <w:tc>
          <w:tcPr>
            <w:tcW w:w="1693" w:type="dxa"/>
          </w:tcPr>
          <w:p w:rsidR="00AD65C2" w:rsidRPr="00AD65C2" w:rsidRDefault="00AD65C2" w:rsidP="00AD65C2">
            <w:pPr>
              <w:widowControl w:val="0"/>
              <w:autoSpaceDE w:val="0"/>
              <w:autoSpaceDN w:val="0"/>
              <w:spacing w:after="0" w:line="240" w:lineRule="auto"/>
              <w:ind w:left="107" w:right="178"/>
              <w:rPr>
                <w:rFonts w:ascii="Calibri" w:eastAsia="Calibri" w:hAnsi="Calibri" w:cs="Calibri"/>
                <w:lang w:val="id"/>
              </w:rPr>
            </w:pPr>
            <w:r w:rsidRPr="00AD65C2">
              <w:rPr>
                <w:rFonts w:ascii="Calibri" w:eastAsia="Calibri" w:hAnsi="Calibri" w:cs="Calibri"/>
                <w:lang w:val="id"/>
              </w:rPr>
              <w:t>Biaya foto copy laporan akhir</w:t>
            </w:r>
          </w:p>
          <w:p w:rsidR="00AD65C2" w:rsidRPr="00AD65C2" w:rsidRDefault="00AD65C2" w:rsidP="00AD65C2">
            <w:pPr>
              <w:widowControl w:val="0"/>
              <w:autoSpaceDE w:val="0"/>
              <w:autoSpaceDN w:val="0"/>
              <w:spacing w:after="0" w:line="252" w:lineRule="exact"/>
              <w:ind w:left="107"/>
              <w:rPr>
                <w:rFonts w:ascii="Calibri" w:eastAsia="Calibri" w:hAnsi="Calibri" w:cs="Calibri"/>
                <w:lang w:val="id"/>
              </w:rPr>
            </w:pPr>
            <w:r w:rsidRPr="00AD65C2">
              <w:rPr>
                <w:rFonts w:ascii="Calibri" w:eastAsia="Calibri" w:hAnsi="Calibri" w:cs="Calibri"/>
                <w:lang w:val="id"/>
              </w:rPr>
              <w:t>dan jilid</w:t>
            </w:r>
          </w:p>
        </w:tc>
        <w:tc>
          <w:tcPr>
            <w:tcW w:w="98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10 Rkp</w:t>
            </w:r>
          </w:p>
        </w:tc>
        <w:tc>
          <w:tcPr>
            <w:tcW w:w="2064" w:type="dxa"/>
          </w:tcPr>
          <w:p w:rsidR="00AD65C2" w:rsidRPr="00AD65C2" w:rsidRDefault="00AD65C2" w:rsidP="00AD65C2">
            <w:pPr>
              <w:widowControl w:val="0"/>
              <w:autoSpaceDE w:val="0"/>
              <w:autoSpaceDN w:val="0"/>
              <w:spacing w:after="0" w:line="265" w:lineRule="exact"/>
              <w:ind w:left="106"/>
              <w:rPr>
                <w:rFonts w:ascii="Calibri" w:eastAsia="Calibri" w:hAnsi="Calibri" w:cs="Calibri"/>
                <w:lang w:val="id"/>
              </w:rPr>
            </w:pPr>
            <w:r w:rsidRPr="00AD65C2">
              <w:rPr>
                <w:rFonts w:ascii="Calibri" w:eastAsia="Calibri" w:hAnsi="Calibri" w:cs="Calibri"/>
                <w:lang w:val="id"/>
              </w:rPr>
              <w:t>@ Rp.25.200</w:t>
            </w:r>
          </w:p>
        </w:tc>
        <w:tc>
          <w:tcPr>
            <w:tcW w:w="2136" w:type="dxa"/>
          </w:tcPr>
          <w:p w:rsidR="00AD65C2" w:rsidRPr="00AD65C2" w:rsidRDefault="00AD65C2" w:rsidP="00AD65C2">
            <w:pPr>
              <w:widowControl w:val="0"/>
              <w:autoSpaceDE w:val="0"/>
              <w:autoSpaceDN w:val="0"/>
              <w:spacing w:after="0" w:line="265" w:lineRule="exact"/>
              <w:ind w:left="107"/>
              <w:rPr>
                <w:rFonts w:ascii="Calibri" w:eastAsia="Calibri" w:hAnsi="Calibri" w:cs="Calibri"/>
                <w:lang w:val="id"/>
              </w:rPr>
            </w:pPr>
            <w:r w:rsidRPr="00AD65C2">
              <w:rPr>
                <w:rFonts w:ascii="Calibri" w:eastAsia="Calibri" w:hAnsi="Calibri" w:cs="Calibri"/>
                <w:lang w:val="id"/>
              </w:rPr>
              <w:t>Rp. 252.000,00</w:t>
            </w:r>
          </w:p>
        </w:tc>
      </w:tr>
      <w:tr w:rsidR="00AD65C2" w:rsidRPr="00AD65C2" w:rsidTr="00413C35">
        <w:trPr>
          <w:trHeight w:val="268"/>
        </w:trPr>
        <w:tc>
          <w:tcPr>
            <w:tcW w:w="4732" w:type="dxa"/>
            <w:gridSpan w:val="4"/>
          </w:tcPr>
          <w:p w:rsidR="00AD65C2" w:rsidRPr="00AD65C2" w:rsidRDefault="00AD65C2" w:rsidP="00AD65C2">
            <w:pPr>
              <w:widowControl w:val="0"/>
              <w:autoSpaceDE w:val="0"/>
              <w:autoSpaceDN w:val="0"/>
              <w:spacing w:after="0" w:line="248" w:lineRule="exact"/>
              <w:ind w:left="107"/>
              <w:rPr>
                <w:rFonts w:ascii="Calibri" w:eastAsia="Calibri" w:hAnsi="Calibri" w:cs="Calibri"/>
                <w:b/>
                <w:lang w:val="id"/>
              </w:rPr>
            </w:pPr>
            <w:r w:rsidRPr="00AD65C2">
              <w:rPr>
                <w:rFonts w:ascii="Calibri" w:eastAsia="Calibri" w:hAnsi="Calibri" w:cs="Calibri"/>
                <w:b/>
                <w:lang w:val="id"/>
              </w:rPr>
              <w:t>Total</w:t>
            </w:r>
          </w:p>
        </w:tc>
        <w:tc>
          <w:tcPr>
            <w:tcW w:w="4200" w:type="dxa"/>
            <w:gridSpan w:val="2"/>
          </w:tcPr>
          <w:p w:rsidR="00AD65C2" w:rsidRPr="00AD65C2" w:rsidRDefault="00AD65C2" w:rsidP="00AD65C2">
            <w:pPr>
              <w:widowControl w:val="0"/>
              <w:autoSpaceDE w:val="0"/>
              <w:autoSpaceDN w:val="0"/>
              <w:spacing w:after="0" w:line="248" w:lineRule="exact"/>
              <w:ind w:left="106"/>
              <w:rPr>
                <w:rFonts w:ascii="Calibri" w:eastAsia="Calibri" w:hAnsi="Calibri" w:cs="Calibri"/>
                <w:b/>
                <w:lang w:val="id"/>
              </w:rPr>
            </w:pPr>
            <w:r w:rsidRPr="00AD65C2">
              <w:rPr>
                <w:rFonts w:ascii="Calibri" w:eastAsia="Calibri" w:hAnsi="Calibri" w:cs="Calibri"/>
                <w:b/>
                <w:lang w:val="id"/>
              </w:rPr>
              <w:t>Rp. 1.007.000,00</w:t>
            </w:r>
          </w:p>
        </w:tc>
      </w:tr>
      <w:tr w:rsidR="00AD65C2" w:rsidRPr="00AD65C2" w:rsidTr="00413C35">
        <w:trPr>
          <w:trHeight w:val="268"/>
        </w:trPr>
        <w:tc>
          <w:tcPr>
            <w:tcW w:w="8932" w:type="dxa"/>
            <w:gridSpan w:val="6"/>
          </w:tcPr>
          <w:p w:rsidR="00AD65C2" w:rsidRPr="00AD65C2" w:rsidRDefault="00AD65C2" w:rsidP="00AD65C2">
            <w:pPr>
              <w:widowControl w:val="0"/>
              <w:autoSpaceDE w:val="0"/>
              <w:autoSpaceDN w:val="0"/>
              <w:spacing w:after="0" w:line="248" w:lineRule="exact"/>
              <w:ind w:left="107"/>
              <w:rPr>
                <w:rFonts w:ascii="Calibri" w:eastAsia="Calibri" w:hAnsi="Calibri" w:cs="Calibri"/>
                <w:b/>
                <w:lang w:val="id"/>
              </w:rPr>
            </w:pPr>
            <w:r w:rsidRPr="00AD65C2">
              <w:rPr>
                <w:rFonts w:ascii="Calibri" w:eastAsia="Calibri" w:hAnsi="Calibri" w:cs="Calibri"/>
                <w:b/>
                <w:lang w:val="id"/>
              </w:rPr>
              <w:t>Total Keseluruhan I+II+III+IV+V = Rp. 20.000.000,00 Terbilang Dua Puluh Juta Rupiah</w:t>
            </w:r>
          </w:p>
        </w:tc>
      </w:tr>
    </w:tbl>
    <w:p w:rsidR="00AD65C2" w:rsidRPr="00AD65C2" w:rsidRDefault="00AD65C2" w:rsidP="00AD65C2">
      <w:pPr>
        <w:widowControl w:val="0"/>
        <w:autoSpaceDE w:val="0"/>
        <w:autoSpaceDN w:val="0"/>
        <w:spacing w:after="0" w:line="248" w:lineRule="exact"/>
        <w:rPr>
          <w:rFonts w:ascii="Calibri" w:eastAsia="Calibri" w:hAnsi="Calibri" w:cs="Calibri"/>
          <w:lang w:val="id"/>
        </w:rPr>
        <w:sectPr w:rsidR="00AD65C2" w:rsidRPr="00AD65C2">
          <w:pgSz w:w="12240" w:h="15840"/>
          <w:pgMar w:top="1440" w:right="1240" w:bottom="280" w:left="1700" w:header="720" w:footer="720" w:gutter="0"/>
          <w:cols w:space="720"/>
        </w:sectPr>
      </w:pPr>
    </w:p>
    <w:p w:rsidR="00DB042B" w:rsidRPr="00DB042B" w:rsidRDefault="001557CC" w:rsidP="007A6893">
      <w:pPr>
        <w:numPr>
          <w:ilvl w:val="0"/>
          <w:numId w:val="34"/>
        </w:numPr>
        <w:spacing w:after="0" w:line="240" w:lineRule="auto"/>
        <w:contextualSpacing/>
        <w:jc w:val="both"/>
        <w:rPr>
          <w:rFonts w:ascii="Times New Roman" w:eastAsia="Calibri" w:hAnsi="Times New Roman" w:cs="Times New Roman"/>
          <w:b/>
          <w:sz w:val="24"/>
          <w:szCs w:val="24"/>
          <w:lang w:val="id-ID" w:eastAsia="id-ID"/>
        </w:rPr>
      </w:pPr>
      <w:r>
        <w:rPr>
          <w:rFonts w:ascii="Times New Roman" w:eastAsia="Calibri" w:hAnsi="Times New Roman" w:cs="Times New Roman"/>
          <w:b/>
          <w:sz w:val="24"/>
          <w:szCs w:val="24"/>
          <w:lang w:val="en-US" w:eastAsia="id-ID"/>
        </w:rPr>
        <w:lastRenderedPageBreak/>
        <w:t>J</w:t>
      </w:r>
      <w:r w:rsidR="00DB042B" w:rsidRPr="00DB042B">
        <w:rPr>
          <w:rFonts w:ascii="Times New Roman" w:eastAsia="Calibri" w:hAnsi="Times New Roman" w:cs="Times New Roman"/>
          <w:b/>
          <w:sz w:val="24"/>
          <w:szCs w:val="24"/>
          <w:lang w:val="id-ID" w:eastAsia="id-ID"/>
        </w:rPr>
        <w:t xml:space="preserve">adwal Kegiatan </w:t>
      </w:r>
    </w:p>
    <w:p w:rsidR="00DB042B" w:rsidRPr="00DB042B" w:rsidRDefault="00DB042B" w:rsidP="00DB042B">
      <w:pPr>
        <w:spacing w:after="0" w:line="240" w:lineRule="auto"/>
        <w:rPr>
          <w:rFonts w:ascii="Times New Roman" w:eastAsia="Calibri" w:hAnsi="Times New Roman" w:cs="Times New Roman"/>
          <w:sz w:val="24"/>
          <w:szCs w:val="24"/>
          <w:lang w:val="id-ID" w:eastAsia="id-ID"/>
        </w:rPr>
      </w:pPr>
    </w:p>
    <w:tbl>
      <w:tblPr>
        <w:tblStyle w:val="TableGrid1"/>
        <w:tblW w:w="0" w:type="auto"/>
        <w:tblInd w:w="108" w:type="dxa"/>
        <w:tblLayout w:type="fixed"/>
        <w:tblLook w:val="04A0" w:firstRow="1" w:lastRow="0" w:firstColumn="1" w:lastColumn="0" w:noHBand="0" w:noVBand="1"/>
      </w:tblPr>
      <w:tblGrid>
        <w:gridCol w:w="596"/>
        <w:gridCol w:w="2122"/>
        <w:gridCol w:w="997"/>
        <w:gridCol w:w="992"/>
        <w:gridCol w:w="992"/>
        <w:gridCol w:w="1134"/>
        <w:gridCol w:w="1134"/>
        <w:gridCol w:w="1036"/>
      </w:tblGrid>
      <w:tr w:rsidR="00CC7989" w:rsidRPr="00DB042B" w:rsidTr="0092795E">
        <w:tc>
          <w:tcPr>
            <w:tcW w:w="596" w:type="dxa"/>
            <w:vMerge w:val="restart"/>
          </w:tcPr>
          <w:p w:rsidR="00DB042B" w:rsidRPr="006F7E28" w:rsidRDefault="006F7E28" w:rsidP="00CC7989">
            <w:pPr>
              <w:ind w:left="0" w:firstLine="0"/>
              <w:jc w:val="left"/>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No</w:t>
            </w:r>
            <w:r w:rsidR="00CC7989">
              <w:rPr>
                <w:rFonts w:ascii="Times New Roman" w:eastAsia="Calibri" w:hAnsi="Times New Roman" w:cs="Times New Roman"/>
                <w:sz w:val="24"/>
                <w:szCs w:val="24"/>
                <w:lang w:val="en-US" w:eastAsia="id-ID"/>
              </w:rPr>
              <w:t>.</w:t>
            </w:r>
          </w:p>
        </w:tc>
        <w:tc>
          <w:tcPr>
            <w:tcW w:w="2122" w:type="dxa"/>
            <w:vMerge w:val="restart"/>
          </w:tcPr>
          <w:p w:rsidR="00DB042B" w:rsidRPr="00DB042B" w:rsidRDefault="00DB042B" w:rsidP="008B243D">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Kegiatan</w:t>
            </w:r>
          </w:p>
        </w:tc>
        <w:tc>
          <w:tcPr>
            <w:tcW w:w="4115" w:type="dxa"/>
            <w:gridSpan w:val="4"/>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Bulan Ke</w:t>
            </w:r>
          </w:p>
        </w:tc>
        <w:tc>
          <w:tcPr>
            <w:tcW w:w="2170" w:type="dxa"/>
            <w:gridSpan w:val="2"/>
          </w:tcPr>
          <w:p w:rsidR="00DB042B" w:rsidRPr="00DB042B" w:rsidRDefault="00DB042B" w:rsidP="00DB042B">
            <w:pPr>
              <w:jc w:val="center"/>
              <w:rPr>
                <w:rFonts w:ascii="Times New Roman" w:eastAsia="Calibri" w:hAnsi="Times New Roman" w:cs="Times New Roman"/>
                <w:sz w:val="24"/>
                <w:szCs w:val="24"/>
                <w:lang w:eastAsia="id-ID"/>
              </w:rPr>
            </w:pPr>
          </w:p>
        </w:tc>
      </w:tr>
      <w:tr w:rsidR="00CC7989" w:rsidRPr="00DB042B" w:rsidTr="0092795E">
        <w:tc>
          <w:tcPr>
            <w:tcW w:w="596" w:type="dxa"/>
            <w:vMerge/>
          </w:tcPr>
          <w:p w:rsidR="00DB042B" w:rsidRPr="00DB042B" w:rsidRDefault="00DB042B" w:rsidP="00DB042B">
            <w:pPr>
              <w:rPr>
                <w:rFonts w:ascii="Times New Roman" w:eastAsia="Calibri" w:hAnsi="Times New Roman" w:cs="Times New Roman"/>
                <w:sz w:val="24"/>
                <w:szCs w:val="24"/>
                <w:lang w:eastAsia="id-ID"/>
              </w:rPr>
            </w:pPr>
          </w:p>
        </w:tc>
        <w:tc>
          <w:tcPr>
            <w:tcW w:w="2122" w:type="dxa"/>
            <w:vMerge/>
          </w:tcPr>
          <w:p w:rsidR="00DB042B" w:rsidRPr="00DB042B" w:rsidRDefault="00DB042B" w:rsidP="00DB042B">
            <w:pPr>
              <w:rPr>
                <w:rFonts w:ascii="Times New Roman" w:eastAsia="Calibri" w:hAnsi="Times New Roman" w:cs="Times New Roman"/>
                <w:sz w:val="24"/>
                <w:szCs w:val="24"/>
                <w:lang w:eastAsia="id-ID"/>
              </w:rPr>
            </w:pPr>
          </w:p>
        </w:tc>
        <w:tc>
          <w:tcPr>
            <w:tcW w:w="997"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1</w:t>
            </w:r>
          </w:p>
        </w:tc>
        <w:tc>
          <w:tcPr>
            <w:tcW w:w="992"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2</w:t>
            </w:r>
          </w:p>
        </w:tc>
        <w:tc>
          <w:tcPr>
            <w:tcW w:w="992"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3</w:t>
            </w:r>
          </w:p>
        </w:tc>
        <w:tc>
          <w:tcPr>
            <w:tcW w:w="1134"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4</w:t>
            </w:r>
          </w:p>
        </w:tc>
        <w:tc>
          <w:tcPr>
            <w:tcW w:w="1134"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5</w:t>
            </w:r>
          </w:p>
        </w:tc>
        <w:tc>
          <w:tcPr>
            <w:tcW w:w="1036" w:type="dxa"/>
          </w:tcPr>
          <w:p w:rsidR="00DB042B" w:rsidRPr="00DB042B" w:rsidRDefault="00DB042B" w:rsidP="00DB042B">
            <w:pPr>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6</w:t>
            </w:r>
          </w:p>
        </w:tc>
      </w:tr>
      <w:tr w:rsidR="00CC7989" w:rsidRPr="00DB042B" w:rsidTr="0092795E">
        <w:tc>
          <w:tcPr>
            <w:tcW w:w="596" w:type="dxa"/>
          </w:tcPr>
          <w:p w:rsidR="00DB042B" w:rsidRPr="00DB042B" w:rsidRDefault="00DB042B" w:rsidP="006F7E28">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 xml:space="preserve">1. </w:t>
            </w:r>
          </w:p>
        </w:tc>
        <w:tc>
          <w:tcPr>
            <w:tcW w:w="2122" w:type="dxa"/>
          </w:tcPr>
          <w:p w:rsidR="00DB042B" w:rsidRPr="00DB042B" w:rsidRDefault="00DB042B" w:rsidP="008B243D">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 xml:space="preserve">Persiapan </w:t>
            </w:r>
          </w:p>
        </w:tc>
        <w:tc>
          <w:tcPr>
            <w:tcW w:w="997" w:type="dxa"/>
            <w:shd w:val="clear" w:color="auto" w:fill="00B050"/>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1134" w:type="dxa"/>
          </w:tcPr>
          <w:p w:rsidR="00DB042B" w:rsidRPr="00DB042B" w:rsidRDefault="00DB042B" w:rsidP="00DB042B">
            <w:pPr>
              <w:rPr>
                <w:rFonts w:ascii="Times New Roman" w:eastAsia="Calibri" w:hAnsi="Times New Roman" w:cs="Times New Roman"/>
                <w:sz w:val="24"/>
                <w:szCs w:val="24"/>
                <w:lang w:eastAsia="id-ID"/>
              </w:rPr>
            </w:pPr>
          </w:p>
        </w:tc>
        <w:tc>
          <w:tcPr>
            <w:tcW w:w="1134" w:type="dxa"/>
          </w:tcPr>
          <w:p w:rsidR="00DB042B" w:rsidRPr="00DB042B" w:rsidRDefault="00DB042B" w:rsidP="00DB042B">
            <w:pPr>
              <w:rPr>
                <w:rFonts w:ascii="Times New Roman" w:eastAsia="Calibri" w:hAnsi="Times New Roman" w:cs="Times New Roman"/>
                <w:sz w:val="24"/>
                <w:szCs w:val="24"/>
                <w:lang w:eastAsia="id-ID"/>
              </w:rPr>
            </w:pPr>
          </w:p>
        </w:tc>
        <w:tc>
          <w:tcPr>
            <w:tcW w:w="1036" w:type="dxa"/>
          </w:tcPr>
          <w:p w:rsidR="00DB042B" w:rsidRPr="00DB042B" w:rsidRDefault="00DB042B" w:rsidP="00DB042B">
            <w:pPr>
              <w:rPr>
                <w:rFonts w:ascii="Times New Roman" w:eastAsia="Calibri" w:hAnsi="Times New Roman" w:cs="Times New Roman"/>
                <w:sz w:val="24"/>
                <w:szCs w:val="24"/>
                <w:lang w:eastAsia="id-ID"/>
              </w:rPr>
            </w:pPr>
          </w:p>
        </w:tc>
      </w:tr>
      <w:tr w:rsidR="00CC7989" w:rsidRPr="00DB042B" w:rsidTr="0092795E">
        <w:tc>
          <w:tcPr>
            <w:tcW w:w="596" w:type="dxa"/>
          </w:tcPr>
          <w:p w:rsidR="00DB042B" w:rsidRPr="00DB042B" w:rsidRDefault="00DB042B" w:rsidP="006F7E28">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2.</w:t>
            </w:r>
          </w:p>
        </w:tc>
        <w:tc>
          <w:tcPr>
            <w:tcW w:w="2122" w:type="dxa"/>
          </w:tcPr>
          <w:p w:rsidR="00DB042B" w:rsidRPr="00DB042B" w:rsidRDefault="00DB042B" w:rsidP="0040777C">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 xml:space="preserve">Pengumpulan Data </w:t>
            </w:r>
          </w:p>
        </w:tc>
        <w:tc>
          <w:tcPr>
            <w:tcW w:w="997" w:type="dxa"/>
          </w:tcPr>
          <w:p w:rsidR="00DB042B" w:rsidRPr="00DB042B" w:rsidRDefault="00DB042B" w:rsidP="00DB042B">
            <w:pPr>
              <w:rPr>
                <w:rFonts w:ascii="Times New Roman" w:eastAsia="Calibri" w:hAnsi="Times New Roman" w:cs="Times New Roman"/>
                <w:sz w:val="24"/>
                <w:szCs w:val="24"/>
                <w:lang w:eastAsia="id-ID"/>
              </w:rPr>
            </w:pPr>
          </w:p>
        </w:tc>
        <w:tc>
          <w:tcPr>
            <w:tcW w:w="992" w:type="dxa"/>
            <w:shd w:val="clear" w:color="auto" w:fill="E36C0A"/>
          </w:tcPr>
          <w:p w:rsidR="00DB042B" w:rsidRPr="00DB042B" w:rsidRDefault="00DB042B" w:rsidP="00DB042B">
            <w:pPr>
              <w:rPr>
                <w:rFonts w:ascii="Times New Roman" w:eastAsia="Calibri" w:hAnsi="Times New Roman" w:cs="Times New Roman"/>
                <w:sz w:val="24"/>
                <w:szCs w:val="24"/>
                <w:lang w:eastAsia="id-ID"/>
              </w:rPr>
            </w:pPr>
          </w:p>
        </w:tc>
        <w:tc>
          <w:tcPr>
            <w:tcW w:w="992" w:type="dxa"/>
            <w:shd w:val="clear" w:color="auto" w:fill="0070C0"/>
          </w:tcPr>
          <w:p w:rsidR="00DB042B" w:rsidRPr="00DB042B" w:rsidRDefault="00DB042B" w:rsidP="00DB042B">
            <w:pPr>
              <w:rPr>
                <w:rFonts w:ascii="Times New Roman" w:eastAsia="Calibri" w:hAnsi="Times New Roman" w:cs="Times New Roman"/>
                <w:sz w:val="24"/>
                <w:szCs w:val="24"/>
                <w:lang w:eastAsia="id-ID"/>
              </w:rPr>
            </w:pPr>
          </w:p>
        </w:tc>
        <w:tc>
          <w:tcPr>
            <w:tcW w:w="1134" w:type="dxa"/>
            <w:shd w:val="clear" w:color="auto" w:fill="92D050"/>
          </w:tcPr>
          <w:p w:rsidR="00DB042B" w:rsidRPr="00DB042B" w:rsidRDefault="00DB042B" w:rsidP="00DB042B">
            <w:pPr>
              <w:rPr>
                <w:rFonts w:ascii="Times New Roman" w:eastAsia="Calibri" w:hAnsi="Times New Roman" w:cs="Times New Roman"/>
                <w:sz w:val="24"/>
                <w:szCs w:val="24"/>
                <w:lang w:eastAsia="id-ID"/>
              </w:rPr>
            </w:pPr>
          </w:p>
        </w:tc>
        <w:tc>
          <w:tcPr>
            <w:tcW w:w="1134" w:type="dxa"/>
          </w:tcPr>
          <w:p w:rsidR="00DB042B" w:rsidRPr="00DB042B" w:rsidRDefault="00DB042B" w:rsidP="00DB042B">
            <w:pPr>
              <w:rPr>
                <w:rFonts w:ascii="Times New Roman" w:eastAsia="Calibri" w:hAnsi="Times New Roman" w:cs="Times New Roman"/>
                <w:sz w:val="24"/>
                <w:szCs w:val="24"/>
                <w:lang w:eastAsia="id-ID"/>
              </w:rPr>
            </w:pPr>
          </w:p>
        </w:tc>
        <w:tc>
          <w:tcPr>
            <w:tcW w:w="1036" w:type="dxa"/>
          </w:tcPr>
          <w:p w:rsidR="00DB042B" w:rsidRPr="00DB042B" w:rsidRDefault="00DB042B" w:rsidP="00DB042B">
            <w:pPr>
              <w:rPr>
                <w:rFonts w:ascii="Times New Roman" w:eastAsia="Calibri" w:hAnsi="Times New Roman" w:cs="Times New Roman"/>
                <w:sz w:val="24"/>
                <w:szCs w:val="24"/>
                <w:lang w:eastAsia="id-ID"/>
              </w:rPr>
            </w:pPr>
          </w:p>
        </w:tc>
      </w:tr>
      <w:tr w:rsidR="00CC7989" w:rsidRPr="00DB042B" w:rsidTr="0092795E">
        <w:tc>
          <w:tcPr>
            <w:tcW w:w="596" w:type="dxa"/>
          </w:tcPr>
          <w:p w:rsidR="00DB042B" w:rsidRPr="00DB042B" w:rsidRDefault="00DB042B" w:rsidP="006F7E28">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3.</w:t>
            </w:r>
          </w:p>
        </w:tc>
        <w:tc>
          <w:tcPr>
            <w:tcW w:w="2122" w:type="dxa"/>
          </w:tcPr>
          <w:p w:rsidR="00DB042B" w:rsidRPr="00DB042B" w:rsidRDefault="00DB042B" w:rsidP="0040777C">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 xml:space="preserve">Pengolahan Data </w:t>
            </w:r>
          </w:p>
        </w:tc>
        <w:tc>
          <w:tcPr>
            <w:tcW w:w="997" w:type="dxa"/>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1134" w:type="dxa"/>
            <w:shd w:val="clear" w:color="auto" w:fill="FF0000"/>
          </w:tcPr>
          <w:p w:rsidR="00DB042B" w:rsidRPr="00DB042B" w:rsidRDefault="00DB042B" w:rsidP="00DB042B">
            <w:pPr>
              <w:rPr>
                <w:rFonts w:ascii="Times New Roman" w:eastAsia="Calibri" w:hAnsi="Times New Roman" w:cs="Times New Roman"/>
                <w:sz w:val="24"/>
                <w:szCs w:val="24"/>
                <w:lang w:eastAsia="id-ID"/>
              </w:rPr>
            </w:pPr>
          </w:p>
        </w:tc>
        <w:tc>
          <w:tcPr>
            <w:tcW w:w="1134" w:type="dxa"/>
            <w:shd w:val="clear" w:color="auto" w:fill="00B0F0"/>
          </w:tcPr>
          <w:p w:rsidR="00DB042B" w:rsidRPr="00DB042B" w:rsidRDefault="00DB042B" w:rsidP="00DB042B">
            <w:pPr>
              <w:rPr>
                <w:rFonts w:ascii="Times New Roman" w:eastAsia="Calibri" w:hAnsi="Times New Roman" w:cs="Times New Roman"/>
                <w:sz w:val="24"/>
                <w:szCs w:val="24"/>
                <w:lang w:eastAsia="id-ID"/>
              </w:rPr>
            </w:pPr>
          </w:p>
        </w:tc>
        <w:tc>
          <w:tcPr>
            <w:tcW w:w="1036" w:type="dxa"/>
          </w:tcPr>
          <w:p w:rsidR="00DB042B" w:rsidRPr="00DB042B" w:rsidRDefault="00DB042B" w:rsidP="00DB042B">
            <w:pPr>
              <w:rPr>
                <w:rFonts w:ascii="Times New Roman" w:eastAsia="Calibri" w:hAnsi="Times New Roman" w:cs="Times New Roman"/>
                <w:sz w:val="24"/>
                <w:szCs w:val="24"/>
                <w:lang w:eastAsia="id-ID"/>
              </w:rPr>
            </w:pPr>
          </w:p>
        </w:tc>
      </w:tr>
      <w:tr w:rsidR="00CC7989" w:rsidRPr="00DB042B" w:rsidTr="0092795E">
        <w:tc>
          <w:tcPr>
            <w:tcW w:w="596" w:type="dxa"/>
          </w:tcPr>
          <w:p w:rsidR="00DB042B" w:rsidRPr="00DB042B" w:rsidRDefault="00DB042B" w:rsidP="006F7E28">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4.</w:t>
            </w:r>
          </w:p>
        </w:tc>
        <w:tc>
          <w:tcPr>
            <w:tcW w:w="2122" w:type="dxa"/>
          </w:tcPr>
          <w:p w:rsidR="00DB042B" w:rsidRPr="00DB042B" w:rsidRDefault="00DB042B" w:rsidP="0040777C">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Pelaporan</w:t>
            </w:r>
          </w:p>
        </w:tc>
        <w:tc>
          <w:tcPr>
            <w:tcW w:w="997" w:type="dxa"/>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992" w:type="dxa"/>
          </w:tcPr>
          <w:p w:rsidR="00DB042B" w:rsidRPr="00DB042B" w:rsidRDefault="00DB042B" w:rsidP="00DB042B">
            <w:pPr>
              <w:rPr>
                <w:rFonts w:ascii="Times New Roman" w:eastAsia="Calibri" w:hAnsi="Times New Roman" w:cs="Times New Roman"/>
                <w:sz w:val="24"/>
                <w:szCs w:val="24"/>
                <w:lang w:eastAsia="id-ID"/>
              </w:rPr>
            </w:pPr>
          </w:p>
        </w:tc>
        <w:tc>
          <w:tcPr>
            <w:tcW w:w="1134" w:type="dxa"/>
          </w:tcPr>
          <w:p w:rsidR="00DB042B" w:rsidRPr="00DB042B" w:rsidRDefault="00DB042B" w:rsidP="00DB042B">
            <w:pPr>
              <w:rPr>
                <w:rFonts w:ascii="Times New Roman" w:eastAsia="Calibri" w:hAnsi="Times New Roman" w:cs="Times New Roman"/>
                <w:sz w:val="24"/>
                <w:szCs w:val="24"/>
                <w:lang w:eastAsia="id-ID"/>
              </w:rPr>
            </w:pPr>
          </w:p>
        </w:tc>
        <w:tc>
          <w:tcPr>
            <w:tcW w:w="1134" w:type="dxa"/>
          </w:tcPr>
          <w:p w:rsidR="00DB042B" w:rsidRPr="00DB042B" w:rsidRDefault="00DB042B" w:rsidP="00DB042B">
            <w:pPr>
              <w:rPr>
                <w:rFonts w:ascii="Times New Roman" w:eastAsia="Calibri" w:hAnsi="Times New Roman" w:cs="Times New Roman"/>
                <w:sz w:val="24"/>
                <w:szCs w:val="24"/>
                <w:lang w:eastAsia="id-ID"/>
              </w:rPr>
            </w:pPr>
          </w:p>
        </w:tc>
        <w:tc>
          <w:tcPr>
            <w:tcW w:w="1036" w:type="dxa"/>
            <w:shd w:val="clear" w:color="auto" w:fill="D99594"/>
          </w:tcPr>
          <w:p w:rsidR="00DB042B" w:rsidRPr="00DB042B" w:rsidRDefault="00DB042B" w:rsidP="00DB042B">
            <w:pPr>
              <w:rPr>
                <w:rFonts w:ascii="Times New Roman" w:eastAsia="Calibri" w:hAnsi="Times New Roman" w:cs="Times New Roman"/>
                <w:sz w:val="24"/>
                <w:szCs w:val="24"/>
                <w:lang w:eastAsia="id-ID"/>
              </w:rPr>
            </w:pPr>
          </w:p>
        </w:tc>
      </w:tr>
    </w:tbl>
    <w:p w:rsidR="00DB042B" w:rsidRPr="00DB042B" w:rsidRDefault="00DB042B" w:rsidP="00DB042B">
      <w:pPr>
        <w:spacing w:after="0" w:line="240" w:lineRule="auto"/>
        <w:ind w:left="360"/>
        <w:contextualSpacing/>
        <w:jc w:val="both"/>
        <w:rPr>
          <w:rFonts w:ascii="Times New Roman" w:eastAsia="Calibri" w:hAnsi="Times New Roman" w:cs="Times New Roman"/>
          <w:b/>
          <w:sz w:val="24"/>
          <w:szCs w:val="24"/>
          <w:lang w:val="en-US" w:eastAsia="id-ID"/>
        </w:rPr>
      </w:pPr>
    </w:p>
    <w:p w:rsidR="00DB042B" w:rsidRPr="00DB042B" w:rsidRDefault="00DB042B" w:rsidP="007A6893">
      <w:pPr>
        <w:numPr>
          <w:ilvl w:val="0"/>
          <w:numId w:val="34"/>
        </w:numPr>
        <w:spacing w:after="0" w:line="240" w:lineRule="auto"/>
        <w:contextualSpacing/>
        <w:jc w:val="both"/>
        <w:rPr>
          <w:rFonts w:ascii="Times New Roman" w:eastAsia="Calibri" w:hAnsi="Times New Roman" w:cs="Times New Roman"/>
          <w:b/>
          <w:sz w:val="24"/>
          <w:szCs w:val="24"/>
          <w:lang w:val="id-ID" w:eastAsia="id-ID"/>
        </w:rPr>
      </w:pPr>
      <w:proofErr w:type="spellStart"/>
      <w:r w:rsidRPr="00DB042B">
        <w:rPr>
          <w:rFonts w:ascii="Times New Roman" w:eastAsia="Calibri" w:hAnsi="Times New Roman" w:cs="Times New Roman"/>
          <w:b/>
          <w:sz w:val="24"/>
          <w:szCs w:val="24"/>
          <w:lang w:val="en-US" w:eastAsia="id-ID"/>
        </w:rPr>
        <w:t>Pembagian</w:t>
      </w:r>
      <w:proofErr w:type="spellEnd"/>
      <w:r w:rsidRPr="00DB042B">
        <w:rPr>
          <w:rFonts w:ascii="Times New Roman" w:eastAsia="Calibri" w:hAnsi="Times New Roman" w:cs="Times New Roman"/>
          <w:b/>
          <w:sz w:val="24"/>
          <w:szCs w:val="24"/>
          <w:lang w:val="en-US" w:eastAsia="id-ID"/>
        </w:rPr>
        <w:t xml:space="preserve"> </w:t>
      </w:r>
      <w:proofErr w:type="spellStart"/>
      <w:r w:rsidRPr="00DB042B">
        <w:rPr>
          <w:rFonts w:ascii="Times New Roman" w:eastAsia="Calibri" w:hAnsi="Times New Roman" w:cs="Times New Roman"/>
          <w:b/>
          <w:sz w:val="24"/>
          <w:szCs w:val="24"/>
          <w:lang w:val="en-US" w:eastAsia="id-ID"/>
        </w:rPr>
        <w:t>Tugas</w:t>
      </w:r>
      <w:proofErr w:type="spellEnd"/>
      <w:r w:rsidRPr="00DB042B">
        <w:rPr>
          <w:rFonts w:ascii="Times New Roman" w:eastAsia="Calibri" w:hAnsi="Times New Roman" w:cs="Times New Roman"/>
          <w:b/>
          <w:sz w:val="24"/>
          <w:szCs w:val="24"/>
          <w:lang w:val="en-US" w:eastAsia="id-ID"/>
        </w:rPr>
        <w:t xml:space="preserve"> </w:t>
      </w:r>
      <w:r w:rsidRPr="00DB042B">
        <w:rPr>
          <w:rFonts w:ascii="Times New Roman" w:eastAsia="Calibri" w:hAnsi="Times New Roman" w:cs="Times New Roman"/>
          <w:b/>
          <w:sz w:val="24"/>
          <w:szCs w:val="24"/>
          <w:lang w:val="id-ID" w:eastAsia="id-ID"/>
        </w:rPr>
        <w:t xml:space="preserve">Personal Penelitian </w:t>
      </w:r>
    </w:p>
    <w:p w:rsidR="00DB042B" w:rsidRPr="00DB042B" w:rsidRDefault="00DB042B" w:rsidP="00DB042B">
      <w:pPr>
        <w:spacing w:after="0" w:line="240" w:lineRule="auto"/>
        <w:rPr>
          <w:rFonts w:ascii="Times New Roman" w:eastAsia="Calibri" w:hAnsi="Times New Roman" w:cs="Times New Roman"/>
          <w:sz w:val="24"/>
          <w:szCs w:val="24"/>
          <w:lang w:val="id-ID" w:eastAsia="id-ID"/>
        </w:rPr>
      </w:pPr>
    </w:p>
    <w:tbl>
      <w:tblPr>
        <w:tblStyle w:val="TableGrid1"/>
        <w:tblW w:w="9606" w:type="dxa"/>
        <w:tblLayout w:type="fixed"/>
        <w:tblLook w:val="04A0" w:firstRow="1" w:lastRow="0" w:firstColumn="1" w:lastColumn="0" w:noHBand="0" w:noVBand="1"/>
      </w:tblPr>
      <w:tblGrid>
        <w:gridCol w:w="704"/>
        <w:gridCol w:w="2806"/>
        <w:gridCol w:w="880"/>
        <w:gridCol w:w="708"/>
        <w:gridCol w:w="1531"/>
        <w:gridCol w:w="2977"/>
      </w:tblGrid>
      <w:tr w:rsidR="00DB042B" w:rsidRPr="00DB042B" w:rsidTr="008943E6">
        <w:tc>
          <w:tcPr>
            <w:tcW w:w="704" w:type="dxa"/>
          </w:tcPr>
          <w:p w:rsidR="00DB042B" w:rsidRPr="00DB042B" w:rsidRDefault="00DB042B" w:rsidP="00B1287D">
            <w:pPr>
              <w:ind w:left="22" w:firstLine="0"/>
              <w:jc w:val="left"/>
              <w:rPr>
                <w:rFonts w:ascii="Times New Roman" w:eastAsia="Calibri" w:hAnsi="Times New Roman" w:cs="Times New Roman"/>
                <w:b/>
                <w:sz w:val="24"/>
                <w:szCs w:val="24"/>
                <w:lang w:eastAsia="id-ID"/>
              </w:rPr>
            </w:pPr>
            <w:r w:rsidRPr="00DB042B">
              <w:rPr>
                <w:rFonts w:ascii="Times New Roman" w:eastAsia="Calibri" w:hAnsi="Times New Roman" w:cs="Times New Roman"/>
                <w:b/>
                <w:sz w:val="24"/>
                <w:szCs w:val="24"/>
                <w:lang w:eastAsia="id-ID"/>
              </w:rPr>
              <w:t>No.</w:t>
            </w:r>
          </w:p>
        </w:tc>
        <w:tc>
          <w:tcPr>
            <w:tcW w:w="2806" w:type="dxa"/>
          </w:tcPr>
          <w:p w:rsidR="00DB042B" w:rsidRPr="00DB042B" w:rsidRDefault="00DB042B" w:rsidP="00B1287D">
            <w:pPr>
              <w:ind w:left="0" w:firstLine="0"/>
              <w:jc w:val="left"/>
              <w:rPr>
                <w:rFonts w:ascii="Times New Roman" w:eastAsia="Calibri" w:hAnsi="Times New Roman" w:cs="Times New Roman"/>
                <w:b/>
                <w:sz w:val="24"/>
                <w:szCs w:val="24"/>
                <w:lang w:eastAsia="id-ID"/>
              </w:rPr>
            </w:pPr>
            <w:r w:rsidRPr="00DB042B">
              <w:rPr>
                <w:rFonts w:ascii="Times New Roman" w:eastAsia="Calibri" w:hAnsi="Times New Roman" w:cs="Times New Roman"/>
                <w:b/>
                <w:sz w:val="24"/>
                <w:szCs w:val="24"/>
                <w:lang w:eastAsia="id-ID"/>
              </w:rPr>
              <w:t>Nama</w:t>
            </w:r>
          </w:p>
        </w:tc>
        <w:tc>
          <w:tcPr>
            <w:tcW w:w="880" w:type="dxa"/>
          </w:tcPr>
          <w:p w:rsidR="00DB042B" w:rsidRPr="00DB042B" w:rsidRDefault="00DB042B" w:rsidP="008943E6">
            <w:pPr>
              <w:ind w:left="0" w:firstLine="0"/>
              <w:jc w:val="center"/>
              <w:rPr>
                <w:rFonts w:ascii="Times New Roman" w:eastAsia="Calibri" w:hAnsi="Times New Roman" w:cs="Times New Roman"/>
                <w:b/>
                <w:sz w:val="24"/>
                <w:szCs w:val="24"/>
                <w:lang w:eastAsia="id-ID"/>
              </w:rPr>
            </w:pPr>
            <w:r w:rsidRPr="00DB042B">
              <w:rPr>
                <w:rFonts w:ascii="Times New Roman" w:eastAsia="Calibri" w:hAnsi="Times New Roman" w:cs="Times New Roman"/>
                <w:b/>
                <w:sz w:val="24"/>
                <w:szCs w:val="24"/>
                <w:lang w:eastAsia="id-ID"/>
              </w:rPr>
              <w:t>Pend</w:t>
            </w:r>
          </w:p>
        </w:tc>
        <w:tc>
          <w:tcPr>
            <w:tcW w:w="708" w:type="dxa"/>
          </w:tcPr>
          <w:p w:rsidR="00DB042B" w:rsidRPr="00DB042B" w:rsidRDefault="00DB042B" w:rsidP="008943E6">
            <w:pPr>
              <w:ind w:left="0" w:firstLine="0"/>
              <w:jc w:val="left"/>
              <w:rPr>
                <w:rFonts w:ascii="Times New Roman" w:eastAsia="Calibri" w:hAnsi="Times New Roman" w:cs="Times New Roman"/>
                <w:b/>
                <w:sz w:val="24"/>
                <w:szCs w:val="24"/>
                <w:lang w:eastAsia="id-ID"/>
              </w:rPr>
            </w:pPr>
            <w:r w:rsidRPr="00DB042B">
              <w:rPr>
                <w:rFonts w:ascii="Times New Roman" w:eastAsia="Calibri" w:hAnsi="Times New Roman" w:cs="Times New Roman"/>
                <w:b/>
                <w:sz w:val="24"/>
                <w:szCs w:val="24"/>
                <w:lang w:eastAsia="id-ID"/>
              </w:rPr>
              <w:t>L/P</w:t>
            </w:r>
          </w:p>
        </w:tc>
        <w:tc>
          <w:tcPr>
            <w:tcW w:w="1531" w:type="dxa"/>
          </w:tcPr>
          <w:p w:rsidR="00DB042B" w:rsidRPr="00DB042B" w:rsidRDefault="00DB042B" w:rsidP="008943E6">
            <w:pPr>
              <w:ind w:left="0" w:firstLine="0"/>
              <w:jc w:val="left"/>
              <w:rPr>
                <w:rFonts w:ascii="Times New Roman" w:eastAsia="Calibri" w:hAnsi="Times New Roman" w:cs="Times New Roman"/>
                <w:b/>
                <w:sz w:val="24"/>
                <w:szCs w:val="24"/>
                <w:lang w:val="en-US" w:eastAsia="id-ID"/>
              </w:rPr>
            </w:pPr>
            <w:proofErr w:type="spellStart"/>
            <w:r w:rsidRPr="00DB042B">
              <w:rPr>
                <w:rFonts w:ascii="Times New Roman" w:eastAsia="Calibri" w:hAnsi="Times New Roman" w:cs="Times New Roman"/>
                <w:b/>
                <w:sz w:val="24"/>
                <w:szCs w:val="24"/>
                <w:lang w:val="en-US" w:eastAsia="id-ID"/>
              </w:rPr>
              <w:t>Posisi</w:t>
            </w:r>
            <w:proofErr w:type="spellEnd"/>
          </w:p>
        </w:tc>
        <w:tc>
          <w:tcPr>
            <w:tcW w:w="2977" w:type="dxa"/>
          </w:tcPr>
          <w:p w:rsidR="00DB042B" w:rsidRPr="00DB042B" w:rsidRDefault="00DB042B" w:rsidP="003A1F3B">
            <w:pPr>
              <w:ind w:left="0" w:firstLine="0"/>
              <w:rPr>
                <w:rFonts w:ascii="Times New Roman" w:eastAsia="Calibri" w:hAnsi="Times New Roman" w:cs="Times New Roman"/>
                <w:b/>
                <w:sz w:val="24"/>
                <w:szCs w:val="24"/>
                <w:lang w:val="en-US" w:eastAsia="id-ID"/>
              </w:rPr>
            </w:pPr>
            <w:proofErr w:type="spellStart"/>
            <w:r w:rsidRPr="00DB042B">
              <w:rPr>
                <w:rFonts w:ascii="Times New Roman" w:eastAsia="Calibri" w:hAnsi="Times New Roman" w:cs="Times New Roman"/>
                <w:b/>
                <w:sz w:val="24"/>
                <w:szCs w:val="24"/>
                <w:lang w:val="en-US" w:eastAsia="id-ID"/>
              </w:rPr>
              <w:t>Pembagian</w:t>
            </w:r>
            <w:proofErr w:type="spellEnd"/>
            <w:r w:rsidRPr="00DB042B">
              <w:rPr>
                <w:rFonts w:ascii="Times New Roman" w:eastAsia="Calibri" w:hAnsi="Times New Roman" w:cs="Times New Roman"/>
                <w:b/>
                <w:sz w:val="24"/>
                <w:szCs w:val="24"/>
                <w:lang w:val="en-US" w:eastAsia="id-ID"/>
              </w:rPr>
              <w:t xml:space="preserve"> </w:t>
            </w:r>
            <w:proofErr w:type="spellStart"/>
            <w:r w:rsidRPr="00DB042B">
              <w:rPr>
                <w:rFonts w:ascii="Times New Roman" w:eastAsia="Calibri" w:hAnsi="Times New Roman" w:cs="Times New Roman"/>
                <w:b/>
                <w:sz w:val="24"/>
                <w:szCs w:val="24"/>
                <w:lang w:val="en-US" w:eastAsia="id-ID"/>
              </w:rPr>
              <w:t>Tugas</w:t>
            </w:r>
            <w:proofErr w:type="spellEnd"/>
            <w:r w:rsidRPr="00DB042B">
              <w:rPr>
                <w:rFonts w:ascii="Times New Roman" w:eastAsia="Calibri" w:hAnsi="Times New Roman" w:cs="Times New Roman"/>
                <w:b/>
                <w:sz w:val="24"/>
                <w:szCs w:val="24"/>
                <w:lang w:val="en-US" w:eastAsia="id-ID"/>
              </w:rPr>
              <w:t xml:space="preserve"> </w:t>
            </w:r>
            <w:proofErr w:type="spellStart"/>
            <w:r w:rsidRPr="00DB042B">
              <w:rPr>
                <w:rFonts w:ascii="Times New Roman" w:eastAsia="Calibri" w:hAnsi="Times New Roman" w:cs="Times New Roman"/>
                <w:b/>
                <w:sz w:val="24"/>
                <w:szCs w:val="24"/>
                <w:lang w:val="en-US" w:eastAsia="id-ID"/>
              </w:rPr>
              <w:t>Dalam</w:t>
            </w:r>
            <w:proofErr w:type="spellEnd"/>
            <w:r w:rsidRPr="00DB042B">
              <w:rPr>
                <w:rFonts w:ascii="Times New Roman" w:eastAsia="Calibri" w:hAnsi="Times New Roman" w:cs="Times New Roman"/>
                <w:b/>
                <w:sz w:val="24"/>
                <w:szCs w:val="24"/>
                <w:lang w:val="en-US" w:eastAsia="id-ID"/>
              </w:rPr>
              <w:t xml:space="preserve"> </w:t>
            </w:r>
            <w:proofErr w:type="spellStart"/>
            <w:r w:rsidRPr="00DB042B">
              <w:rPr>
                <w:rFonts w:ascii="Times New Roman" w:eastAsia="Calibri" w:hAnsi="Times New Roman" w:cs="Times New Roman"/>
                <w:b/>
                <w:sz w:val="24"/>
                <w:szCs w:val="24"/>
                <w:lang w:val="en-US" w:eastAsia="id-ID"/>
              </w:rPr>
              <w:t>Penelitian</w:t>
            </w:r>
            <w:proofErr w:type="spellEnd"/>
          </w:p>
        </w:tc>
      </w:tr>
      <w:tr w:rsidR="00DB042B" w:rsidRPr="00DB042B" w:rsidTr="008943E6">
        <w:tc>
          <w:tcPr>
            <w:tcW w:w="704" w:type="dxa"/>
          </w:tcPr>
          <w:p w:rsidR="00DB042B" w:rsidRPr="00DB042B" w:rsidRDefault="00DB042B" w:rsidP="00B1287D">
            <w:pPr>
              <w:ind w:left="22"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1.</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Syamsir Syamsu, S.H., M.Hum.</w:t>
            </w:r>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S-2</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L</w:t>
            </w: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Ketua</w:t>
            </w:r>
            <w:proofErr w:type="spellEnd"/>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Mengkoordinasi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pelaksanaan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penelitian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Penyusunan</w:t>
            </w:r>
            <w:proofErr w:type="spellEnd"/>
            <w:r w:rsidRPr="00DB042B">
              <w:rPr>
                <w:rFonts w:ascii="Times New Roman" w:eastAsia="Calibri" w:hAnsi="Times New Roman" w:cs="Times New Roman"/>
                <w:sz w:val="24"/>
                <w:szCs w:val="24"/>
                <w:lang w:val="en-US" w:eastAsia="id-ID"/>
              </w:rPr>
              <w:t xml:space="preserve"> Proposal </w:t>
            </w:r>
            <w:proofErr w:type="spellStart"/>
            <w:r w:rsidRPr="00DB042B">
              <w:rPr>
                <w:rFonts w:ascii="Times New Roman" w:eastAsia="Calibri" w:hAnsi="Times New Roman" w:cs="Times New Roman"/>
                <w:sz w:val="24"/>
                <w:szCs w:val="24"/>
                <w:lang w:val="en-US" w:eastAsia="id-ID"/>
              </w:rPr>
              <w:t>Penelitian</w:t>
            </w:r>
            <w:proofErr w:type="spellEnd"/>
            <w:r w:rsidRPr="00DB042B">
              <w:rPr>
                <w:rFonts w:ascii="Times New Roman" w:eastAsia="Calibri" w:hAnsi="Times New Roman" w:cs="Times New Roman"/>
                <w:sz w:val="24"/>
                <w:szCs w:val="24"/>
                <w:lang w:val="en-US" w:eastAsia="id-ID"/>
              </w:rPr>
              <w:t xml:space="preserve"> Bab I dan Bab II</w:t>
            </w:r>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2.</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 xml:space="preserve">S. Charles Jackson, </w:t>
            </w:r>
            <w:proofErr w:type="gramStart"/>
            <w:r w:rsidRPr="00DB042B">
              <w:rPr>
                <w:rFonts w:ascii="Times New Roman" w:eastAsia="Calibri" w:hAnsi="Times New Roman" w:cs="Times New Roman"/>
                <w:sz w:val="24"/>
                <w:szCs w:val="24"/>
                <w:lang w:val="en-US" w:eastAsia="id-ID"/>
              </w:rPr>
              <w:t>S.H.,M.H.</w:t>
            </w:r>
            <w:proofErr w:type="gramEnd"/>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S-2</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L</w:t>
            </w: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Anggota</w:t>
            </w:r>
            <w:proofErr w:type="spellEnd"/>
            <w:r w:rsidRPr="00DB042B">
              <w:rPr>
                <w:rFonts w:ascii="Times New Roman" w:eastAsia="Calibri" w:hAnsi="Times New Roman" w:cs="Times New Roman"/>
                <w:sz w:val="24"/>
                <w:szCs w:val="24"/>
                <w:lang w:val="en-US" w:eastAsia="id-ID"/>
              </w:rPr>
              <w:t xml:space="preserve"> 1</w:t>
            </w:r>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Penyusunan</w:t>
            </w:r>
            <w:proofErr w:type="spellEnd"/>
            <w:r w:rsidRPr="00DB042B">
              <w:rPr>
                <w:rFonts w:ascii="Times New Roman" w:eastAsia="Calibri" w:hAnsi="Times New Roman" w:cs="Times New Roman"/>
                <w:sz w:val="24"/>
                <w:szCs w:val="24"/>
                <w:lang w:val="en-US" w:eastAsia="id-ID"/>
              </w:rPr>
              <w:t xml:space="preserve"> Proposal </w:t>
            </w:r>
            <w:proofErr w:type="spellStart"/>
            <w:r w:rsidRPr="00DB042B">
              <w:rPr>
                <w:rFonts w:ascii="Times New Roman" w:eastAsia="Calibri" w:hAnsi="Times New Roman" w:cs="Times New Roman"/>
                <w:sz w:val="24"/>
                <w:szCs w:val="24"/>
                <w:lang w:val="en-US" w:eastAsia="id-ID"/>
              </w:rPr>
              <w:t>Penelitian</w:t>
            </w:r>
            <w:proofErr w:type="spellEnd"/>
            <w:r w:rsidRPr="00DB042B">
              <w:rPr>
                <w:rFonts w:ascii="Times New Roman" w:eastAsia="Calibri" w:hAnsi="Times New Roman" w:cs="Times New Roman"/>
                <w:sz w:val="24"/>
                <w:szCs w:val="24"/>
                <w:lang w:val="en-US" w:eastAsia="id-ID"/>
              </w:rPr>
              <w:t xml:space="preserve"> Bab III dan </w:t>
            </w:r>
            <w:proofErr w:type="spellStart"/>
            <w:r w:rsidRPr="00DB042B">
              <w:rPr>
                <w:rFonts w:ascii="Times New Roman" w:eastAsia="Calibri" w:hAnsi="Times New Roman" w:cs="Times New Roman"/>
                <w:sz w:val="24"/>
                <w:szCs w:val="24"/>
                <w:lang w:val="en-US" w:eastAsia="id-ID"/>
              </w:rPr>
              <w:t>Pengolahan</w:t>
            </w:r>
            <w:proofErr w:type="spellEnd"/>
            <w:r w:rsidRPr="00DB042B">
              <w:rPr>
                <w:rFonts w:ascii="Times New Roman" w:eastAsia="Calibri" w:hAnsi="Times New Roman" w:cs="Times New Roman"/>
                <w:sz w:val="24"/>
                <w:szCs w:val="24"/>
                <w:lang w:val="en-US" w:eastAsia="id-ID"/>
              </w:rPr>
              <w:t xml:space="preserve"> Data, </w:t>
            </w:r>
            <w:proofErr w:type="spellStart"/>
            <w:r w:rsidRPr="00DB042B">
              <w:rPr>
                <w:rFonts w:ascii="Times New Roman" w:eastAsia="Calibri" w:hAnsi="Times New Roman" w:cs="Times New Roman"/>
                <w:sz w:val="24"/>
                <w:szCs w:val="24"/>
                <w:lang w:val="en-US" w:eastAsia="id-ID"/>
              </w:rPr>
              <w:t>menyusun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pembahasan</w:t>
            </w:r>
            <w:proofErr w:type="spellEnd"/>
            <w:r w:rsidRPr="00DB042B">
              <w:rPr>
                <w:rFonts w:ascii="Times New Roman" w:eastAsia="Calibri" w:hAnsi="Times New Roman" w:cs="Times New Roman"/>
                <w:sz w:val="24"/>
                <w:szCs w:val="24"/>
                <w:lang w:val="en-US" w:eastAsia="id-ID"/>
              </w:rPr>
              <w:t xml:space="preserve"> pada Bab IV</w:t>
            </w:r>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3.</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Ati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Yuniati</w:t>
            </w:r>
            <w:proofErr w:type="spellEnd"/>
            <w:r w:rsidRPr="00DB042B">
              <w:rPr>
                <w:rFonts w:ascii="Times New Roman" w:eastAsia="Calibri" w:hAnsi="Times New Roman" w:cs="Times New Roman"/>
                <w:sz w:val="24"/>
                <w:szCs w:val="24"/>
                <w:lang w:val="en-US" w:eastAsia="id-ID"/>
              </w:rPr>
              <w:t xml:space="preserve">, </w:t>
            </w:r>
            <w:proofErr w:type="gramStart"/>
            <w:r w:rsidRPr="00DB042B">
              <w:rPr>
                <w:rFonts w:ascii="Times New Roman" w:eastAsia="Calibri" w:hAnsi="Times New Roman" w:cs="Times New Roman"/>
                <w:sz w:val="24"/>
                <w:szCs w:val="24"/>
                <w:lang w:val="en-US" w:eastAsia="id-ID"/>
              </w:rPr>
              <w:t>S.H.,M.H.</w:t>
            </w:r>
            <w:proofErr w:type="gramEnd"/>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S-2</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P</w:t>
            </w: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Anggota</w:t>
            </w:r>
            <w:proofErr w:type="spellEnd"/>
            <w:r w:rsidRPr="00DB042B">
              <w:rPr>
                <w:rFonts w:ascii="Times New Roman" w:eastAsia="Calibri" w:hAnsi="Times New Roman" w:cs="Times New Roman"/>
                <w:sz w:val="24"/>
                <w:szCs w:val="24"/>
                <w:lang w:val="en-US" w:eastAsia="id-ID"/>
              </w:rPr>
              <w:t xml:space="preserve"> 2</w:t>
            </w:r>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Mengumpulkan</w:t>
            </w:r>
            <w:proofErr w:type="spellEnd"/>
            <w:r w:rsidRPr="00DB042B">
              <w:rPr>
                <w:rFonts w:ascii="Times New Roman" w:eastAsia="Calibri" w:hAnsi="Times New Roman" w:cs="Times New Roman"/>
                <w:sz w:val="24"/>
                <w:szCs w:val="24"/>
                <w:lang w:val="en-US" w:eastAsia="id-ID"/>
              </w:rPr>
              <w:t xml:space="preserve"> data </w:t>
            </w:r>
            <w:proofErr w:type="spellStart"/>
            <w:r w:rsidRPr="00DB042B">
              <w:rPr>
                <w:rFonts w:ascii="Times New Roman" w:eastAsia="Calibri" w:hAnsi="Times New Roman" w:cs="Times New Roman"/>
                <w:sz w:val="24"/>
                <w:szCs w:val="24"/>
                <w:lang w:val="en-US" w:eastAsia="id-ID"/>
              </w:rPr>
              <w:t>terkait</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menganalisis</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menggunakan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peraturan</w:t>
            </w:r>
            <w:proofErr w:type="spellEnd"/>
            <w:r w:rsidRPr="00DB042B">
              <w:rPr>
                <w:rFonts w:ascii="Times New Roman" w:eastAsia="Calibri" w:hAnsi="Times New Roman" w:cs="Times New Roman"/>
                <w:sz w:val="24"/>
                <w:szCs w:val="24"/>
                <w:lang w:val="en-US" w:eastAsia="id-ID"/>
              </w:rPr>
              <w:t xml:space="preserve"> yang </w:t>
            </w:r>
            <w:proofErr w:type="spellStart"/>
            <w:r w:rsidRPr="00DB042B">
              <w:rPr>
                <w:rFonts w:ascii="Times New Roman" w:eastAsia="Calibri" w:hAnsi="Times New Roman" w:cs="Times New Roman"/>
                <w:sz w:val="24"/>
                <w:szCs w:val="24"/>
                <w:lang w:val="en-US" w:eastAsia="id-ID"/>
              </w:rPr>
              <w:t>berkaitan</w:t>
            </w:r>
            <w:proofErr w:type="spellEnd"/>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4.</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 xml:space="preserve">Agung Budi </w:t>
            </w:r>
            <w:proofErr w:type="spellStart"/>
            <w:r w:rsidRPr="00DB042B">
              <w:rPr>
                <w:rFonts w:ascii="Times New Roman" w:eastAsia="Calibri" w:hAnsi="Times New Roman" w:cs="Times New Roman"/>
                <w:sz w:val="24"/>
                <w:szCs w:val="24"/>
                <w:lang w:val="en-US" w:eastAsia="id-ID"/>
              </w:rPr>
              <w:t>Prastyo</w:t>
            </w:r>
            <w:proofErr w:type="spellEnd"/>
            <w:r w:rsidRPr="00DB042B">
              <w:rPr>
                <w:rFonts w:ascii="Times New Roman" w:eastAsia="Calibri" w:hAnsi="Times New Roman" w:cs="Times New Roman"/>
                <w:sz w:val="24"/>
                <w:szCs w:val="24"/>
                <w:lang w:val="en-US" w:eastAsia="id-ID"/>
              </w:rPr>
              <w:t>, S.H., M.H.</w:t>
            </w:r>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S-2</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L</w:t>
            </w: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Anggota</w:t>
            </w:r>
            <w:proofErr w:type="spellEnd"/>
            <w:r w:rsidRPr="00DB042B">
              <w:rPr>
                <w:rFonts w:ascii="Times New Roman" w:eastAsia="Calibri" w:hAnsi="Times New Roman" w:cs="Times New Roman"/>
                <w:sz w:val="24"/>
                <w:szCs w:val="24"/>
                <w:lang w:val="en-US" w:eastAsia="id-ID"/>
              </w:rPr>
              <w:t xml:space="preserve"> 3</w:t>
            </w:r>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Mengumpulkan</w:t>
            </w:r>
            <w:proofErr w:type="spellEnd"/>
            <w:r w:rsidRPr="00DB042B">
              <w:rPr>
                <w:rFonts w:ascii="Times New Roman" w:eastAsia="Calibri" w:hAnsi="Times New Roman" w:cs="Times New Roman"/>
                <w:sz w:val="24"/>
                <w:szCs w:val="24"/>
                <w:lang w:val="en-US" w:eastAsia="id-ID"/>
              </w:rPr>
              <w:t xml:space="preserve"> data </w:t>
            </w:r>
            <w:proofErr w:type="spellStart"/>
            <w:r w:rsidRPr="00DB042B">
              <w:rPr>
                <w:rFonts w:ascii="Times New Roman" w:eastAsia="Calibri" w:hAnsi="Times New Roman" w:cs="Times New Roman"/>
                <w:sz w:val="24"/>
                <w:szCs w:val="24"/>
                <w:lang w:val="en-US" w:eastAsia="id-ID"/>
              </w:rPr>
              <w:t>terkait</w:t>
            </w:r>
            <w:proofErr w:type="spellEnd"/>
            <w:r w:rsidRPr="00DB042B">
              <w:rPr>
                <w:rFonts w:ascii="Times New Roman" w:eastAsia="Calibri" w:hAnsi="Times New Roman" w:cs="Times New Roman"/>
                <w:sz w:val="24"/>
                <w:szCs w:val="24"/>
                <w:lang w:val="en-US" w:eastAsia="id-ID"/>
              </w:rPr>
              <w:t xml:space="preserve"> dan </w:t>
            </w:r>
            <w:proofErr w:type="spellStart"/>
            <w:r w:rsidRPr="00DB042B">
              <w:rPr>
                <w:rFonts w:ascii="Times New Roman" w:eastAsia="Calibri" w:hAnsi="Times New Roman" w:cs="Times New Roman"/>
                <w:sz w:val="24"/>
                <w:szCs w:val="24"/>
                <w:lang w:val="en-US" w:eastAsia="id-ID"/>
              </w:rPr>
              <w:t>menganalisis</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menggunakan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peraturan</w:t>
            </w:r>
            <w:proofErr w:type="spellEnd"/>
            <w:r w:rsidRPr="00DB042B">
              <w:rPr>
                <w:rFonts w:ascii="Times New Roman" w:eastAsia="Calibri" w:hAnsi="Times New Roman" w:cs="Times New Roman"/>
                <w:sz w:val="24"/>
                <w:szCs w:val="24"/>
                <w:lang w:val="en-US" w:eastAsia="id-ID"/>
              </w:rPr>
              <w:t xml:space="preserve"> yang </w:t>
            </w:r>
            <w:proofErr w:type="spellStart"/>
            <w:r w:rsidRPr="00DB042B">
              <w:rPr>
                <w:rFonts w:ascii="Times New Roman" w:eastAsia="Calibri" w:hAnsi="Times New Roman" w:cs="Times New Roman"/>
                <w:sz w:val="24"/>
                <w:szCs w:val="24"/>
                <w:lang w:val="en-US" w:eastAsia="id-ID"/>
              </w:rPr>
              <w:t>berkaitan</w:t>
            </w:r>
            <w:proofErr w:type="spellEnd"/>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5.</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Dewi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Ambasador</w:t>
            </w:r>
            <w:proofErr w:type="spellEnd"/>
            <w:r w:rsidRPr="00DB042B">
              <w:rPr>
                <w:rFonts w:ascii="Times New Roman" w:eastAsia="Calibri" w:hAnsi="Times New Roman" w:cs="Times New Roman"/>
                <w:sz w:val="24"/>
                <w:szCs w:val="24"/>
                <w:lang w:val="en-US" w:eastAsia="id-ID"/>
              </w:rPr>
              <w:t>, S.H., M.H.</w:t>
            </w:r>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eastAsia="id-ID"/>
              </w:rPr>
            </w:pPr>
            <w:r w:rsidRPr="00DB042B">
              <w:rPr>
                <w:rFonts w:ascii="Times New Roman" w:eastAsia="Calibri" w:hAnsi="Times New Roman" w:cs="Times New Roman"/>
                <w:sz w:val="24"/>
                <w:szCs w:val="24"/>
                <w:lang w:eastAsia="id-ID"/>
              </w:rPr>
              <w:t>S-2</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val="en-US" w:eastAsia="id-ID"/>
              </w:rPr>
            </w:pP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Alumni</w:t>
            </w:r>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Membantu</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Mengumpulkan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Sumber</w:t>
            </w:r>
            <w:proofErr w:type="spellEnd"/>
            <w:r w:rsidRPr="00DB042B">
              <w:rPr>
                <w:rFonts w:ascii="Times New Roman" w:eastAsia="Calibri" w:hAnsi="Times New Roman" w:cs="Times New Roman"/>
                <w:sz w:val="24"/>
                <w:szCs w:val="24"/>
                <w:lang w:val="en-US" w:eastAsia="id-ID"/>
              </w:rPr>
              <w:t xml:space="preserve"> data </w:t>
            </w:r>
            <w:proofErr w:type="spellStart"/>
            <w:r w:rsidRPr="00DB042B">
              <w:rPr>
                <w:rFonts w:ascii="Times New Roman" w:eastAsia="Calibri" w:hAnsi="Times New Roman" w:cs="Times New Roman"/>
                <w:sz w:val="24"/>
                <w:szCs w:val="24"/>
                <w:lang w:val="en-US" w:eastAsia="id-ID"/>
              </w:rPr>
              <w:t>terkait</w:t>
            </w:r>
            <w:proofErr w:type="spellEnd"/>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6.</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Cholfi</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Aldamia</w:t>
            </w:r>
            <w:proofErr w:type="spellEnd"/>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SMA</w:t>
            </w:r>
          </w:p>
        </w:tc>
        <w:tc>
          <w:tcPr>
            <w:tcW w:w="708" w:type="dxa"/>
          </w:tcPr>
          <w:p w:rsidR="00DB042B" w:rsidRPr="00DB042B" w:rsidRDefault="00DB042B" w:rsidP="008943E6">
            <w:pPr>
              <w:jc w:val="left"/>
              <w:rPr>
                <w:rFonts w:ascii="Times New Roman" w:eastAsia="Calibri" w:hAnsi="Times New Roman" w:cs="Times New Roman"/>
                <w:sz w:val="24"/>
                <w:szCs w:val="24"/>
                <w:lang w:val="en-US" w:eastAsia="id-ID"/>
              </w:rPr>
            </w:pP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Mahasiswa</w:t>
            </w:r>
            <w:proofErr w:type="spellEnd"/>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Membantu</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Mengumpulkan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Sumber</w:t>
            </w:r>
            <w:proofErr w:type="spellEnd"/>
            <w:r w:rsidRPr="00DB042B">
              <w:rPr>
                <w:rFonts w:ascii="Times New Roman" w:eastAsia="Calibri" w:hAnsi="Times New Roman" w:cs="Times New Roman"/>
                <w:sz w:val="24"/>
                <w:szCs w:val="24"/>
                <w:lang w:val="en-US" w:eastAsia="id-ID"/>
              </w:rPr>
              <w:t xml:space="preserve"> data </w:t>
            </w:r>
            <w:proofErr w:type="spellStart"/>
            <w:r w:rsidRPr="00DB042B">
              <w:rPr>
                <w:rFonts w:ascii="Times New Roman" w:eastAsia="Calibri" w:hAnsi="Times New Roman" w:cs="Times New Roman"/>
                <w:sz w:val="24"/>
                <w:szCs w:val="24"/>
                <w:lang w:val="en-US" w:eastAsia="id-ID"/>
              </w:rPr>
              <w:t>terkait</w:t>
            </w:r>
            <w:proofErr w:type="spellEnd"/>
          </w:p>
        </w:tc>
      </w:tr>
      <w:tr w:rsidR="00DB042B" w:rsidRPr="00DB042B" w:rsidTr="008943E6">
        <w:tc>
          <w:tcPr>
            <w:tcW w:w="704" w:type="dxa"/>
          </w:tcPr>
          <w:p w:rsidR="00DB042B" w:rsidRPr="00DB042B" w:rsidRDefault="00DB042B" w:rsidP="00B1287D">
            <w:pPr>
              <w:ind w:left="0" w:firstLine="0"/>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7.</w:t>
            </w:r>
          </w:p>
        </w:tc>
        <w:tc>
          <w:tcPr>
            <w:tcW w:w="2806" w:type="dxa"/>
          </w:tcPr>
          <w:p w:rsidR="00DB042B" w:rsidRPr="00DB042B" w:rsidRDefault="00DB042B" w:rsidP="00FB2C4B">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Tri Marshal</w:t>
            </w:r>
          </w:p>
        </w:tc>
        <w:tc>
          <w:tcPr>
            <w:tcW w:w="880" w:type="dxa"/>
          </w:tcPr>
          <w:p w:rsidR="00DB042B" w:rsidRPr="00DB042B" w:rsidRDefault="00DB042B" w:rsidP="008943E6">
            <w:pPr>
              <w:ind w:left="0" w:firstLine="0"/>
              <w:jc w:val="center"/>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SMA</w:t>
            </w:r>
          </w:p>
        </w:tc>
        <w:tc>
          <w:tcPr>
            <w:tcW w:w="708" w:type="dxa"/>
          </w:tcPr>
          <w:p w:rsidR="00DB042B" w:rsidRPr="00DB042B" w:rsidRDefault="00DB042B" w:rsidP="008943E6">
            <w:pPr>
              <w:ind w:left="0" w:firstLine="0"/>
              <w:jc w:val="left"/>
              <w:rPr>
                <w:rFonts w:ascii="Times New Roman" w:eastAsia="Calibri" w:hAnsi="Times New Roman" w:cs="Times New Roman"/>
                <w:sz w:val="24"/>
                <w:szCs w:val="24"/>
                <w:lang w:val="en-US" w:eastAsia="id-ID"/>
              </w:rPr>
            </w:pPr>
            <w:r w:rsidRPr="00DB042B">
              <w:rPr>
                <w:rFonts w:ascii="Times New Roman" w:eastAsia="Calibri" w:hAnsi="Times New Roman" w:cs="Times New Roman"/>
                <w:sz w:val="24"/>
                <w:szCs w:val="24"/>
                <w:lang w:val="en-US" w:eastAsia="id-ID"/>
              </w:rPr>
              <w:t>L</w:t>
            </w:r>
          </w:p>
        </w:tc>
        <w:tc>
          <w:tcPr>
            <w:tcW w:w="1531" w:type="dxa"/>
          </w:tcPr>
          <w:p w:rsidR="00DB042B" w:rsidRPr="00DB042B" w:rsidRDefault="00DB042B" w:rsidP="003A1F3B">
            <w:pPr>
              <w:ind w:left="0" w:firstLine="0"/>
              <w:jc w:val="center"/>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Staf</w:t>
            </w:r>
            <w:proofErr w:type="spellEnd"/>
          </w:p>
        </w:tc>
        <w:tc>
          <w:tcPr>
            <w:tcW w:w="2977" w:type="dxa"/>
          </w:tcPr>
          <w:p w:rsidR="00DB042B" w:rsidRPr="00DB042B" w:rsidRDefault="00DB042B" w:rsidP="003A1F3B">
            <w:pPr>
              <w:ind w:left="0" w:firstLine="0"/>
              <w:jc w:val="left"/>
              <w:rPr>
                <w:rFonts w:ascii="Times New Roman" w:eastAsia="Calibri" w:hAnsi="Times New Roman" w:cs="Times New Roman"/>
                <w:sz w:val="24"/>
                <w:szCs w:val="24"/>
                <w:lang w:val="en-US" w:eastAsia="id-ID"/>
              </w:rPr>
            </w:pPr>
            <w:proofErr w:type="spellStart"/>
            <w:r w:rsidRPr="00DB042B">
              <w:rPr>
                <w:rFonts w:ascii="Times New Roman" w:eastAsia="Calibri" w:hAnsi="Times New Roman" w:cs="Times New Roman"/>
                <w:sz w:val="24"/>
                <w:szCs w:val="24"/>
                <w:lang w:val="en-US" w:eastAsia="id-ID"/>
              </w:rPr>
              <w:t>Membantu</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pelaksanaan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pengumpulan</w:t>
            </w:r>
            <w:proofErr w:type="spellEnd"/>
            <w:r w:rsidRPr="00DB042B">
              <w:rPr>
                <w:rFonts w:ascii="Times New Roman" w:eastAsia="Calibri" w:hAnsi="Times New Roman" w:cs="Times New Roman"/>
                <w:sz w:val="24"/>
                <w:szCs w:val="24"/>
                <w:lang w:val="en-US" w:eastAsia="id-ID"/>
              </w:rPr>
              <w:t xml:space="preserve"> </w:t>
            </w:r>
            <w:proofErr w:type="spellStart"/>
            <w:r w:rsidRPr="00DB042B">
              <w:rPr>
                <w:rFonts w:ascii="Times New Roman" w:eastAsia="Calibri" w:hAnsi="Times New Roman" w:cs="Times New Roman"/>
                <w:sz w:val="24"/>
                <w:szCs w:val="24"/>
                <w:lang w:val="en-US" w:eastAsia="id-ID"/>
              </w:rPr>
              <w:t>sumber</w:t>
            </w:r>
            <w:proofErr w:type="spellEnd"/>
            <w:r w:rsidRPr="00DB042B">
              <w:rPr>
                <w:rFonts w:ascii="Times New Roman" w:eastAsia="Calibri" w:hAnsi="Times New Roman" w:cs="Times New Roman"/>
                <w:sz w:val="24"/>
                <w:szCs w:val="24"/>
                <w:lang w:val="en-US" w:eastAsia="id-ID"/>
              </w:rPr>
              <w:t xml:space="preserve"> data</w:t>
            </w:r>
          </w:p>
        </w:tc>
      </w:tr>
    </w:tbl>
    <w:p w:rsidR="00DB042B" w:rsidRPr="00DB042B" w:rsidRDefault="00DB042B" w:rsidP="00DB042B">
      <w:pPr>
        <w:spacing w:after="0" w:line="240" w:lineRule="auto"/>
        <w:rPr>
          <w:rFonts w:ascii="Times New Roman" w:eastAsia="Calibri" w:hAnsi="Times New Roman" w:cs="Times New Roman"/>
          <w:sz w:val="24"/>
          <w:szCs w:val="24"/>
          <w:lang w:val="id-ID" w:eastAsia="id-ID"/>
        </w:rPr>
      </w:pPr>
    </w:p>
    <w:p w:rsidR="00DB042B" w:rsidRDefault="00DB042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Default="005220EB" w:rsidP="00DB042B">
      <w:pPr>
        <w:spacing w:after="0" w:line="240" w:lineRule="auto"/>
        <w:jc w:val="center"/>
        <w:rPr>
          <w:rFonts w:ascii="Times New Roman" w:eastAsia="Calibri" w:hAnsi="Times New Roman" w:cs="Times New Roman"/>
          <w:b/>
          <w:bCs/>
          <w:sz w:val="24"/>
          <w:szCs w:val="24"/>
          <w:lang w:val="en-US" w:eastAsia="id-ID"/>
        </w:rPr>
      </w:pPr>
    </w:p>
    <w:p w:rsidR="005220EB" w:rsidRPr="00DB042B" w:rsidRDefault="005220EB" w:rsidP="00DB042B">
      <w:pPr>
        <w:spacing w:after="0" w:line="240" w:lineRule="auto"/>
        <w:jc w:val="center"/>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jc w:val="center"/>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jc w:val="center"/>
        <w:rPr>
          <w:rFonts w:ascii="Times New Roman" w:eastAsia="Calibri" w:hAnsi="Times New Roman" w:cs="Arial"/>
          <w:b/>
          <w:sz w:val="24"/>
          <w:szCs w:val="24"/>
          <w:lang w:val="id-ID" w:eastAsia="id-ID"/>
        </w:rPr>
      </w:pPr>
      <w:r w:rsidRPr="00DB042B">
        <w:rPr>
          <w:rFonts w:ascii="Times New Roman" w:eastAsia="Calibri" w:hAnsi="Times New Roman" w:cs="Arial"/>
          <w:b/>
          <w:sz w:val="24"/>
          <w:szCs w:val="24"/>
          <w:lang w:val="id-ID" w:eastAsia="id-ID"/>
        </w:rPr>
        <w:lastRenderedPageBreak/>
        <w:t>DAFTAR PUSTAKA</w:t>
      </w:r>
    </w:p>
    <w:p w:rsidR="00DB042B" w:rsidRPr="00DB042B" w:rsidRDefault="00DB042B" w:rsidP="00DB042B">
      <w:pPr>
        <w:spacing w:after="0" w:line="240" w:lineRule="auto"/>
        <w:jc w:val="both"/>
        <w:rPr>
          <w:rFonts w:ascii="Times New Roman" w:eastAsia="Calibri" w:hAnsi="Times New Roman" w:cs="Arial"/>
          <w:sz w:val="24"/>
          <w:szCs w:val="24"/>
          <w:lang w:val="sv-SE" w:eastAsia="id-ID"/>
        </w:rPr>
      </w:pPr>
    </w:p>
    <w:p w:rsidR="00DB042B" w:rsidRPr="00DB042B" w:rsidRDefault="00DB042B" w:rsidP="00DB042B">
      <w:pPr>
        <w:spacing w:after="0" w:line="240" w:lineRule="auto"/>
        <w:jc w:val="both"/>
        <w:rPr>
          <w:rFonts w:ascii="Times New Roman" w:eastAsia="Calibri" w:hAnsi="Times New Roman" w:cs="Arial"/>
          <w:sz w:val="24"/>
          <w:szCs w:val="24"/>
          <w:lang w:val="id-ID" w:eastAsia="id-ID"/>
        </w:rPr>
      </w:pPr>
    </w:p>
    <w:p w:rsidR="00DB042B" w:rsidRPr="00DB042B" w:rsidRDefault="00DB042B" w:rsidP="00DB042B">
      <w:pPr>
        <w:spacing w:after="0" w:line="240" w:lineRule="auto"/>
        <w:jc w:val="both"/>
        <w:rPr>
          <w:rFonts w:ascii="Times New Roman" w:eastAsia="Calibri" w:hAnsi="Times New Roman" w:cs="Arial"/>
          <w:sz w:val="24"/>
          <w:szCs w:val="24"/>
          <w:lang w:val="id-ID" w:eastAsia="id-ID"/>
        </w:rPr>
      </w:pPr>
    </w:p>
    <w:p w:rsidR="00DB042B" w:rsidRPr="00DB042B" w:rsidRDefault="00DB042B" w:rsidP="007A6893">
      <w:pPr>
        <w:numPr>
          <w:ilvl w:val="0"/>
          <w:numId w:val="30"/>
        </w:numPr>
        <w:spacing w:after="0" w:line="240" w:lineRule="auto"/>
        <w:ind w:left="360"/>
        <w:jc w:val="both"/>
        <w:rPr>
          <w:rFonts w:ascii="Times New Roman" w:eastAsia="Calibri" w:hAnsi="Times New Roman" w:cs="Arial"/>
          <w:b/>
          <w:sz w:val="24"/>
          <w:szCs w:val="24"/>
          <w:lang w:val="id-ID" w:eastAsia="id-ID"/>
        </w:rPr>
      </w:pPr>
      <w:r w:rsidRPr="00DB042B">
        <w:rPr>
          <w:rFonts w:ascii="Times New Roman" w:eastAsia="Calibri" w:hAnsi="Times New Roman" w:cs="Arial"/>
          <w:b/>
          <w:sz w:val="24"/>
          <w:szCs w:val="24"/>
          <w:lang w:val="id-ID" w:eastAsia="id-ID"/>
        </w:rPr>
        <w:t>BUKU-BUKU</w:t>
      </w:r>
    </w:p>
    <w:p w:rsidR="00DB042B" w:rsidRPr="00DB042B" w:rsidRDefault="00DB042B" w:rsidP="00DB042B">
      <w:pPr>
        <w:spacing w:after="0" w:line="240" w:lineRule="auto"/>
        <w:ind w:left="540" w:hanging="540"/>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ind w:left="540" w:hanging="540"/>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Admosudirjo, Prajudi. 2001. </w:t>
      </w:r>
      <w:r w:rsidRPr="00DB042B">
        <w:rPr>
          <w:rFonts w:ascii="Times New Roman" w:eastAsia="Calibri" w:hAnsi="Times New Roman" w:cs="Arial"/>
          <w:i/>
          <w:iCs/>
          <w:sz w:val="24"/>
          <w:szCs w:val="20"/>
          <w:lang w:val="fi-FI" w:eastAsia="id-ID"/>
        </w:rPr>
        <w:t>Teori Kewenangan</w:t>
      </w:r>
      <w:r w:rsidRPr="00DB042B">
        <w:rPr>
          <w:rFonts w:ascii="Times New Roman" w:eastAsia="Calibri" w:hAnsi="Times New Roman" w:cs="Arial"/>
          <w:sz w:val="24"/>
          <w:szCs w:val="20"/>
          <w:lang w:val="fi-FI" w:eastAsia="id-ID"/>
        </w:rPr>
        <w:t>, Rineka Cipta</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fi-FI" w:eastAsia="id-ID"/>
        </w:rPr>
        <w:t>Jakarta</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Azwar, Azrul. 1999. </w:t>
      </w:r>
      <w:r w:rsidRPr="00DB042B">
        <w:rPr>
          <w:rFonts w:ascii="Times New Roman" w:eastAsia="Calibri" w:hAnsi="Times New Roman" w:cs="Arial"/>
          <w:i/>
          <w:sz w:val="24"/>
          <w:szCs w:val="20"/>
          <w:lang w:val="id-ID" w:eastAsia="id-ID"/>
        </w:rPr>
        <w:t>Pengantar Administrasi</w:t>
      </w:r>
      <w:r w:rsidRPr="00DB042B">
        <w:rPr>
          <w:rFonts w:ascii="Times New Roman" w:eastAsia="Calibri" w:hAnsi="Times New Roman" w:cs="Arial"/>
          <w:sz w:val="24"/>
          <w:szCs w:val="20"/>
          <w:lang w:val="id-ID" w:eastAsia="id-ID"/>
        </w:rPr>
        <w:t xml:space="preserve">, Bina Aksara, Jakarta.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Calibri" w:eastAsia="Calibri" w:hAnsi="Calibri" w:cs="Times New Roman"/>
          <w:szCs w:val="20"/>
          <w:lang w:val="id-ID"/>
        </w:rPr>
      </w:pPr>
      <w:r w:rsidRPr="00DB042B">
        <w:rPr>
          <w:rFonts w:ascii="Calibri" w:eastAsia="Calibri" w:hAnsi="Calibri" w:cs="Times New Roman"/>
          <w:szCs w:val="20"/>
          <w:lang w:val="id-ID"/>
        </w:rPr>
        <w:t xml:space="preserve">Baswir, R. 2002. </w:t>
      </w:r>
      <w:r w:rsidRPr="00DB042B">
        <w:rPr>
          <w:rFonts w:ascii="Calibri" w:eastAsia="Calibri" w:hAnsi="Calibri" w:cs="Times New Roman"/>
          <w:i/>
          <w:szCs w:val="20"/>
          <w:lang w:val="id-ID"/>
        </w:rPr>
        <w:t>Paradigma Baru Pengelolaan Keuangan Daerah dalam Pelaksanaan Otonomi Daerah</w:t>
      </w:r>
      <w:r w:rsidRPr="00DB042B">
        <w:rPr>
          <w:rFonts w:ascii="Calibri" w:eastAsia="Calibri" w:hAnsi="Calibri" w:cs="Times New Roman"/>
          <w:szCs w:val="20"/>
          <w:lang w:val="id-ID"/>
        </w:rPr>
        <w:t xml:space="preserve">. MEP-UGM, Yogyakarta.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Ridwan H.R. 2003. </w:t>
      </w:r>
      <w:r w:rsidRPr="00DB042B">
        <w:rPr>
          <w:rFonts w:ascii="Times New Roman" w:eastAsia="Calibri" w:hAnsi="Times New Roman" w:cs="Arial"/>
          <w:i/>
          <w:iCs/>
          <w:sz w:val="24"/>
          <w:szCs w:val="20"/>
          <w:lang w:val="id-ID" w:eastAsia="id-ID"/>
        </w:rPr>
        <w:t xml:space="preserve">Hukum Administrasi Negara, </w:t>
      </w:r>
      <w:r w:rsidRPr="00DB042B">
        <w:rPr>
          <w:rFonts w:ascii="Times New Roman" w:eastAsia="Calibri" w:hAnsi="Times New Roman" w:cs="Arial"/>
          <w:sz w:val="24"/>
          <w:szCs w:val="20"/>
          <w:lang w:val="id-ID" w:eastAsia="id-ID"/>
        </w:rPr>
        <w:t>Cet.II, UII Press, Yogyakarta</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Hadjon, Philipus M. 2005.  </w:t>
      </w:r>
      <w:r w:rsidRPr="00DB042B">
        <w:rPr>
          <w:rFonts w:ascii="Times New Roman" w:eastAsia="Calibri" w:hAnsi="Times New Roman" w:cs="Arial"/>
          <w:i/>
          <w:sz w:val="24"/>
          <w:szCs w:val="20"/>
          <w:lang w:val="id-ID" w:eastAsia="id-ID"/>
        </w:rPr>
        <w:t>Hubungan Kewenangan Pusat dan Daerah di Era Otonomi</w:t>
      </w:r>
      <w:r w:rsidRPr="00DB042B">
        <w:rPr>
          <w:rFonts w:ascii="Times New Roman" w:eastAsia="Calibri" w:hAnsi="Times New Roman" w:cs="Arial"/>
          <w:sz w:val="24"/>
          <w:szCs w:val="20"/>
          <w:lang w:val="id-ID" w:eastAsia="id-ID"/>
        </w:rPr>
        <w:t xml:space="preserve">. Rajawali Press. Jakarta.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Hariyoso, Soewarno. 2002. </w:t>
      </w:r>
      <w:proofErr w:type="spellStart"/>
      <w:r w:rsidRPr="00DB042B">
        <w:rPr>
          <w:rFonts w:ascii="Times New Roman" w:eastAsia="Calibri" w:hAnsi="Times New Roman" w:cs="Arial"/>
          <w:i/>
          <w:color w:val="000000"/>
          <w:sz w:val="24"/>
          <w:szCs w:val="20"/>
          <w:lang w:val="es-ES" w:eastAsia="id-ID"/>
        </w:rPr>
        <w:t>Dasar-Dasar</w:t>
      </w:r>
      <w:proofErr w:type="spellEnd"/>
      <w:r w:rsidRPr="00DB042B">
        <w:rPr>
          <w:rFonts w:ascii="Times New Roman" w:eastAsia="Calibri" w:hAnsi="Times New Roman" w:cs="Arial"/>
          <w:i/>
          <w:color w:val="000000"/>
          <w:sz w:val="24"/>
          <w:szCs w:val="20"/>
          <w:lang w:val="es-ES" w:eastAsia="id-ID"/>
        </w:rPr>
        <w:t xml:space="preserve"> </w:t>
      </w:r>
      <w:proofErr w:type="spellStart"/>
      <w:r w:rsidRPr="00DB042B">
        <w:rPr>
          <w:rFonts w:ascii="Times New Roman" w:eastAsia="Calibri" w:hAnsi="Times New Roman" w:cs="Arial"/>
          <w:i/>
          <w:color w:val="000000"/>
          <w:sz w:val="24"/>
          <w:szCs w:val="20"/>
          <w:lang w:val="es-ES" w:eastAsia="id-ID"/>
        </w:rPr>
        <w:t>Manajemen</w:t>
      </w:r>
      <w:proofErr w:type="spellEnd"/>
      <w:r w:rsidRPr="00DB042B">
        <w:rPr>
          <w:rFonts w:ascii="Times New Roman" w:eastAsia="Calibri" w:hAnsi="Times New Roman" w:cs="Arial"/>
          <w:i/>
          <w:color w:val="000000"/>
          <w:sz w:val="24"/>
          <w:szCs w:val="20"/>
          <w:lang w:val="es-ES" w:eastAsia="id-ID"/>
        </w:rPr>
        <w:t xml:space="preserve"> dan </w:t>
      </w:r>
      <w:proofErr w:type="spellStart"/>
      <w:r w:rsidRPr="00DB042B">
        <w:rPr>
          <w:rFonts w:ascii="Times New Roman" w:eastAsia="Calibri" w:hAnsi="Times New Roman" w:cs="Arial"/>
          <w:i/>
          <w:color w:val="000000"/>
          <w:sz w:val="24"/>
          <w:szCs w:val="20"/>
          <w:lang w:val="es-ES" w:eastAsia="id-ID"/>
        </w:rPr>
        <w:t>Administrasi</w:t>
      </w:r>
      <w:proofErr w:type="spellEnd"/>
      <w:r w:rsidRPr="00DB042B">
        <w:rPr>
          <w:rFonts w:ascii="Times New Roman" w:eastAsia="Calibri" w:hAnsi="Times New Roman" w:cs="Arial"/>
          <w:color w:val="000000"/>
          <w:sz w:val="24"/>
          <w:szCs w:val="20"/>
          <w:lang w:val="es-ES" w:eastAsia="id-ID"/>
        </w:rPr>
        <w:t xml:space="preserve">, </w:t>
      </w:r>
      <w:proofErr w:type="spellStart"/>
      <w:r w:rsidRPr="00DB042B">
        <w:rPr>
          <w:rFonts w:ascii="Times New Roman" w:eastAsia="Calibri" w:hAnsi="Times New Roman" w:cs="Arial"/>
          <w:color w:val="000000"/>
          <w:sz w:val="24"/>
          <w:szCs w:val="20"/>
          <w:lang w:val="es-ES" w:eastAsia="id-ID"/>
        </w:rPr>
        <w:t>Penerbit</w:t>
      </w:r>
      <w:proofErr w:type="spellEnd"/>
      <w:r w:rsidRPr="00DB042B">
        <w:rPr>
          <w:rFonts w:ascii="Times New Roman" w:eastAsia="Calibri" w:hAnsi="Times New Roman" w:cs="Arial"/>
          <w:color w:val="000000"/>
          <w:sz w:val="24"/>
          <w:szCs w:val="20"/>
          <w:lang w:val="es-ES" w:eastAsia="id-ID"/>
        </w:rPr>
        <w:t xml:space="preserve"> </w:t>
      </w:r>
      <w:r w:rsidRPr="00DB042B">
        <w:rPr>
          <w:rFonts w:ascii="Times New Roman" w:eastAsia="Calibri" w:hAnsi="Times New Roman" w:cs="Arial"/>
          <w:color w:val="000000"/>
          <w:sz w:val="24"/>
          <w:szCs w:val="20"/>
          <w:lang w:val="id-ID" w:eastAsia="id-ID"/>
        </w:rPr>
        <w:t>Erlangga, Jakarta.</w:t>
      </w:r>
      <w:r w:rsidRPr="00DB042B">
        <w:rPr>
          <w:rFonts w:ascii="Times New Roman" w:eastAsia="Calibri" w:hAnsi="Times New Roman" w:cs="Arial"/>
          <w:sz w:val="24"/>
          <w:szCs w:val="20"/>
          <w:lang w:val="id-ID" w:eastAsia="id-ID"/>
        </w:rPr>
        <w:t xml:space="preserve">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fi-FI" w:eastAsia="id-ID"/>
        </w:rPr>
        <w:t>Hasibuan</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fi-FI" w:eastAsia="id-ID"/>
        </w:rPr>
        <w:t>Malayu S.P.</w:t>
      </w:r>
      <w:r w:rsidRPr="00DB042B">
        <w:rPr>
          <w:rFonts w:ascii="Times New Roman" w:eastAsia="Calibri" w:hAnsi="Times New Roman" w:cs="Arial"/>
          <w:sz w:val="24"/>
          <w:szCs w:val="20"/>
          <w:lang w:val="id-ID" w:eastAsia="id-ID"/>
        </w:rPr>
        <w:t xml:space="preserve"> 2004. </w:t>
      </w:r>
      <w:r w:rsidRPr="00DB042B">
        <w:rPr>
          <w:rFonts w:ascii="Times New Roman" w:eastAsia="Calibri" w:hAnsi="Times New Roman" w:cs="Arial"/>
          <w:i/>
          <w:sz w:val="24"/>
          <w:szCs w:val="20"/>
          <w:lang w:val="id-ID" w:eastAsia="id-ID"/>
        </w:rPr>
        <w:t>Organisasi dan Manajemen</w:t>
      </w:r>
      <w:r w:rsidRPr="00DB042B">
        <w:rPr>
          <w:rFonts w:ascii="Times New Roman" w:eastAsia="Calibri" w:hAnsi="Times New Roman" w:cs="Arial"/>
          <w:sz w:val="24"/>
          <w:szCs w:val="20"/>
          <w:lang w:val="id-ID" w:eastAsia="id-ID"/>
        </w:rPr>
        <w:t xml:space="preserve">. Rajawali Press.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fi-FI" w:eastAsia="id-ID"/>
        </w:rPr>
        <w:t>Himawan</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fi-FI" w:eastAsia="id-ID"/>
        </w:rPr>
        <w:t>Muammar</w:t>
      </w:r>
      <w:r w:rsidRPr="00DB042B">
        <w:rPr>
          <w:rFonts w:ascii="Times New Roman" w:eastAsia="Calibri" w:hAnsi="Times New Roman" w:cs="Arial"/>
          <w:sz w:val="24"/>
          <w:szCs w:val="20"/>
          <w:lang w:val="id-ID" w:eastAsia="id-ID"/>
        </w:rPr>
        <w:t xml:space="preserve">. 2004. </w:t>
      </w:r>
      <w:r w:rsidRPr="00DB042B">
        <w:rPr>
          <w:rFonts w:ascii="Times New Roman" w:eastAsia="Calibri" w:hAnsi="Times New Roman" w:cs="Arial"/>
          <w:i/>
          <w:iCs/>
          <w:sz w:val="24"/>
          <w:szCs w:val="20"/>
          <w:lang w:val="sv-SE" w:eastAsia="id-ID"/>
        </w:rPr>
        <w:t>Pokok-Pokok Organisasi Modern</w:t>
      </w:r>
      <w:r w:rsidRPr="00DB042B">
        <w:rPr>
          <w:rFonts w:ascii="Times New Roman" w:eastAsia="Calibri" w:hAnsi="Times New Roman" w:cs="Arial"/>
          <w:sz w:val="24"/>
          <w:szCs w:val="20"/>
          <w:lang w:val="sv-SE" w:eastAsia="id-ID"/>
        </w:rPr>
        <w:t xml:space="preserve">, </w:t>
      </w:r>
      <w:r w:rsidRPr="00DB042B">
        <w:rPr>
          <w:rFonts w:ascii="Times New Roman" w:eastAsia="Calibri" w:hAnsi="Times New Roman" w:cs="Arial"/>
          <w:sz w:val="24"/>
          <w:szCs w:val="20"/>
          <w:lang w:val="fi-FI" w:eastAsia="id-ID"/>
        </w:rPr>
        <w:t>Bina Ilmu, Jakarta</w:t>
      </w:r>
    </w:p>
    <w:p w:rsidR="00DB042B" w:rsidRPr="00DB042B" w:rsidRDefault="00DB042B" w:rsidP="00DB042B">
      <w:pPr>
        <w:spacing w:after="0" w:line="240" w:lineRule="auto"/>
        <w:ind w:left="1036" w:hanging="1036"/>
        <w:jc w:val="both"/>
        <w:rPr>
          <w:rFonts w:ascii="Times New Roman" w:eastAsia="Calibri" w:hAnsi="Times New Roman" w:cs="Arial"/>
          <w:color w:val="000000"/>
          <w:sz w:val="24"/>
          <w:szCs w:val="20"/>
          <w:lang w:val="id-ID" w:eastAsia="id-ID"/>
        </w:rPr>
      </w:pPr>
    </w:p>
    <w:p w:rsidR="00DB042B" w:rsidRPr="00DB042B" w:rsidRDefault="00DB042B" w:rsidP="00DB042B">
      <w:pPr>
        <w:spacing w:after="0" w:line="240" w:lineRule="auto"/>
        <w:ind w:left="1036" w:hanging="1036"/>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fi-FI" w:eastAsia="id-ID"/>
        </w:rPr>
        <w:t>Lesmono</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fi-FI" w:eastAsia="id-ID"/>
        </w:rPr>
        <w:t xml:space="preserve">Heru. </w:t>
      </w:r>
      <w:r w:rsidRPr="00DB042B">
        <w:rPr>
          <w:rFonts w:ascii="Times New Roman" w:eastAsia="Calibri" w:hAnsi="Times New Roman" w:cs="Arial"/>
          <w:i/>
          <w:sz w:val="24"/>
          <w:szCs w:val="20"/>
          <w:lang w:val="fi-FI" w:eastAsia="id-ID"/>
        </w:rPr>
        <w:t>Identifikasi Pajak dan Retribusi Daerah</w:t>
      </w:r>
      <w:r w:rsidRPr="00DB042B">
        <w:rPr>
          <w:rFonts w:ascii="Times New Roman" w:eastAsia="Calibri" w:hAnsi="Times New Roman" w:cs="Arial"/>
          <w:sz w:val="24"/>
          <w:szCs w:val="20"/>
          <w:lang w:val="fi-FI" w:eastAsia="id-ID"/>
        </w:rPr>
        <w:t>. LKiS.Yogyakarta.</w:t>
      </w:r>
    </w:p>
    <w:p w:rsidR="00DB042B" w:rsidRPr="00DB042B" w:rsidRDefault="00DB042B" w:rsidP="00DB042B">
      <w:pPr>
        <w:spacing w:after="0" w:line="240" w:lineRule="auto"/>
        <w:ind w:left="1036" w:hanging="1036"/>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fi-FI" w:eastAsia="id-ID"/>
        </w:rPr>
        <w:t>Pangestu</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fi-FI" w:eastAsia="id-ID"/>
        </w:rPr>
        <w:t>Andri.</w:t>
      </w:r>
      <w:r w:rsidRPr="00DB042B">
        <w:rPr>
          <w:rFonts w:ascii="Times New Roman" w:eastAsia="Calibri" w:hAnsi="Times New Roman" w:cs="Arial"/>
          <w:sz w:val="24"/>
          <w:szCs w:val="20"/>
          <w:lang w:val="id-ID" w:eastAsia="id-ID"/>
        </w:rPr>
        <w:t xml:space="preserve"> 2005. </w:t>
      </w:r>
      <w:r w:rsidRPr="00DB042B">
        <w:rPr>
          <w:rFonts w:ascii="Times New Roman" w:eastAsia="Calibri" w:hAnsi="Times New Roman" w:cs="Arial"/>
          <w:i/>
          <w:sz w:val="24"/>
          <w:szCs w:val="20"/>
          <w:lang w:val="fi-FI" w:eastAsia="id-ID"/>
        </w:rPr>
        <w:t>Kajian Retribusi Daerah</w:t>
      </w:r>
      <w:r w:rsidRPr="00DB042B">
        <w:rPr>
          <w:rFonts w:ascii="Times New Roman" w:eastAsia="Calibri" w:hAnsi="Times New Roman" w:cs="Arial"/>
          <w:sz w:val="24"/>
          <w:szCs w:val="20"/>
          <w:lang w:val="fi-FI" w:eastAsia="id-ID"/>
        </w:rPr>
        <w:t xml:space="preserve">. Yayasan Obor. Jakarta. </w:t>
      </w:r>
      <w:r w:rsidRPr="00DB042B">
        <w:rPr>
          <w:rFonts w:ascii="Times New Roman" w:eastAsia="Calibri" w:hAnsi="Times New Roman" w:cs="Arial"/>
          <w:sz w:val="24"/>
          <w:szCs w:val="20"/>
          <w:lang w:val="id-ID" w:eastAsia="id-ID"/>
        </w:rPr>
        <w:t xml:space="preserve">  </w:t>
      </w:r>
    </w:p>
    <w:p w:rsidR="00DB042B" w:rsidRPr="00DB042B" w:rsidRDefault="00DB042B" w:rsidP="00DB042B">
      <w:pPr>
        <w:spacing w:after="0" w:line="240" w:lineRule="auto"/>
        <w:ind w:left="1036" w:hanging="1036"/>
        <w:jc w:val="both"/>
        <w:rPr>
          <w:rFonts w:ascii="Times New Roman" w:eastAsia="Calibri" w:hAnsi="Times New Roman" w:cs="Arial"/>
          <w:color w:val="000000"/>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color w:val="000000"/>
          <w:sz w:val="24"/>
          <w:szCs w:val="20"/>
          <w:lang w:val="id-ID" w:eastAsia="id-ID"/>
        </w:rPr>
      </w:pPr>
      <w:r w:rsidRPr="00DB042B">
        <w:rPr>
          <w:rFonts w:ascii="Times New Roman" w:eastAsia="Calibri" w:hAnsi="Times New Roman" w:cs="Arial"/>
          <w:color w:val="000000"/>
          <w:sz w:val="24"/>
          <w:szCs w:val="20"/>
          <w:lang w:val="id-ID" w:eastAsia="id-ID"/>
        </w:rPr>
        <w:t xml:space="preserve">Setiardja, A. Gunawan. 1990. </w:t>
      </w:r>
      <w:r w:rsidRPr="00DB042B">
        <w:rPr>
          <w:rFonts w:ascii="Times New Roman" w:eastAsia="Calibri" w:hAnsi="Times New Roman" w:cs="Arial"/>
          <w:i/>
          <w:color w:val="000000"/>
          <w:sz w:val="24"/>
          <w:szCs w:val="20"/>
          <w:lang w:val="id-ID" w:eastAsia="id-ID"/>
        </w:rPr>
        <w:t>Dialektika Hukum dan Moral dalam Pembangunan Masyarakat Indonesia</w:t>
      </w:r>
      <w:r w:rsidRPr="00DB042B">
        <w:rPr>
          <w:rFonts w:ascii="Times New Roman" w:eastAsia="Calibri" w:hAnsi="Times New Roman" w:cs="Arial"/>
          <w:color w:val="000000"/>
          <w:sz w:val="24"/>
          <w:szCs w:val="20"/>
          <w:lang w:val="id-ID" w:eastAsia="id-ID"/>
        </w:rPr>
        <w:t>, Kanisius, Yogyakarta.</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t-IT" w:eastAsia="id-ID"/>
        </w:rPr>
        <w:t>Sofian</w:t>
      </w:r>
      <w:r w:rsidRPr="00DB042B">
        <w:rPr>
          <w:rFonts w:ascii="Times New Roman" w:eastAsia="Calibri" w:hAnsi="Times New Roman" w:cs="Arial"/>
          <w:sz w:val="24"/>
          <w:szCs w:val="20"/>
          <w:lang w:val="id-ID" w:eastAsia="id-ID"/>
        </w:rPr>
        <w:t xml:space="preserve">, </w:t>
      </w:r>
      <w:r w:rsidRPr="00DB042B">
        <w:rPr>
          <w:rFonts w:ascii="Times New Roman" w:eastAsia="Calibri" w:hAnsi="Times New Roman" w:cs="Arial"/>
          <w:sz w:val="24"/>
          <w:szCs w:val="20"/>
          <w:lang w:val="it-IT" w:eastAsia="id-ID"/>
        </w:rPr>
        <w:t>Rayanto.</w:t>
      </w:r>
      <w:r w:rsidRPr="00DB042B">
        <w:rPr>
          <w:rFonts w:ascii="Times New Roman" w:eastAsia="Calibri" w:hAnsi="Times New Roman" w:cs="Arial"/>
          <w:sz w:val="24"/>
          <w:szCs w:val="20"/>
          <w:lang w:val="id-ID" w:eastAsia="id-ID"/>
        </w:rPr>
        <w:t xml:space="preserve"> 2001. </w:t>
      </w:r>
      <w:r w:rsidRPr="00DB042B">
        <w:rPr>
          <w:rFonts w:ascii="Times New Roman" w:eastAsia="Calibri" w:hAnsi="Times New Roman" w:cs="Arial"/>
          <w:i/>
          <w:sz w:val="24"/>
          <w:szCs w:val="20"/>
          <w:lang w:val="it-IT" w:eastAsia="id-ID"/>
        </w:rPr>
        <w:t>Pembangunan Daerah di Era Otonomi.</w:t>
      </w:r>
      <w:r w:rsidRPr="00DB042B">
        <w:rPr>
          <w:rFonts w:ascii="Times New Roman" w:eastAsia="Calibri" w:hAnsi="Times New Roman" w:cs="Arial"/>
          <w:sz w:val="24"/>
          <w:szCs w:val="20"/>
          <w:lang w:val="it-IT" w:eastAsia="id-ID"/>
        </w:rPr>
        <w:t xml:space="preserve"> Yayasan Obor. Jakarta.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Soekanto, Soerjono . 1983. </w:t>
      </w:r>
      <w:r w:rsidRPr="00DB042B">
        <w:rPr>
          <w:rFonts w:ascii="Times New Roman" w:eastAsia="Calibri" w:hAnsi="Times New Roman" w:cs="Arial"/>
          <w:i/>
          <w:sz w:val="24"/>
          <w:szCs w:val="20"/>
          <w:lang w:val="id-ID" w:eastAsia="id-ID"/>
        </w:rPr>
        <w:t>Pengantar Penelitian Hukum</w:t>
      </w:r>
      <w:r w:rsidRPr="00DB042B">
        <w:rPr>
          <w:rFonts w:ascii="Times New Roman" w:eastAsia="Calibri" w:hAnsi="Times New Roman" w:cs="Arial"/>
          <w:sz w:val="24"/>
          <w:szCs w:val="20"/>
          <w:lang w:val="id-ID" w:eastAsia="id-ID"/>
        </w:rPr>
        <w:t xml:space="preserve">, Rineka Cipta, Jakarta, </w:t>
      </w: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4"/>
          <w:szCs w:val="20"/>
          <w:lang w:val="id-ID" w:eastAsia="id-ID"/>
        </w:rPr>
      </w:pPr>
      <w:r w:rsidRPr="00DB042B">
        <w:rPr>
          <w:rFonts w:ascii="Times New Roman" w:eastAsia="Calibri" w:hAnsi="Times New Roman" w:cs="Arial"/>
          <w:sz w:val="24"/>
          <w:szCs w:val="20"/>
          <w:lang w:val="id-ID" w:eastAsia="id-ID"/>
        </w:rPr>
        <w:t xml:space="preserve">--------- 2002. </w:t>
      </w:r>
      <w:r w:rsidRPr="00DB042B">
        <w:rPr>
          <w:rFonts w:ascii="Times New Roman" w:eastAsia="Calibri" w:hAnsi="Times New Roman" w:cs="Arial"/>
          <w:i/>
          <w:sz w:val="24"/>
          <w:szCs w:val="20"/>
          <w:lang w:val="id-ID" w:eastAsia="id-ID"/>
        </w:rPr>
        <w:t>Sosiologi Suatu Pngantar</w:t>
      </w:r>
      <w:r w:rsidRPr="00DB042B">
        <w:rPr>
          <w:rFonts w:ascii="Times New Roman" w:eastAsia="Calibri" w:hAnsi="Times New Roman" w:cs="Arial"/>
          <w:sz w:val="24"/>
          <w:szCs w:val="20"/>
          <w:lang w:val="id-ID" w:eastAsia="id-ID"/>
        </w:rPr>
        <w:t>. Rajawali Press. Jakarta.</w:t>
      </w:r>
    </w:p>
    <w:p w:rsidR="00DB042B" w:rsidRPr="00DB042B" w:rsidRDefault="00DB042B" w:rsidP="00DB042B">
      <w:pPr>
        <w:spacing w:after="0" w:line="240" w:lineRule="auto"/>
        <w:ind w:left="1036" w:hanging="1036"/>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ind w:left="1036" w:hanging="1036"/>
        <w:jc w:val="both"/>
        <w:rPr>
          <w:rFonts w:ascii="Times New Roman" w:eastAsia="Calibri" w:hAnsi="Times New Roman" w:cs="Arial"/>
          <w:sz w:val="20"/>
          <w:szCs w:val="20"/>
          <w:lang w:val="id-ID" w:eastAsia="id-ID"/>
        </w:rPr>
      </w:pPr>
      <w:r w:rsidRPr="00DB042B">
        <w:rPr>
          <w:rFonts w:ascii="Times New Roman" w:eastAsia="Calibri" w:hAnsi="Times New Roman" w:cs="Arial"/>
          <w:sz w:val="24"/>
          <w:szCs w:val="20"/>
          <w:lang w:val="id-ID" w:eastAsia="id-ID"/>
        </w:rPr>
        <w:t xml:space="preserve">Wahab, Solichin Abdul. 2005. </w:t>
      </w:r>
      <w:r w:rsidRPr="00DB042B">
        <w:rPr>
          <w:rFonts w:ascii="Times New Roman" w:eastAsia="Calibri" w:hAnsi="Times New Roman" w:cs="Arial"/>
          <w:i/>
          <w:iCs/>
          <w:sz w:val="24"/>
          <w:szCs w:val="20"/>
          <w:lang w:val="id-ID" w:eastAsia="id-ID"/>
        </w:rPr>
        <w:t>Analisis Kebijaksanaan: Dari Formulasi Ke</w:t>
      </w:r>
      <w:r w:rsidRPr="00DB042B">
        <w:rPr>
          <w:rFonts w:ascii="Times New Roman" w:eastAsia="Calibri" w:hAnsi="Times New Roman" w:cs="Arial"/>
          <w:i/>
          <w:iCs/>
          <w:sz w:val="20"/>
          <w:szCs w:val="20"/>
          <w:lang w:val="id-ID" w:eastAsia="id-ID"/>
        </w:rPr>
        <w:t xml:space="preserve"> </w:t>
      </w:r>
      <w:r w:rsidRPr="00DB042B">
        <w:rPr>
          <w:rFonts w:ascii="Times New Roman" w:eastAsia="Calibri" w:hAnsi="Times New Roman" w:cs="Arial"/>
          <w:i/>
          <w:iCs/>
          <w:sz w:val="24"/>
          <w:szCs w:val="20"/>
          <w:lang w:val="id-ID" w:eastAsia="id-ID"/>
        </w:rPr>
        <w:t>Implementasi  Kebijaksanaan Negara</w:t>
      </w:r>
      <w:r w:rsidRPr="00DB042B">
        <w:rPr>
          <w:rFonts w:ascii="Times New Roman" w:eastAsia="Calibri" w:hAnsi="Times New Roman" w:cs="Arial"/>
          <w:sz w:val="24"/>
          <w:szCs w:val="20"/>
          <w:lang w:val="id-ID" w:eastAsia="id-ID"/>
        </w:rPr>
        <w:t xml:space="preserve">. Bumi Aksara. Jakarta. </w:t>
      </w:r>
    </w:p>
    <w:p w:rsidR="00DB042B" w:rsidRDefault="00DB042B" w:rsidP="00DB042B">
      <w:pPr>
        <w:spacing w:after="0" w:line="240" w:lineRule="auto"/>
        <w:ind w:left="1036" w:hanging="1036"/>
        <w:jc w:val="both"/>
        <w:rPr>
          <w:rFonts w:ascii="Times New Roman" w:eastAsia="Calibri" w:hAnsi="Times New Roman" w:cs="Arial"/>
          <w:b/>
          <w:sz w:val="28"/>
          <w:szCs w:val="24"/>
          <w:lang w:val="id-ID" w:eastAsia="id-ID"/>
        </w:rPr>
      </w:pPr>
    </w:p>
    <w:p w:rsidR="003861DE" w:rsidRDefault="003861DE" w:rsidP="00DB042B">
      <w:pPr>
        <w:spacing w:after="0" w:line="240" w:lineRule="auto"/>
        <w:ind w:left="1036" w:hanging="1036"/>
        <w:jc w:val="both"/>
        <w:rPr>
          <w:rFonts w:ascii="Times New Roman" w:eastAsia="Calibri" w:hAnsi="Times New Roman" w:cs="Arial"/>
          <w:b/>
          <w:sz w:val="28"/>
          <w:szCs w:val="24"/>
          <w:lang w:val="id-ID" w:eastAsia="id-ID"/>
        </w:rPr>
      </w:pPr>
    </w:p>
    <w:p w:rsidR="003861DE" w:rsidRDefault="003861DE" w:rsidP="00DB042B">
      <w:pPr>
        <w:spacing w:after="0" w:line="240" w:lineRule="auto"/>
        <w:ind w:left="1036" w:hanging="1036"/>
        <w:jc w:val="both"/>
        <w:rPr>
          <w:rFonts w:ascii="Times New Roman" w:eastAsia="Calibri" w:hAnsi="Times New Roman" w:cs="Arial"/>
          <w:b/>
          <w:sz w:val="28"/>
          <w:szCs w:val="24"/>
          <w:lang w:val="id-ID" w:eastAsia="id-ID"/>
        </w:rPr>
      </w:pPr>
    </w:p>
    <w:p w:rsidR="00660BFE" w:rsidRDefault="00660BFE" w:rsidP="00DB042B">
      <w:pPr>
        <w:spacing w:after="0" w:line="240" w:lineRule="auto"/>
        <w:ind w:left="1036" w:hanging="1036"/>
        <w:jc w:val="both"/>
        <w:rPr>
          <w:rFonts w:ascii="Times New Roman" w:eastAsia="Calibri" w:hAnsi="Times New Roman" w:cs="Arial"/>
          <w:b/>
          <w:sz w:val="28"/>
          <w:szCs w:val="24"/>
          <w:lang w:val="id-ID" w:eastAsia="id-ID"/>
        </w:rPr>
      </w:pPr>
    </w:p>
    <w:p w:rsidR="003861DE" w:rsidRPr="00DB042B" w:rsidRDefault="003861DE" w:rsidP="00DB042B">
      <w:pPr>
        <w:spacing w:after="0" w:line="240" w:lineRule="auto"/>
        <w:ind w:left="1036" w:hanging="1036"/>
        <w:jc w:val="both"/>
        <w:rPr>
          <w:rFonts w:ascii="Times New Roman" w:eastAsia="Calibri" w:hAnsi="Times New Roman" w:cs="Arial"/>
          <w:b/>
          <w:sz w:val="28"/>
          <w:szCs w:val="24"/>
          <w:lang w:val="id-ID" w:eastAsia="id-ID"/>
        </w:rPr>
      </w:pPr>
    </w:p>
    <w:p w:rsidR="00DB042B" w:rsidRPr="00DB042B" w:rsidRDefault="00DB042B" w:rsidP="007A6893">
      <w:pPr>
        <w:numPr>
          <w:ilvl w:val="0"/>
          <w:numId w:val="30"/>
        </w:numPr>
        <w:spacing w:after="0" w:line="240" w:lineRule="auto"/>
        <w:ind w:left="360"/>
        <w:jc w:val="both"/>
        <w:rPr>
          <w:rFonts w:ascii="Times New Roman" w:eastAsia="Calibri" w:hAnsi="Times New Roman" w:cs="Arial"/>
          <w:b/>
          <w:sz w:val="24"/>
          <w:szCs w:val="24"/>
          <w:lang w:val="id-ID" w:eastAsia="id-ID"/>
        </w:rPr>
      </w:pPr>
      <w:r w:rsidRPr="00DB042B">
        <w:rPr>
          <w:rFonts w:ascii="Times New Roman" w:eastAsia="Calibri" w:hAnsi="Times New Roman" w:cs="Arial"/>
          <w:b/>
          <w:sz w:val="24"/>
          <w:szCs w:val="24"/>
          <w:lang w:val="id-ID" w:eastAsia="id-ID"/>
        </w:rPr>
        <w:lastRenderedPageBreak/>
        <w:t>PERATURAN PERUNDANG-UNDANGAN</w:t>
      </w:r>
    </w:p>
    <w:p w:rsidR="00DB042B" w:rsidRPr="00DB042B" w:rsidRDefault="00DB042B" w:rsidP="00DB042B">
      <w:pPr>
        <w:spacing w:after="0" w:line="240" w:lineRule="auto"/>
        <w:ind w:left="1036" w:hanging="1036"/>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ind w:left="952" w:hanging="896"/>
        <w:contextualSpacing/>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 xml:space="preserve">Undang-Undang </w:t>
      </w:r>
      <w:r w:rsidRPr="00DB042B">
        <w:rPr>
          <w:rFonts w:ascii="Times New Roman" w:eastAsia="Calibri" w:hAnsi="Times New Roman" w:cs="Arial"/>
          <w:sz w:val="24"/>
          <w:szCs w:val="24"/>
          <w:lang w:val="en-US" w:eastAsia="id-ID"/>
        </w:rPr>
        <w:t xml:space="preserve">Dasar 1945 </w:t>
      </w:r>
      <w:proofErr w:type="spellStart"/>
      <w:r w:rsidRPr="00DB042B">
        <w:rPr>
          <w:rFonts w:ascii="Times New Roman" w:eastAsia="Calibri" w:hAnsi="Times New Roman" w:cs="Arial"/>
          <w:sz w:val="24"/>
          <w:szCs w:val="24"/>
          <w:lang w:val="en-US" w:eastAsia="id-ID"/>
        </w:rPr>
        <w:t>Amandemen</w:t>
      </w:r>
      <w:proofErr w:type="spellEnd"/>
      <w:r w:rsidRPr="00DB042B">
        <w:rPr>
          <w:rFonts w:ascii="Times New Roman" w:eastAsia="Calibri" w:hAnsi="Times New Roman" w:cs="Arial"/>
          <w:sz w:val="24"/>
          <w:szCs w:val="24"/>
          <w:lang w:val="en-US" w:eastAsia="id-ID"/>
        </w:rPr>
        <w:t xml:space="preserve"> </w:t>
      </w:r>
      <w:proofErr w:type="spellStart"/>
      <w:r w:rsidRPr="00DB042B">
        <w:rPr>
          <w:rFonts w:ascii="Times New Roman" w:eastAsia="Calibri" w:hAnsi="Times New Roman" w:cs="Arial"/>
          <w:sz w:val="24"/>
          <w:szCs w:val="24"/>
          <w:lang w:val="en-US" w:eastAsia="id-ID"/>
        </w:rPr>
        <w:t>Keempat</w:t>
      </w:r>
      <w:proofErr w:type="spellEnd"/>
    </w:p>
    <w:p w:rsidR="00DB042B" w:rsidRPr="00DB042B" w:rsidRDefault="00DB042B" w:rsidP="00DB042B">
      <w:pPr>
        <w:spacing w:after="0" w:line="240" w:lineRule="auto"/>
        <w:ind w:left="952" w:hanging="896"/>
        <w:jc w:val="both"/>
        <w:rPr>
          <w:rFonts w:ascii="Times New Roman" w:eastAsia="Calibri" w:hAnsi="Times New Roman" w:cs="Arial"/>
          <w:color w:val="000000"/>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color w:val="000000"/>
          <w:sz w:val="24"/>
          <w:szCs w:val="24"/>
          <w:lang w:val="id-ID" w:eastAsia="id-ID"/>
        </w:rPr>
        <w:t>Undang-Undang Nomor 17 Tahun 2003 tentang Keuangan Negara</w:t>
      </w: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Undang-Undang Nomor 28 Tahun 2009 tentang Pajak Daerah dan Retribusi Daerah</w:t>
      </w: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Undang-Undang Nomor 23 Tahun 2014</w:t>
      </w:r>
      <w:r w:rsidRPr="00DB042B">
        <w:rPr>
          <w:rFonts w:ascii="Times New Roman" w:eastAsia="Calibri" w:hAnsi="Times New Roman" w:cs="Arial"/>
          <w:i/>
          <w:sz w:val="24"/>
          <w:szCs w:val="24"/>
          <w:lang w:val="id-ID" w:eastAsia="id-ID"/>
        </w:rPr>
        <w:t xml:space="preserve"> Jo. </w:t>
      </w:r>
      <w:r w:rsidRPr="00DB042B">
        <w:rPr>
          <w:rFonts w:ascii="Times New Roman" w:eastAsia="Calibri" w:hAnsi="Times New Roman" w:cs="Arial"/>
          <w:sz w:val="24"/>
          <w:szCs w:val="24"/>
          <w:lang w:val="id-ID" w:eastAsia="id-ID"/>
        </w:rPr>
        <w:t>Undang-Undang Nomor 9 Tahun 2015 tentang Pemerintahan Daerah</w:t>
      </w: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sz w:val="24"/>
          <w:szCs w:val="24"/>
          <w:lang w:val="id-ID" w:eastAsia="id-ID"/>
        </w:rPr>
        <w:t xml:space="preserve">Peraturan Pemerintah Nomor 58 Tahun 2005 tentang Pengelolaan Keuangan Daerah </w:t>
      </w:r>
    </w:p>
    <w:p w:rsidR="00DB042B" w:rsidRPr="00DB042B" w:rsidRDefault="00DB042B" w:rsidP="00DB042B">
      <w:pPr>
        <w:spacing w:after="0" w:line="240" w:lineRule="auto"/>
        <w:ind w:left="952" w:hanging="896"/>
        <w:jc w:val="both"/>
        <w:rPr>
          <w:rFonts w:ascii="Times New Roman" w:eastAsia="Calibri" w:hAnsi="Times New Roman" w:cs="Arial"/>
          <w:bCs/>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bCs/>
          <w:sz w:val="24"/>
          <w:szCs w:val="24"/>
          <w:lang w:val="id-ID" w:eastAsia="id-ID"/>
        </w:rPr>
        <w:t>Peraturan Daerah Kota Bandar Lampung Nomor 07 Tahun 2016 tentang Pembentukan dan Susunan Perangkat Daerah Kota Bandar Lampung.</w:t>
      </w:r>
    </w:p>
    <w:p w:rsidR="00DB042B" w:rsidRPr="00DB042B" w:rsidRDefault="00DB042B" w:rsidP="00DB042B">
      <w:pPr>
        <w:spacing w:after="0" w:line="240" w:lineRule="auto"/>
        <w:ind w:left="952" w:hanging="896"/>
        <w:jc w:val="both"/>
        <w:rPr>
          <w:rFonts w:ascii="Times New Roman" w:eastAsia="Calibri" w:hAnsi="Times New Roman" w:cs="Arial"/>
          <w:bCs/>
          <w:color w:val="000000"/>
          <w:sz w:val="24"/>
          <w:szCs w:val="24"/>
          <w:lang w:val="id-ID" w:eastAsia="id-ID"/>
        </w:rPr>
      </w:pPr>
    </w:p>
    <w:p w:rsidR="00DB042B" w:rsidRPr="00DB042B" w:rsidRDefault="00DB042B" w:rsidP="00DB042B">
      <w:pPr>
        <w:spacing w:after="0" w:line="240" w:lineRule="auto"/>
        <w:ind w:left="952" w:hanging="896"/>
        <w:jc w:val="both"/>
        <w:rPr>
          <w:rFonts w:ascii="Times New Roman" w:eastAsia="Calibri" w:hAnsi="Times New Roman" w:cs="Arial"/>
          <w:sz w:val="24"/>
          <w:szCs w:val="24"/>
          <w:lang w:val="id-ID" w:eastAsia="id-ID"/>
        </w:rPr>
      </w:pPr>
      <w:r w:rsidRPr="00DB042B">
        <w:rPr>
          <w:rFonts w:ascii="Times New Roman" w:eastAsia="Calibri" w:hAnsi="Times New Roman" w:cs="Arial"/>
          <w:bCs/>
          <w:color w:val="000000"/>
          <w:sz w:val="24"/>
          <w:szCs w:val="24"/>
          <w:lang w:val="id-ID" w:eastAsia="id-ID"/>
        </w:rPr>
        <w:t>Peraturan Daerah Kota Bandar Lampung Nomor 10 Tahun 2017 tentang Penyelenggaraan Transportasi di Kota Bandar Lampung</w:t>
      </w:r>
    </w:p>
    <w:p w:rsidR="00DB042B" w:rsidRPr="00DB042B" w:rsidRDefault="00DB042B" w:rsidP="00DB042B">
      <w:pPr>
        <w:spacing w:after="0" w:line="240" w:lineRule="auto"/>
        <w:jc w:val="both"/>
        <w:rPr>
          <w:rFonts w:ascii="Times New Roman" w:eastAsia="Calibri" w:hAnsi="Times New Roman" w:cs="Arial"/>
          <w:b/>
          <w:sz w:val="24"/>
          <w:szCs w:val="24"/>
          <w:lang w:val="id-ID"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Default="00DB042B" w:rsidP="00DB042B">
      <w:pPr>
        <w:spacing w:after="0" w:line="240" w:lineRule="auto"/>
        <w:rPr>
          <w:rFonts w:ascii="Times New Roman" w:eastAsia="Calibri" w:hAnsi="Times New Roman" w:cs="Times New Roman"/>
          <w:b/>
          <w:bCs/>
          <w:sz w:val="24"/>
          <w:szCs w:val="24"/>
          <w:lang w:val="en-US" w:eastAsia="id-ID"/>
        </w:rPr>
      </w:pPr>
    </w:p>
    <w:p w:rsidR="003861DE" w:rsidRDefault="003861DE" w:rsidP="00DB042B">
      <w:pPr>
        <w:spacing w:after="0" w:line="240" w:lineRule="auto"/>
        <w:rPr>
          <w:rFonts w:ascii="Times New Roman" w:eastAsia="Calibri" w:hAnsi="Times New Roman" w:cs="Times New Roman"/>
          <w:b/>
          <w:bCs/>
          <w:sz w:val="24"/>
          <w:szCs w:val="24"/>
          <w:lang w:val="en-US" w:eastAsia="id-ID"/>
        </w:rPr>
      </w:pPr>
    </w:p>
    <w:p w:rsidR="003861DE" w:rsidRPr="00DB042B" w:rsidRDefault="003861DE"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p w:rsidR="00DB042B" w:rsidRPr="00DB042B" w:rsidRDefault="00DB042B" w:rsidP="00DB042B">
      <w:pPr>
        <w:spacing w:after="0" w:line="240" w:lineRule="auto"/>
        <w:rPr>
          <w:rFonts w:ascii="Times New Roman" w:eastAsia="Calibri" w:hAnsi="Times New Roman" w:cs="Times New Roman"/>
          <w:b/>
          <w:bCs/>
          <w:sz w:val="24"/>
          <w:szCs w:val="24"/>
          <w:lang w:val="en-US" w:eastAsia="id-ID"/>
        </w:rPr>
      </w:pPr>
    </w:p>
    <w:bookmarkEnd w:id="0"/>
    <w:p w:rsidR="00DB042B" w:rsidRPr="00863669" w:rsidRDefault="00863669" w:rsidP="00DB042B">
      <w:pPr>
        <w:spacing w:after="0" w:line="240" w:lineRule="auto"/>
        <w:rPr>
          <w:rFonts w:ascii="Calibri" w:eastAsia="Calibri" w:hAnsi="Calibri" w:cs="Arial"/>
          <w:sz w:val="20"/>
          <w:szCs w:val="20"/>
          <w:lang w:val="en-US" w:eastAsia="id-ID"/>
        </w:rPr>
      </w:pPr>
      <w:r>
        <w:rPr>
          <w:rFonts w:ascii="Times New Roman" w:eastAsia="Calibri" w:hAnsi="Times New Roman" w:cs="Times New Roman"/>
          <w:b/>
          <w:bCs/>
          <w:sz w:val="24"/>
          <w:szCs w:val="24"/>
          <w:lang w:val="en-US" w:eastAsia="id-ID"/>
        </w:rPr>
        <w:lastRenderedPageBreak/>
        <w:t xml:space="preserve"> </w:t>
      </w:r>
      <w:bookmarkStart w:id="1" w:name="_GoBack"/>
      <w:bookmarkEnd w:id="1"/>
    </w:p>
    <w:p w:rsidR="00876B0B" w:rsidRDefault="00876B0B"/>
    <w:sectPr w:rsidR="00876B0B" w:rsidSect="00D108CA">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E7" w:rsidRDefault="00931DE7" w:rsidP="00DB042B">
      <w:pPr>
        <w:spacing w:after="0" w:line="240" w:lineRule="auto"/>
      </w:pPr>
      <w:r>
        <w:separator/>
      </w:r>
    </w:p>
  </w:endnote>
  <w:endnote w:type="continuationSeparator" w:id="0">
    <w:p w:rsidR="00931DE7" w:rsidRDefault="00931DE7" w:rsidP="00DB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394083"/>
      <w:docPartObj>
        <w:docPartGallery w:val="Page Numbers (Bottom of Page)"/>
        <w:docPartUnique/>
      </w:docPartObj>
    </w:sdtPr>
    <w:sdtEndPr/>
    <w:sdtContent>
      <w:p w:rsidR="00413C35" w:rsidRDefault="00413C35">
        <w:pPr>
          <w:pStyle w:val="Footer"/>
          <w:jc w:val="right"/>
        </w:pPr>
        <w:r>
          <w:fldChar w:fldCharType="begin"/>
        </w:r>
        <w:r>
          <w:instrText xml:space="preserve"> PAGE   \* MERGEFORMAT </w:instrText>
        </w:r>
        <w:r>
          <w:fldChar w:fldCharType="separate"/>
        </w:r>
        <w:r>
          <w:rPr>
            <w:noProof/>
          </w:rPr>
          <w:t>ii</w:t>
        </w:r>
        <w:r>
          <w:fldChar w:fldCharType="end"/>
        </w:r>
      </w:p>
    </w:sdtContent>
  </w:sdt>
  <w:p w:rsidR="00413C35" w:rsidRDefault="00413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35" w:rsidRDefault="00413C35">
    <w:pPr>
      <w:pStyle w:val="Footer"/>
      <w:jc w:val="right"/>
    </w:pPr>
  </w:p>
  <w:p w:rsidR="00413C35" w:rsidRDefault="00413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E7" w:rsidRDefault="00931DE7" w:rsidP="00DB042B">
      <w:pPr>
        <w:spacing w:after="0" w:line="240" w:lineRule="auto"/>
      </w:pPr>
      <w:r>
        <w:separator/>
      </w:r>
    </w:p>
  </w:footnote>
  <w:footnote w:type="continuationSeparator" w:id="0">
    <w:p w:rsidR="00931DE7" w:rsidRDefault="00931DE7" w:rsidP="00DB042B">
      <w:pPr>
        <w:spacing w:after="0" w:line="240" w:lineRule="auto"/>
      </w:pPr>
      <w:r>
        <w:continuationSeparator/>
      </w:r>
    </w:p>
  </w:footnote>
  <w:footnote w:id="1">
    <w:p w:rsidR="00413C35" w:rsidRPr="00D34A39" w:rsidRDefault="00413C35" w:rsidP="00DB042B">
      <w:pPr>
        <w:pStyle w:val="FootnoteTextCharCharCharCharCharCharCharCharCharCharCharCharCharCharCharCharCharCharCharChar1"/>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Philipus M. Hadjon, </w:t>
      </w:r>
      <w:r w:rsidRPr="00D34A39">
        <w:rPr>
          <w:rFonts w:ascii="Times New Roman" w:hAnsi="Times New Roman" w:cs="Times New Roman"/>
          <w:i/>
        </w:rPr>
        <w:t>Hubungan Kewenangan Pusat dan Daerah di Era Otonomi</w:t>
      </w:r>
      <w:r w:rsidRPr="00D34A39">
        <w:rPr>
          <w:rFonts w:ascii="Times New Roman" w:hAnsi="Times New Roman" w:cs="Times New Roman"/>
        </w:rPr>
        <w:t>. Rajawali Press. Jakarta. 2005</w:t>
      </w:r>
      <w:r w:rsidRPr="00D34A39">
        <w:rPr>
          <w:rFonts w:ascii="Times New Roman" w:hAnsi="Times New Roman" w:cs="Times New Roman"/>
          <w:lang w:val="it-IT"/>
        </w:rPr>
        <w:t xml:space="preserve">. hlm.11. </w:t>
      </w:r>
    </w:p>
    <w:p w:rsidR="00413C35" w:rsidRPr="00D34A39" w:rsidRDefault="00413C35" w:rsidP="00DB042B">
      <w:pPr>
        <w:pStyle w:val="FootnoteTextCharCharCharCharCharCharCharCharCharCharCharCharCharCharCharCharCharCharCharChar1"/>
        <w:ind w:firstLine="720"/>
        <w:jc w:val="both"/>
        <w:rPr>
          <w:rFonts w:ascii="Times New Roman" w:hAnsi="Times New Roman" w:cs="Times New Roman"/>
          <w:lang w:val="sv-SE"/>
        </w:rPr>
      </w:pPr>
    </w:p>
  </w:footnote>
  <w:footnote w:id="2">
    <w:p w:rsidR="00413C35" w:rsidRPr="00D34A39" w:rsidRDefault="00413C35" w:rsidP="00DB042B">
      <w:pPr>
        <w:pStyle w:val="BlockText"/>
        <w:spacing w:line="240" w:lineRule="auto"/>
        <w:ind w:left="14" w:right="164" w:hanging="14"/>
        <w:rPr>
          <w:rFonts w:ascii="Times New Roman" w:hAnsi="Times New Roman"/>
          <w:sz w:val="20"/>
          <w:szCs w:val="20"/>
        </w:rPr>
      </w:pPr>
      <w:r w:rsidRPr="00D34A39">
        <w:rPr>
          <w:rStyle w:val="FootnoteReference"/>
          <w:rFonts w:ascii="Times New Roman" w:hAnsi="Times New Roman"/>
          <w:sz w:val="20"/>
          <w:szCs w:val="20"/>
        </w:rPr>
        <w:footnoteRef/>
      </w:r>
      <w:r w:rsidRPr="00D34A39">
        <w:rPr>
          <w:rFonts w:ascii="Times New Roman" w:hAnsi="Times New Roman"/>
          <w:sz w:val="20"/>
          <w:szCs w:val="20"/>
          <w:lang w:val="fi-FI"/>
        </w:rPr>
        <w:t xml:space="preserve"> </w:t>
      </w:r>
      <w:r w:rsidRPr="00D34A39">
        <w:rPr>
          <w:rFonts w:ascii="Times New Roman" w:hAnsi="Times New Roman"/>
          <w:sz w:val="20"/>
          <w:szCs w:val="20"/>
          <w:lang w:val="id-ID"/>
        </w:rPr>
        <w:t>Solichin Abdul</w:t>
      </w:r>
      <w:r w:rsidRPr="00D34A39">
        <w:rPr>
          <w:rFonts w:ascii="Times New Roman" w:hAnsi="Times New Roman"/>
          <w:sz w:val="20"/>
          <w:szCs w:val="20"/>
        </w:rPr>
        <w:t xml:space="preserve"> </w:t>
      </w:r>
      <w:r w:rsidRPr="00D34A39">
        <w:rPr>
          <w:rFonts w:ascii="Times New Roman" w:hAnsi="Times New Roman"/>
          <w:sz w:val="20"/>
          <w:szCs w:val="20"/>
          <w:lang w:val="id-ID"/>
        </w:rPr>
        <w:t xml:space="preserve">Wahab. </w:t>
      </w:r>
      <w:r w:rsidRPr="00D34A39">
        <w:rPr>
          <w:rFonts w:ascii="Times New Roman" w:hAnsi="Times New Roman"/>
          <w:i/>
          <w:iCs/>
          <w:sz w:val="20"/>
          <w:szCs w:val="20"/>
          <w:lang w:val="id-ID"/>
        </w:rPr>
        <w:t>Analisis Kebijaksanaan: Dari Formulasi Ke Implementasi</w:t>
      </w:r>
      <w:r>
        <w:rPr>
          <w:rFonts w:ascii="Times New Roman" w:hAnsi="Times New Roman"/>
          <w:i/>
          <w:iCs/>
          <w:sz w:val="20"/>
          <w:szCs w:val="20"/>
          <w:lang w:val="id-ID"/>
        </w:rPr>
        <w:t xml:space="preserve"> </w:t>
      </w:r>
      <w:r w:rsidRPr="00D34A39">
        <w:rPr>
          <w:rFonts w:ascii="Times New Roman" w:hAnsi="Times New Roman"/>
          <w:i/>
          <w:iCs/>
          <w:sz w:val="20"/>
          <w:szCs w:val="20"/>
          <w:lang w:val="id-ID"/>
        </w:rPr>
        <w:t>Kebijaksanaan Negara</w:t>
      </w:r>
      <w:r w:rsidRPr="00D34A39">
        <w:rPr>
          <w:rFonts w:ascii="Times New Roman" w:hAnsi="Times New Roman"/>
          <w:sz w:val="20"/>
          <w:szCs w:val="20"/>
          <w:lang w:val="id-ID"/>
        </w:rPr>
        <w:t xml:space="preserve">. Bumi Aksara. Jakarta. </w:t>
      </w:r>
      <w:r w:rsidRPr="00D34A39">
        <w:rPr>
          <w:rFonts w:ascii="Times New Roman" w:hAnsi="Times New Roman"/>
          <w:sz w:val="20"/>
          <w:szCs w:val="20"/>
          <w:lang w:val="it-IT"/>
        </w:rPr>
        <w:t>2005. hlm.16</w:t>
      </w:r>
    </w:p>
  </w:footnote>
  <w:footnote w:id="3">
    <w:p w:rsidR="00413C35" w:rsidRPr="00D34A39" w:rsidRDefault="00413C35" w:rsidP="00DB042B">
      <w:pPr>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Edi Suharto. </w:t>
      </w:r>
      <w:r w:rsidRPr="00D34A39">
        <w:rPr>
          <w:rFonts w:ascii="Times New Roman" w:hAnsi="Times New Roman" w:cs="Times New Roman"/>
          <w:i/>
        </w:rPr>
        <w:t>Analisis Kebijakan Publik</w:t>
      </w:r>
      <w:r w:rsidRPr="00D34A39">
        <w:rPr>
          <w:rFonts w:ascii="Times New Roman" w:hAnsi="Times New Roman" w:cs="Times New Roman"/>
        </w:rPr>
        <w:t xml:space="preserve">, Alfabeta, Bandung, 2005. hlm. 101 </w:t>
      </w:r>
    </w:p>
  </w:footnote>
  <w:footnote w:id="4">
    <w:p w:rsidR="00413C35" w:rsidRPr="00D34A39" w:rsidRDefault="00413C35" w:rsidP="00DB042B">
      <w:pPr>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w:t>
      </w:r>
      <w:r w:rsidRPr="00D34A39">
        <w:rPr>
          <w:rFonts w:ascii="Times New Roman" w:hAnsi="Times New Roman" w:cs="Times New Roman"/>
        </w:rPr>
        <w:t xml:space="preserve">Azrul Azwar. </w:t>
      </w:r>
      <w:r w:rsidRPr="00D34A39">
        <w:rPr>
          <w:rFonts w:ascii="Times New Roman" w:hAnsi="Times New Roman" w:cs="Times New Roman"/>
          <w:i/>
        </w:rPr>
        <w:t>Pengantar Administrasi</w:t>
      </w:r>
      <w:r w:rsidRPr="00D34A39">
        <w:rPr>
          <w:rFonts w:ascii="Times New Roman" w:hAnsi="Times New Roman" w:cs="Times New Roman"/>
        </w:rPr>
        <w:t xml:space="preserve">, BinaAksara, Jakarta. 1999. hlm. 44-45. </w:t>
      </w:r>
    </w:p>
    <w:p w:rsidR="00413C35" w:rsidRPr="00D34A39" w:rsidRDefault="00413C35" w:rsidP="00DB042B">
      <w:pPr>
        <w:pStyle w:val="BodyText"/>
        <w:spacing w:before="0" w:line="240" w:lineRule="auto"/>
        <w:ind w:left="1701" w:hanging="1701"/>
        <w:rPr>
          <w:sz w:val="20"/>
          <w:lang w:val="fi-FI"/>
        </w:rPr>
      </w:pPr>
    </w:p>
  </w:footnote>
  <w:footnote w:id="5">
    <w:p w:rsidR="00413C35" w:rsidRPr="00D34A39" w:rsidRDefault="00413C35" w:rsidP="00DB042B">
      <w:pPr>
        <w:pStyle w:val="BodyTextIndent21"/>
        <w:spacing w:after="0" w:line="240" w:lineRule="auto"/>
        <w:ind w:left="0"/>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lang w:val="fi-FI"/>
        </w:rPr>
        <w:t xml:space="preserve"> </w:t>
      </w:r>
      <w:r w:rsidRPr="00D34A39">
        <w:rPr>
          <w:rFonts w:ascii="Times New Roman" w:hAnsi="Times New Roman" w:cs="Times New Roman"/>
          <w:sz w:val="20"/>
          <w:szCs w:val="20"/>
        </w:rPr>
        <w:t xml:space="preserve">Baswir, R, </w:t>
      </w:r>
      <w:r w:rsidRPr="00D34A39">
        <w:rPr>
          <w:rFonts w:ascii="Times New Roman" w:hAnsi="Times New Roman" w:cs="Times New Roman"/>
          <w:i/>
          <w:sz w:val="20"/>
          <w:szCs w:val="20"/>
        </w:rPr>
        <w:t>Paradigma Baru Pengelolaan Keuangan Daerah dalam Pelaksanaan Otonomi Daerah</w:t>
      </w:r>
      <w:r w:rsidRPr="00D34A39">
        <w:rPr>
          <w:rFonts w:ascii="Times New Roman" w:hAnsi="Times New Roman" w:cs="Times New Roman"/>
          <w:sz w:val="20"/>
          <w:szCs w:val="20"/>
        </w:rPr>
        <w:t>. MEP-UGM, Yogyakarta. 2002. hlm. 12</w:t>
      </w:r>
    </w:p>
  </w:footnote>
  <w:footnote w:id="6">
    <w:p w:rsidR="00413C35" w:rsidRPr="00D34A39" w:rsidRDefault="00413C35" w:rsidP="00DB042B">
      <w:pPr>
        <w:pStyle w:val="BodyTextIndent21"/>
        <w:spacing w:after="0" w:line="240" w:lineRule="auto"/>
        <w:ind w:left="0"/>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lang w:val="fi-FI"/>
        </w:rPr>
        <w:t xml:space="preserve"> </w:t>
      </w:r>
      <w:r w:rsidRPr="00D34A39">
        <w:rPr>
          <w:rFonts w:ascii="Times New Roman" w:hAnsi="Times New Roman" w:cs="Times New Roman"/>
          <w:i/>
          <w:sz w:val="20"/>
          <w:szCs w:val="20"/>
        </w:rPr>
        <w:t>Ibid</w:t>
      </w:r>
      <w:r w:rsidRPr="00D34A39">
        <w:rPr>
          <w:rFonts w:ascii="Times New Roman" w:hAnsi="Times New Roman" w:cs="Times New Roman"/>
          <w:sz w:val="20"/>
          <w:szCs w:val="20"/>
        </w:rPr>
        <w:t>. hlm. 12</w:t>
      </w:r>
    </w:p>
    <w:p w:rsidR="00413C35" w:rsidRPr="00D34A39" w:rsidRDefault="00413C35" w:rsidP="00DB042B">
      <w:pPr>
        <w:ind w:left="1979" w:hanging="1979"/>
        <w:jc w:val="both"/>
        <w:rPr>
          <w:rFonts w:ascii="Times New Roman" w:hAnsi="Times New Roman" w:cs="Times New Roman"/>
        </w:rPr>
      </w:pPr>
    </w:p>
  </w:footnote>
  <w:footnote w:id="7">
    <w:p w:rsidR="00413C35" w:rsidRPr="00D34A39" w:rsidRDefault="00413C35" w:rsidP="00DB042B">
      <w:pPr>
        <w:pStyle w:val="BodyTextIndent21"/>
        <w:spacing w:after="0" w:line="240" w:lineRule="auto"/>
        <w:ind w:left="0"/>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lang w:val="fi-FI"/>
        </w:rPr>
        <w:t xml:space="preserve"> </w:t>
      </w:r>
      <w:r w:rsidRPr="00D34A39">
        <w:rPr>
          <w:rFonts w:ascii="Times New Roman" w:hAnsi="Times New Roman" w:cs="Times New Roman"/>
          <w:sz w:val="20"/>
          <w:szCs w:val="20"/>
        </w:rPr>
        <w:t xml:space="preserve">Yuswanto, Nurmayani, Ati Yuniati, Marlia Eka Putri, Eka Deviani dan Satria Prayoga. </w:t>
      </w:r>
      <w:r w:rsidRPr="00D34A39">
        <w:rPr>
          <w:rFonts w:ascii="Times New Roman" w:hAnsi="Times New Roman" w:cs="Times New Roman"/>
          <w:i/>
          <w:sz w:val="20"/>
          <w:szCs w:val="20"/>
        </w:rPr>
        <w:t>Hukum Keuangan Negara.</w:t>
      </w:r>
      <w:r w:rsidRPr="00D34A39">
        <w:rPr>
          <w:rFonts w:ascii="Times New Roman" w:hAnsi="Times New Roman" w:cs="Times New Roman"/>
          <w:sz w:val="20"/>
          <w:szCs w:val="20"/>
        </w:rPr>
        <w:t xml:space="preserve"> Fakultas Hukum Universitas Lampung. 2014. hlm. 133-134</w:t>
      </w:r>
    </w:p>
  </w:footnote>
  <w:footnote w:id="8">
    <w:p w:rsidR="00413C35" w:rsidRPr="00D34A39" w:rsidRDefault="00413C35" w:rsidP="00DB042B">
      <w:pPr>
        <w:ind w:left="720" w:hanging="720"/>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Siti Resmi. </w:t>
      </w:r>
      <w:r w:rsidRPr="00D34A39">
        <w:rPr>
          <w:rFonts w:ascii="Times New Roman" w:hAnsi="Times New Roman" w:cs="Times New Roman"/>
          <w:i/>
          <w:iCs/>
          <w:lang w:val="fi-FI"/>
        </w:rPr>
        <w:t>Perpajakan: Teori dan Kasus</w:t>
      </w:r>
      <w:r w:rsidRPr="00D34A39">
        <w:rPr>
          <w:rFonts w:ascii="Times New Roman" w:hAnsi="Times New Roman" w:cs="Times New Roman"/>
          <w:lang w:val="fi-FI"/>
        </w:rPr>
        <w:t>. Edisi Pertama.</w:t>
      </w:r>
      <w:r w:rsidRPr="00D34A39">
        <w:rPr>
          <w:rFonts w:ascii="Times New Roman" w:hAnsi="Times New Roman" w:cs="Times New Roman"/>
        </w:rPr>
        <w:t xml:space="preserve"> </w:t>
      </w:r>
      <w:r w:rsidRPr="00D34A39">
        <w:rPr>
          <w:rFonts w:ascii="Times New Roman" w:hAnsi="Times New Roman" w:cs="Times New Roman"/>
          <w:lang w:val="fi-FI"/>
        </w:rPr>
        <w:t xml:space="preserve">Salemba Empat, Jakarta </w:t>
      </w:r>
      <w:r w:rsidRPr="00D34A39">
        <w:rPr>
          <w:rFonts w:ascii="Times New Roman" w:hAnsi="Times New Roman" w:cs="Times New Roman"/>
        </w:rPr>
        <w:t xml:space="preserve">, </w:t>
      </w:r>
      <w:r w:rsidRPr="00D34A39">
        <w:rPr>
          <w:rFonts w:ascii="Times New Roman" w:hAnsi="Times New Roman" w:cs="Times New Roman"/>
          <w:lang w:val="fi-FI"/>
        </w:rPr>
        <w:t>2003.</w:t>
      </w:r>
      <w:r w:rsidRPr="00D34A39">
        <w:rPr>
          <w:rFonts w:ascii="Times New Roman" w:hAnsi="Times New Roman" w:cs="Times New Roman"/>
        </w:rPr>
        <w:t xml:space="preserve"> hlm.3</w:t>
      </w:r>
    </w:p>
  </w:footnote>
  <w:footnote w:id="9">
    <w:p w:rsidR="00413C35" w:rsidRPr="00D34A39" w:rsidRDefault="00413C35" w:rsidP="00DB042B">
      <w:pPr>
        <w:pStyle w:val="NormalWeb"/>
        <w:spacing w:before="0" w:beforeAutospacing="0" w:after="0" w:afterAutospacing="0"/>
        <w:jc w:val="both"/>
        <w:rPr>
          <w:sz w:val="20"/>
          <w:szCs w:val="20"/>
        </w:rPr>
      </w:pPr>
      <w:r w:rsidRPr="00D34A39">
        <w:rPr>
          <w:rStyle w:val="FootnoteReference"/>
          <w:sz w:val="20"/>
          <w:szCs w:val="20"/>
        </w:rPr>
        <w:footnoteRef/>
      </w:r>
      <w:r w:rsidRPr="00D34A39">
        <w:rPr>
          <w:sz w:val="20"/>
          <w:szCs w:val="20"/>
          <w:lang w:val="fi-FI"/>
        </w:rPr>
        <w:t xml:space="preserve"> </w:t>
      </w:r>
      <w:r w:rsidRPr="00D34A39">
        <w:rPr>
          <w:sz w:val="20"/>
          <w:szCs w:val="20"/>
        </w:rPr>
        <w:t xml:space="preserve">Waluyo dan Wirawan B. Ilyas. </w:t>
      </w:r>
      <w:r w:rsidRPr="00D34A39">
        <w:rPr>
          <w:i/>
          <w:iCs/>
          <w:sz w:val="20"/>
          <w:szCs w:val="20"/>
          <w:lang w:val="fi-FI"/>
        </w:rPr>
        <w:t>Perpajakan Indonesia</w:t>
      </w:r>
      <w:r w:rsidRPr="00D34A39">
        <w:rPr>
          <w:sz w:val="20"/>
          <w:szCs w:val="20"/>
          <w:lang w:val="fi-FI"/>
        </w:rPr>
        <w:t>.</w:t>
      </w:r>
      <w:r w:rsidRPr="00D34A39">
        <w:rPr>
          <w:sz w:val="20"/>
          <w:szCs w:val="20"/>
        </w:rPr>
        <w:t xml:space="preserve"> </w:t>
      </w:r>
      <w:r w:rsidRPr="00D34A39">
        <w:rPr>
          <w:sz w:val="20"/>
          <w:szCs w:val="20"/>
          <w:lang w:val="fi-FI"/>
        </w:rPr>
        <w:t>Salemba Empat, Jakarta</w:t>
      </w:r>
      <w:r w:rsidRPr="00D34A39">
        <w:rPr>
          <w:sz w:val="20"/>
          <w:szCs w:val="20"/>
        </w:rPr>
        <w:t xml:space="preserve">, </w:t>
      </w:r>
      <w:r w:rsidRPr="00D34A39">
        <w:rPr>
          <w:sz w:val="20"/>
          <w:szCs w:val="20"/>
          <w:lang w:val="fi-FI"/>
        </w:rPr>
        <w:t>2003</w:t>
      </w:r>
      <w:r w:rsidRPr="00D34A39">
        <w:rPr>
          <w:sz w:val="20"/>
          <w:szCs w:val="20"/>
        </w:rPr>
        <w:t>. hlm. 12.</w:t>
      </w:r>
    </w:p>
  </w:footnote>
  <w:footnote w:id="10">
    <w:p w:rsidR="00413C35" w:rsidRPr="00D34A39" w:rsidRDefault="00413C35" w:rsidP="00DB042B">
      <w:pPr>
        <w:autoSpaceDE w:val="0"/>
        <w:autoSpaceDN w:val="0"/>
        <w:adjustRightInd w:val="0"/>
        <w:ind w:left="567" w:hanging="567"/>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w:t>
      </w:r>
      <w:r w:rsidRPr="00D34A39">
        <w:rPr>
          <w:rFonts w:ascii="Times New Roman" w:hAnsi="Times New Roman" w:cs="Times New Roman"/>
        </w:rPr>
        <w:t xml:space="preserve">Gunadi, </w:t>
      </w:r>
      <w:r w:rsidRPr="00D34A39">
        <w:rPr>
          <w:rStyle w:val="st"/>
          <w:rFonts w:ascii="Times New Roman" w:hAnsi="Times New Roman" w:cs="Times New Roman"/>
          <w:i/>
        </w:rPr>
        <w:t>Ketentuan Pajak Penghasilan</w:t>
      </w:r>
      <w:r w:rsidRPr="00D34A39">
        <w:rPr>
          <w:rStyle w:val="st"/>
          <w:rFonts w:ascii="Times New Roman" w:hAnsi="Times New Roman" w:cs="Times New Roman"/>
        </w:rPr>
        <w:t>, Penerbit Salemba Empat, Jakarta, 2002, hlm. 85</w:t>
      </w:r>
    </w:p>
  </w:footnote>
  <w:footnote w:id="11">
    <w:p w:rsidR="00413C35" w:rsidRPr="00D34A39" w:rsidRDefault="00413C35" w:rsidP="00DB042B">
      <w:pPr>
        <w:ind w:left="720" w:hanging="720"/>
        <w:jc w:val="both"/>
        <w:rPr>
          <w:rStyle w:val="st"/>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w:t>
      </w:r>
      <w:r w:rsidRPr="00D34A39">
        <w:rPr>
          <w:rFonts w:ascii="Times New Roman" w:hAnsi="Times New Roman" w:cs="Times New Roman"/>
        </w:rPr>
        <w:t xml:space="preserve">Waluyo dan Wirawan B. Ilyas. </w:t>
      </w:r>
      <w:r w:rsidRPr="00D34A39">
        <w:rPr>
          <w:rFonts w:ascii="Times New Roman" w:hAnsi="Times New Roman" w:cs="Times New Roman"/>
          <w:i/>
          <w:iCs/>
        </w:rPr>
        <w:t>Op.Cit</w:t>
      </w:r>
      <w:r w:rsidRPr="00D34A39">
        <w:rPr>
          <w:rFonts w:ascii="Times New Roman" w:hAnsi="Times New Roman" w:cs="Times New Roman"/>
        </w:rPr>
        <w:t>.</w:t>
      </w:r>
      <w:r w:rsidRPr="00D34A39">
        <w:rPr>
          <w:rStyle w:val="st"/>
          <w:rFonts w:ascii="Times New Roman" w:hAnsi="Times New Roman" w:cs="Times New Roman"/>
        </w:rPr>
        <w:t xml:space="preserve"> hlm. 55</w:t>
      </w:r>
    </w:p>
    <w:p w:rsidR="00413C35" w:rsidRPr="00D34A39" w:rsidRDefault="00413C35" w:rsidP="00DB042B">
      <w:pPr>
        <w:jc w:val="both"/>
        <w:rPr>
          <w:rFonts w:ascii="Times New Roman" w:hAnsi="Times New Roman" w:cs="Times New Roman"/>
          <w:lang w:val="en-US"/>
        </w:rPr>
      </w:pPr>
    </w:p>
  </w:footnote>
  <w:footnote w:id="12">
    <w:p w:rsidR="00413C35" w:rsidRPr="00D34A39" w:rsidRDefault="00413C35" w:rsidP="00DB042B">
      <w:pPr>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Direktorat Jenderal Pajak</w:t>
      </w:r>
      <w:r w:rsidRPr="00D34A39">
        <w:rPr>
          <w:rFonts w:ascii="Times New Roman" w:hAnsi="Times New Roman" w:cs="Times New Roman"/>
          <w:lang w:val="en-US"/>
        </w:rPr>
        <w:t xml:space="preserve">. </w:t>
      </w:r>
      <w:r w:rsidRPr="00D34A39">
        <w:rPr>
          <w:rFonts w:ascii="Times New Roman" w:hAnsi="Times New Roman" w:cs="Times New Roman"/>
          <w:i/>
          <w:lang w:val="en-US"/>
        </w:rPr>
        <w:t xml:space="preserve">Masalah Pajak di Indonesia. </w:t>
      </w:r>
      <w:r w:rsidRPr="00D34A39">
        <w:rPr>
          <w:rFonts w:ascii="Times New Roman" w:hAnsi="Times New Roman" w:cs="Times New Roman"/>
          <w:lang w:val="en-US"/>
        </w:rPr>
        <w:t xml:space="preserve">Jakarta. </w:t>
      </w:r>
      <w:r w:rsidRPr="00D34A39">
        <w:rPr>
          <w:rFonts w:ascii="Times New Roman" w:hAnsi="Times New Roman" w:cs="Times New Roman"/>
          <w:lang w:val="sv-SE"/>
        </w:rPr>
        <w:t>2005. hlm 2-3</w:t>
      </w:r>
    </w:p>
  </w:footnote>
  <w:footnote w:id="13">
    <w:p w:rsidR="00413C35" w:rsidRPr="00D34A39" w:rsidRDefault="00413C35" w:rsidP="00DB042B">
      <w:pPr>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w:t>
      </w:r>
      <w:r w:rsidRPr="00D34A39">
        <w:rPr>
          <w:rFonts w:ascii="Times New Roman" w:hAnsi="Times New Roman" w:cs="Times New Roman"/>
        </w:rPr>
        <w:t xml:space="preserve">Yuswanto, Nurmayani, Marlia Eka Putri dan Eka Deviani. </w:t>
      </w:r>
      <w:r w:rsidRPr="00D34A39">
        <w:rPr>
          <w:rFonts w:ascii="Times New Roman" w:hAnsi="Times New Roman" w:cs="Times New Roman"/>
          <w:i/>
        </w:rPr>
        <w:t>Op.Cit</w:t>
      </w:r>
      <w:r w:rsidRPr="00D34A39">
        <w:rPr>
          <w:rFonts w:ascii="Times New Roman" w:hAnsi="Times New Roman" w:cs="Times New Roman"/>
          <w:i/>
          <w:lang w:val="en-US"/>
        </w:rPr>
        <w:t xml:space="preserve">. </w:t>
      </w:r>
      <w:r w:rsidRPr="00D34A39">
        <w:rPr>
          <w:rFonts w:ascii="Times New Roman" w:hAnsi="Times New Roman" w:cs="Times New Roman"/>
          <w:lang w:val="sv-SE"/>
        </w:rPr>
        <w:t xml:space="preserve">hlm </w:t>
      </w:r>
      <w:r w:rsidRPr="00D34A39">
        <w:rPr>
          <w:rFonts w:ascii="Times New Roman" w:hAnsi="Times New Roman" w:cs="Times New Roman"/>
        </w:rPr>
        <w:t>6</w:t>
      </w:r>
    </w:p>
  </w:footnote>
  <w:footnote w:id="14">
    <w:p w:rsidR="00413C35" w:rsidRPr="00D34A39" w:rsidRDefault="00413C35" w:rsidP="00DB042B">
      <w:pPr>
        <w:autoSpaceDE w:val="0"/>
        <w:autoSpaceDN w:val="0"/>
        <w:adjustRightInd w:val="0"/>
        <w:ind w:left="567" w:hanging="567"/>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rPr>
        <w:t xml:space="preserve"> Mardiasmo, </w:t>
      </w:r>
      <w:r w:rsidRPr="00D34A39">
        <w:rPr>
          <w:rFonts w:ascii="Times New Roman" w:hAnsi="Times New Roman" w:cs="Times New Roman"/>
          <w:i/>
        </w:rPr>
        <w:t>Perpajakan</w:t>
      </w:r>
      <w:r w:rsidRPr="00D34A39">
        <w:rPr>
          <w:rFonts w:ascii="Times New Roman" w:hAnsi="Times New Roman" w:cs="Times New Roman"/>
        </w:rPr>
        <w:t>, Penerbit Andi, Yogyakarta, 2002.hlm.7</w:t>
      </w:r>
    </w:p>
  </w:footnote>
  <w:footnote w:id="15">
    <w:p w:rsidR="00413C35" w:rsidRPr="00D34A39" w:rsidRDefault="00413C35" w:rsidP="00DB042B">
      <w:pPr>
        <w:autoSpaceDE w:val="0"/>
        <w:autoSpaceDN w:val="0"/>
        <w:adjustRightInd w:val="0"/>
        <w:ind w:left="567" w:hanging="567"/>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rPr>
        <w:t xml:space="preserve"> Kunarjo, </w:t>
      </w:r>
      <w:r w:rsidRPr="00D34A39">
        <w:rPr>
          <w:rFonts w:ascii="Times New Roman" w:hAnsi="Times New Roman" w:cs="Times New Roman"/>
          <w:i/>
        </w:rPr>
        <w:t xml:space="preserve">Hukum </w:t>
      </w:r>
      <w:r w:rsidRPr="00D34A39">
        <w:rPr>
          <w:rStyle w:val="st"/>
          <w:rFonts w:ascii="Times New Roman" w:hAnsi="Times New Roman" w:cs="Times New Roman"/>
          <w:i/>
        </w:rPr>
        <w:t>Perpajakan Indonesia</w:t>
      </w:r>
      <w:r w:rsidRPr="00D34A39">
        <w:rPr>
          <w:rStyle w:val="st"/>
          <w:rFonts w:ascii="Times New Roman" w:hAnsi="Times New Roman" w:cs="Times New Roman"/>
        </w:rPr>
        <w:t>. Rineka Cipta. Jakarta. 2004. hlm. 56</w:t>
      </w:r>
    </w:p>
  </w:footnote>
  <w:footnote w:id="16">
    <w:p w:rsidR="00413C35" w:rsidRPr="00D34A39" w:rsidRDefault="00413C35" w:rsidP="00DB042B">
      <w:pPr>
        <w:autoSpaceDE w:val="0"/>
        <w:autoSpaceDN w:val="0"/>
        <w:adjustRightInd w:val="0"/>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rPr>
        <w:t xml:space="preserve"> Abdul Halim, Icuk Rangga Bawono dan Amin Dara. </w:t>
      </w:r>
      <w:r w:rsidRPr="00D34A39">
        <w:rPr>
          <w:rFonts w:ascii="Times New Roman" w:hAnsi="Times New Roman" w:cs="Times New Roman"/>
          <w:i/>
        </w:rPr>
        <w:t>Perpajakan: Konsep, Aplikasi, Contoh dan Studi Kasus</w:t>
      </w:r>
      <w:r>
        <w:rPr>
          <w:rFonts w:ascii="Times New Roman" w:hAnsi="Times New Roman" w:cs="Times New Roman"/>
        </w:rPr>
        <w:t xml:space="preserve"> </w:t>
      </w:r>
      <w:r w:rsidRPr="00D34A39">
        <w:rPr>
          <w:rStyle w:val="st"/>
          <w:rFonts w:ascii="Times New Roman" w:hAnsi="Times New Roman" w:cs="Times New Roman"/>
        </w:rPr>
        <w:t>Salemba Empat. Jakarta. 2018. hlm. 6-7</w:t>
      </w:r>
    </w:p>
  </w:footnote>
  <w:footnote w:id="17">
    <w:p w:rsidR="00413C35" w:rsidRPr="00D34A39" w:rsidRDefault="00413C35" w:rsidP="00DB042B">
      <w:pPr>
        <w:jc w:val="both"/>
        <w:rPr>
          <w:rFonts w:ascii="Times New Roman" w:hAnsi="Times New Roman" w:cs="Times New Roman"/>
          <w:lang w:val="en-US"/>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Joseph R. Kaho. </w:t>
      </w:r>
      <w:r w:rsidRPr="00D34A39">
        <w:rPr>
          <w:rFonts w:ascii="Times New Roman" w:hAnsi="Times New Roman" w:cs="Times New Roman"/>
          <w:i/>
          <w:lang w:val="en-US"/>
        </w:rPr>
        <w:t xml:space="preserve">Keuangan di Era Otonomi Daerah. </w:t>
      </w:r>
      <w:r w:rsidRPr="00D34A39">
        <w:rPr>
          <w:rFonts w:ascii="Times New Roman" w:hAnsi="Times New Roman" w:cs="Times New Roman"/>
          <w:lang w:val="en-US"/>
        </w:rPr>
        <w:t xml:space="preserve">Rineka Cipta. Jakarta. </w:t>
      </w:r>
      <w:r w:rsidRPr="00D34A39">
        <w:rPr>
          <w:rFonts w:ascii="Times New Roman" w:hAnsi="Times New Roman" w:cs="Times New Roman"/>
          <w:lang w:val="sv-SE"/>
        </w:rPr>
        <w:t>2003. hlm 46-47</w:t>
      </w:r>
    </w:p>
  </w:footnote>
  <w:footnote w:id="18">
    <w:p w:rsidR="00413C35" w:rsidRPr="00D34A39" w:rsidRDefault="00413C35" w:rsidP="00DB042B">
      <w:pPr>
        <w:ind w:left="426" w:hanging="426"/>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w:t>
      </w:r>
      <w:r w:rsidRPr="00D34A39">
        <w:rPr>
          <w:rFonts w:ascii="Times New Roman" w:hAnsi="Times New Roman" w:cs="Times New Roman"/>
          <w:lang w:val="fi-FI"/>
        </w:rPr>
        <w:t>Heru</w:t>
      </w:r>
      <w:r w:rsidRPr="00D34A39">
        <w:rPr>
          <w:rFonts w:ascii="Times New Roman" w:hAnsi="Times New Roman" w:cs="Times New Roman"/>
        </w:rPr>
        <w:t xml:space="preserve"> </w:t>
      </w:r>
      <w:r w:rsidRPr="00D34A39">
        <w:rPr>
          <w:rFonts w:ascii="Times New Roman" w:hAnsi="Times New Roman" w:cs="Times New Roman"/>
          <w:lang w:val="fi-FI"/>
        </w:rPr>
        <w:t xml:space="preserve">Lesmono.. </w:t>
      </w:r>
      <w:r w:rsidRPr="00D34A39">
        <w:rPr>
          <w:rFonts w:ascii="Times New Roman" w:hAnsi="Times New Roman" w:cs="Times New Roman"/>
          <w:i/>
          <w:lang w:val="fi-FI"/>
        </w:rPr>
        <w:t>Identifikasi Pajak dan Retribusi Daerah</w:t>
      </w:r>
      <w:r w:rsidRPr="00D34A39">
        <w:rPr>
          <w:rFonts w:ascii="Times New Roman" w:hAnsi="Times New Roman" w:cs="Times New Roman"/>
          <w:lang w:val="fi-FI"/>
        </w:rPr>
        <w:t>. LKiS.</w:t>
      </w:r>
      <w:r w:rsidRPr="00D34A39">
        <w:rPr>
          <w:rFonts w:ascii="Times New Roman" w:hAnsi="Times New Roman" w:cs="Times New Roman"/>
        </w:rPr>
        <w:t xml:space="preserve"> </w:t>
      </w:r>
      <w:r w:rsidRPr="00D34A39">
        <w:rPr>
          <w:rFonts w:ascii="Times New Roman" w:hAnsi="Times New Roman" w:cs="Times New Roman"/>
          <w:lang w:val="fi-FI"/>
        </w:rPr>
        <w:t>Yogyakarta.</w:t>
      </w:r>
      <w:r w:rsidRPr="00D34A39">
        <w:rPr>
          <w:rFonts w:ascii="Times New Roman" w:hAnsi="Times New Roman" w:cs="Times New Roman"/>
        </w:rPr>
        <w:t xml:space="preserve"> 2002, hlm. 31</w:t>
      </w:r>
    </w:p>
  </w:footnote>
  <w:footnote w:id="19">
    <w:p w:rsidR="00413C35" w:rsidRPr="00D34A39" w:rsidRDefault="00413C35" w:rsidP="00DB042B">
      <w:pPr>
        <w:ind w:left="425" w:hanging="425"/>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w:t>
      </w:r>
      <w:r w:rsidRPr="00D34A39">
        <w:rPr>
          <w:rFonts w:ascii="Times New Roman" w:hAnsi="Times New Roman" w:cs="Times New Roman"/>
          <w:i/>
        </w:rPr>
        <w:t>Ibid</w:t>
      </w:r>
      <w:r w:rsidRPr="00D34A39">
        <w:rPr>
          <w:rFonts w:ascii="Times New Roman" w:hAnsi="Times New Roman" w:cs="Times New Roman"/>
        </w:rPr>
        <w:t>, hlm. 32</w:t>
      </w:r>
    </w:p>
  </w:footnote>
  <w:footnote w:id="20">
    <w:p w:rsidR="00413C35" w:rsidRPr="00D34A39" w:rsidRDefault="00413C35" w:rsidP="00DB042B">
      <w:pPr>
        <w:ind w:left="425" w:hanging="425"/>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w:t>
      </w:r>
      <w:r w:rsidRPr="00D34A39">
        <w:rPr>
          <w:rFonts w:ascii="Times New Roman" w:hAnsi="Times New Roman" w:cs="Times New Roman"/>
          <w:lang w:val="fi-FI"/>
        </w:rPr>
        <w:t>Andri</w:t>
      </w:r>
      <w:r w:rsidRPr="00D34A39">
        <w:rPr>
          <w:rFonts w:ascii="Times New Roman" w:hAnsi="Times New Roman" w:cs="Times New Roman"/>
        </w:rPr>
        <w:t xml:space="preserve"> </w:t>
      </w:r>
      <w:r w:rsidRPr="00D34A39">
        <w:rPr>
          <w:rFonts w:ascii="Times New Roman" w:hAnsi="Times New Roman" w:cs="Times New Roman"/>
          <w:lang w:val="fi-FI"/>
        </w:rPr>
        <w:t>Pangestu.</w:t>
      </w:r>
      <w:r w:rsidRPr="00D34A39">
        <w:rPr>
          <w:rFonts w:ascii="Times New Roman" w:hAnsi="Times New Roman" w:cs="Times New Roman"/>
        </w:rPr>
        <w:t xml:space="preserve"> </w:t>
      </w:r>
      <w:r w:rsidRPr="00D34A39">
        <w:rPr>
          <w:rFonts w:ascii="Times New Roman" w:hAnsi="Times New Roman" w:cs="Times New Roman"/>
          <w:i/>
          <w:lang w:val="fi-FI"/>
        </w:rPr>
        <w:t>Kajian Retribusi Daerah</w:t>
      </w:r>
      <w:r w:rsidRPr="00D34A39">
        <w:rPr>
          <w:rFonts w:ascii="Times New Roman" w:hAnsi="Times New Roman" w:cs="Times New Roman"/>
          <w:lang w:val="fi-FI"/>
        </w:rPr>
        <w:t>. Yayasan Obor. Jakarta. 2005</w:t>
      </w:r>
      <w:r w:rsidRPr="00D34A39">
        <w:rPr>
          <w:rFonts w:ascii="Times New Roman" w:hAnsi="Times New Roman" w:cs="Times New Roman"/>
        </w:rPr>
        <w:t>. hlm. 73</w:t>
      </w:r>
    </w:p>
  </w:footnote>
  <w:footnote w:id="21">
    <w:p w:rsidR="00413C35" w:rsidRPr="00D34A39" w:rsidRDefault="00413C35" w:rsidP="00DB042B">
      <w:pPr>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rPr>
        <w:t xml:space="preserve"> Anggito Abimanyu. </w:t>
      </w:r>
      <w:r w:rsidRPr="00D34A39">
        <w:rPr>
          <w:rFonts w:ascii="Times New Roman" w:hAnsi="Times New Roman" w:cs="Times New Roman"/>
          <w:i/>
        </w:rPr>
        <w:t>Reformasi Perpajakan</w:t>
      </w:r>
      <w:r w:rsidRPr="00D34A39">
        <w:rPr>
          <w:rFonts w:ascii="Times New Roman" w:hAnsi="Times New Roman" w:cs="Times New Roman"/>
        </w:rPr>
        <w:t>, Salemba Empat, Jakarta, 2004, hlm. 27</w:t>
      </w:r>
    </w:p>
  </w:footnote>
  <w:footnote w:id="22">
    <w:p w:rsidR="00413C35" w:rsidRPr="00D34A39" w:rsidRDefault="00413C35" w:rsidP="00DB042B">
      <w:pPr>
        <w:jc w:val="both"/>
        <w:rPr>
          <w:rFonts w:ascii="Times New Roman" w:hAnsi="Times New Roman" w:cs="Times New Roman"/>
        </w:rPr>
      </w:pPr>
      <w:r w:rsidRPr="00D34A39">
        <w:rPr>
          <w:rStyle w:val="FootnoteReference"/>
          <w:rFonts w:ascii="Times New Roman" w:hAnsi="Times New Roman" w:cs="Times New Roman"/>
        </w:rPr>
        <w:footnoteRef/>
      </w:r>
      <w:r w:rsidRPr="00D34A39">
        <w:rPr>
          <w:rFonts w:ascii="Times New Roman" w:hAnsi="Times New Roman" w:cs="Times New Roman"/>
          <w:lang w:val="fi-FI"/>
        </w:rPr>
        <w:t xml:space="preserve"> </w:t>
      </w:r>
      <w:r w:rsidRPr="00D34A39">
        <w:rPr>
          <w:rFonts w:ascii="Times New Roman" w:hAnsi="Times New Roman" w:cs="Times New Roman"/>
        </w:rPr>
        <w:t xml:space="preserve">Soerjono Soekanto. </w:t>
      </w:r>
      <w:r w:rsidRPr="00D34A39">
        <w:rPr>
          <w:rFonts w:ascii="Times New Roman" w:hAnsi="Times New Roman" w:cs="Times New Roman"/>
          <w:i/>
        </w:rPr>
        <w:t>Pengantar Penelitian Hukum</w:t>
      </w:r>
      <w:r w:rsidRPr="00D34A39">
        <w:rPr>
          <w:rFonts w:ascii="Times New Roman" w:hAnsi="Times New Roman" w:cs="Times New Roman"/>
        </w:rPr>
        <w:t>. Rineka Cipta. Jakarta. 1983. hlm.14</w:t>
      </w:r>
    </w:p>
  </w:footnote>
  <w:footnote w:id="23">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24">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25">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rPr>
        <w:t xml:space="preserve">Iskandar Z </w:t>
      </w:r>
      <w:r>
        <w:rPr>
          <w:rFonts w:ascii="Times New Roman" w:hAnsi="Times New Roman" w:cs="Times New Roman"/>
          <w:sz w:val="20"/>
          <w:szCs w:val="20"/>
          <w:lang w:val="sv-SE"/>
        </w:rPr>
        <w:t xml:space="preserve">selaku </w:t>
      </w:r>
      <w:r>
        <w:rPr>
          <w:rFonts w:ascii="Times New Roman" w:hAnsi="Times New Roman" w:cs="Times New Roman"/>
          <w:sz w:val="20"/>
          <w:szCs w:val="20"/>
        </w:rPr>
        <w:t xml:space="preserve">Sekretaris Dinas Perhubungan </w:t>
      </w:r>
      <w:r>
        <w:rPr>
          <w:rFonts w:ascii="Times New Roman" w:hAnsi="Times New Roman" w:cs="Times New Roman"/>
          <w:sz w:val="20"/>
          <w:szCs w:val="20"/>
          <w:lang w:val="sv-SE"/>
        </w:rPr>
        <w:t xml:space="preserve">Kota Bandar Lampung. </w:t>
      </w:r>
      <w:r>
        <w:rPr>
          <w:rFonts w:ascii="Times New Roman" w:hAnsi="Times New Roman" w:cs="Times New Roman"/>
          <w:sz w:val="20"/>
          <w:szCs w:val="20"/>
        </w:rPr>
        <w:t xml:space="preserve"> </w:t>
      </w:r>
    </w:p>
  </w:footnote>
  <w:footnote w:id="26">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rPr>
        <w:t xml:space="preserve">Iskandar Z </w:t>
      </w:r>
      <w:r>
        <w:rPr>
          <w:rFonts w:ascii="Times New Roman" w:hAnsi="Times New Roman" w:cs="Times New Roman"/>
          <w:sz w:val="20"/>
          <w:szCs w:val="20"/>
          <w:lang w:val="sv-SE"/>
        </w:rPr>
        <w:t xml:space="preserve">selaku </w:t>
      </w:r>
      <w:r>
        <w:rPr>
          <w:rFonts w:ascii="Times New Roman" w:hAnsi="Times New Roman" w:cs="Times New Roman"/>
          <w:sz w:val="20"/>
          <w:szCs w:val="20"/>
        </w:rPr>
        <w:t xml:space="preserve">Sekretaris Dinas Perhubungan </w:t>
      </w:r>
      <w:r>
        <w:rPr>
          <w:rFonts w:ascii="Times New Roman" w:hAnsi="Times New Roman" w:cs="Times New Roman"/>
          <w:sz w:val="20"/>
          <w:szCs w:val="20"/>
          <w:lang w:val="sv-SE"/>
        </w:rPr>
        <w:t xml:space="preserve">Kota Bandar Lampung. </w:t>
      </w:r>
      <w:r>
        <w:rPr>
          <w:rFonts w:ascii="Times New Roman" w:hAnsi="Times New Roman" w:cs="Times New Roman"/>
          <w:sz w:val="20"/>
          <w:szCs w:val="20"/>
        </w:rPr>
        <w:t xml:space="preserve"> </w:t>
      </w:r>
    </w:p>
  </w:footnote>
  <w:footnote w:id="27">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28">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rPr>
        <w:t xml:space="preserve">Andre Setiawan </w:t>
      </w:r>
      <w:r>
        <w:rPr>
          <w:rFonts w:ascii="Times New Roman" w:hAnsi="Times New Roman" w:cs="Times New Roman"/>
          <w:sz w:val="20"/>
          <w:szCs w:val="20"/>
          <w:lang w:val="sv-SE"/>
        </w:rPr>
        <w:t xml:space="preserve">selaku Kepala Badan Pengelolaan Pajak dan Retribusi Daerah Kota Bandar Lampung. </w:t>
      </w:r>
      <w:r>
        <w:rPr>
          <w:rFonts w:ascii="Times New Roman" w:hAnsi="Times New Roman" w:cs="Times New Roman"/>
          <w:sz w:val="20"/>
          <w:szCs w:val="20"/>
        </w:rPr>
        <w:t xml:space="preserve"> </w:t>
      </w:r>
    </w:p>
  </w:footnote>
  <w:footnote w:id="29">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30">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rPr>
        <w:t xml:space="preserve">Sofani Zemmy </w:t>
      </w:r>
      <w:r>
        <w:rPr>
          <w:rFonts w:ascii="Times New Roman" w:hAnsi="Times New Roman" w:cs="Times New Roman"/>
          <w:sz w:val="20"/>
          <w:szCs w:val="20"/>
          <w:lang w:val="sv-SE"/>
        </w:rPr>
        <w:t xml:space="preserve">selaku </w:t>
      </w:r>
      <w:r>
        <w:rPr>
          <w:rFonts w:ascii="Times New Roman" w:hAnsi="Times New Roman" w:cs="Times New Roman"/>
          <w:sz w:val="20"/>
          <w:szCs w:val="20"/>
        </w:rPr>
        <w:t xml:space="preserve">Manajemen Parkir Mall Bumi Kedaton </w:t>
      </w:r>
      <w:r>
        <w:rPr>
          <w:rFonts w:ascii="Times New Roman" w:hAnsi="Times New Roman" w:cs="Times New Roman"/>
          <w:sz w:val="20"/>
          <w:szCs w:val="20"/>
          <w:lang w:val="sv-SE"/>
        </w:rPr>
        <w:t xml:space="preserve">Kota Bandar Lampung. </w:t>
      </w:r>
      <w:r>
        <w:rPr>
          <w:rFonts w:ascii="Times New Roman" w:hAnsi="Times New Roman" w:cs="Times New Roman"/>
          <w:sz w:val="20"/>
          <w:szCs w:val="20"/>
        </w:rPr>
        <w:t xml:space="preserve"> </w:t>
      </w:r>
    </w:p>
  </w:footnote>
  <w:footnote w:id="31">
    <w:p w:rsidR="00413C35" w:rsidRPr="004979D3" w:rsidRDefault="00413C35" w:rsidP="00ED5E1E">
      <w:pPr>
        <w:spacing w:after="0" w:line="240" w:lineRule="auto"/>
        <w:jc w:val="both"/>
        <w:rPr>
          <w:rFonts w:ascii="Times New Roman" w:hAnsi="Times New Roman" w:cs="Times New Roman"/>
          <w:sz w:val="20"/>
          <w:szCs w:val="20"/>
        </w:rPr>
      </w:pPr>
      <w:r w:rsidRPr="004979D3">
        <w:rPr>
          <w:rStyle w:val="FootnoteReference"/>
          <w:rFonts w:ascii="Times New Roman" w:hAnsi="Times New Roman" w:cs="Times New Roman"/>
          <w:sz w:val="20"/>
          <w:szCs w:val="20"/>
        </w:rPr>
        <w:footnoteRef/>
      </w:r>
      <w:r w:rsidRPr="004979D3">
        <w:rPr>
          <w:rFonts w:ascii="Times New Roman" w:hAnsi="Times New Roman" w:cs="Times New Roman"/>
          <w:sz w:val="20"/>
          <w:szCs w:val="20"/>
        </w:rPr>
        <w:t xml:space="preserve"> </w:t>
      </w:r>
      <w:r w:rsidRPr="004979D3">
        <w:rPr>
          <w:rFonts w:ascii="Times New Roman" w:hAnsi="Times New Roman" w:cs="Times New Roman"/>
          <w:sz w:val="20"/>
          <w:szCs w:val="20"/>
          <w:lang w:val="fi-FI"/>
        </w:rPr>
        <w:t>H</w:t>
      </w:r>
      <w:r w:rsidRPr="004979D3">
        <w:rPr>
          <w:rFonts w:ascii="Times New Roman" w:hAnsi="Times New Roman" w:cs="Times New Roman"/>
          <w:sz w:val="20"/>
          <w:szCs w:val="20"/>
        </w:rPr>
        <w:t xml:space="preserve">asil wawancara dengan Freddy Salim </w:t>
      </w:r>
      <w:r w:rsidRPr="004979D3">
        <w:rPr>
          <w:rFonts w:ascii="Times New Roman" w:hAnsi="Times New Roman" w:cs="Times New Roman"/>
          <w:sz w:val="20"/>
          <w:szCs w:val="20"/>
          <w:lang w:val="sv-SE"/>
        </w:rPr>
        <w:t xml:space="preserve">selaku </w:t>
      </w:r>
      <w:r w:rsidRPr="004979D3">
        <w:rPr>
          <w:rFonts w:ascii="Times New Roman" w:hAnsi="Times New Roman" w:cs="Times New Roman"/>
          <w:sz w:val="20"/>
          <w:szCs w:val="20"/>
        </w:rPr>
        <w:t xml:space="preserve">Manajemen Transmart </w:t>
      </w:r>
      <w:r w:rsidRPr="004979D3">
        <w:rPr>
          <w:rFonts w:ascii="Times New Roman" w:hAnsi="Times New Roman" w:cs="Times New Roman"/>
          <w:sz w:val="20"/>
          <w:szCs w:val="20"/>
          <w:lang w:val="sv-SE"/>
        </w:rPr>
        <w:t xml:space="preserve">Kota Bandar Lampung. </w:t>
      </w:r>
      <w:r>
        <w:rPr>
          <w:rFonts w:ascii="Times New Roman" w:hAnsi="Times New Roman" w:cs="Times New Roman"/>
          <w:sz w:val="20"/>
          <w:szCs w:val="20"/>
        </w:rPr>
        <w:t xml:space="preserve"> </w:t>
      </w:r>
    </w:p>
  </w:footnote>
  <w:footnote w:id="32">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33">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34">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lang w:val="sv-SE"/>
        </w:rPr>
        <w:t xml:space="preserve">Dimas Aditya selaku Kepala Bidang Penerimaan Pajak pada Badan Pengelolaan Pajak dan Retribusi Daerah Kota Bandar Lampung.  </w:t>
      </w:r>
    </w:p>
  </w:footnote>
  <w:footnote w:id="35">
    <w:p w:rsidR="00413C35" w:rsidRPr="00D34A39" w:rsidRDefault="00413C35" w:rsidP="00ED5E1E">
      <w:pPr>
        <w:spacing w:after="0" w:line="240" w:lineRule="auto"/>
        <w:jc w:val="both"/>
        <w:rPr>
          <w:rFonts w:ascii="Times New Roman" w:hAnsi="Times New Roman" w:cs="Times New Roman"/>
          <w:sz w:val="20"/>
          <w:szCs w:val="20"/>
        </w:rPr>
      </w:pPr>
      <w:r w:rsidRPr="00D34A39">
        <w:rPr>
          <w:rStyle w:val="FootnoteReference"/>
          <w:rFonts w:ascii="Times New Roman" w:hAnsi="Times New Roman" w:cs="Times New Roman"/>
          <w:sz w:val="20"/>
          <w:szCs w:val="20"/>
        </w:rPr>
        <w:footnoteRef/>
      </w:r>
      <w:r w:rsidRPr="00D34A39">
        <w:rPr>
          <w:rFonts w:ascii="Times New Roman" w:hAnsi="Times New Roman" w:cs="Times New Roman"/>
          <w:sz w:val="20"/>
          <w:szCs w:val="20"/>
        </w:rPr>
        <w:t xml:space="preserve"> </w:t>
      </w:r>
      <w:r w:rsidRPr="00D34A39">
        <w:rPr>
          <w:rFonts w:ascii="Times New Roman" w:hAnsi="Times New Roman" w:cs="Times New Roman"/>
          <w:sz w:val="20"/>
          <w:szCs w:val="20"/>
          <w:lang w:val="fi-FI"/>
        </w:rPr>
        <w:t>H</w:t>
      </w:r>
      <w:r w:rsidRPr="00D34A39">
        <w:rPr>
          <w:rFonts w:ascii="Times New Roman" w:hAnsi="Times New Roman" w:cs="Times New Roman"/>
          <w:sz w:val="20"/>
          <w:szCs w:val="20"/>
        </w:rPr>
        <w:t xml:space="preserve">asil wawancara dengan </w:t>
      </w:r>
      <w:r>
        <w:rPr>
          <w:rFonts w:ascii="Times New Roman" w:hAnsi="Times New Roman" w:cs="Times New Roman"/>
          <w:sz w:val="20"/>
          <w:szCs w:val="20"/>
        </w:rPr>
        <w:t xml:space="preserve">Andre Setiawan </w:t>
      </w:r>
      <w:r>
        <w:rPr>
          <w:rFonts w:ascii="Times New Roman" w:hAnsi="Times New Roman" w:cs="Times New Roman"/>
          <w:sz w:val="20"/>
          <w:szCs w:val="20"/>
          <w:lang w:val="sv-SE"/>
        </w:rPr>
        <w:t xml:space="preserve">selaku Kepala Badan Pengelolaan Pajak dan Retribusi Daerah Kota Bandar Lampung. </w:t>
      </w: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EA1BF0"/>
    <w:multiLevelType w:val="hybridMultilevel"/>
    <w:tmpl w:val="DE5645A6"/>
    <w:lvl w:ilvl="0" w:tplc="6E9A9D2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65676"/>
    <w:multiLevelType w:val="hybridMultilevel"/>
    <w:tmpl w:val="5A468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EF7B53"/>
    <w:multiLevelType w:val="multilevel"/>
    <w:tmpl w:val="B032E0E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7F008D"/>
    <w:multiLevelType w:val="hybridMultilevel"/>
    <w:tmpl w:val="7B3AC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64C3620"/>
    <w:multiLevelType w:val="hybridMultilevel"/>
    <w:tmpl w:val="F62E0BD6"/>
    <w:lvl w:ilvl="0" w:tplc="0421000F">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65214FE"/>
    <w:multiLevelType w:val="hybridMultilevel"/>
    <w:tmpl w:val="18DAAEC8"/>
    <w:lvl w:ilvl="0" w:tplc="04210019">
      <w:start w:val="1"/>
      <w:numFmt w:val="lowerLetter"/>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8" w15:restartNumberingAfterBreak="0">
    <w:nsid w:val="073F1FB3"/>
    <w:multiLevelType w:val="multilevel"/>
    <w:tmpl w:val="86980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616301"/>
    <w:multiLevelType w:val="hybridMultilevel"/>
    <w:tmpl w:val="DAD48432"/>
    <w:lvl w:ilvl="0" w:tplc="E4F0863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0" w15:restartNumberingAfterBreak="0">
    <w:nsid w:val="0AF5004C"/>
    <w:multiLevelType w:val="hybridMultilevel"/>
    <w:tmpl w:val="44606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1181C"/>
    <w:multiLevelType w:val="hybridMultilevel"/>
    <w:tmpl w:val="A8AEAF30"/>
    <w:lvl w:ilvl="0" w:tplc="9FCE291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9F866AC">
      <w:start w:val="1"/>
      <w:numFmt w:val="decimal"/>
      <w:lvlText w:val="%3."/>
      <w:lvlJc w:val="left"/>
      <w:pPr>
        <w:tabs>
          <w:tab w:val="num" w:pos="2340"/>
        </w:tabs>
        <w:ind w:left="2340" w:hanging="360"/>
      </w:pPr>
      <w:rPr>
        <w:rFonts w:hint="default"/>
      </w:rPr>
    </w:lvl>
    <w:lvl w:ilvl="3" w:tplc="B38EC2B8">
      <w:start w:val="1"/>
      <w:numFmt w:val="decimal"/>
      <w:lvlText w:val="%4)"/>
      <w:lvlJc w:val="left"/>
      <w:pPr>
        <w:tabs>
          <w:tab w:val="num" w:pos="2880"/>
        </w:tabs>
        <w:ind w:left="2880" w:hanging="360"/>
      </w:pPr>
      <w:rPr>
        <w:rFonts w:ascii="Times New Roman" w:hAnsi="Times New Roman" w:cs="Times New Roman" w:hint="default"/>
        <w:b w:val="0"/>
        <w:i w:val="0"/>
        <w:sz w:val="24"/>
      </w:rPr>
    </w:lvl>
    <w:lvl w:ilvl="4" w:tplc="DB561952">
      <w:start w:val="8"/>
      <w:numFmt w:val="decimal"/>
      <w:lvlText w:val="(%5)"/>
      <w:lvlJc w:val="left"/>
      <w:pPr>
        <w:ind w:left="3600" w:hanging="360"/>
      </w:pPr>
      <w:rPr>
        <w:rFonts w:hint="default"/>
      </w:rPr>
    </w:lvl>
    <w:lvl w:ilvl="5" w:tplc="751088BA">
      <w:start w:val="1"/>
      <w:numFmt w:val="lowerLetter"/>
      <w:lvlText w:val="%6)"/>
      <w:lvlJc w:val="left"/>
      <w:pPr>
        <w:ind w:left="4500" w:hanging="360"/>
      </w:pPr>
      <w:rPr>
        <w:rFonts w:hint="default"/>
      </w:rPr>
    </w:lvl>
    <w:lvl w:ilvl="6" w:tplc="5BC40380">
      <w:start w:val="1"/>
      <w:numFmt w:val="decimal"/>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636374"/>
    <w:multiLevelType w:val="hybridMultilevel"/>
    <w:tmpl w:val="5DFCF9B2"/>
    <w:lvl w:ilvl="0" w:tplc="E53A96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14334"/>
    <w:multiLevelType w:val="multilevel"/>
    <w:tmpl w:val="BC4E7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F73341"/>
    <w:multiLevelType w:val="hybridMultilevel"/>
    <w:tmpl w:val="EEFE4D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5DB33BA"/>
    <w:multiLevelType w:val="hybridMultilevel"/>
    <w:tmpl w:val="AC4ECC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7FA79D8"/>
    <w:multiLevelType w:val="hybridMultilevel"/>
    <w:tmpl w:val="E4807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B7D0C"/>
    <w:multiLevelType w:val="hybridMultilevel"/>
    <w:tmpl w:val="73724710"/>
    <w:lvl w:ilvl="0" w:tplc="61D0D302">
      <w:start w:val="1"/>
      <w:numFmt w:val="upperRoman"/>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B4AB5"/>
    <w:multiLevelType w:val="hybridMultilevel"/>
    <w:tmpl w:val="7B4A6B44"/>
    <w:lvl w:ilvl="0" w:tplc="6AAA8C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011142"/>
    <w:multiLevelType w:val="hybridMultilevel"/>
    <w:tmpl w:val="D742C10E"/>
    <w:lvl w:ilvl="0" w:tplc="0421000F">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901186"/>
    <w:multiLevelType w:val="hybridMultilevel"/>
    <w:tmpl w:val="E0E2D6CC"/>
    <w:lvl w:ilvl="0" w:tplc="C0167DE6">
      <w:start w:val="1"/>
      <w:numFmt w:val="decimal"/>
      <w:lvlText w:val="1.%1"/>
      <w:lvlJc w:val="left"/>
      <w:pPr>
        <w:ind w:left="720" w:hanging="360"/>
      </w:pPr>
      <w:rPr>
        <w:rFonts w:hint="default"/>
      </w:rPr>
    </w:lvl>
    <w:lvl w:ilvl="1" w:tplc="C0167DE6">
      <w:start w:val="1"/>
      <w:numFmt w:val="decimal"/>
      <w:lvlText w:val="1.%2"/>
      <w:lvlJc w:val="left"/>
      <w:pPr>
        <w:ind w:left="-1418" w:hanging="360"/>
      </w:pPr>
      <w:rPr>
        <w:rFonts w:hint="default"/>
      </w:rPr>
    </w:lvl>
    <w:lvl w:ilvl="2" w:tplc="0409001B" w:tentative="1">
      <w:start w:val="1"/>
      <w:numFmt w:val="lowerRoman"/>
      <w:lvlText w:val="%3."/>
      <w:lvlJc w:val="right"/>
      <w:pPr>
        <w:ind w:left="-698" w:hanging="180"/>
      </w:pPr>
    </w:lvl>
    <w:lvl w:ilvl="3" w:tplc="0409000F" w:tentative="1">
      <w:start w:val="1"/>
      <w:numFmt w:val="decimal"/>
      <w:lvlText w:val="%4."/>
      <w:lvlJc w:val="left"/>
      <w:pPr>
        <w:ind w:left="22" w:hanging="360"/>
      </w:pPr>
    </w:lvl>
    <w:lvl w:ilvl="4" w:tplc="04090019" w:tentative="1">
      <w:start w:val="1"/>
      <w:numFmt w:val="lowerLetter"/>
      <w:lvlText w:val="%5."/>
      <w:lvlJc w:val="left"/>
      <w:pPr>
        <w:ind w:left="742" w:hanging="360"/>
      </w:pPr>
    </w:lvl>
    <w:lvl w:ilvl="5" w:tplc="0409001B" w:tentative="1">
      <w:start w:val="1"/>
      <w:numFmt w:val="lowerRoman"/>
      <w:lvlText w:val="%6."/>
      <w:lvlJc w:val="right"/>
      <w:pPr>
        <w:ind w:left="1462" w:hanging="180"/>
      </w:pPr>
    </w:lvl>
    <w:lvl w:ilvl="6" w:tplc="0409000F" w:tentative="1">
      <w:start w:val="1"/>
      <w:numFmt w:val="decimal"/>
      <w:lvlText w:val="%7."/>
      <w:lvlJc w:val="left"/>
      <w:pPr>
        <w:ind w:left="2182" w:hanging="360"/>
      </w:pPr>
    </w:lvl>
    <w:lvl w:ilvl="7" w:tplc="04090019" w:tentative="1">
      <w:start w:val="1"/>
      <w:numFmt w:val="lowerLetter"/>
      <w:lvlText w:val="%8."/>
      <w:lvlJc w:val="left"/>
      <w:pPr>
        <w:ind w:left="2902" w:hanging="360"/>
      </w:pPr>
    </w:lvl>
    <w:lvl w:ilvl="8" w:tplc="0409001B" w:tentative="1">
      <w:start w:val="1"/>
      <w:numFmt w:val="lowerRoman"/>
      <w:lvlText w:val="%9."/>
      <w:lvlJc w:val="right"/>
      <w:pPr>
        <w:ind w:left="3622" w:hanging="180"/>
      </w:pPr>
    </w:lvl>
  </w:abstractNum>
  <w:abstractNum w:abstractNumId="21" w15:restartNumberingAfterBreak="0">
    <w:nsid w:val="2BD70DA0"/>
    <w:multiLevelType w:val="hybridMultilevel"/>
    <w:tmpl w:val="D1229E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2B78A9"/>
    <w:multiLevelType w:val="hybridMultilevel"/>
    <w:tmpl w:val="7A080EF8"/>
    <w:lvl w:ilvl="0" w:tplc="8CA2AD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F0AC8"/>
    <w:multiLevelType w:val="hybridMultilevel"/>
    <w:tmpl w:val="639E1222"/>
    <w:lvl w:ilvl="0" w:tplc="AA4E1E54">
      <w:start w:val="1"/>
      <w:numFmt w:val="decimal"/>
      <w:lvlText w:val="%1."/>
      <w:lvlJc w:val="left"/>
      <w:pPr>
        <w:tabs>
          <w:tab w:val="num" w:pos="720"/>
        </w:tabs>
        <w:ind w:left="720" w:hanging="360"/>
      </w:pPr>
      <w:rPr>
        <w:rFonts w:hint="default"/>
      </w:rPr>
    </w:lvl>
    <w:lvl w:ilvl="1" w:tplc="E4286B5A">
      <w:start w:val="1"/>
      <w:numFmt w:val="lowerLetter"/>
      <w:lvlText w:val="%2."/>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01C4E10"/>
    <w:multiLevelType w:val="hybridMultilevel"/>
    <w:tmpl w:val="4FC8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3157E"/>
    <w:multiLevelType w:val="multilevel"/>
    <w:tmpl w:val="864EE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183781"/>
    <w:multiLevelType w:val="hybridMultilevel"/>
    <w:tmpl w:val="CA5E1C58"/>
    <w:lvl w:ilvl="0" w:tplc="867CD728">
      <w:start w:val="1"/>
      <w:numFmt w:val="lowerLetter"/>
      <w:lvlText w:val="%1."/>
      <w:lvlJc w:val="left"/>
      <w:pPr>
        <w:ind w:left="720" w:hanging="360"/>
      </w:pPr>
      <w:rPr>
        <w:rFonts w:ascii="Times New Roman" w:eastAsia="Times New Roman" w:hAnsi="Times New Roman" w:cs="Times New Roman"/>
      </w:rPr>
    </w:lvl>
    <w:lvl w:ilvl="1" w:tplc="6FA6A266">
      <w:start w:val="1"/>
      <w:numFmt w:val="lowerLetter"/>
      <w:lvlText w:val="%2."/>
      <w:lvlJc w:val="left"/>
      <w:pPr>
        <w:ind w:left="1440" w:hanging="360"/>
      </w:pPr>
      <w:rPr>
        <w:rFonts w:ascii="Times New Roman" w:eastAsia="Times New Roman" w:hAnsi="Times New Roman" w:cs="Times New Roman"/>
      </w:rPr>
    </w:lvl>
    <w:lvl w:ilvl="2" w:tplc="BA8AB6D8">
      <w:start w:val="1"/>
      <w:numFmt w:val="lowerLetter"/>
      <w:lvlText w:val="%3)"/>
      <w:lvlJc w:val="left"/>
      <w:pPr>
        <w:ind w:left="2340" w:hanging="360"/>
      </w:pPr>
      <w:rPr>
        <w:rFonts w:hint="default"/>
      </w:rPr>
    </w:lvl>
    <w:lvl w:ilvl="3" w:tplc="855E0628">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C1EE587C">
      <w:start w:val="1"/>
      <w:numFmt w:val="decimal"/>
      <w:lvlText w:val="%9)"/>
      <w:lvlJc w:val="left"/>
      <w:pPr>
        <w:ind w:left="6660" w:hanging="360"/>
      </w:pPr>
      <w:rPr>
        <w:rFonts w:hint="default"/>
        <w:b w:val="0"/>
      </w:rPr>
    </w:lvl>
  </w:abstractNum>
  <w:abstractNum w:abstractNumId="27" w15:restartNumberingAfterBreak="0">
    <w:nsid w:val="3F7C2899"/>
    <w:multiLevelType w:val="hybridMultilevel"/>
    <w:tmpl w:val="702E146A"/>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57939"/>
    <w:multiLevelType w:val="multilevel"/>
    <w:tmpl w:val="B108E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0634A4"/>
    <w:multiLevelType w:val="hybridMultilevel"/>
    <w:tmpl w:val="9A7C0E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C3DD5"/>
    <w:multiLevelType w:val="hybridMultilevel"/>
    <w:tmpl w:val="663C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60A34"/>
    <w:multiLevelType w:val="hybridMultilevel"/>
    <w:tmpl w:val="F9C81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8E7F46"/>
    <w:multiLevelType w:val="hybridMultilevel"/>
    <w:tmpl w:val="0A20D4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77E3B7F"/>
    <w:multiLevelType w:val="hybridMultilevel"/>
    <w:tmpl w:val="568C8E32"/>
    <w:lvl w:ilvl="0" w:tplc="78282F08">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42BF0"/>
    <w:multiLevelType w:val="hybridMultilevel"/>
    <w:tmpl w:val="589A9240"/>
    <w:lvl w:ilvl="0" w:tplc="04210011">
      <w:start w:val="1"/>
      <w:numFmt w:val="decimal"/>
      <w:lvlText w:val="%1)"/>
      <w:lvlJc w:val="left"/>
      <w:pPr>
        <w:ind w:left="720" w:hanging="360"/>
      </w:pPr>
    </w:lvl>
    <w:lvl w:ilvl="1" w:tplc="53463AB4">
      <w:start w:val="1"/>
      <w:numFmt w:val="decimal"/>
      <w:lvlText w:val="%2."/>
      <w:lvlJc w:val="left"/>
      <w:pPr>
        <w:ind w:left="1440" w:hanging="360"/>
      </w:pPr>
      <w:rPr>
        <w:rFonts w:ascii="Times New Roman" w:eastAsia="Times New Roman" w:hAnsi="Times New Roman" w:cs="Times New Roman"/>
      </w:rPr>
    </w:lvl>
    <w:lvl w:ilvl="2" w:tplc="495E2F9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EB057C5"/>
    <w:multiLevelType w:val="hybridMultilevel"/>
    <w:tmpl w:val="D690F0BE"/>
    <w:lvl w:ilvl="0" w:tplc="6AAA8C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9356C0"/>
    <w:multiLevelType w:val="hybridMultilevel"/>
    <w:tmpl w:val="AE78B566"/>
    <w:lvl w:ilvl="0" w:tplc="2D9C324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19BF"/>
    <w:multiLevelType w:val="multilevel"/>
    <w:tmpl w:val="D2965EB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675E3B"/>
    <w:multiLevelType w:val="multilevel"/>
    <w:tmpl w:val="6ACC8C18"/>
    <w:lvl w:ilvl="0">
      <w:start w:val="1"/>
      <w:numFmt w:val="decimal"/>
      <w:lvlText w:val="%1."/>
      <w:lvlJc w:val="left"/>
      <w:pPr>
        <w:ind w:left="1287" w:hanging="360"/>
      </w:pPr>
      <w:rPr>
        <w:rFonts w:ascii="Times New Roman" w:eastAsiaTheme="minorHAnsi" w:hAnsi="Times New Roman" w:cs="Times New Roman"/>
      </w:rPr>
    </w:lvl>
    <w:lvl w:ilvl="1">
      <w:start w:val="4"/>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66DC5796"/>
    <w:multiLevelType w:val="hybridMultilevel"/>
    <w:tmpl w:val="E0F0F824"/>
    <w:lvl w:ilvl="0" w:tplc="04090019">
      <w:start w:val="1"/>
      <w:numFmt w:val="lowerLetter"/>
      <w:lvlText w:val="%1."/>
      <w:lvlJc w:val="left"/>
      <w:pPr>
        <w:tabs>
          <w:tab w:val="num" w:pos="720"/>
        </w:tabs>
        <w:ind w:left="720" w:hanging="360"/>
      </w:pPr>
      <w:rPr>
        <w:rFonts w:hint="default"/>
      </w:rPr>
    </w:lvl>
    <w:lvl w:ilvl="1" w:tplc="EC9EF3BC">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26737A"/>
    <w:multiLevelType w:val="hybridMultilevel"/>
    <w:tmpl w:val="1E7CC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B707F7E"/>
    <w:multiLevelType w:val="hybridMultilevel"/>
    <w:tmpl w:val="BE66D07C"/>
    <w:lvl w:ilvl="0" w:tplc="D7DA7B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67B45"/>
    <w:multiLevelType w:val="hybridMultilevel"/>
    <w:tmpl w:val="EA52D25C"/>
    <w:lvl w:ilvl="0" w:tplc="0421000F">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F722C1E"/>
    <w:multiLevelType w:val="hybridMultilevel"/>
    <w:tmpl w:val="5824ED46"/>
    <w:lvl w:ilvl="0" w:tplc="04090019">
      <w:start w:val="1"/>
      <w:numFmt w:val="lowerLetter"/>
      <w:lvlText w:val="%1."/>
      <w:lvlJc w:val="left"/>
      <w:pPr>
        <w:ind w:left="1080" w:hanging="360"/>
      </w:pPr>
    </w:lvl>
    <w:lvl w:ilvl="1" w:tplc="4C3ABB56">
      <w:start w:val="1"/>
      <w:numFmt w:val="decimal"/>
      <w:lvlText w:val="%2."/>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481AFE"/>
    <w:multiLevelType w:val="multilevel"/>
    <w:tmpl w:val="6D408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043227"/>
    <w:multiLevelType w:val="multilevel"/>
    <w:tmpl w:val="DCE26150"/>
    <w:lvl w:ilvl="0">
      <w:start w:val="1"/>
      <w:numFmt w:val="decimal"/>
      <w:lvlText w:val="%1."/>
      <w:lvlJc w:val="left"/>
      <w:pPr>
        <w:tabs>
          <w:tab w:val="num" w:pos="2340"/>
        </w:tabs>
        <w:ind w:left="2340" w:hanging="360"/>
      </w:pPr>
      <w:rPr>
        <w:rFonts w:ascii="Times New Roman" w:eastAsia="Times New Roman" w:hAnsi="Times New Roman" w:cs="Times New Roman"/>
        <w:sz w:val="24"/>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6" w15:restartNumberingAfterBreak="0">
    <w:nsid w:val="74A3729E"/>
    <w:multiLevelType w:val="hybridMultilevel"/>
    <w:tmpl w:val="A2E26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88547A4"/>
    <w:multiLevelType w:val="hybridMultilevel"/>
    <w:tmpl w:val="3FBA42BE"/>
    <w:lvl w:ilvl="0" w:tplc="78282F0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9F3D2E"/>
    <w:multiLevelType w:val="hybridMultilevel"/>
    <w:tmpl w:val="09AC7902"/>
    <w:lvl w:ilvl="0" w:tplc="BB30B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A788E"/>
    <w:multiLevelType w:val="hybridMultilevel"/>
    <w:tmpl w:val="067068DA"/>
    <w:lvl w:ilvl="0" w:tplc="F7483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A83E1B"/>
    <w:multiLevelType w:val="hybridMultilevel"/>
    <w:tmpl w:val="D2463E9A"/>
    <w:lvl w:ilvl="0" w:tplc="99AA96CE">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DB3227"/>
    <w:multiLevelType w:val="hybridMultilevel"/>
    <w:tmpl w:val="B0D094F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D114023"/>
    <w:multiLevelType w:val="hybridMultilevel"/>
    <w:tmpl w:val="3248773E"/>
    <w:lvl w:ilvl="0" w:tplc="16E8135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734E25"/>
    <w:multiLevelType w:val="hybridMultilevel"/>
    <w:tmpl w:val="33CC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0"/>
  </w:num>
  <w:num w:numId="4">
    <w:abstractNumId w:val="1"/>
  </w:num>
  <w:num w:numId="5">
    <w:abstractNumId w:val="2"/>
  </w:num>
  <w:num w:numId="6">
    <w:abstractNumId w:val="22"/>
  </w:num>
  <w:num w:numId="7">
    <w:abstractNumId w:val="38"/>
  </w:num>
  <w:num w:numId="8">
    <w:abstractNumId w:val="51"/>
  </w:num>
  <w:num w:numId="9">
    <w:abstractNumId w:val="25"/>
  </w:num>
  <w:num w:numId="10">
    <w:abstractNumId w:val="4"/>
  </w:num>
  <w:num w:numId="11">
    <w:abstractNumId w:val="8"/>
  </w:num>
  <w:num w:numId="12">
    <w:abstractNumId w:val="11"/>
  </w:num>
  <w:num w:numId="13">
    <w:abstractNumId w:val="28"/>
  </w:num>
  <w:num w:numId="14">
    <w:abstractNumId w:val="53"/>
  </w:num>
  <w:num w:numId="15">
    <w:abstractNumId w:val="39"/>
  </w:num>
  <w:num w:numId="16">
    <w:abstractNumId w:val="45"/>
  </w:num>
  <w:num w:numId="17">
    <w:abstractNumId w:val="23"/>
  </w:num>
  <w:num w:numId="18">
    <w:abstractNumId w:val="9"/>
  </w:num>
  <w:num w:numId="19">
    <w:abstractNumId w:val="32"/>
  </w:num>
  <w:num w:numId="20">
    <w:abstractNumId w:val="43"/>
  </w:num>
  <w:num w:numId="21">
    <w:abstractNumId w:val="10"/>
  </w:num>
  <w:num w:numId="22">
    <w:abstractNumId w:val="26"/>
  </w:num>
  <w:num w:numId="23">
    <w:abstractNumId w:val="5"/>
  </w:num>
  <w:num w:numId="24">
    <w:abstractNumId w:val="15"/>
  </w:num>
  <w:num w:numId="25">
    <w:abstractNumId w:val="3"/>
  </w:num>
  <w:num w:numId="26">
    <w:abstractNumId w:val="7"/>
  </w:num>
  <w:num w:numId="27">
    <w:abstractNumId w:val="21"/>
  </w:num>
  <w:num w:numId="28">
    <w:abstractNumId w:val="31"/>
  </w:num>
  <w:num w:numId="29">
    <w:abstractNumId w:val="37"/>
  </w:num>
  <w:num w:numId="30">
    <w:abstractNumId w:val="46"/>
  </w:num>
  <w:num w:numId="31">
    <w:abstractNumId w:val="14"/>
  </w:num>
  <w:num w:numId="32">
    <w:abstractNumId w:val="12"/>
  </w:num>
  <w:num w:numId="33">
    <w:abstractNumId w:val="41"/>
  </w:num>
  <w:num w:numId="34">
    <w:abstractNumId w:val="33"/>
  </w:num>
  <w:num w:numId="35">
    <w:abstractNumId w:val="17"/>
  </w:num>
  <w:num w:numId="36">
    <w:abstractNumId w:val="20"/>
  </w:num>
  <w:num w:numId="37">
    <w:abstractNumId w:val="50"/>
  </w:num>
  <w:num w:numId="38">
    <w:abstractNumId w:val="36"/>
  </w:num>
  <w:num w:numId="39">
    <w:abstractNumId w:val="47"/>
  </w:num>
  <w:num w:numId="40">
    <w:abstractNumId w:val="52"/>
  </w:num>
  <w:num w:numId="41">
    <w:abstractNumId w:val="49"/>
  </w:num>
  <w:num w:numId="42">
    <w:abstractNumId w:val="48"/>
  </w:num>
  <w:num w:numId="43">
    <w:abstractNumId w:val="30"/>
  </w:num>
  <w:num w:numId="44">
    <w:abstractNumId w:val="16"/>
  </w:num>
  <w:num w:numId="45">
    <w:abstractNumId w:val="29"/>
  </w:num>
  <w:num w:numId="46">
    <w:abstractNumId w:val="24"/>
  </w:num>
  <w:num w:numId="47">
    <w:abstractNumId w:val="13"/>
  </w:num>
  <w:num w:numId="48">
    <w:abstractNumId w:val="44"/>
  </w:num>
  <w:num w:numId="49">
    <w:abstractNumId w:val="27"/>
  </w:num>
  <w:num w:numId="50">
    <w:abstractNumId w:val="34"/>
  </w:num>
  <w:num w:numId="51">
    <w:abstractNumId w:val="42"/>
  </w:num>
  <w:num w:numId="52">
    <w:abstractNumId w:val="6"/>
  </w:num>
  <w:num w:numId="53">
    <w:abstractNumId w:val="19"/>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2B"/>
    <w:rsid w:val="0000712F"/>
    <w:rsid w:val="00034BDF"/>
    <w:rsid w:val="000622B6"/>
    <w:rsid w:val="00097AB0"/>
    <w:rsid w:val="000A64FB"/>
    <w:rsid w:val="000B7C39"/>
    <w:rsid w:val="00122394"/>
    <w:rsid w:val="00125A06"/>
    <w:rsid w:val="001557CC"/>
    <w:rsid w:val="001B157D"/>
    <w:rsid w:val="00267B63"/>
    <w:rsid w:val="0028305B"/>
    <w:rsid w:val="002A23BA"/>
    <w:rsid w:val="002F0A59"/>
    <w:rsid w:val="003861DE"/>
    <w:rsid w:val="003A1F35"/>
    <w:rsid w:val="003A1F3B"/>
    <w:rsid w:val="003D783A"/>
    <w:rsid w:val="0040777C"/>
    <w:rsid w:val="00413C35"/>
    <w:rsid w:val="004252F0"/>
    <w:rsid w:val="00471678"/>
    <w:rsid w:val="00472A96"/>
    <w:rsid w:val="0049311A"/>
    <w:rsid w:val="004A467F"/>
    <w:rsid w:val="004F643C"/>
    <w:rsid w:val="005220EB"/>
    <w:rsid w:val="00591DF3"/>
    <w:rsid w:val="005A1B63"/>
    <w:rsid w:val="005A4614"/>
    <w:rsid w:val="00612E17"/>
    <w:rsid w:val="0062271B"/>
    <w:rsid w:val="00660BFE"/>
    <w:rsid w:val="006A0DCC"/>
    <w:rsid w:val="006D5855"/>
    <w:rsid w:val="006E7CA5"/>
    <w:rsid w:val="006F7E28"/>
    <w:rsid w:val="007A6893"/>
    <w:rsid w:val="007C0636"/>
    <w:rsid w:val="007D149B"/>
    <w:rsid w:val="007F0DB4"/>
    <w:rsid w:val="00863669"/>
    <w:rsid w:val="00876B0B"/>
    <w:rsid w:val="008943E6"/>
    <w:rsid w:val="008B243D"/>
    <w:rsid w:val="008C2477"/>
    <w:rsid w:val="00914902"/>
    <w:rsid w:val="00914BAC"/>
    <w:rsid w:val="0092795E"/>
    <w:rsid w:val="00931DE7"/>
    <w:rsid w:val="009452D4"/>
    <w:rsid w:val="00960C08"/>
    <w:rsid w:val="00984E44"/>
    <w:rsid w:val="009A1208"/>
    <w:rsid w:val="009A7176"/>
    <w:rsid w:val="009C5E0F"/>
    <w:rsid w:val="009E6467"/>
    <w:rsid w:val="00A57429"/>
    <w:rsid w:val="00A77B76"/>
    <w:rsid w:val="00AB53B3"/>
    <w:rsid w:val="00AD65C2"/>
    <w:rsid w:val="00AD6662"/>
    <w:rsid w:val="00B0219E"/>
    <w:rsid w:val="00B1287D"/>
    <w:rsid w:val="00B6312F"/>
    <w:rsid w:val="00BC0066"/>
    <w:rsid w:val="00BD3FF8"/>
    <w:rsid w:val="00BD730D"/>
    <w:rsid w:val="00C8061E"/>
    <w:rsid w:val="00CC7989"/>
    <w:rsid w:val="00CD71DB"/>
    <w:rsid w:val="00D108CA"/>
    <w:rsid w:val="00D222B1"/>
    <w:rsid w:val="00D401F3"/>
    <w:rsid w:val="00DB042B"/>
    <w:rsid w:val="00DC0A74"/>
    <w:rsid w:val="00DF234A"/>
    <w:rsid w:val="00ED5E1E"/>
    <w:rsid w:val="00EF4AD3"/>
    <w:rsid w:val="00F528CB"/>
    <w:rsid w:val="00F81AAE"/>
    <w:rsid w:val="00F91198"/>
    <w:rsid w:val="00F92FED"/>
    <w:rsid w:val="00FA10CA"/>
    <w:rsid w:val="00FB2C4B"/>
    <w:rsid w:val="00FB60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D76B"/>
  <w15:chartTrackingRefBased/>
  <w15:docId w15:val="{9E5AC3D7-94F1-4340-871D-489EEA4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42B"/>
    <w:pPr>
      <w:keepNext/>
      <w:keepLines/>
      <w:spacing w:before="240" w:after="0"/>
      <w:outlineLvl w:val="0"/>
    </w:pPr>
    <w:rPr>
      <w:rFonts w:ascii="Cambria" w:eastAsia="Times New Roman" w:hAnsi="Cambria" w:cs="Times New Roman"/>
      <w:b/>
      <w:bCs/>
      <w:color w:val="365F91"/>
      <w:sz w:val="28"/>
      <w:szCs w:val="28"/>
      <w:lang w:val="id-ID" w:eastAsia="id-ID"/>
    </w:rPr>
  </w:style>
  <w:style w:type="paragraph" w:styleId="Heading2">
    <w:name w:val="heading 2"/>
    <w:basedOn w:val="Normal"/>
    <w:next w:val="Normal"/>
    <w:link w:val="Heading2Char"/>
    <w:uiPriority w:val="9"/>
    <w:semiHidden/>
    <w:unhideWhenUsed/>
    <w:qFormat/>
    <w:rsid w:val="00ED5E1E"/>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ED5E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ED5E1E"/>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B042B"/>
    <w:pPr>
      <w:keepNext/>
      <w:keepLines/>
      <w:spacing w:before="480" w:after="0" w:line="240" w:lineRule="auto"/>
      <w:outlineLvl w:val="0"/>
    </w:pPr>
    <w:rPr>
      <w:rFonts w:ascii="Cambria" w:eastAsia="Times New Roman" w:hAnsi="Cambria" w:cs="Times New Roman"/>
      <w:b/>
      <w:bCs/>
      <w:color w:val="365F91"/>
      <w:sz w:val="28"/>
      <w:szCs w:val="28"/>
      <w:lang w:val="id-ID" w:eastAsia="id-ID"/>
    </w:rPr>
  </w:style>
  <w:style w:type="numbering" w:customStyle="1" w:styleId="NoList1">
    <w:name w:val="No List1"/>
    <w:next w:val="NoList"/>
    <w:uiPriority w:val="99"/>
    <w:semiHidden/>
    <w:unhideWhenUsed/>
    <w:rsid w:val="00DB042B"/>
  </w:style>
  <w:style w:type="character" w:customStyle="1" w:styleId="Heading1Char">
    <w:name w:val="Heading 1 Char"/>
    <w:basedOn w:val="DefaultParagraphFont"/>
    <w:link w:val="Heading1"/>
    <w:uiPriority w:val="9"/>
    <w:rsid w:val="00DB042B"/>
    <w:rPr>
      <w:rFonts w:ascii="Cambria" w:eastAsia="Times New Roman" w:hAnsi="Cambria" w:cs="Times New Roman"/>
      <w:b/>
      <w:bCs/>
      <w:color w:val="365F91"/>
      <w:sz w:val="28"/>
      <w:szCs w:val="28"/>
      <w:lang w:val="id-ID" w:eastAsia="id-ID"/>
    </w:rPr>
  </w:style>
  <w:style w:type="paragraph" w:customStyle="1" w:styleId="Subtitle1">
    <w:name w:val="Subtitle1"/>
    <w:basedOn w:val="Normal"/>
    <w:next w:val="Normal"/>
    <w:uiPriority w:val="11"/>
    <w:qFormat/>
    <w:rsid w:val="00DB042B"/>
    <w:pPr>
      <w:numPr>
        <w:ilvl w:val="1"/>
      </w:numPr>
      <w:spacing w:after="0" w:line="240" w:lineRule="auto"/>
    </w:pPr>
    <w:rPr>
      <w:rFonts w:ascii="Cambria" w:eastAsia="Times New Roman" w:hAnsi="Cambria" w:cs="Times New Roman"/>
      <w:i/>
      <w:iCs/>
      <w:color w:val="4F81BD"/>
      <w:spacing w:val="15"/>
      <w:sz w:val="24"/>
      <w:szCs w:val="24"/>
      <w:lang w:val="id-ID" w:eastAsia="id-ID"/>
    </w:rPr>
  </w:style>
  <w:style w:type="character" w:customStyle="1" w:styleId="SubtitleChar">
    <w:name w:val="Subtitle Char"/>
    <w:basedOn w:val="DefaultParagraphFont"/>
    <w:link w:val="Subtitle"/>
    <w:uiPriority w:val="11"/>
    <w:rsid w:val="00DB042B"/>
    <w:rPr>
      <w:rFonts w:ascii="Cambria" w:eastAsia="Times New Roman" w:hAnsi="Cambria" w:cs="Times New Roman"/>
      <w:i/>
      <w:iCs/>
      <w:color w:val="4F81BD"/>
      <w:spacing w:val="15"/>
      <w:sz w:val="24"/>
      <w:szCs w:val="24"/>
      <w:lang w:val="id-ID" w:eastAsia="id-ID"/>
    </w:rPr>
  </w:style>
  <w:style w:type="paragraph" w:styleId="ListParagraph">
    <w:name w:val="List Paragraph"/>
    <w:basedOn w:val="Normal"/>
    <w:link w:val="ListParagraphChar"/>
    <w:uiPriority w:val="34"/>
    <w:qFormat/>
    <w:rsid w:val="00DB042B"/>
    <w:pPr>
      <w:spacing w:after="0" w:line="240" w:lineRule="auto"/>
      <w:ind w:left="720"/>
      <w:contextualSpacing/>
    </w:pPr>
    <w:rPr>
      <w:rFonts w:ascii="Calibri" w:eastAsia="Calibri" w:hAnsi="Calibri" w:cs="Arial"/>
      <w:sz w:val="20"/>
      <w:szCs w:val="20"/>
      <w:lang w:val="id-ID" w:eastAsia="id-ID"/>
    </w:rPr>
  </w:style>
  <w:style w:type="character" w:customStyle="1" w:styleId="Hyperlink1">
    <w:name w:val="Hyperlink1"/>
    <w:basedOn w:val="DefaultParagraphFont"/>
    <w:uiPriority w:val="99"/>
    <w:unhideWhenUsed/>
    <w:rsid w:val="00DB042B"/>
    <w:rPr>
      <w:color w:val="0000FF"/>
      <w:u w:val="single"/>
    </w:rPr>
  </w:style>
  <w:style w:type="paragraph" w:styleId="NormalWeb">
    <w:name w:val="Normal (Web)"/>
    <w:aliases w:val="Normal (Web) Char Char Char,Normal (Web) Char Char"/>
    <w:basedOn w:val="Normal"/>
    <w:uiPriority w:val="99"/>
    <w:unhideWhenUsed/>
    <w:rsid w:val="00DB04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TextCharCharCharCharCharCharCharCharCharCharCharCharCharCharCharCharCharCharCharChar1">
    <w:name w:val="Footnote Text Char Char Char Char Char Char Char Char Char Char Char Char Char Char Char Char Char Char Char Char1"/>
    <w:basedOn w:val="Normal"/>
    <w:next w:val="FootnoteText"/>
    <w:link w:val="FootnoteTextChar"/>
    <w:unhideWhenUsed/>
    <w:rsid w:val="00DB042B"/>
    <w:pPr>
      <w:spacing w:after="0" w:line="240" w:lineRule="auto"/>
    </w:pPr>
    <w:rPr>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
    <w:basedOn w:val="DefaultParagraphFont"/>
    <w:link w:val="FootnoteTextCharCharCharCharCharCharCharCharCharCharCharCharCharCharCharCharCharCharCharChar1"/>
    <w:rsid w:val="00DB042B"/>
    <w:rPr>
      <w:sz w:val="20"/>
      <w:szCs w:val="20"/>
      <w:lang w:val="id-ID"/>
    </w:rPr>
  </w:style>
  <w:style w:type="character" w:styleId="FootnoteReference">
    <w:name w:val="footnote reference"/>
    <w:basedOn w:val="DefaultParagraphFont"/>
    <w:uiPriority w:val="99"/>
    <w:unhideWhenUsed/>
    <w:qFormat/>
    <w:rsid w:val="00DB042B"/>
    <w:rPr>
      <w:vertAlign w:val="superscript"/>
    </w:rPr>
  </w:style>
  <w:style w:type="paragraph" w:customStyle="1" w:styleId="Char1">
    <w:name w:val="Char1"/>
    <w:basedOn w:val="Normal"/>
    <w:next w:val="Header"/>
    <w:link w:val="HeaderChar"/>
    <w:uiPriority w:val="99"/>
    <w:unhideWhenUsed/>
    <w:rsid w:val="00DB042B"/>
    <w:pPr>
      <w:tabs>
        <w:tab w:val="center" w:pos="4680"/>
        <w:tab w:val="right" w:pos="9360"/>
      </w:tabs>
      <w:spacing w:after="0" w:line="240" w:lineRule="auto"/>
    </w:pPr>
    <w:rPr>
      <w:lang w:val="id-ID"/>
    </w:rPr>
  </w:style>
  <w:style w:type="character" w:customStyle="1" w:styleId="HeaderChar">
    <w:name w:val="Header Char"/>
    <w:aliases w:val="Char Char"/>
    <w:basedOn w:val="DefaultParagraphFont"/>
    <w:link w:val="Char1"/>
    <w:uiPriority w:val="99"/>
    <w:rsid w:val="00DB042B"/>
    <w:rPr>
      <w:lang w:val="id-ID"/>
    </w:rPr>
  </w:style>
  <w:style w:type="character" w:styleId="Strong">
    <w:name w:val="Strong"/>
    <w:basedOn w:val="DefaultParagraphFont"/>
    <w:uiPriority w:val="22"/>
    <w:qFormat/>
    <w:rsid w:val="00DB042B"/>
    <w:rPr>
      <w:b/>
      <w:bCs/>
    </w:rPr>
  </w:style>
  <w:style w:type="paragraph" w:styleId="BodyText">
    <w:name w:val="Body Text"/>
    <w:basedOn w:val="Normal"/>
    <w:link w:val="BodyTextChar"/>
    <w:rsid w:val="00DB042B"/>
    <w:pPr>
      <w:spacing w:before="240"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B042B"/>
    <w:rPr>
      <w:rFonts w:ascii="Times New Roman" w:eastAsia="Times New Roman" w:hAnsi="Times New Roman" w:cs="Times New Roman"/>
      <w:sz w:val="24"/>
      <w:szCs w:val="20"/>
      <w:lang w:val="en-US"/>
    </w:rPr>
  </w:style>
  <w:style w:type="paragraph" w:customStyle="1" w:styleId="BodyText21">
    <w:name w:val="Body Text 21"/>
    <w:basedOn w:val="Normal"/>
    <w:next w:val="BodyText2"/>
    <w:link w:val="BodyText2Char"/>
    <w:uiPriority w:val="99"/>
    <w:semiHidden/>
    <w:unhideWhenUsed/>
    <w:rsid w:val="00DB042B"/>
    <w:pPr>
      <w:spacing w:after="120" w:line="480" w:lineRule="auto"/>
    </w:pPr>
    <w:rPr>
      <w:lang w:val="id-ID"/>
    </w:rPr>
  </w:style>
  <w:style w:type="character" w:customStyle="1" w:styleId="BodyText2Char">
    <w:name w:val="Body Text 2 Char"/>
    <w:basedOn w:val="DefaultParagraphFont"/>
    <w:link w:val="BodyText21"/>
    <w:uiPriority w:val="99"/>
    <w:semiHidden/>
    <w:rsid w:val="00DB042B"/>
    <w:rPr>
      <w:lang w:val="id-ID"/>
    </w:rPr>
  </w:style>
  <w:style w:type="character" w:customStyle="1" w:styleId="st">
    <w:name w:val="st"/>
    <w:basedOn w:val="DefaultParagraphFont"/>
    <w:rsid w:val="00DB042B"/>
  </w:style>
  <w:style w:type="paragraph" w:styleId="BlockText">
    <w:name w:val="Block Text"/>
    <w:basedOn w:val="Normal"/>
    <w:rsid w:val="00DB042B"/>
    <w:pPr>
      <w:spacing w:after="0" w:line="480" w:lineRule="auto"/>
      <w:ind w:left="374" w:right="-24" w:hanging="374"/>
      <w:jc w:val="both"/>
    </w:pPr>
    <w:rPr>
      <w:rFonts w:ascii="Book Antiqua" w:eastAsia="Times New Roman" w:hAnsi="Book Antiqua" w:cs="Times New Roman"/>
      <w:sz w:val="24"/>
      <w:szCs w:val="24"/>
      <w:lang w:val="en-US"/>
    </w:rPr>
  </w:style>
  <w:style w:type="paragraph" w:customStyle="1" w:styleId="BodyTextIndent1">
    <w:name w:val="Body Text Indent1"/>
    <w:basedOn w:val="Normal"/>
    <w:next w:val="BodyTextIndent"/>
    <w:link w:val="BodyTextIndentChar"/>
    <w:uiPriority w:val="99"/>
    <w:unhideWhenUsed/>
    <w:rsid w:val="00DB042B"/>
    <w:pPr>
      <w:spacing w:after="120" w:line="360" w:lineRule="auto"/>
      <w:ind w:left="283"/>
    </w:pPr>
    <w:rPr>
      <w:lang w:val="id-ID"/>
    </w:rPr>
  </w:style>
  <w:style w:type="character" w:customStyle="1" w:styleId="BodyTextIndentChar">
    <w:name w:val="Body Text Indent Char"/>
    <w:basedOn w:val="DefaultParagraphFont"/>
    <w:link w:val="BodyTextIndent1"/>
    <w:uiPriority w:val="99"/>
    <w:rsid w:val="00DB042B"/>
    <w:rPr>
      <w:lang w:val="id-ID"/>
    </w:rPr>
  </w:style>
  <w:style w:type="paragraph" w:customStyle="1" w:styleId="BodyTextIndent21">
    <w:name w:val="Body Text Indent 21"/>
    <w:basedOn w:val="Normal"/>
    <w:next w:val="BodyTextIndent2"/>
    <w:link w:val="BodyTextIndent2Char"/>
    <w:uiPriority w:val="99"/>
    <w:unhideWhenUsed/>
    <w:rsid w:val="00DB042B"/>
    <w:pPr>
      <w:spacing w:after="120" w:line="480" w:lineRule="auto"/>
      <w:ind w:left="283"/>
    </w:pPr>
    <w:rPr>
      <w:lang w:val="id-ID"/>
    </w:rPr>
  </w:style>
  <w:style w:type="character" w:customStyle="1" w:styleId="BodyTextIndent2Char">
    <w:name w:val="Body Text Indent 2 Char"/>
    <w:basedOn w:val="DefaultParagraphFont"/>
    <w:link w:val="BodyTextIndent21"/>
    <w:uiPriority w:val="99"/>
    <w:rsid w:val="00DB042B"/>
    <w:rPr>
      <w:lang w:val="id-ID"/>
    </w:rPr>
  </w:style>
  <w:style w:type="table" w:customStyle="1" w:styleId="TableGrid1">
    <w:name w:val="Table Grid1"/>
    <w:basedOn w:val="TableNormal"/>
    <w:next w:val="TableGrid"/>
    <w:uiPriority w:val="59"/>
    <w:rsid w:val="00DB042B"/>
    <w:pPr>
      <w:spacing w:after="0" w:line="240" w:lineRule="auto"/>
      <w:ind w:left="425" w:firstLine="720"/>
      <w:jc w:val="both"/>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B042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link w:val="ListParagraph"/>
    <w:uiPriority w:val="34"/>
    <w:rsid w:val="00DB042B"/>
    <w:rPr>
      <w:rFonts w:ascii="Calibri" w:eastAsia="Calibri" w:hAnsi="Calibri" w:cs="Arial"/>
      <w:sz w:val="20"/>
      <w:szCs w:val="20"/>
      <w:lang w:val="id-ID" w:eastAsia="id-ID"/>
    </w:rPr>
  </w:style>
  <w:style w:type="paragraph" w:styleId="Footer">
    <w:name w:val="footer"/>
    <w:basedOn w:val="Normal"/>
    <w:link w:val="FooterChar"/>
    <w:uiPriority w:val="99"/>
    <w:unhideWhenUsed/>
    <w:rsid w:val="00DB042B"/>
    <w:pPr>
      <w:tabs>
        <w:tab w:val="center" w:pos="4680"/>
        <w:tab w:val="right" w:pos="9360"/>
      </w:tabs>
      <w:spacing w:after="0" w:line="240" w:lineRule="auto"/>
    </w:pPr>
    <w:rPr>
      <w:rFonts w:ascii="Calibri" w:eastAsia="Calibri" w:hAnsi="Calibri" w:cs="Arial"/>
      <w:sz w:val="20"/>
      <w:szCs w:val="20"/>
      <w:lang w:val="id-ID" w:eastAsia="id-ID"/>
    </w:rPr>
  </w:style>
  <w:style w:type="character" w:customStyle="1" w:styleId="FooterChar">
    <w:name w:val="Footer Char"/>
    <w:basedOn w:val="DefaultParagraphFont"/>
    <w:link w:val="Footer"/>
    <w:uiPriority w:val="99"/>
    <w:rsid w:val="00DB042B"/>
    <w:rPr>
      <w:rFonts w:ascii="Calibri" w:eastAsia="Calibri" w:hAnsi="Calibri" w:cs="Arial"/>
      <w:sz w:val="20"/>
      <w:szCs w:val="20"/>
      <w:lang w:val="id-ID" w:eastAsia="id-ID"/>
    </w:rPr>
  </w:style>
  <w:style w:type="character" w:customStyle="1" w:styleId="Heading1Char1">
    <w:name w:val="Heading 1 Char1"/>
    <w:basedOn w:val="DefaultParagraphFont"/>
    <w:uiPriority w:val="9"/>
    <w:rsid w:val="00DB042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B042B"/>
    <w:pPr>
      <w:numPr>
        <w:ilvl w:val="1"/>
      </w:numPr>
    </w:pPr>
    <w:rPr>
      <w:rFonts w:ascii="Cambria" w:eastAsia="Times New Roman" w:hAnsi="Cambria" w:cs="Times New Roman"/>
      <w:i/>
      <w:iCs/>
      <w:color w:val="4F81BD"/>
      <w:spacing w:val="15"/>
      <w:sz w:val="24"/>
      <w:szCs w:val="24"/>
      <w:lang w:val="id-ID" w:eastAsia="id-ID"/>
    </w:rPr>
  </w:style>
  <w:style w:type="character" w:customStyle="1" w:styleId="SubtitleChar1">
    <w:name w:val="Subtitle Char1"/>
    <w:basedOn w:val="DefaultParagraphFont"/>
    <w:uiPriority w:val="11"/>
    <w:rsid w:val="00DB042B"/>
    <w:rPr>
      <w:rFonts w:eastAsiaTheme="minorEastAsia"/>
      <w:color w:val="5A5A5A" w:themeColor="text1" w:themeTint="A5"/>
      <w:spacing w:val="15"/>
    </w:rPr>
  </w:style>
  <w:style w:type="character" w:styleId="Hyperlink">
    <w:name w:val="Hyperlink"/>
    <w:basedOn w:val="DefaultParagraphFont"/>
    <w:uiPriority w:val="99"/>
    <w:unhideWhenUsed/>
    <w:rsid w:val="00DB042B"/>
    <w:rPr>
      <w:color w:val="0563C1" w:themeColor="hyperlink"/>
      <w:u w:val="single"/>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w:basedOn w:val="Normal"/>
    <w:link w:val="FootnoteTextChar1"/>
    <w:unhideWhenUsed/>
    <w:rsid w:val="00DB042B"/>
    <w:pPr>
      <w:spacing w:after="0" w:line="240" w:lineRule="auto"/>
    </w:pPr>
    <w:rPr>
      <w:sz w:val="20"/>
      <w:szCs w:val="20"/>
    </w:rPr>
  </w:style>
  <w:style w:type="character" w:customStyle="1" w:styleId="FootnoteTextChar1">
    <w:name w:val="Footnote Text Char1"/>
    <w:aliases w:val="Footnote Text Char Char Char1,Footnote Text Char Char Char Char Char Char1,Footnote Text Char Char Char Char Char Char Char Char Char1"/>
    <w:basedOn w:val="DefaultParagraphFont"/>
    <w:link w:val="FootnoteText"/>
    <w:uiPriority w:val="99"/>
    <w:semiHidden/>
    <w:rsid w:val="00DB042B"/>
    <w:rPr>
      <w:sz w:val="20"/>
      <w:szCs w:val="20"/>
    </w:rPr>
  </w:style>
  <w:style w:type="paragraph" w:styleId="Header">
    <w:name w:val="header"/>
    <w:aliases w:val="Char"/>
    <w:basedOn w:val="Normal"/>
    <w:link w:val="HeaderChar1"/>
    <w:uiPriority w:val="99"/>
    <w:unhideWhenUsed/>
    <w:rsid w:val="00DB042B"/>
    <w:pPr>
      <w:tabs>
        <w:tab w:val="center" w:pos="4513"/>
        <w:tab w:val="right" w:pos="9026"/>
      </w:tabs>
      <w:spacing w:after="0" w:line="240" w:lineRule="auto"/>
    </w:pPr>
  </w:style>
  <w:style w:type="character" w:customStyle="1" w:styleId="HeaderChar1">
    <w:name w:val="Header Char1"/>
    <w:aliases w:val="Char Char1"/>
    <w:basedOn w:val="DefaultParagraphFont"/>
    <w:link w:val="Header"/>
    <w:uiPriority w:val="99"/>
    <w:rsid w:val="00DB042B"/>
  </w:style>
  <w:style w:type="paragraph" w:styleId="BodyText2">
    <w:name w:val="Body Text 2"/>
    <w:basedOn w:val="Normal"/>
    <w:link w:val="BodyText2Char1"/>
    <w:uiPriority w:val="99"/>
    <w:semiHidden/>
    <w:unhideWhenUsed/>
    <w:rsid w:val="00DB042B"/>
    <w:pPr>
      <w:spacing w:after="120" w:line="480" w:lineRule="auto"/>
    </w:pPr>
  </w:style>
  <w:style w:type="character" w:customStyle="1" w:styleId="BodyText2Char1">
    <w:name w:val="Body Text 2 Char1"/>
    <w:basedOn w:val="DefaultParagraphFont"/>
    <w:link w:val="BodyText2"/>
    <w:uiPriority w:val="99"/>
    <w:semiHidden/>
    <w:rsid w:val="00DB042B"/>
  </w:style>
  <w:style w:type="paragraph" w:styleId="BodyTextIndent">
    <w:name w:val="Body Text Indent"/>
    <w:basedOn w:val="Normal"/>
    <w:link w:val="BodyTextIndentChar1"/>
    <w:uiPriority w:val="99"/>
    <w:unhideWhenUsed/>
    <w:rsid w:val="00DB042B"/>
    <w:pPr>
      <w:spacing w:after="120"/>
      <w:ind w:left="283"/>
    </w:pPr>
  </w:style>
  <w:style w:type="character" w:customStyle="1" w:styleId="BodyTextIndentChar1">
    <w:name w:val="Body Text Indent Char1"/>
    <w:basedOn w:val="DefaultParagraphFont"/>
    <w:link w:val="BodyTextIndent"/>
    <w:uiPriority w:val="99"/>
    <w:semiHidden/>
    <w:rsid w:val="00DB042B"/>
  </w:style>
  <w:style w:type="paragraph" w:styleId="BodyTextIndent2">
    <w:name w:val="Body Text Indent 2"/>
    <w:basedOn w:val="Normal"/>
    <w:link w:val="BodyTextIndent2Char1"/>
    <w:uiPriority w:val="99"/>
    <w:unhideWhenUsed/>
    <w:rsid w:val="00DB042B"/>
    <w:pPr>
      <w:spacing w:after="120" w:line="480" w:lineRule="auto"/>
      <w:ind w:left="283"/>
    </w:pPr>
  </w:style>
  <w:style w:type="character" w:customStyle="1" w:styleId="BodyTextIndent2Char1">
    <w:name w:val="Body Text Indent 2 Char1"/>
    <w:basedOn w:val="DefaultParagraphFont"/>
    <w:link w:val="BodyTextIndent2"/>
    <w:uiPriority w:val="99"/>
    <w:semiHidden/>
    <w:rsid w:val="00DB042B"/>
  </w:style>
  <w:style w:type="table" w:styleId="TableGrid">
    <w:name w:val="Table Grid"/>
    <w:basedOn w:val="TableNormal"/>
    <w:uiPriority w:val="39"/>
    <w:rsid w:val="00DB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ED5E1E"/>
    <w:pPr>
      <w:keepNext/>
      <w:keepLines/>
      <w:spacing w:before="200" w:after="0" w:line="360" w:lineRule="auto"/>
      <w:outlineLvl w:val="1"/>
    </w:pPr>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ED5E1E"/>
    <w:rPr>
      <w:rFonts w:ascii="Times New Roman" w:eastAsia="Times New Roman" w:hAnsi="Times New Roman" w:cs="Times New Roman"/>
      <w:b/>
      <w:bCs/>
      <w:sz w:val="27"/>
      <w:szCs w:val="27"/>
      <w:lang w:val="en-US"/>
    </w:rPr>
  </w:style>
  <w:style w:type="paragraph" w:customStyle="1" w:styleId="Heading41">
    <w:name w:val="Heading 41"/>
    <w:basedOn w:val="Normal"/>
    <w:next w:val="Normal"/>
    <w:uiPriority w:val="9"/>
    <w:semiHidden/>
    <w:unhideWhenUsed/>
    <w:qFormat/>
    <w:rsid w:val="00ED5E1E"/>
    <w:pPr>
      <w:keepNext/>
      <w:keepLines/>
      <w:spacing w:before="200" w:after="0" w:line="360" w:lineRule="auto"/>
      <w:outlineLvl w:val="3"/>
    </w:pPr>
    <w:rPr>
      <w:rFonts w:ascii="Cambria" w:eastAsia="Times New Roman" w:hAnsi="Cambria" w:cs="Times New Roman"/>
      <w:b/>
      <w:bCs/>
      <w:i/>
      <w:iCs/>
      <w:color w:val="4F81BD"/>
      <w:lang w:val="id-ID"/>
    </w:rPr>
  </w:style>
  <w:style w:type="numbering" w:customStyle="1" w:styleId="NoList2">
    <w:name w:val="No List2"/>
    <w:next w:val="NoList"/>
    <w:uiPriority w:val="99"/>
    <w:semiHidden/>
    <w:unhideWhenUsed/>
    <w:rsid w:val="00ED5E1E"/>
  </w:style>
  <w:style w:type="character" w:customStyle="1" w:styleId="Heading2Char">
    <w:name w:val="Heading 2 Char"/>
    <w:basedOn w:val="DefaultParagraphFont"/>
    <w:link w:val="Heading2"/>
    <w:uiPriority w:val="9"/>
    <w:semiHidden/>
    <w:rsid w:val="00ED5E1E"/>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ED5E1E"/>
    <w:rPr>
      <w:rFonts w:ascii="Cambria" w:eastAsia="Times New Roman" w:hAnsi="Cambria" w:cs="Times New Roman"/>
      <w:b/>
      <w:bCs/>
      <w:i/>
      <w:iCs/>
      <w:color w:val="4F81BD"/>
    </w:rPr>
  </w:style>
  <w:style w:type="character" w:styleId="Emphasis">
    <w:name w:val="Emphasis"/>
    <w:basedOn w:val="DefaultParagraphFont"/>
    <w:uiPriority w:val="20"/>
    <w:qFormat/>
    <w:rsid w:val="00ED5E1E"/>
    <w:rPr>
      <w:i/>
      <w:iCs/>
    </w:rPr>
  </w:style>
  <w:style w:type="paragraph" w:customStyle="1" w:styleId="BalloonText1">
    <w:name w:val="Balloon Text1"/>
    <w:basedOn w:val="Normal"/>
    <w:next w:val="BalloonText"/>
    <w:link w:val="BalloonTextChar"/>
    <w:uiPriority w:val="99"/>
    <w:semiHidden/>
    <w:unhideWhenUsed/>
    <w:rsid w:val="00ED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D5E1E"/>
    <w:rPr>
      <w:rFonts w:ascii="Tahoma" w:hAnsi="Tahoma" w:cs="Tahoma"/>
      <w:sz w:val="16"/>
      <w:szCs w:val="16"/>
    </w:rPr>
  </w:style>
  <w:style w:type="character" w:styleId="PageNumber">
    <w:name w:val="page number"/>
    <w:basedOn w:val="DefaultParagraphFont"/>
    <w:uiPriority w:val="99"/>
    <w:semiHidden/>
    <w:unhideWhenUsed/>
    <w:rsid w:val="00ED5E1E"/>
  </w:style>
  <w:style w:type="character" w:customStyle="1" w:styleId="apple-style-span">
    <w:name w:val="apple-style-span"/>
    <w:basedOn w:val="DefaultParagraphFont"/>
    <w:rsid w:val="00ED5E1E"/>
  </w:style>
  <w:style w:type="character" w:customStyle="1" w:styleId="apple-converted-space">
    <w:name w:val="apple-converted-space"/>
    <w:basedOn w:val="DefaultParagraphFont"/>
    <w:rsid w:val="00ED5E1E"/>
  </w:style>
  <w:style w:type="character" w:customStyle="1" w:styleId="subsitetitle">
    <w:name w:val="subsite_title"/>
    <w:basedOn w:val="DefaultParagraphFont"/>
    <w:rsid w:val="00ED5E1E"/>
  </w:style>
  <w:style w:type="character" w:customStyle="1" w:styleId="subsitesubtitle">
    <w:name w:val="subsite_subtitle"/>
    <w:basedOn w:val="DefaultParagraphFont"/>
    <w:rsid w:val="00ED5E1E"/>
  </w:style>
  <w:style w:type="character" w:customStyle="1" w:styleId="subsitepartof">
    <w:name w:val="subsite_partof"/>
    <w:basedOn w:val="DefaultParagraphFont"/>
    <w:rsid w:val="00ED5E1E"/>
  </w:style>
  <w:style w:type="paragraph" w:styleId="z-TopofForm">
    <w:name w:val="HTML Top of Form"/>
    <w:basedOn w:val="Normal"/>
    <w:next w:val="Normal"/>
    <w:link w:val="z-TopofFormChar"/>
    <w:hidden/>
    <w:uiPriority w:val="99"/>
    <w:semiHidden/>
    <w:unhideWhenUsed/>
    <w:rsid w:val="00ED5E1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D5E1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D5E1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ED5E1E"/>
    <w:rPr>
      <w:rFonts w:ascii="Arial" w:eastAsia="Times New Roman" w:hAnsi="Arial" w:cs="Arial"/>
      <w:vanish/>
      <w:sz w:val="16"/>
      <w:szCs w:val="16"/>
      <w:lang w:val="en-US"/>
    </w:rPr>
  </w:style>
  <w:style w:type="character" w:customStyle="1" w:styleId="teks">
    <w:name w:val="teks"/>
    <w:basedOn w:val="DefaultParagraphFont"/>
    <w:rsid w:val="00ED5E1E"/>
  </w:style>
  <w:style w:type="paragraph" w:customStyle="1" w:styleId="BodyTextIndent31">
    <w:name w:val="Body Text Indent 31"/>
    <w:basedOn w:val="Normal"/>
    <w:next w:val="BodyTextIndent3"/>
    <w:link w:val="BodyTextIndent3Char"/>
    <w:uiPriority w:val="99"/>
    <w:semiHidden/>
    <w:unhideWhenUsed/>
    <w:rsid w:val="00ED5E1E"/>
    <w:pPr>
      <w:spacing w:after="120" w:line="360" w:lineRule="auto"/>
      <w:ind w:left="283"/>
    </w:pPr>
    <w:rPr>
      <w:sz w:val="16"/>
      <w:szCs w:val="16"/>
    </w:rPr>
  </w:style>
  <w:style w:type="character" w:customStyle="1" w:styleId="BodyTextIndent3Char">
    <w:name w:val="Body Text Indent 3 Char"/>
    <w:basedOn w:val="DefaultParagraphFont"/>
    <w:link w:val="BodyTextIndent31"/>
    <w:uiPriority w:val="99"/>
    <w:semiHidden/>
    <w:rsid w:val="00ED5E1E"/>
    <w:rPr>
      <w:sz w:val="16"/>
      <w:szCs w:val="16"/>
    </w:rPr>
  </w:style>
  <w:style w:type="character" w:customStyle="1" w:styleId="highlight">
    <w:name w:val="highlight"/>
    <w:basedOn w:val="DefaultParagraphFont"/>
    <w:rsid w:val="00ED5E1E"/>
  </w:style>
  <w:style w:type="character" w:customStyle="1" w:styleId="Heading2Char1">
    <w:name w:val="Heading 2 Char1"/>
    <w:basedOn w:val="DefaultParagraphFont"/>
    <w:uiPriority w:val="9"/>
    <w:semiHidden/>
    <w:rsid w:val="00ED5E1E"/>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ED5E1E"/>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1"/>
    <w:uiPriority w:val="99"/>
    <w:semiHidden/>
    <w:unhideWhenUsed/>
    <w:rsid w:val="00ED5E1E"/>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D5E1E"/>
    <w:rPr>
      <w:rFonts w:ascii="Segoe UI" w:hAnsi="Segoe UI" w:cs="Segoe UI"/>
      <w:sz w:val="18"/>
      <w:szCs w:val="18"/>
    </w:rPr>
  </w:style>
  <w:style w:type="paragraph" w:styleId="BodyTextIndent3">
    <w:name w:val="Body Text Indent 3"/>
    <w:basedOn w:val="Normal"/>
    <w:link w:val="BodyTextIndent3Char1"/>
    <w:uiPriority w:val="99"/>
    <w:semiHidden/>
    <w:unhideWhenUsed/>
    <w:rsid w:val="00ED5E1E"/>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ED5E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d.wikipedia.org/wiki/Peraturan_Daerah" TargetMode="External"/><Relationship Id="rId18" Type="http://schemas.openxmlformats.org/officeDocument/2006/relationships/hyperlink" Target="http://id.wikipedia.org/wiki/Pegawai" TargetMode="External"/><Relationship Id="rId26" Type="http://schemas.openxmlformats.org/officeDocument/2006/relationships/hyperlink" Target="http://id.wikipedia.org/wiki/Masyarakat" TargetMode="External"/><Relationship Id="rId3" Type="http://schemas.openxmlformats.org/officeDocument/2006/relationships/settings" Target="settings.xml"/><Relationship Id="rId21" Type="http://schemas.openxmlformats.org/officeDocument/2006/relationships/hyperlink" Target="http://id.wikipedia.org/wiki/Inflasi" TargetMode="External"/><Relationship Id="rId7" Type="http://schemas.openxmlformats.org/officeDocument/2006/relationships/footer" Target="footer1.xml"/><Relationship Id="rId12" Type="http://schemas.openxmlformats.org/officeDocument/2006/relationships/hyperlink" Target="http://id.wikipedia.org/wiki/Konsulat" TargetMode="External"/><Relationship Id="rId17" Type="http://schemas.openxmlformats.org/officeDocument/2006/relationships/hyperlink" Target="http://id.wikipedia.org/wiki/Biaya" TargetMode="External"/><Relationship Id="rId25" Type="http://schemas.openxmlformats.org/officeDocument/2006/relationships/hyperlink" Target="http://id.wikipedia.org/wiki/Perdagangan" TargetMode="External"/><Relationship Id="rId2" Type="http://schemas.openxmlformats.org/officeDocument/2006/relationships/styles" Target="styles.xml"/><Relationship Id="rId16" Type="http://schemas.openxmlformats.org/officeDocument/2006/relationships/hyperlink" Target="http://id.wikipedia.org/wiki/Negara" TargetMode="External"/><Relationship Id="rId20" Type="http://schemas.openxmlformats.org/officeDocument/2006/relationships/hyperlink" Target="http://id.wikipedia.org/wiki/Mod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edutaan" TargetMode="External"/><Relationship Id="rId24" Type="http://schemas.openxmlformats.org/officeDocument/2006/relationships/hyperlink" Target="http://id.wikipedia.org/wiki/Produksi" TargetMode="External"/><Relationship Id="rId5" Type="http://schemas.openxmlformats.org/officeDocument/2006/relationships/footnotes" Target="footnotes.xml"/><Relationship Id="rId15" Type="http://schemas.openxmlformats.org/officeDocument/2006/relationships/hyperlink" Target="http://id.wikipedia.org/w/index.php?title=Pengeluaran_pemerintah&amp;action=edit&amp;redlink=1" TargetMode="External"/><Relationship Id="rId23" Type="http://schemas.openxmlformats.org/officeDocument/2006/relationships/hyperlink" Target="http://id.wikipedia.org/wiki/Ekonomi" TargetMode="External"/><Relationship Id="rId28" Type="http://schemas.openxmlformats.org/officeDocument/2006/relationships/fontTable" Target="fontTable.xml"/><Relationship Id="rId10" Type="http://schemas.openxmlformats.org/officeDocument/2006/relationships/hyperlink" Target="http://id.wikipedia.org/wiki/Pemerintah_Daerah" TargetMode="External"/><Relationship Id="rId19" Type="http://schemas.openxmlformats.org/officeDocument/2006/relationships/hyperlink" Target="http://id.wikipedia.org/wiki/Ekonomi" TargetMode="External"/><Relationship Id="rId4" Type="http://schemas.openxmlformats.org/officeDocument/2006/relationships/webSettings" Target="webSettings.xml"/><Relationship Id="rId9" Type="http://schemas.openxmlformats.org/officeDocument/2006/relationships/hyperlink" Target="http://id.wikipedia.org/wiki/Pemerintah" TargetMode="External"/><Relationship Id="rId14" Type="http://schemas.openxmlformats.org/officeDocument/2006/relationships/hyperlink" Target="http://id.wikipedia.org/wiki/Indonesia" TargetMode="External"/><Relationship Id="rId22" Type="http://schemas.openxmlformats.org/officeDocument/2006/relationships/hyperlink" Target="http://id.wikipedia.org/wiki/Hukum" TargetMode="External"/><Relationship Id="rId27" Type="http://schemas.openxmlformats.org/officeDocument/2006/relationships/hyperlink" Target="http://id.wikipedia.org/wiki/Bi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66</Pages>
  <Words>14224</Words>
  <Characters>81083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syamsir_syamsu@yahoo.co.id</dc:creator>
  <cp:keywords/>
  <dc:description/>
  <cp:lastModifiedBy>syamsir_syamsu@yahoo.co.id</cp:lastModifiedBy>
  <cp:revision>25</cp:revision>
  <dcterms:created xsi:type="dcterms:W3CDTF">2020-10-22T14:13:00Z</dcterms:created>
  <dcterms:modified xsi:type="dcterms:W3CDTF">2020-11-18T04:49:00Z</dcterms:modified>
</cp:coreProperties>
</file>