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charts/chart4.xml" ContentType="application/vnd.openxmlformats-officedocument.drawingml.chart+xml"/>
  <Override PartName="/word/drawings/drawing4.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ABD" w:rsidRDefault="00763ABD" w:rsidP="00763ABD">
      <w:pPr>
        <w:spacing w:before="90" w:after="240"/>
        <w:ind w:left="1310" w:right="1201"/>
        <w:jc w:val="center"/>
        <w:rPr>
          <w:b/>
          <w:sz w:val="24"/>
        </w:rPr>
      </w:pPr>
      <w:r>
        <w:rPr>
          <w:b/>
          <w:sz w:val="24"/>
        </w:rPr>
        <w:t>RINGKASAN SEMINAR HASIL SKRIPSI</w:t>
      </w:r>
    </w:p>
    <w:p w:rsidR="00763ABD" w:rsidRPr="004B2D8C" w:rsidRDefault="00763ABD" w:rsidP="00763ABD">
      <w:pPr>
        <w:spacing w:after="240"/>
        <w:jc w:val="center"/>
        <w:rPr>
          <w:b/>
          <w:sz w:val="24"/>
          <w:szCs w:val="24"/>
        </w:rPr>
      </w:pPr>
      <w:r>
        <w:rPr>
          <w:b/>
          <w:sz w:val="24"/>
          <w:szCs w:val="24"/>
        </w:rPr>
        <w:t xml:space="preserve">KAJIAN PEMBERIAN PAKAN BERBAHHAN BAKU LOKAL DENGAN KANDUNGAN PROTEIN YANG BERBEDA UNTUK PERTUMBUHAN IKAN NILA SULTANA </w:t>
      </w:r>
      <w:r>
        <w:rPr>
          <w:b/>
          <w:i/>
          <w:sz w:val="24"/>
          <w:szCs w:val="24"/>
        </w:rPr>
        <w:t>(Oreochromis niloticus)</w:t>
      </w:r>
    </w:p>
    <w:p w:rsidR="00763ABD" w:rsidRDefault="00763ABD" w:rsidP="00763ABD">
      <w:pPr>
        <w:pStyle w:val="NoSpacing"/>
        <w:jc w:val="center"/>
        <w:rPr>
          <w:rFonts w:ascii="Times New Roman" w:hAnsi="Times New Roman"/>
          <w:color w:val="000000"/>
          <w:sz w:val="24"/>
          <w:szCs w:val="24"/>
          <w:lang w:val="id-ID"/>
        </w:rPr>
      </w:pPr>
      <w:r>
        <w:rPr>
          <w:rFonts w:ascii="Times New Roman" w:hAnsi="Times New Roman"/>
          <w:color w:val="000000"/>
          <w:sz w:val="24"/>
        </w:rPr>
        <w:t>Edward Gracealdo Sinaga</w:t>
      </w:r>
      <w:r>
        <w:rPr>
          <w:rFonts w:ascii="Times New Roman" w:hAnsi="Times New Roman"/>
          <w:color w:val="000000"/>
          <w:sz w:val="24"/>
          <w:vertAlign w:val="superscript"/>
          <w:lang w:val="id-ID"/>
        </w:rPr>
        <w:t>1</w:t>
      </w:r>
      <w:r>
        <w:rPr>
          <w:rFonts w:ascii="Times New Roman" w:hAnsi="Times New Roman"/>
          <w:color w:val="000000"/>
          <w:sz w:val="24"/>
        </w:rPr>
        <w:t>, Ir. Siti Hudaidah, M.Sc</w:t>
      </w:r>
      <w:r>
        <w:rPr>
          <w:rFonts w:ascii="Times New Roman" w:hAnsi="Times New Roman"/>
          <w:color w:val="000000"/>
          <w:sz w:val="24"/>
          <w:vertAlign w:val="superscript"/>
          <w:lang w:val="id-ID"/>
        </w:rPr>
        <w:t>2</w:t>
      </w:r>
      <w:r>
        <w:rPr>
          <w:rFonts w:ascii="Times New Roman" w:hAnsi="Times New Roman"/>
          <w:color w:val="000000"/>
          <w:sz w:val="24"/>
          <w:lang w:val="id-ID"/>
        </w:rPr>
        <w:t xml:space="preserve">, </w:t>
      </w:r>
      <w:r>
        <w:rPr>
          <w:rFonts w:ascii="Times New Roman" w:hAnsi="Times New Roman"/>
          <w:color w:val="000000"/>
          <w:sz w:val="24"/>
        </w:rPr>
        <w:t>Limin Santos</w:t>
      </w:r>
      <w:r w:rsidR="00BD0C23">
        <w:rPr>
          <w:rFonts w:ascii="Times New Roman" w:hAnsi="Times New Roman"/>
          <w:color w:val="000000"/>
          <w:sz w:val="24"/>
        </w:rPr>
        <w:t>o</w:t>
      </w:r>
      <w:r>
        <w:rPr>
          <w:rFonts w:ascii="Times New Roman" w:hAnsi="Times New Roman"/>
          <w:color w:val="000000"/>
          <w:sz w:val="24"/>
          <w:lang w:val="id-ID"/>
        </w:rPr>
        <w:t xml:space="preserve">, </w:t>
      </w:r>
      <w:proofErr w:type="gramStart"/>
      <w:r>
        <w:rPr>
          <w:rFonts w:ascii="Times New Roman" w:hAnsi="Times New Roman"/>
          <w:color w:val="000000"/>
          <w:sz w:val="24"/>
          <w:szCs w:val="24"/>
          <w:lang w:val="id-ID"/>
        </w:rPr>
        <w:t>S.Pi.,</w:t>
      </w:r>
      <w:proofErr w:type="gramEnd"/>
      <w:r>
        <w:rPr>
          <w:rFonts w:ascii="Times New Roman" w:hAnsi="Times New Roman"/>
          <w:color w:val="000000"/>
          <w:sz w:val="24"/>
          <w:szCs w:val="24"/>
          <w:lang w:val="id-ID"/>
        </w:rPr>
        <w:t xml:space="preserve"> M.Si.</w:t>
      </w:r>
      <w:r>
        <w:rPr>
          <w:rFonts w:ascii="Times New Roman" w:hAnsi="Times New Roman"/>
          <w:color w:val="000000"/>
          <w:sz w:val="24"/>
          <w:vertAlign w:val="superscript"/>
          <w:lang w:val="id-ID"/>
        </w:rPr>
        <w:t>3</w:t>
      </w:r>
    </w:p>
    <w:p w:rsidR="00763ABD" w:rsidRDefault="00763ABD" w:rsidP="00763ABD">
      <w:pPr>
        <w:pStyle w:val="ListParagraph"/>
        <w:numPr>
          <w:ilvl w:val="0"/>
          <w:numId w:val="1"/>
        </w:numPr>
        <w:tabs>
          <w:tab w:val="left" w:pos="384"/>
        </w:tabs>
        <w:rPr>
          <w:i/>
          <w:sz w:val="20"/>
        </w:rPr>
      </w:pPr>
      <w:r>
        <w:rPr>
          <w:i/>
          <w:sz w:val="20"/>
        </w:rPr>
        <w:t>Mahasiswa Program Studi Budidaya Perairan, Jurusan Perikanan dan Kelautan</w:t>
      </w:r>
      <w:r>
        <w:rPr>
          <w:i/>
          <w:spacing w:val="-7"/>
          <w:sz w:val="20"/>
        </w:rPr>
        <w:t xml:space="preserve"> </w:t>
      </w:r>
      <w:r>
        <w:rPr>
          <w:i/>
          <w:sz w:val="20"/>
        </w:rPr>
        <w:t>Unila</w:t>
      </w:r>
    </w:p>
    <w:p w:rsidR="00763ABD" w:rsidRDefault="00763ABD" w:rsidP="00763ABD">
      <w:pPr>
        <w:pStyle w:val="ListParagraph"/>
        <w:numPr>
          <w:ilvl w:val="0"/>
          <w:numId w:val="1"/>
        </w:numPr>
        <w:tabs>
          <w:tab w:val="left" w:pos="384"/>
        </w:tabs>
        <w:rPr>
          <w:i/>
          <w:sz w:val="20"/>
        </w:rPr>
      </w:pPr>
      <w:r>
        <w:rPr>
          <w:i/>
          <w:sz w:val="20"/>
        </w:rPr>
        <w:t>Dosen Program Studi Budidaya Perairan, Jurusan Perikanan dan Kelautan</w:t>
      </w:r>
      <w:r>
        <w:rPr>
          <w:i/>
          <w:spacing w:val="-33"/>
          <w:sz w:val="20"/>
        </w:rPr>
        <w:t xml:space="preserve"> </w:t>
      </w:r>
      <w:r>
        <w:rPr>
          <w:i/>
          <w:sz w:val="20"/>
        </w:rPr>
        <w:t>Unila</w:t>
      </w:r>
    </w:p>
    <w:p w:rsidR="00763ABD" w:rsidRDefault="00763ABD" w:rsidP="00763ABD">
      <w:pPr>
        <w:pStyle w:val="ListParagraph"/>
        <w:numPr>
          <w:ilvl w:val="0"/>
          <w:numId w:val="1"/>
        </w:numPr>
        <w:tabs>
          <w:tab w:val="left" w:pos="384"/>
        </w:tabs>
        <w:rPr>
          <w:i/>
          <w:sz w:val="20"/>
        </w:rPr>
      </w:pPr>
      <w:r>
        <w:rPr>
          <w:i/>
          <w:sz w:val="20"/>
        </w:rPr>
        <w:t>Dosen Program Studi Budidaya Perairan, Jurusan Perikanan dan Kelautan</w:t>
      </w:r>
      <w:r>
        <w:rPr>
          <w:i/>
          <w:spacing w:val="-33"/>
          <w:sz w:val="20"/>
        </w:rPr>
        <w:t xml:space="preserve"> </w:t>
      </w:r>
      <w:r>
        <w:rPr>
          <w:i/>
          <w:sz w:val="20"/>
        </w:rPr>
        <w:t>Unila</w:t>
      </w:r>
    </w:p>
    <w:p w:rsidR="00763ABD" w:rsidRDefault="00763ABD" w:rsidP="00763ABD">
      <w:pPr>
        <w:tabs>
          <w:tab w:val="left" w:pos="384"/>
        </w:tabs>
        <w:spacing w:line="120" w:lineRule="auto"/>
        <w:rPr>
          <w:i/>
          <w:sz w:val="20"/>
          <w:lang w:val="id-ID"/>
        </w:rPr>
      </w:pPr>
    </w:p>
    <w:p w:rsidR="00763ABD" w:rsidRDefault="00763ABD" w:rsidP="00763ABD">
      <w:pPr>
        <w:ind w:left="1310" w:right="1187"/>
        <w:jc w:val="center"/>
        <w:rPr>
          <w:b/>
          <w:sz w:val="24"/>
          <w:lang w:val="id-ID"/>
        </w:rPr>
      </w:pPr>
      <w:r>
        <w:rPr>
          <w:b/>
          <w:sz w:val="24"/>
        </w:rPr>
        <w:t>Abstrak</w:t>
      </w:r>
    </w:p>
    <w:p w:rsidR="00763ABD" w:rsidRDefault="003C3227" w:rsidP="003C3227">
      <w:pPr>
        <w:tabs>
          <w:tab w:val="left" w:pos="1878"/>
        </w:tabs>
        <w:spacing w:line="120" w:lineRule="auto"/>
        <w:ind w:left="1310" w:right="1185"/>
        <w:rPr>
          <w:b/>
          <w:sz w:val="24"/>
          <w:lang w:val="id-ID"/>
        </w:rPr>
      </w:pPr>
      <w:r>
        <w:rPr>
          <w:b/>
          <w:sz w:val="24"/>
          <w:lang w:val="id-ID"/>
        </w:rPr>
        <w:tab/>
      </w:r>
    </w:p>
    <w:p w:rsidR="00763ABD" w:rsidRDefault="0012567D" w:rsidP="00763ABD">
      <w:pPr>
        <w:adjustRightInd w:val="0"/>
        <w:spacing w:after="240"/>
        <w:contextualSpacing/>
        <w:rPr>
          <w:noProof/>
          <w:sz w:val="24"/>
          <w:szCs w:val="24"/>
          <w:lang w:val="id-ID"/>
        </w:rPr>
      </w:pPr>
      <w:r>
        <w:rPr>
          <w:sz w:val="24"/>
          <w:szCs w:val="24"/>
        </w:rPr>
        <w:t>Ikan nila (</w:t>
      </w:r>
      <w:r>
        <w:rPr>
          <w:i/>
          <w:sz w:val="24"/>
          <w:szCs w:val="24"/>
        </w:rPr>
        <w:t>Oreochromis niloticus</w:t>
      </w:r>
      <w:r>
        <w:rPr>
          <w:sz w:val="24"/>
          <w:szCs w:val="24"/>
        </w:rPr>
        <w:t>) strain Sultana (seleksi unggul salabintana) merupakan varietas baru yang dikembangkan oleh Balai Besar Pengembangan Sumber Daya Air Tawar (BBPABT) sukabumi, Jawa barat.</w:t>
      </w:r>
      <w:r w:rsidRPr="00935BBE">
        <w:rPr>
          <w:sz w:val="24"/>
          <w:szCs w:val="24"/>
        </w:rPr>
        <w:t xml:space="preserve"> </w:t>
      </w:r>
      <w:r>
        <w:rPr>
          <w:sz w:val="24"/>
          <w:szCs w:val="24"/>
        </w:rPr>
        <w:t xml:space="preserve">Banyak faktor yang menyebabkan tingginya harga pakan salah satunya yaitu ketergantungan pada bahan </w:t>
      </w:r>
      <w:proofErr w:type="gramStart"/>
      <w:r>
        <w:rPr>
          <w:sz w:val="24"/>
          <w:szCs w:val="24"/>
        </w:rPr>
        <w:t>baku</w:t>
      </w:r>
      <w:proofErr w:type="gramEnd"/>
      <w:r>
        <w:rPr>
          <w:sz w:val="24"/>
          <w:szCs w:val="24"/>
        </w:rPr>
        <w:t xml:space="preserve"> impor pada pembuatan pakan. Hampir sebagian besar bahan baku pakan untuk pembuatan pakan ikan yang diproduksi oleh industri pakan komersial diperoleh dari impor.Sehinnga perlu dicari solusi untuk menekan bahan </w:t>
      </w:r>
      <w:proofErr w:type="gramStart"/>
      <w:r>
        <w:rPr>
          <w:sz w:val="24"/>
          <w:szCs w:val="24"/>
        </w:rPr>
        <w:t>baku  impor</w:t>
      </w:r>
      <w:proofErr w:type="gramEnd"/>
      <w:r>
        <w:rPr>
          <w:sz w:val="24"/>
          <w:szCs w:val="24"/>
        </w:rPr>
        <w:t xml:space="preserve"> dengan cara mengurangi pemakaian bahan baku impor dengan menggunakan  bahan baku lokal. </w:t>
      </w:r>
      <w:r>
        <w:rPr>
          <w:sz w:val="24"/>
          <w:szCs w:val="24"/>
          <w:lang w:val="id-ID"/>
        </w:rPr>
        <w:t xml:space="preserve">Penelitian ini bertujuan untuk </w:t>
      </w:r>
      <w:r>
        <w:rPr>
          <w:sz w:val="24"/>
          <w:szCs w:val="24"/>
        </w:rPr>
        <w:t>m</w:t>
      </w:r>
      <w:r w:rsidRPr="00D37F3D">
        <w:rPr>
          <w:sz w:val="24"/>
          <w:szCs w:val="24"/>
        </w:rPr>
        <w:t>engkaji efektifitas penggunaan bahan baku lokal dengan kandungan protein berbeda pada pakan untuk pertumbuhan ikan nila</w:t>
      </w:r>
      <w:r>
        <w:rPr>
          <w:sz w:val="24"/>
          <w:szCs w:val="24"/>
        </w:rPr>
        <w:t xml:space="preserve"> </w:t>
      </w:r>
      <w:r>
        <w:rPr>
          <w:noProof/>
          <w:sz w:val="24"/>
          <w:szCs w:val="24"/>
          <w:lang w:val="id-ID"/>
        </w:rPr>
        <w:t xml:space="preserve">dan </w:t>
      </w:r>
      <w:r>
        <w:rPr>
          <w:sz w:val="24"/>
          <w:szCs w:val="24"/>
        </w:rPr>
        <w:t>m</w:t>
      </w:r>
      <w:r w:rsidRPr="00D37F3D">
        <w:rPr>
          <w:sz w:val="24"/>
          <w:szCs w:val="24"/>
        </w:rPr>
        <w:t>enekan biaya produksi dengan cara penggunaan bahan baku lokal sebagai bahan pembuatan pakan</w:t>
      </w:r>
      <w:r>
        <w:rPr>
          <w:sz w:val="24"/>
          <w:szCs w:val="24"/>
          <w:lang w:val="en-ID"/>
        </w:rPr>
        <w:t xml:space="preserve">. </w:t>
      </w:r>
      <w:proofErr w:type="gramStart"/>
      <w:r>
        <w:rPr>
          <w:sz w:val="24"/>
          <w:szCs w:val="24"/>
          <w:lang w:val="en-ID"/>
        </w:rPr>
        <w:t>Rancangan yang digunakan dalam penelitian ini adalah rancangan acak lengkap (RAL) yang terdiri dari empat perlakuan dengan tiga kali ulangan.</w:t>
      </w:r>
      <w:proofErr w:type="gramEnd"/>
      <w:r>
        <w:rPr>
          <w:noProof/>
          <w:sz w:val="24"/>
          <w:szCs w:val="24"/>
          <w:lang w:val="en-ID"/>
        </w:rPr>
        <w:t xml:space="preserve"> </w:t>
      </w:r>
      <w:r>
        <w:rPr>
          <w:noProof/>
          <w:sz w:val="24"/>
          <w:szCs w:val="24"/>
          <w:lang w:val="id-ID"/>
        </w:rPr>
        <w:t xml:space="preserve">Perlakuan yang diberikan yaitu meliputi </w:t>
      </w:r>
      <w:r>
        <w:rPr>
          <w:noProof/>
          <w:sz w:val="24"/>
          <w:szCs w:val="24"/>
        </w:rPr>
        <w:t>perlakuan protein 30% (A), perlakuan protein 33% (B), perlakuan 36% (C) dan kontrol pakan komersil (D) selama 60 hari masa pemeliharaan</w:t>
      </w:r>
      <w:r>
        <w:rPr>
          <w:noProof/>
          <w:sz w:val="24"/>
          <w:szCs w:val="24"/>
          <w:lang w:val="id-ID"/>
        </w:rPr>
        <w:t>. Hasil yang diperoleh</w:t>
      </w:r>
      <w:r>
        <w:rPr>
          <w:noProof/>
          <w:sz w:val="24"/>
          <w:szCs w:val="24"/>
        </w:rPr>
        <w:t xml:space="preserve"> pada penelitian ini</w:t>
      </w:r>
      <w:r>
        <w:rPr>
          <w:noProof/>
          <w:sz w:val="24"/>
          <w:szCs w:val="24"/>
          <w:lang w:val="id-ID"/>
        </w:rPr>
        <w:t xml:space="preserve"> yaitu</w:t>
      </w:r>
      <w:r>
        <w:rPr>
          <w:noProof/>
          <w:sz w:val="24"/>
          <w:szCs w:val="24"/>
        </w:rPr>
        <w:t xml:space="preserve"> pada perlakuan B  memiliki nilai FCR terbaik dan berbeda nyata dibandingkan dengan perlakuan lainnya sehingga menghasilkan pertumbuhan terbaik. Selain itu perlakuan A dan C</w:t>
      </w:r>
      <w:r>
        <w:rPr>
          <w:noProof/>
          <w:sz w:val="24"/>
          <w:szCs w:val="24"/>
          <w:lang w:val="id-ID"/>
        </w:rPr>
        <w:t xml:space="preserve"> </w:t>
      </w:r>
      <w:r>
        <w:rPr>
          <w:noProof/>
          <w:sz w:val="24"/>
          <w:szCs w:val="24"/>
        </w:rPr>
        <w:t>juga memiliki nilai FCR yang berbeda nyata dibandingkan dengan kontrol.</w:t>
      </w:r>
    </w:p>
    <w:p w:rsidR="00763ABD" w:rsidRDefault="00763ABD" w:rsidP="00763ABD">
      <w:pPr>
        <w:adjustRightInd w:val="0"/>
        <w:spacing w:after="240" w:line="120" w:lineRule="auto"/>
        <w:contextualSpacing/>
        <w:rPr>
          <w:noProof/>
          <w:sz w:val="24"/>
          <w:szCs w:val="24"/>
          <w:lang w:val="id-ID"/>
        </w:rPr>
      </w:pPr>
    </w:p>
    <w:p w:rsidR="00763ABD" w:rsidRPr="00B13AB2" w:rsidRDefault="00763ABD" w:rsidP="00763ABD">
      <w:pPr>
        <w:adjustRightInd w:val="0"/>
        <w:spacing w:before="240"/>
        <w:contextualSpacing/>
        <w:rPr>
          <w:noProof/>
          <w:sz w:val="24"/>
          <w:szCs w:val="24"/>
        </w:rPr>
      </w:pPr>
      <w:r>
        <w:rPr>
          <w:b/>
          <w:noProof/>
          <w:sz w:val="24"/>
          <w:szCs w:val="24"/>
          <w:lang w:val="id-ID"/>
        </w:rPr>
        <w:t>Kata Kunci:</w:t>
      </w:r>
      <w:r>
        <w:rPr>
          <w:b/>
          <w:noProof/>
          <w:sz w:val="24"/>
          <w:szCs w:val="24"/>
        </w:rPr>
        <w:t xml:space="preserve"> </w:t>
      </w:r>
      <w:r>
        <w:rPr>
          <w:noProof/>
          <w:sz w:val="24"/>
          <w:szCs w:val="24"/>
        </w:rPr>
        <w:t>bahan baku lokal</w:t>
      </w:r>
      <w:r>
        <w:rPr>
          <w:noProof/>
          <w:sz w:val="24"/>
          <w:szCs w:val="24"/>
          <w:lang w:val="id-ID"/>
        </w:rPr>
        <w:t>,</w:t>
      </w:r>
      <w:r>
        <w:rPr>
          <w:noProof/>
          <w:sz w:val="24"/>
          <w:szCs w:val="24"/>
        </w:rPr>
        <w:t xml:space="preserve"> FCR,</w:t>
      </w:r>
      <w:r>
        <w:rPr>
          <w:noProof/>
          <w:sz w:val="24"/>
          <w:szCs w:val="24"/>
          <w:lang w:val="id-ID"/>
        </w:rPr>
        <w:t xml:space="preserve"> </w:t>
      </w:r>
      <w:r>
        <w:rPr>
          <w:noProof/>
          <w:sz w:val="24"/>
          <w:szCs w:val="24"/>
        </w:rPr>
        <w:t>ikan nila</w:t>
      </w:r>
      <w:r>
        <w:rPr>
          <w:noProof/>
          <w:sz w:val="24"/>
          <w:szCs w:val="24"/>
          <w:lang w:val="id-ID"/>
        </w:rPr>
        <w:t>,</w:t>
      </w:r>
      <w:r>
        <w:rPr>
          <w:noProof/>
          <w:sz w:val="24"/>
          <w:szCs w:val="24"/>
        </w:rPr>
        <w:t xml:space="preserve"> pertumbuhan,</w:t>
      </w:r>
      <w:r>
        <w:rPr>
          <w:noProof/>
          <w:sz w:val="24"/>
          <w:szCs w:val="24"/>
          <w:lang w:val="id-ID"/>
        </w:rPr>
        <w:t xml:space="preserve"> </w:t>
      </w:r>
      <w:r>
        <w:rPr>
          <w:noProof/>
          <w:sz w:val="24"/>
          <w:szCs w:val="24"/>
        </w:rPr>
        <w:t>protein</w:t>
      </w:r>
    </w:p>
    <w:p w:rsidR="00763ABD" w:rsidRDefault="00763ABD" w:rsidP="00763ABD">
      <w:pPr>
        <w:ind w:left="1310" w:right="1192"/>
        <w:jc w:val="center"/>
        <w:rPr>
          <w:b/>
          <w:i/>
          <w:sz w:val="24"/>
        </w:rPr>
      </w:pPr>
    </w:p>
    <w:p w:rsidR="00763ABD" w:rsidRDefault="00763ABD" w:rsidP="00763ABD">
      <w:pPr>
        <w:ind w:left="1310" w:right="1192"/>
        <w:jc w:val="center"/>
        <w:rPr>
          <w:b/>
          <w:i/>
          <w:sz w:val="24"/>
          <w:lang w:val="id-ID"/>
        </w:rPr>
      </w:pPr>
      <w:r>
        <w:rPr>
          <w:b/>
          <w:i/>
          <w:sz w:val="24"/>
        </w:rPr>
        <w:t>Abstract</w:t>
      </w:r>
    </w:p>
    <w:p w:rsidR="00763ABD" w:rsidRDefault="00763ABD" w:rsidP="00763ABD">
      <w:pPr>
        <w:spacing w:line="120" w:lineRule="auto"/>
        <w:ind w:left="1310" w:right="1191"/>
        <w:jc w:val="center"/>
        <w:rPr>
          <w:b/>
          <w:i/>
          <w:sz w:val="24"/>
          <w:lang w:val="id-ID"/>
        </w:rPr>
      </w:pPr>
    </w:p>
    <w:p w:rsidR="00763ABD" w:rsidRPr="004B2D8C" w:rsidRDefault="0012567D" w:rsidP="00763ABD">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i/>
          <w:color w:val="222222"/>
          <w:sz w:val="24"/>
          <w:szCs w:val="24"/>
        </w:rPr>
      </w:pPr>
      <w:r w:rsidRPr="002E0C6B">
        <w:rPr>
          <w:sz w:val="24"/>
          <w:szCs w:val="24"/>
        </w:rPr>
        <w:t xml:space="preserve">Tilapia (Oreochromis niloticus) strain of Sultana (superior selection of salabintana) is a new variety developed by the Center for Freshwater Resources Development (BBPABT) Sukabumi, West Java. Many factors cause the high price of feed, one of which is dependence on imported raw materials for feed manufacture. Most of the feed raw materials for the manufacture of fish feed produced by the commercial feed industry are imported. So it is necessary to find a solution to suppress imported raw materials by reducing the use of imported raw materials by using local raw materials. This study aims to examine the effectiveness of the use of local raw materials with different protein content in feed for the growth of tilapia and reduce production costs by using local raw materials as feed ingredients. The design used in this study was a completely randomized design (CRD) consisting of four treatments with three replications. The treatments given included 30% protein treatment (A), 33% protein treatment (B), 36% treatment (C) and commercial feed control (D) for 60 days of maintenance. The results obtained in this study are that treatment B has the best FCR value and is significantly different compared to other </w:t>
      </w:r>
      <w:r w:rsidRPr="002E0C6B">
        <w:rPr>
          <w:sz w:val="24"/>
          <w:szCs w:val="24"/>
        </w:rPr>
        <w:lastRenderedPageBreak/>
        <w:t>treatments so as to produce the best growth. In addition, treatment A and C also had a significantly different FCR value compared to the control.</w:t>
      </w:r>
    </w:p>
    <w:p w:rsidR="00763ABD" w:rsidRPr="00972C24" w:rsidRDefault="00763ABD" w:rsidP="00763ABD">
      <w:pPr>
        <w:pStyle w:val="HTMLPreformatted"/>
        <w:shd w:val="clear" w:color="auto" w:fill="F8F9FA"/>
        <w:spacing w:line="540" w:lineRule="atLeast"/>
        <w:rPr>
          <w:rFonts w:ascii="inherit" w:hAnsi="inherit" w:cs="Courier New"/>
          <w:i/>
          <w:color w:val="222222"/>
          <w:sz w:val="42"/>
          <w:szCs w:val="42"/>
        </w:rPr>
      </w:pPr>
      <w:r w:rsidRPr="00972C24">
        <w:rPr>
          <w:i/>
          <w:sz w:val="24"/>
          <w:szCs w:val="24"/>
          <w:lang w:val="id-ID"/>
        </w:rPr>
        <w:t xml:space="preserve">Key Words: </w:t>
      </w:r>
      <w:r w:rsidRPr="00972C24">
        <w:rPr>
          <w:rFonts w:ascii="Times New Roman" w:hAnsi="Times New Roman" w:cs="Times New Roman"/>
          <w:i/>
          <w:color w:val="222222"/>
          <w:sz w:val="24"/>
          <w:szCs w:val="24"/>
          <w:lang w:val="en"/>
        </w:rPr>
        <w:t>local raw materials, FCR, tilapia, growth, proteint</w:t>
      </w:r>
    </w:p>
    <w:p w:rsidR="00B16E68" w:rsidRDefault="00B16E68"/>
    <w:p w:rsidR="00763ABD" w:rsidRDefault="00763ABD"/>
    <w:p w:rsidR="00763ABD" w:rsidRDefault="00763ABD"/>
    <w:p w:rsidR="00763ABD" w:rsidRDefault="00763ABD"/>
    <w:p w:rsidR="003939F6" w:rsidRDefault="003939F6" w:rsidP="00763ABD">
      <w:pPr>
        <w:spacing w:after="240"/>
        <w:rPr>
          <w:b/>
          <w:sz w:val="24"/>
          <w:szCs w:val="24"/>
          <w:lang w:val="id-ID"/>
        </w:rPr>
        <w:sectPr w:rsidR="003939F6">
          <w:pgSz w:w="12240" w:h="15840"/>
          <w:pgMar w:top="1440" w:right="1440" w:bottom="1440" w:left="1440" w:header="708" w:footer="708" w:gutter="0"/>
          <w:cols w:space="708"/>
          <w:docGrid w:linePitch="360"/>
        </w:sectPr>
      </w:pPr>
    </w:p>
    <w:p w:rsidR="00763ABD" w:rsidRDefault="00763ABD" w:rsidP="00763ABD">
      <w:pPr>
        <w:spacing w:after="240"/>
        <w:rPr>
          <w:b/>
          <w:sz w:val="24"/>
          <w:szCs w:val="24"/>
          <w:lang w:val="id-ID"/>
        </w:rPr>
      </w:pPr>
      <w:r>
        <w:rPr>
          <w:b/>
          <w:sz w:val="24"/>
          <w:szCs w:val="24"/>
          <w:lang w:val="id-ID"/>
        </w:rPr>
        <w:lastRenderedPageBreak/>
        <w:t xml:space="preserve">I. </w:t>
      </w:r>
      <w:r>
        <w:rPr>
          <w:b/>
          <w:sz w:val="24"/>
          <w:szCs w:val="24"/>
        </w:rPr>
        <w:t>PENDAHULUAN</w:t>
      </w:r>
    </w:p>
    <w:p w:rsidR="0012567D" w:rsidRDefault="0012567D" w:rsidP="004B23D9">
      <w:pPr>
        <w:spacing w:line="360" w:lineRule="auto"/>
        <w:rPr>
          <w:sz w:val="24"/>
          <w:szCs w:val="24"/>
        </w:rPr>
      </w:pPr>
      <w:r>
        <w:rPr>
          <w:sz w:val="24"/>
          <w:szCs w:val="24"/>
        </w:rPr>
        <w:t>Ikan nila</w:t>
      </w:r>
      <w:r w:rsidRPr="006B3E45">
        <w:rPr>
          <w:sz w:val="24"/>
          <w:szCs w:val="24"/>
        </w:rPr>
        <w:t xml:space="preserve"> (</w:t>
      </w:r>
      <w:r>
        <w:rPr>
          <w:i/>
          <w:sz w:val="24"/>
          <w:szCs w:val="24"/>
        </w:rPr>
        <w:t>Oreochromis niloticus</w:t>
      </w:r>
      <w:r w:rsidRPr="006B3E45">
        <w:rPr>
          <w:sz w:val="24"/>
          <w:szCs w:val="24"/>
        </w:rPr>
        <w:t xml:space="preserve">) </w:t>
      </w:r>
      <w:r>
        <w:rPr>
          <w:sz w:val="24"/>
          <w:szCs w:val="24"/>
        </w:rPr>
        <w:t xml:space="preserve">strain Sultana (seleksi unggul salabintana) </w:t>
      </w:r>
      <w:r w:rsidRPr="006B3E45">
        <w:rPr>
          <w:sz w:val="24"/>
          <w:szCs w:val="24"/>
        </w:rPr>
        <w:t xml:space="preserve">merupakan </w:t>
      </w:r>
      <w:r>
        <w:rPr>
          <w:sz w:val="24"/>
          <w:szCs w:val="24"/>
        </w:rPr>
        <w:t xml:space="preserve">varietas baru yang dikembangkan oleh Balai Besar Pengembangan Sumber Daya Air Tawar (BBPABT) sukabumi, Jawa barat. </w:t>
      </w:r>
      <w:proofErr w:type="gramStart"/>
      <w:r>
        <w:rPr>
          <w:sz w:val="24"/>
          <w:szCs w:val="24"/>
        </w:rPr>
        <w:t>Ikan nila Sultana adalah hasil dari persilangan 10 varietas nila unggul seperti nila gift, jica, gesit, putih dan nila unggul lainnya.</w:t>
      </w:r>
      <w:proofErr w:type="gramEnd"/>
      <w:r>
        <w:rPr>
          <w:sz w:val="24"/>
          <w:szCs w:val="24"/>
        </w:rPr>
        <w:t xml:space="preserve"> Ikan nila Sultana juga memiliki beberapa keunggulan dari nila lainnya seperti pertumbuhannya yang cepat, telurnya lebih banyak dan lebih tahan terhadap penyakit </w:t>
      </w:r>
      <w:proofErr w:type="gramStart"/>
      <w:r>
        <w:rPr>
          <w:sz w:val="24"/>
          <w:szCs w:val="24"/>
        </w:rPr>
        <w:t>( Muhammad</w:t>
      </w:r>
      <w:proofErr w:type="gramEnd"/>
      <w:r>
        <w:rPr>
          <w:sz w:val="24"/>
          <w:szCs w:val="24"/>
        </w:rPr>
        <w:t xml:space="preserve"> </w:t>
      </w:r>
      <w:r>
        <w:rPr>
          <w:i/>
          <w:sz w:val="24"/>
          <w:szCs w:val="24"/>
        </w:rPr>
        <w:t>et al.,</w:t>
      </w:r>
      <w:r>
        <w:rPr>
          <w:sz w:val="24"/>
          <w:szCs w:val="24"/>
        </w:rPr>
        <w:t xml:space="preserve"> 2014).</w:t>
      </w:r>
    </w:p>
    <w:p w:rsidR="0012567D" w:rsidRPr="00213DF3" w:rsidRDefault="0012567D" w:rsidP="004B23D9">
      <w:pPr>
        <w:spacing w:line="360" w:lineRule="auto"/>
        <w:rPr>
          <w:b/>
          <w:sz w:val="24"/>
          <w:szCs w:val="24"/>
        </w:rPr>
      </w:pPr>
    </w:p>
    <w:p w:rsidR="0012567D" w:rsidRDefault="0012567D" w:rsidP="004B23D9">
      <w:pPr>
        <w:spacing w:line="360" w:lineRule="auto"/>
        <w:rPr>
          <w:sz w:val="24"/>
          <w:szCs w:val="24"/>
        </w:rPr>
      </w:pPr>
      <w:r>
        <w:rPr>
          <w:sz w:val="24"/>
          <w:szCs w:val="24"/>
        </w:rPr>
        <w:t>Ikan nila (</w:t>
      </w:r>
      <w:r>
        <w:rPr>
          <w:i/>
          <w:sz w:val="24"/>
          <w:szCs w:val="24"/>
        </w:rPr>
        <w:t>Oreochromis niloticus</w:t>
      </w:r>
      <w:r>
        <w:rPr>
          <w:sz w:val="24"/>
          <w:szCs w:val="24"/>
        </w:rPr>
        <w:t xml:space="preserve">) adalah salah satu jenis ikan air tawar yang mempunyai nilai ekonomis penting karena permintaan konsumen tinggi, harga relatif terjangkau </w:t>
      </w:r>
      <w:proofErr w:type="gramStart"/>
      <w:r>
        <w:rPr>
          <w:sz w:val="24"/>
          <w:szCs w:val="24"/>
        </w:rPr>
        <w:t>dn</w:t>
      </w:r>
      <w:proofErr w:type="gramEnd"/>
      <w:r>
        <w:rPr>
          <w:sz w:val="24"/>
          <w:szCs w:val="24"/>
        </w:rPr>
        <w:t xml:space="preserve"> arasa dagingnya khas. </w:t>
      </w:r>
      <w:proofErr w:type="gramStart"/>
      <w:r>
        <w:rPr>
          <w:sz w:val="24"/>
          <w:szCs w:val="24"/>
        </w:rPr>
        <w:t>Ikan nila saat ini telah dijadikan komoditas ekspor, baik dalam bentuk utuh maupun dalam bentuk fillet.</w:t>
      </w:r>
      <w:proofErr w:type="gramEnd"/>
      <w:r>
        <w:rPr>
          <w:sz w:val="24"/>
          <w:szCs w:val="24"/>
        </w:rPr>
        <w:t xml:space="preserve"> </w:t>
      </w:r>
      <w:r w:rsidRPr="005F1F66">
        <w:rPr>
          <w:sz w:val="24"/>
          <w:szCs w:val="24"/>
        </w:rPr>
        <w:t xml:space="preserve">Berdasarkan </w:t>
      </w:r>
      <w:r>
        <w:rPr>
          <w:sz w:val="24"/>
          <w:szCs w:val="24"/>
        </w:rPr>
        <w:t>d</w:t>
      </w:r>
      <w:r w:rsidRPr="00BE4D72">
        <w:rPr>
          <w:sz w:val="24"/>
          <w:szCs w:val="24"/>
        </w:rPr>
        <w:t>at</w:t>
      </w:r>
      <w:r>
        <w:rPr>
          <w:sz w:val="24"/>
          <w:szCs w:val="24"/>
        </w:rPr>
        <w:t>a statistik KKP</w:t>
      </w:r>
      <w:r w:rsidRPr="00BE4D72">
        <w:rPr>
          <w:sz w:val="24"/>
          <w:szCs w:val="24"/>
        </w:rPr>
        <w:t xml:space="preserve"> menyatakan pada tahun 2015 produksi ikan nila di Indonesia mencapai </w:t>
      </w:r>
      <w:r w:rsidRPr="00BE4D72">
        <w:rPr>
          <w:sz w:val="24"/>
          <w:szCs w:val="24"/>
        </w:rPr>
        <w:lastRenderedPageBreak/>
        <w:t>592.365 ton dengan rata-rata pro</w:t>
      </w:r>
      <w:r>
        <w:rPr>
          <w:sz w:val="24"/>
          <w:szCs w:val="24"/>
        </w:rPr>
        <w:t>duksi sebanyak 197.455 ton</w:t>
      </w:r>
      <w:r w:rsidRPr="005F1F66">
        <w:rPr>
          <w:sz w:val="24"/>
          <w:szCs w:val="24"/>
        </w:rPr>
        <w:t>.</w:t>
      </w:r>
      <w:r>
        <w:rPr>
          <w:sz w:val="24"/>
          <w:szCs w:val="24"/>
        </w:rPr>
        <w:t xml:space="preserve"> </w:t>
      </w:r>
      <w:r w:rsidRPr="005F1F66">
        <w:rPr>
          <w:sz w:val="24"/>
          <w:szCs w:val="24"/>
        </w:rPr>
        <w:t xml:space="preserve">Kenaikan produksi ini terus bertahan selama 5 tahun terakhir mencapai </w:t>
      </w:r>
      <w:r>
        <w:rPr>
          <w:sz w:val="24"/>
          <w:szCs w:val="24"/>
        </w:rPr>
        <w:t>22</w:t>
      </w:r>
      <w:proofErr w:type="gramStart"/>
      <w:r>
        <w:rPr>
          <w:sz w:val="24"/>
          <w:szCs w:val="24"/>
        </w:rPr>
        <w:t>,75</w:t>
      </w:r>
      <w:proofErr w:type="gramEnd"/>
      <w:r>
        <w:rPr>
          <w:sz w:val="24"/>
          <w:szCs w:val="24"/>
        </w:rPr>
        <w:t xml:space="preserve">% </w:t>
      </w:r>
      <w:r w:rsidRPr="004C4D0E">
        <w:rPr>
          <w:sz w:val="24"/>
          <w:szCs w:val="24"/>
        </w:rPr>
        <w:t>(Salsabila dan Suprapto, 2018).</w:t>
      </w:r>
      <w:r>
        <w:rPr>
          <w:sz w:val="24"/>
          <w:szCs w:val="24"/>
        </w:rPr>
        <w:t xml:space="preserve"> </w:t>
      </w:r>
      <w:proofErr w:type="gramStart"/>
      <w:r w:rsidRPr="004C4D0E">
        <w:rPr>
          <w:sz w:val="24"/>
          <w:szCs w:val="24"/>
        </w:rPr>
        <w:t>Ikan nila juga</w:t>
      </w:r>
      <w:r>
        <w:rPr>
          <w:sz w:val="24"/>
          <w:szCs w:val="24"/>
        </w:rPr>
        <w:t xml:space="preserve"> </w:t>
      </w:r>
      <w:r w:rsidRPr="004C4D0E">
        <w:rPr>
          <w:sz w:val="24"/>
          <w:szCs w:val="24"/>
        </w:rPr>
        <w:t>merupakan ikan yang potensial untuk dibudidayakan karena mampu beradaptasi</w:t>
      </w:r>
      <w:r w:rsidRPr="00735B22">
        <w:rPr>
          <w:sz w:val="24"/>
          <w:szCs w:val="24"/>
        </w:rPr>
        <w:t xml:space="preserve"> </w:t>
      </w:r>
      <w:r w:rsidRPr="004C4D0E">
        <w:rPr>
          <w:sz w:val="24"/>
          <w:szCs w:val="24"/>
        </w:rPr>
        <w:t xml:space="preserve">pada kondisi lingkungan dengan kisaran salinitas yang luas (Hadi </w:t>
      </w:r>
      <w:r w:rsidRPr="000756BB">
        <w:rPr>
          <w:i/>
          <w:sz w:val="24"/>
          <w:szCs w:val="24"/>
        </w:rPr>
        <w:t>et al</w:t>
      </w:r>
      <w:r w:rsidRPr="004C4D0E">
        <w:rPr>
          <w:sz w:val="24"/>
          <w:szCs w:val="24"/>
        </w:rPr>
        <w:t>., 2009).</w:t>
      </w:r>
      <w:proofErr w:type="gramEnd"/>
      <w:r w:rsidR="00763ABD">
        <w:rPr>
          <w:sz w:val="24"/>
          <w:szCs w:val="24"/>
        </w:rPr>
        <w:t xml:space="preserve"> </w:t>
      </w:r>
      <w:proofErr w:type="gramStart"/>
      <w:r>
        <w:rPr>
          <w:sz w:val="24"/>
          <w:szCs w:val="24"/>
        </w:rPr>
        <w:t>Dalam usaha budidaya perikanan, pakan merupakan faktor yang memegang peranan sangat penting dan menentukan keberhasilan usaha budidaya dan keter-sediaan pakan juga faktor yang utama untuk menghasilkan produksi yang maksimal sehingga kebutuhan pasar dapat terpenuhi (Romansyah, 2015).</w:t>
      </w:r>
      <w:proofErr w:type="gramEnd"/>
      <w:r>
        <w:rPr>
          <w:sz w:val="24"/>
          <w:szCs w:val="24"/>
        </w:rPr>
        <w:t xml:space="preserve"> </w:t>
      </w:r>
      <w:proofErr w:type="gramStart"/>
      <w:r w:rsidRPr="002F44DB">
        <w:rPr>
          <w:sz w:val="24"/>
          <w:szCs w:val="24"/>
        </w:rPr>
        <w:t>Faktor pakan menentukan biaya produksi mencapai 60% - 70% dalam usaha budidaya ikan.</w:t>
      </w:r>
      <w:proofErr w:type="gramEnd"/>
      <w:r w:rsidRPr="002F44DB">
        <w:rPr>
          <w:sz w:val="24"/>
          <w:szCs w:val="24"/>
        </w:rPr>
        <w:t xml:space="preserve"> </w:t>
      </w:r>
      <w:proofErr w:type="gramStart"/>
      <w:r w:rsidRPr="002F44DB">
        <w:rPr>
          <w:sz w:val="24"/>
          <w:szCs w:val="24"/>
        </w:rPr>
        <w:t>Sehingga perlu pengelolaan yang efektif dan efisien.</w:t>
      </w:r>
      <w:proofErr w:type="gramEnd"/>
      <w:r>
        <w:rPr>
          <w:sz w:val="24"/>
          <w:szCs w:val="24"/>
        </w:rPr>
        <w:t xml:space="preserve"> </w:t>
      </w:r>
      <w:proofErr w:type="gramStart"/>
      <w:r>
        <w:rPr>
          <w:sz w:val="24"/>
          <w:szCs w:val="24"/>
        </w:rPr>
        <w:t>Oleh karena itu pakan ikan perlu dijamin ketersediaannya sesuai dengan jumlah, mutu yang dibutuhkan, dan harga ekonomis.</w:t>
      </w:r>
      <w:proofErr w:type="gramEnd"/>
      <w:r>
        <w:rPr>
          <w:sz w:val="24"/>
          <w:szCs w:val="24"/>
        </w:rPr>
        <w:t xml:space="preserve"> </w:t>
      </w:r>
      <w:r w:rsidRPr="002F44DB">
        <w:rPr>
          <w:sz w:val="24"/>
          <w:szCs w:val="24"/>
        </w:rPr>
        <w:t xml:space="preserve">Beberapa syarat bahan yang baik untuk diberikan adalah memenuhi kandungan gizi (protein, lemak, karbohidrat, vitamin dan mineral) yang tinggi, tidak beracun, mudah </w:t>
      </w:r>
      <w:r w:rsidRPr="002F44DB">
        <w:rPr>
          <w:sz w:val="24"/>
          <w:szCs w:val="24"/>
        </w:rPr>
        <w:lastRenderedPageBreak/>
        <w:t>diperoleh, mudah diolah</w:t>
      </w:r>
      <w:r>
        <w:rPr>
          <w:sz w:val="24"/>
          <w:szCs w:val="24"/>
        </w:rPr>
        <w:t>,</w:t>
      </w:r>
      <w:r w:rsidRPr="002F44DB">
        <w:rPr>
          <w:sz w:val="24"/>
          <w:szCs w:val="24"/>
        </w:rPr>
        <w:t xml:space="preserve"> dan bukan sebagai makanan pokok manusia</w:t>
      </w:r>
      <w:r>
        <w:rPr>
          <w:sz w:val="24"/>
          <w:szCs w:val="24"/>
        </w:rPr>
        <w:t xml:space="preserve"> (Handayani, 2006).</w:t>
      </w:r>
    </w:p>
    <w:p w:rsidR="0012567D" w:rsidRDefault="0012567D" w:rsidP="004B23D9">
      <w:pPr>
        <w:spacing w:line="360" w:lineRule="auto"/>
        <w:rPr>
          <w:sz w:val="24"/>
          <w:szCs w:val="24"/>
        </w:rPr>
      </w:pPr>
    </w:p>
    <w:p w:rsidR="0012567D" w:rsidRDefault="0012567D" w:rsidP="004B23D9">
      <w:pPr>
        <w:pStyle w:val="ListParagraph"/>
        <w:tabs>
          <w:tab w:val="left" w:leader="dot" w:pos="7513"/>
        </w:tabs>
        <w:spacing w:line="360" w:lineRule="auto"/>
        <w:ind w:left="0" w:firstLine="0"/>
        <w:rPr>
          <w:sz w:val="24"/>
          <w:szCs w:val="24"/>
        </w:rPr>
      </w:pPr>
      <w:r w:rsidRPr="006B3E45">
        <w:rPr>
          <w:sz w:val="24"/>
          <w:szCs w:val="24"/>
        </w:rPr>
        <w:t xml:space="preserve">Banyak faktor yang menyebabkan tingginya harga pakan salah satunya yaitu ketergantungan pada bahan </w:t>
      </w:r>
      <w:proofErr w:type="gramStart"/>
      <w:r w:rsidRPr="006B3E45">
        <w:rPr>
          <w:sz w:val="24"/>
          <w:szCs w:val="24"/>
        </w:rPr>
        <w:t>baku</w:t>
      </w:r>
      <w:proofErr w:type="gramEnd"/>
      <w:r w:rsidRPr="006B3E45">
        <w:rPr>
          <w:sz w:val="24"/>
          <w:szCs w:val="24"/>
        </w:rPr>
        <w:t xml:space="preserve"> impor pada pembuatan pakan. Hampir sebagian besar bahan </w:t>
      </w:r>
      <w:proofErr w:type="gramStart"/>
      <w:r w:rsidRPr="006B3E45">
        <w:rPr>
          <w:sz w:val="24"/>
          <w:szCs w:val="24"/>
        </w:rPr>
        <w:t>baku</w:t>
      </w:r>
      <w:proofErr w:type="gramEnd"/>
      <w:r w:rsidRPr="006B3E45">
        <w:rPr>
          <w:sz w:val="24"/>
          <w:szCs w:val="24"/>
        </w:rPr>
        <w:t xml:space="preserve"> pakan untuk pembuatan pakan ikan yang diproduksi oleh industri pakan komersial diperoleh dari impor. Salah satu bahan </w:t>
      </w:r>
      <w:r>
        <w:rPr>
          <w:sz w:val="24"/>
          <w:szCs w:val="24"/>
        </w:rPr>
        <w:t xml:space="preserve">baku </w:t>
      </w:r>
      <w:r w:rsidRPr="006B3E45">
        <w:rPr>
          <w:sz w:val="24"/>
          <w:szCs w:val="24"/>
        </w:rPr>
        <w:t xml:space="preserve">utama </w:t>
      </w:r>
      <w:proofErr w:type="gramStart"/>
      <w:r>
        <w:rPr>
          <w:sz w:val="24"/>
          <w:szCs w:val="24"/>
        </w:rPr>
        <w:t>pakan  ikan</w:t>
      </w:r>
      <w:proofErr w:type="gramEnd"/>
      <w:r w:rsidRPr="006B3E45">
        <w:rPr>
          <w:sz w:val="24"/>
          <w:szCs w:val="24"/>
        </w:rPr>
        <w:t xml:space="preserve">, yaitu tepung </w:t>
      </w:r>
      <w:r>
        <w:rPr>
          <w:sz w:val="24"/>
          <w:szCs w:val="24"/>
        </w:rPr>
        <w:t>ikan</w:t>
      </w:r>
      <w:r w:rsidRPr="006B3E45">
        <w:rPr>
          <w:sz w:val="24"/>
          <w:szCs w:val="24"/>
        </w:rPr>
        <w:t xml:space="preserve"> yang digunakan dalam </w:t>
      </w:r>
      <w:r>
        <w:rPr>
          <w:sz w:val="24"/>
          <w:szCs w:val="24"/>
        </w:rPr>
        <w:t>pembuatan</w:t>
      </w:r>
      <w:r w:rsidRPr="006B3E45">
        <w:rPr>
          <w:sz w:val="24"/>
          <w:szCs w:val="24"/>
        </w:rPr>
        <w:t xml:space="preserve"> pakan ikan juga merupakan bahan impor.</w:t>
      </w:r>
      <w:r>
        <w:rPr>
          <w:sz w:val="24"/>
          <w:szCs w:val="24"/>
        </w:rPr>
        <w:t xml:space="preserve">  </w:t>
      </w:r>
      <w:r w:rsidRPr="006B3E45">
        <w:rPr>
          <w:sz w:val="24"/>
          <w:szCs w:val="24"/>
        </w:rPr>
        <w:t>Berdasarkan fa</w:t>
      </w:r>
      <w:r>
        <w:rPr>
          <w:sz w:val="24"/>
          <w:szCs w:val="24"/>
        </w:rPr>
        <w:t>kta di atas maka perlu dicari</w:t>
      </w:r>
      <w:r w:rsidRPr="006B3E45">
        <w:rPr>
          <w:sz w:val="24"/>
          <w:szCs w:val="24"/>
        </w:rPr>
        <w:t xml:space="preserve"> </w:t>
      </w:r>
      <w:r>
        <w:rPr>
          <w:sz w:val="24"/>
          <w:szCs w:val="24"/>
        </w:rPr>
        <w:t xml:space="preserve">solusi untuk menekan </w:t>
      </w:r>
      <w:r w:rsidRPr="006B3E45">
        <w:rPr>
          <w:sz w:val="24"/>
          <w:szCs w:val="24"/>
        </w:rPr>
        <w:t xml:space="preserve">bahan </w:t>
      </w:r>
      <w:proofErr w:type="gramStart"/>
      <w:r w:rsidRPr="006B3E45">
        <w:rPr>
          <w:sz w:val="24"/>
          <w:szCs w:val="24"/>
        </w:rPr>
        <w:t>baku</w:t>
      </w:r>
      <w:r w:rsidRPr="00F65CFE">
        <w:rPr>
          <w:sz w:val="24"/>
          <w:szCs w:val="24"/>
        </w:rPr>
        <w:t xml:space="preserve"> </w:t>
      </w:r>
      <w:r>
        <w:rPr>
          <w:sz w:val="24"/>
          <w:szCs w:val="24"/>
        </w:rPr>
        <w:t xml:space="preserve"> impor</w:t>
      </w:r>
      <w:proofErr w:type="gramEnd"/>
      <w:r>
        <w:rPr>
          <w:sz w:val="24"/>
          <w:szCs w:val="24"/>
        </w:rPr>
        <w:t xml:space="preserve"> </w:t>
      </w:r>
      <w:r w:rsidRPr="006B3E45">
        <w:rPr>
          <w:sz w:val="24"/>
          <w:szCs w:val="24"/>
        </w:rPr>
        <w:t xml:space="preserve">dengan cara </w:t>
      </w:r>
      <w:r>
        <w:rPr>
          <w:sz w:val="24"/>
          <w:szCs w:val="24"/>
        </w:rPr>
        <w:t xml:space="preserve">menggantikan </w:t>
      </w:r>
      <w:r w:rsidRPr="006B3E45">
        <w:rPr>
          <w:sz w:val="24"/>
          <w:szCs w:val="24"/>
        </w:rPr>
        <w:t>pemakaian bahan</w:t>
      </w:r>
      <w:r>
        <w:rPr>
          <w:sz w:val="24"/>
          <w:szCs w:val="24"/>
        </w:rPr>
        <w:t xml:space="preserve"> baku impor dengan menggunakan  bahan baku lokal.</w:t>
      </w:r>
    </w:p>
    <w:p w:rsidR="0012567D" w:rsidRPr="0094282B" w:rsidRDefault="0012567D" w:rsidP="004B23D9">
      <w:pPr>
        <w:pStyle w:val="ListParagraph"/>
        <w:tabs>
          <w:tab w:val="left" w:leader="dot" w:pos="7513"/>
        </w:tabs>
        <w:spacing w:line="360" w:lineRule="auto"/>
        <w:ind w:left="0"/>
        <w:rPr>
          <w:sz w:val="24"/>
          <w:szCs w:val="24"/>
        </w:rPr>
      </w:pPr>
    </w:p>
    <w:p w:rsidR="004B23D9" w:rsidRDefault="0012567D" w:rsidP="004B23D9">
      <w:pPr>
        <w:spacing w:line="360" w:lineRule="auto"/>
        <w:rPr>
          <w:sz w:val="24"/>
          <w:szCs w:val="24"/>
        </w:rPr>
      </w:pPr>
      <w:r>
        <w:rPr>
          <w:sz w:val="24"/>
          <w:szCs w:val="24"/>
        </w:rPr>
        <w:t xml:space="preserve">Untuk membuat komposisi pakan bahan baku </w:t>
      </w:r>
      <w:proofErr w:type="gramStart"/>
      <w:r>
        <w:rPr>
          <w:sz w:val="24"/>
          <w:szCs w:val="24"/>
        </w:rPr>
        <w:t>lokal  pada</w:t>
      </w:r>
      <w:proofErr w:type="gramEnd"/>
      <w:r>
        <w:rPr>
          <w:sz w:val="24"/>
          <w:szCs w:val="24"/>
        </w:rPr>
        <w:t xml:space="preserve"> penelitian ini meng-gunakan limbah hasil produksi fillet ikan patin.</w:t>
      </w:r>
      <w:r w:rsidRPr="007370E7">
        <w:rPr>
          <w:sz w:val="24"/>
          <w:szCs w:val="24"/>
        </w:rPr>
        <w:t xml:space="preserve"> </w:t>
      </w:r>
      <w:r>
        <w:rPr>
          <w:sz w:val="24"/>
          <w:szCs w:val="24"/>
        </w:rPr>
        <w:t>K</w:t>
      </w:r>
      <w:r>
        <w:rPr>
          <w:spacing w:val="-1"/>
          <w:sz w:val="24"/>
          <w:szCs w:val="24"/>
        </w:rPr>
        <w:t>a</w:t>
      </w:r>
      <w:r>
        <w:rPr>
          <w:sz w:val="24"/>
          <w:szCs w:val="24"/>
        </w:rPr>
        <w:t>ndu</w:t>
      </w:r>
      <w:r>
        <w:rPr>
          <w:spacing w:val="2"/>
          <w:sz w:val="24"/>
          <w:szCs w:val="24"/>
        </w:rPr>
        <w:t>n</w:t>
      </w:r>
      <w:r>
        <w:rPr>
          <w:spacing w:val="-2"/>
          <w:sz w:val="24"/>
          <w:szCs w:val="24"/>
        </w:rPr>
        <w:t>g</w:t>
      </w:r>
      <w:r>
        <w:rPr>
          <w:spacing w:val="-1"/>
          <w:sz w:val="24"/>
          <w:szCs w:val="24"/>
        </w:rPr>
        <w:t>a</w:t>
      </w:r>
      <w:r>
        <w:rPr>
          <w:sz w:val="24"/>
          <w:szCs w:val="24"/>
        </w:rPr>
        <w:t>n tu</w:t>
      </w:r>
      <w:r>
        <w:rPr>
          <w:spacing w:val="1"/>
          <w:sz w:val="24"/>
          <w:szCs w:val="24"/>
        </w:rPr>
        <w:t>l</w:t>
      </w:r>
      <w:r>
        <w:rPr>
          <w:spacing w:val="-1"/>
          <w:sz w:val="24"/>
          <w:szCs w:val="24"/>
        </w:rPr>
        <w:t>a</w:t>
      </w:r>
      <w:r>
        <w:rPr>
          <w:spacing w:val="2"/>
          <w:sz w:val="24"/>
          <w:szCs w:val="24"/>
        </w:rPr>
        <w:t>n</w:t>
      </w:r>
      <w:r>
        <w:rPr>
          <w:sz w:val="24"/>
          <w:szCs w:val="24"/>
        </w:rPr>
        <w:t>g</w:t>
      </w:r>
      <w:r>
        <w:rPr>
          <w:spacing w:val="-1"/>
          <w:sz w:val="24"/>
          <w:szCs w:val="24"/>
        </w:rPr>
        <w:t xml:space="preserve"> </w:t>
      </w:r>
      <w:r>
        <w:rPr>
          <w:sz w:val="24"/>
          <w:szCs w:val="24"/>
        </w:rPr>
        <w:t xml:space="preserve">ikan </w:t>
      </w:r>
      <w:r>
        <w:rPr>
          <w:spacing w:val="2"/>
          <w:sz w:val="24"/>
          <w:szCs w:val="24"/>
        </w:rPr>
        <w:t>p</w:t>
      </w:r>
      <w:r>
        <w:rPr>
          <w:spacing w:val="-1"/>
          <w:sz w:val="24"/>
          <w:szCs w:val="24"/>
        </w:rPr>
        <w:t>a</w:t>
      </w:r>
      <w:r>
        <w:rPr>
          <w:sz w:val="24"/>
          <w:szCs w:val="24"/>
        </w:rPr>
        <w:t>t</w:t>
      </w:r>
      <w:r>
        <w:rPr>
          <w:spacing w:val="1"/>
          <w:sz w:val="24"/>
          <w:szCs w:val="24"/>
        </w:rPr>
        <w:t>i</w:t>
      </w:r>
      <w:r>
        <w:rPr>
          <w:sz w:val="24"/>
          <w:szCs w:val="24"/>
        </w:rPr>
        <w:t xml:space="preserve">n </w:t>
      </w:r>
      <w:r>
        <w:rPr>
          <w:spacing w:val="-1"/>
          <w:sz w:val="24"/>
          <w:szCs w:val="24"/>
        </w:rPr>
        <w:t>a</w:t>
      </w:r>
      <w:r>
        <w:rPr>
          <w:sz w:val="24"/>
          <w:szCs w:val="24"/>
        </w:rPr>
        <w:t>nta</w:t>
      </w:r>
      <w:r>
        <w:rPr>
          <w:spacing w:val="-1"/>
          <w:sz w:val="24"/>
          <w:szCs w:val="24"/>
        </w:rPr>
        <w:t>r</w:t>
      </w:r>
      <w:r>
        <w:rPr>
          <w:sz w:val="24"/>
          <w:szCs w:val="24"/>
        </w:rPr>
        <w:t>a</w:t>
      </w:r>
      <w:r>
        <w:rPr>
          <w:spacing w:val="-1"/>
          <w:sz w:val="24"/>
          <w:szCs w:val="24"/>
        </w:rPr>
        <w:t xml:space="preserve"> </w:t>
      </w:r>
      <w:r>
        <w:rPr>
          <w:sz w:val="24"/>
          <w:szCs w:val="24"/>
        </w:rPr>
        <w:t>lain</w:t>
      </w:r>
      <w:r>
        <w:rPr>
          <w:spacing w:val="2"/>
          <w:sz w:val="24"/>
          <w:szCs w:val="24"/>
        </w:rPr>
        <w:t xml:space="preserve"> </w:t>
      </w:r>
      <w:r>
        <w:rPr>
          <w:spacing w:val="-1"/>
          <w:sz w:val="24"/>
          <w:szCs w:val="24"/>
        </w:rPr>
        <w:t>a</w:t>
      </w:r>
      <w:r>
        <w:rPr>
          <w:sz w:val="24"/>
          <w:szCs w:val="24"/>
        </w:rPr>
        <w:t>ir 6,53</w:t>
      </w:r>
      <w:r>
        <w:rPr>
          <w:spacing w:val="1"/>
          <w:sz w:val="24"/>
          <w:szCs w:val="24"/>
        </w:rPr>
        <w:t>%</w:t>
      </w:r>
      <w:r>
        <w:rPr>
          <w:sz w:val="24"/>
          <w:szCs w:val="24"/>
        </w:rPr>
        <w:t xml:space="preserve">, </w:t>
      </w:r>
      <w:r>
        <w:rPr>
          <w:spacing w:val="-1"/>
          <w:sz w:val="24"/>
          <w:szCs w:val="24"/>
        </w:rPr>
        <w:t>a</w:t>
      </w:r>
      <w:r>
        <w:rPr>
          <w:sz w:val="24"/>
          <w:szCs w:val="24"/>
        </w:rPr>
        <w:t>bu 56,38</w:t>
      </w:r>
      <w:r>
        <w:rPr>
          <w:spacing w:val="-1"/>
          <w:sz w:val="24"/>
          <w:szCs w:val="24"/>
        </w:rPr>
        <w:t>%</w:t>
      </w:r>
      <w:r>
        <w:rPr>
          <w:sz w:val="24"/>
          <w:szCs w:val="24"/>
        </w:rPr>
        <w:t>, prot</w:t>
      </w:r>
      <w:r>
        <w:rPr>
          <w:spacing w:val="-1"/>
          <w:sz w:val="24"/>
          <w:szCs w:val="24"/>
        </w:rPr>
        <w:t>e</w:t>
      </w:r>
      <w:r>
        <w:rPr>
          <w:sz w:val="24"/>
          <w:szCs w:val="24"/>
        </w:rPr>
        <w:t>in 22</w:t>
      </w:r>
      <w:r>
        <w:rPr>
          <w:spacing w:val="3"/>
          <w:sz w:val="24"/>
          <w:szCs w:val="24"/>
        </w:rPr>
        <w:t>,</w:t>
      </w:r>
      <w:r>
        <w:rPr>
          <w:sz w:val="24"/>
          <w:szCs w:val="24"/>
        </w:rPr>
        <w:t>23%, lem</w:t>
      </w:r>
      <w:r>
        <w:rPr>
          <w:spacing w:val="-1"/>
          <w:sz w:val="24"/>
          <w:szCs w:val="24"/>
        </w:rPr>
        <w:t>a</w:t>
      </w:r>
      <w:r>
        <w:rPr>
          <w:sz w:val="24"/>
          <w:szCs w:val="24"/>
        </w:rPr>
        <w:t>k 2,73</w:t>
      </w:r>
      <w:r>
        <w:rPr>
          <w:spacing w:val="-1"/>
          <w:sz w:val="24"/>
          <w:szCs w:val="24"/>
        </w:rPr>
        <w:t>%</w:t>
      </w:r>
      <w:r>
        <w:rPr>
          <w:sz w:val="24"/>
          <w:szCs w:val="24"/>
        </w:rPr>
        <w:t>, k</w:t>
      </w:r>
      <w:r>
        <w:rPr>
          <w:spacing w:val="-1"/>
          <w:sz w:val="24"/>
          <w:szCs w:val="24"/>
        </w:rPr>
        <w:t>a</w:t>
      </w:r>
      <w:r>
        <w:rPr>
          <w:sz w:val="24"/>
          <w:szCs w:val="24"/>
        </w:rPr>
        <w:t>ls</w:t>
      </w:r>
      <w:r>
        <w:rPr>
          <w:spacing w:val="1"/>
          <w:sz w:val="24"/>
          <w:szCs w:val="24"/>
        </w:rPr>
        <w:t>i</w:t>
      </w:r>
      <w:r>
        <w:rPr>
          <w:sz w:val="24"/>
          <w:szCs w:val="24"/>
        </w:rPr>
        <w:t>um 264,53</w:t>
      </w:r>
      <w:r>
        <w:rPr>
          <w:spacing w:val="1"/>
          <w:sz w:val="24"/>
          <w:szCs w:val="24"/>
        </w:rPr>
        <w:t xml:space="preserve"> </w:t>
      </w:r>
      <w:r>
        <w:rPr>
          <w:sz w:val="24"/>
          <w:szCs w:val="24"/>
        </w:rPr>
        <w:t>(m</w:t>
      </w:r>
      <w:r>
        <w:rPr>
          <w:spacing w:val="-3"/>
          <w:sz w:val="24"/>
          <w:szCs w:val="24"/>
        </w:rPr>
        <w:t>g</w:t>
      </w:r>
      <w:r>
        <w:rPr>
          <w:spacing w:val="3"/>
          <w:sz w:val="24"/>
          <w:szCs w:val="24"/>
        </w:rPr>
        <w:t>/</w:t>
      </w:r>
      <w:r>
        <w:rPr>
          <w:spacing w:val="-2"/>
          <w:sz w:val="24"/>
          <w:szCs w:val="24"/>
        </w:rPr>
        <w:t>g</w:t>
      </w:r>
      <w:r>
        <w:rPr>
          <w:sz w:val="24"/>
          <w:szCs w:val="24"/>
        </w:rPr>
        <w:t>),</w:t>
      </w:r>
      <w:r>
        <w:rPr>
          <w:spacing w:val="-1"/>
          <w:sz w:val="24"/>
          <w:szCs w:val="24"/>
        </w:rPr>
        <w:t xml:space="preserve"> </w:t>
      </w:r>
      <w:r>
        <w:rPr>
          <w:spacing w:val="2"/>
          <w:sz w:val="24"/>
          <w:szCs w:val="24"/>
        </w:rPr>
        <w:t>d</w:t>
      </w:r>
      <w:r>
        <w:rPr>
          <w:spacing w:val="-1"/>
          <w:sz w:val="24"/>
          <w:szCs w:val="24"/>
        </w:rPr>
        <w:t>a</w:t>
      </w:r>
      <w:r>
        <w:rPr>
          <w:sz w:val="24"/>
          <w:szCs w:val="24"/>
        </w:rPr>
        <w:t>n fosfor</w:t>
      </w:r>
      <w:r>
        <w:rPr>
          <w:spacing w:val="-1"/>
          <w:sz w:val="24"/>
          <w:szCs w:val="24"/>
        </w:rPr>
        <w:t xml:space="preserve"> </w:t>
      </w:r>
      <w:r>
        <w:rPr>
          <w:spacing w:val="2"/>
          <w:sz w:val="24"/>
          <w:szCs w:val="24"/>
        </w:rPr>
        <w:t>8</w:t>
      </w:r>
      <w:r>
        <w:rPr>
          <w:sz w:val="24"/>
          <w:szCs w:val="24"/>
        </w:rPr>
        <w:t xml:space="preserve">8,38 </w:t>
      </w:r>
      <w:r>
        <w:rPr>
          <w:spacing w:val="-1"/>
          <w:sz w:val="24"/>
          <w:szCs w:val="24"/>
        </w:rPr>
        <w:t>(</w:t>
      </w:r>
      <w:r>
        <w:rPr>
          <w:sz w:val="24"/>
          <w:szCs w:val="24"/>
        </w:rPr>
        <w:t>m</w:t>
      </w:r>
      <w:r>
        <w:rPr>
          <w:spacing w:val="-2"/>
          <w:sz w:val="24"/>
          <w:szCs w:val="24"/>
        </w:rPr>
        <w:t>g</w:t>
      </w:r>
      <w:r>
        <w:rPr>
          <w:spacing w:val="3"/>
          <w:sz w:val="24"/>
          <w:szCs w:val="24"/>
        </w:rPr>
        <w:t>/</w:t>
      </w:r>
      <w:r>
        <w:rPr>
          <w:spacing w:val="-2"/>
          <w:sz w:val="24"/>
          <w:szCs w:val="24"/>
        </w:rPr>
        <w:t>g</w:t>
      </w:r>
      <w:r>
        <w:rPr>
          <w:sz w:val="24"/>
          <w:szCs w:val="24"/>
        </w:rPr>
        <w:t>)</w:t>
      </w:r>
      <w:r>
        <w:rPr>
          <w:spacing w:val="1"/>
          <w:sz w:val="24"/>
          <w:szCs w:val="24"/>
        </w:rPr>
        <w:t xml:space="preserve"> </w:t>
      </w:r>
      <w:r>
        <w:rPr>
          <w:sz w:val="24"/>
          <w:szCs w:val="24"/>
        </w:rPr>
        <w:t>(</w:t>
      </w:r>
      <w:r>
        <w:rPr>
          <w:spacing w:val="-1"/>
          <w:sz w:val="24"/>
          <w:szCs w:val="24"/>
        </w:rPr>
        <w:t>K</w:t>
      </w:r>
      <w:r>
        <w:rPr>
          <w:spacing w:val="4"/>
          <w:sz w:val="24"/>
          <w:szCs w:val="24"/>
        </w:rPr>
        <w:t>a</w:t>
      </w:r>
      <w:r>
        <w:rPr>
          <w:spacing w:val="-5"/>
          <w:sz w:val="24"/>
          <w:szCs w:val="24"/>
        </w:rPr>
        <w:t>y</w:t>
      </w:r>
      <w:r>
        <w:rPr>
          <w:spacing w:val="1"/>
          <w:sz w:val="24"/>
          <w:szCs w:val="24"/>
        </w:rPr>
        <w:t>a</w:t>
      </w:r>
      <w:r>
        <w:rPr>
          <w:sz w:val="24"/>
          <w:szCs w:val="24"/>
        </w:rPr>
        <w:t>, 200</w:t>
      </w:r>
      <w:r>
        <w:rPr>
          <w:spacing w:val="2"/>
          <w:sz w:val="24"/>
          <w:szCs w:val="24"/>
        </w:rPr>
        <w:t>8</w:t>
      </w:r>
      <w:r>
        <w:rPr>
          <w:sz w:val="24"/>
          <w:szCs w:val="24"/>
        </w:rPr>
        <w:t>), s</w:t>
      </w:r>
      <w:r>
        <w:rPr>
          <w:spacing w:val="1"/>
          <w:sz w:val="24"/>
          <w:szCs w:val="24"/>
        </w:rPr>
        <w:t>e</w:t>
      </w:r>
      <w:r>
        <w:rPr>
          <w:sz w:val="24"/>
          <w:szCs w:val="24"/>
        </w:rPr>
        <w:t>lain i</w:t>
      </w:r>
      <w:r>
        <w:rPr>
          <w:spacing w:val="1"/>
          <w:sz w:val="24"/>
          <w:szCs w:val="24"/>
        </w:rPr>
        <w:t>t</w:t>
      </w:r>
      <w:r>
        <w:rPr>
          <w:sz w:val="24"/>
          <w:szCs w:val="24"/>
        </w:rPr>
        <w:t>u d</w:t>
      </w:r>
      <w:r>
        <w:rPr>
          <w:spacing w:val="-1"/>
          <w:sz w:val="24"/>
          <w:szCs w:val="24"/>
        </w:rPr>
        <w:t>a</w:t>
      </w:r>
      <w:r>
        <w:rPr>
          <w:sz w:val="24"/>
          <w:szCs w:val="24"/>
        </w:rPr>
        <w:t>ta didukung</w:t>
      </w:r>
      <w:r>
        <w:rPr>
          <w:spacing w:val="-2"/>
          <w:sz w:val="24"/>
          <w:szCs w:val="24"/>
        </w:rPr>
        <w:t xml:space="preserve"> </w:t>
      </w:r>
      <w:r>
        <w:rPr>
          <w:sz w:val="24"/>
          <w:szCs w:val="24"/>
        </w:rPr>
        <w:t>d</w:t>
      </w:r>
      <w:r>
        <w:rPr>
          <w:spacing w:val="1"/>
          <w:sz w:val="24"/>
          <w:szCs w:val="24"/>
        </w:rPr>
        <w:t>e</w:t>
      </w:r>
      <w:r>
        <w:rPr>
          <w:sz w:val="24"/>
          <w:szCs w:val="24"/>
        </w:rPr>
        <w:t>n</w:t>
      </w:r>
      <w:r>
        <w:rPr>
          <w:spacing w:val="-2"/>
          <w:sz w:val="24"/>
          <w:szCs w:val="24"/>
        </w:rPr>
        <w:t>g</w:t>
      </w:r>
      <w:r>
        <w:rPr>
          <w:spacing w:val="-1"/>
          <w:sz w:val="24"/>
          <w:szCs w:val="24"/>
        </w:rPr>
        <w:t>a</w:t>
      </w:r>
      <w:r>
        <w:rPr>
          <w:sz w:val="24"/>
          <w:szCs w:val="24"/>
        </w:rPr>
        <w:t xml:space="preserve">n </w:t>
      </w:r>
      <w:r>
        <w:rPr>
          <w:spacing w:val="2"/>
          <w:sz w:val="24"/>
          <w:szCs w:val="24"/>
        </w:rPr>
        <w:t>h</w:t>
      </w:r>
      <w:r>
        <w:rPr>
          <w:spacing w:val="-1"/>
          <w:sz w:val="24"/>
          <w:szCs w:val="24"/>
        </w:rPr>
        <w:t>a</w:t>
      </w:r>
      <w:r>
        <w:rPr>
          <w:sz w:val="24"/>
          <w:szCs w:val="24"/>
        </w:rPr>
        <w:t>sil</w:t>
      </w:r>
      <w:r>
        <w:rPr>
          <w:spacing w:val="1"/>
          <w:sz w:val="24"/>
          <w:szCs w:val="24"/>
        </w:rPr>
        <w:t xml:space="preserve"> </w:t>
      </w:r>
      <w:r>
        <w:rPr>
          <w:sz w:val="24"/>
          <w:szCs w:val="24"/>
        </w:rPr>
        <w:t>pro</w:t>
      </w:r>
      <w:r>
        <w:rPr>
          <w:spacing w:val="-1"/>
          <w:sz w:val="24"/>
          <w:szCs w:val="24"/>
        </w:rPr>
        <w:t>k</w:t>
      </w:r>
      <w:r>
        <w:rPr>
          <w:sz w:val="24"/>
          <w:szCs w:val="24"/>
        </w:rPr>
        <w:t>si</w:t>
      </w:r>
      <w:r>
        <w:rPr>
          <w:spacing w:val="1"/>
          <w:sz w:val="24"/>
          <w:szCs w:val="24"/>
        </w:rPr>
        <w:t>m</w:t>
      </w:r>
      <w:r>
        <w:rPr>
          <w:spacing w:val="-1"/>
          <w:sz w:val="24"/>
          <w:szCs w:val="24"/>
        </w:rPr>
        <w:t>a</w:t>
      </w:r>
      <w:r>
        <w:rPr>
          <w:sz w:val="24"/>
          <w:szCs w:val="24"/>
        </w:rPr>
        <w:t>t</w:t>
      </w:r>
      <w:r>
        <w:rPr>
          <w:spacing w:val="3"/>
          <w:sz w:val="24"/>
          <w:szCs w:val="24"/>
        </w:rPr>
        <w:t xml:space="preserve"> </w:t>
      </w:r>
      <w:r>
        <w:rPr>
          <w:spacing w:val="-5"/>
          <w:sz w:val="24"/>
          <w:szCs w:val="24"/>
        </w:rPr>
        <w:t>y</w:t>
      </w:r>
      <w:r>
        <w:rPr>
          <w:spacing w:val="1"/>
          <w:sz w:val="24"/>
          <w:szCs w:val="24"/>
        </w:rPr>
        <w:t>a</w:t>
      </w:r>
      <w:r>
        <w:rPr>
          <w:spacing w:val="2"/>
          <w:sz w:val="24"/>
          <w:szCs w:val="24"/>
        </w:rPr>
        <w:t>n</w:t>
      </w:r>
      <w:r>
        <w:rPr>
          <w:sz w:val="24"/>
          <w:szCs w:val="24"/>
        </w:rPr>
        <w:t>g</w:t>
      </w:r>
      <w:r>
        <w:rPr>
          <w:spacing w:val="-2"/>
          <w:sz w:val="24"/>
          <w:szCs w:val="24"/>
        </w:rPr>
        <w:t xml:space="preserve"> </w:t>
      </w:r>
      <w:r>
        <w:rPr>
          <w:sz w:val="24"/>
          <w:szCs w:val="24"/>
        </w:rPr>
        <w:t>tel</w:t>
      </w:r>
      <w:r>
        <w:rPr>
          <w:spacing w:val="-1"/>
          <w:sz w:val="24"/>
          <w:szCs w:val="24"/>
        </w:rPr>
        <w:t>a</w:t>
      </w:r>
      <w:r>
        <w:rPr>
          <w:sz w:val="24"/>
          <w:szCs w:val="24"/>
        </w:rPr>
        <w:t>h di</w:t>
      </w:r>
      <w:r>
        <w:rPr>
          <w:spacing w:val="1"/>
          <w:sz w:val="24"/>
          <w:szCs w:val="24"/>
        </w:rPr>
        <w:t>l</w:t>
      </w:r>
      <w:r>
        <w:rPr>
          <w:spacing w:val="-1"/>
          <w:sz w:val="24"/>
          <w:szCs w:val="24"/>
        </w:rPr>
        <w:t>a</w:t>
      </w:r>
      <w:r>
        <w:rPr>
          <w:sz w:val="24"/>
          <w:szCs w:val="24"/>
        </w:rPr>
        <w:t>ku</w:t>
      </w:r>
      <w:r>
        <w:rPr>
          <w:spacing w:val="2"/>
          <w:sz w:val="24"/>
          <w:szCs w:val="24"/>
        </w:rPr>
        <w:t>k</w:t>
      </w:r>
      <w:r>
        <w:rPr>
          <w:spacing w:val="-1"/>
          <w:sz w:val="24"/>
          <w:szCs w:val="24"/>
        </w:rPr>
        <w:t>a</w:t>
      </w:r>
      <w:r>
        <w:rPr>
          <w:sz w:val="24"/>
          <w:szCs w:val="24"/>
        </w:rPr>
        <w:t>n, k</w:t>
      </w:r>
      <w:r>
        <w:rPr>
          <w:spacing w:val="-1"/>
          <w:sz w:val="24"/>
          <w:szCs w:val="24"/>
        </w:rPr>
        <w:t>a</w:t>
      </w:r>
      <w:r>
        <w:rPr>
          <w:sz w:val="24"/>
          <w:szCs w:val="24"/>
        </w:rPr>
        <w:t>ndung</w:t>
      </w:r>
      <w:r>
        <w:rPr>
          <w:spacing w:val="-1"/>
          <w:sz w:val="24"/>
          <w:szCs w:val="24"/>
        </w:rPr>
        <w:t>a</w:t>
      </w:r>
      <w:r>
        <w:rPr>
          <w:sz w:val="24"/>
          <w:szCs w:val="24"/>
        </w:rPr>
        <w:t>n pr</w:t>
      </w:r>
      <w:r>
        <w:rPr>
          <w:spacing w:val="-1"/>
          <w:sz w:val="24"/>
          <w:szCs w:val="24"/>
        </w:rPr>
        <w:t>o</w:t>
      </w:r>
      <w:r>
        <w:rPr>
          <w:sz w:val="24"/>
          <w:szCs w:val="24"/>
        </w:rPr>
        <w:t>tein</w:t>
      </w:r>
      <w:r>
        <w:rPr>
          <w:spacing w:val="5"/>
          <w:sz w:val="24"/>
          <w:szCs w:val="24"/>
        </w:rPr>
        <w:t xml:space="preserve"> </w:t>
      </w:r>
      <w:r>
        <w:rPr>
          <w:spacing w:val="-5"/>
          <w:sz w:val="24"/>
          <w:szCs w:val="24"/>
        </w:rPr>
        <w:t>y</w:t>
      </w:r>
      <w:r>
        <w:rPr>
          <w:spacing w:val="-1"/>
          <w:sz w:val="24"/>
          <w:szCs w:val="24"/>
        </w:rPr>
        <w:t>a</w:t>
      </w:r>
      <w:r>
        <w:rPr>
          <w:spacing w:val="2"/>
          <w:sz w:val="24"/>
          <w:szCs w:val="24"/>
        </w:rPr>
        <w:t>n</w:t>
      </w:r>
      <w:r>
        <w:rPr>
          <w:sz w:val="24"/>
          <w:szCs w:val="24"/>
        </w:rPr>
        <w:t>g dipe</w:t>
      </w:r>
      <w:r>
        <w:rPr>
          <w:spacing w:val="-1"/>
          <w:sz w:val="24"/>
          <w:szCs w:val="24"/>
        </w:rPr>
        <w:t>r</w:t>
      </w:r>
      <w:r>
        <w:rPr>
          <w:sz w:val="24"/>
          <w:szCs w:val="24"/>
        </w:rPr>
        <w:t>oleh</w:t>
      </w:r>
      <w:r>
        <w:rPr>
          <w:spacing w:val="4"/>
          <w:sz w:val="24"/>
          <w:szCs w:val="24"/>
        </w:rPr>
        <w:t xml:space="preserve"> </w:t>
      </w:r>
      <w:r>
        <w:rPr>
          <w:spacing w:val="-5"/>
          <w:sz w:val="24"/>
          <w:szCs w:val="24"/>
        </w:rPr>
        <w:t>y</w:t>
      </w:r>
      <w:r>
        <w:rPr>
          <w:spacing w:val="-1"/>
          <w:sz w:val="24"/>
          <w:szCs w:val="24"/>
        </w:rPr>
        <w:t>a</w:t>
      </w:r>
      <w:r>
        <w:rPr>
          <w:sz w:val="24"/>
          <w:szCs w:val="24"/>
        </w:rPr>
        <w:t>i</w:t>
      </w:r>
      <w:r>
        <w:rPr>
          <w:spacing w:val="1"/>
          <w:sz w:val="24"/>
          <w:szCs w:val="24"/>
        </w:rPr>
        <w:t>t</w:t>
      </w:r>
      <w:r>
        <w:rPr>
          <w:sz w:val="24"/>
          <w:szCs w:val="24"/>
        </w:rPr>
        <w:t>u 33,26</w:t>
      </w:r>
      <w:r>
        <w:rPr>
          <w:spacing w:val="-1"/>
          <w:sz w:val="24"/>
          <w:szCs w:val="24"/>
        </w:rPr>
        <w:t>%</w:t>
      </w:r>
      <w:r>
        <w:rPr>
          <w:sz w:val="24"/>
          <w:szCs w:val="24"/>
        </w:rPr>
        <w:t>.</w:t>
      </w:r>
      <w:r w:rsidR="00763ABD" w:rsidRPr="008113AF">
        <w:rPr>
          <w:sz w:val="24"/>
          <w:szCs w:val="24"/>
        </w:rPr>
        <w:t xml:space="preserve"> </w:t>
      </w:r>
      <w:proofErr w:type="gramStart"/>
      <w:r w:rsidR="004B23D9">
        <w:rPr>
          <w:sz w:val="24"/>
          <w:szCs w:val="24"/>
        </w:rPr>
        <w:t>Limbah tersebut terdiri dari bagian tulang, kepala ikan patin, isi perut ikan patin dan siripnya.</w:t>
      </w:r>
      <w:proofErr w:type="gramEnd"/>
      <w:r w:rsidR="004B23D9">
        <w:rPr>
          <w:sz w:val="24"/>
          <w:szCs w:val="24"/>
        </w:rPr>
        <w:t xml:space="preserve"> </w:t>
      </w:r>
      <w:proofErr w:type="gramStart"/>
      <w:r w:rsidR="004B23D9">
        <w:rPr>
          <w:sz w:val="24"/>
          <w:szCs w:val="24"/>
        </w:rPr>
        <w:t xml:space="preserve">Limbah ini </w:t>
      </w:r>
      <w:r w:rsidR="004B23D9">
        <w:rPr>
          <w:sz w:val="24"/>
          <w:szCs w:val="24"/>
        </w:rPr>
        <w:lastRenderedPageBreak/>
        <w:t>diperoleh dari pabrik fillet ikan patin yang berada di daerah Tanjung Bintang, Kab.</w:t>
      </w:r>
      <w:proofErr w:type="gramEnd"/>
      <w:r w:rsidR="004B23D9">
        <w:rPr>
          <w:sz w:val="24"/>
          <w:szCs w:val="24"/>
        </w:rPr>
        <w:t xml:space="preserve"> Lampung Selatan. </w:t>
      </w:r>
      <w:proofErr w:type="gramStart"/>
      <w:r w:rsidR="004B23D9">
        <w:rPr>
          <w:sz w:val="24"/>
          <w:szCs w:val="24"/>
        </w:rPr>
        <w:t>Kemudian untuk bahan tepung jagungnya diperoleh dari hasil produksi jagung yang ditanam sendiri.</w:t>
      </w:r>
      <w:proofErr w:type="gramEnd"/>
      <w:r w:rsidR="004B23D9">
        <w:rPr>
          <w:sz w:val="24"/>
          <w:szCs w:val="24"/>
        </w:rPr>
        <w:t xml:space="preserve"> </w:t>
      </w:r>
      <w:proofErr w:type="gramStart"/>
      <w:r w:rsidR="004B23D9">
        <w:rPr>
          <w:sz w:val="24"/>
          <w:szCs w:val="24"/>
        </w:rPr>
        <w:t>Bahan ketiga yang digu-nakan adalah tepung bungkil kedelai.</w:t>
      </w:r>
      <w:proofErr w:type="gramEnd"/>
      <w:r w:rsidR="004B23D9">
        <w:rPr>
          <w:sz w:val="24"/>
          <w:szCs w:val="24"/>
        </w:rPr>
        <w:t xml:space="preserve"> Bahan ini diperoleh dari limbah pabrik tahu dan </w:t>
      </w:r>
      <w:proofErr w:type="gramStart"/>
      <w:r w:rsidR="004B23D9">
        <w:rPr>
          <w:sz w:val="24"/>
          <w:szCs w:val="24"/>
        </w:rPr>
        <w:t>tempe</w:t>
      </w:r>
      <w:proofErr w:type="gramEnd"/>
      <w:r w:rsidR="004B23D9">
        <w:rPr>
          <w:sz w:val="24"/>
          <w:szCs w:val="24"/>
        </w:rPr>
        <w:t xml:space="preserve"> yang berada di lingkungan Jati Agung dan untuk bahan yang terakhir yaitu dedak padi. </w:t>
      </w:r>
      <w:proofErr w:type="gramStart"/>
      <w:r w:rsidR="004B23D9">
        <w:rPr>
          <w:sz w:val="24"/>
          <w:szCs w:val="24"/>
        </w:rPr>
        <w:t>Dedak padi diperoleh dari hasil limbah gilingan padi yang ditanam sendiri.</w:t>
      </w:r>
      <w:proofErr w:type="gramEnd"/>
      <w:r w:rsidR="004B23D9">
        <w:rPr>
          <w:sz w:val="24"/>
          <w:szCs w:val="24"/>
        </w:rPr>
        <w:t xml:space="preserve"> Selain dari bahan utama yang berasal </w:t>
      </w:r>
      <w:proofErr w:type="gramStart"/>
      <w:r w:rsidR="004B23D9">
        <w:rPr>
          <w:sz w:val="24"/>
          <w:szCs w:val="24"/>
        </w:rPr>
        <w:t>dari  wilayah</w:t>
      </w:r>
      <w:proofErr w:type="gramEnd"/>
      <w:r w:rsidR="004B23D9">
        <w:rPr>
          <w:sz w:val="24"/>
          <w:szCs w:val="24"/>
        </w:rPr>
        <w:t xml:space="preserve"> sekitar, pembuatan pakan mandiri ini dilengkapi dengan bahan baku tambahan seperti premix, molase, tepung tapioca sebagai binder dan minyak ikan sebagai pemberi aroma khas dari pakan.</w:t>
      </w:r>
    </w:p>
    <w:p w:rsidR="004B23D9" w:rsidRPr="005D5D04" w:rsidRDefault="004B23D9" w:rsidP="004B23D9">
      <w:pPr>
        <w:spacing w:line="360" w:lineRule="auto"/>
        <w:rPr>
          <w:sz w:val="24"/>
          <w:szCs w:val="24"/>
        </w:rPr>
      </w:pPr>
    </w:p>
    <w:p w:rsidR="0012567D" w:rsidRDefault="004B23D9" w:rsidP="004B23D9">
      <w:pPr>
        <w:spacing w:line="360" w:lineRule="auto"/>
        <w:rPr>
          <w:sz w:val="24"/>
          <w:szCs w:val="24"/>
        </w:rPr>
      </w:pPr>
      <w:r>
        <w:rPr>
          <w:sz w:val="24"/>
          <w:szCs w:val="24"/>
        </w:rPr>
        <w:t xml:space="preserve">Oleh karena itu perlu dilakukan penelitian tentang uji pakan dengan menggu-nakan bahan </w:t>
      </w:r>
      <w:proofErr w:type="gramStart"/>
      <w:r>
        <w:rPr>
          <w:sz w:val="24"/>
          <w:szCs w:val="24"/>
        </w:rPr>
        <w:t>baku</w:t>
      </w:r>
      <w:proofErr w:type="gramEnd"/>
      <w:r>
        <w:rPr>
          <w:sz w:val="24"/>
          <w:szCs w:val="24"/>
        </w:rPr>
        <w:t xml:space="preserve"> lokal untuk pertumbuhan ikan nila untuk menekan biaya produksi dalam budidaya.</w:t>
      </w:r>
    </w:p>
    <w:p w:rsidR="00763ABD" w:rsidRDefault="00763ABD" w:rsidP="009119B1">
      <w:pPr>
        <w:spacing w:line="360" w:lineRule="auto"/>
        <w:rPr>
          <w:sz w:val="24"/>
          <w:szCs w:val="24"/>
        </w:rPr>
      </w:pPr>
    </w:p>
    <w:p w:rsidR="00763ABD" w:rsidRDefault="004B23D9" w:rsidP="004B23D9">
      <w:pPr>
        <w:ind w:left="284" w:hanging="284"/>
        <w:rPr>
          <w:b/>
          <w:sz w:val="24"/>
          <w:szCs w:val="24"/>
          <w:lang w:val="id-ID"/>
        </w:rPr>
      </w:pPr>
      <w:r>
        <w:rPr>
          <w:b/>
          <w:sz w:val="24"/>
          <w:szCs w:val="24"/>
        </w:rPr>
        <w:t xml:space="preserve">II. </w:t>
      </w:r>
      <w:r w:rsidR="00763ABD">
        <w:rPr>
          <w:b/>
          <w:sz w:val="24"/>
          <w:szCs w:val="24"/>
          <w:lang w:val="id-ID"/>
        </w:rPr>
        <w:t xml:space="preserve">MATERI DAN METODE </w:t>
      </w:r>
      <w:r>
        <w:rPr>
          <w:b/>
          <w:sz w:val="24"/>
          <w:szCs w:val="24"/>
        </w:rPr>
        <w:t xml:space="preserve">  </w:t>
      </w:r>
      <w:r>
        <w:rPr>
          <w:b/>
          <w:sz w:val="24"/>
          <w:szCs w:val="24"/>
        </w:rPr>
        <w:br/>
        <w:t xml:space="preserve"> </w:t>
      </w:r>
      <w:r w:rsidR="00763ABD">
        <w:rPr>
          <w:b/>
          <w:sz w:val="24"/>
          <w:szCs w:val="24"/>
          <w:lang w:val="id-ID"/>
        </w:rPr>
        <w:t>PENELITIAN</w:t>
      </w:r>
    </w:p>
    <w:p w:rsidR="00763ABD" w:rsidRDefault="00763ABD" w:rsidP="00763ABD">
      <w:pPr>
        <w:spacing w:line="120" w:lineRule="auto"/>
        <w:rPr>
          <w:sz w:val="24"/>
          <w:szCs w:val="24"/>
          <w:lang w:val="id-ID"/>
        </w:rPr>
      </w:pPr>
    </w:p>
    <w:p w:rsidR="00763ABD" w:rsidRDefault="00763ABD" w:rsidP="00763ABD">
      <w:pPr>
        <w:widowControl/>
        <w:autoSpaceDE/>
        <w:autoSpaceDN/>
        <w:spacing w:before="240" w:line="360" w:lineRule="auto"/>
        <w:contextualSpacing/>
        <w:rPr>
          <w:b/>
          <w:sz w:val="24"/>
          <w:szCs w:val="24"/>
        </w:rPr>
      </w:pPr>
      <w:r>
        <w:rPr>
          <w:b/>
          <w:sz w:val="24"/>
          <w:szCs w:val="24"/>
        </w:rPr>
        <w:t>Rancangan Penelitian</w:t>
      </w:r>
    </w:p>
    <w:p w:rsidR="00763ABD" w:rsidRDefault="00763ABD" w:rsidP="009119B1">
      <w:pPr>
        <w:adjustRightInd w:val="0"/>
        <w:spacing w:line="360" w:lineRule="auto"/>
        <w:rPr>
          <w:sz w:val="24"/>
          <w:szCs w:val="24"/>
        </w:rPr>
      </w:pPr>
      <w:proofErr w:type="gramStart"/>
      <w:r>
        <w:rPr>
          <w:sz w:val="24"/>
          <w:szCs w:val="24"/>
        </w:rPr>
        <w:t xml:space="preserve">Rancangan yang digunakan dalam penelitian ini adalah rancangan acak lengkap (RAL) yang terdiri dari empat perlakuan dengan </w:t>
      </w:r>
      <w:r>
        <w:rPr>
          <w:sz w:val="24"/>
          <w:szCs w:val="24"/>
        </w:rPr>
        <w:lastRenderedPageBreak/>
        <w:t>tiga ulangan sehingga terdapat dua belas unit percobaan.</w:t>
      </w:r>
      <w:proofErr w:type="gramEnd"/>
      <w:r>
        <w:rPr>
          <w:sz w:val="24"/>
          <w:szCs w:val="24"/>
        </w:rPr>
        <w:t xml:space="preserve"> Adapun perlakuan yang digunakan sebagai berikut:</w:t>
      </w:r>
    </w:p>
    <w:p w:rsidR="00763ABD" w:rsidRPr="0005104C" w:rsidRDefault="00763ABD" w:rsidP="009119B1">
      <w:pPr>
        <w:adjustRightInd w:val="0"/>
        <w:spacing w:line="360" w:lineRule="auto"/>
        <w:rPr>
          <w:sz w:val="24"/>
          <w:szCs w:val="24"/>
        </w:rPr>
      </w:pPr>
      <w:r w:rsidRPr="0005104C">
        <w:rPr>
          <w:sz w:val="24"/>
          <w:szCs w:val="24"/>
        </w:rPr>
        <w:t xml:space="preserve">Perlakuan </w:t>
      </w:r>
      <w:proofErr w:type="gramStart"/>
      <w:r w:rsidRPr="0005104C">
        <w:rPr>
          <w:sz w:val="24"/>
          <w:szCs w:val="24"/>
        </w:rPr>
        <w:t>A :</w:t>
      </w:r>
      <w:proofErr w:type="gramEnd"/>
      <w:r w:rsidRPr="0005104C">
        <w:rPr>
          <w:sz w:val="24"/>
          <w:szCs w:val="24"/>
        </w:rPr>
        <w:t xml:space="preserve"> </w:t>
      </w:r>
      <w:r>
        <w:rPr>
          <w:sz w:val="24"/>
          <w:szCs w:val="24"/>
        </w:rPr>
        <w:t>pakan dengan kandungan protein 30%</w:t>
      </w:r>
      <w:r w:rsidRPr="0005104C">
        <w:rPr>
          <w:sz w:val="24"/>
          <w:szCs w:val="24"/>
        </w:rPr>
        <w:t xml:space="preserve"> </w:t>
      </w:r>
    </w:p>
    <w:p w:rsidR="00763ABD" w:rsidRPr="0005104C" w:rsidRDefault="00763ABD" w:rsidP="009119B1">
      <w:pPr>
        <w:adjustRightInd w:val="0"/>
        <w:spacing w:line="360" w:lineRule="auto"/>
        <w:rPr>
          <w:sz w:val="24"/>
          <w:szCs w:val="24"/>
        </w:rPr>
      </w:pPr>
      <w:r w:rsidRPr="0005104C">
        <w:rPr>
          <w:sz w:val="24"/>
          <w:szCs w:val="24"/>
        </w:rPr>
        <w:t xml:space="preserve">Perlakuan </w:t>
      </w:r>
      <w:proofErr w:type="gramStart"/>
      <w:r w:rsidRPr="0005104C">
        <w:rPr>
          <w:sz w:val="24"/>
          <w:szCs w:val="24"/>
        </w:rPr>
        <w:t>B :</w:t>
      </w:r>
      <w:proofErr w:type="gramEnd"/>
      <w:r w:rsidRPr="0005104C">
        <w:rPr>
          <w:sz w:val="24"/>
          <w:szCs w:val="24"/>
        </w:rPr>
        <w:t xml:space="preserve"> </w:t>
      </w:r>
      <w:r>
        <w:rPr>
          <w:sz w:val="24"/>
          <w:szCs w:val="24"/>
        </w:rPr>
        <w:t>pakan dengan kandungan protein 33%</w:t>
      </w:r>
      <w:r w:rsidRPr="0005104C">
        <w:rPr>
          <w:sz w:val="24"/>
          <w:szCs w:val="24"/>
        </w:rPr>
        <w:t xml:space="preserve"> </w:t>
      </w:r>
    </w:p>
    <w:p w:rsidR="00763ABD" w:rsidRDefault="00763ABD" w:rsidP="009119B1">
      <w:pPr>
        <w:adjustRightInd w:val="0"/>
        <w:spacing w:line="360" w:lineRule="auto"/>
        <w:rPr>
          <w:sz w:val="24"/>
          <w:szCs w:val="24"/>
        </w:rPr>
      </w:pPr>
      <w:r w:rsidRPr="0005104C">
        <w:rPr>
          <w:sz w:val="24"/>
          <w:szCs w:val="24"/>
        </w:rPr>
        <w:t xml:space="preserve">Perlakuan </w:t>
      </w:r>
      <w:proofErr w:type="gramStart"/>
      <w:r w:rsidRPr="0005104C">
        <w:rPr>
          <w:sz w:val="24"/>
          <w:szCs w:val="24"/>
        </w:rPr>
        <w:t>C :</w:t>
      </w:r>
      <w:proofErr w:type="gramEnd"/>
      <w:r w:rsidRPr="0005104C">
        <w:rPr>
          <w:sz w:val="24"/>
          <w:szCs w:val="24"/>
        </w:rPr>
        <w:t xml:space="preserve"> </w:t>
      </w:r>
      <w:r>
        <w:rPr>
          <w:sz w:val="24"/>
          <w:szCs w:val="24"/>
        </w:rPr>
        <w:t>pakan dengan kandungan protein 36%</w:t>
      </w:r>
    </w:p>
    <w:p w:rsidR="00763ABD" w:rsidRDefault="00763ABD" w:rsidP="009119B1">
      <w:pPr>
        <w:adjustRightInd w:val="0"/>
        <w:spacing w:line="360" w:lineRule="auto"/>
        <w:rPr>
          <w:sz w:val="24"/>
          <w:szCs w:val="24"/>
        </w:rPr>
      </w:pPr>
      <w:r>
        <w:rPr>
          <w:sz w:val="24"/>
          <w:szCs w:val="24"/>
        </w:rPr>
        <w:t xml:space="preserve">Perlakuan </w:t>
      </w:r>
      <w:proofErr w:type="gramStart"/>
      <w:r>
        <w:rPr>
          <w:sz w:val="24"/>
          <w:szCs w:val="24"/>
        </w:rPr>
        <w:t>D :</w:t>
      </w:r>
      <w:proofErr w:type="gramEnd"/>
      <w:r>
        <w:rPr>
          <w:sz w:val="24"/>
          <w:szCs w:val="24"/>
        </w:rPr>
        <w:t xml:space="preserve"> kontrol dengan pakan komersil</w:t>
      </w:r>
    </w:p>
    <w:p w:rsidR="00763ABD" w:rsidRDefault="00763ABD" w:rsidP="009119B1">
      <w:pPr>
        <w:spacing w:before="240" w:line="360" w:lineRule="auto"/>
        <w:rPr>
          <w:b/>
          <w:sz w:val="24"/>
          <w:szCs w:val="24"/>
          <w:lang w:val="id-ID"/>
        </w:rPr>
      </w:pPr>
      <w:r>
        <w:rPr>
          <w:b/>
          <w:sz w:val="24"/>
          <w:szCs w:val="24"/>
        </w:rPr>
        <w:t xml:space="preserve">Persiapan </w:t>
      </w:r>
    </w:p>
    <w:p w:rsidR="00763ABD" w:rsidRPr="005004B9" w:rsidRDefault="00763ABD" w:rsidP="009119B1">
      <w:pPr>
        <w:tabs>
          <w:tab w:val="left" w:pos="4028"/>
        </w:tabs>
        <w:spacing w:after="240" w:line="360" w:lineRule="auto"/>
        <w:rPr>
          <w:sz w:val="24"/>
          <w:szCs w:val="24"/>
        </w:rPr>
      </w:pPr>
      <w:r>
        <w:rPr>
          <w:sz w:val="24"/>
          <w:szCs w:val="24"/>
          <w:lang w:val="id-ID"/>
        </w:rPr>
        <w:t>Tahapan persiapan meliputi</w:t>
      </w:r>
      <w:r>
        <w:rPr>
          <w:sz w:val="24"/>
          <w:szCs w:val="24"/>
        </w:rPr>
        <w:t xml:space="preserve"> f</w:t>
      </w:r>
      <w:r w:rsidRPr="00B535AE">
        <w:rPr>
          <w:sz w:val="24"/>
          <w:szCs w:val="24"/>
        </w:rPr>
        <w:t>ormulasi</w:t>
      </w:r>
      <w:r>
        <w:rPr>
          <w:sz w:val="24"/>
          <w:szCs w:val="24"/>
        </w:rPr>
        <w:t xml:space="preserve"> pakan uji yang dihitung dengan menggunakan metode </w:t>
      </w:r>
      <w:r>
        <w:rPr>
          <w:i/>
          <w:sz w:val="24"/>
          <w:szCs w:val="24"/>
        </w:rPr>
        <w:t xml:space="preserve">Pearson Square </w:t>
      </w:r>
      <w:r>
        <w:rPr>
          <w:sz w:val="24"/>
          <w:szCs w:val="24"/>
        </w:rPr>
        <w:t>yang dikembangkan oleh Karl Pearson 1911, pembuatan pakan uji, persiapan wadah, persiapan media pemeliharaan, dan analisis proksimat tepung limbah ikan patin, tepung jagung, tepung bungkil kedelai, tepung dedak padi dan pakan uji.</w:t>
      </w:r>
    </w:p>
    <w:p w:rsidR="00763ABD" w:rsidRDefault="00763ABD" w:rsidP="009119B1">
      <w:pPr>
        <w:spacing w:line="360" w:lineRule="auto"/>
        <w:rPr>
          <w:b/>
          <w:sz w:val="24"/>
          <w:szCs w:val="24"/>
          <w:lang w:val="id-ID"/>
        </w:rPr>
      </w:pPr>
      <w:r>
        <w:rPr>
          <w:b/>
          <w:sz w:val="24"/>
          <w:szCs w:val="24"/>
        </w:rPr>
        <w:t>Perlakua</w:t>
      </w:r>
      <w:r>
        <w:rPr>
          <w:b/>
          <w:sz w:val="24"/>
          <w:szCs w:val="24"/>
          <w:lang w:val="id-ID"/>
        </w:rPr>
        <w:t>n</w:t>
      </w:r>
    </w:p>
    <w:p w:rsidR="00763ABD" w:rsidRDefault="00763ABD" w:rsidP="009119B1">
      <w:pPr>
        <w:adjustRightInd w:val="0"/>
        <w:spacing w:line="360" w:lineRule="auto"/>
        <w:rPr>
          <w:sz w:val="24"/>
          <w:szCs w:val="24"/>
        </w:rPr>
      </w:pPr>
      <w:r>
        <w:rPr>
          <w:sz w:val="24"/>
          <w:szCs w:val="24"/>
          <w:lang w:val="id-ID"/>
        </w:rPr>
        <w:t>Tahapan perlakuan yaitu meliputi p</w:t>
      </w:r>
      <w:r>
        <w:rPr>
          <w:sz w:val="24"/>
          <w:szCs w:val="24"/>
        </w:rPr>
        <w:t>emberian pakan</w:t>
      </w:r>
      <w:r>
        <w:rPr>
          <w:sz w:val="24"/>
          <w:szCs w:val="24"/>
          <w:lang w:val="id-ID"/>
        </w:rPr>
        <w:t xml:space="preserve">, pemeliharaan, dan sampling. </w:t>
      </w:r>
      <w:r w:rsidRPr="00BA3496">
        <w:rPr>
          <w:sz w:val="24"/>
          <w:szCs w:val="24"/>
        </w:rPr>
        <w:t>Pakan yang diberikan selama pemeliharaan adalah pakan pelet dengan frekuensi pemberian paka</w:t>
      </w:r>
      <w:r>
        <w:rPr>
          <w:sz w:val="24"/>
          <w:szCs w:val="24"/>
        </w:rPr>
        <w:t>n tiga kali sehari pada pukul 07</w:t>
      </w:r>
      <w:r w:rsidRPr="00BA3496">
        <w:rPr>
          <w:sz w:val="24"/>
          <w:szCs w:val="24"/>
        </w:rPr>
        <w:t>.0</w:t>
      </w:r>
      <w:r>
        <w:rPr>
          <w:sz w:val="24"/>
          <w:szCs w:val="24"/>
        </w:rPr>
        <w:t>0 pagi, 12.00 siang dan 17</w:t>
      </w:r>
      <w:r w:rsidRPr="00BA3496">
        <w:rPr>
          <w:sz w:val="24"/>
          <w:szCs w:val="24"/>
        </w:rPr>
        <w:t xml:space="preserve">.00 sore dengan menggunakan metode </w:t>
      </w:r>
      <w:r>
        <w:rPr>
          <w:sz w:val="24"/>
          <w:szCs w:val="24"/>
        </w:rPr>
        <w:t>FR 4%</w:t>
      </w:r>
      <w:r w:rsidRPr="00026BDB">
        <w:rPr>
          <w:i/>
          <w:sz w:val="24"/>
          <w:szCs w:val="24"/>
        </w:rPr>
        <w:t>.</w:t>
      </w:r>
      <w:r>
        <w:rPr>
          <w:sz w:val="24"/>
          <w:szCs w:val="24"/>
        </w:rPr>
        <w:t xml:space="preserve"> </w:t>
      </w:r>
      <w:r w:rsidRPr="00BA3496">
        <w:rPr>
          <w:sz w:val="24"/>
          <w:szCs w:val="24"/>
        </w:rPr>
        <w:t xml:space="preserve">Sampling </w:t>
      </w:r>
      <w:r>
        <w:rPr>
          <w:sz w:val="24"/>
          <w:szCs w:val="24"/>
        </w:rPr>
        <w:t xml:space="preserve">yang dilakukan pada penelitian ini yaitu </w:t>
      </w:r>
      <w:r>
        <w:rPr>
          <w:sz w:val="24"/>
          <w:szCs w:val="24"/>
        </w:rPr>
        <w:lastRenderedPageBreak/>
        <w:t xml:space="preserve">sampling </w:t>
      </w:r>
      <w:r w:rsidRPr="00BA3496">
        <w:rPr>
          <w:sz w:val="24"/>
          <w:szCs w:val="24"/>
        </w:rPr>
        <w:t xml:space="preserve">pertumbuhan </w:t>
      </w:r>
      <w:r>
        <w:rPr>
          <w:sz w:val="24"/>
          <w:szCs w:val="24"/>
        </w:rPr>
        <w:t>dilakukan dengan mengambil sebanyak 30</w:t>
      </w:r>
      <w:r w:rsidRPr="00BA3496">
        <w:rPr>
          <w:sz w:val="24"/>
          <w:szCs w:val="24"/>
        </w:rPr>
        <w:t>% dari jumlah populas</w:t>
      </w:r>
      <w:r>
        <w:rPr>
          <w:sz w:val="24"/>
          <w:szCs w:val="24"/>
        </w:rPr>
        <w:t xml:space="preserve">i </w:t>
      </w:r>
      <w:r w:rsidRPr="00BA3496">
        <w:rPr>
          <w:sz w:val="24"/>
          <w:szCs w:val="24"/>
        </w:rPr>
        <w:t xml:space="preserve">di dalam wadah penelitian yang </w:t>
      </w:r>
      <w:proofErr w:type="gramStart"/>
      <w:r w:rsidRPr="00BA3496">
        <w:rPr>
          <w:sz w:val="24"/>
          <w:szCs w:val="24"/>
        </w:rPr>
        <w:t>akan</w:t>
      </w:r>
      <w:proofErr w:type="gramEnd"/>
      <w:r w:rsidRPr="00BA3496">
        <w:rPr>
          <w:sz w:val="24"/>
          <w:szCs w:val="24"/>
        </w:rPr>
        <w:t xml:space="preserve"> dihitung panjang dan berat tubuh </w:t>
      </w:r>
      <w:r>
        <w:rPr>
          <w:sz w:val="24"/>
          <w:szCs w:val="24"/>
        </w:rPr>
        <w:t>nila</w:t>
      </w:r>
      <w:r w:rsidRPr="00BA3496">
        <w:rPr>
          <w:sz w:val="24"/>
          <w:szCs w:val="24"/>
        </w:rPr>
        <w:t xml:space="preserve">. </w:t>
      </w:r>
      <w:proofErr w:type="gramStart"/>
      <w:r w:rsidRPr="00BA3496">
        <w:rPr>
          <w:sz w:val="24"/>
          <w:szCs w:val="24"/>
        </w:rPr>
        <w:t>Sampling dilakukan setiap 10 hari sekali.</w:t>
      </w:r>
      <w:proofErr w:type="gramEnd"/>
    </w:p>
    <w:p w:rsidR="004B23D9" w:rsidRDefault="004B23D9" w:rsidP="009119B1">
      <w:pPr>
        <w:adjustRightInd w:val="0"/>
        <w:spacing w:line="360" w:lineRule="auto"/>
        <w:jc w:val="both"/>
        <w:rPr>
          <w:b/>
          <w:sz w:val="24"/>
          <w:szCs w:val="24"/>
        </w:rPr>
      </w:pPr>
    </w:p>
    <w:p w:rsidR="00763ABD" w:rsidRPr="00026BDB" w:rsidRDefault="00763ABD" w:rsidP="009119B1">
      <w:pPr>
        <w:adjustRightInd w:val="0"/>
        <w:spacing w:line="360" w:lineRule="auto"/>
        <w:jc w:val="both"/>
        <w:rPr>
          <w:b/>
          <w:sz w:val="24"/>
          <w:szCs w:val="24"/>
        </w:rPr>
      </w:pPr>
      <w:r w:rsidRPr="00026BDB">
        <w:rPr>
          <w:b/>
          <w:sz w:val="24"/>
          <w:szCs w:val="24"/>
        </w:rPr>
        <w:t>Pertumbuhan Berat Mutlak</w:t>
      </w:r>
    </w:p>
    <w:p w:rsidR="00763ABD" w:rsidRPr="00026BDB" w:rsidRDefault="00763ABD" w:rsidP="009119B1">
      <w:pPr>
        <w:adjustRightInd w:val="0"/>
        <w:spacing w:line="360" w:lineRule="auto"/>
        <w:rPr>
          <w:sz w:val="24"/>
          <w:szCs w:val="24"/>
        </w:rPr>
      </w:pPr>
      <w:r w:rsidRPr="00026BDB">
        <w:rPr>
          <w:sz w:val="24"/>
          <w:szCs w:val="24"/>
        </w:rPr>
        <w:t>Pertumbuhan mutlak dihitung dengan menggunakan rumus Effendi (1997)</w:t>
      </w:r>
      <w:r>
        <w:rPr>
          <w:sz w:val="24"/>
          <w:szCs w:val="24"/>
        </w:rPr>
        <w:t xml:space="preserve"> </w:t>
      </w:r>
      <w:r w:rsidRPr="00026BDB">
        <w:rPr>
          <w:sz w:val="24"/>
          <w:szCs w:val="24"/>
        </w:rPr>
        <w:t xml:space="preserve">sebagai </w:t>
      </w:r>
      <w:proofErr w:type="gramStart"/>
      <w:r w:rsidRPr="00026BDB">
        <w:rPr>
          <w:sz w:val="24"/>
          <w:szCs w:val="24"/>
        </w:rPr>
        <w:t>berikut :</w:t>
      </w:r>
      <w:proofErr w:type="gramEnd"/>
    </w:p>
    <w:p w:rsidR="00763ABD" w:rsidRPr="00026BDB" w:rsidRDefault="00763ABD" w:rsidP="009119B1">
      <w:pPr>
        <w:adjustRightInd w:val="0"/>
        <w:spacing w:line="360" w:lineRule="auto"/>
        <w:ind w:left="567"/>
        <w:jc w:val="center"/>
        <w:rPr>
          <w:sz w:val="24"/>
          <w:szCs w:val="24"/>
        </w:rPr>
      </w:pPr>
      <w:r w:rsidRPr="00026BDB">
        <w:rPr>
          <w:sz w:val="24"/>
          <w:szCs w:val="24"/>
        </w:rPr>
        <w:t xml:space="preserve">W = Wt – </w:t>
      </w:r>
      <w:proofErr w:type="gramStart"/>
      <w:r w:rsidRPr="00026BDB">
        <w:rPr>
          <w:sz w:val="24"/>
          <w:szCs w:val="24"/>
        </w:rPr>
        <w:t>Wo</w:t>
      </w:r>
      <w:proofErr w:type="gramEnd"/>
    </w:p>
    <w:p w:rsidR="00763ABD" w:rsidRPr="00026BDB" w:rsidRDefault="00763ABD" w:rsidP="009119B1">
      <w:pPr>
        <w:adjustRightInd w:val="0"/>
        <w:spacing w:line="360" w:lineRule="auto"/>
        <w:jc w:val="both"/>
        <w:rPr>
          <w:sz w:val="24"/>
          <w:szCs w:val="24"/>
        </w:rPr>
      </w:pPr>
      <w:r w:rsidRPr="00026BDB">
        <w:rPr>
          <w:sz w:val="24"/>
          <w:szCs w:val="24"/>
        </w:rPr>
        <w:t>Dimana:</w:t>
      </w:r>
    </w:p>
    <w:p w:rsidR="00763ABD" w:rsidRPr="00026BDB" w:rsidRDefault="00763ABD" w:rsidP="009119B1">
      <w:pPr>
        <w:adjustRightInd w:val="0"/>
        <w:spacing w:line="360" w:lineRule="auto"/>
        <w:jc w:val="both"/>
        <w:rPr>
          <w:sz w:val="24"/>
          <w:szCs w:val="24"/>
        </w:rPr>
      </w:pPr>
      <w:proofErr w:type="gramStart"/>
      <w:r w:rsidRPr="00026BDB">
        <w:rPr>
          <w:sz w:val="24"/>
          <w:szCs w:val="24"/>
        </w:rPr>
        <w:t xml:space="preserve">W </w:t>
      </w:r>
      <w:r>
        <w:rPr>
          <w:sz w:val="24"/>
          <w:szCs w:val="24"/>
        </w:rPr>
        <w:t xml:space="preserve"> </w:t>
      </w:r>
      <w:r w:rsidRPr="00026BDB">
        <w:rPr>
          <w:sz w:val="24"/>
          <w:szCs w:val="24"/>
        </w:rPr>
        <w:t>=</w:t>
      </w:r>
      <w:proofErr w:type="gramEnd"/>
      <w:r w:rsidRPr="00026BDB">
        <w:rPr>
          <w:sz w:val="24"/>
          <w:szCs w:val="24"/>
        </w:rPr>
        <w:t xml:space="preserve"> Pertumbuhan berat mutlak (g)</w:t>
      </w:r>
    </w:p>
    <w:p w:rsidR="00763ABD" w:rsidRPr="00026BDB" w:rsidRDefault="00763ABD" w:rsidP="009119B1">
      <w:pPr>
        <w:adjustRightInd w:val="0"/>
        <w:spacing w:line="360" w:lineRule="auto"/>
        <w:jc w:val="both"/>
        <w:rPr>
          <w:sz w:val="24"/>
          <w:szCs w:val="24"/>
        </w:rPr>
      </w:pPr>
      <w:r w:rsidRPr="00026BDB">
        <w:rPr>
          <w:sz w:val="24"/>
          <w:szCs w:val="24"/>
        </w:rPr>
        <w:t>Wt = Berat rata-rata akhir (g)</w:t>
      </w:r>
      <w:r w:rsidRPr="00026BDB">
        <w:rPr>
          <w:sz w:val="24"/>
          <w:szCs w:val="24"/>
        </w:rPr>
        <w:cr/>
      </w:r>
      <w:proofErr w:type="gramStart"/>
      <w:r w:rsidRPr="00026BDB">
        <w:rPr>
          <w:sz w:val="24"/>
          <w:szCs w:val="24"/>
        </w:rPr>
        <w:t>Wo</w:t>
      </w:r>
      <w:proofErr w:type="gramEnd"/>
      <w:r w:rsidRPr="00026BDB">
        <w:rPr>
          <w:sz w:val="24"/>
          <w:szCs w:val="24"/>
        </w:rPr>
        <w:t xml:space="preserve"> = berat rata-rata awal (g)</w:t>
      </w:r>
    </w:p>
    <w:p w:rsidR="00763ABD" w:rsidRPr="005004B9" w:rsidRDefault="00763ABD" w:rsidP="009119B1">
      <w:pPr>
        <w:spacing w:line="360" w:lineRule="auto"/>
        <w:rPr>
          <w:noProof/>
          <w:sz w:val="20"/>
          <w:szCs w:val="20"/>
        </w:rPr>
      </w:pPr>
    </w:p>
    <w:p w:rsidR="00763ABD" w:rsidRPr="00A42E24" w:rsidRDefault="00763ABD" w:rsidP="009119B1">
      <w:pPr>
        <w:adjustRightInd w:val="0"/>
        <w:spacing w:line="360" w:lineRule="auto"/>
        <w:jc w:val="both"/>
        <w:rPr>
          <w:b/>
        </w:rPr>
      </w:pPr>
      <w:r w:rsidRPr="00FA203C">
        <w:rPr>
          <w:b/>
          <w:sz w:val="24"/>
          <w:szCs w:val="24"/>
        </w:rPr>
        <w:t>Pertumbuhan</w:t>
      </w:r>
      <w:r w:rsidRPr="00A42E24">
        <w:rPr>
          <w:b/>
        </w:rPr>
        <w:t xml:space="preserve"> harian</w:t>
      </w:r>
    </w:p>
    <w:p w:rsidR="00763ABD" w:rsidRPr="00174C57" w:rsidRDefault="00763ABD" w:rsidP="009119B1">
      <w:pPr>
        <w:adjustRightInd w:val="0"/>
        <w:spacing w:line="360" w:lineRule="auto"/>
        <w:rPr>
          <w:sz w:val="24"/>
          <w:szCs w:val="24"/>
        </w:rPr>
      </w:pPr>
      <w:r w:rsidRPr="00B724F2">
        <w:rPr>
          <w:sz w:val="24"/>
          <w:szCs w:val="24"/>
        </w:rPr>
        <w:t xml:space="preserve">Pertumbuhan harian dihitung dengan menggunakan rumus Zonneveld </w:t>
      </w:r>
      <w:r w:rsidRPr="00BD7FAD">
        <w:rPr>
          <w:i/>
          <w:sz w:val="24"/>
          <w:szCs w:val="24"/>
        </w:rPr>
        <w:t>et al</w:t>
      </w:r>
      <w:r w:rsidRPr="00B724F2">
        <w:rPr>
          <w:sz w:val="24"/>
          <w:szCs w:val="24"/>
        </w:rPr>
        <w:t xml:space="preserve"> (1991</w:t>
      </w:r>
      <w:proofErr w:type="gramStart"/>
      <w:r w:rsidRPr="00B724F2">
        <w:rPr>
          <w:sz w:val="24"/>
          <w:szCs w:val="24"/>
        </w:rPr>
        <w:t>)  sebagai</w:t>
      </w:r>
      <w:proofErr w:type="gramEnd"/>
      <w:r w:rsidRPr="00B724F2">
        <w:rPr>
          <w:sz w:val="24"/>
          <w:szCs w:val="24"/>
        </w:rPr>
        <w:t xml:space="preserve"> berikut :</w:t>
      </w:r>
    </w:p>
    <w:p w:rsidR="00763ABD" w:rsidRPr="009D333B" w:rsidRDefault="00763ABD" w:rsidP="009119B1">
      <w:pPr>
        <w:spacing w:line="360" w:lineRule="auto"/>
        <w:jc w:val="center"/>
      </w:pPr>
      <m:oMathPara>
        <m:oMath>
          <m:r>
            <m:rPr>
              <m:sty m:val="p"/>
            </m:rPr>
            <w:rPr>
              <w:rFonts w:ascii="Cambria Math" w:hAnsi="Cambria Math"/>
            </w:rPr>
            <m:t>ADG=</m:t>
          </m:r>
          <m:f>
            <m:fPr>
              <m:ctrlPr>
                <w:rPr>
                  <w:rFonts w:ascii="Cambria Math" w:hAnsi="Cambria Math"/>
                </w:rPr>
              </m:ctrlPr>
            </m:fPr>
            <m:num>
              <m:r>
                <m:rPr>
                  <m:sty m:val="p"/>
                </m:rPr>
                <w:rPr>
                  <w:rFonts w:ascii="Cambria Math" w:hAnsi="Cambria Math"/>
                </w:rPr>
                <m:t>Wt-Wo</m:t>
              </m:r>
            </m:num>
            <m:den>
              <m:r>
                <m:rPr>
                  <m:sty m:val="p"/>
                </m:rPr>
                <w:rPr>
                  <w:rFonts w:ascii="Cambria Math" w:hAnsi="Cambria Math"/>
                </w:rPr>
                <m:t>t</m:t>
              </m:r>
            </m:den>
          </m:f>
        </m:oMath>
      </m:oMathPara>
    </w:p>
    <w:p w:rsidR="00763ABD" w:rsidRPr="00026BDB" w:rsidRDefault="00763ABD" w:rsidP="009119B1">
      <w:pPr>
        <w:adjustRightInd w:val="0"/>
        <w:spacing w:line="360" w:lineRule="auto"/>
        <w:jc w:val="both"/>
        <w:rPr>
          <w:sz w:val="24"/>
          <w:szCs w:val="24"/>
        </w:rPr>
      </w:pPr>
      <w:proofErr w:type="gramStart"/>
      <w:r w:rsidRPr="00026BDB">
        <w:rPr>
          <w:sz w:val="24"/>
          <w:szCs w:val="24"/>
        </w:rPr>
        <w:t>Dimana :</w:t>
      </w:r>
      <w:proofErr w:type="gramEnd"/>
    </w:p>
    <w:p w:rsidR="00763ABD" w:rsidRPr="00026BDB" w:rsidRDefault="00763ABD" w:rsidP="00461D4A">
      <w:pPr>
        <w:adjustRightInd w:val="0"/>
        <w:spacing w:line="360" w:lineRule="auto"/>
        <w:jc w:val="both"/>
        <w:rPr>
          <w:sz w:val="24"/>
          <w:szCs w:val="24"/>
        </w:rPr>
      </w:pPr>
      <w:r w:rsidRPr="00026BDB">
        <w:rPr>
          <w:sz w:val="24"/>
          <w:szCs w:val="24"/>
        </w:rPr>
        <w:t>ADG = Laju pertumbuhan harian (g/hari)</w:t>
      </w:r>
    </w:p>
    <w:p w:rsidR="00763ABD" w:rsidRPr="00026BDB" w:rsidRDefault="00763ABD" w:rsidP="00461D4A">
      <w:pPr>
        <w:adjustRightInd w:val="0"/>
        <w:spacing w:line="360" w:lineRule="auto"/>
        <w:ind w:left="851" w:hanging="851"/>
        <w:jc w:val="both"/>
        <w:rPr>
          <w:sz w:val="24"/>
          <w:szCs w:val="24"/>
        </w:rPr>
      </w:pPr>
      <w:r w:rsidRPr="00026BDB">
        <w:rPr>
          <w:sz w:val="24"/>
          <w:szCs w:val="24"/>
        </w:rPr>
        <w:t>Wt</w:t>
      </w:r>
      <w:r>
        <w:rPr>
          <w:sz w:val="24"/>
          <w:szCs w:val="24"/>
        </w:rPr>
        <w:t xml:space="preserve">    </w:t>
      </w:r>
      <w:r w:rsidRPr="00026BDB">
        <w:rPr>
          <w:sz w:val="24"/>
          <w:szCs w:val="24"/>
        </w:rPr>
        <w:t xml:space="preserve"> = Bobot rata-rata ikan pada hari ke-t (g)</w:t>
      </w:r>
    </w:p>
    <w:p w:rsidR="00763ABD" w:rsidRPr="00026BDB" w:rsidRDefault="00763ABD" w:rsidP="00461D4A">
      <w:pPr>
        <w:adjustRightInd w:val="0"/>
        <w:spacing w:line="360" w:lineRule="auto"/>
        <w:ind w:left="709" w:hanging="709"/>
        <w:jc w:val="both"/>
        <w:rPr>
          <w:sz w:val="24"/>
          <w:szCs w:val="24"/>
        </w:rPr>
      </w:pPr>
      <w:proofErr w:type="gramStart"/>
      <w:r w:rsidRPr="00026BDB">
        <w:rPr>
          <w:sz w:val="24"/>
          <w:szCs w:val="24"/>
        </w:rPr>
        <w:t>Wo</w:t>
      </w:r>
      <w:proofErr w:type="gramEnd"/>
      <w:r w:rsidRPr="00026BDB">
        <w:rPr>
          <w:sz w:val="24"/>
          <w:szCs w:val="24"/>
        </w:rPr>
        <w:t xml:space="preserve"> </w:t>
      </w:r>
      <w:r>
        <w:rPr>
          <w:sz w:val="24"/>
          <w:szCs w:val="24"/>
        </w:rPr>
        <w:t xml:space="preserve">   </w:t>
      </w:r>
      <w:r w:rsidRPr="00026BDB">
        <w:rPr>
          <w:sz w:val="24"/>
          <w:szCs w:val="24"/>
        </w:rPr>
        <w:t>= Bobot rata-rata ikan pada hari ke-0 (g)</w:t>
      </w:r>
    </w:p>
    <w:p w:rsidR="00763ABD" w:rsidRPr="00026BDB" w:rsidRDefault="00763ABD" w:rsidP="00461D4A">
      <w:pPr>
        <w:adjustRightInd w:val="0"/>
        <w:spacing w:line="360" w:lineRule="auto"/>
        <w:jc w:val="both"/>
        <w:rPr>
          <w:sz w:val="24"/>
          <w:szCs w:val="24"/>
        </w:rPr>
      </w:pPr>
      <w:r w:rsidRPr="00026BDB">
        <w:rPr>
          <w:sz w:val="24"/>
          <w:szCs w:val="24"/>
        </w:rPr>
        <w:t xml:space="preserve">t </w:t>
      </w:r>
      <w:r>
        <w:rPr>
          <w:sz w:val="24"/>
          <w:szCs w:val="24"/>
        </w:rPr>
        <w:t xml:space="preserve">       </w:t>
      </w:r>
      <w:r w:rsidRPr="00026BDB">
        <w:rPr>
          <w:sz w:val="24"/>
          <w:szCs w:val="24"/>
        </w:rPr>
        <w:t>= Waktu pemeliharaan (hari)</w:t>
      </w:r>
    </w:p>
    <w:p w:rsidR="00763ABD" w:rsidRPr="00FA203C" w:rsidRDefault="00763ABD" w:rsidP="009119B1">
      <w:pPr>
        <w:adjustRightInd w:val="0"/>
        <w:spacing w:line="360" w:lineRule="auto"/>
        <w:jc w:val="both"/>
        <w:rPr>
          <w:sz w:val="24"/>
          <w:szCs w:val="24"/>
        </w:rPr>
      </w:pPr>
    </w:p>
    <w:p w:rsidR="00763ABD" w:rsidRPr="00A42E24" w:rsidRDefault="00763ABD" w:rsidP="009119B1">
      <w:pPr>
        <w:adjustRightInd w:val="0"/>
        <w:spacing w:line="360" w:lineRule="auto"/>
        <w:jc w:val="both"/>
        <w:rPr>
          <w:b/>
          <w:sz w:val="24"/>
          <w:szCs w:val="24"/>
        </w:rPr>
      </w:pPr>
      <w:r w:rsidRPr="00A42E24">
        <w:rPr>
          <w:b/>
          <w:sz w:val="24"/>
          <w:szCs w:val="24"/>
        </w:rPr>
        <w:t>Rasio Konversi Pakan</w:t>
      </w:r>
    </w:p>
    <w:p w:rsidR="00763ABD" w:rsidRDefault="00763ABD" w:rsidP="009119B1">
      <w:pPr>
        <w:adjustRightInd w:val="0"/>
        <w:spacing w:line="360" w:lineRule="auto"/>
      </w:pPr>
      <w:proofErr w:type="gramStart"/>
      <w:r w:rsidRPr="00A42E24">
        <w:rPr>
          <w:sz w:val="24"/>
          <w:szCs w:val="24"/>
        </w:rPr>
        <w:t xml:space="preserve">Rasio konversi pakan atau </w:t>
      </w:r>
      <w:r w:rsidRPr="00026BDB">
        <w:rPr>
          <w:i/>
          <w:sz w:val="24"/>
          <w:szCs w:val="24"/>
        </w:rPr>
        <w:t xml:space="preserve">Feed Convertion </w:t>
      </w:r>
      <w:r w:rsidRPr="00026BDB">
        <w:rPr>
          <w:i/>
          <w:sz w:val="24"/>
          <w:szCs w:val="24"/>
        </w:rPr>
        <w:lastRenderedPageBreak/>
        <w:t>Rasio</w:t>
      </w:r>
      <w:r w:rsidRPr="00A42E24">
        <w:rPr>
          <w:sz w:val="24"/>
          <w:szCs w:val="24"/>
        </w:rPr>
        <w:t xml:space="preserve"> (FCR) adala</w:t>
      </w:r>
      <w:r>
        <w:rPr>
          <w:sz w:val="24"/>
          <w:szCs w:val="24"/>
        </w:rPr>
        <w:t xml:space="preserve">h perbandingan </w:t>
      </w:r>
      <w:r w:rsidRPr="00A42E24">
        <w:rPr>
          <w:sz w:val="24"/>
          <w:szCs w:val="24"/>
        </w:rPr>
        <w:t>antara jumlah pakan yang diberikan dengan bera</w:t>
      </w:r>
      <w:r>
        <w:rPr>
          <w:sz w:val="24"/>
          <w:szCs w:val="24"/>
        </w:rPr>
        <w:t>t ikan yang dihasilkan.</w:t>
      </w:r>
      <w:proofErr w:type="gramEnd"/>
      <w:r>
        <w:rPr>
          <w:sz w:val="24"/>
          <w:szCs w:val="24"/>
        </w:rPr>
        <w:t xml:space="preserve"> Menurut </w:t>
      </w:r>
      <w:r w:rsidRPr="00A42E24">
        <w:rPr>
          <w:sz w:val="24"/>
          <w:szCs w:val="24"/>
        </w:rPr>
        <w:t>Effendi (1997), FCR dapat dihitung dengan menggunakan rumus sebagai berikut</w:t>
      </w:r>
      <w:r w:rsidRPr="00A42E24">
        <w:t>:</w:t>
      </w:r>
    </w:p>
    <w:p w:rsidR="00763ABD" w:rsidRPr="009D333B" w:rsidRDefault="00763ABD" w:rsidP="009119B1">
      <w:pPr>
        <w:spacing w:line="360" w:lineRule="auto"/>
        <w:jc w:val="center"/>
      </w:pPr>
      <m:oMathPara>
        <m:oMath>
          <m:r>
            <m:rPr>
              <m:sty m:val="p"/>
            </m:rPr>
            <w:rPr>
              <w:rFonts w:ascii="Cambria Math" w:hAnsi="Cambria Math"/>
            </w:rPr>
            <m:t>FCR=</m:t>
          </m:r>
          <m:f>
            <m:fPr>
              <m:ctrlPr>
                <w:rPr>
                  <w:rFonts w:ascii="Cambria Math" w:hAnsi="Cambria Math"/>
                </w:rPr>
              </m:ctrlPr>
            </m:fPr>
            <m:num>
              <m:r>
                <m:rPr>
                  <m:sty m:val="p"/>
                </m:rPr>
                <w:rPr>
                  <w:rFonts w:ascii="Cambria Math" w:hAnsi="Cambria Math"/>
                </w:rPr>
                <m:t>F</m:t>
              </m:r>
            </m:num>
            <m:den>
              <m:r>
                <m:rPr>
                  <m:sty m:val="p"/>
                </m:rPr>
                <w:rPr>
                  <w:rFonts w:ascii="Cambria Math" w:hAnsi="Cambria Math"/>
                </w:rPr>
                <m:t>Wt-Wo</m:t>
              </m:r>
            </m:den>
          </m:f>
        </m:oMath>
      </m:oMathPara>
    </w:p>
    <w:p w:rsidR="00763ABD" w:rsidRPr="00174C57" w:rsidRDefault="00763ABD" w:rsidP="009119B1">
      <w:pPr>
        <w:spacing w:line="360" w:lineRule="auto"/>
        <w:rPr>
          <w:sz w:val="24"/>
          <w:szCs w:val="24"/>
        </w:rPr>
      </w:pPr>
      <w:r w:rsidRPr="00174C57">
        <w:rPr>
          <w:sz w:val="24"/>
          <w:szCs w:val="24"/>
        </w:rPr>
        <w:t>Keterangan:</w:t>
      </w:r>
    </w:p>
    <w:p w:rsidR="00763ABD" w:rsidRPr="00174C57" w:rsidRDefault="00763ABD" w:rsidP="009119B1">
      <w:pPr>
        <w:spacing w:line="360" w:lineRule="auto"/>
        <w:rPr>
          <w:sz w:val="24"/>
          <w:szCs w:val="24"/>
        </w:rPr>
      </w:pPr>
      <w:r w:rsidRPr="00174C57">
        <w:rPr>
          <w:sz w:val="24"/>
          <w:szCs w:val="24"/>
        </w:rPr>
        <w:t>FCR = Feed Convertion Ratio</w:t>
      </w:r>
    </w:p>
    <w:p w:rsidR="00763ABD" w:rsidRPr="00174C57" w:rsidRDefault="00763ABD" w:rsidP="009119B1">
      <w:pPr>
        <w:spacing w:line="360" w:lineRule="auto"/>
        <w:rPr>
          <w:sz w:val="24"/>
          <w:szCs w:val="24"/>
        </w:rPr>
      </w:pPr>
      <w:r w:rsidRPr="00174C57">
        <w:rPr>
          <w:sz w:val="24"/>
          <w:szCs w:val="24"/>
        </w:rPr>
        <w:t xml:space="preserve">F </w:t>
      </w:r>
      <w:r>
        <w:rPr>
          <w:sz w:val="24"/>
          <w:szCs w:val="24"/>
        </w:rPr>
        <w:t xml:space="preserve">     </w:t>
      </w:r>
      <w:r w:rsidRPr="00174C57">
        <w:rPr>
          <w:sz w:val="24"/>
          <w:szCs w:val="24"/>
        </w:rPr>
        <w:t>= jumlah pakan yang diberikan selama masa pemeliharaan (g)</w:t>
      </w:r>
    </w:p>
    <w:p w:rsidR="00763ABD" w:rsidRPr="00174C57" w:rsidRDefault="00763ABD" w:rsidP="009119B1">
      <w:pPr>
        <w:spacing w:line="360" w:lineRule="auto"/>
        <w:rPr>
          <w:sz w:val="24"/>
          <w:szCs w:val="24"/>
        </w:rPr>
      </w:pPr>
      <w:r w:rsidRPr="00174C57">
        <w:rPr>
          <w:sz w:val="24"/>
          <w:szCs w:val="24"/>
        </w:rPr>
        <w:t xml:space="preserve">Wt </w:t>
      </w:r>
      <w:r>
        <w:rPr>
          <w:sz w:val="24"/>
          <w:szCs w:val="24"/>
        </w:rPr>
        <w:t xml:space="preserve">  </w:t>
      </w:r>
      <w:r w:rsidRPr="00174C57">
        <w:rPr>
          <w:sz w:val="24"/>
          <w:szCs w:val="24"/>
        </w:rPr>
        <w:t>= Bobot akhir (g)</w:t>
      </w:r>
    </w:p>
    <w:p w:rsidR="00763ABD" w:rsidRDefault="00763ABD" w:rsidP="009119B1">
      <w:pPr>
        <w:spacing w:line="360" w:lineRule="auto"/>
        <w:rPr>
          <w:sz w:val="24"/>
          <w:szCs w:val="24"/>
        </w:rPr>
      </w:pPr>
      <w:proofErr w:type="gramStart"/>
      <w:r w:rsidRPr="00174C57">
        <w:rPr>
          <w:sz w:val="24"/>
          <w:szCs w:val="24"/>
        </w:rPr>
        <w:t xml:space="preserve">Wo </w:t>
      </w:r>
      <w:r>
        <w:rPr>
          <w:sz w:val="24"/>
          <w:szCs w:val="24"/>
        </w:rPr>
        <w:t xml:space="preserve"> </w:t>
      </w:r>
      <w:r w:rsidRPr="00174C57">
        <w:rPr>
          <w:sz w:val="24"/>
          <w:szCs w:val="24"/>
        </w:rPr>
        <w:t>=</w:t>
      </w:r>
      <w:proofErr w:type="gramEnd"/>
      <w:r w:rsidRPr="00174C57">
        <w:rPr>
          <w:sz w:val="24"/>
          <w:szCs w:val="24"/>
        </w:rPr>
        <w:t xml:space="preserve"> Bobot awal (g)</w:t>
      </w:r>
      <w:r w:rsidRPr="00174C57">
        <w:rPr>
          <w:sz w:val="24"/>
          <w:szCs w:val="24"/>
        </w:rPr>
        <w:cr/>
      </w:r>
    </w:p>
    <w:p w:rsidR="00763ABD" w:rsidRPr="00A42E24" w:rsidRDefault="00763ABD" w:rsidP="009119B1">
      <w:pPr>
        <w:adjustRightInd w:val="0"/>
        <w:spacing w:line="360" w:lineRule="auto"/>
        <w:jc w:val="both"/>
        <w:rPr>
          <w:b/>
          <w:sz w:val="24"/>
          <w:szCs w:val="24"/>
        </w:rPr>
      </w:pPr>
      <w:r w:rsidRPr="00A42E24">
        <w:rPr>
          <w:b/>
          <w:sz w:val="24"/>
          <w:szCs w:val="24"/>
        </w:rPr>
        <w:t xml:space="preserve">Tingkat Kelangsungan </w:t>
      </w:r>
      <w:r>
        <w:rPr>
          <w:b/>
          <w:sz w:val="24"/>
          <w:szCs w:val="24"/>
        </w:rPr>
        <w:t>Hidup</w:t>
      </w:r>
    </w:p>
    <w:p w:rsidR="00763ABD" w:rsidRDefault="00763ABD" w:rsidP="009119B1">
      <w:pPr>
        <w:adjustRightInd w:val="0"/>
        <w:spacing w:line="360" w:lineRule="auto"/>
        <w:rPr>
          <w:sz w:val="24"/>
          <w:szCs w:val="24"/>
        </w:rPr>
      </w:pPr>
      <w:r w:rsidRPr="00A42E24">
        <w:rPr>
          <w:sz w:val="24"/>
          <w:szCs w:val="24"/>
        </w:rPr>
        <w:t xml:space="preserve">Hidup Tingkat Kelangsungan hidup atau </w:t>
      </w:r>
      <w:r w:rsidRPr="00026BDB">
        <w:rPr>
          <w:i/>
          <w:sz w:val="24"/>
          <w:szCs w:val="24"/>
        </w:rPr>
        <w:t>survival rate</w:t>
      </w:r>
      <w:r>
        <w:rPr>
          <w:sz w:val="24"/>
          <w:szCs w:val="24"/>
        </w:rPr>
        <w:t xml:space="preserve"> (SR) diperoleh berdasarkan </w:t>
      </w:r>
      <w:r w:rsidRPr="00A42E24">
        <w:rPr>
          <w:sz w:val="24"/>
          <w:szCs w:val="24"/>
        </w:rPr>
        <w:t>persamaan yang dikemukakan oleh Zonneveld et al. (1991) yaitu:</w:t>
      </w:r>
    </w:p>
    <w:p w:rsidR="00763ABD" w:rsidRPr="00174C57" w:rsidRDefault="00763ABD" w:rsidP="009119B1">
      <w:pPr>
        <w:spacing w:line="360" w:lineRule="auto"/>
        <w:jc w:val="center"/>
      </w:pPr>
      <m:oMathPara>
        <m:oMath>
          <m:r>
            <m:rPr>
              <m:sty m:val="p"/>
            </m:rPr>
            <w:rPr>
              <w:rFonts w:ascii="Cambria Math" w:hAnsi="Cambria Math"/>
            </w:rPr>
            <m:t>SR=</m:t>
          </m:r>
          <m:f>
            <m:fPr>
              <m:ctrlPr>
                <w:rPr>
                  <w:rFonts w:ascii="Cambria Math" w:hAnsi="Cambria Math"/>
                </w:rPr>
              </m:ctrlPr>
            </m:fPr>
            <m:num>
              <m:r>
                <m:rPr>
                  <m:sty m:val="p"/>
                </m:rPr>
                <w:rPr>
                  <w:rFonts w:ascii="Cambria Math" w:hAnsi="Cambria Math"/>
                </w:rPr>
                <m:t>Nt</m:t>
              </m:r>
            </m:num>
            <m:den>
              <m:r>
                <m:rPr>
                  <m:sty m:val="p"/>
                </m:rPr>
                <w:rPr>
                  <w:rFonts w:ascii="Cambria Math" w:hAnsi="Cambria Math"/>
                </w:rPr>
                <m:t>No</m:t>
              </m:r>
            </m:den>
          </m:f>
          <m:r>
            <m:rPr>
              <m:sty m:val="p"/>
            </m:rPr>
            <w:rPr>
              <w:rFonts w:ascii="Cambria Math" w:hAnsi="Cambria Math"/>
            </w:rPr>
            <m:t xml:space="preserve"> X 100%</m:t>
          </m:r>
        </m:oMath>
      </m:oMathPara>
    </w:p>
    <w:p w:rsidR="00763ABD" w:rsidRPr="00A42E24" w:rsidRDefault="00763ABD" w:rsidP="009119B1">
      <w:pPr>
        <w:adjustRightInd w:val="0"/>
        <w:spacing w:line="360" w:lineRule="auto"/>
        <w:jc w:val="both"/>
        <w:rPr>
          <w:sz w:val="24"/>
          <w:szCs w:val="24"/>
        </w:rPr>
      </w:pPr>
      <w:r w:rsidRPr="00A42E24">
        <w:rPr>
          <w:sz w:val="24"/>
          <w:szCs w:val="24"/>
        </w:rPr>
        <w:t>Dimana:</w:t>
      </w:r>
    </w:p>
    <w:p w:rsidR="00763ABD" w:rsidRPr="00A42E24" w:rsidRDefault="00763ABD" w:rsidP="009119B1">
      <w:pPr>
        <w:adjustRightInd w:val="0"/>
        <w:spacing w:line="360" w:lineRule="auto"/>
        <w:jc w:val="both"/>
        <w:rPr>
          <w:sz w:val="24"/>
          <w:szCs w:val="24"/>
        </w:rPr>
      </w:pPr>
      <w:r w:rsidRPr="00A42E24">
        <w:rPr>
          <w:sz w:val="24"/>
          <w:szCs w:val="24"/>
        </w:rPr>
        <w:t>SR = kelangsungan hidup (%)</w:t>
      </w:r>
    </w:p>
    <w:p w:rsidR="00763ABD" w:rsidRPr="00A42E24" w:rsidRDefault="00763ABD" w:rsidP="009119B1">
      <w:pPr>
        <w:adjustRightInd w:val="0"/>
        <w:spacing w:line="360" w:lineRule="auto"/>
        <w:jc w:val="both"/>
        <w:rPr>
          <w:sz w:val="24"/>
          <w:szCs w:val="24"/>
        </w:rPr>
      </w:pPr>
      <w:proofErr w:type="gramStart"/>
      <w:r w:rsidRPr="00A42E24">
        <w:rPr>
          <w:sz w:val="24"/>
          <w:szCs w:val="24"/>
        </w:rPr>
        <w:t>Nt</w:t>
      </w:r>
      <w:r>
        <w:rPr>
          <w:sz w:val="24"/>
          <w:szCs w:val="24"/>
        </w:rPr>
        <w:t xml:space="preserve"> </w:t>
      </w:r>
      <w:r w:rsidRPr="00A42E24">
        <w:rPr>
          <w:sz w:val="24"/>
          <w:szCs w:val="24"/>
        </w:rPr>
        <w:t xml:space="preserve"> =</w:t>
      </w:r>
      <w:proofErr w:type="gramEnd"/>
      <w:r w:rsidRPr="00A42E24">
        <w:rPr>
          <w:sz w:val="24"/>
          <w:szCs w:val="24"/>
        </w:rPr>
        <w:t xml:space="preserve"> Jumlah ikan pada akhir penelitian (ekor)</w:t>
      </w:r>
    </w:p>
    <w:p w:rsidR="00763ABD" w:rsidRDefault="00763ABD" w:rsidP="009119B1">
      <w:pPr>
        <w:adjustRightInd w:val="0"/>
        <w:spacing w:line="360" w:lineRule="auto"/>
        <w:jc w:val="both"/>
        <w:rPr>
          <w:sz w:val="24"/>
          <w:szCs w:val="24"/>
        </w:rPr>
      </w:pPr>
      <w:r w:rsidRPr="00A42E24">
        <w:rPr>
          <w:sz w:val="24"/>
          <w:szCs w:val="24"/>
        </w:rPr>
        <w:t>No = Jumlah ikan pada awal penelitian (ekor)</w:t>
      </w:r>
    </w:p>
    <w:p w:rsidR="00461D4A" w:rsidRDefault="00461D4A" w:rsidP="009119B1">
      <w:pPr>
        <w:adjustRightInd w:val="0"/>
        <w:spacing w:line="360" w:lineRule="auto"/>
        <w:jc w:val="both"/>
        <w:rPr>
          <w:sz w:val="24"/>
          <w:szCs w:val="24"/>
        </w:rPr>
      </w:pPr>
    </w:p>
    <w:p w:rsidR="00763ABD" w:rsidRPr="00C71481" w:rsidRDefault="00763ABD" w:rsidP="009119B1">
      <w:pPr>
        <w:adjustRightInd w:val="0"/>
        <w:spacing w:line="360" w:lineRule="auto"/>
        <w:jc w:val="both"/>
        <w:rPr>
          <w:b/>
          <w:sz w:val="24"/>
          <w:szCs w:val="24"/>
        </w:rPr>
      </w:pPr>
      <w:r w:rsidRPr="00C71481">
        <w:rPr>
          <w:b/>
          <w:sz w:val="24"/>
          <w:szCs w:val="24"/>
        </w:rPr>
        <w:t>Kualitas Air</w:t>
      </w:r>
    </w:p>
    <w:p w:rsidR="00763ABD" w:rsidRDefault="00763ABD" w:rsidP="009119B1">
      <w:pPr>
        <w:adjustRightInd w:val="0"/>
        <w:spacing w:after="240" w:line="360" w:lineRule="auto"/>
        <w:jc w:val="both"/>
        <w:rPr>
          <w:sz w:val="24"/>
          <w:szCs w:val="24"/>
        </w:rPr>
      </w:pPr>
      <w:r w:rsidRPr="00C71481">
        <w:rPr>
          <w:sz w:val="24"/>
          <w:szCs w:val="24"/>
        </w:rPr>
        <w:t xml:space="preserve">Parameter kualitas air yang </w:t>
      </w:r>
      <w:proofErr w:type="gramStart"/>
      <w:r w:rsidRPr="00C71481">
        <w:rPr>
          <w:sz w:val="24"/>
          <w:szCs w:val="24"/>
        </w:rPr>
        <w:t>akan</w:t>
      </w:r>
      <w:proofErr w:type="gramEnd"/>
      <w:r w:rsidRPr="00C71481">
        <w:rPr>
          <w:sz w:val="24"/>
          <w:szCs w:val="24"/>
        </w:rPr>
        <w:t xml:space="preserve"> diukur selama pe</w:t>
      </w:r>
      <w:r>
        <w:rPr>
          <w:sz w:val="24"/>
          <w:szCs w:val="24"/>
        </w:rPr>
        <w:t xml:space="preserve">nelitian meliputi pH, suhu, dan </w:t>
      </w:r>
      <w:r w:rsidRPr="00C71481">
        <w:rPr>
          <w:sz w:val="24"/>
          <w:szCs w:val="24"/>
        </w:rPr>
        <w:t xml:space="preserve">oksigen terlarut (DO). </w:t>
      </w:r>
      <w:proofErr w:type="gramStart"/>
      <w:r w:rsidRPr="00C71481">
        <w:rPr>
          <w:sz w:val="24"/>
          <w:szCs w:val="24"/>
        </w:rPr>
        <w:t xml:space="preserve">Parameter ini diukur </w:t>
      </w:r>
      <w:r w:rsidRPr="00C71481">
        <w:rPr>
          <w:sz w:val="24"/>
          <w:szCs w:val="24"/>
        </w:rPr>
        <w:lastRenderedPageBreak/>
        <w:t>pada awal</w:t>
      </w:r>
      <w:r>
        <w:rPr>
          <w:sz w:val="24"/>
          <w:szCs w:val="24"/>
        </w:rPr>
        <w:t xml:space="preserve"> pemeliharaan</w:t>
      </w:r>
      <w:r w:rsidRPr="00C71481">
        <w:rPr>
          <w:sz w:val="24"/>
          <w:szCs w:val="24"/>
        </w:rPr>
        <w:t>, tengah</w:t>
      </w:r>
      <w:r>
        <w:rPr>
          <w:sz w:val="24"/>
          <w:szCs w:val="24"/>
        </w:rPr>
        <w:t xml:space="preserve"> pemeliharaan</w:t>
      </w:r>
      <w:r w:rsidRPr="00C71481">
        <w:rPr>
          <w:sz w:val="24"/>
          <w:szCs w:val="24"/>
        </w:rPr>
        <w:t xml:space="preserve"> dan akhir pemeliharaan.</w:t>
      </w:r>
      <w:proofErr w:type="gramEnd"/>
    </w:p>
    <w:p w:rsidR="00763ABD" w:rsidRPr="00C71481" w:rsidRDefault="00763ABD" w:rsidP="009119B1">
      <w:pPr>
        <w:adjustRightInd w:val="0"/>
        <w:spacing w:line="360" w:lineRule="auto"/>
        <w:jc w:val="both"/>
        <w:rPr>
          <w:b/>
          <w:sz w:val="24"/>
          <w:szCs w:val="24"/>
        </w:rPr>
      </w:pPr>
      <w:r w:rsidRPr="00C71481">
        <w:rPr>
          <w:b/>
          <w:sz w:val="24"/>
          <w:szCs w:val="24"/>
        </w:rPr>
        <w:t>Biaya Pakan</w:t>
      </w:r>
    </w:p>
    <w:p w:rsidR="00763ABD" w:rsidRPr="00174C57" w:rsidRDefault="00763ABD" w:rsidP="00461D4A">
      <w:pPr>
        <w:adjustRightInd w:val="0"/>
        <w:spacing w:line="360" w:lineRule="auto"/>
        <w:rPr>
          <w:sz w:val="24"/>
          <w:szCs w:val="24"/>
        </w:rPr>
      </w:pPr>
      <w:proofErr w:type="gramStart"/>
      <w:r w:rsidRPr="00C71481">
        <w:rPr>
          <w:sz w:val="24"/>
          <w:szCs w:val="24"/>
        </w:rPr>
        <w:t>Biaya pakan diperoleh dari mengkalikan konversi pakan dengan harga pakan setiap perlakuan</w:t>
      </w:r>
      <w:r>
        <w:rPr>
          <w:sz w:val="24"/>
          <w:szCs w:val="24"/>
        </w:rPr>
        <w:t>.</w:t>
      </w:r>
      <w:proofErr w:type="gramEnd"/>
    </w:p>
    <w:p w:rsidR="00763ABD" w:rsidRDefault="00763ABD" w:rsidP="00461D4A">
      <w:pPr>
        <w:spacing w:line="360" w:lineRule="auto"/>
        <w:rPr>
          <w:sz w:val="24"/>
          <w:szCs w:val="24"/>
          <w:lang w:val="id-ID"/>
        </w:rPr>
      </w:pPr>
    </w:p>
    <w:p w:rsidR="00763ABD" w:rsidRDefault="00763ABD" w:rsidP="00461D4A">
      <w:pPr>
        <w:spacing w:line="360" w:lineRule="auto"/>
        <w:rPr>
          <w:b/>
          <w:sz w:val="24"/>
          <w:szCs w:val="24"/>
          <w:lang w:val="id-ID"/>
        </w:rPr>
      </w:pPr>
      <w:r>
        <w:rPr>
          <w:b/>
          <w:sz w:val="24"/>
          <w:szCs w:val="24"/>
          <w:lang w:val="id-ID"/>
        </w:rPr>
        <w:t>Analisis Data</w:t>
      </w:r>
    </w:p>
    <w:p w:rsidR="00763ABD" w:rsidRDefault="00763ABD" w:rsidP="00461D4A">
      <w:pPr>
        <w:spacing w:line="360" w:lineRule="auto"/>
        <w:rPr>
          <w:sz w:val="24"/>
          <w:szCs w:val="24"/>
        </w:rPr>
      </w:pPr>
      <w:r>
        <w:rPr>
          <w:sz w:val="24"/>
          <w:szCs w:val="24"/>
        </w:rPr>
        <w:t>Data parameter pertumbuhan dianalisis terlebih dahulu menggunakan uji normalitas dan homogenitas, jika data tersebut menyebar normal dan homogen pengujian selanjutnya menggunakan Uji sidik ragam (ANOVA) pada tingkat kepercayaan 95%, kemudian di</w:t>
      </w:r>
      <w:r w:rsidRPr="00C71481">
        <w:rPr>
          <w:sz w:val="24"/>
          <w:szCs w:val="24"/>
        </w:rPr>
        <w:t>uji lanjut</w:t>
      </w:r>
      <w:r>
        <w:rPr>
          <w:sz w:val="24"/>
          <w:szCs w:val="24"/>
        </w:rPr>
        <w:t xml:space="preserve"> dengan uji DUNCAN pada tingkat</w:t>
      </w:r>
      <w:r w:rsidRPr="00C71481">
        <w:rPr>
          <w:sz w:val="24"/>
          <w:szCs w:val="24"/>
        </w:rPr>
        <w:t xml:space="preserve"> kepercayaan 95% (Steel dan To</w:t>
      </w:r>
      <w:r>
        <w:rPr>
          <w:sz w:val="24"/>
          <w:szCs w:val="24"/>
        </w:rPr>
        <w:t xml:space="preserve">rrie, 2001), sedangkan nilai parameter kualitas </w:t>
      </w:r>
      <w:r w:rsidRPr="00C71481">
        <w:rPr>
          <w:sz w:val="24"/>
          <w:szCs w:val="24"/>
        </w:rPr>
        <w:t>a</w:t>
      </w:r>
      <w:r>
        <w:rPr>
          <w:sz w:val="24"/>
          <w:szCs w:val="24"/>
        </w:rPr>
        <w:t>ir yang didapat dilakukan analisis deskriptif.</w:t>
      </w:r>
    </w:p>
    <w:p w:rsidR="00461D4A" w:rsidRDefault="00461D4A" w:rsidP="00461D4A">
      <w:pPr>
        <w:spacing w:line="360" w:lineRule="auto"/>
        <w:rPr>
          <w:sz w:val="24"/>
          <w:szCs w:val="24"/>
        </w:rPr>
      </w:pPr>
    </w:p>
    <w:p w:rsidR="00763ABD" w:rsidRDefault="00763ABD" w:rsidP="00763ABD">
      <w:pPr>
        <w:spacing w:after="240"/>
        <w:rPr>
          <w:b/>
          <w:sz w:val="24"/>
          <w:szCs w:val="24"/>
          <w:lang w:val="id-ID"/>
        </w:rPr>
      </w:pPr>
      <w:r>
        <w:rPr>
          <w:b/>
          <w:sz w:val="24"/>
          <w:szCs w:val="24"/>
          <w:lang w:val="id-ID"/>
        </w:rPr>
        <w:t>III. HASIL DAN PEMBAHASAN</w:t>
      </w:r>
    </w:p>
    <w:p w:rsidR="00763ABD" w:rsidRDefault="00763ABD" w:rsidP="009119B1">
      <w:pPr>
        <w:spacing w:line="360" w:lineRule="auto"/>
        <w:ind w:right="153"/>
        <w:rPr>
          <w:b/>
          <w:sz w:val="24"/>
          <w:szCs w:val="24"/>
        </w:rPr>
      </w:pPr>
      <w:r>
        <w:rPr>
          <w:b/>
          <w:sz w:val="24"/>
          <w:szCs w:val="24"/>
        </w:rPr>
        <w:t xml:space="preserve">Kualitas Pakan </w:t>
      </w:r>
    </w:p>
    <w:p w:rsidR="003939F6" w:rsidRDefault="00763ABD" w:rsidP="009119B1">
      <w:pPr>
        <w:spacing w:line="360" w:lineRule="auto"/>
        <w:rPr>
          <w:sz w:val="24"/>
          <w:szCs w:val="24"/>
        </w:rPr>
        <w:sectPr w:rsidR="003939F6" w:rsidSect="003939F6">
          <w:type w:val="continuous"/>
          <w:pgSz w:w="12240" w:h="15840"/>
          <w:pgMar w:top="1440" w:right="1440" w:bottom="1440" w:left="1440" w:header="708" w:footer="708" w:gutter="0"/>
          <w:cols w:num="2" w:space="708"/>
          <w:docGrid w:linePitch="360"/>
        </w:sectPr>
      </w:pPr>
      <w:proofErr w:type="gramStart"/>
      <w:r>
        <w:rPr>
          <w:sz w:val="24"/>
          <w:szCs w:val="24"/>
        </w:rPr>
        <w:t>Kualitas pakan merupakan faktor utama yang menentukan tingkat keberhasilan budidaya.</w:t>
      </w:r>
      <w:proofErr w:type="gramEnd"/>
      <w:r>
        <w:rPr>
          <w:sz w:val="24"/>
          <w:szCs w:val="24"/>
        </w:rPr>
        <w:t xml:space="preserve"> Apabila pakan ikan berkualitas, maka </w:t>
      </w:r>
      <w:proofErr w:type="gramStart"/>
      <w:r>
        <w:rPr>
          <w:sz w:val="24"/>
          <w:szCs w:val="24"/>
        </w:rPr>
        <w:t>akan</w:t>
      </w:r>
      <w:proofErr w:type="gramEnd"/>
      <w:r>
        <w:rPr>
          <w:sz w:val="24"/>
          <w:szCs w:val="24"/>
        </w:rPr>
        <w:t xml:space="preserve"> meningkatkan pertumbuhan sehingga produksi budidaya ikan akan lebih meningkatkan pertumbuhan sehingga produksi budidaya ikan akan lebih meningkat (Handari, 2002). </w:t>
      </w:r>
      <w:proofErr w:type="gramStart"/>
      <w:r>
        <w:rPr>
          <w:sz w:val="24"/>
          <w:szCs w:val="24"/>
        </w:rPr>
        <w:t xml:space="preserve">Berdasarkan </w:t>
      </w:r>
      <w:r>
        <w:rPr>
          <w:sz w:val="24"/>
          <w:szCs w:val="24"/>
        </w:rPr>
        <w:lastRenderedPageBreak/>
        <w:t>hasil uji proksimat yang telah dilakukan, kandungan nutrisi pada paka</w:t>
      </w:r>
      <w:r w:rsidR="00461D4A">
        <w:rPr>
          <w:sz w:val="24"/>
          <w:szCs w:val="24"/>
        </w:rPr>
        <w:t xml:space="preserve">n uji dapat </w:t>
      </w:r>
      <w:r w:rsidR="00461D4A">
        <w:rPr>
          <w:sz w:val="24"/>
          <w:szCs w:val="24"/>
        </w:rPr>
        <w:lastRenderedPageBreak/>
        <w:t>dilihat pada Tabel 1</w:t>
      </w:r>
      <w:r>
        <w:rPr>
          <w:sz w:val="24"/>
          <w:szCs w:val="24"/>
        </w:rPr>
        <w:t>.</w:t>
      </w:r>
      <w:proofErr w:type="gramEnd"/>
      <w:r>
        <w:rPr>
          <w:sz w:val="24"/>
          <w:szCs w:val="24"/>
        </w:rPr>
        <w:t xml:space="preserve"> </w:t>
      </w:r>
    </w:p>
    <w:p w:rsidR="00763ABD" w:rsidRDefault="00763ABD" w:rsidP="00763ABD">
      <w:pPr>
        <w:spacing w:line="360" w:lineRule="auto"/>
        <w:rPr>
          <w:sz w:val="24"/>
          <w:szCs w:val="24"/>
        </w:rPr>
      </w:pPr>
    </w:p>
    <w:p w:rsidR="00763ABD" w:rsidRDefault="00763ABD" w:rsidP="00763ABD">
      <w:pPr>
        <w:rPr>
          <w:sz w:val="24"/>
          <w:szCs w:val="24"/>
        </w:rPr>
      </w:pPr>
      <w:proofErr w:type="gramStart"/>
      <w:r>
        <w:rPr>
          <w:sz w:val="24"/>
          <w:szCs w:val="24"/>
        </w:rPr>
        <w:t>Tabel 1.</w:t>
      </w:r>
      <w:proofErr w:type="gramEnd"/>
      <w:r>
        <w:rPr>
          <w:sz w:val="24"/>
          <w:szCs w:val="24"/>
        </w:rPr>
        <w:t xml:space="preserve"> Hasil Uji Proksimat Pakan Perlakuan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1"/>
        <w:gridCol w:w="1404"/>
        <w:gridCol w:w="1603"/>
        <w:gridCol w:w="1576"/>
        <w:gridCol w:w="1141"/>
        <w:gridCol w:w="1456"/>
      </w:tblGrid>
      <w:tr w:rsidR="00763ABD" w:rsidTr="009119B1">
        <w:trPr>
          <w:trHeight w:val="449"/>
        </w:trPr>
        <w:tc>
          <w:tcPr>
            <w:tcW w:w="2171" w:type="dxa"/>
            <w:tcBorders>
              <w:left w:val="nil"/>
              <w:right w:val="nil"/>
            </w:tcBorders>
            <w:vAlign w:val="center"/>
          </w:tcPr>
          <w:p w:rsidR="00763ABD" w:rsidRPr="00FB39D3" w:rsidRDefault="00763ABD" w:rsidP="00FC739D">
            <w:pPr>
              <w:contextualSpacing/>
              <w:jc w:val="center"/>
              <w:rPr>
                <w:sz w:val="24"/>
                <w:szCs w:val="24"/>
              </w:rPr>
            </w:pPr>
            <w:r>
              <w:rPr>
                <w:sz w:val="24"/>
                <w:szCs w:val="24"/>
              </w:rPr>
              <w:t xml:space="preserve">Perlakuan </w:t>
            </w:r>
          </w:p>
        </w:tc>
        <w:tc>
          <w:tcPr>
            <w:tcW w:w="1404" w:type="dxa"/>
            <w:tcBorders>
              <w:left w:val="nil"/>
              <w:right w:val="nil"/>
            </w:tcBorders>
            <w:vAlign w:val="center"/>
          </w:tcPr>
          <w:p w:rsidR="00763ABD" w:rsidRPr="00FB39D3" w:rsidRDefault="00763ABD" w:rsidP="00FC739D">
            <w:pPr>
              <w:contextualSpacing/>
              <w:jc w:val="center"/>
              <w:rPr>
                <w:sz w:val="24"/>
                <w:szCs w:val="24"/>
              </w:rPr>
            </w:pPr>
            <w:r w:rsidRPr="00BF2EA0">
              <w:rPr>
                <w:sz w:val="24"/>
                <w:szCs w:val="24"/>
              </w:rPr>
              <w:t>Kadar Air</w:t>
            </w:r>
          </w:p>
          <w:p w:rsidR="00763ABD" w:rsidRPr="00FB39D3" w:rsidRDefault="00763ABD" w:rsidP="00FC739D">
            <w:pPr>
              <w:contextualSpacing/>
              <w:jc w:val="center"/>
              <w:rPr>
                <w:sz w:val="24"/>
                <w:szCs w:val="24"/>
              </w:rPr>
            </w:pPr>
            <w:r w:rsidRPr="00BF2EA0">
              <w:rPr>
                <w:sz w:val="24"/>
                <w:szCs w:val="24"/>
              </w:rPr>
              <w:t>%</w:t>
            </w:r>
          </w:p>
        </w:tc>
        <w:tc>
          <w:tcPr>
            <w:tcW w:w="1603" w:type="dxa"/>
            <w:tcBorders>
              <w:left w:val="nil"/>
              <w:right w:val="nil"/>
            </w:tcBorders>
            <w:vAlign w:val="center"/>
          </w:tcPr>
          <w:p w:rsidR="00763ABD" w:rsidRPr="00FB39D3" w:rsidRDefault="00763ABD" w:rsidP="00FC739D">
            <w:pPr>
              <w:contextualSpacing/>
              <w:jc w:val="center"/>
              <w:rPr>
                <w:sz w:val="24"/>
                <w:szCs w:val="24"/>
              </w:rPr>
            </w:pPr>
            <w:r w:rsidRPr="00BF2EA0">
              <w:rPr>
                <w:sz w:val="24"/>
                <w:szCs w:val="24"/>
              </w:rPr>
              <w:t>Kadar Protein</w:t>
            </w:r>
            <w:r>
              <w:rPr>
                <w:sz w:val="24"/>
                <w:szCs w:val="24"/>
              </w:rPr>
              <w:t xml:space="preserve"> Kasar (%)</w:t>
            </w:r>
          </w:p>
        </w:tc>
        <w:tc>
          <w:tcPr>
            <w:tcW w:w="1576" w:type="dxa"/>
            <w:tcBorders>
              <w:left w:val="nil"/>
              <w:right w:val="nil"/>
            </w:tcBorders>
            <w:vAlign w:val="center"/>
          </w:tcPr>
          <w:p w:rsidR="00763ABD" w:rsidRPr="00FB39D3" w:rsidRDefault="00763ABD" w:rsidP="00FC739D">
            <w:pPr>
              <w:contextualSpacing/>
              <w:jc w:val="center"/>
              <w:rPr>
                <w:sz w:val="24"/>
                <w:szCs w:val="24"/>
              </w:rPr>
            </w:pPr>
            <w:r w:rsidRPr="00BF2EA0">
              <w:rPr>
                <w:sz w:val="24"/>
                <w:szCs w:val="24"/>
              </w:rPr>
              <w:t>Kadar Lemak</w:t>
            </w:r>
            <w:r>
              <w:rPr>
                <w:sz w:val="24"/>
                <w:szCs w:val="24"/>
              </w:rPr>
              <w:t xml:space="preserve"> Kasar (%)</w:t>
            </w:r>
          </w:p>
        </w:tc>
        <w:tc>
          <w:tcPr>
            <w:tcW w:w="1141" w:type="dxa"/>
            <w:tcBorders>
              <w:left w:val="nil"/>
              <w:right w:val="nil"/>
            </w:tcBorders>
            <w:vAlign w:val="center"/>
          </w:tcPr>
          <w:p w:rsidR="00763ABD" w:rsidRPr="00FB39D3" w:rsidRDefault="00763ABD" w:rsidP="00FC739D">
            <w:pPr>
              <w:contextualSpacing/>
              <w:jc w:val="center"/>
              <w:rPr>
                <w:sz w:val="24"/>
                <w:szCs w:val="24"/>
              </w:rPr>
            </w:pPr>
            <w:r w:rsidRPr="00BF2EA0">
              <w:rPr>
                <w:sz w:val="24"/>
                <w:szCs w:val="24"/>
              </w:rPr>
              <w:t>Kadar Abu</w:t>
            </w:r>
            <w:r>
              <w:rPr>
                <w:sz w:val="24"/>
                <w:szCs w:val="24"/>
              </w:rPr>
              <w:t xml:space="preserve"> (%)</w:t>
            </w:r>
          </w:p>
        </w:tc>
        <w:tc>
          <w:tcPr>
            <w:tcW w:w="1456" w:type="dxa"/>
            <w:tcBorders>
              <w:left w:val="nil"/>
              <w:right w:val="nil"/>
            </w:tcBorders>
            <w:vAlign w:val="center"/>
          </w:tcPr>
          <w:p w:rsidR="00763ABD" w:rsidRPr="00FB39D3" w:rsidRDefault="00763ABD" w:rsidP="00FC739D">
            <w:pPr>
              <w:contextualSpacing/>
              <w:jc w:val="center"/>
              <w:rPr>
                <w:sz w:val="24"/>
                <w:szCs w:val="24"/>
              </w:rPr>
            </w:pPr>
            <w:r w:rsidRPr="00BF2EA0">
              <w:rPr>
                <w:sz w:val="24"/>
                <w:szCs w:val="24"/>
              </w:rPr>
              <w:t>Kadar Serat</w:t>
            </w:r>
            <w:r>
              <w:rPr>
                <w:sz w:val="24"/>
                <w:szCs w:val="24"/>
              </w:rPr>
              <w:t xml:space="preserve"> Kasar (%)</w:t>
            </w:r>
          </w:p>
        </w:tc>
      </w:tr>
      <w:tr w:rsidR="00763ABD" w:rsidTr="009119B1">
        <w:trPr>
          <w:trHeight w:val="449"/>
        </w:trPr>
        <w:tc>
          <w:tcPr>
            <w:tcW w:w="2171" w:type="dxa"/>
            <w:tcBorders>
              <w:top w:val="single" w:sz="4" w:space="0" w:color="auto"/>
              <w:left w:val="nil"/>
              <w:bottom w:val="nil"/>
              <w:right w:val="nil"/>
            </w:tcBorders>
            <w:vAlign w:val="center"/>
          </w:tcPr>
          <w:p w:rsidR="00763ABD" w:rsidRPr="00BF2EA0" w:rsidRDefault="00763ABD" w:rsidP="00FC739D">
            <w:pPr>
              <w:contextualSpacing/>
              <w:jc w:val="center"/>
              <w:rPr>
                <w:sz w:val="24"/>
                <w:szCs w:val="24"/>
              </w:rPr>
            </w:pPr>
            <w:r w:rsidRPr="00BF2EA0">
              <w:rPr>
                <w:sz w:val="24"/>
                <w:szCs w:val="24"/>
              </w:rPr>
              <w:t>Perlakuan A</w:t>
            </w:r>
          </w:p>
        </w:tc>
        <w:tc>
          <w:tcPr>
            <w:tcW w:w="1404" w:type="dxa"/>
            <w:tcBorders>
              <w:top w:val="single" w:sz="4" w:space="0" w:color="auto"/>
              <w:left w:val="nil"/>
              <w:bottom w:val="nil"/>
              <w:right w:val="nil"/>
            </w:tcBorders>
            <w:vAlign w:val="center"/>
          </w:tcPr>
          <w:p w:rsidR="00763ABD" w:rsidRPr="00BF2EA0" w:rsidRDefault="00763ABD" w:rsidP="00FC739D">
            <w:pPr>
              <w:contextualSpacing/>
              <w:jc w:val="center"/>
              <w:rPr>
                <w:sz w:val="24"/>
                <w:szCs w:val="24"/>
              </w:rPr>
            </w:pPr>
            <w:r w:rsidRPr="00BF2EA0">
              <w:rPr>
                <w:sz w:val="24"/>
                <w:szCs w:val="24"/>
              </w:rPr>
              <w:t>7,79</w:t>
            </w:r>
          </w:p>
        </w:tc>
        <w:tc>
          <w:tcPr>
            <w:tcW w:w="1603" w:type="dxa"/>
            <w:tcBorders>
              <w:top w:val="single" w:sz="4" w:space="0" w:color="auto"/>
              <w:left w:val="nil"/>
              <w:bottom w:val="nil"/>
              <w:right w:val="nil"/>
            </w:tcBorders>
            <w:vAlign w:val="center"/>
          </w:tcPr>
          <w:p w:rsidR="00763ABD" w:rsidRPr="00BF2EA0" w:rsidRDefault="00763ABD" w:rsidP="00FC739D">
            <w:pPr>
              <w:contextualSpacing/>
              <w:jc w:val="center"/>
              <w:rPr>
                <w:sz w:val="24"/>
                <w:szCs w:val="24"/>
              </w:rPr>
            </w:pPr>
            <w:r w:rsidRPr="00BF2EA0">
              <w:rPr>
                <w:sz w:val="24"/>
                <w:szCs w:val="24"/>
              </w:rPr>
              <w:t>28,01</w:t>
            </w:r>
          </w:p>
        </w:tc>
        <w:tc>
          <w:tcPr>
            <w:tcW w:w="1576" w:type="dxa"/>
            <w:tcBorders>
              <w:top w:val="single" w:sz="4" w:space="0" w:color="auto"/>
              <w:left w:val="nil"/>
              <w:bottom w:val="nil"/>
              <w:right w:val="nil"/>
            </w:tcBorders>
            <w:vAlign w:val="center"/>
          </w:tcPr>
          <w:p w:rsidR="00763ABD" w:rsidRPr="00BF2EA0" w:rsidRDefault="00763ABD" w:rsidP="00FC739D">
            <w:pPr>
              <w:contextualSpacing/>
              <w:jc w:val="center"/>
              <w:rPr>
                <w:sz w:val="24"/>
                <w:szCs w:val="24"/>
              </w:rPr>
            </w:pPr>
            <w:r w:rsidRPr="00BF2EA0">
              <w:rPr>
                <w:sz w:val="24"/>
                <w:szCs w:val="24"/>
              </w:rPr>
              <w:t>7,05</w:t>
            </w:r>
          </w:p>
        </w:tc>
        <w:tc>
          <w:tcPr>
            <w:tcW w:w="1141" w:type="dxa"/>
            <w:tcBorders>
              <w:top w:val="single" w:sz="4" w:space="0" w:color="auto"/>
              <w:left w:val="nil"/>
              <w:bottom w:val="nil"/>
              <w:right w:val="nil"/>
            </w:tcBorders>
            <w:vAlign w:val="center"/>
          </w:tcPr>
          <w:p w:rsidR="00763ABD" w:rsidRPr="00BF2EA0" w:rsidRDefault="00763ABD" w:rsidP="00FC739D">
            <w:pPr>
              <w:contextualSpacing/>
              <w:jc w:val="center"/>
              <w:rPr>
                <w:sz w:val="24"/>
                <w:szCs w:val="24"/>
              </w:rPr>
            </w:pPr>
            <w:r w:rsidRPr="00BF2EA0">
              <w:rPr>
                <w:sz w:val="24"/>
                <w:szCs w:val="24"/>
              </w:rPr>
              <w:t>11,03</w:t>
            </w:r>
          </w:p>
        </w:tc>
        <w:tc>
          <w:tcPr>
            <w:tcW w:w="1456" w:type="dxa"/>
            <w:tcBorders>
              <w:top w:val="single" w:sz="4" w:space="0" w:color="auto"/>
              <w:left w:val="nil"/>
              <w:bottom w:val="nil"/>
              <w:right w:val="nil"/>
            </w:tcBorders>
            <w:vAlign w:val="center"/>
          </w:tcPr>
          <w:p w:rsidR="00763ABD" w:rsidRPr="00BF2EA0" w:rsidRDefault="00763ABD" w:rsidP="009119B1">
            <w:pPr>
              <w:contextualSpacing/>
              <w:jc w:val="center"/>
              <w:rPr>
                <w:sz w:val="24"/>
                <w:szCs w:val="24"/>
              </w:rPr>
            </w:pPr>
            <w:r w:rsidRPr="00BF2EA0">
              <w:rPr>
                <w:sz w:val="24"/>
                <w:szCs w:val="24"/>
              </w:rPr>
              <w:t>3,92</w:t>
            </w:r>
          </w:p>
        </w:tc>
      </w:tr>
      <w:tr w:rsidR="00763ABD" w:rsidTr="009119B1">
        <w:trPr>
          <w:trHeight w:val="449"/>
        </w:trPr>
        <w:tc>
          <w:tcPr>
            <w:tcW w:w="2171" w:type="dxa"/>
            <w:tcBorders>
              <w:top w:val="nil"/>
              <w:left w:val="nil"/>
              <w:bottom w:val="nil"/>
              <w:right w:val="nil"/>
            </w:tcBorders>
            <w:vAlign w:val="center"/>
          </w:tcPr>
          <w:p w:rsidR="00763ABD" w:rsidRPr="00BF2EA0" w:rsidRDefault="00763ABD" w:rsidP="00FC739D">
            <w:pPr>
              <w:contextualSpacing/>
              <w:jc w:val="center"/>
              <w:rPr>
                <w:sz w:val="24"/>
                <w:szCs w:val="24"/>
              </w:rPr>
            </w:pPr>
            <w:r w:rsidRPr="00BF2EA0">
              <w:rPr>
                <w:sz w:val="24"/>
                <w:szCs w:val="24"/>
              </w:rPr>
              <w:t>Perlakuan B</w:t>
            </w:r>
          </w:p>
        </w:tc>
        <w:tc>
          <w:tcPr>
            <w:tcW w:w="1404" w:type="dxa"/>
            <w:tcBorders>
              <w:top w:val="nil"/>
              <w:left w:val="nil"/>
              <w:bottom w:val="nil"/>
              <w:right w:val="nil"/>
            </w:tcBorders>
            <w:vAlign w:val="center"/>
          </w:tcPr>
          <w:p w:rsidR="00763ABD" w:rsidRPr="00BF2EA0" w:rsidRDefault="00763ABD" w:rsidP="00FC739D">
            <w:pPr>
              <w:contextualSpacing/>
              <w:jc w:val="center"/>
              <w:rPr>
                <w:sz w:val="24"/>
                <w:szCs w:val="24"/>
              </w:rPr>
            </w:pPr>
            <w:r w:rsidRPr="00BF2EA0">
              <w:rPr>
                <w:sz w:val="24"/>
                <w:szCs w:val="24"/>
              </w:rPr>
              <w:t>7,02</w:t>
            </w:r>
          </w:p>
        </w:tc>
        <w:tc>
          <w:tcPr>
            <w:tcW w:w="1603" w:type="dxa"/>
            <w:tcBorders>
              <w:top w:val="nil"/>
              <w:left w:val="nil"/>
              <w:bottom w:val="nil"/>
              <w:right w:val="nil"/>
            </w:tcBorders>
            <w:vAlign w:val="center"/>
          </w:tcPr>
          <w:p w:rsidR="00763ABD" w:rsidRPr="00BF2EA0" w:rsidRDefault="00763ABD" w:rsidP="00FC739D">
            <w:pPr>
              <w:contextualSpacing/>
              <w:jc w:val="center"/>
              <w:rPr>
                <w:sz w:val="24"/>
                <w:szCs w:val="24"/>
              </w:rPr>
            </w:pPr>
            <w:r w:rsidRPr="00BF2EA0">
              <w:rPr>
                <w:sz w:val="24"/>
                <w:szCs w:val="24"/>
              </w:rPr>
              <w:t>31,42</w:t>
            </w:r>
          </w:p>
        </w:tc>
        <w:tc>
          <w:tcPr>
            <w:tcW w:w="1576" w:type="dxa"/>
            <w:tcBorders>
              <w:top w:val="nil"/>
              <w:left w:val="nil"/>
              <w:bottom w:val="nil"/>
              <w:right w:val="nil"/>
            </w:tcBorders>
            <w:vAlign w:val="center"/>
          </w:tcPr>
          <w:p w:rsidR="00763ABD" w:rsidRPr="00BF2EA0" w:rsidRDefault="00763ABD" w:rsidP="00FC739D">
            <w:pPr>
              <w:contextualSpacing/>
              <w:jc w:val="center"/>
              <w:rPr>
                <w:sz w:val="24"/>
                <w:szCs w:val="24"/>
              </w:rPr>
            </w:pPr>
            <w:r w:rsidRPr="00BF2EA0">
              <w:rPr>
                <w:sz w:val="24"/>
                <w:szCs w:val="24"/>
              </w:rPr>
              <w:t>3,63</w:t>
            </w:r>
          </w:p>
        </w:tc>
        <w:tc>
          <w:tcPr>
            <w:tcW w:w="1141" w:type="dxa"/>
            <w:tcBorders>
              <w:top w:val="nil"/>
              <w:left w:val="nil"/>
              <w:bottom w:val="nil"/>
              <w:right w:val="nil"/>
            </w:tcBorders>
            <w:vAlign w:val="center"/>
          </w:tcPr>
          <w:p w:rsidR="00763ABD" w:rsidRPr="00BF2EA0" w:rsidRDefault="00763ABD" w:rsidP="00FC739D">
            <w:pPr>
              <w:contextualSpacing/>
              <w:jc w:val="center"/>
              <w:rPr>
                <w:sz w:val="24"/>
                <w:szCs w:val="24"/>
              </w:rPr>
            </w:pPr>
            <w:r w:rsidRPr="00BF2EA0">
              <w:rPr>
                <w:sz w:val="24"/>
                <w:szCs w:val="24"/>
              </w:rPr>
              <w:t>11,43</w:t>
            </w:r>
          </w:p>
        </w:tc>
        <w:tc>
          <w:tcPr>
            <w:tcW w:w="1456" w:type="dxa"/>
            <w:tcBorders>
              <w:top w:val="nil"/>
              <w:left w:val="nil"/>
              <w:bottom w:val="nil"/>
              <w:right w:val="nil"/>
            </w:tcBorders>
            <w:vAlign w:val="center"/>
          </w:tcPr>
          <w:p w:rsidR="00763ABD" w:rsidRPr="00BF2EA0" w:rsidRDefault="00763ABD" w:rsidP="00FC739D">
            <w:pPr>
              <w:contextualSpacing/>
              <w:jc w:val="center"/>
              <w:rPr>
                <w:sz w:val="24"/>
                <w:szCs w:val="24"/>
              </w:rPr>
            </w:pPr>
            <w:r w:rsidRPr="00BF2EA0">
              <w:rPr>
                <w:sz w:val="24"/>
                <w:szCs w:val="24"/>
              </w:rPr>
              <w:t>3,71</w:t>
            </w:r>
          </w:p>
        </w:tc>
      </w:tr>
      <w:tr w:rsidR="00763ABD" w:rsidTr="009119B1">
        <w:trPr>
          <w:trHeight w:val="449"/>
        </w:trPr>
        <w:tc>
          <w:tcPr>
            <w:tcW w:w="2171" w:type="dxa"/>
            <w:tcBorders>
              <w:top w:val="nil"/>
              <w:left w:val="nil"/>
              <w:bottom w:val="nil"/>
              <w:right w:val="nil"/>
            </w:tcBorders>
            <w:vAlign w:val="center"/>
          </w:tcPr>
          <w:p w:rsidR="00763ABD" w:rsidRPr="00BF2EA0" w:rsidRDefault="00763ABD" w:rsidP="00FC739D">
            <w:pPr>
              <w:contextualSpacing/>
              <w:jc w:val="center"/>
              <w:rPr>
                <w:sz w:val="24"/>
                <w:szCs w:val="24"/>
              </w:rPr>
            </w:pPr>
            <w:r w:rsidRPr="00BF2EA0">
              <w:rPr>
                <w:sz w:val="24"/>
                <w:szCs w:val="24"/>
              </w:rPr>
              <w:t>Perlakuan C</w:t>
            </w:r>
          </w:p>
        </w:tc>
        <w:tc>
          <w:tcPr>
            <w:tcW w:w="1404" w:type="dxa"/>
            <w:tcBorders>
              <w:top w:val="nil"/>
              <w:left w:val="nil"/>
              <w:bottom w:val="nil"/>
              <w:right w:val="nil"/>
            </w:tcBorders>
            <w:vAlign w:val="center"/>
          </w:tcPr>
          <w:p w:rsidR="00763ABD" w:rsidRPr="00BF2EA0" w:rsidRDefault="00763ABD" w:rsidP="00FC739D">
            <w:pPr>
              <w:contextualSpacing/>
              <w:jc w:val="center"/>
              <w:rPr>
                <w:sz w:val="24"/>
                <w:szCs w:val="24"/>
              </w:rPr>
            </w:pPr>
            <w:r w:rsidRPr="00BF2EA0">
              <w:rPr>
                <w:sz w:val="24"/>
                <w:szCs w:val="24"/>
              </w:rPr>
              <w:t>7,76</w:t>
            </w:r>
          </w:p>
        </w:tc>
        <w:tc>
          <w:tcPr>
            <w:tcW w:w="1603" w:type="dxa"/>
            <w:tcBorders>
              <w:top w:val="nil"/>
              <w:left w:val="nil"/>
              <w:bottom w:val="nil"/>
              <w:right w:val="nil"/>
            </w:tcBorders>
            <w:vAlign w:val="center"/>
          </w:tcPr>
          <w:p w:rsidR="00763ABD" w:rsidRPr="00BF2EA0" w:rsidRDefault="00763ABD" w:rsidP="00FC739D">
            <w:pPr>
              <w:contextualSpacing/>
              <w:jc w:val="center"/>
              <w:rPr>
                <w:sz w:val="24"/>
                <w:szCs w:val="24"/>
              </w:rPr>
            </w:pPr>
            <w:r w:rsidRPr="00BF2EA0">
              <w:rPr>
                <w:sz w:val="24"/>
                <w:szCs w:val="24"/>
              </w:rPr>
              <w:t>35,39</w:t>
            </w:r>
          </w:p>
        </w:tc>
        <w:tc>
          <w:tcPr>
            <w:tcW w:w="1576" w:type="dxa"/>
            <w:tcBorders>
              <w:top w:val="nil"/>
              <w:left w:val="nil"/>
              <w:bottom w:val="nil"/>
              <w:right w:val="nil"/>
            </w:tcBorders>
            <w:vAlign w:val="center"/>
          </w:tcPr>
          <w:p w:rsidR="00763ABD" w:rsidRPr="00BF2EA0" w:rsidRDefault="00763ABD" w:rsidP="00FC739D">
            <w:pPr>
              <w:contextualSpacing/>
              <w:jc w:val="center"/>
              <w:rPr>
                <w:sz w:val="24"/>
                <w:szCs w:val="24"/>
              </w:rPr>
            </w:pPr>
            <w:r w:rsidRPr="00BF2EA0">
              <w:rPr>
                <w:sz w:val="24"/>
                <w:szCs w:val="24"/>
              </w:rPr>
              <w:t>6,62</w:t>
            </w:r>
          </w:p>
        </w:tc>
        <w:tc>
          <w:tcPr>
            <w:tcW w:w="1141" w:type="dxa"/>
            <w:tcBorders>
              <w:top w:val="nil"/>
              <w:left w:val="nil"/>
              <w:bottom w:val="nil"/>
              <w:right w:val="nil"/>
            </w:tcBorders>
            <w:vAlign w:val="center"/>
          </w:tcPr>
          <w:p w:rsidR="00763ABD" w:rsidRPr="00BF2EA0" w:rsidRDefault="00763ABD" w:rsidP="00FC739D">
            <w:pPr>
              <w:contextualSpacing/>
              <w:jc w:val="center"/>
              <w:rPr>
                <w:sz w:val="24"/>
                <w:szCs w:val="24"/>
              </w:rPr>
            </w:pPr>
            <w:r w:rsidRPr="00BF2EA0">
              <w:rPr>
                <w:sz w:val="24"/>
                <w:szCs w:val="24"/>
              </w:rPr>
              <w:t>11,11</w:t>
            </w:r>
          </w:p>
        </w:tc>
        <w:tc>
          <w:tcPr>
            <w:tcW w:w="1456" w:type="dxa"/>
            <w:tcBorders>
              <w:top w:val="nil"/>
              <w:left w:val="nil"/>
              <w:bottom w:val="nil"/>
              <w:right w:val="nil"/>
            </w:tcBorders>
            <w:vAlign w:val="center"/>
          </w:tcPr>
          <w:p w:rsidR="00763ABD" w:rsidRPr="00BF2EA0" w:rsidRDefault="00763ABD" w:rsidP="00FC739D">
            <w:pPr>
              <w:contextualSpacing/>
              <w:jc w:val="center"/>
              <w:rPr>
                <w:sz w:val="24"/>
                <w:szCs w:val="24"/>
              </w:rPr>
            </w:pPr>
            <w:r w:rsidRPr="00BF2EA0">
              <w:rPr>
                <w:sz w:val="24"/>
                <w:szCs w:val="24"/>
              </w:rPr>
              <w:t>4,51</w:t>
            </w:r>
          </w:p>
        </w:tc>
      </w:tr>
      <w:tr w:rsidR="00763ABD" w:rsidTr="009119B1">
        <w:trPr>
          <w:trHeight w:val="449"/>
        </w:trPr>
        <w:tc>
          <w:tcPr>
            <w:tcW w:w="2171" w:type="dxa"/>
            <w:tcBorders>
              <w:top w:val="nil"/>
              <w:left w:val="nil"/>
              <w:bottom w:val="single" w:sz="4" w:space="0" w:color="auto"/>
              <w:right w:val="nil"/>
            </w:tcBorders>
            <w:vAlign w:val="center"/>
          </w:tcPr>
          <w:p w:rsidR="00763ABD" w:rsidRPr="00BF2EA0" w:rsidRDefault="00763ABD" w:rsidP="00FC739D">
            <w:pPr>
              <w:contextualSpacing/>
              <w:jc w:val="center"/>
              <w:rPr>
                <w:sz w:val="24"/>
                <w:szCs w:val="24"/>
              </w:rPr>
            </w:pPr>
            <w:r w:rsidRPr="00BF2EA0">
              <w:rPr>
                <w:sz w:val="24"/>
                <w:szCs w:val="24"/>
              </w:rPr>
              <w:t>SNI</w:t>
            </w:r>
          </w:p>
        </w:tc>
        <w:tc>
          <w:tcPr>
            <w:tcW w:w="1404" w:type="dxa"/>
            <w:tcBorders>
              <w:top w:val="nil"/>
              <w:left w:val="nil"/>
              <w:bottom w:val="single" w:sz="4" w:space="0" w:color="auto"/>
              <w:right w:val="nil"/>
            </w:tcBorders>
            <w:vAlign w:val="center"/>
          </w:tcPr>
          <w:p w:rsidR="00763ABD" w:rsidRPr="00BF2EA0" w:rsidRDefault="00763ABD" w:rsidP="00FC739D">
            <w:pPr>
              <w:contextualSpacing/>
              <w:jc w:val="center"/>
              <w:rPr>
                <w:sz w:val="24"/>
                <w:szCs w:val="24"/>
              </w:rPr>
            </w:pPr>
            <w:r w:rsidRPr="00BF2EA0">
              <w:rPr>
                <w:sz w:val="24"/>
                <w:szCs w:val="24"/>
              </w:rPr>
              <w:t>12</w:t>
            </w:r>
          </w:p>
        </w:tc>
        <w:tc>
          <w:tcPr>
            <w:tcW w:w="1603" w:type="dxa"/>
            <w:tcBorders>
              <w:top w:val="nil"/>
              <w:left w:val="nil"/>
              <w:bottom w:val="single" w:sz="4" w:space="0" w:color="auto"/>
              <w:right w:val="nil"/>
            </w:tcBorders>
            <w:vAlign w:val="center"/>
          </w:tcPr>
          <w:p w:rsidR="00763ABD" w:rsidRPr="00BF2EA0" w:rsidRDefault="00763ABD" w:rsidP="00FC739D">
            <w:pPr>
              <w:contextualSpacing/>
              <w:jc w:val="center"/>
              <w:rPr>
                <w:sz w:val="24"/>
                <w:szCs w:val="24"/>
              </w:rPr>
            </w:pPr>
            <w:r w:rsidRPr="00BF2EA0">
              <w:rPr>
                <w:sz w:val="24"/>
                <w:szCs w:val="24"/>
              </w:rPr>
              <w:t>30</w:t>
            </w:r>
          </w:p>
        </w:tc>
        <w:tc>
          <w:tcPr>
            <w:tcW w:w="1576" w:type="dxa"/>
            <w:tcBorders>
              <w:top w:val="nil"/>
              <w:left w:val="nil"/>
              <w:bottom w:val="single" w:sz="4" w:space="0" w:color="auto"/>
              <w:right w:val="nil"/>
            </w:tcBorders>
            <w:vAlign w:val="center"/>
          </w:tcPr>
          <w:p w:rsidR="00763ABD" w:rsidRPr="00BF2EA0" w:rsidRDefault="00763ABD" w:rsidP="00FC739D">
            <w:pPr>
              <w:contextualSpacing/>
              <w:jc w:val="center"/>
              <w:rPr>
                <w:sz w:val="24"/>
                <w:szCs w:val="24"/>
              </w:rPr>
            </w:pPr>
            <w:r w:rsidRPr="00BF2EA0">
              <w:rPr>
                <w:sz w:val="24"/>
                <w:szCs w:val="24"/>
              </w:rPr>
              <w:t>5</w:t>
            </w:r>
          </w:p>
        </w:tc>
        <w:tc>
          <w:tcPr>
            <w:tcW w:w="1141" w:type="dxa"/>
            <w:tcBorders>
              <w:top w:val="nil"/>
              <w:left w:val="nil"/>
              <w:bottom w:val="single" w:sz="4" w:space="0" w:color="auto"/>
              <w:right w:val="nil"/>
            </w:tcBorders>
            <w:vAlign w:val="center"/>
          </w:tcPr>
          <w:p w:rsidR="00763ABD" w:rsidRPr="00BF2EA0" w:rsidRDefault="00763ABD" w:rsidP="00FC739D">
            <w:pPr>
              <w:contextualSpacing/>
              <w:jc w:val="center"/>
              <w:rPr>
                <w:sz w:val="24"/>
                <w:szCs w:val="24"/>
              </w:rPr>
            </w:pPr>
            <w:r w:rsidRPr="00BF2EA0">
              <w:rPr>
                <w:sz w:val="24"/>
                <w:szCs w:val="24"/>
              </w:rPr>
              <w:t>13</w:t>
            </w:r>
          </w:p>
        </w:tc>
        <w:tc>
          <w:tcPr>
            <w:tcW w:w="1456" w:type="dxa"/>
            <w:tcBorders>
              <w:top w:val="nil"/>
              <w:left w:val="nil"/>
              <w:bottom w:val="single" w:sz="4" w:space="0" w:color="auto"/>
              <w:right w:val="nil"/>
            </w:tcBorders>
            <w:vAlign w:val="center"/>
          </w:tcPr>
          <w:p w:rsidR="00763ABD" w:rsidRPr="00BF2EA0" w:rsidRDefault="00763ABD" w:rsidP="00FC739D">
            <w:pPr>
              <w:contextualSpacing/>
              <w:jc w:val="center"/>
              <w:rPr>
                <w:sz w:val="24"/>
                <w:szCs w:val="24"/>
              </w:rPr>
            </w:pPr>
            <w:r w:rsidRPr="00BF2EA0">
              <w:rPr>
                <w:sz w:val="24"/>
                <w:szCs w:val="24"/>
              </w:rPr>
              <w:t>6</w:t>
            </w:r>
          </w:p>
        </w:tc>
      </w:tr>
    </w:tbl>
    <w:p w:rsidR="00763ABD" w:rsidRDefault="00763ABD" w:rsidP="00763ABD">
      <w:pPr>
        <w:spacing w:line="480" w:lineRule="auto"/>
        <w:rPr>
          <w:sz w:val="24"/>
          <w:szCs w:val="24"/>
        </w:rPr>
      </w:pPr>
      <w:r>
        <w:rPr>
          <w:sz w:val="24"/>
          <w:szCs w:val="24"/>
        </w:rPr>
        <w:t xml:space="preserve">Hasil </w:t>
      </w:r>
      <w:proofErr w:type="gramStart"/>
      <w:r>
        <w:rPr>
          <w:sz w:val="24"/>
          <w:szCs w:val="24"/>
        </w:rPr>
        <w:t>Analisis :</w:t>
      </w:r>
      <w:proofErr w:type="gramEnd"/>
      <w:r>
        <w:rPr>
          <w:sz w:val="24"/>
          <w:szCs w:val="24"/>
        </w:rPr>
        <w:t xml:space="preserve"> Laboratorium Peternakan Universitas Lampung, (2019).</w:t>
      </w:r>
    </w:p>
    <w:p w:rsidR="003939F6" w:rsidRDefault="003939F6" w:rsidP="00763ABD">
      <w:pPr>
        <w:spacing w:line="360" w:lineRule="auto"/>
        <w:rPr>
          <w:sz w:val="24"/>
          <w:szCs w:val="24"/>
        </w:rPr>
        <w:sectPr w:rsidR="003939F6" w:rsidSect="003939F6">
          <w:type w:val="continuous"/>
          <w:pgSz w:w="12240" w:h="15840"/>
          <w:pgMar w:top="1440" w:right="1440" w:bottom="1440" w:left="1440" w:header="708" w:footer="708" w:gutter="0"/>
          <w:cols w:space="708"/>
          <w:docGrid w:linePitch="360"/>
        </w:sectPr>
      </w:pPr>
    </w:p>
    <w:p w:rsidR="00763ABD" w:rsidRDefault="00763ABD" w:rsidP="009119B1">
      <w:pPr>
        <w:spacing w:line="360" w:lineRule="auto"/>
        <w:rPr>
          <w:sz w:val="24"/>
          <w:szCs w:val="24"/>
        </w:rPr>
      </w:pPr>
      <w:r>
        <w:rPr>
          <w:sz w:val="24"/>
          <w:szCs w:val="24"/>
        </w:rPr>
        <w:lastRenderedPageBreak/>
        <w:t>Berdasarkan tabel di atas dapat dilihat bahwa kadar protein pakan berkisar antara 28</w:t>
      </w:r>
      <w:proofErr w:type="gramStart"/>
      <w:r>
        <w:rPr>
          <w:sz w:val="24"/>
          <w:szCs w:val="24"/>
        </w:rPr>
        <w:t>,01</w:t>
      </w:r>
      <w:proofErr w:type="gramEnd"/>
      <w:r>
        <w:rPr>
          <w:sz w:val="24"/>
          <w:szCs w:val="24"/>
        </w:rPr>
        <w:t xml:space="preserve">-35,39 %.  Kadar lemak pakan </w:t>
      </w:r>
      <w:proofErr w:type="gramStart"/>
      <w:r>
        <w:rPr>
          <w:sz w:val="24"/>
          <w:szCs w:val="24"/>
        </w:rPr>
        <w:t>tertinggi  yaitu</w:t>
      </w:r>
      <w:proofErr w:type="gramEnd"/>
      <w:r>
        <w:rPr>
          <w:sz w:val="24"/>
          <w:szCs w:val="24"/>
        </w:rPr>
        <w:t xml:space="preserve"> A dengan persentase 7,05% dan yang terendah terdapat pada perlakuan B dengan persentase 3,63%.  Kadar abu tertinggi terdapat pada perlakuan B dengan persentase 11</w:t>
      </w:r>
      <w:proofErr w:type="gramStart"/>
      <w:r>
        <w:rPr>
          <w:sz w:val="24"/>
          <w:szCs w:val="24"/>
        </w:rPr>
        <w:t>,43</w:t>
      </w:r>
      <w:proofErr w:type="gramEnd"/>
      <w:r>
        <w:rPr>
          <w:sz w:val="24"/>
          <w:szCs w:val="24"/>
        </w:rPr>
        <w:t xml:space="preserve">% dan yang terendah terdapat pada perlakuan A dengan persentase 11,03%. </w:t>
      </w:r>
    </w:p>
    <w:p w:rsidR="00763ABD" w:rsidRDefault="00763ABD" w:rsidP="009119B1">
      <w:pPr>
        <w:spacing w:line="360" w:lineRule="auto"/>
        <w:rPr>
          <w:sz w:val="24"/>
          <w:szCs w:val="24"/>
        </w:rPr>
      </w:pPr>
    </w:p>
    <w:p w:rsidR="004B23D9" w:rsidRDefault="00763ABD" w:rsidP="009119B1">
      <w:pPr>
        <w:spacing w:line="360" w:lineRule="auto"/>
        <w:rPr>
          <w:b/>
          <w:sz w:val="24"/>
          <w:szCs w:val="24"/>
        </w:rPr>
      </w:pPr>
      <w:r>
        <w:rPr>
          <w:b/>
          <w:sz w:val="24"/>
          <w:szCs w:val="24"/>
        </w:rPr>
        <w:t>Pertumbuhan Berat Mutlak</w:t>
      </w:r>
    </w:p>
    <w:p w:rsidR="004B23D9" w:rsidRDefault="004B23D9" w:rsidP="009119B1">
      <w:pPr>
        <w:spacing w:line="360" w:lineRule="auto"/>
        <w:rPr>
          <w:b/>
          <w:sz w:val="24"/>
          <w:szCs w:val="24"/>
        </w:rPr>
        <w:sectPr w:rsidR="004B23D9" w:rsidSect="003939F6">
          <w:type w:val="continuous"/>
          <w:pgSz w:w="12240" w:h="15840"/>
          <w:pgMar w:top="1440" w:right="1440" w:bottom="1440" w:left="1440" w:header="708" w:footer="708" w:gutter="0"/>
          <w:cols w:num="2" w:space="708"/>
          <w:docGrid w:linePitch="360"/>
        </w:sectPr>
      </w:pPr>
      <w:r w:rsidRPr="00E16ADC">
        <w:rPr>
          <w:sz w:val="24"/>
          <w:szCs w:val="24"/>
        </w:rPr>
        <w:t>Berdasarkan hasil analisis Sidik Ragam (ANOVA) pada tingkat kepercayaan 95%</w:t>
      </w:r>
      <w:r>
        <w:rPr>
          <w:sz w:val="24"/>
          <w:szCs w:val="24"/>
        </w:rPr>
        <w:t xml:space="preserve"> pemberian pakan berbahan </w:t>
      </w:r>
      <w:proofErr w:type="gramStart"/>
      <w:r>
        <w:rPr>
          <w:sz w:val="24"/>
          <w:szCs w:val="24"/>
        </w:rPr>
        <w:t>baku</w:t>
      </w:r>
      <w:proofErr w:type="gramEnd"/>
      <w:r>
        <w:rPr>
          <w:sz w:val="24"/>
          <w:szCs w:val="24"/>
        </w:rPr>
        <w:t xml:space="preserve"> lokal dengan kadar protein yang berbeda</w:t>
      </w:r>
      <w:r w:rsidRPr="00E16ADC">
        <w:rPr>
          <w:sz w:val="24"/>
          <w:szCs w:val="24"/>
        </w:rPr>
        <w:t xml:space="preserve"> </w:t>
      </w:r>
      <w:r>
        <w:rPr>
          <w:sz w:val="24"/>
          <w:szCs w:val="24"/>
        </w:rPr>
        <w:t xml:space="preserve">tidak </w:t>
      </w:r>
      <w:r>
        <w:rPr>
          <w:sz w:val="24"/>
          <w:szCs w:val="24"/>
        </w:rPr>
        <w:lastRenderedPageBreak/>
        <w:t>memberikan pengaruh nyata terhadap pertumbuhan berat mutlak,</w:t>
      </w:r>
      <w:r w:rsidRPr="00E16ADC">
        <w:rPr>
          <w:sz w:val="24"/>
          <w:szCs w:val="24"/>
        </w:rPr>
        <w:t xml:space="preserve"> diketahui bahwa nilai pertumbuhan berat mutlak nila sultana pada masing-masing perlakuan tidak berbeda nyata. Nilai pertumbuhan berat mutlak tertinggi pada pakan perlakuan B sebesar (protein 33%) 26,20 ± 1,88 gram, kemudian diikuti dengan perlakuan A (protein 30%) sebesar 23,44 ± 1,03 gram, lalu diikuti dengan perlakuan C (protein 36%) 22,61 ± 3,29.  Sedangkan hasil pertumbuhan berat mutlak terendah pada perlakuan D (kontrol) sebesar 22</w:t>
      </w:r>
      <w:proofErr w:type="gramStart"/>
      <w:r w:rsidRPr="00E16ADC">
        <w:rPr>
          <w:sz w:val="24"/>
          <w:szCs w:val="24"/>
        </w:rPr>
        <w:t>,08</w:t>
      </w:r>
      <w:proofErr w:type="gramEnd"/>
      <w:r w:rsidRPr="00E16ADC">
        <w:rPr>
          <w:sz w:val="24"/>
          <w:szCs w:val="24"/>
        </w:rPr>
        <w:t xml:space="preserve"> ± 1,98 gram. </w:t>
      </w:r>
      <w:proofErr w:type="gramStart"/>
      <w:r w:rsidRPr="00E16ADC">
        <w:rPr>
          <w:sz w:val="24"/>
          <w:szCs w:val="24"/>
        </w:rPr>
        <w:t>Grafik pertumbuhan berat mu</w:t>
      </w:r>
      <w:r w:rsidR="00E57A69">
        <w:rPr>
          <w:sz w:val="24"/>
          <w:szCs w:val="24"/>
        </w:rPr>
        <w:t>tlak dapat dilihat pada Gambar 1</w:t>
      </w:r>
      <w:r w:rsidRPr="00E16ADC">
        <w:rPr>
          <w:sz w:val="24"/>
          <w:szCs w:val="24"/>
        </w:rPr>
        <w:t>.</w:t>
      </w:r>
      <w:proofErr w:type="gramEnd"/>
    </w:p>
    <w:p w:rsidR="00763ABD" w:rsidRDefault="00763ABD" w:rsidP="00763ABD">
      <w:pPr>
        <w:spacing w:line="360" w:lineRule="auto"/>
        <w:rPr>
          <w:b/>
          <w:sz w:val="24"/>
          <w:szCs w:val="24"/>
        </w:rPr>
      </w:pPr>
    </w:p>
    <w:p w:rsidR="00763ABD" w:rsidRDefault="00763ABD" w:rsidP="00763ABD">
      <w:pPr>
        <w:spacing w:line="360" w:lineRule="auto"/>
        <w:jc w:val="center"/>
        <w:rPr>
          <w:sz w:val="24"/>
          <w:szCs w:val="24"/>
        </w:rPr>
      </w:pPr>
      <w:r>
        <w:rPr>
          <w:noProof/>
        </w:rPr>
        <w:lastRenderedPageBreak/>
        <w:drawing>
          <wp:inline distT="0" distB="0" distL="0" distR="0" wp14:anchorId="5E3C8AC5" wp14:editId="53A489DF">
            <wp:extent cx="4043082" cy="2375647"/>
            <wp:effectExtent l="0" t="0" r="14605" b="24765"/>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763ABD" w:rsidRDefault="00763ABD" w:rsidP="00763ABD">
      <w:pPr>
        <w:spacing w:line="360" w:lineRule="auto"/>
        <w:jc w:val="center"/>
        <w:rPr>
          <w:sz w:val="24"/>
          <w:szCs w:val="24"/>
        </w:rPr>
      </w:pPr>
      <w:proofErr w:type="gramStart"/>
      <w:r>
        <w:rPr>
          <w:b/>
          <w:sz w:val="24"/>
          <w:szCs w:val="24"/>
        </w:rPr>
        <w:t>Gambar 1</w:t>
      </w:r>
      <w:r w:rsidRPr="005C5914">
        <w:rPr>
          <w:b/>
          <w:sz w:val="24"/>
          <w:szCs w:val="24"/>
        </w:rPr>
        <w:t>.</w:t>
      </w:r>
      <w:proofErr w:type="gramEnd"/>
      <w:r>
        <w:rPr>
          <w:sz w:val="24"/>
          <w:szCs w:val="24"/>
        </w:rPr>
        <w:t xml:space="preserve"> Pertumbuhan Mutlak</w:t>
      </w:r>
      <w:r w:rsidRPr="00E0459D">
        <w:rPr>
          <w:sz w:val="24"/>
          <w:szCs w:val="24"/>
        </w:rPr>
        <w:t xml:space="preserve"> Ikan Nila Sultana </w:t>
      </w:r>
      <w:r w:rsidRPr="00E0459D">
        <w:rPr>
          <w:i/>
          <w:sz w:val="24"/>
          <w:szCs w:val="24"/>
        </w:rPr>
        <w:t>(Oreochromis niloticus)</w:t>
      </w:r>
    </w:p>
    <w:p w:rsidR="003939F6" w:rsidRDefault="003939F6" w:rsidP="00763ABD">
      <w:pPr>
        <w:spacing w:line="360" w:lineRule="auto"/>
        <w:rPr>
          <w:sz w:val="24"/>
          <w:szCs w:val="24"/>
        </w:rPr>
        <w:sectPr w:rsidR="003939F6" w:rsidSect="003939F6">
          <w:type w:val="continuous"/>
          <w:pgSz w:w="12240" w:h="15840"/>
          <w:pgMar w:top="1440" w:right="1440" w:bottom="1440" w:left="1440" w:header="708" w:footer="708" w:gutter="0"/>
          <w:cols w:space="708"/>
          <w:docGrid w:linePitch="360"/>
        </w:sectPr>
      </w:pPr>
    </w:p>
    <w:p w:rsidR="00763ABD" w:rsidRDefault="00763ABD" w:rsidP="004B23D9">
      <w:pPr>
        <w:spacing w:line="360" w:lineRule="auto"/>
        <w:rPr>
          <w:sz w:val="24"/>
          <w:szCs w:val="24"/>
        </w:rPr>
      </w:pPr>
      <w:r>
        <w:rPr>
          <w:sz w:val="24"/>
          <w:szCs w:val="24"/>
        </w:rPr>
        <w:lastRenderedPageBreak/>
        <w:t>Pertumbuhan berat mutlak benih ikan nila sultana selama penelitian dari yang tertinggi sampai terendah berturut – turut adalah sebagai berikut: perlakuan B (26</w:t>
      </w:r>
      <w:proofErr w:type="gramStart"/>
      <w:r>
        <w:rPr>
          <w:sz w:val="24"/>
          <w:szCs w:val="24"/>
        </w:rPr>
        <w:t>,20</w:t>
      </w:r>
      <w:proofErr w:type="gramEnd"/>
      <w:r>
        <w:rPr>
          <w:sz w:val="24"/>
          <w:szCs w:val="24"/>
        </w:rPr>
        <w:t xml:space="preserve"> g), A (23,44 g), C (22,61 g), dan D (22,08 g). </w:t>
      </w:r>
      <w:proofErr w:type="gramStart"/>
      <w:r>
        <w:rPr>
          <w:sz w:val="24"/>
          <w:szCs w:val="24"/>
        </w:rPr>
        <w:t>Berdasarkan hasil uji statistik pada tingkat kepercayaan 95% menunjukkan bahwa pakan antar perlakuan tidak berpengaruh nyata terhadap pertumbuhan berat mutlak.</w:t>
      </w:r>
      <w:proofErr w:type="gramEnd"/>
    </w:p>
    <w:p w:rsidR="004B23D9" w:rsidRDefault="004B23D9" w:rsidP="004B23D9">
      <w:pPr>
        <w:spacing w:line="360" w:lineRule="auto"/>
        <w:rPr>
          <w:sz w:val="24"/>
          <w:szCs w:val="24"/>
        </w:rPr>
      </w:pPr>
    </w:p>
    <w:p w:rsidR="004B23D9" w:rsidRDefault="004B23D9" w:rsidP="004B23D9">
      <w:pPr>
        <w:spacing w:line="360" w:lineRule="auto"/>
        <w:rPr>
          <w:sz w:val="24"/>
          <w:szCs w:val="24"/>
        </w:rPr>
      </w:pPr>
      <w:proofErr w:type="gramStart"/>
      <w:r w:rsidRPr="00E16ADC">
        <w:rPr>
          <w:sz w:val="24"/>
          <w:szCs w:val="24"/>
        </w:rPr>
        <w:t>Pertambahan berat benih ikan nila sultana dalam penelitian ini menandakan bahwa ikan merespon pakan yang diberikan cukup baik sehingga nutrisi yang terkandung di dalam pakan dapat terserap oleh tubuh ikan dan digunakan sebagai energi untuk tumbuh dan berkembang.</w:t>
      </w:r>
      <w:proofErr w:type="gramEnd"/>
      <w:r w:rsidRPr="00E16ADC">
        <w:rPr>
          <w:sz w:val="24"/>
          <w:szCs w:val="24"/>
        </w:rPr>
        <w:t xml:space="preserve"> Semakin maksimal ikan memanfaatkan protein pakan maka laju pertumbuhan </w:t>
      </w:r>
      <w:proofErr w:type="gramStart"/>
      <w:r w:rsidRPr="00E16ADC">
        <w:rPr>
          <w:sz w:val="24"/>
          <w:szCs w:val="24"/>
        </w:rPr>
        <w:t>akan</w:t>
      </w:r>
      <w:proofErr w:type="gramEnd"/>
      <w:r w:rsidRPr="00E16ADC">
        <w:rPr>
          <w:sz w:val="24"/>
          <w:szCs w:val="24"/>
        </w:rPr>
        <w:t xml:space="preserve"> semakin baik.</w:t>
      </w:r>
    </w:p>
    <w:p w:rsidR="004B23D9" w:rsidRDefault="004B23D9" w:rsidP="004B23D9">
      <w:pPr>
        <w:spacing w:line="360" w:lineRule="auto"/>
        <w:rPr>
          <w:sz w:val="24"/>
          <w:szCs w:val="24"/>
        </w:rPr>
      </w:pPr>
    </w:p>
    <w:p w:rsidR="004B23D9" w:rsidRDefault="004B23D9" w:rsidP="004B23D9">
      <w:pPr>
        <w:spacing w:line="360" w:lineRule="auto"/>
        <w:rPr>
          <w:sz w:val="24"/>
          <w:szCs w:val="24"/>
        </w:rPr>
      </w:pPr>
      <w:proofErr w:type="gramStart"/>
      <w:r w:rsidRPr="00E16ADC">
        <w:rPr>
          <w:sz w:val="24"/>
          <w:szCs w:val="24"/>
        </w:rPr>
        <w:t xml:space="preserve">Berdasarkan data pertumbuhan ikan nila </w:t>
      </w:r>
      <w:r w:rsidRPr="00E16ADC">
        <w:rPr>
          <w:sz w:val="24"/>
          <w:szCs w:val="24"/>
        </w:rPr>
        <w:lastRenderedPageBreak/>
        <w:t>sultana selama penelitian menunjukkan bahwa pakan yang diberikan memiliki nutrisi yang cukup baik untuk pertumbuhan ikan nila sultana.</w:t>
      </w:r>
      <w:proofErr w:type="gramEnd"/>
      <w:r w:rsidRPr="00E16ADC">
        <w:rPr>
          <w:sz w:val="24"/>
          <w:szCs w:val="24"/>
        </w:rPr>
        <w:t xml:space="preserve"> </w:t>
      </w:r>
      <w:proofErr w:type="gramStart"/>
      <w:r w:rsidRPr="00E16ADC">
        <w:rPr>
          <w:sz w:val="24"/>
          <w:szCs w:val="24"/>
        </w:rPr>
        <w:t>Pertumbuhan dapat diartikan sebagai bertambahnya bobot atau ukuran panjang ikan yang dapat dipengaruhi oleh kandungan nutrisi dalam pakan yang diberikan pada kurun waktu tertentu (Febriyanti, 2010).</w:t>
      </w:r>
      <w:proofErr w:type="gramEnd"/>
    </w:p>
    <w:p w:rsidR="00763ABD" w:rsidRDefault="00763ABD" w:rsidP="009119B1">
      <w:pPr>
        <w:spacing w:line="360" w:lineRule="auto"/>
        <w:rPr>
          <w:sz w:val="24"/>
          <w:szCs w:val="24"/>
        </w:rPr>
      </w:pPr>
    </w:p>
    <w:p w:rsidR="00763ABD" w:rsidRDefault="00763ABD" w:rsidP="009119B1">
      <w:pPr>
        <w:spacing w:line="360" w:lineRule="auto"/>
        <w:rPr>
          <w:b/>
          <w:sz w:val="24"/>
          <w:szCs w:val="24"/>
        </w:rPr>
      </w:pPr>
      <w:r>
        <w:rPr>
          <w:b/>
          <w:sz w:val="24"/>
          <w:szCs w:val="24"/>
        </w:rPr>
        <w:t>Laju Pertumbuhaon Harian</w:t>
      </w:r>
    </w:p>
    <w:p w:rsidR="004B23D9" w:rsidRDefault="004B23D9" w:rsidP="00461D4A">
      <w:pPr>
        <w:spacing w:line="360" w:lineRule="auto"/>
        <w:rPr>
          <w:b/>
          <w:sz w:val="24"/>
          <w:szCs w:val="24"/>
        </w:rPr>
        <w:sectPr w:rsidR="004B23D9" w:rsidSect="003939F6">
          <w:type w:val="continuous"/>
          <w:pgSz w:w="12240" w:h="15840"/>
          <w:pgMar w:top="1440" w:right="1440" w:bottom="1440" w:left="1440" w:header="708" w:footer="708" w:gutter="0"/>
          <w:cols w:num="2" w:space="708"/>
          <w:docGrid w:linePitch="360"/>
        </w:sectPr>
      </w:pPr>
      <w:r w:rsidRPr="00E16ADC">
        <w:rPr>
          <w:sz w:val="24"/>
          <w:szCs w:val="24"/>
        </w:rPr>
        <w:t>Berdasarkan hasil analisis Sidik Ragam (ANOVA) pada tingkat kepercayaan 95</w:t>
      </w:r>
      <w:proofErr w:type="gramStart"/>
      <w:r w:rsidRPr="00E16ADC">
        <w:rPr>
          <w:sz w:val="24"/>
          <w:szCs w:val="24"/>
        </w:rPr>
        <w:t xml:space="preserve">%  </w:t>
      </w:r>
      <w:r>
        <w:rPr>
          <w:sz w:val="24"/>
          <w:szCs w:val="24"/>
        </w:rPr>
        <w:t>pemberian</w:t>
      </w:r>
      <w:proofErr w:type="gramEnd"/>
      <w:r>
        <w:rPr>
          <w:sz w:val="24"/>
          <w:szCs w:val="24"/>
        </w:rPr>
        <w:t xml:space="preserve"> pakan berbahan baku lokal dengan kadar protein yang berbeda</w:t>
      </w:r>
      <w:r w:rsidRPr="00E16ADC">
        <w:rPr>
          <w:sz w:val="24"/>
          <w:szCs w:val="24"/>
        </w:rPr>
        <w:t xml:space="preserve"> </w:t>
      </w:r>
      <w:r>
        <w:rPr>
          <w:sz w:val="24"/>
          <w:szCs w:val="24"/>
        </w:rPr>
        <w:t>tidak memberikan pengaruh nyata terhadap</w:t>
      </w:r>
      <w:r w:rsidRPr="00E16ADC">
        <w:rPr>
          <w:sz w:val="24"/>
          <w:szCs w:val="24"/>
        </w:rPr>
        <w:t xml:space="preserve"> </w:t>
      </w:r>
      <w:r>
        <w:rPr>
          <w:sz w:val="24"/>
          <w:szCs w:val="24"/>
        </w:rPr>
        <w:t xml:space="preserve">laju pertumbuhan harian, </w:t>
      </w:r>
      <w:r w:rsidRPr="00E16ADC">
        <w:rPr>
          <w:sz w:val="24"/>
          <w:szCs w:val="24"/>
        </w:rPr>
        <w:t xml:space="preserve">diketahui bahwa nilai laju pertumbuhan harian nila sultana pada masing-masing perlakuan tidak berbeda nyata. Nilai laju pertumbuhan harian tertinggi pada pakan perlakuan B sebesar </w:t>
      </w:r>
      <w:r w:rsidRPr="00E16ADC">
        <w:rPr>
          <w:sz w:val="24"/>
          <w:szCs w:val="24"/>
        </w:rPr>
        <w:lastRenderedPageBreak/>
        <w:t>(protein 33%) 0</w:t>
      </w:r>
      <w:proofErr w:type="gramStart"/>
      <w:r w:rsidRPr="00E16ADC">
        <w:rPr>
          <w:sz w:val="24"/>
          <w:szCs w:val="24"/>
        </w:rPr>
        <w:t>,44</w:t>
      </w:r>
      <w:proofErr w:type="gramEnd"/>
      <w:r w:rsidRPr="00E16ADC">
        <w:rPr>
          <w:sz w:val="24"/>
          <w:szCs w:val="24"/>
        </w:rPr>
        <w:t xml:space="preserve"> ± 0,03, kemudian diikuti dengan perlakuan D (kontrol) sebesar 0,41±0,04, lalu diikuti dengan perlakuan A (protein 30%) 0,39±0,02.  Sedangkan hasil </w:t>
      </w:r>
      <w:r w:rsidRPr="00E16ADC">
        <w:rPr>
          <w:sz w:val="24"/>
          <w:szCs w:val="24"/>
        </w:rPr>
        <w:lastRenderedPageBreak/>
        <w:t>pertumbuhan berat mutlak terendah pada perlakuan C (protein 36%) sebesar 0</w:t>
      </w:r>
      <w:proofErr w:type="gramStart"/>
      <w:r w:rsidRPr="00E16ADC">
        <w:rPr>
          <w:sz w:val="24"/>
          <w:szCs w:val="24"/>
        </w:rPr>
        <w:t>,37</w:t>
      </w:r>
      <w:proofErr w:type="gramEnd"/>
      <w:r w:rsidRPr="00E16ADC">
        <w:rPr>
          <w:sz w:val="24"/>
          <w:szCs w:val="24"/>
        </w:rPr>
        <w:t xml:space="preserve">±0,05.Grafik laju pertumbuhan harian dapat dilihat pada Gambar </w:t>
      </w:r>
      <w:r>
        <w:rPr>
          <w:sz w:val="24"/>
          <w:szCs w:val="24"/>
        </w:rPr>
        <w:t>2</w:t>
      </w:r>
      <w:r w:rsidRPr="00E16ADC">
        <w:rPr>
          <w:sz w:val="24"/>
          <w:szCs w:val="24"/>
        </w:rPr>
        <w:t>.</w:t>
      </w:r>
    </w:p>
    <w:p w:rsidR="00763ABD" w:rsidRDefault="00763ABD" w:rsidP="00763ABD">
      <w:pPr>
        <w:spacing w:line="480" w:lineRule="auto"/>
        <w:jc w:val="center"/>
        <w:rPr>
          <w:b/>
          <w:sz w:val="24"/>
          <w:szCs w:val="24"/>
        </w:rPr>
      </w:pPr>
      <w:r>
        <w:rPr>
          <w:noProof/>
        </w:rPr>
        <w:lastRenderedPageBreak/>
        <w:drawing>
          <wp:inline distT="0" distB="0" distL="0" distR="0" wp14:anchorId="510BF4B5" wp14:editId="52B7AF80">
            <wp:extent cx="3944471" cy="2357717"/>
            <wp:effectExtent l="0" t="0" r="18415" b="2413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763ABD" w:rsidRDefault="00763ABD" w:rsidP="00763ABD">
      <w:pPr>
        <w:spacing w:line="480" w:lineRule="auto"/>
        <w:jc w:val="center"/>
        <w:rPr>
          <w:b/>
          <w:sz w:val="24"/>
          <w:szCs w:val="24"/>
        </w:rPr>
      </w:pPr>
      <w:proofErr w:type="gramStart"/>
      <w:r>
        <w:rPr>
          <w:b/>
          <w:sz w:val="24"/>
          <w:szCs w:val="24"/>
        </w:rPr>
        <w:t>Gambar 2</w:t>
      </w:r>
      <w:r w:rsidRPr="005C5914">
        <w:rPr>
          <w:b/>
          <w:sz w:val="24"/>
          <w:szCs w:val="24"/>
        </w:rPr>
        <w:t>.</w:t>
      </w:r>
      <w:proofErr w:type="gramEnd"/>
      <w:r>
        <w:rPr>
          <w:sz w:val="24"/>
          <w:szCs w:val="24"/>
        </w:rPr>
        <w:t xml:space="preserve"> </w:t>
      </w:r>
      <w:r w:rsidR="00E57A69">
        <w:rPr>
          <w:sz w:val="24"/>
          <w:szCs w:val="24"/>
        </w:rPr>
        <w:t>Laju Pertumbuhan Harian</w:t>
      </w:r>
      <w:r w:rsidRPr="00E0459D">
        <w:rPr>
          <w:sz w:val="24"/>
          <w:szCs w:val="24"/>
        </w:rPr>
        <w:t xml:space="preserve"> Ikan Nila Sultana </w:t>
      </w:r>
      <w:r w:rsidRPr="00E0459D">
        <w:rPr>
          <w:i/>
          <w:sz w:val="24"/>
          <w:szCs w:val="24"/>
        </w:rPr>
        <w:t>(Oreochromis niloticus)</w:t>
      </w:r>
    </w:p>
    <w:p w:rsidR="003939F6" w:rsidRDefault="003939F6" w:rsidP="00763ABD">
      <w:pPr>
        <w:spacing w:line="480" w:lineRule="auto"/>
        <w:rPr>
          <w:sz w:val="24"/>
          <w:szCs w:val="24"/>
        </w:rPr>
        <w:sectPr w:rsidR="003939F6" w:rsidSect="003939F6">
          <w:type w:val="continuous"/>
          <w:pgSz w:w="12240" w:h="15840"/>
          <w:pgMar w:top="1440" w:right="1440" w:bottom="1440" w:left="1440" w:header="708" w:footer="708" w:gutter="0"/>
          <w:cols w:space="708"/>
          <w:docGrid w:linePitch="360"/>
        </w:sectPr>
      </w:pPr>
    </w:p>
    <w:p w:rsidR="004B23D9" w:rsidRPr="00E16ADC" w:rsidRDefault="004B23D9" w:rsidP="00461D4A">
      <w:pPr>
        <w:spacing w:line="360" w:lineRule="auto"/>
        <w:rPr>
          <w:sz w:val="24"/>
          <w:szCs w:val="24"/>
        </w:rPr>
      </w:pPr>
      <w:r w:rsidRPr="00E16ADC">
        <w:rPr>
          <w:sz w:val="24"/>
          <w:szCs w:val="24"/>
        </w:rPr>
        <w:lastRenderedPageBreak/>
        <w:t xml:space="preserve">Menurut Arnis (2016), laju pertumbuhan harian merupakan cerminan kecepatan pertumbuhan ikan suatu ikan dalam waktu satu hari pada kurun waktu tertentu. </w:t>
      </w:r>
      <w:proofErr w:type="gramStart"/>
      <w:r w:rsidRPr="00E16ADC">
        <w:rPr>
          <w:sz w:val="24"/>
          <w:szCs w:val="24"/>
        </w:rPr>
        <w:t>Laju pertumbuhan harian berkaitan erat dan biasaya berbanding lurus dengan pertumbuhan berat mutlak.</w:t>
      </w:r>
      <w:proofErr w:type="gramEnd"/>
      <w:r w:rsidRPr="00E16ADC">
        <w:rPr>
          <w:sz w:val="24"/>
          <w:szCs w:val="24"/>
        </w:rPr>
        <w:t xml:space="preserve"> </w:t>
      </w:r>
      <w:proofErr w:type="gramStart"/>
      <w:r w:rsidRPr="00E16ADC">
        <w:rPr>
          <w:sz w:val="24"/>
          <w:szCs w:val="24"/>
        </w:rPr>
        <w:t>Oleh karena itu semakin tinggi pertumbuhan berat mutlak maka semakin tinggi pula laju pertumbuhan harian ikan tersebut.</w:t>
      </w:r>
      <w:proofErr w:type="gramEnd"/>
      <w:r w:rsidRPr="00E16ADC">
        <w:rPr>
          <w:sz w:val="24"/>
          <w:szCs w:val="24"/>
        </w:rPr>
        <w:t xml:space="preserve"> </w:t>
      </w:r>
    </w:p>
    <w:p w:rsidR="004B23D9" w:rsidRDefault="004B23D9" w:rsidP="00461D4A">
      <w:pPr>
        <w:spacing w:line="360" w:lineRule="auto"/>
        <w:rPr>
          <w:sz w:val="24"/>
          <w:szCs w:val="24"/>
        </w:rPr>
      </w:pPr>
    </w:p>
    <w:p w:rsidR="00763ABD" w:rsidRDefault="004B23D9" w:rsidP="004B23D9">
      <w:pPr>
        <w:spacing w:line="360" w:lineRule="auto"/>
        <w:rPr>
          <w:sz w:val="24"/>
          <w:szCs w:val="24"/>
        </w:rPr>
      </w:pPr>
      <w:r w:rsidRPr="00E16ADC">
        <w:rPr>
          <w:sz w:val="24"/>
          <w:szCs w:val="24"/>
        </w:rPr>
        <w:t>Menurut penelitian Gustiano (2004) benih ikan nila gift yang diberikan pelet komersil selama masa pemeliharaan 30 hari menghasilkan pertumbuhan harian 0</w:t>
      </w:r>
      <w:proofErr w:type="gramStart"/>
      <w:r w:rsidRPr="00E16ADC">
        <w:rPr>
          <w:sz w:val="24"/>
          <w:szCs w:val="24"/>
        </w:rPr>
        <w:t>,2</w:t>
      </w:r>
      <w:proofErr w:type="gramEnd"/>
      <w:r w:rsidRPr="00E16ADC">
        <w:rPr>
          <w:sz w:val="24"/>
          <w:szCs w:val="24"/>
        </w:rPr>
        <w:t xml:space="preserve"> ± 0,02 g/hari. Sedangkan laju pertumbuhan </w:t>
      </w:r>
      <w:r w:rsidRPr="00E16ADC">
        <w:rPr>
          <w:sz w:val="24"/>
          <w:szCs w:val="24"/>
        </w:rPr>
        <w:lastRenderedPageBreak/>
        <w:t>harian paling tinggi pada penelitian ini terdapat pada perlakuan B yang memiliki Kandungan protein yaitu 31,42% dengan nilai pertumbuhan harian 0,44±0,03 g/hari. Dapat dilihat laju pertumbuhan harian penelitian ini masih dikatan baik dengan laju pertumbuhan harian sebesar 0,44±0,03 g/hari selama 60 hari jika diabandingkan dengan penelitian tersebut.</w:t>
      </w:r>
    </w:p>
    <w:p w:rsidR="004B23D9" w:rsidRDefault="004B23D9" w:rsidP="004B23D9">
      <w:pPr>
        <w:spacing w:line="360" w:lineRule="auto"/>
        <w:rPr>
          <w:b/>
          <w:sz w:val="24"/>
          <w:szCs w:val="24"/>
        </w:rPr>
      </w:pPr>
    </w:p>
    <w:p w:rsidR="00763ABD" w:rsidRDefault="00763ABD" w:rsidP="009119B1">
      <w:pPr>
        <w:tabs>
          <w:tab w:val="left" w:pos="2679"/>
        </w:tabs>
        <w:spacing w:line="360" w:lineRule="auto"/>
        <w:rPr>
          <w:b/>
          <w:sz w:val="24"/>
          <w:szCs w:val="24"/>
        </w:rPr>
      </w:pPr>
      <w:r>
        <w:rPr>
          <w:b/>
          <w:sz w:val="24"/>
          <w:szCs w:val="24"/>
        </w:rPr>
        <w:t>Rasio Konversi Pakan (FCR)</w:t>
      </w:r>
    </w:p>
    <w:p w:rsidR="003939F6" w:rsidRDefault="00E57A69" w:rsidP="009119B1">
      <w:pPr>
        <w:tabs>
          <w:tab w:val="left" w:pos="2679"/>
        </w:tabs>
        <w:spacing w:line="360" w:lineRule="auto"/>
        <w:rPr>
          <w:sz w:val="24"/>
          <w:szCs w:val="24"/>
        </w:rPr>
        <w:sectPr w:rsidR="003939F6" w:rsidSect="003939F6">
          <w:type w:val="continuous"/>
          <w:pgSz w:w="12240" w:h="15840"/>
          <w:pgMar w:top="1440" w:right="1440" w:bottom="1440" w:left="1440" w:header="708" w:footer="708" w:gutter="0"/>
          <w:cols w:num="2" w:space="708"/>
          <w:docGrid w:linePitch="360"/>
        </w:sectPr>
      </w:pPr>
      <w:proofErr w:type="gramStart"/>
      <w:r w:rsidRPr="00E16ADC">
        <w:rPr>
          <w:sz w:val="24"/>
          <w:szCs w:val="24"/>
        </w:rPr>
        <w:t>Rasio konversi pakan merupakan perbandingan antara jumlah pakan yang diberikan dengan daging ikan yang dihasilkan (Handayani, 2006).</w:t>
      </w:r>
      <w:proofErr w:type="gramEnd"/>
      <w:r w:rsidRPr="00E16ADC">
        <w:rPr>
          <w:sz w:val="24"/>
          <w:szCs w:val="24"/>
        </w:rPr>
        <w:t xml:space="preserve"> Nilai rasio konversi pakan ikan nila selama penelitian </w:t>
      </w:r>
      <w:r w:rsidRPr="00E16ADC">
        <w:rPr>
          <w:sz w:val="24"/>
          <w:szCs w:val="24"/>
        </w:rPr>
        <w:lastRenderedPageBreak/>
        <w:t xml:space="preserve">dari yang terendah sampai ter-tinggi adalah sebagai berikut : pakan uji B (1,06 ± 0,06), pakan uji A (1,26 ± 0,04), pakan uji C (1,43 </w:t>
      </w:r>
      <w:r w:rsidRPr="00E16ADC">
        <w:rPr>
          <w:sz w:val="24"/>
          <w:szCs w:val="24"/>
        </w:rPr>
        <w:lastRenderedPageBreak/>
        <w:t xml:space="preserve">± 0,02), dan yang tertinggi adalah pakan uji D (1,57 ± 0,08).. </w:t>
      </w:r>
      <w:proofErr w:type="gramStart"/>
      <w:r w:rsidRPr="00E16ADC">
        <w:rPr>
          <w:sz w:val="24"/>
          <w:szCs w:val="24"/>
        </w:rPr>
        <w:t>Nilai</w:t>
      </w:r>
      <w:r>
        <w:rPr>
          <w:sz w:val="24"/>
          <w:szCs w:val="24"/>
        </w:rPr>
        <w:t xml:space="preserve"> FCR dapat dilihat pada gambar 3</w:t>
      </w:r>
      <w:r w:rsidRPr="00E16ADC">
        <w:rPr>
          <w:sz w:val="24"/>
          <w:szCs w:val="24"/>
        </w:rPr>
        <w:t>.</w:t>
      </w:r>
      <w:proofErr w:type="gramEnd"/>
    </w:p>
    <w:p w:rsidR="00763ABD" w:rsidRDefault="00763ABD" w:rsidP="00763ABD">
      <w:pPr>
        <w:tabs>
          <w:tab w:val="left" w:pos="2679"/>
        </w:tabs>
        <w:spacing w:line="480" w:lineRule="auto"/>
        <w:jc w:val="center"/>
        <w:rPr>
          <w:b/>
          <w:sz w:val="24"/>
          <w:szCs w:val="24"/>
        </w:rPr>
      </w:pPr>
      <w:r>
        <w:rPr>
          <w:noProof/>
        </w:rPr>
        <w:lastRenderedPageBreak/>
        <w:drawing>
          <wp:inline distT="0" distB="0" distL="0" distR="0" wp14:anchorId="389F98BC" wp14:editId="5DB333F2">
            <wp:extent cx="3667540" cy="2345635"/>
            <wp:effectExtent l="0" t="0" r="9525" b="17145"/>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63ABD" w:rsidRDefault="00763ABD" w:rsidP="00763ABD">
      <w:pPr>
        <w:tabs>
          <w:tab w:val="left" w:pos="2679"/>
        </w:tabs>
        <w:spacing w:line="480" w:lineRule="auto"/>
        <w:jc w:val="center"/>
        <w:rPr>
          <w:b/>
          <w:sz w:val="24"/>
          <w:szCs w:val="24"/>
        </w:rPr>
      </w:pPr>
      <w:proofErr w:type="gramStart"/>
      <w:r>
        <w:rPr>
          <w:b/>
          <w:sz w:val="24"/>
          <w:szCs w:val="24"/>
        </w:rPr>
        <w:t>Gambar 3</w:t>
      </w:r>
      <w:r w:rsidRPr="005C5914">
        <w:rPr>
          <w:b/>
          <w:sz w:val="24"/>
          <w:szCs w:val="24"/>
        </w:rPr>
        <w:t>.</w:t>
      </w:r>
      <w:proofErr w:type="gramEnd"/>
      <w:r>
        <w:rPr>
          <w:sz w:val="24"/>
          <w:szCs w:val="24"/>
        </w:rPr>
        <w:t xml:space="preserve"> </w:t>
      </w:r>
      <w:r w:rsidR="00E57A69">
        <w:rPr>
          <w:sz w:val="24"/>
          <w:szCs w:val="24"/>
        </w:rPr>
        <w:t>Rasio Konversi Pakan</w:t>
      </w:r>
      <w:r w:rsidRPr="00E0459D">
        <w:rPr>
          <w:sz w:val="24"/>
          <w:szCs w:val="24"/>
        </w:rPr>
        <w:t xml:space="preserve"> Ikan Nila Sultana </w:t>
      </w:r>
      <w:r w:rsidRPr="00E0459D">
        <w:rPr>
          <w:i/>
          <w:sz w:val="24"/>
          <w:szCs w:val="24"/>
        </w:rPr>
        <w:t>(Oreochromis niloticus)</w:t>
      </w:r>
    </w:p>
    <w:p w:rsidR="003939F6" w:rsidRDefault="003939F6" w:rsidP="00763ABD">
      <w:pPr>
        <w:tabs>
          <w:tab w:val="left" w:pos="2679"/>
        </w:tabs>
        <w:spacing w:line="480" w:lineRule="auto"/>
        <w:rPr>
          <w:sz w:val="24"/>
          <w:szCs w:val="24"/>
        </w:rPr>
        <w:sectPr w:rsidR="003939F6" w:rsidSect="003939F6">
          <w:type w:val="continuous"/>
          <w:pgSz w:w="12240" w:h="15840"/>
          <w:pgMar w:top="1440" w:right="1440" w:bottom="1440" w:left="1440" w:header="708" w:footer="708" w:gutter="0"/>
          <w:cols w:space="708"/>
          <w:docGrid w:linePitch="360"/>
        </w:sectPr>
      </w:pPr>
    </w:p>
    <w:p w:rsidR="00763ABD" w:rsidRDefault="004B23D9" w:rsidP="009119B1">
      <w:pPr>
        <w:tabs>
          <w:tab w:val="left" w:pos="2679"/>
        </w:tabs>
        <w:spacing w:line="360" w:lineRule="auto"/>
        <w:rPr>
          <w:sz w:val="24"/>
          <w:szCs w:val="24"/>
        </w:rPr>
      </w:pPr>
      <w:r w:rsidRPr="00E16ADC">
        <w:rPr>
          <w:sz w:val="24"/>
          <w:szCs w:val="24"/>
        </w:rPr>
        <w:lastRenderedPageBreak/>
        <w:t>Berdasarkan hasil analisis Sidik Ragam (ANOVA) pada tingkat kepercayaan 95% menunjukkan bahwa penggunanan tepung limbah ikan patin pada pakan buatan dengan kandungan protein berbeda terhadap rasio konversi pakan ikan nila sultana berpengaruh nyata terhadap rasio konversi pakan antar perlakuan. Rasio konversi pakan yang terbaik pada penelitian ini terdapat pada perlakuan B (0</w:t>
      </w:r>
      <w:proofErr w:type="gramStart"/>
      <w:r w:rsidRPr="00E16ADC">
        <w:rPr>
          <w:sz w:val="24"/>
          <w:szCs w:val="24"/>
        </w:rPr>
        <w:t>,95</w:t>
      </w:r>
      <w:proofErr w:type="gramEnd"/>
      <w:r w:rsidRPr="00E16ADC">
        <w:rPr>
          <w:sz w:val="24"/>
          <w:szCs w:val="24"/>
        </w:rPr>
        <w:t xml:space="preserve">) dimana untuk menghasilkan 1 kg daging ikan nila dibutuhkan pakan sebanyak 0,95 kg. Perlakuan B merupakan rasio konversi pakan yang paling rendah dan yang paling baik, hal tersebut dikarenakan peningkatan bobot ikan pada perlakuan B terbesar dibandingkan dengan perlakuan lainnya </w:t>
      </w:r>
      <w:r w:rsidRPr="00E16ADC">
        <w:rPr>
          <w:sz w:val="24"/>
          <w:szCs w:val="24"/>
        </w:rPr>
        <w:lastRenderedPageBreak/>
        <w:t>sehingga didapat nilai FCR yang rendah.</w:t>
      </w:r>
    </w:p>
    <w:p w:rsidR="00C11E7E" w:rsidRDefault="00C11E7E" w:rsidP="009119B1">
      <w:pPr>
        <w:tabs>
          <w:tab w:val="left" w:pos="2679"/>
        </w:tabs>
        <w:spacing w:line="360" w:lineRule="auto"/>
        <w:rPr>
          <w:sz w:val="24"/>
          <w:szCs w:val="24"/>
        </w:rPr>
      </w:pPr>
    </w:p>
    <w:p w:rsidR="00C11E7E" w:rsidRDefault="00C11E7E" w:rsidP="009119B1">
      <w:pPr>
        <w:tabs>
          <w:tab w:val="left" w:pos="2679"/>
        </w:tabs>
        <w:spacing w:line="360" w:lineRule="auto"/>
        <w:rPr>
          <w:sz w:val="24"/>
          <w:szCs w:val="24"/>
        </w:rPr>
      </w:pPr>
      <w:r w:rsidRPr="00E16ADC">
        <w:rPr>
          <w:sz w:val="24"/>
          <w:szCs w:val="24"/>
        </w:rPr>
        <w:t>Penelitian Yolanda (2013) menunjukkan rasio konversi pakan pada ikan nila gesit dengan subtitusi tepung ikan rucah berkisar 1</w:t>
      </w:r>
      <w:proofErr w:type="gramStart"/>
      <w:r w:rsidRPr="00E16ADC">
        <w:rPr>
          <w:sz w:val="24"/>
          <w:szCs w:val="24"/>
        </w:rPr>
        <w:t>,70</w:t>
      </w:r>
      <w:proofErr w:type="gramEnd"/>
      <w:r w:rsidRPr="00E16ADC">
        <w:rPr>
          <w:sz w:val="24"/>
          <w:szCs w:val="24"/>
        </w:rPr>
        <w:t xml:space="preserve">-2,94. </w:t>
      </w:r>
      <w:proofErr w:type="gramStart"/>
      <w:r w:rsidRPr="00E16ADC">
        <w:rPr>
          <w:sz w:val="24"/>
          <w:szCs w:val="24"/>
        </w:rPr>
        <w:t xml:space="preserve">Dengan demikian rasio konversi pakan pada penelitian ini cukup baik karena </w:t>
      </w:r>
      <w:r>
        <w:rPr>
          <w:sz w:val="24"/>
          <w:szCs w:val="24"/>
        </w:rPr>
        <w:t>±</w:t>
      </w:r>
      <w:r w:rsidRPr="00E16ADC">
        <w:rPr>
          <w:sz w:val="24"/>
          <w:szCs w:val="24"/>
        </w:rPr>
        <w:t>menghasilkan konversi pakan yang lebih rendah.</w:t>
      </w:r>
      <w:proofErr w:type="gramEnd"/>
      <w:r w:rsidRPr="00E16ADC">
        <w:rPr>
          <w:sz w:val="24"/>
          <w:szCs w:val="24"/>
        </w:rPr>
        <w:t xml:space="preserve"> Semakin rendah nilai FCR pada pakan uji menunjukkan bahwa pakan uji tersebut semakin baik untuk ikan karena penggunaan pakan </w:t>
      </w:r>
      <w:proofErr w:type="gramStart"/>
      <w:r w:rsidRPr="00E16ADC">
        <w:rPr>
          <w:sz w:val="24"/>
          <w:szCs w:val="24"/>
        </w:rPr>
        <w:t>akan</w:t>
      </w:r>
      <w:proofErr w:type="gramEnd"/>
      <w:r w:rsidRPr="00E16ADC">
        <w:rPr>
          <w:sz w:val="24"/>
          <w:szCs w:val="24"/>
        </w:rPr>
        <w:t xml:space="preserve"> lebih efisien.</w:t>
      </w:r>
    </w:p>
    <w:p w:rsidR="00C11E7E" w:rsidRDefault="00C11E7E" w:rsidP="009119B1">
      <w:pPr>
        <w:tabs>
          <w:tab w:val="left" w:pos="2679"/>
        </w:tabs>
        <w:spacing w:line="360" w:lineRule="auto"/>
        <w:rPr>
          <w:sz w:val="24"/>
          <w:szCs w:val="24"/>
        </w:rPr>
      </w:pPr>
    </w:p>
    <w:p w:rsidR="00763ABD" w:rsidRDefault="00763ABD" w:rsidP="009119B1">
      <w:pPr>
        <w:spacing w:line="360" w:lineRule="auto"/>
        <w:rPr>
          <w:b/>
          <w:sz w:val="24"/>
          <w:szCs w:val="24"/>
        </w:rPr>
      </w:pPr>
      <w:r>
        <w:rPr>
          <w:b/>
          <w:sz w:val="24"/>
          <w:szCs w:val="24"/>
        </w:rPr>
        <w:t>Tingkat Kelangsungan Hidup</w:t>
      </w:r>
    </w:p>
    <w:p w:rsidR="003939F6" w:rsidRDefault="00C11E7E" w:rsidP="009119B1">
      <w:pPr>
        <w:spacing w:line="360" w:lineRule="auto"/>
        <w:rPr>
          <w:sz w:val="24"/>
          <w:szCs w:val="24"/>
        </w:rPr>
        <w:sectPr w:rsidR="003939F6" w:rsidSect="003939F6">
          <w:type w:val="continuous"/>
          <w:pgSz w:w="12240" w:h="15840"/>
          <w:pgMar w:top="1440" w:right="1440" w:bottom="1440" w:left="1440" w:header="708" w:footer="708" w:gutter="0"/>
          <w:cols w:num="2" w:space="708"/>
          <w:docGrid w:linePitch="360"/>
        </w:sectPr>
      </w:pPr>
      <w:proofErr w:type="gramStart"/>
      <w:r w:rsidRPr="00E16ADC">
        <w:rPr>
          <w:sz w:val="24"/>
          <w:szCs w:val="24"/>
        </w:rPr>
        <w:t xml:space="preserve">Tingkat kelangsungan hidup atau </w:t>
      </w:r>
      <w:r w:rsidRPr="00E16ADC">
        <w:rPr>
          <w:i/>
          <w:sz w:val="24"/>
          <w:szCs w:val="24"/>
        </w:rPr>
        <w:t xml:space="preserve">survival rate </w:t>
      </w:r>
      <w:r w:rsidRPr="00E16ADC">
        <w:rPr>
          <w:sz w:val="24"/>
          <w:szCs w:val="24"/>
        </w:rPr>
        <w:t xml:space="preserve">(SR) dinilai dapat memberikan gambaran kualitas pakan yang diberikan </w:t>
      </w:r>
      <w:r w:rsidRPr="00E16ADC">
        <w:rPr>
          <w:sz w:val="24"/>
          <w:szCs w:val="24"/>
        </w:rPr>
        <w:lastRenderedPageBreak/>
        <w:t>selama pemeliharaan sehingga ikan dapat bertahan hidup dan tumbuh.</w:t>
      </w:r>
      <w:proofErr w:type="gramEnd"/>
      <w:r w:rsidRPr="00E16ADC">
        <w:rPr>
          <w:sz w:val="24"/>
          <w:szCs w:val="24"/>
        </w:rPr>
        <w:t xml:space="preserve"> </w:t>
      </w:r>
      <w:proofErr w:type="gramStart"/>
      <w:r w:rsidRPr="00E16ADC">
        <w:rPr>
          <w:sz w:val="24"/>
          <w:szCs w:val="24"/>
        </w:rPr>
        <w:t>Kelangsungan hidup benih ikan nila sultana pada masing-</w:t>
      </w:r>
      <w:r w:rsidRPr="00E16ADC">
        <w:rPr>
          <w:sz w:val="24"/>
          <w:szCs w:val="24"/>
        </w:rPr>
        <w:lastRenderedPageBreak/>
        <w:t>masing perla</w:t>
      </w:r>
      <w:r>
        <w:rPr>
          <w:sz w:val="24"/>
          <w:szCs w:val="24"/>
        </w:rPr>
        <w:t>kuan dapat dilihat pada gambar</w:t>
      </w:r>
      <w:r w:rsidR="00E57A69">
        <w:rPr>
          <w:sz w:val="24"/>
          <w:szCs w:val="24"/>
        </w:rPr>
        <w:t xml:space="preserve"> 4</w:t>
      </w:r>
      <w:r w:rsidR="00694BF6">
        <w:rPr>
          <w:sz w:val="24"/>
          <w:szCs w:val="24"/>
        </w:rPr>
        <w:t>.</w:t>
      </w:r>
      <w:proofErr w:type="gramEnd"/>
      <w:r>
        <w:rPr>
          <w:sz w:val="24"/>
          <w:szCs w:val="24"/>
        </w:rPr>
        <w:t xml:space="preserve"> </w:t>
      </w:r>
    </w:p>
    <w:p w:rsidR="00763ABD" w:rsidRDefault="00763ABD" w:rsidP="00763ABD">
      <w:pPr>
        <w:spacing w:line="480" w:lineRule="auto"/>
        <w:jc w:val="center"/>
        <w:rPr>
          <w:b/>
          <w:sz w:val="24"/>
          <w:szCs w:val="24"/>
        </w:rPr>
      </w:pPr>
      <w:r>
        <w:rPr>
          <w:noProof/>
        </w:rPr>
        <w:lastRenderedPageBreak/>
        <w:drawing>
          <wp:inline distT="0" distB="0" distL="0" distR="0" wp14:anchorId="1487CAF3" wp14:editId="38817ABC">
            <wp:extent cx="3498573" cy="2355574"/>
            <wp:effectExtent l="0" t="0" r="26035" b="26035"/>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63ABD" w:rsidRDefault="00763ABD" w:rsidP="00763ABD">
      <w:pPr>
        <w:spacing w:line="480" w:lineRule="auto"/>
        <w:jc w:val="center"/>
        <w:rPr>
          <w:b/>
          <w:sz w:val="24"/>
          <w:szCs w:val="24"/>
        </w:rPr>
      </w:pPr>
      <w:proofErr w:type="gramStart"/>
      <w:r>
        <w:rPr>
          <w:b/>
          <w:sz w:val="24"/>
          <w:szCs w:val="24"/>
        </w:rPr>
        <w:t>Gambar 4</w:t>
      </w:r>
      <w:r w:rsidRPr="005C5914">
        <w:rPr>
          <w:b/>
          <w:sz w:val="24"/>
          <w:szCs w:val="24"/>
        </w:rPr>
        <w:t>.</w:t>
      </w:r>
      <w:proofErr w:type="gramEnd"/>
      <w:r>
        <w:rPr>
          <w:sz w:val="24"/>
          <w:szCs w:val="24"/>
        </w:rPr>
        <w:t xml:space="preserve"> </w:t>
      </w:r>
      <w:r w:rsidR="00E57A69">
        <w:rPr>
          <w:sz w:val="24"/>
          <w:szCs w:val="24"/>
        </w:rPr>
        <w:t>Tingkat Kelangsungan Hidup</w:t>
      </w:r>
      <w:r w:rsidRPr="00E0459D">
        <w:rPr>
          <w:sz w:val="24"/>
          <w:szCs w:val="24"/>
        </w:rPr>
        <w:t xml:space="preserve"> Ikan Nila Sultana </w:t>
      </w:r>
      <w:r w:rsidRPr="00E0459D">
        <w:rPr>
          <w:i/>
          <w:sz w:val="24"/>
          <w:szCs w:val="24"/>
        </w:rPr>
        <w:t>(Oreochromis niloticus)</w:t>
      </w:r>
    </w:p>
    <w:p w:rsidR="003939F6" w:rsidRDefault="003939F6" w:rsidP="00763ABD">
      <w:pPr>
        <w:tabs>
          <w:tab w:val="left" w:pos="2679"/>
        </w:tabs>
        <w:spacing w:line="480" w:lineRule="auto"/>
        <w:rPr>
          <w:b/>
          <w:sz w:val="24"/>
          <w:szCs w:val="24"/>
        </w:rPr>
        <w:sectPr w:rsidR="003939F6" w:rsidSect="003939F6">
          <w:type w:val="continuous"/>
          <w:pgSz w:w="12240" w:h="15840"/>
          <w:pgMar w:top="1440" w:right="1440" w:bottom="1440" w:left="1440" w:header="708" w:footer="708" w:gutter="0"/>
          <w:cols w:space="708"/>
          <w:docGrid w:linePitch="360"/>
        </w:sectPr>
      </w:pPr>
    </w:p>
    <w:p w:rsidR="00C11E7E" w:rsidRDefault="00C11E7E" w:rsidP="00461D4A">
      <w:pPr>
        <w:tabs>
          <w:tab w:val="left" w:pos="2679"/>
        </w:tabs>
        <w:spacing w:line="360" w:lineRule="auto"/>
        <w:rPr>
          <w:b/>
          <w:sz w:val="24"/>
          <w:szCs w:val="24"/>
        </w:rPr>
      </w:pPr>
      <w:proofErr w:type="gramStart"/>
      <w:r w:rsidRPr="00E16ADC">
        <w:rPr>
          <w:sz w:val="24"/>
          <w:szCs w:val="24"/>
        </w:rPr>
        <w:lastRenderedPageBreak/>
        <w:t xml:space="preserve">Selama masa penelitian </w:t>
      </w:r>
      <w:r>
        <w:rPr>
          <w:sz w:val="24"/>
          <w:szCs w:val="24"/>
        </w:rPr>
        <w:t>tingkat kelangsungan hidup</w:t>
      </w:r>
      <w:r w:rsidRPr="00E16ADC">
        <w:rPr>
          <w:sz w:val="24"/>
          <w:szCs w:val="24"/>
        </w:rPr>
        <w:t xml:space="preserve"> ikan nila sultana pada perlakuan A, B, C, dan D adalah 100%.</w:t>
      </w:r>
      <w:proofErr w:type="gramEnd"/>
      <w:r w:rsidRPr="00E16ADC">
        <w:rPr>
          <w:sz w:val="24"/>
          <w:szCs w:val="24"/>
        </w:rPr>
        <w:t xml:space="preserve"> Berdasarkan hasil analisis Sidik Ragam (ANOVA</w:t>
      </w:r>
      <w:proofErr w:type="gramStart"/>
      <w:r w:rsidRPr="00E16ADC">
        <w:rPr>
          <w:sz w:val="24"/>
          <w:szCs w:val="24"/>
        </w:rPr>
        <w:t>)dengan</w:t>
      </w:r>
      <w:proofErr w:type="gramEnd"/>
      <w:r w:rsidRPr="00E16ADC">
        <w:rPr>
          <w:sz w:val="24"/>
          <w:szCs w:val="24"/>
        </w:rPr>
        <w:t xml:space="preserve"> tingkat kepercayaan 95% menunjukkan bahwa tingkat kelangsungan hidup benih ikan nila sultana memiliki kesamaan pada setiap proporsi pakan. Dengan demikian, tingkat kelangsungan hidup tidak dipengaruhi oleh pemberian pakan berbahan </w:t>
      </w:r>
      <w:proofErr w:type="gramStart"/>
      <w:r w:rsidRPr="00E16ADC">
        <w:rPr>
          <w:sz w:val="24"/>
          <w:szCs w:val="24"/>
        </w:rPr>
        <w:t>baku</w:t>
      </w:r>
      <w:proofErr w:type="gramEnd"/>
      <w:r w:rsidRPr="00E16ADC">
        <w:rPr>
          <w:sz w:val="24"/>
          <w:szCs w:val="24"/>
        </w:rPr>
        <w:t xml:space="preserve"> lokal tepung limbah ikan patin dengan proporsi kandungan protein yang berbeda pada tingkat selang kepercayaan 95%.</w:t>
      </w:r>
    </w:p>
    <w:p w:rsidR="00461D4A" w:rsidRDefault="00461D4A" w:rsidP="00461D4A">
      <w:pPr>
        <w:tabs>
          <w:tab w:val="left" w:pos="2679"/>
        </w:tabs>
        <w:spacing w:line="360" w:lineRule="auto"/>
        <w:rPr>
          <w:b/>
          <w:sz w:val="24"/>
          <w:szCs w:val="24"/>
        </w:rPr>
      </w:pPr>
    </w:p>
    <w:p w:rsidR="00763ABD" w:rsidRDefault="00763ABD" w:rsidP="00763ABD">
      <w:pPr>
        <w:tabs>
          <w:tab w:val="left" w:pos="2679"/>
        </w:tabs>
        <w:spacing w:line="480" w:lineRule="auto"/>
        <w:rPr>
          <w:b/>
          <w:sz w:val="24"/>
          <w:szCs w:val="24"/>
        </w:rPr>
      </w:pPr>
      <w:r>
        <w:rPr>
          <w:b/>
          <w:sz w:val="24"/>
          <w:szCs w:val="24"/>
        </w:rPr>
        <w:lastRenderedPageBreak/>
        <w:t>Kualitas air</w:t>
      </w:r>
    </w:p>
    <w:p w:rsidR="00C11E7E" w:rsidRDefault="00C11E7E" w:rsidP="00461D4A">
      <w:pPr>
        <w:tabs>
          <w:tab w:val="left" w:pos="2679"/>
        </w:tabs>
        <w:spacing w:line="360" w:lineRule="auto"/>
        <w:rPr>
          <w:sz w:val="24"/>
          <w:szCs w:val="24"/>
        </w:rPr>
        <w:sectPr w:rsidR="00C11E7E" w:rsidSect="003939F6">
          <w:type w:val="continuous"/>
          <w:pgSz w:w="12240" w:h="15840"/>
          <w:pgMar w:top="1440" w:right="1440" w:bottom="1440" w:left="1440" w:header="708" w:footer="708" w:gutter="0"/>
          <w:cols w:num="2" w:space="708"/>
          <w:docGrid w:linePitch="360"/>
        </w:sectPr>
      </w:pPr>
      <w:r w:rsidRPr="00E16ADC">
        <w:rPr>
          <w:sz w:val="24"/>
          <w:szCs w:val="24"/>
        </w:rPr>
        <w:t xml:space="preserve">Kualitas air adalah salah satu faktor yang mempengaruhi kelangsungan hidup ikan. Kualitas air yang buruk dapat mengganggu proses pertumbuhan, menurunkan kondisi kesehatan dan menimbulkan penyakit pada ikan atau bahkan menyebabkan kematian. Sebaliknya, kualitas air yang baik </w:t>
      </w:r>
      <w:proofErr w:type="gramStart"/>
      <w:r w:rsidRPr="00E16ADC">
        <w:rPr>
          <w:sz w:val="24"/>
          <w:szCs w:val="24"/>
        </w:rPr>
        <w:t>akan</w:t>
      </w:r>
      <w:proofErr w:type="gramEnd"/>
      <w:r w:rsidRPr="00E16ADC">
        <w:rPr>
          <w:sz w:val="24"/>
          <w:szCs w:val="24"/>
        </w:rPr>
        <w:t xml:space="preserve"> meningkatkan laju pertumbuhan ikan dan menjauhkan ikan dari penyakit. </w:t>
      </w:r>
      <w:proofErr w:type="gramStart"/>
      <w:r w:rsidRPr="00E16ADC">
        <w:rPr>
          <w:sz w:val="24"/>
          <w:szCs w:val="24"/>
        </w:rPr>
        <w:t>Oleh karena itu lingkungan hidup benih ikan nila sultana harus sesuai dengan yang dibutuhkan.</w:t>
      </w:r>
      <w:proofErr w:type="gramEnd"/>
      <w:r w:rsidRPr="00E16ADC">
        <w:rPr>
          <w:sz w:val="24"/>
          <w:szCs w:val="24"/>
        </w:rPr>
        <w:t xml:space="preserve"> Nilai parameter kualitas air dapat dilihat pada tabel </w:t>
      </w:r>
      <w:r w:rsidR="00E57A69">
        <w:rPr>
          <w:sz w:val="24"/>
          <w:szCs w:val="24"/>
        </w:rPr>
        <w:t>2</w:t>
      </w:r>
      <w:r w:rsidRPr="00E16ADC">
        <w:rPr>
          <w:sz w:val="24"/>
          <w:szCs w:val="24"/>
        </w:rPr>
        <w:t>.</w:t>
      </w:r>
    </w:p>
    <w:p w:rsidR="00461D4A" w:rsidRDefault="00461D4A" w:rsidP="00763ABD">
      <w:pPr>
        <w:tabs>
          <w:tab w:val="left" w:pos="2679"/>
        </w:tabs>
        <w:spacing w:line="480" w:lineRule="auto"/>
        <w:rPr>
          <w:sz w:val="24"/>
          <w:szCs w:val="24"/>
        </w:rPr>
      </w:pPr>
    </w:p>
    <w:p w:rsidR="00461D4A" w:rsidRDefault="00461D4A" w:rsidP="00763ABD">
      <w:pPr>
        <w:tabs>
          <w:tab w:val="left" w:pos="2679"/>
        </w:tabs>
        <w:spacing w:line="480" w:lineRule="auto"/>
        <w:rPr>
          <w:sz w:val="24"/>
          <w:szCs w:val="24"/>
        </w:rPr>
      </w:pPr>
    </w:p>
    <w:p w:rsidR="003939F6" w:rsidRPr="00FE1D14" w:rsidRDefault="003939F6" w:rsidP="00763ABD">
      <w:pPr>
        <w:tabs>
          <w:tab w:val="left" w:pos="2679"/>
        </w:tabs>
        <w:spacing w:line="480" w:lineRule="auto"/>
        <w:rPr>
          <w:b/>
          <w:sz w:val="24"/>
          <w:szCs w:val="24"/>
        </w:rPr>
      </w:pPr>
      <w:proofErr w:type="gramStart"/>
      <w:r>
        <w:rPr>
          <w:sz w:val="24"/>
          <w:szCs w:val="24"/>
        </w:rPr>
        <w:lastRenderedPageBreak/>
        <w:t>Tabel 2.</w:t>
      </w:r>
      <w:proofErr w:type="gramEnd"/>
      <w:r>
        <w:rPr>
          <w:sz w:val="24"/>
          <w:szCs w:val="24"/>
        </w:rPr>
        <w:t xml:space="preserve"> Data Kualitas Air Selama Penelitian</w:t>
      </w:r>
    </w:p>
    <w:tbl>
      <w:tblPr>
        <w:tblW w:w="9375" w:type="dxa"/>
        <w:jc w:val="center"/>
        <w:tblInd w:w="108" w:type="dxa"/>
        <w:tblLayout w:type="fixed"/>
        <w:tblLook w:val="04A0" w:firstRow="1" w:lastRow="0" w:firstColumn="1" w:lastColumn="0" w:noHBand="0" w:noVBand="1"/>
      </w:tblPr>
      <w:tblGrid>
        <w:gridCol w:w="964"/>
        <w:gridCol w:w="3272"/>
        <w:gridCol w:w="1918"/>
        <w:gridCol w:w="1847"/>
        <w:gridCol w:w="1374"/>
      </w:tblGrid>
      <w:tr w:rsidR="00763ABD" w:rsidRPr="006F0A28" w:rsidTr="009119B1">
        <w:trPr>
          <w:trHeight w:val="301"/>
          <w:jc w:val="center"/>
        </w:trPr>
        <w:tc>
          <w:tcPr>
            <w:tcW w:w="964" w:type="dxa"/>
            <w:vMerge w:val="restart"/>
            <w:tcBorders>
              <w:top w:val="single" w:sz="4" w:space="0" w:color="auto"/>
            </w:tcBorders>
            <w:vAlign w:val="center"/>
          </w:tcPr>
          <w:p w:rsidR="00763ABD" w:rsidRPr="006F0A28" w:rsidRDefault="00763ABD" w:rsidP="00FC739D">
            <w:pPr>
              <w:tabs>
                <w:tab w:val="left" w:pos="2679"/>
              </w:tabs>
              <w:contextualSpacing/>
              <w:jc w:val="center"/>
              <w:rPr>
                <w:sz w:val="24"/>
                <w:szCs w:val="24"/>
              </w:rPr>
            </w:pPr>
            <w:r w:rsidRPr="006F0A28">
              <w:rPr>
                <w:sz w:val="24"/>
                <w:szCs w:val="24"/>
              </w:rPr>
              <w:t>No</w:t>
            </w:r>
          </w:p>
        </w:tc>
        <w:tc>
          <w:tcPr>
            <w:tcW w:w="3272" w:type="dxa"/>
            <w:vMerge w:val="restart"/>
            <w:tcBorders>
              <w:top w:val="single" w:sz="4" w:space="0" w:color="auto"/>
            </w:tcBorders>
            <w:vAlign w:val="center"/>
          </w:tcPr>
          <w:p w:rsidR="00763ABD" w:rsidRPr="006F0A28" w:rsidRDefault="00763ABD" w:rsidP="00FC739D">
            <w:pPr>
              <w:tabs>
                <w:tab w:val="left" w:pos="2679"/>
              </w:tabs>
              <w:contextualSpacing/>
              <w:jc w:val="center"/>
              <w:rPr>
                <w:sz w:val="24"/>
                <w:szCs w:val="24"/>
              </w:rPr>
            </w:pPr>
            <w:r w:rsidRPr="006F0A28">
              <w:rPr>
                <w:sz w:val="24"/>
                <w:szCs w:val="24"/>
              </w:rPr>
              <w:t>P</w:t>
            </w:r>
            <w:r>
              <w:rPr>
                <w:sz w:val="24"/>
                <w:szCs w:val="24"/>
              </w:rPr>
              <w:t>erlakuan</w:t>
            </w:r>
          </w:p>
        </w:tc>
        <w:tc>
          <w:tcPr>
            <w:tcW w:w="5139" w:type="dxa"/>
            <w:gridSpan w:val="3"/>
            <w:tcBorders>
              <w:top w:val="single" w:sz="4" w:space="0" w:color="auto"/>
              <w:bottom w:val="single" w:sz="4" w:space="0" w:color="auto"/>
            </w:tcBorders>
            <w:vAlign w:val="center"/>
          </w:tcPr>
          <w:p w:rsidR="00763ABD" w:rsidRPr="006F0A28" w:rsidRDefault="00763ABD" w:rsidP="00FC739D">
            <w:pPr>
              <w:tabs>
                <w:tab w:val="left" w:pos="2679"/>
              </w:tabs>
              <w:contextualSpacing/>
              <w:jc w:val="center"/>
              <w:rPr>
                <w:sz w:val="24"/>
                <w:szCs w:val="24"/>
              </w:rPr>
            </w:pPr>
            <w:r>
              <w:rPr>
                <w:sz w:val="24"/>
                <w:szCs w:val="24"/>
              </w:rPr>
              <w:t>Parameter</w:t>
            </w:r>
          </w:p>
        </w:tc>
      </w:tr>
      <w:tr w:rsidR="009119B1" w:rsidTr="009119B1">
        <w:trPr>
          <w:trHeight w:val="302"/>
          <w:jc w:val="center"/>
        </w:trPr>
        <w:tc>
          <w:tcPr>
            <w:tcW w:w="964" w:type="dxa"/>
            <w:vMerge/>
            <w:tcBorders>
              <w:bottom w:val="single" w:sz="4" w:space="0" w:color="auto"/>
            </w:tcBorders>
            <w:vAlign w:val="center"/>
          </w:tcPr>
          <w:p w:rsidR="00763ABD" w:rsidRPr="006F0A28" w:rsidRDefault="00763ABD" w:rsidP="00FC739D">
            <w:pPr>
              <w:tabs>
                <w:tab w:val="left" w:pos="2679"/>
              </w:tabs>
              <w:contextualSpacing/>
              <w:jc w:val="center"/>
              <w:rPr>
                <w:sz w:val="24"/>
                <w:szCs w:val="24"/>
              </w:rPr>
            </w:pPr>
          </w:p>
        </w:tc>
        <w:tc>
          <w:tcPr>
            <w:tcW w:w="3272" w:type="dxa"/>
            <w:vMerge/>
            <w:tcBorders>
              <w:bottom w:val="single" w:sz="4" w:space="0" w:color="auto"/>
            </w:tcBorders>
            <w:vAlign w:val="center"/>
          </w:tcPr>
          <w:p w:rsidR="00763ABD" w:rsidRPr="006F0A28" w:rsidRDefault="00763ABD" w:rsidP="00FC739D">
            <w:pPr>
              <w:tabs>
                <w:tab w:val="left" w:pos="2679"/>
              </w:tabs>
              <w:contextualSpacing/>
              <w:jc w:val="center"/>
              <w:rPr>
                <w:sz w:val="24"/>
                <w:szCs w:val="24"/>
              </w:rPr>
            </w:pPr>
          </w:p>
        </w:tc>
        <w:tc>
          <w:tcPr>
            <w:tcW w:w="1918" w:type="dxa"/>
            <w:tcBorders>
              <w:top w:val="single" w:sz="4" w:space="0" w:color="auto"/>
              <w:bottom w:val="single" w:sz="4" w:space="0" w:color="auto"/>
            </w:tcBorders>
            <w:vAlign w:val="center"/>
          </w:tcPr>
          <w:p w:rsidR="00763ABD" w:rsidRPr="008226B2" w:rsidRDefault="00763ABD" w:rsidP="00FC739D">
            <w:pPr>
              <w:tabs>
                <w:tab w:val="left" w:pos="2679"/>
              </w:tabs>
              <w:contextualSpacing/>
              <w:jc w:val="center"/>
              <w:rPr>
                <w:sz w:val="24"/>
                <w:szCs w:val="24"/>
              </w:rPr>
            </w:pPr>
            <w:r>
              <w:rPr>
                <w:sz w:val="24"/>
                <w:szCs w:val="24"/>
              </w:rPr>
              <w:t>DO (mg/L)</w:t>
            </w:r>
          </w:p>
        </w:tc>
        <w:tc>
          <w:tcPr>
            <w:tcW w:w="1847" w:type="dxa"/>
            <w:tcBorders>
              <w:top w:val="single" w:sz="4" w:space="0" w:color="auto"/>
              <w:bottom w:val="single" w:sz="4" w:space="0" w:color="auto"/>
            </w:tcBorders>
            <w:vAlign w:val="center"/>
          </w:tcPr>
          <w:p w:rsidR="00763ABD" w:rsidRPr="008226B2" w:rsidRDefault="00763ABD" w:rsidP="00FC739D">
            <w:pPr>
              <w:tabs>
                <w:tab w:val="left" w:pos="2679"/>
              </w:tabs>
              <w:contextualSpacing/>
              <w:jc w:val="center"/>
              <w:rPr>
                <w:sz w:val="24"/>
                <w:szCs w:val="24"/>
              </w:rPr>
            </w:pPr>
            <w:r>
              <w:rPr>
                <w:sz w:val="24"/>
                <w:szCs w:val="24"/>
              </w:rPr>
              <w:t>SUHU (C)</w:t>
            </w:r>
          </w:p>
        </w:tc>
        <w:tc>
          <w:tcPr>
            <w:tcW w:w="1373" w:type="dxa"/>
            <w:tcBorders>
              <w:top w:val="single" w:sz="4" w:space="0" w:color="auto"/>
              <w:bottom w:val="single" w:sz="4" w:space="0" w:color="auto"/>
            </w:tcBorders>
            <w:vAlign w:val="center"/>
          </w:tcPr>
          <w:p w:rsidR="00763ABD" w:rsidRPr="006F0A28" w:rsidRDefault="00763ABD" w:rsidP="00FC739D">
            <w:pPr>
              <w:tabs>
                <w:tab w:val="left" w:pos="2679"/>
              </w:tabs>
              <w:contextualSpacing/>
              <w:jc w:val="center"/>
              <w:rPr>
                <w:sz w:val="24"/>
                <w:szCs w:val="24"/>
              </w:rPr>
            </w:pPr>
            <w:r>
              <w:rPr>
                <w:sz w:val="24"/>
                <w:szCs w:val="24"/>
              </w:rPr>
              <w:t>Ph</w:t>
            </w:r>
          </w:p>
        </w:tc>
      </w:tr>
      <w:tr w:rsidR="009119B1" w:rsidTr="009119B1">
        <w:trPr>
          <w:trHeight w:val="411"/>
          <w:jc w:val="center"/>
        </w:trPr>
        <w:tc>
          <w:tcPr>
            <w:tcW w:w="964" w:type="dxa"/>
            <w:tcBorders>
              <w:top w:val="single" w:sz="4" w:space="0" w:color="auto"/>
            </w:tcBorders>
            <w:vAlign w:val="center"/>
          </w:tcPr>
          <w:p w:rsidR="00763ABD" w:rsidRPr="00BF2EA0" w:rsidRDefault="00763ABD" w:rsidP="00FC739D">
            <w:pPr>
              <w:tabs>
                <w:tab w:val="left" w:pos="2679"/>
              </w:tabs>
              <w:contextualSpacing/>
              <w:jc w:val="center"/>
              <w:rPr>
                <w:sz w:val="24"/>
                <w:szCs w:val="24"/>
              </w:rPr>
            </w:pPr>
            <w:r w:rsidRPr="00BF2EA0">
              <w:rPr>
                <w:sz w:val="24"/>
                <w:szCs w:val="24"/>
              </w:rPr>
              <w:t>1.</w:t>
            </w:r>
          </w:p>
        </w:tc>
        <w:tc>
          <w:tcPr>
            <w:tcW w:w="3272" w:type="dxa"/>
            <w:tcBorders>
              <w:top w:val="single" w:sz="4" w:space="0" w:color="auto"/>
            </w:tcBorders>
            <w:vAlign w:val="center"/>
          </w:tcPr>
          <w:p w:rsidR="00763ABD" w:rsidRPr="00BF2EA0" w:rsidRDefault="00763ABD" w:rsidP="00FC739D">
            <w:pPr>
              <w:tabs>
                <w:tab w:val="left" w:pos="2679"/>
              </w:tabs>
              <w:contextualSpacing/>
              <w:jc w:val="center"/>
              <w:rPr>
                <w:sz w:val="24"/>
                <w:szCs w:val="24"/>
              </w:rPr>
            </w:pPr>
            <w:r>
              <w:rPr>
                <w:sz w:val="24"/>
                <w:szCs w:val="24"/>
              </w:rPr>
              <w:t>A</w:t>
            </w:r>
          </w:p>
        </w:tc>
        <w:tc>
          <w:tcPr>
            <w:tcW w:w="1918" w:type="dxa"/>
            <w:tcBorders>
              <w:top w:val="single" w:sz="4" w:space="0" w:color="auto"/>
            </w:tcBorders>
            <w:vAlign w:val="center"/>
          </w:tcPr>
          <w:p w:rsidR="00763ABD" w:rsidRPr="00BF2EA0" w:rsidRDefault="00763ABD" w:rsidP="00FC739D">
            <w:pPr>
              <w:tabs>
                <w:tab w:val="left" w:pos="2679"/>
              </w:tabs>
              <w:contextualSpacing/>
              <w:jc w:val="center"/>
              <w:rPr>
                <w:sz w:val="24"/>
                <w:szCs w:val="24"/>
              </w:rPr>
            </w:pPr>
            <w:r w:rsidRPr="00BF2EA0">
              <w:rPr>
                <w:sz w:val="24"/>
                <w:szCs w:val="24"/>
              </w:rPr>
              <w:t>4,3-4,8</w:t>
            </w:r>
          </w:p>
        </w:tc>
        <w:tc>
          <w:tcPr>
            <w:tcW w:w="1847" w:type="dxa"/>
            <w:tcBorders>
              <w:top w:val="single" w:sz="4" w:space="0" w:color="auto"/>
            </w:tcBorders>
            <w:vAlign w:val="center"/>
          </w:tcPr>
          <w:p w:rsidR="00763ABD" w:rsidRPr="00BF2EA0" w:rsidRDefault="00763ABD" w:rsidP="00FC739D">
            <w:pPr>
              <w:tabs>
                <w:tab w:val="left" w:pos="2679"/>
              </w:tabs>
              <w:contextualSpacing/>
              <w:jc w:val="center"/>
              <w:rPr>
                <w:sz w:val="24"/>
                <w:szCs w:val="24"/>
              </w:rPr>
            </w:pPr>
            <w:r w:rsidRPr="00BF2EA0">
              <w:rPr>
                <w:sz w:val="24"/>
                <w:szCs w:val="24"/>
              </w:rPr>
              <w:t>27,6-27,8</w:t>
            </w:r>
          </w:p>
        </w:tc>
        <w:tc>
          <w:tcPr>
            <w:tcW w:w="1373" w:type="dxa"/>
            <w:tcBorders>
              <w:top w:val="single" w:sz="4" w:space="0" w:color="auto"/>
            </w:tcBorders>
            <w:vAlign w:val="center"/>
          </w:tcPr>
          <w:p w:rsidR="00763ABD" w:rsidRPr="00BF2EA0" w:rsidRDefault="00763ABD" w:rsidP="00FC739D">
            <w:pPr>
              <w:tabs>
                <w:tab w:val="left" w:pos="2679"/>
              </w:tabs>
              <w:contextualSpacing/>
              <w:jc w:val="center"/>
              <w:rPr>
                <w:sz w:val="24"/>
                <w:szCs w:val="24"/>
              </w:rPr>
            </w:pPr>
            <w:r w:rsidRPr="00BF2EA0">
              <w:rPr>
                <w:sz w:val="24"/>
                <w:szCs w:val="24"/>
              </w:rPr>
              <w:t>7,1-7,3</w:t>
            </w:r>
          </w:p>
        </w:tc>
      </w:tr>
      <w:tr w:rsidR="009119B1" w:rsidTr="009119B1">
        <w:trPr>
          <w:trHeight w:val="411"/>
          <w:jc w:val="center"/>
        </w:trPr>
        <w:tc>
          <w:tcPr>
            <w:tcW w:w="964" w:type="dxa"/>
            <w:vAlign w:val="center"/>
          </w:tcPr>
          <w:p w:rsidR="00763ABD" w:rsidRPr="00BF2EA0" w:rsidRDefault="00763ABD" w:rsidP="00FC739D">
            <w:pPr>
              <w:tabs>
                <w:tab w:val="left" w:pos="2679"/>
              </w:tabs>
              <w:contextualSpacing/>
              <w:jc w:val="center"/>
              <w:rPr>
                <w:sz w:val="24"/>
                <w:szCs w:val="24"/>
              </w:rPr>
            </w:pPr>
            <w:r w:rsidRPr="00BF2EA0">
              <w:rPr>
                <w:sz w:val="24"/>
                <w:szCs w:val="24"/>
              </w:rPr>
              <w:t>2.</w:t>
            </w:r>
          </w:p>
        </w:tc>
        <w:tc>
          <w:tcPr>
            <w:tcW w:w="3272" w:type="dxa"/>
            <w:vAlign w:val="center"/>
          </w:tcPr>
          <w:p w:rsidR="00763ABD" w:rsidRPr="00BF2EA0" w:rsidRDefault="00763ABD" w:rsidP="00FC739D">
            <w:pPr>
              <w:tabs>
                <w:tab w:val="left" w:pos="2679"/>
              </w:tabs>
              <w:contextualSpacing/>
              <w:jc w:val="center"/>
              <w:rPr>
                <w:sz w:val="24"/>
                <w:szCs w:val="24"/>
              </w:rPr>
            </w:pPr>
            <w:r>
              <w:rPr>
                <w:sz w:val="24"/>
                <w:szCs w:val="24"/>
              </w:rPr>
              <w:t>B</w:t>
            </w:r>
          </w:p>
        </w:tc>
        <w:tc>
          <w:tcPr>
            <w:tcW w:w="1918" w:type="dxa"/>
            <w:vAlign w:val="center"/>
          </w:tcPr>
          <w:p w:rsidR="00763ABD" w:rsidRPr="00BF2EA0" w:rsidRDefault="00763ABD" w:rsidP="00FC739D">
            <w:pPr>
              <w:tabs>
                <w:tab w:val="left" w:pos="2679"/>
              </w:tabs>
              <w:contextualSpacing/>
              <w:jc w:val="center"/>
              <w:rPr>
                <w:sz w:val="24"/>
                <w:szCs w:val="24"/>
              </w:rPr>
            </w:pPr>
            <w:r w:rsidRPr="00BF2EA0">
              <w:rPr>
                <w:sz w:val="24"/>
                <w:szCs w:val="24"/>
              </w:rPr>
              <w:t>4,5-4,9</w:t>
            </w:r>
          </w:p>
        </w:tc>
        <w:tc>
          <w:tcPr>
            <w:tcW w:w="1847" w:type="dxa"/>
            <w:vAlign w:val="center"/>
          </w:tcPr>
          <w:p w:rsidR="00763ABD" w:rsidRPr="00BF2EA0" w:rsidRDefault="00763ABD" w:rsidP="00FC739D">
            <w:pPr>
              <w:tabs>
                <w:tab w:val="left" w:pos="2679"/>
              </w:tabs>
              <w:contextualSpacing/>
              <w:jc w:val="center"/>
              <w:rPr>
                <w:sz w:val="24"/>
                <w:szCs w:val="24"/>
              </w:rPr>
            </w:pPr>
            <w:r w:rsidRPr="00BF2EA0">
              <w:rPr>
                <w:sz w:val="24"/>
                <w:szCs w:val="24"/>
              </w:rPr>
              <w:t>28,0-28,9</w:t>
            </w:r>
          </w:p>
        </w:tc>
        <w:tc>
          <w:tcPr>
            <w:tcW w:w="1373" w:type="dxa"/>
            <w:vAlign w:val="center"/>
          </w:tcPr>
          <w:p w:rsidR="00763ABD" w:rsidRPr="00BF2EA0" w:rsidRDefault="00763ABD" w:rsidP="00FC739D">
            <w:pPr>
              <w:tabs>
                <w:tab w:val="left" w:pos="2679"/>
              </w:tabs>
              <w:contextualSpacing/>
              <w:jc w:val="center"/>
              <w:rPr>
                <w:sz w:val="24"/>
                <w:szCs w:val="24"/>
              </w:rPr>
            </w:pPr>
            <w:r w:rsidRPr="00BF2EA0">
              <w:rPr>
                <w:sz w:val="24"/>
                <w:szCs w:val="24"/>
              </w:rPr>
              <w:t>7,3-7,4</w:t>
            </w:r>
          </w:p>
        </w:tc>
      </w:tr>
      <w:tr w:rsidR="009119B1" w:rsidTr="009119B1">
        <w:trPr>
          <w:trHeight w:val="411"/>
          <w:jc w:val="center"/>
        </w:trPr>
        <w:tc>
          <w:tcPr>
            <w:tcW w:w="964" w:type="dxa"/>
            <w:vAlign w:val="center"/>
          </w:tcPr>
          <w:p w:rsidR="00763ABD" w:rsidRPr="00BF2EA0" w:rsidRDefault="00763ABD" w:rsidP="00FC739D">
            <w:pPr>
              <w:tabs>
                <w:tab w:val="left" w:pos="2679"/>
              </w:tabs>
              <w:contextualSpacing/>
              <w:jc w:val="center"/>
              <w:rPr>
                <w:sz w:val="24"/>
                <w:szCs w:val="24"/>
              </w:rPr>
            </w:pPr>
            <w:r w:rsidRPr="00BF2EA0">
              <w:rPr>
                <w:sz w:val="24"/>
                <w:szCs w:val="24"/>
              </w:rPr>
              <w:t>3.</w:t>
            </w:r>
          </w:p>
        </w:tc>
        <w:tc>
          <w:tcPr>
            <w:tcW w:w="3272" w:type="dxa"/>
            <w:vAlign w:val="center"/>
          </w:tcPr>
          <w:p w:rsidR="00763ABD" w:rsidRPr="00BF2EA0" w:rsidRDefault="00763ABD" w:rsidP="00FC739D">
            <w:pPr>
              <w:tabs>
                <w:tab w:val="left" w:pos="2679"/>
              </w:tabs>
              <w:contextualSpacing/>
              <w:jc w:val="center"/>
              <w:rPr>
                <w:sz w:val="24"/>
                <w:szCs w:val="24"/>
              </w:rPr>
            </w:pPr>
            <w:r>
              <w:rPr>
                <w:sz w:val="24"/>
                <w:szCs w:val="24"/>
              </w:rPr>
              <w:t>C</w:t>
            </w:r>
          </w:p>
        </w:tc>
        <w:tc>
          <w:tcPr>
            <w:tcW w:w="1918" w:type="dxa"/>
            <w:vAlign w:val="center"/>
          </w:tcPr>
          <w:p w:rsidR="00763ABD" w:rsidRPr="00BF2EA0" w:rsidRDefault="00763ABD" w:rsidP="00FC739D">
            <w:pPr>
              <w:tabs>
                <w:tab w:val="left" w:pos="2679"/>
              </w:tabs>
              <w:contextualSpacing/>
              <w:jc w:val="center"/>
              <w:rPr>
                <w:sz w:val="24"/>
                <w:szCs w:val="24"/>
              </w:rPr>
            </w:pPr>
            <w:r w:rsidRPr="00BF2EA0">
              <w:rPr>
                <w:sz w:val="24"/>
                <w:szCs w:val="24"/>
              </w:rPr>
              <w:t>3,7-4,8</w:t>
            </w:r>
          </w:p>
        </w:tc>
        <w:tc>
          <w:tcPr>
            <w:tcW w:w="1847" w:type="dxa"/>
            <w:vAlign w:val="center"/>
          </w:tcPr>
          <w:p w:rsidR="00763ABD" w:rsidRPr="00BF2EA0" w:rsidRDefault="00763ABD" w:rsidP="00FC739D">
            <w:pPr>
              <w:tabs>
                <w:tab w:val="left" w:pos="2679"/>
              </w:tabs>
              <w:contextualSpacing/>
              <w:jc w:val="center"/>
              <w:rPr>
                <w:sz w:val="24"/>
                <w:szCs w:val="24"/>
              </w:rPr>
            </w:pPr>
            <w:r w:rsidRPr="00BF2EA0">
              <w:rPr>
                <w:sz w:val="24"/>
                <w:szCs w:val="24"/>
              </w:rPr>
              <w:t>27,6-28,0</w:t>
            </w:r>
          </w:p>
        </w:tc>
        <w:tc>
          <w:tcPr>
            <w:tcW w:w="1373" w:type="dxa"/>
            <w:vAlign w:val="center"/>
          </w:tcPr>
          <w:p w:rsidR="00763ABD" w:rsidRPr="00BF2EA0" w:rsidRDefault="00763ABD" w:rsidP="00FC739D">
            <w:pPr>
              <w:tabs>
                <w:tab w:val="left" w:pos="2679"/>
              </w:tabs>
              <w:contextualSpacing/>
              <w:jc w:val="center"/>
              <w:rPr>
                <w:sz w:val="24"/>
                <w:szCs w:val="24"/>
              </w:rPr>
            </w:pPr>
            <w:r w:rsidRPr="00BF2EA0">
              <w:rPr>
                <w:sz w:val="24"/>
                <w:szCs w:val="24"/>
              </w:rPr>
              <w:t>7,1-7,4</w:t>
            </w:r>
          </w:p>
        </w:tc>
      </w:tr>
      <w:tr w:rsidR="009119B1" w:rsidTr="009119B1">
        <w:trPr>
          <w:trHeight w:val="411"/>
          <w:jc w:val="center"/>
        </w:trPr>
        <w:tc>
          <w:tcPr>
            <w:tcW w:w="964" w:type="dxa"/>
            <w:tcBorders>
              <w:bottom w:val="single" w:sz="4" w:space="0" w:color="auto"/>
            </w:tcBorders>
            <w:vAlign w:val="center"/>
          </w:tcPr>
          <w:p w:rsidR="00763ABD" w:rsidRPr="00BF2EA0" w:rsidRDefault="00763ABD" w:rsidP="00FC739D">
            <w:pPr>
              <w:tabs>
                <w:tab w:val="left" w:pos="2679"/>
              </w:tabs>
              <w:contextualSpacing/>
              <w:jc w:val="center"/>
              <w:rPr>
                <w:sz w:val="24"/>
                <w:szCs w:val="24"/>
              </w:rPr>
            </w:pPr>
            <w:r>
              <w:rPr>
                <w:sz w:val="24"/>
                <w:szCs w:val="24"/>
              </w:rPr>
              <w:t>4.</w:t>
            </w:r>
          </w:p>
        </w:tc>
        <w:tc>
          <w:tcPr>
            <w:tcW w:w="3272" w:type="dxa"/>
            <w:tcBorders>
              <w:bottom w:val="single" w:sz="4" w:space="0" w:color="auto"/>
            </w:tcBorders>
            <w:vAlign w:val="center"/>
          </w:tcPr>
          <w:p w:rsidR="00763ABD" w:rsidRDefault="00763ABD" w:rsidP="00FC739D">
            <w:pPr>
              <w:tabs>
                <w:tab w:val="left" w:pos="2679"/>
              </w:tabs>
              <w:contextualSpacing/>
              <w:jc w:val="center"/>
              <w:rPr>
                <w:sz w:val="24"/>
                <w:szCs w:val="24"/>
              </w:rPr>
            </w:pPr>
            <w:r>
              <w:rPr>
                <w:sz w:val="24"/>
                <w:szCs w:val="24"/>
              </w:rPr>
              <w:t>D</w:t>
            </w:r>
          </w:p>
        </w:tc>
        <w:tc>
          <w:tcPr>
            <w:tcW w:w="1918" w:type="dxa"/>
            <w:tcBorders>
              <w:bottom w:val="single" w:sz="4" w:space="0" w:color="auto"/>
            </w:tcBorders>
            <w:vAlign w:val="center"/>
          </w:tcPr>
          <w:p w:rsidR="00763ABD" w:rsidRPr="00BF2EA0" w:rsidRDefault="00763ABD" w:rsidP="00FC739D">
            <w:pPr>
              <w:tabs>
                <w:tab w:val="left" w:pos="2679"/>
              </w:tabs>
              <w:contextualSpacing/>
              <w:jc w:val="center"/>
              <w:rPr>
                <w:sz w:val="24"/>
                <w:szCs w:val="24"/>
              </w:rPr>
            </w:pPr>
            <w:r w:rsidRPr="00BF2EA0">
              <w:rPr>
                <w:sz w:val="24"/>
                <w:szCs w:val="24"/>
              </w:rPr>
              <w:t>4,7-5</w:t>
            </w:r>
          </w:p>
        </w:tc>
        <w:tc>
          <w:tcPr>
            <w:tcW w:w="1847" w:type="dxa"/>
            <w:tcBorders>
              <w:bottom w:val="single" w:sz="4" w:space="0" w:color="auto"/>
            </w:tcBorders>
            <w:vAlign w:val="center"/>
          </w:tcPr>
          <w:p w:rsidR="00763ABD" w:rsidRPr="00BF2EA0" w:rsidRDefault="00763ABD" w:rsidP="00FC739D">
            <w:pPr>
              <w:tabs>
                <w:tab w:val="left" w:pos="2679"/>
              </w:tabs>
              <w:contextualSpacing/>
              <w:jc w:val="center"/>
              <w:rPr>
                <w:sz w:val="24"/>
                <w:szCs w:val="24"/>
              </w:rPr>
            </w:pPr>
            <w:r w:rsidRPr="00BF2EA0">
              <w:rPr>
                <w:sz w:val="24"/>
                <w:szCs w:val="24"/>
              </w:rPr>
              <w:t>27,8-28,1</w:t>
            </w:r>
          </w:p>
        </w:tc>
        <w:tc>
          <w:tcPr>
            <w:tcW w:w="1373" w:type="dxa"/>
            <w:tcBorders>
              <w:bottom w:val="single" w:sz="4" w:space="0" w:color="auto"/>
            </w:tcBorders>
            <w:vAlign w:val="center"/>
          </w:tcPr>
          <w:p w:rsidR="00763ABD" w:rsidRPr="00BF2EA0" w:rsidRDefault="00763ABD" w:rsidP="00FC739D">
            <w:pPr>
              <w:tabs>
                <w:tab w:val="left" w:pos="2679"/>
              </w:tabs>
              <w:contextualSpacing/>
              <w:jc w:val="center"/>
              <w:rPr>
                <w:sz w:val="24"/>
                <w:szCs w:val="24"/>
              </w:rPr>
            </w:pPr>
            <w:r w:rsidRPr="00BF2EA0">
              <w:rPr>
                <w:sz w:val="24"/>
                <w:szCs w:val="24"/>
              </w:rPr>
              <w:t>7,1-7,4</w:t>
            </w:r>
          </w:p>
        </w:tc>
      </w:tr>
      <w:tr w:rsidR="009119B1" w:rsidTr="009119B1">
        <w:trPr>
          <w:trHeight w:val="411"/>
          <w:jc w:val="center"/>
        </w:trPr>
        <w:tc>
          <w:tcPr>
            <w:tcW w:w="4235" w:type="dxa"/>
            <w:gridSpan w:val="2"/>
            <w:tcBorders>
              <w:top w:val="single" w:sz="4" w:space="0" w:color="auto"/>
              <w:bottom w:val="single" w:sz="4" w:space="0" w:color="auto"/>
            </w:tcBorders>
            <w:vAlign w:val="center"/>
          </w:tcPr>
          <w:p w:rsidR="00763ABD" w:rsidRDefault="00763ABD" w:rsidP="00FC739D">
            <w:pPr>
              <w:tabs>
                <w:tab w:val="left" w:pos="2679"/>
              </w:tabs>
              <w:contextualSpacing/>
              <w:jc w:val="center"/>
              <w:rPr>
                <w:sz w:val="24"/>
                <w:szCs w:val="24"/>
              </w:rPr>
            </w:pPr>
            <w:r>
              <w:rPr>
                <w:sz w:val="24"/>
                <w:szCs w:val="24"/>
              </w:rPr>
              <w:t>Kisaran Optimal</w:t>
            </w:r>
          </w:p>
          <w:p w:rsidR="00763ABD" w:rsidRDefault="00763ABD" w:rsidP="00FC739D">
            <w:pPr>
              <w:tabs>
                <w:tab w:val="left" w:pos="2679"/>
              </w:tabs>
              <w:contextualSpacing/>
              <w:jc w:val="center"/>
              <w:rPr>
                <w:sz w:val="24"/>
                <w:szCs w:val="24"/>
              </w:rPr>
            </w:pPr>
            <w:r>
              <w:rPr>
                <w:sz w:val="24"/>
                <w:szCs w:val="24"/>
              </w:rPr>
              <w:t>(Khairuman &amp; Amri, 2003)</w:t>
            </w:r>
          </w:p>
        </w:tc>
        <w:tc>
          <w:tcPr>
            <w:tcW w:w="1918" w:type="dxa"/>
            <w:tcBorders>
              <w:top w:val="single" w:sz="4" w:space="0" w:color="auto"/>
              <w:bottom w:val="single" w:sz="4" w:space="0" w:color="auto"/>
            </w:tcBorders>
            <w:vAlign w:val="center"/>
          </w:tcPr>
          <w:p w:rsidR="00763ABD" w:rsidRPr="00BF2EA0" w:rsidRDefault="00763ABD" w:rsidP="00FC739D">
            <w:pPr>
              <w:tabs>
                <w:tab w:val="left" w:pos="2679"/>
              </w:tabs>
              <w:contextualSpacing/>
              <w:jc w:val="center"/>
              <w:rPr>
                <w:sz w:val="24"/>
                <w:szCs w:val="24"/>
              </w:rPr>
            </w:pPr>
            <w:r w:rsidRPr="00BF2EA0">
              <w:rPr>
                <w:sz w:val="24"/>
                <w:szCs w:val="24"/>
              </w:rPr>
              <w:t>&gt;3 mg/l</w:t>
            </w:r>
          </w:p>
        </w:tc>
        <w:tc>
          <w:tcPr>
            <w:tcW w:w="1847" w:type="dxa"/>
            <w:tcBorders>
              <w:top w:val="single" w:sz="4" w:space="0" w:color="auto"/>
              <w:bottom w:val="single" w:sz="4" w:space="0" w:color="auto"/>
            </w:tcBorders>
            <w:vAlign w:val="center"/>
          </w:tcPr>
          <w:p w:rsidR="00763ABD" w:rsidRPr="00BF2EA0" w:rsidRDefault="00763ABD" w:rsidP="00FC739D">
            <w:pPr>
              <w:tabs>
                <w:tab w:val="left" w:pos="2679"/>
              </w:tabs>
              <w:contextualSpacing/>
              <w:jc w:val="center"/>
              <w:rPr>
                <w:sz w:val="24"/>
                <w:szCs w:val="24"/>
              </w:rPr>
            </w:pPr>
            <w:r w:rsidRPr="00BF2EA0">
              <w:rPr>
                <w:sz w:val="24"/>
                <w:szCs w:val="24"/>
              </w:rPr>
              <w:t>25-30</w:t>
            </w:r>
            <w:r w:rsidRPr="00BF2EA0">
              <w:rPr>
                <w:sz w:val="24"/>
                <w:szCs w:val="24"/>
                <w:vertAlign w:val="superscript"/>
              </w:rPr>
              <w:t>O</w:t>
            </w:r>
            <w:r w:rsidRPr="00BF2EA0">
              <w:rPr>
                <w:sz w:val="24"/>
                <w:szCs w:val="24"/>
              </w:rPr>
              <w:t>C</w:t>
            </w:r>
          </w:p>
        </w:tc>
        <w:tc>
          <w:tcPr>
            <w:tcW w:w="1373" w:type="dxa"/>
            <w:tcBorders>
              <w:top w:val="single" w:sz="4" w:space="0" w:color="auto"/>
              <w:bottom w:val="single" w:sz="4" w:space="0" w:color="auto"/>
            </w:tcBorders>
            <w:vAlign w:val="center"/>
          </w:tcPr>
          <w:p w:rsidR="00763ABD" w:rsidRPr="00BF2EA0" w:rsidRDefault="00763ABD" w:rsidP="00FC739D">
            <w:pPr>
              <w:tabs>
                <w:tab w:val="left" w:pos="2679"/>
              </w:tabs>
              <w:contextualSpacing/>
              <w:jc w:val="center"/>
              <w:rPr>
                <w:sz w:val="24"/>
                <w:szCs w:val="24"/>
              </w:rPr>
            </w:pPr>
            <w:r w:rsidRPr="00BF2EA0">
              <w:rPr>
                <w:sz w:val="24"/>
                <w:szCs w:val="24"/>
              </w:rPr>
              <w:t>6,5-9</w:t>
            </w:r>
          </w:p>
        </w:tc>
      </w:tr>
    </w:tbl>
    <w:p w:rsidR="003939F6" w:rsidRDefault="003939F6" w:rsidP="00763ABD">
      <w:pPr>
        <w:tabs>
          <w:tab w:val="left" w:pos="2679"/>
        </w:tabs>
        <w:spacing w:line="480" w:lineRule="auto"/>
        <w:rPr>
          <w:sz w:val="24"/>
          <w:szCs w:val="24"/>
        </w:rPr>
        <w:sectPr w:rsidR="003939F6" w:rsidSect="003939F6">
          <w:type w:val="continuous"/>
          <w:pgSz w:w="12240" w:h="15840"/>
          <w:pgMar w:top="1440" w:right="1440" w:bottom="1440" w:left="1440" w:header="708" w:footer="708" w:gutter="0"/>
          <w:cols w:space="708"/>
          <w:docGrid w:linePitch="360"/>
        </w:sectPr>
      </w:pPr>
    </w:p>
    <w:p w:rsidR="00763ABD" w:rsidRDefault="003939F6" w:rsidP="009119B1">
      <w:pPr>
        <w:tabs>
          <w:tab w:val="left" w:pos="2679"/>
        </w:tabs>
        <w:spacing w:line="360" w:lineRule="auto"/>
        <w:rPr>
          <w:sz w:val="24"/>
          <w:szCs w:val="24"/>
        </w:rPr>
      </w:pPr>
      <w:r>
        <w:rPr>
          <w:sz w:val="24"/>
          <w:szCs w:val="24"/>
        </w:rPr>
        <w:lastRenderedPageBreak/>
        <w:t>Pemeli</w:t>
      </w:r>
      <w:r w:rsidR="00763ABD">
        <w:rPr>
          <w:sz w:val="24"/>
          <w:szCs w:val="24"/>
        </w:rPr>
        <w:t>haraan masing-masing perlakuan berada dalam kisaran 27</w:t>
      </w:r>
      <w:proofErr w:type="gramStart"/>
      <w:r w:rsidR="00763ABD">
        <w:rPr>
          <w:sz w:val="24"/>
          <w:szCs w:val="24"/>
        </w:rPr>
        <w:t>,6</w:t>
      </w:r>
      <w:proofErr w:type="gramEnd"/>
      <w:r w:rsidR="00763ABD">
        <w:rPr>
          <w:sz w:val="24"/>
          <w:szCs w:val="24"/>
        </w:rPr>
        <w:t>-28,9</w:t>
      </w:r>
      <w:r w:rsidR="00763ABD">
        <w:rPr>
          <w:sz w:val="24"/>
          <w:szCs w:val="24"/>
          <w:vertAlign w:val="superscript"/>
        </w:rPr>
        <w:t>O</w:t>
      </w:r>
      <w:r w:rsidR="00763ABD">
        <w:rPr>
          <w:sz w:val="24"/>
          <w:szCs w:val="24"/>
        </w:rPr>
        <w:t>C. Perubahan suhu yang melebihi 3-4</w:t>
      </w:r>
      <w:r w:rsidR="00763ABD">
        <w:rPr>
          <w:sz w:val="24"/>
          <w:szCs w:val="24"/>
          <w:vertAlign w:val="superscript"/>
        </w:rPr>
        <w:t>o</w:t>
      </w:r>
      <w:r w:rsidR="00763ABD">
        <w:rPr>
          <w:sz w:val="24"/>
          <w:szCs w:val="24"/>
        </w:rPr>
        <w:t xml:space="preserve">C </w:t>
      </w:r>
      <w:proofErr w:type="gramStart"/>
      <w:r w:rsidR="00763ABD">
        <w:rPr>
          <w:sz w:val="24"/>
          <w:szCs w:val="24"/>
        </w:rPr>
        <w:t>akan</w:t>
      </w:r>
      <w:proofErr w:type="gramEnd"/>
      <w:r w:rsidR="00763ABD">
        <w:rPr>
          <w:sz w:val="24"/>
          <w:szCs w:val="24"/>
        </w:rPr>
        <w:t xml:space="preserve"> menyebabkan terjadinya peru-bahan metabolisme yang mengakibatkan kejutan suhu. </w:t>
      </w:r>
      <w:proofErr w:type="gramStart"/>
      <w:r w:rsidR="00763ABD">
        <w:rPr>
          <w:sz w:val="24"/>
          <w:szCs w:val="24"/>
        </w:rPr>
        <w:t>Hal tersebut dapat menyebabkan peningkatan toksisitas kontaminan yang terlarut, menurunkan DO, dan kematian pada ikan.</w:t>
      </w:r>
      <w:proofErr w:type="gramEnd"/>
      <w:r w:rsidR="00763ABD">
        <w:rPr>
          <w:sz w:val="24"/>
          <w:szCs w:val="24"/>
        </w:rPr>
        <w:t xml:space="preserve"> </w:t>
      </w:r>
      <w:proofErr w:type="gramStart"/>
      <w:r w:rsidR="00763ABD">
        <w:rPr>
          <w:sz w:val="24"/>
          <w:szCs w:val="24"/>
        </w:rPr>
        <w:t>Suhu dan DO pada kolam budidaya sangat mempengaruhi dalam masa pertum-buhan benih ikan nila sultana.</w:t>
      </w:r>
      <w:proofErr w:type="gramEnd"/>
    </w:p>
    <w:p w:rsidR="00C11E7E" w:rsidRDefault="00C11E7E" w:rsidP="009119B1">
      <w:pPr>
        <w:tabs>
          <w:tab w:val="left" w:pos="2679"/>
        </w:tabs>
        <w:spacing w:line="360" w:lineRule="auto"/>
        <w:rPr>
          <w:b/>
          <w:sz w:val="24"/>
          <w:szCs w:val="24"/>
        </w:rPr>
      </w:pPr>
    </w:p>
    <w:p w:rsidR="003939F6" w:rsidRDefault="00763ABD" w:rsidP="009119B1">
      <w:pPr>
        <w:tabs>
          <w:tab w:val="left" w:pos="2679"/>
        </w:tabs>
        <w:spacing w:line="360" w:lineRule="auto"/>
        <w:rPr>
          <w:b/>
          <w:sz w:val="24"/>
          <w:szCs w:val="24"/>
        </w:rPr>
      </w:pPr>
      <w:r>
        <w:rPr>
          <w:b/>
          <w:sz w:val="24"/>
          <w:szCs w:val="24"/>
        </w:rPr>
        <w:t xml:space="preserve">Biaya Pakan </w:t>
      </w:r>
    </w:p>
    <w:p w:rsidR="00C11E7E" w:rsidRDefault="00C11E7E" w:rsidP="009119B1">
      <w:pPr>
        <w:tabs>
          <w:tab w:val="left" w:pos="2679"/>
        </w:tabs>
        <w:spacing w:line="360" w:lineRule="auto"/>
        <w:rPr>
          <w:b/>
          <w:sz w:val="24"/>
          <w:szCs w:val="24"/>
        </w:rPr>
        <w:sectPr w:rsidR="00C11E7E" w:rsidSect="003939F6">
          <w:type w:val="continuous"/>
          <w:pgSz w:w="12240" w:h="15840"/>
          <w:pgMar w:top="1440" w:right="1440" w:bottom="1440" w:left="1440" w:header="708" w:footer="708" w:gutter="0"/>
          <w:cols w:num="2" w:space="708"/>
          <w:docGrid w:linePitch="360"/>
        </w:sectPr>
      </w:pPr>
      <w:r w:rsidRPr="00E16ADC">
        <w:rPr>
          <w:sz w:val="24"/>
          <w:szCs w:val="24"/>
        </w:rPr>
        <w:t xml:space="preserve">Menurut Wardono dan Prabakusuma (2016), dalam kegiatan budidaya perikanan, sebagian besar biaya yang dibutuhkan adalah untuk biaya pakan, sekitar 60% biaya produksi terkonsentrasi untuk pakan. </w:t>
      </w:r>
      <w:proofErr w:type="gramStart"/>
      <w:r w:rsidRPr="00E16ADC">
        <w:rPr>
          <w:sz w:val="24"/>
          <w:szCs w:val="24"/>
        </w:rPr>
        <w:t xml:space="preserve">Namun </w:t>
      </w:r>
      <w:r w:rsidRPr="00E16ADC">
        <w:rPr>
          <w:sz w:val="24"/>
          <w:szCs w:val="24"/>
        </w:rPr>
        <w:lastRenderedPageBreak/>
        <w:t>seiring berjalannya waktu harga pakan menjadi masalah yang cukup serius dalam kegiatan budidaya.</w:t>
      </w:r>
      <w:proofErr w:type="gramEnd"/>
      <w:r w:rsidRPr="00E16ADC">
        <w:rPr>
          <w:sz w:val="24"/>
          <w:szCs w:val="24"/>
        </w:rPr>
        <w:t xml:space="preserve"> Harga pakan yang tinggi dapat menyebabkan proses berjalannya kegiatan budidaya terganggu. </w:t>
      </w:r>
      <w:proofErr w:type="gramStart"/>
      <w:r w:rsidRPr="00E16ADC">
        <w:rPr>
          <w:sz w:val="24"/>
          <w:szCs w:val="24"/>
        </w:rPr>
        <w:t>Tepung ikan merupakan salah satu komponen bahan utama dalam penyusun pembuatan pakan, dimana harga tepung ikan yang mahal dan masih diimpor dari luar.</w:t>
      </w:r>
      <w:proofErr w:type="gramEnd"/>
      <w:r w:rsidRPr="00E16ADC">
        <w:rPr>
          <w:sz w:val="24"/>
          <w:szCs w:val="24"/>
        </w:rPr>
        <w:t xml:space="preserve"> </w:t>
      </w:r>
      <w:proofErr w:type="gramStart"/>
      <w:r w:rsidRPr="00E16ADC">
        <w:rPr>
          <w:sz w:val="24"/>
          <w:szCs w:val="24"/>
        </w:rPr>
        <w:t>Untuk menekan biaya pakan hal yang dapat dilakukan adalah dengan memanfaatkan bahan-bahan lokal yang tidak perlu didatangkan dari luar.</w:t>
      </w:r>
      <w:proofErr w:type="gramEnd"/>
      <w:r w:rsidRPr="00E16ADC">
        <w:rPr>
          <w:sz w:val="24"/>
          <w:szCs w:val="24"/>
        </w:rPr>
        <w:t xml:space="preserve"> </w:t>
      </w:r>
      <w:proofErr w:type="gramStart"/>
      <w:r w:rsidRPr="00E16ADC">
        <w:rPr>
          <w:sz w:val="24"/>
          <w:szCs w:val="24"/>
        </w:rPr>
        <w:t>Salah satu alternatifnya yaitu dengan memanfaatkan limbah ikan patin sebagai bahan utama dalam pem-buatan pakan.</w:t>
      </w:r>
      <w:proofErr w:type="gramEnd"/>
      <w:r w:rsidRPr="00E16ADC">
        <w:rPr>
          <w:sz w:val="24"/>
          <w:szCs w:val="24"/>
        </w:rPr>
        <w:t xml:space="preserve"> </w:t>
      </w:r>
      <w:proofErr w:type="gramStart"/>
      <w:r w:rsidRPr="00E16ADC">
        <w:rPr>
          <w:sz w:val="24"/>
          <w:szCs w:val="24"/>
        </w:rPr>
        <w:t>Oleh kareana itu untuk mengetahui biaya pakan yang dipakai dapat dilihat pada tabel 3.</w:t>
      </w:r>
      <w:proofErr w:type="gramEnd"/>
    </w:p>
    <w:p w:rsidR="00461D4A" w:rsidRDefault="00461D4A" w:rsidP="00763ABD">
      <w:pPr>
        <w:tabs>
          <w:tab w:val="left" w:pos="2679"/>
        </w:tabs>
        <w:spacing w:line="480" w:lineRule="auto"/>
        <w:rPr>
          <w:sz w:val="24"/>
          <w:szCs w:val="24"/>
        </w:rPr>
      </w:pPr>
    </w:p>
    <w:p w:rsidR="00461D4A" w:rsidRDefault="00461D4A" w:rsidP="00763ABD">
      <w:pPr>
        <w:tabs>
          <w:tab w:val="left" w:pos="2679"/>
        </w:tabs>
        <w:spacing w:line="480" w:lineRule="auto"/>
        <w:rPr>
          <w:sz w:val="24"/>
          <w:szCs w:val="24"/>
        </w:rPr>
      </w:pPr>
      <w:bookmarkStart w:id="0" w:name="_GoBack"/>
      <w:bookmarkEnd w:id="0"/>
    </w:p>
    <w:p w:rsidR="00461D4A" w:rsidRDefault="00461D4A" w:rsidP="00763ABD">
      <w:pPr>
        <w:tabs>
          <w:tab w:val="left" w:pos="2679"/>
        </w:tabs>
        <w:spacing w:line="480" w:lineRule="auto"/>
        <w:rPr>
          <w:sz w:val="24"/>
          <w:szCs w:val="24"/>
        </w:rPr>
      </w:pPr>
    </w:p>
    <w:p w:rsidR="00461D4A" w:rsidRDefault="00461D4A" w:rsidP="00763ABD">
      <w:pPr>
        <w:tabs>
          <w:tab w:val="left" w:pos="2679"/>
        </w:tabs>
        <w:spacing w:line="480" w:lineRule="auto"/>
        <w:rPr>
          <w:sz w:val="24"/>
          <w:szCs w:val="24"/>
        </w:rPr>
      </w:pPr>
    </w:p>
    <w:p w:rsidR="003939F6" w:rsidRDefault="003939F6" w:rsidP="00763ABD">
      <w:pPr>
        <w:tabs>
          <w:tab w:val="left" w:pos="2679"/>
        </w:tabs>
        <w:spacing w:line="480" w:lineRule="auto"/>
        <w:rPr>
          <w:b/>
          <w:sz w:val="24"/>
          <w:szCs w:val="24"/>
        </w:rPr>
      </w:pPr>
      <w:proofErr w:type="gramStart"/>
      <w:r>
        <w:rPr>
          <w:sz w:val="24"/>
          <w:szCs w:val="24"/>
        </w:rPr>
        <w:lastRenderedPageBreak/>
        <w:t>Tabel 3.</w:t>
      </w:r>
      <w:proofErr w:type="gramEnd"/>
      <w:r>
        <w:rPr>
          <w:sz w:val="24"/>
          <w:szCs w:val="24"/>
        </w:rPr>
        <w:t xml:space="preserve"> Analisis Biaya pakan per 1 kg pakan</w:t>
      </w:r>
    </w:p>
    <w:tbl>
      <w:tblPr>
        <w:tblW w:w="9342"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4"/>
        <w:gridCol w:w="1862"/>
        <w:gridCol w:w="1862"/>
        <w:gridCol w:w="1862"/>
        <w:gridCol w:w="1862"/>
      </w:tblGrid>
      <w:tr w:rsidR="009119B1" w:rsidRPr="00BF2EA0" w:rsidTr="009119B1">
        <w:trPr>
          <w:trHeight w:val="70"/>
          <w:jc w:val="center"/>
        </w:trPr>
        <w:tc>
          <w:tcPr>
            <w:tcW w:w="1894" w:type="dxa"/>
            <w:vAlign w:val="center"/>
          </w:tcPr>
          <w:p w:rsidR="00763ABD" w:rsidRPr="00BF2EA0" w:rsidRDefault="00763ABD" w:rsidP="00FC739D">
            <w:pPr>
              <w:tabs>
                <w:tab w:val="left" w:pos="2679"/>
              </w:tabs>
              <w:contextualSpacing/>
              <w:rPr>
                <w:sz w:val="24"/>
                <w:szCs w:val="24"/>
              </w:rPr>
            </w:pPr>
            <w:r w:rsidRPr="00BF2EA0">
              <w:rPr>
                <w:sz w:val="24"/>
                <w:szCs w:val="24"/>
              </w:rPr>
              <w:t>Parameter</w:t>
            </w:r>
          </w:p>
        </w:tc>
        <w:tc>
          <w:tcPr>
            <w:tcW w:w="1862" w:type="dxa"/>
            <w:vAlign w:val="center"/>
          </w:tcPr>
          <w:p w:rsidR="00763ABD" w:rsidRPr="00BF2EA0" w:rsidRDefault="00763ABD" w:rsidP="00FC739D">
            <w:pPr>
              <w:tabs>
                <w:tab w:val="left" w:pos="2679"/>
              </w:tabs>
              <w:contextualSpacing/>
              <w:jc w:val="center"/>
              <w:rPr>
                <w:sz w:val="24"/>
                <w:szCs w:val="24"/>
              </w:rPr>
            </w:pPr>
            <w:r>
              <w:rPr>
                <w:sz w:val="24"/>
                <w:szCs w:val="24"/>
              </w:rPr>
              <w:t>Pakan Protein</w:t>
            </w:r>
            <w:r w:rsidRPr="00BF2EA0">
              <w:rPr>
                <w:sz w:val="24"/>
                <w:szCs w:val="24"/>
              </w:rPr>
              <w:t xml:space="preserve"> (30%)</w:t>
            </w:r>
          </w:p>
        </w:tc>
        <w:tc>
          <w:tcPr>
            <w:tcW w:w="1862" w:type="dxa"/>
            <w:vAlign w:val="center"/>
          </w:tcPr>
          <w:p w:rsidR="00763ABD" w:rsidRPr="00BF2EA0" w:rsidRDefault="00763ABD" w:rsidP="00FC739D">
            <w:pPr>
              <w:tabs>
                <w:tab w:val="left" w:pos="2679"/>
              </w:tabs>
              <w:contextualSpacing/>
              <w:jc w:val="center"/>
              <w:rPr>
                <w:sz w:val="24"/>
                <w:szCs w:val="24"/>
              </w:rPr>
            </w:pPr>
            <w:r>
              <w:rPr>
                <w:sz w:val="24"/>
                <w:szCs w:val="24"/>
              </w:rPr>
              <w:t>Pakan Protein</w:t>
            </w:r>
            <w:r w:rsidRPr="00BF2EA0">
              <w:rPr>
                <w:sz w:val="24"/>
                <w:szCs w:val="24"/>
              </w:rPr>
              <w:t xml:space="preserve"> (33%)</w:t>
            </w:r>
          </w:p>
        </w:tc>
        <w:tc>
          <w:tcPr>
            <w:tcW w:w="1862" w:type="dxa"/>
            <w:vAlign w:val="center"/>
          </w:tcPr>
          <w:p w:rsidR="00763ABD" w:rsidRPr="00BF2EA0" w:rsidRDefault="00763ABD" w:rsidP="00FC739D">
            <w:pPr>
              <w:tabs>
                <w:tab w:val="left" w:pos="2679"/>
              </w:tabs>
              <w:contextualSpacing/>
              <w:jc w:val="center"/>
              <w:rPr>
                <w:sz w:val="24"/>
                <w:szCs w:val="24"/>
              </w:rPr>
            </w:pPr>
            <w:r>
              <w:rPr>
                <w:sz w:val="24"/>
                <w:szCs w:val="24"/>
              </w:rPr>
              <w:t>Pakan Protein</w:t>
            </w:r>
            <w:r w:rsidRPr="00BF2EA0">
              <w:rPr>
                <w:sz w:val="24"/>
                <w:szCs w:val="24"/>
              </w:rPr>
              <w:t xml:space="preserve"> (36%)</w:t>
            </w:r>
          </w:p>
        </w:tc>
        <w:tc>
          <w:tcPr>
            <w:tcW w:w="1862" w:type="dxa"/>
            <w:vAlign w:val="center"/>
          </w:tcPr>
          <w:p w:rsidR="00763ABD" w:rsidRPr="00BF2EA0" w:rsidRDefault="00763ABD" w:rsidP="00FC739D">
            <w:pPr>
              <w:tabs>
                <w:tab w:val="left" w:pos="2679"/>
              </w:tabs>
              <w:contextualSpacing/>
              <w:jc w:val="center"/>
              <w:rPr>
                <w:sz w:val="24"/>
                <w:szCs w:val="24"/>
              </w:rPr>
            </w:pPr>
            <w:r>
              <w:rPr>
                <w:sz w:val="24"/>
                <w:szCs w:val="24"/>
              </w:rPr>
              <w:t>Pakan Kontrol</w:t>
            </w:r>
            <w:r w:rsidRPr="00BF2EA0">
              <w:rPr>
                <w:sz w:val="24"/>
                <w:szCs w:val="24"/>
              </w:rPr>
              <w:t xml:space="preserve"> (32%)</w:t>
            </w:r>
          </w:p>
        </w:tc>
      </w:tr>
      <w:tr w:rsidR="009119B1" w:rsidRPr="00BF2EA0" w:rsidTr="009119B1">
        <w:trPr>
          <w:trHeight w:val="70"/>
          <w:jc w:val="center"/>
        </w:trPr>
        <w:tc>
          <w:tcPr>
            <w:tcW w:w="1894" w:type="dxa"/>
            <w:vAlign w:val="center"/>
          </w:tcPr>
          <w:p w:rsidR="00763ABD" w:rsidRPr="00246359" w:rsidRDefault="00763ABD" w:rsidP="00FC739D">
            <w:pPr>
              <w:tabs>
                <w:tab w:val="left" w:pos="2679"/>
              </w:tabs>
              <w:contextualSpacing/>
              <w:rPr>
                <w:sz w:val="24"/>
                <w:szCs w:val="24"/>
              </w:rPr>
            </w:pPr>
            <w:r w:rsidRPr="00BF2EA0">
              <w:rPr>
                <w:sz w:val="24"/>
                <w:szCs w:val="24"/>
              </w:rPr>
              <w:t xml:space="preserve">Konversi Pakan </w:t>
            </w:r>
            <w:r>
              <w:rPr>
                <w:sz w:val="24"/>
                <w:szCs w:val="24"/>
              </w:rPr>
              <w:t>(</w:t>
            </w:r>
            <w:r w:rsidRPr="00BF2EA0">
              <w:rPr>
                <w:sz w:val="24"/>
                <w:szCs w:val="24"/>
              </w:rPr>
              <w:t>FCR</w:t>
            </w:r>
            <w:r>
              <w:rPr>
                <w:sz w:val="24"/>
                <w:szCs w:val="24"/>
              </w:rPr>
              <w:t>)</w:t>
            </w:r>
          </w:p>
        </w:tc>
        <w:tc>
          <w:tcPr>
            <w:tcW w:w="1862" w:type="dxa"/>
            <w:vAlign w:val="center"/>
          </w:tcPr>
          <w:p w:rsidR="00763ABD" w:rsidRPr="00AB4CCC" w:rsidRDefault="00763ABD" w:rsidP="00FC739D">
            <w:pPr>
              <w:tabs>
                <w:tab w:val="left" w:pos="2679"/>
              </w:tabs>
              <w:contextualSpacing/>
              <w:jc w:val="center"/>
              <w:rPr>
                <w:sz w:val="24"/>
                <w:szCs w:val="24"/>
              </w:rPr>
            </w:pPr>
            <w:r>
              <w:rPr>
                <w:sz w:val="24"/>
                <w:szCs w:val="24"/>
              </w:rPr>
              <w:t>1,26</w:t>
            </w:r>
          </w:p>
        </w:tc>
        <w:tc>
          <w:tcPr>
            <w:tcW w:w="1862" w:type="dxa"/>
            <w:vAlign w:val="center"/>
          </w:tcPr>
          <w:p w:rsidR="00763ABD" w:rsidRPr="00BF2EA0" w:rsidRDefault="00763ABD" w:rsidP="00FC739D">
            <w:pPr>
              <w:tabs>
                <w:tab w:val="left" w:pos="2679"/>
              </w:tabs>
              <w:contextualSpacing/>
              <w:jc w:val="center"/>
              <w:rPr>
                <w:sz w:val="24"/>
                <w:szCs w:val="24"/>
              </w:rPr>
            </w:pPr>
            <w:r>
              <w:rPr>
                <w:sz w:val="24"/>
                <w:szCs w:val="24"/>
              </w:rPr>
              <w:t>1,06</w:t>
            </w:r>
          </w:p>
        </w:tc>
        <w:tc>
          <w:tcPr>
            <w:tcW w:w="1862" w:type="dxa"/>
            <w:vAlign w:val="center"/>
          </w:tcPr>
          <w:p w:rsidR="00763ABD" w:rsidRPr="00AB4CCC" w:rsidRDefault="00763ABD" w:rsidP="00FC739D">
            <w:pPr>
              <w:tabs>
                <w:tab w:val="left" w:pos="2679"/>
              </w:tabs>
              <w:contextualSpacing/>
              <w:jc w:val="center"/>
              <w:rPr>
                <w:sz w:val="24"/>
                <w:szCs w:val="24"/>
              </w:rPr>
            </w:pPr>
            <w:r>
              <w:rPr>
                <w:sz w:val="24"/>
                <w:szCs w:val="24"/>
              </w:rPr>
              <w:t>1,43</w:t>
            </w:r>
          </w:p>
        </w:tc>
        <w:tc>
          <w:tcPr>
            <w:tcW w:w="1862" w:type="dxa"/>
            <w:vAlign w:val="center"/>
          </w:tcPr>
          <w:p w:rsidR="00763ABD" w:rsidRPr="00AB4CCC" w:rsidRDefault="00763ABD" w:rsidP="00FC739D">
            <w:pPr>
              <w:tabs>
                <w:tab w:val="left" w:pos="2679"/>
              </w:tabs>
              <w:contextualSpacing/>
              <w:jc w:val="center"/>
              <w:rPr>
                <w:sz w:val="24"/>
                <w:szCs w:val="24"/>
              </w:rPr>
            </w:pPr>
            <w:r>
              <w:rPr>
                <w:sz w:val="24"/>
                <w:szCs w:val="24"/>
              </w:rPr>
              <w:t>1,57</w:t>
            </w:r>
          </w:p>
        </w:tc>
      </w:tr>
      <w:tr w:rsidR="009119B1" w:rsidRPr="00BF2EA0" w:rsidTr="009119B1">
        <w:trPr>
          <w:trHeight w:val="70"/>
          <w:jc w:val="center"/>
        </w:trPr>
        <w:tc>
          <w:tcPr>
            <w:tcW w:w="1894" w:type="dxa"/>
            <w:vAlign w:val="center"/>
          </w:tcPr>
          <w:p w:rsidR="00763ABD" w:rsidRPr="00246359" w:rsidRDefault="00763ABD" w:rsidP="00FC739D">
            <w:pPr>
              <w:tabs>
                <w:tab w:val="left" w:pos="2679"/>
              </w:tabs>
              <w:contextualSpacing/>
              <w:rPr>
                <w:sz w:val="24"/>
                <w:szCs w:val="24"/>
              </w:rPr>
            </w:pPr>
            <w:r>
              <w:rPr>
                <w:sz w:val="24"/>
                <w:szCs w:val="24"/>
              </w:rPr>
              <w:t>Harga Pakan Per Kilogram (Rp)</w:t>
            </w:r>
          </w:p>
        </w:tc>
        <w:tc>
          <w:tcPr>
            <w:tcW w:w="1862" w:type="dxa"/>
            <w:vAlign w:val="center"/>
          </w:tcPr>
          <w:p w:rsidR="00763ABD" w:rsidRPr="00BF2EA0" w:rsidRDefault="00763ABD" w:rsidP="00FC739D">
            <w:pPr>
              <w:tabs>
                <w:tab w:val="left" w:pos="2679"/>
              </w:tabs>
              <w:contextualSpacing/>
              <w:jc w:val="center"/>
              <w:rPr>
                <w:sz w:val="24"/>
                <w:szCs w:val="24"/>
              </w:rPr>
            </w:pPr>
            <w:r w:rsidRPr="00BF2EA0">
              <w:rPr>
                <w:sz w:val="24"/>
                <w:szCs w:val="24"/>
              </w:rPr>
              <w:t>6.572</w:t>
            </w:r>
          </w:p>
        </w:tc>
        <w:tc>
          <w:tcPr>
            <w:tcW w:w="1862" w:type="dxa"/>
            <w:vAlign w:val="center"/>
          </w:tcPr>
          <w:p w:rsidR="00763ABD" w:rsidRPr="00BF2EA0" w:rsidRDefault="00763ABD" w:rsidP="00FC739D">
            <w:pPr>
              <w:tabs>
                <w:tab w:val="left" w:pos="2679"/>
              </w:tabs>
              <w:contextualSpacing/>
              <w:jc w:val="center"/>
              <w:rPr>
                <w:sz w:val="24"/>
                <w:szCs w:val="24"/>
              </w:rPr>
            </w:pPr>
            <w:r w:rsidRPr="00BF2EA0">
              <w:rPr>
                <w:sz w:val="24"/>
                <w:szCs w:val="24"/>
              </w:rPr>
              <w:t>6.981</w:t>
            </w:r>
          </w:p>
        </w:tc>
        <w:tc>
          <w:tcPr>
            <w:tcW w:w="1862" w:type="dxa"/>
            <w:vAlign w:val="center"/>
          </w:tcPr>
          <w:p w:rsidR="00763ABD" w:rsidRPr="00BF2EA0" w:rsidRDefault="00763ABD" w:rsidP="00FC739D">
            <w:pPr>
              <w:tabs>
                <w:tab w:val="left" w:pos="2679"/>
              </w:tabs>
              <w:contextualSpacing/>
              <w:jc w:val="center"/>
              <w:rPr>
                <w:sz w:val="24"/>
                <w:szCs w:val="24"/>
              </w:rPr>
            </w:pPr>
            <w:r w:rsidRPr="00BF2EA0">
              <w:rPr>
                <w:sz w:val="24"/>
                <w:szCs w:val="24"/>
              </w:rPr>
              <w:t>7.412</w:t>
            </w:r>
          </w:p>
        </w:tc>
        <w:tc>
          <w:tcPr>
            <w:tcW w:w="1862" w:type="dxa"/>
            <w:vAlign w:val="center"/>
          </w:tcPr>
          <w:p w:rsidR="00763ABD" w:rsidRPr="00BF2EA0" w:rsidRDefault="00763ABD" w:rsidP="00FC739D">
            <w:pPr>
              <w:tabs>
                <w:tab w:val="left" w:pos="2679"/>
              </w:tabs>
              <w:contextualSpacing/>
              <w:jc w:val="center"/>
              <w:rPr>
                <w:sz w:val="24"/>
                <w:szCs w:val="24"/>
              </w:rPr>
            </w:pPr>
            <w:r w:rsidRPr="00BF2EA0">
              <w:rPr>
                <w:sz w:val="24"/>
                <w:szCs w:val="24"/>
              </w:rPr>
              <w:t>10.000</w:t>
            </w:r>
          </w:p>
        </w:tc>
      </w:tr>
      <w:tr w:rsidR="009119B1" w:rsidRPr="00BF2EA0" w:rsidTr="009119B1">
        <w:trPr>
          <w:trHeight w:val="70"/>
          <w:jc w:val="center"/>
        </w:trPr>
        <w:tc>
          <w:tcPr>
            <w:tcW w:w="1894" w:type="dxa"/>
            <w:vAlign w:val="center"/>
          </w:tcPr>
          <w:p w:rsidR="00763ABD" w:rsidRPr="00246359" w:rsidRDefault="00763ABD" w:rsidP="00FC739D">
            <w:pPr>
              <w:tabs>
                <w:tab w:val="left" w:pos="2679"/>
              </w:tabs>
              <w:contextualSpacing/>
              <w:rPr>
                <w:sz w:val="24"/>
                <w:szCs w:val="24"/>
              </w:rPr>
            </w:pPr>
            <w:r w:rsidRPr="00BF2EA0">
              <w:rPr>
                <w:sz w:val="24"/>
                <w:szCs w:val="24"/>
              </w:rPr>
              <w:t xml:space="preserve">Biaya Pakan </w:t>
            </w:r>
            <w:r>
              <w:rPr>
                <w:sz w:val="24"/>
                <w:szCs w:val="24"/>
              </w:rPr>
              <w:t>(</w:t>
            </w:r>
            <w:r w:rsidRPr="00BF2EA0">
              <w:rPr>
                <w:sz w:val="24"/>
                <w:szCs w:val="24"/>
              </w:rPr>
              <w:t>Rp</w:t>
            </w:r>
            <w:r>
              <w:rPr>
                <w:sz w:val="24"/>
                <w:szCs w:val="24"/>
              </w:rPr>
              <w:t>)</w:t>
            </w:r>
          </w:p>
        </w:tc>
        <w:tc>
          <w:tcPr>
            <w:tcW w:w="1862" w:type="dxa"/>
            <w:vAlign w:val="center"/>
          </w:tcPr>
          <w:p w:rsidR="00763ABD" w:rsidRPr="00AB4CCC" w:rsidRDefault="00763ABD" w:rsidP="00FC739D">
            <w:pPr>
              <w:tabs>
                <w:tab w:val="left" w:pos="2679"/>
              </w:tabs>
              <w:contextualSpacing/>
              <w:jc w:val="center"/>
              <w:rPr>
                <w:sz w:val="24"/>
                <w:szCs w:val="24"/>
              </w:rPr>
            </w:pPr>
            <w:r>
              <w:rPr>
                <w:sz w:val="24"/>
                <w:szCs w:val="24"/>
              </w:rPr>
              <w:t>8.280</w:t>
            </w:r>
          </w:p>
        </w:tc>
        <w:tc>
          <w:tcPr>
            <w:tcW w:w="1862" w:type="dxa"/>
            <w:vAlign w:val="center"/>
          </w:tcPr>
          <w:p w:rsidR="00763ABD" w:rsidRPr="00AB4CCC" w:rsidRDefault="00763ABD" w:rsidP="00FC739D">
            <w:pPr>
              <w:tabs>
                <w:tab w:val="left" w:pos="2679"/>
              </w:tabs>
              <w:contextualSpacing/>
              <w:jc w:val="center"/>
              <w:rPr>
                <w:sz w:val="24"/>
                <w:szCs w:val="24"/>
              </w:rPr>
            </w:pPr>
            <w:r>
              <w:rPr>
                <w:sz w:val="24"/>
                <w:szCs w:val="24"/>
              </w:rPr>
              <w:t>7.399</w:t>
            </w:r>
          </w:p>
        </w:tc>
        <w:tc>
          <w:tcPr>
            <w:tcW w:w="1862" w:type="dxa"/>
            <w:vAlign w:val="center"/>
          </w:tcPr>
          <w:p w:rsidR="00763ABD" w:rsidRPr="00AB4CCC" w:rsidRDefault="00763ABD" w:rsidP="00FC739D">
            <w:pPr>
              <w:tabs>
                <w:tab w:val="left" w:pos="2679"/>
              </w:tabs>
              <w:contextualSpacing/>
              <w:jc w:val="center"/>
              <w:rPr>
                <w:sz w:val="24"/>
                <w:szCs w:val="24"/>
              </w:rPr>
            </w:pPr>
            <w:r>
              <w:rPr>
                <w:sz w:val="24"/>
                <w:szCs w:val="24"/>
              </w:rPr>
              <w:t>10.599</w:t>
            </w:r>
          </w:p>
        </w:tc>
        <w:tc>
          <w:tcPr>
            <w:tcW w:w="1862" w:type="dxa"/>
            <w:vAlign w:val="center"/>
          </w:tcPr>
          <w:p w:rsidR="00763ABD" w:rsidRPr="00BF2EA0" w:rsidRDefault="00763ABD" w:rsidP="00FC739D">
            <w:pPr>
              <w:tabs>
                <w:tab w:val="left" w:pos="2679"/>
              </w:tabs>
              <w:contextualSpacing/>
              <w:jc w:val="center"/>
              <w:rPr>
                <w:sz w:val="24"/>
                <w:szCs w:val="24"/>
              </w:rPr>
            </w:pPr>
            <w:r>
              <w:rPr>
                <w:sz w:val="24"/>
                <w:szCs w:val="24"/>
              </w:rPr>
              <w:t>15.7</w:t>
            </w:r>
            <w:r w:rsidRPr="00BF2EA0">
              <w:rPr>
                <w:sz w:val="24"/>
                <w:szCs w:val="24"/>
              </w:rPr>
              <w:t>00</w:t>
            </w:r>
          </w:p>
        </w:tc>
      </w:tr>
    </w:tbl>
    <w:p w:rsidR="003939F6" w:rsidRDefault="003939F6" w:rsidP="00763ABD">
      <w:pPr>
        <w:tabs>
          <w:tab w:val="left" w:pos="2679"/>
        </w:tabs>
        <w:spacing w:line="480" w:lineRule="auto"/>
        <w:rPr>
          <w:sz w:val="24"/>
          <w:szCs w:val="24"/>
        </w:rPr>
        <w:sectPr w:rsidR="003939F6" w:rsidSect="003939F6">
          <w:type w:val="continuous"/>
          <w:pgSz w:w="12240" w:h="15840"/>
          <w:pgMar w:top="1440" w:right="1440" w:bottom="1440" w:left="1440" w:header="708" w:footer="708" w:gutter="0"/>
          <w:cols w:space="708"/>
          <w:docGrid w:linePitch="360"/>
        </w:sectPr>
      </w:pPr>
    </w:p>
    <w:p w:rsidR="00763ABD" w:rsidRDefault="00763ABD" w:rsidP="009119B1">
      <w:pPr>
        <w:tabs>
          <w:tab w:val="left" w:pos="2679"/>
        </w:tabs>
        <w:spacing w:line="360" w:lineRule="auto"/>
        <w:rPr>
          <w:sz w:val="24"/>
          <w:szCs w:val="24"/>
        </w:rPr>
      </w:pPr>
      <w:proofErr w:type="gramStart"/>
      <w:r>
        <w:rPr>
          <w:sz w:val="24"/>
          <w:szCs w:val="24"/>
        </w:rPr>
        <w:lastRenderedPageBreak/>
        <w:t>Berdasarkan data tabel diatas pakan perlakuan B merupakan pakan dengan biaya terendah yakni Rp.6.572/kg pakan.</w:t>
      </w:r>
      <w:proofErr w:type="gramEnd"/>
      <w:r>
        <w:rPr>
          <w:sz w:val="24"/>
          <w:szCs w:val="24"/>
        </w:rPr>
        <w:t xml:space="preserve"> </w:t>
      </w:r>
      <w:proofErr w:type="gramStart"/>
      <w:r>
        <w:rPr>
          <w:sz w:val="24"/>
          <w:szCs w:val="24"/>
        </w:rPr>
        <w:t>Sedangkan harga tertinggi yakni pada pakan perlakuan D atau kontrol dengan harga Rp.15.700.</w:t>
      </w:r>
      <w:proofErr w:type="gramEnd"/>
    </w:p>
    <w:p w:rsidR="009119B1" w:rsidRDefault="009119B1" w:rsidP="009119B1">
      <w:pPr>
        <w:tabs>
          <w:tab w:val="left" w:pos="2679"/>
        </w:tabs>
        <w:spacing w:line="360" w:lineRule="auto"/>
        <w:rPr>
          <w:sz w:val="24"/>
          <w:szCs w:val="24"/>
        </w:rPr>
      </w:pPr>
    </w:p>
    <w:p w:rsidR="00763ABD" w:rsidRDefault="00694BF6" w:rsidP="009119B1">
      <w:pPr>
        <w:spacing w:line="360" w:lineRule="auto"/>
        <w:rPr>
          <w:b/>
          <w:sz w:val="24"/>
          <w:szCs w:val="24"/>
        </w:rPr>
      </w:pPr>
      <w:r>
        <w:rPr>
          <w:b/>
          <w:sz w:val="24"/>
          <w:szCs w:val="24"/>
        </w:rPr>
        <w:t xml:space="preserve">IV. </w:t>
      </w:r>
      <w:r w:rsidR="00763ABD">
        <w:rPr>
          <w:b/>
          <w:sz w:val="24"/>
          <w:szCs w:val="24"/>
          <w:lang w:val="id-ID"/>
        </w:rPr>
        <w:t>KESIMPULAN DAN SARAN</w:t>
      </w:r>
    </w:p>
    <w:p w:rsidR="00763ABD" w:rsidRPr="00467AF8" w:rsidRDefault="00763ABD" w:rsidP="009119B1">
      <w:pPr>
        <w:tabs>
          <w:tab w:val="left" w:pos="2679"/>
        </w:tabs>
        <w:spacing w:line="360" w:lineRule="auto"/>
        <w:rPr>
          <w:b/>
          <w:sz w:val="24"/>
          <w:szCs w:val="24"/>
        </w:rPr>
      </w:pPr>
      <w:r>
        <w:rPr>
          <w:b/>
          <w:sz w:val="24"/>
          <w:szCs w:val="24"/>
        </w:rPr>
        <w:t>Kesimpulan</w:t>
      </w:r>
    </w:p>
    <w:p w:rsidR="00C11E7E" w:rsidRDefault="00C11E7E" w:rsidP="00694BF6">
      <w:pPr>
        <w:tabs>
          <w:tab w:val="left" w:pos="2679"/>
        </w:tabs>
        <w:spacing w:line="360" w:lineRule="auto"/>
        <w:rPr>
          <w:sz w:val="24"/>
          <w:szCs w:val="24"/>
        </w:rPr>
      </w:pPr>
      <w:r>
        <w:rPr>
          <w:sz w:val="24"/>
          <w:szCs w:val="24"/>
        </w:rPr>
        <w:t xml:space="preserve">Berdasarkan hasil penelitian dapat disimpulkan bahwa </w:t>
      </w:r>
    </w:p>
    <w:p w:rsidR="00C11E7E" w:rsidRDefault="00C11E7E" w:rsidP="00694BF6">
      <w:pPr>
        <w:tabs>
          <w:tab w:val="left" w:pos="2679"/>
        </w:tabs>
        <w:spacing w:line="360" w:lineRule="auto"/>
        <w:ind w:left="284" w:hanging="284"/>
        <w:rPr>
          <w:sz w:val="24"/>
          <w:szCs w:val="24"/>
        </w:rPr>
      </w:pPr>
      <w:r>
        <w:rPr>
          <w:sz w:val="24"/>
          <w:szCs w:val="24"/>
        </w:rPr>
        <w:t xml:space="preserve">1. </w:t>
      </w:r>
      <w:r w:rsidRPr="00E4685D">
        <w:rPr>
          <w:sz w:val="24"/>
          <w:szCs w:val="24"/>
        </w:rPr>
        <w:t>Pemberian pakan berbahan baku lokal mampu meningkatkan pertumbuhan ikan nila sultana sebesar 22,61-26,20 gram selama 60 hari dan memberikan pengaruh nyata bagi rasio konversi pakan ikan nila sultana</w:t>
      </w:r>
      <w:r>
        <w:rPr>
          <w:sz w:val="24"/>
          <w:szCs w:val="24"/>
        </w:rPr>
        <w:t>.</w:t>
      </w:r>
    </w:p>
    <w:p w:rsidR="00763ABD" w:rsidRPr="002A3BD4" w:rsidRDefault="00C11E7E" w:rsidP="00694BF6">
      <w:pPr>
        <w:tabs>
          <w:tab w:val="left" w:pos="2679"/>
        </w:tabs>
        <w:spacing w:line="360" w:lineRule="auto"/>
        <w:ind w:left="284" w:hanging="284"/>
        <w:rPr>
          <w:sz w:val="24"/>
          <w:szCs w:val="24"/>
        </w:rPr>
      </w:pPr>
      <w:r>
        <w:rPr>
          <w:sz w:val="24"/>
          <w:szCs w:val="24"/>
        </w:rPr>
        <w:t>2. P</w:t>
      </w:r>
      <w:r>
        <w:rPr>
          <w:sz w:val="24"/>
          <w:szCs w:val="24"/>
        </w:rPr>
        <w:t xml:space="preserve">enggunaan bahan </w:t>
      </w:r>
      <w:proofErr w:type="gramStart"/>
      <w:r>
        <w:rPr>
          <w:sz w:val="24"/>
          <w:szCs w:val="24"/>
        </w:rPr>
        <w:t>baku</w:t>
      </w:r>
      <w:proofErr w:type="gramEnd"/>
      <w:r>
        <w:rPr>
          <w:sz w:val="24"/>
          <w:szCs w:val="24"/>
        </w:rPr>
        <w:t xml:space="preserve"> lokal dalam pembuatan pakan mampu menekan biaya produksi pakan pada kegiatan budidaya ikan nila sultana.</w:t>
      </w:r>
    </w:p>
    <w:p w:rsidR="00763ABD" w:rsidRDefault="00763ABD" w:rsidP="00694BF6">
      <w:pPr>
        <w:tabs>
          <w:tab w:val="left" w:pos="2679"/>
        </w:tabs>
        <w:spacing w:line="360" w:lineRule="auto"/>
        <w:ind w:left="709" w:hanging="283"/>
        <w:rPr>
          <w:sz w:val="24"/>
          <w:szCs w:val="24"/>
        </w:rPr>
      </w:pPr>
    </w:p>
    <w:p w:rsidR="00763ABD" w:rsidRDefault="00763ABD" w:rsidP="00694BF6">
      <w:pPr>
        <w:tabs>
          <w:tab w:val="left" w:pos="2679"/>
        </w:tabs>
        <w:spacing w:line="360" w:lineRule="auto"/>
        <w:rPr>
          <w:b/>
          <w:sz w:val="24"/>
          <w:szCs w:val="24"/>
        </w:rPr>
      </w:pPr>
      <w:r>
        <w:rPr>
          <w:b/>
          <w:sz w:val="24"/>
          <w:szCs w:val="24"/>
        </w:rPr>
        <w:t>Saran</w:t>
      </w:r>
    </w:p>
    <w:p w:rsidR="003939F6" w:rsidRDefault="00C11E7E" w:rsidP="00694BF6">
      <w:pPr>
        <w:spacing w:line="360" w:lineRule="auto"/>
        <w:rPr>
          <w:sz w:val="24"/>
          <w:szCs w:val="24"/>
        </w:rPr>
      </w:pPr>
      <w:r>
        <w:rPr>
          <w:sz w:val="24"/>
          <w:szCs w:val="24"/>
        </w:rPr>
        <w:t xml:space="preserve">Berdasarkan hasil penelitian yang didapat </w:t>
      </w:r>
      <w:r>
        <w:rPr>
          <w:sz w:val="24"/>
          <w:szCs w:val="24"/>
        </w:rPr>
        <w:lastRenderedPageBreak/>
        <w:t xml:space="preserve">pakan mandiri yang dibuat dengan bahan </w:t>
      </w:r>
      <w:proofErr w:type="gramStart"/>
      <w:r>
        <w:rPr>
          <w:sz w:val="24"/>
          <w:szCs w:val="24"/>
        </w:rPr>
        <w:t>baku</w:t>
      </w:r>
      <w:proofErr w:type="gramEnd"/>
      <w:r>
        <w:rPr>
          <w:sz w:val="24"/>
          <w:szCs w:val="24"/>
        </w:rPr>
        <w:t xml:space="preserve"> lokal dapat diaplikasikan pada kegiatan budidaya ikan nila sultana.</w:t>
      </w:r>
    </w:p>
    <w:p w:rsidR="00D754F4" w:rsidRDefault="00D754F4" w:rsidP="009119B1">
      <w:pPr>
        <w:spacing w:line="360" w:lineRule="auto"/>
        <w:rPr>
          <w:sz w:val="24"/>
          <w:szCs w:val="24"/>
        </w:rPr>
      </w:pPr>
    </w:p>
    <w:p w:rsidR="00D754F4" w:rsidRDefault="00D754F4" w:rsidP="009119B1">
      <w:pPr>
        <w:spacing w:line="360" w:lineRule="auto"/>
        <w:rPr>
          <w:b/>
          <w:sz w:val="24"/>
          <w:szCs w:val="24"/>
        </w:rPr>
      </w:pPr>
      <w:r>
        <w:rPr>
          <w:b/>
          <w:sz w:val="24"/>
          <w:szCs w:val="24"/>
        </w:rPr>
        <w:t>Daftara Pustaka</w:t>
      </w:r>
    </w:p>
    <w:p w:rsidR="00694BF6" w:rsidRDefault="00694BF6" w:rsidP="00694BF6">
      <w:pPr>
        <w:ind w:left="709" w:hanging="709"/>
        <w:rPr>
          <w:sz w:val="24"/>
          <w:szCs w:val="24"/>
        </w:rPr>
      </w:pPr>
      <w:proofErr w:type="gramStart"/>
      <w:r>
        <w:rPr>
          <w:sz w:val="24"/>
          <w:szCs w:val="24"/>
        </w:rPr>
        <w:t>Agustono, H.M &amp; Y. Cahyoko.</w:t>
      </w:r>
      <w:proofErr w:type="gramEnd"/>
      <w:r>
        <w:rPr>
          <w:sz w:val="24"/>
          <w:szCs w:val="24"/>
        </w:rPr>
        <w:t xml:space="preserve"> </w:t>
      </w:r>
      <w:proofErr w:type="gramStart"/>
      <w:r>
        <w:rPr>
          <w:sz w:val="24"/>
          <w:szCs w:val="24"/>
        </w:rPr>
        <w:t>2009</w:t>
      </w:r>
      <w:r>
        <w:rPr>
          <w:i/>
          <w:sz w:val="24"/>
          <w:szCs w:val="24"/>
        </w:rPr>
        <w:t xml:space="preserve">. </w:t>
      </w:r>
      <w:r>
        <w:rPr>
          <w:sz w:val="24"/>
          <w:szCs w:val="24"/>
        </w:rPr>
        <w:t>Pemberian Tepung Limbah Udang yang difermentasi dalam ransum pakan buatan terhadap laju pertumbuhan, rasio konversi pakan, dan kelangsungan hidup benih ikan nila</w:t>
      </w:r>
      <w:r>
        <w:rPr>
          <w:i/>
          <w:sz w:val="24"/>
          <w:szCs w:val="24"/>
        </w:rPr>
        <w:t xml:space="preserve"> (Oreochromis niloticus).</w:t>
      </w:r>
      <w:proofErr w:type="gramEnd"/>
      <w:r>
        <w:rPr>
          <w:i/>
          <w:sz w:val="24"/>
          <w:szCs w:val="24"/>
        </w:rPr>
        <w:t xml:space="preserve"> </w:t>
      </w:r>
      <w:proofErr w:type="gramStart"/>
      <w:r>
        <w:rPr>
          <w:i/>
          <w:sz w:val="24"/>
          <w:szCs w:val="24"/>
        </w:rPr>
        <w:t>Jurnal Ilmu Kelautan dan Perikanan</w:t>
      </w:r>
      <w:r>
        <w:rPr>
          <w:sz w:val="24"/>
          <w:szCs w:val="24"/>
        </w:rPr>
        <w:t>.</w:t>
      </w:r>
      <w:proofErr w:type="gramEnd"/>
      <w:r>
        <w:rPr>
          <w:sz w:val="24"/>
          <w:szCs w:val="24"/>
        </w:rPr>
        <w:t xml:space="preserve"> </w:t>
      </w:r>
      <w:proofErr w:type="gramStart"/>
      <w:r>
        <w:rPr>
          <w:sz w:val="24"/>
          <w:szCs w:val="24"/>
        </w:rPr>
        <w:t>Universitas Airlangga Surabaya.</w:t>
      </w:r>
      <w:proofErr w:type="gramEnd"/>
      <w:r>
        <w:rPr>
          <w:sz w:val="24"/>
          <w:szCs w:val="24"/>
        </w:rPr>
        <w:t xml:space="preserve"> </w:t>
      </w:r>
      <w:proofErr w:type="gramStart"/>
      <w:r>
        <w:rPr>
          <w:sz w:val="24"/>
          <w:szCs w:val="24"/>
        </w:rPr>
        <w:t>1 (2).</w:t>
      </w:r>
      <w:proofErr w:type="gramEnd"/>
      <w:r>
        <w:rPr>
          <w:sz w:val="24"/>
          <w:szCs w:val="24"/>
        </w:rPr>
        <w:t xml:space="preserve"> </w:t>
      </w:r>
      <w:proofErr w:type="gramStart"/>
      <w:r>
        <w:rPr>
          <w:sz w:val="24"/>
          <w:szCs w:val="24"/>
        </w:rPr>
        <w:t>157-162.</w:t>
      </w:r>
      <w:proofErr w:type="gramEnd"/>
    </w:p>
    <w:p w:rsidR="00694BF6" w:rsidRDefault="00694BF6" w:rsidP="00694BF6">
      <w:pPr>
        <w:ind w:left="709" w:hanging="709"/>
        <w:rPr>
          <w:sz w:val="24"/>
          <w:szCs w:val="24"/>
        </w:rPr>
      </w:pPr>
      <w:proofErr w:type="gramStart"/>
      <w:r>
        <w:rPr>
          <w:sz w:val="24"/>
          <w:szCs w:val="24"/>
        </w:rPr>
        <w:t>Arnis, E. 2016.</w:t>
      </w:r>
      <w:proofErr w:type="gramEnd"/>
      <w:r>
        <w:rPr>
          <w:sz w:val="24"/>
          <w:szCs w:val="24"/>
        </w:rPr>
        <w:t xml:space="preserve"> </w:t>
      </w:r>
      <w:proofErr w:type="gramStart"/>
      <w:r>
        <w:rPr>
          <w:sz w:val="24"/>
          <w:szCs w:val="24"/>
        </w:rPr>
        <w:t>Penggunaan Tepung Koro Benguk (</w:t>
      </w:r>
      <w:r>
        <w:rPr>
          <w:i/>
          <w:sz w:val="24"/>
          <w:szCs w:val="24"/>
        </w:rPr>
        <w:t>Mucuna prurien</w:t>
      </w:r>
      <w:r>
        <w:rPr>
          <w:sz w:val="24"/>
          <w:szCs w:val="24"/>
        </w:rPr>
        <w:t>) dan Tepung Ikan Rucah Sebagai Bahan Baku Pakan Ikan Nila (</w:t>
      </w:r>
      <w:r>
        <w:rPr>
          <w:i/>
          <w:sz w:val="24"/>
          <w:szCs w:val="24"/>
        </w:rPr>
        <w:t>Oreochromis niloticus</w:t>
      </w:r>
      <w:r>
        <w:rPr>
          <w:sz w:val="24"/>
          <w:szCs w:val="24"/>
        </w:rPr>
        <w:t>).</w:t>
      </w:r>
      <w:proofErr w:type="gramEnd"/>
      <w:r>
        <w:rPr>
          <w:sz w:val="24"/>
          <w:szCs w:val="24"/>
        </w:rPr>
        <w:t xml:space="preserve"> </w:t>
      </w:r>
      <w:proofErr w:type="gramStart"/>
      <w:r>
        <w:rPr>
          <w:i/>
          <w:sz w:val="24"/>
          <w:szCs w:val="24"/>
        </w:rPr>
        <w:t>Skripsi</w:t>
      </w:r>
      <w:r>
        <w:rPr>
          <w:sz w:val="24"/>
          <w:szCs w:val="24"/>
        </w:rPr>
        <w:t>.</w:t>
      </w:r>
      <w:proofErr w:type="gramEnd"/>
      <w:r>
        <w:rPr>
          <w:sz w:val="24"/>
          <w:szCs w:val="24"/>
        </w:rPr>
        <w:t xml:space="preserve"> Fakultas Pertanian. Universitas Lampung. Bandar Lampung.</w:t>
      </w:r>
    </w:p>
    <w:p w:rsidR="00694BF6" w:rsidRDefault="00694BF6" w:rsidP="00694BF6">
      <w:pPr>
        <w:ind w:left="709" w:hanging="709"/>
        <w:rPr>
          <w:sz w:val="24"/>
          <w:szCs w:val="24"/>
        </w:rPr>
      </w:pPr>
      <w:r>
        <w:rPr>
          <w:sz w:val="24"/>
          <w:szCs w:val="24"/>
        </w:rPr>
        <w:t xml:space="preserve">Effendie, M.I. 1997. </w:t>
      </w:r>
      <w:r>
        <w:rPr>
          <w:i/>
          <w:sz w:val="24"/>
          <w:szCs w:val="24"/>
        </w:rPr>
        <w:t>Biologi Perikanan</w:t>
      </w:r>
      <w:r>
        <w:rPr>
          <w:sz w:val="24"/>
          <w:szCs w:val="24"/>
        </w:rPr>
        <w:t xml:space="preserve">. </w:t>
      </w:r>
      <w:proofErr w:type="gramStart"/>
      <w:r>
        <w:rPr>
          <w:sz w:val="24"/>
          <w:szCs w:val="24"/>
        </w:rPr>
        <w:t>penerbit</w:t>
      </w:r>
      <w:proofErr w:type="gramEnd"/>
      <w:r>
        <w:rPr>
          <w:sz w:val="24"/>
          <w:szCs w:val="24"/>
        </w:rPr>
        <w:t xml:space="preserve"> Yayasan Pustaka Nusantara. </w:t>
      </w:r>
      <w:proofErr w:type="gramStart"/>
      <w:r>
        <w:rPr>
          <w:sz w:val="24"/>
          <w:szCs w:val="24"/>
        </w:rPr>
        <w:t>Yogyakarta.</w:t>
      </w:r>
      <w:proofErr w:type="gramEnd"/>
      <w:r>
        <w:rPr>
          <w:sz w:val="24"/>
          <w:szCs w:val="24"/>
        </w:rPr>
        <w:t xml:space="preserve"> </w:t>
      </w:r>
      <w:proofErr w:type="gramStart"/>
      <w:r>
        <w:rPr>
          <w:sz w:val="24"/>
          <w:szCs w:val="24"/>
        </w:rPr>
        <w:t>163 hal.</w:t>
      </w:r>
      <w:proofErr w:type="gramEnd"/>
    </w:p>
    <w:p w:rsidR="00694BF6" w:rsidRDefault="00694BF6" w:rsidP="00694BF6">
      <w:pPr>
        <w:ind w:left="709" w:hanging="709"/>
        <w:rPr>
          <w:sz w:val="24"/>
          <w:szCs w:val="24"/>
        </w:rPr>
      </w:pPr>
      <w:r>
        <w:rPr>
          <w:sz w:val="24"/>
          <w:szCs w:val="24"/>
        </w:rPr>
        <w:t xml:space="preserve">Febriyanti, T.L. 2010. </w:t>
      </w:r>
      <w:proofErr w:type="gramStart"/>
      <w:r>
        <w:rPr>
          <w:sz w:val="24"/>
          <w:szCs w:val="24"/>
        </w:rPr>
        <w:t>Pemberian Pakan Dengan Proporsi Tepung Ikan Dan Tepung Keong Mas Yang Berbeda Terhadap Pertumbuhan Benih Ikan Nila Gift</w:t>
      </w:r>
      <w:r>
        <w:rPr>
          <w:i/>
          <w:sz w:val="24"/>
          <w:szCs w:val="24"/>
        </w:rPr>
        <w:t xml:space="preserve"> (Oreochromis niloticus).Skripsi</w:t>
      </w:r>
      <w:r>
        <w:rPr>
          <w:sz w:val="24"/>
          <w:szCs w:val="24"/>
        </w:rPr>
        <w:t>.</w:t>
      </w:r>
      <w:proofErr w:type="gramEnd"/>
      <w:r>
        <w:rPr>
          <w:sz w:val="24"/>
          <w:szCs w:val="24"/>
        </w:rPr>
        <w:t xml:space="preserve"> Fakultas Pertanian. Universitas Lampung. Bandar Lampung.</w:t>
      </w:r>
    </w:p>
    <w:p w:rsidR="00694BF6" w:rsidRDefault="00694BF6" w:rsidP="00694BF6">
      <w:pPr>
        <w:ind w:left="709" w:hanging="709"/>
        <w:rPr>
          <w:sz w:val="24"/>
          <w:szCs w:val="24"/>
        </w:rPr>
      </w:pPr>
      <w:r>
        <w:rPr>
          <w:sz w:val="24"/>
          <w:szCs w:val="24"/>
        </w:rPr>
        <w:t xml:space="preserve">Gustiano, R. 2004. </w:t>
      </w:r>
      <w:r>
        <w:rPr>
          <w:i/>
          <w:sz w:val="24"/>
          <w:szCs w:val="24"/>
        </w:rPr>
        <w:t xml:space="preserve">Growth Rate </w:t>
      </w:r>
      <w:r>
        <w:rPr>
          <w:i/>
          <w:sz w:val="24"/>
          <w:szCs w:val="24"/>
        </w:rPr>
        <w:lastRenderedPageBreak/>
        <w:t>Comparison of Three Color Morphs of Common Carp (Cyprinus carpio L) Cultured in Comercial Floating Net Cages.</w:t>
      </w:r>
      <w:r>
        <w:rPr>
          <w:sz w:val="24"/>
          <w:szCs w:val="24"/>
        </w:rPr>
        <w:t xml:space="preserve"> Zuriat 15: 178 – 186.</w:t>
      </w:r>
    </w:p>
    <w:p w:rsidR="00694BF6" w:rsidRDefault="00694BF6" w:rsidP="00694BF6">
      <w:pPr>
        <w:ind w:left="709" w:right="153" w:hanging="709"/>
        <w:jc w:val="both"/>
        <w:rPr>
          <w:sz w:val="24"/>
          <w:szCs w:val="24"/>
        </w:rPr>
      </w:pPr>
      <w:r>
        <w:rPr>
          <w:sz w:val="24"/>
          <w:szCs w:val="24"/>
        </w:rPr>
        <w:t xml:space="preserve">Handari, R. D. 2002. </w:t>
      </w:r>
      <w:proofErr w:type="gramStart"/>
      <w:r>
        <w:rPr>
          <w:i/>
          <w:sz w:val="24"/>
          <w:szCs w:val="24"/>
        </w:rPr>
        <w:t>Teknologi dan Kontroll Kualitas Pengolahan Pakan di PT Charoen Pokpand Sidoarjo Jawa Timur</w:t>
      </w:r>
      <w:r>
        <w:rPr>
          <w:sz w:val="24"/>
          <w:szCs w:val="24"/>
        </w:rPr>
        <w:t>.</w:t>
      </w:r>
      <w:proofErr w:type="gramEnd"/>
      <w:r>
        <w:rPr>
          <w:sz w:val="24"/>
          <w:szCs w:val="24"/>
        </w:rPr>
        <w:t xml:space="preserve"> Laporan Praktek Kerja Lapangan. Fakultas Peternakan Universitas Gadjah Mada. </w:t>
      </w:r>
      <w:proofErr w:type="gramStart"/>
      <w:r>
        <w:rPr>
          <w:sz w:val="24"/>
          <w:szCs w:val="24"/>
        </w:rPr>
        <w:t>Yogyakarta.</w:t>
      </w:r>
      <w:proofErr w:type="gramEnd"/>
    </w:p>
    <w:p w:rsidR="00694BF6" w:rsidRDefault="00694BF6" w:rsidP="00694BF6">
      <w:pPr>
        <w:ind w:left="709" w:hanging="709"/>
        <w:rPr>
          <w:sz w:val="24"/>
          <w:szCs w:val="24"/>
        </w:rPr>
      </w:pPr>
      <w:r>
        <w:rPr>
          <w:sz w:val="24"/>
          <w:szCs w:val="24"/>
        </w:rPr>
        <w:t xml:space="preserve">Handayani, H. 2006. </w:t>
      </w:r>
      <w:proofErr w:type="gramStart"/>
      <w:r>
        <w:rPr>
          <w:i/>
          <w:sz w:val="24"/>
          <w:szCs w:val="24"/>
        </w:rPr>
        <w:t>Pemanfaatan Tepung Azolla Sebaga Penyusun Pakan Ikan Terhadap Pertumbuhan dan Daya Cerna Ikan Nila Gift (Oreochromis sp.).</w:t>
      </w:r>
      <w:proofErr w:type="gramEnd"/>
      <w:r>
        <w:rPr>
          <w:i/>
          <w:sz w:val="24"/>
          <w:szCs w:val="24"/>
        </w:rPr>
        <w:t xml:space="preserve"> </w:t>
      </w:r>
      <w:proofErr w:type="gramStart"/>
      <w:r>
        <w:rPr>
          <w:i/>
          <w:sz w:val="24"/>
          <w:szCs w:val="24"/>
        </w:rPr>
        <w:t>jurnal</w:t>
      </w:r>
      <w:proofErr w:type="gramEnd"/>
      <w:r>
        <w:rPr>
          <w:i/>
          <w:sz w:val="24"/>
          <w:szCs w:val="24"/>
        </w:rPr>
        <w:t xml:space="preserve"> </w:t>
      </w:r>
      <w:r w:rsidRPr="00AE70B3">
        <w:rPr>
          <w:i/>
          <w:sz w:val="24"/>
          <w:szCs w:val="24"/>
        </w:rPr>
        <w:t>aquaqulture</w:t>
      </w:r>
      <w:r>
        <w:rPr>
          <w:sz w:val="24"/>
          <w:szCs w:val="24"/>
        </w:rPr>
        <w:t xml:space="preserve">, Vol 1, No 2. September, </w:t>
      </w:r>
      <w:proofErr w:type="gramStart"/>
      <w:r>
        <w:rPr>
          <w:sz w:val="24"/>
          <w:szCs w:val="24"/>
        </w:rPr>
        <w:t>2006 :</w:t>
      </w:r>
      <w:proofErr w:type="gramEnd"/>
      <w:r>
        <w:rPr>
          <w:sz w:val="24"/>
          <w:szCs w:val="24"/>
        </w:rPr>
        <w:t xml:space="preserve"> 162-170. </w:t>
      </w:r>
      <w:r w:rsidRPr="00AE70B3">
        <w:rPr>
          <w:sz w:val="24"/>
          <w:szCs w:val="24"/>
        </w:rPr>
        <w:t>Institute</w:t>
      </w:r>
      <w:r>
        <w:rPr>
          <w:sz w:val="24"/>
          <w:szCs w:val="24"/>
        </w:rPr>
        <w:t xml:space="preserve"> Pertanian Bogor. Bogor.</w:t>
      </w:r>
    </w:p>
    <w:p w:rsidR="00694BF6" w:rsidRDefault="00694BF6" w:rsidP="00694BF6">
      <w:pPr>
        <w:ind w:left="709" w:right="153" w:hanging="709"/>
        <w:jc w:val="both"/>
        <w:rPr>
          <w:sz w:val="24"/>
          <w:szCs w:val="24"/>
        </w:rPr>
      </w:pPr>
      <w:r>
        <w:rPr>
          <w:sz w:val="24"/>
          <w:szCs w:val="24"/>
        </w:rPr>
        <w:t>K</w:t>
      </w:r>
      <w:r>
        <w:rPr>
          <w:spacing w:val="3"/>
          <w:sz w:val="24"/>
          <w:szCs w:val="24"/>
        </w:rPr>
        <w:t>a</w:t>
      </w:r>
      <w:r>
        <w:rPr>
          <w:spacing w:val="-5"/>
          <w:sz w:val="24"/>
          <w:szCs w:val="24"/>
        </w:rPr>
        <w:t>y</w:t>
      </w:r>
      <w:r>
        <w:rPr>
          <w:spacing w:val="-1"/>
          <w:sz w:val="24"/>
          <w:szCs w:val="24"/>
        </w:rPr>
        <w:t>a</w:t>
      </w:r>
      <w:proofErr w:type="gramStart"/>
      <w:r>
        <w:rPr>
          <w:sz w:val="24"/>
          <w:szCs w:val="24"/>
        </w:rPr>
        <w:t>,  A.</w:t>
      </w:r>
      <w:r>
        <w:rPr>
          <w:spacing w:val="-1"/>
          <w:sz w:val="24"/>
          <w:szCs w:val="24"/>
        </w:rPr>
        <w:t>O</w:t>
      </w:r>
      <w:r>
        <w:rPr>
          <w:sz w:val="24"/>
          <w:szCs w:val="24"/>
        </w:rPr>
        <w:t>.</w:t>
      </w:r>
      <w:r>
        <w:rPr>
          <w:spacing w:val="1"/>
          <w:sz w:val="24"/>
          <w:szCs w:val="24"/>
        </w:rPr>
        <w:t>W</w:t>
      </w:r>
      <w:proofErr w:type="gramEnd"/>
      <w:r>
        <w:rPr>
          <w:sz w:val="24"/>
          <w:szCs w:val="24"/>
        </w:rPr>
        <w:t xml:space="preserve">.  2008. </w:t>
      </w:r>
      <w:r>
        <w:rPr>
          <w:spacing w:val="1"/>
          <w:sz w:val="24"/>
          <w:szCs w:val="24"/>
        </w:rPr>
        <w:t xml:space="preserve"> </w:t>
      </w:r>
      <w:proofErr w:type="gramStart"/>
      <w:r w:rsidRPr="007979BD">
        <w:rPr>
          <w:i/>
          <w:spacing w:val="-1"/>
          <w:sz w:val="24"/>
          <w:szCs w:val="24"/>
        </w:rPr>
        <w:t>Pe</w:t>
      </w:r>
      <w:r w:rsidRPr="007979BD">
        <w:rPr>
          <w:i/>
          <w:sz w:val="24"/>
          <w:szCs w:val="24"/>
        </w:rPr>
        <w:t>man</w:t>
      </w:r>
      <w:r w:rsidRPr="007979BD">
        <w:rPr>
          <w:i/>
          <w:spacing w:val="-1"/>
          <w:sz w:val="24"/>
          <w:szCs w:val="24"/>
        </w:rPr>
        <w:t>f</w:t>
      </w:r>
      <w:r w:rsidRPr="007979BD">
        <w:rPr>
          <w:i/>
          <w:spacing w:val="1"/>
          <w:sz w:val="24"/>
          <w:szCs w:val="24"/>
        </w:rPr>
        <w:t>a</w:t>
      </w:r>
      <w:r w:rsidRPr="007979BD">
        <w:rPr>
          <w:i/>
          <w:spacing w:val="-1"/>
          <w:sz w:val="24"/>
          <w:szCs w:val="24"/>
        </w:rPr>
        <w:t>a</w:t>
      </w:r>
      <w:r w:rsidRPr="007979BD">
        <w:rPr>
          <w:i/>
          <w:spacing w:val="1"/>
          <w:sz w:val="24"/>
          <w:szCs w:val="24"/>
        </w:rPr>
        <w:t>t</w:t>
      </w:r>
      <w:r w:rsidRPr="007979BD">
        <w:rPr>
          <w:i/>
          <w:spacing w:val="-1"/>
          <w:sz w:val="24"/>
          <w:szCs w:val="24"/>
        </w:rPr>
        <w:t>a</w:t>
      </w:r>
      <w:r w:rsidRPr="007979BD">
        <w:rPr>
          <w:i/>
          <w:sz w:val="24"/>
          <w:szCs w:val="24"/>
        </w:rPr>
        <w:t>n  T</w:t>
      </w:r>
      <w:r w:rsidRPr="007979BD">
        <w:rPr>
          <w:i/>
          <w:spacing w:val="-1"/>
          <w:sz w:val="24"/>
          <w:szCs w:val="24"/>
        </w:rPr>
        <w:t>e</w:t>
      </w:r>
      <w:r w:rsidRPr="007979BD">
        <w:rPr>
          <w:i/>
          <w:sz w:val="24"/>
          <w:szCs w:val="24"/>
        </w:rPr>
        <w:t>pu</w:t>
      </w:r>
      <w:r w:rsidRPr="007979BD">
        <w:rPr>
          <w:i/>
          <w:spacing w:val="2"/>
          <w:sz w:val="24"/>
          <w:szCs w:val="24"/>
        </w:rPr>
        <w:t>n</w:t>
      </w:r>
      <w:r w:rsidRPr="007979BD">
        <w:rPr>
          <w:i/>
          <w:sz w:val="24"/>
          <w:szCs w:val="24"/>
        </w:rPr>
        <w:t>g</w:t>
      </w:r>
      <w:proofErr w:type="gramEnd"/>
      <w:r w:rsidRPr="007979BD">
        <w:rPr>
          <w:i/>
          <w:spacing w:val="57"/>
          <w:sz w:val="24"/>
          <w:szCs w:val="24"/>
        </w:rPr>
        <w:t xml:space="preserve"> </w:t>
      </w:r>
      <w:r w:rsidRPr="007979BD">
        <w:rPr>
          <w:i/>
          <w:sz w:val="24"/>
          <w:szCs w:val="24"/>
        </w:rPr>
        <w:t>Tul</w:t>
      </w:r>
      <w:r w:rsidRPr="007979BD">
        <w:rPr>
          <w:i/>
          <w:spacing w:val="-1"/>
          <w:sz w:val="24"/>
          <w:szCs w:val="24"/>
        </w:rPr>
        <w:t>a</w:t>
      </w:r>
      <w:r w:rsidRPr="007979BD">
        <w:rPr>
          <w:i/>
          <w:sz w:val="24"/>
          <w:szCs w:val="24"/>
        </w:rPr>
        <w:t xml:space="preserve">ng  </w:t>
      </w:r>
      <w:r w:rsidRPr="007979BD">
        <w:rPr>
          <w:i/>
          <w:spacing w:val="-3"/>
          <w:sz w:val="24"/>
          <w:szCs w:val="24"/>
        </w:rPr>
        <w:t>I</w:t>
      </w:r>
      <w:r w:rsidRPr="007979BD">
        <w:rPr>
          <w:i/>
          <w:spacing w:val="2"/>
          <w:sz w:val="24"/>
          <w:szCs w:val="24"/>
        </w:rPr>
        <w:t>k</w:t>
      </w:r>
      <w:r w:rsidRPr="007979BD">
        <w:rPr>
          <w:i/>
          <w:spacing w:val="-1"/>
          <w:sz w:val="24"/>
          <w:szCs w:val="24"/>
        </w:rPr>
        <w:t>a</w:t>
      </w:r>
      <w:r w:rsidRPr="007979BD">
        <w:rPr>
          <w:i/>
          <w:sz w:val="24"/>
          <w:szCs w:val="24"/>
        </w:rPr>
        <w:t xml:space="preserve">n  </w:t>
      </w:r>
      <w:r w:rsidRPr="007979BD">
        <w:rPr>
          <w:i/>
          <w:spacing w:val="1"/>
          <w:sz w:val="24"/>
          <w:szCs w:val="24"/>
        </w:rPr>
        <w:t>P</w:t>
      </w:r>
      <w:r w:rsidRPr="007979BD">
        <w:rPr>
          <w:i/>
          <w:spacing w:val="-1"/>
          <w:sz w:val="24"/>
          <w:szCs w:val="24"/>
        </w:rPr>
        <w:t>a</w:t>
      </w:r>
      <w:r w:rsidRPr="007979BD">
        <w:rPr>
          <w:i/>
          <w:sz w:val="24"/>
          <w:szCs w:val="24"/>
        </w:rPr>
        <w:t>t</w:t>
      </w:r>
      <w:r w:rsidRPr="007979BD">
        <w:rPr>
          <w:i/>
          <w:spacing w:val="1"/>
          <w:sz w:val="24"/>
          <w:szCs w:val="24"/>
        </w:rPr>
        <w:t>i</w:t>
      </w:r>
      <w:r w:rsidRPr="007979BD">
        <w:rPr>
          <w:i/>
          <w:sz w:val="24"/>
          <w:szCs w:val="24"/>
        </w:rPr>
        <w:t xml:space="preserve">n  </w:t>
      </w:r>
      <w:r w:rsidRPr="007979BD">
        <w:rPr>
          <w:i/>
          <w:spacing w:val="2"/>
          <w:sz w:val="24"/>
          <w:szCs w:val="24"/>
        </w:rPr>
        <w:t>(</w:t>
      </w:r>
      <w:r w:rsidRPr="007979BD">
        <w:rPr>
          <w:i/>
          <w:sz w:val="24"/>
          <w:szCs w:val="24"/>
        </w:rPr>
        <w:t xml:space="preserve">Pangasius </w:t>
      </w:r>
      <w:r w:rsidRPr="007979BD">
        <w:rPr>
          <w:i/>
          <w:spacing w:val="1"/>
          <w:sz w:val="24"/>
          <w:szCs w:val="24"/>
        </w:rPr>
        <w:t xml:space="preserve"> </w:t>
      </w:r>
      <w:r w:rsidRPr="007979BD">
        <w:rPr>
          <w:i/>
          <w:sz w:val="24"/>
          <w:szCs w:val="24"/>
        </w:rPr>
        <w:t xml:space="preserve">sp.) </w:t>
      </w:r>
      <w:proofErr w:type="gramStart"/>
      <w:r w:rsidRPr="007979BD">
        <w:rPr>
          <w:i/>
          <w:spacing w:val="1"/>
          <w:sz w:val="24"/>
          <w:szCs w:val="24"/>
        </w:rPr>
        <w:t>S</w:t>
      </w:r>
      <w:r w:rsidRPr="007979BD">
        <w:rPr>
          <w:i/>
          <w:spacing w:val="-1"/>
          <w:sz w:val="24"/>
          <w:szCs w:val="24"/>
        </w:rPr>
        <w:t>e</w:t>
      </w:r>
      <w:r w:rsidRPr="007979BD">
        <w:rPr>
          <w:i/>
          <w:sz w:val="24"/>
          <w:szCs w:val="24"/>
        </w:rPr>
        <w:t>b</w:t>
      </w:r>
      <w:r w:rsidRPr="007979BD">
        <w:rPr>
          <w:i/>
          <w:spacing w:val="-1"/>
          <w:sz w:val="24"/>
          <w:szCs w:val="24"/>
        </w:rPr>
        <w:t>a</w:t>
      </w:r>
      <w:r w:rsidRPr="007979BD">
        <w:rPr>
          <w:i/>
          <w:sz w:val="24"/>
          <w:szCs w:val="24"/>
        </w:rPr>
        <w:t>g</w:t>
      </w:r>
      <w:r w:rsidRPr="007979BD">
        <w:rPr>
          <w:i/>
          <w:spacing w:val="-1"/>
          <w:sz w:val="24"/>
          <w:szCs w:val="24"/>
        </w:rPr>
        <w:t>a</w:t>
      </w:r>
      <w:r w:rsidRPr="007979BD">
        <w:rPr>
          <w:i/>
          <w:sz w:val="24"/>
          <w:szCs w:val="24"/>
        </w:rPr>
        <w:t>i</w:t>
      </w:r>
      <w:r w:rsidRPr="007979BD">
        <w:rPr>
          <w:i/>
          <w:spacing w:val="1"/>
          <w:sz w:val="24"/>
          <w:szCs w:val="24"/>
        </w:rPr>
        <w:t xml:space="preserve"> S</w:t>
      </w:r>
      <w:r w:rsidRPr="007979BD">
        <w:rPr>
          <w:i/>
          <w:sz w:val="24"/>
          <w:szCs w:val="24"/>
        </w:rPr>
        <w:t>umber K</w:t>
      </w:r>
      <w:r w:rsidRPr="007979BD">
        <w:rPr>
          <w:i/>
          <w:spacing w:val="-1"/>
          <w:sz w:val="24"/>
          <w:szCs w:val="24"/>
        </w:rPr>
        <w:t>a</w:t>
      </w:r>
      <w:r w:rsidRPr="007979BD">
        <w:rPr>
          <w:i/>
          <w:spacing w:val="4"/>
          <w:sz w:val="24"/>
          <w:szCs w:val="24"/>
        </w:rPr>
        <w:t>l</w:t>
      </w:r>
      <w:r w:rsidRPr="007979BD">
        <w:rPr>
          <w:i/>
          <w:sz w:val="24"/>
          <w:szCs w:val="24"/>
        </w:rPr>
        <w:t>sium</w:t>
      </w:r>
      <w:r w:rsidRPr="007979BD">
        <w:rPr>
          <w:i/>
          <w:spacing w:val="2"/>
          <w:sz w:val="24"/>
          <w:szCs w:val="24"/>
        </w:rPr>
        <w:t xml:space="preserve"> </w:t>
      </w:r>
      <w:r w:rsidRPr="007979BD">
        <w:rPr>
          <w:i/>
          <w:sz w:val="24"/>
          <w:szCs w:val="24"/>
        </w:rPr>
        <w:t>D</w:t>
      </w:r>
      <w:r w:rsidRPr="007979BD">
        <w:rPr>
          <w:i/>
          <w:spacing w:val="-1"/>
          <w:sz w:val="24"/>
          <w:szCs w:val="24"/>
        </w:rPr>
        <w:t>a</w:t>
      </w:r>
      <w:r w:rsidRPr="007979BD">
        <w:rPr>
          <w:i/>
          <w:sz w:val="24"/>
          <w:szCs w:val="24"/>
        </w:rPr>
        <w:t>n</w:t>
      </w:r>
      <w:r w:rsidRPr="007979BD">
        <w:rPr>
          <w:i/>
          <w:spacing w:val="2"/>
          <w:sz w:val="24"/>
          <w:szCs w:val="24"/>
        </w:rPr>
        <w:t xml:space="preserve"> </w:t>
      </w:r>
      <w:r w:rsidRPr="007979BD">
        <w:rPr>
          <w:i/>
          <w:spacing w:val="-1"/>
          <w:sz w:val="24"/>
          <w:szCs w:val="24"/>
        </w:rPr>
        <w:t>F</w:t>
      </w:r>
      <w:r w:rsidRPr="007979BD">
        <w:rPr>
          <w:i/>
          <w:sz w:val="24"/>
          <w:szCs w:val="24"/>
        </w:rPr>
        <w:t>osf</w:t>
      </w:r>
      <w:r w:rsidRPr="007979BD">
        <w:rPr>
          <w:i/>
          <w:spacing w:val="2"/>
          <w:sz w:val="24"/>
          <w:szCs w:val="24"/>
        </w:rPr>
        <w:t>o</w:t>
      </w:r>
      <w:r w:rsidRPr="007979BD">
        <w:rPr>
          <w:i/>
          <w:sz w:val="24"/>
          <w:szCs w:val="24"/>
        </w:rPr>
        <w:t>r</w:t>
      </w:r>
      <w:r w:rsidRPr="007979BD">
        <w:rPr>
          <w:i/>
          <w:spacing w:val="1"/>
          <w:sz w:val="24"/>
          <w:szCs w:val="24"/>
        </w:rPr>
        <w:t xml:space="preserve"> </w:t>
      </w:r>
      <w:r w:rsidRPr="007979BD">
        <w:rPr>
          <w:i/>
          <w:sz w:val="24"/>
          <w:szCs w:val="24"/>
        </w:rPr>
        <w:t>d</w:t>
      </w:r>
      <w:r w:rsidRPr="007979BD">
        <w:rPr>
          <w:i/>
          <w:spacing w:val="-1"/>
          <w:sz w:val="24"/>
          <w:szCs w:val="24"/>
        </w:rPr>
        <w:t>a</w:t>
      </w:r>
      <w:r w:rsidRPr="007979BD">
        <w:rPr>
          <w:i/>
          <w:sz w:val="24"/>
          <w:szCs w:val="24"/>
        </w:rPr>
        <w:t>lam</w:t>
      </w:r>
      <w:r w:rsidRPr="007979BD">
        <w:rPr>
          <w:i/>
          <w:spacing w:val="1"/>
          <w:sz w:val="24"/>
          <w:szCs w:val="24"/>
        </w:rPr>
        <w:t xml:space="preserve"> </w:t>
      </w:r>
      <w:r w:rsidRPr="007979BD">
        <w:rPr>
          <w:i/>
          <w:spacing w:val="3"/>
          <w:sz w:val="24"/>
          <w:szCs w:val="24"/>
        </w:rPr>
        <w:t>P</w:t>
      </w:r>
      <w:r w:rsidRPr="007979BD">
        <w:rPr>
          <w:i/>
          <w:spacing w:val="-1"/>
          <w:sz w:val="24"/>
          <w:szCs w:val="24"/>
        </w:rPr>
        <w:t>e</w:t>
      </w:r>
      <w:r w:rsidRPr="007979BD">
        <w:rPr>
          <w:i/>
          <w:sz w:val="24"/>
          <w:szCs w:val="24"/>
        </w:rPr>
        <w:t>mbuat</w:t>
      </w:r>
      <w:r w:rsidRPr="007979BD">
        <w:rPr>
          <w:i/>
          <w:spacing w:val="-1"/>
          <w:sz w:val="24"/>
          <w:szCs w:val="24"/>
        </w:rPr>
        <w:t>a</w:t>
      </w:r>
      <w:r w:rsidRPr="007979BD">
        <w:rPr>
          <w:i/>
          <w:sz w:val="24"/>
          <w:szCs w:val="24"/>
        </w:rPr>
        <w:t>n</w:t>
      </w:r>
      <w:r w:rsidRPr="007979BD">
        <w:rPr>
          <w:i/>
          <w:spacing w:val="1"/>
          <w:sz w:val="24"/>
          <w:szCs w:val="24"/>
        </w:rPr>
        <w:t xml:space="preserve"> </w:t>
      </w:r>
      <w:r w:rsidRPr="007979BD">
        <w:rPr>
          <w:i/>
          <w:spacing w:val="-2"/>
          <w:sz w:val="24"/>
          <w:szCs w:val="24"/>
        </w:rPr>
        <w:t>B</w:t>
      </w:r>
      <w:r w:rsidRPr="007979BD">
        <w:rPr>
          <w:i/>
          <w:sz w:val="24"/>
          <w:szCs w:val="24"/>
        </w:rPr>
        <w:t>i</w:t>
      </w:r>
      <w:r w:rsidRPr="007979BD">
        <w:rPr>
          <w:i/>
          <w:spacing w:val="2"/>
          <w:sz w:val="24"/>
          <w:szCs w:val="24"/>
        </w:rPr>
        <w:t>s</w:t>
      </w:r>
      <w:r w:rsidRPr="007979BD">
        <w:rPr>
          <w:i/>
          <w:sz w:val="24"/>
          <w:szCs w:val="24"/>
        </w:rPr>
        <w:t>kui</w:t>
      </w:r>
      <w:r w:rsidRPr="007979BD">
        <w:rPr>
          <w:i/>
          <w:spacing w:val="1"/>
          <w:sz w:val="24"/>
          <w:szCs w:val="24"/>
        </w:rPr>
        <w:t>t</w:t>
      </w:r>
      <w:r>
        <w:rPr>
          <w:sz w:val="24"/>
          <w:szCs w:val="24"/>
        </w:rPr>
        <w:t>.</w:t>
      </w:r>
      <w:proofErr w:type="gramEnd"/>
      <w:r>
        <w:rPr>
          <w:spacing w:val="1"/>
          <w:sz w:val="24"/>
          <w:szCs w:val="24"/>
        </w:rPr>
        <w:t xml:space="preserve"> </w:t>
      </w:r>
      <w:proofErr w:type="gramStart"/>
      <w:r w:rsidRPr="007979BD">
        <w:rPr>
          <w:spacing w:val="1"/>
          <w:sz w:val="24"/>
          <w:szCs w:val="24"/>
        </w:rPr>
        <w:t>T</w:t>
      </w:r>
      <w:r w:rsidRPr="007979BD">
        <w:rPr>
          <w:spacing w:val="-1"/>
          <w:sz w:val="24"/>
          <w:szCs w:val="24"/>
        </w:rPr>
        <w:t>e</w:t>
      </w:r>
      <w:r w:rsidRPr="007979BD">
        <w:rPr>
          <w:sz w:val="24"/>
          <w:szCs w:val="24"/>
        </w:rPr>
        <w:t>si</w:t>
      </w:r>
      <w:r w:rsidRPr="007979BD">
        <w:rPr>
          <w:spacing w:val="1"/>
          <w:sz w:val="24"/>
          <w:szCs w:val="24"/>
        </w:rPr>
        <w:t>s</w:t>
      </w:r>
      <w:r>
        <w:rPr>
          <w:sz w:val="24"/>
          <w:szCs w:val="24"/>
        </w:rPr>
        <w:t>.</w:t>
      </w:r>
      <w:proofErr w:type="gramEnd"/>
      <w:r>
        <w:rPr>
          <w:sz w:val="24"/>
          <w:szCs w:val="24"/>
        </w:rPr>
        <w:t xml:space="preserve"> </w:t>
      </w:r>
      <w:proofErr w:type="gramStart"/>
      <w:r>
        <w:rPr>
          <w:spacing w:val="-1"/>
          <w:sz w:val="24"/>
          <w:szCs w:val="24"/>
        </w:rPr>
        <w:t>Fa</w:t>
      </w:r>
      <w:r>
        <w:rPr>
          <w:sz w:val="24"/>
          <w:szCs w:val="24"/>
        </w:rPr>
        <w:t>kul</w:t>
      </w:r>
      <w:r>
        <w:rPr>
          <w:spacing w:val="1"/>
          <w:sz w:val="24"/>
          <w:szCs w:val="24"/>
        </w:rPr>
        <w:t>t</w:t>
      </w:r>
      <w:r>
        <w:rPr>
          <w:spacing w:val="-1"/>
          <w:sz w:val="24"/>
          <w:szCs w:val="24"/>
        </w:rPr>
        <w:t>a</w:t>
      </w:r>
      <w:r>
        <w:rPr>
          <w:sz w:val="24"/>
          <w:szCs w:val="24"/>
        </w:rPr>
        <w:t>s</w:t>
      </w:r>
      <w:r>
        <w:rPr>
          <w:spacing w:val="2"/>
          <w:sz w:val="24"/>
          <w:szCs w:val="24"/>
        </w:rPr>
        <w:t xml:space="preserve"> </w:t>
      </w:r>
      <w:r>
        <w:rPr>
          <w:spacing w:val="-3"/>
          <w:sz w:val="24"/>
          <w:szCs w:val="24"/>
        </w:rPr>
        <w:t>I</w:t>
      </w:r>
      <w:r>
        <w:rPr>
          <w:sz w:val="24"/>
          <w:szCs w:val="24"/>
        </w:rPr>
        <w:t>l</w:t>
      </w:r>
      <w:r>
        <w:rPr>
          <w:spacing w:val="1"/>
          <w:sz w:val="24"/>
          <w:szCs w:val="24"/>
        </w:rPr>
        <w:t>m</w:t>
      </w:r>
      <w:r>
        <w:rPr>
          <w:sz w:val="24"/>
          <w:szCs w:val="24"/>
        </w:rPr>
        <w:t xml:space="preserve">u </w:t>
      </w:r>
      <w:r>
        <w:rPr>
          <w:spacing w:val="1"/>
          <w:sz w:val="24"/>
          <w:szCs w:val="24"/>
        </w:rPr>
        <w:t>P</w:t>
      </w:r>
      <w:r>
        <w:rPr>
          <w:spacing w:val="-1"/>
          <w:sz w:val="24"/>
          <w:szCs w:val="24"/>
        </w:rPr>
        <w:t>e</w:t>
      </w:r>
      <w:r>
        <w:rPr>
          <w:sz w:val="24"/>
          <w:szCs w:val="24"/>
        </w:rPr>
        <w:t>rik</w:t>
      </w:r>
      <w:r>
        <w:rPr>
          <w:spacing w:val="-1"/>
          <w:sz w:val="24"/>
          <w:szCs w:val="24"/>
        </w:rPr>
        <w:t>a</w:t>
      </w:r>
      <w:r>
        <w:rPr>
          <w:spacing w:val="2"/>
          <w:sz w:val="24"/>
          <w:szCs w:val="24"/>
        </w:rPr>
        <w:t>n</w:t>
      </w:r>
      <w:r>
        <w:rPr>
          <w:spacing w:val="-1"/>
          <w:sz w:val="24"/>
          <w:szCs w:val="24"/>
        </w:rPr>
        <w:t>a</w:t>
      </w:r>
      <w:r>
        <w:rPr>
          <w:sz w:val="24"/>
          <w:szCs w:val="24"/>
        </w:rPr>
        <w:t>n</w:t>
      </w:r>
      <w:r>
        <w:rPr>
          <w:spacing w:val="2"/>
          <w:sz w:val="24"/>
          <w:szCs w:val="24"/>
        </w:rPr>
        <w:t xml:space="preserve"> </w:t>
      </w:r>
      <w:r>
        <w:rPr>
          <w:sz w:val="24"/>
          <w:szCs w:val="24"/>
        </w:rPr>
        <w:t>d</w:t>
      </w:r>
      <w:r>
        <w:rPr>
          <w:spacing w:val="-1"/>
          <w:sz w:val="24"/>
          <w:szCs w:val="24"/>
        </w:rPr>
        <w:t>a</w:t>
      </w:r>
      <w:r>
        <w:rPr>
          <w:sz w:val="24"/>
          <w:szCs w:val="24"/>
        </w:rPr>
        <w:t>n K</w:t>
      </w:r>
      <w:r>
        <w:rPr>
          <w:spacing w:val="-1"/>
          <w:sz w:val="24"/>
          <w:szCs w:val="24"/>
        </w:rPr>
        <w:t>e</w:t>
      </w:r>
      <w:r>
        <w:rPr>
          <w:sz w:val="24"/>
          <w:szCs w:val="24"/>
        </w:rPr>
        <w:t>laut</w:t>
      </w:r>
      <w:r>
        <w:rPr>
          <w:spacing w:val="-1"/>
          <w:sz w:val="24"/>
          <w:szCs w:val="24"/>
        </w:rPr>
        <w:t>a</w:t>
      </w:r>
      <w:r>
        <w:rPr>
          <w:spacing w:val="2"/>
          <w:sz w:val="24"/>
          <w:szCs w:val="24"/>
        </w:rPr>
        <w:t>n</w:t>
      </w:r>
      <w:r>
        <w:rPr>
          <w:sz w:val="24"/>
          <w:szCs w:val="24"/>
        </w:rPr>
        <w:t>.</w:t>
      </w:r>
      <w:proofErr w:type="gramEnd"/>
      <w:r>
        <w:rPr>
          <w:spacing w:val="5"/>
          <w:sz w:val="24"/>
          <w:szCs w:val="24"/>
        </w:rPr>
        <w:t xml:space="preserve"> </w:t>
      </w:r>
      <w:r>
        <w:rPr>
          <w:spacing w:val="-6"/>
          <w:sz w:val="24"/>
          <w:szCs w:val="24"/>
        </w:rPr>
        <w:t>I</w:t>
      </w:r>
      <w:r>
        <w:rPr>
          <w:spacing w:val="3"/>
          <w:sz w:val="24"/>
          <w:szCs w:val="24"/>
        </w:rPr>
        <w:t>P</w:t>
      </w:r>
      <w:r>
        <w:rPr>
          <w:spacing w:val="-2"/>
          <w:sz w:val="24"/>
          <w:szCs w:val="24"/>
        </w:rPr>
        <w:t>B</w:t>
      </w:r>
      <w:r>
        <w:rPr>
          <w:sz w:val="24"/>
          <w:szCs w:val="24"/>
        </w:rPr>
        <w:t>,</w:t>
      </w:r>
      <w:r>
        <w:rPr>
          <w:spacing w:val="2"/>
          <w:sz w:val="24"/>
          <w:szCs w:val="24"/>
        </w:rPr>
        <w:t xml:space="preserve"> </w:t>
      </w:r>
      <w:r>
        <w:rPr>
          <w:spacing w:val="-2"/>
          <w:sz w:val="24"/>
          <w:szCs w:val="24"/>
        </w:rPr>
        <w:t>B</w:t>
      </w:r>
      <w:r>
        <w:rPr>
          <w:spacing w:val="2"/>
          <w:sz w:val="24"/>
          <w:szCs w:val="24"/>
        </w:rPr>
        <w:t>o</w:t>
      </w:r>
      <w:r>
        <w:rPr>
          <w:spacing w:val="-2"/>
          <w:sz w:val="24"/>
          <w:szCs w:val="24"/>
        </w:rPr>
        <w:t>g</w:t>
      </w:r>
      <w:r>
        <w:rPr>
          <w:spacing w:val="2"/>
          <w:sz w:val="24"/>
          <w:szCs w:val="24"/>
        </w:rPr>
        <w:t>o</w:t>
      </w:r>
      <w:r>
        <w:rPr>
          <w:sz w:val="24"/>
          <w:szCs w:val="24"/>
        </w:rPr>
        <w:t>r.</w:t>
      </w:r>
    </w:p>
    <w:p w:rsidR="00694BF6" w:rsidRDefault="00694BF6" w:rsidP="00694BF6">
      <w:pPr>
        <w:ind w:left="709" w:hanging="709"/>
        <w:rPr>
          <w:sz w:val="24"/>
          <w:szCs w:val="24"/>
        </w:rPr>
      </w:pPr>
      <w:r>
        <w:rPr>
          <w:sz w:val="24"/>
          <w:szCs w:val="24"/>
        </w:rPr>
        <w:t xml:space="preserve">Khairuman, &amp; Amri, K. 2003. </w:t>
      </w:r>
      <w:r>
        <w:rPr>
          <w:i/>
          <w:sz w:val="24"/>
          <w:szCs w:val="24"/>
        </w:rPr>
        <w:t>Budidaya Ikan Secara Intensif</w:t>
      </w:r>
      <w:r>
        <w:rPr>
          <w:sz w:val="24"/>
          <w:szCs w:val="24"/>
        </w:rPr>
        <w:t>. Agromedia Pustaka. Jakarta.</w:t>
      </w:r>
    </w:p>
    <w:p w:rsidR="00694BF6" w:rsidRDefault="00694BF6" w:rsidP="00694BF6">
      <w:pPr>
        <w:ind w:left="709" w:hanging="709"/>
        <w:rPr>
          <w:sz w:val="24"/>
          <w:szCs w:val="24"/>
        </w:rPr>
      </w:pPr>
      <w:proofErr w:type="gramStart"/>
      <w:r w:rsidRPr="00B8114C">
        <w:rPr>
          <w:sz w:val="24"/>
          <w:szCs w:val="24"/>
        </w:rPr>
        <w:t>Muhammad.,</w:t>
      </w:r>
      <w:proofErr w:type="gramEnd"/>
      <w:r w:rsidRPr="00B8114C">
        <w:rPr>
          <w:sz w:val="24"/>
          <w:szCs w:val="24"/>
        </w:rPr>
        <w:t xml:space="preserve"> Alimuddin., M. Zirin Jr., &amp; Odang C. 2014. </w:t>
      </w:r>
      <w:proofErr w:type="gramStart"/>
      <w:r w:rsidRPr="00B8114C">
        <w:rPr>
          <w:sz w:val="24"/>
          <w:szCs w:val="24"/>
        </w:rPr>
        <w:t>Respon Pertumbuhan Efisiensi Pakan Ikan Nila Ukuran Berbeda yang diberi Pakan Mengandung Hormon Pertumbuhan Rekombinan.</w:t>
      </w:r>
      <w:proofErr w:type="gramEnd"/>
      <w:r w:rsidRPr="00B8114C">
        <w:rPr>
          <w:sz w:val="24"/>
          <w:szCs w:val="24"/>
        </w:rPr>
        <w:t xml:space="preserve"> </w:t>
      </w:r>
      <w:r w:rsidRPr="00B8114C">
        <w:rPr>
          <w:i/>
          <w:sz w:val="24"/>
          <w:szCs w:val="24"/>
        </w:rPr>
        <w:t>Jurnal Ris Akuakultur.</w:t>
      </w:r>
      <w:r w:rsidRPr="00B8114C">
        <w:rPr>
          <w:sz w:val="24"/>
          <w:szCs w:val="24"/>
        </w:rPr>
        <w:t xml:space="preserve"> </w:t>
      </w:r>
      <w:proofErr w:type="gramStart"/>
      <w:r w:rsidRPr="00B8114C">
        <w:rPr>
          <w:sz w:val="24"/>
          <w:szCs w:val="24"/>
        </w:rPr>
        <w:t>Vol. 9 No. 3.</w:t>
      </w:r>
      <w:proofErr w:type="gramEnd"/>
      <w:r w:rsidRPr="00B8114C">
        <w:rPr>
          <w:sz w:val="24"/>
          <w:szCs w:val="24"/>
        </w:rPr>
        <w:t xml:space="preserve"> </w:t>
      </w:r>
      <w:proofErr w:type="gramStart"/>
      <w:r w:rsidRPr="00B8114C">
        <w:rPr>
          <w:sz w:val="24"/>
          <w:szCs w:val="24"/>
        </w:rPr>
        <w:t>Tahun 2014.</w:t>
      </w:r>
      <w:proofErr w:type="gramEnd"/>
    </w:p>
    <w:p w:rsidR="00694BF6" w:rsidRDefault="00694BF6" w:rsidP="00694BF6">
      <w:pPr>
        <w:ind w:left="709" w:hanging="709"/>
        <w:rPr>
          <w:sz w:val="24"/>
          <w:szCs w:val="24"/>
        </w:rPr>
      </w:pPr>
      <w:r>
        <w:rPr>
          <w:sz w:val="24"/>
          <w:szCs w:val="24"/>
        </w:rPr>
        <w:t xml:space="preserve">Rohmansyah, M.A. 2015. </w:t>
      </w:r>
      <w:proofErr w:type="gramStart"/>
      <w:r>
        <w:rPr>
          <w:sz w:val="24"/>
          <w:szCs w:val="24"/>
        </w:rPr>
        <w:t xml:space="preserve">Teknik </w:t>
      </w:r>
      <w:r>
        <w:rPr>
          <w:sz w:val="24"/>
          <w:szCs w:val="24"/>
        </w:rPr>
        <w:lastRenderedPageBreak/>
        <w:t>Pembuatan Pakan Buatan Ikan Gurame</w:t>
      </w:r>
      <w:r>
        <w:rPr>
          <w:i/>
          <w:sz w:val="24"/>
          <w:szCs w:val="24"/>
        </w:rPr>
        <w:t xml:space="preserve"> (Osphronemus gouramy) </w:t>
      </w:r>
      <w:r>
        <w:rPr>
          <w:sz w:val="24"/>
          <w:szCs w:val="24"/>
        </w:rPr>
        <w:t>di CV. MENTARI NUSANTARA Desa Batokan Kecamatan Gnatru, Kabupaten Tulungagung, Provinsi Jawa Timur.</w:t>
      </w:r>
      <w:proofErr w:type="gramEnd"/>
      <w:r>
        <w:rPr>
          <w:sz w:val="24"/>
          <w:szCs w:val="24"/>
        </w:rPr>
        <w:t xml:space="preserve"> </w:t>
      </w:r>
      <w:r>
        <w:rPr>
          <w:i/>
          <w:sz w:val="24"/>
          <w:szCs w:val="24"/>
        </w:rPr>
        <w:t>Laporan Praktek Kerja Lapang</w:t>
      </w:r>
      <w:r>
        <w:rPr>
          <w:sz w:val="24"/>
          <w:szCs w:val="24"/>
        </w:rPr>
        <w:t>. Universitas Airlangga. Surabaya.</w:t>
      </w:r>
    </w:p>
    <w:p w:rsidR="00694BF6" w:rsidRDefault="00694BF6" w:rsidP="00694BF6">
      <w:pPr>
        <w:ind w:left="709" w:hanging="709"/>
        <w:rPr>
          <w:sz w:val="24"/>
          <w:szCs w:val="24"/>
        </w:rPr>
      </w:pPr>
      <w:proofErr w:type="gramStart"/>
      <w:r>
        <w:rPr>
          <w:sz w:val="24"/>
          <w:szCs w:val="24"/>
        </w:rPr>
        <w:t>Salsabila, M dan Suprapto, H. 2018.</w:t>
      </w:r>
      <w:proofErr w:type="gramEnd"/>
      <w:r>
        <w:rPr>
          <w:sz w:val="24"/>
          <w:szCs w:val="24"/>
        </w:rPr>
        <w:t xml:space="preserve"> </w:t>
      </w:r>
      <w:proofErr w:type="gramStart"/>
      <w:r>
        <w:rPr>
          <w:sz w:val="24"/>
          <w:szCs w:val="24"/>
        </w:rPr>
        <w:t xml:space="preserve">Teknik Pembesaran Ikan Nila </w:t>
      </w:r>
      <w:r>
        <w:rPr>
          <w:i/>
          <w:sz w:val="24"/>
          <w:szCs w:val="24"/>
        </w:rPr>
        <w:t xml:space="preserve">(Oreochromis niloticus) </w:t>
      </w:r>
      <w:r>
        <w:rPr>
          <w:sz w:val="24"/>
          <w:szCs w:val="24"/>
        </w:rPr>
        <w:t>di Instalasi Budidaya Air Tawar Pandaan, Jawa Timur.</w:t>
      </w:r>
      <w:proofErr w:type="gramEnd"/>
      <w:r>
        <w:rPr>
          <w:sz w:val="24"/>
          <w:szCs w:val="24"/>
        </w:rPr>
        <w:t xml:space="preserve"> </w:t>
      </w:r>
      <w:r>
        <w:rPr>
          <w:i/>
          <w:sz w:val="24"/>
          <w:szCs w:val="24"/>
        </w:rPr>
        <w:t xml:space="preserve">Journal </w:t>
      </w:r>
      <w:proofErr w:type="gramStart"/>
      <w:r>
        <w:rPr>
          <w:i/>
          <w:sz w:val="24"/>
          <w:szCs w:val="24"/>
        </w:rPr>
        <w:t>Of</w:t>
      </w:r>
      <w:proofErr w:type="gramEnd"/>
      <w:r>
        <w:rPr>
          <w:i/>
          <w:sz w:val="24"/>
          <w:szCs w:val="24"/>
        </w:rPr>
        <w:t xml:space="preserve"> Aquaqulture and Fish Health.</w:t>
      </w:r>
      <w:r>
        <w:rPr>
          <w:sz w:val="24"/>
          <w:szCs w:val="24"/>
        </w:rPr>
        <w:t xml:space="preserve"> Vol 7 (3): hal 101-108.</w:t>
      </w:r>
    </w:p>
    <w:p w:rsidR="00694BF6" w:rsidRDefault="00694BF6" w:rsidP="00694BF6">
      <w:pPr>
        <w:ind w:left="709" w:hanging="709"/>
        <w:rPr>
          <w:sz w:val="24"/>
          <w:szCs w:val="24"/>
        </w:rPr>
      </w:pPr>
      <w:proofErr w:type="gramStart"/>
      <w:r>
        <w:rPr>
          <w:sz w:val="24"/>
          <w:szCs w:val="24"/>
        </w:rPr>
        <w:t>Steel, R.G.D. and J.H. Torrie.</w:t>
      </w:r>
      <w:proofErr w:type="gramEnd"/>
      <w:r>
        <w:rPr>
          <w:sz w:val="24"/>
          <w:szCs w:val="24"/>
        </w:rPr>
        <w:t xml:space="preserve"> 2001. </w:t>
      </w:r>
      <w:r>
        <w:rPr>
          <w:i/>
          <w:sz w:val="24"/>
          <w:szCs w:val="24"/>
        </w:rPr>
        <w:t>Principles and Procedures of Statistics</w:t>
      </w:r>
      <w:r>
        <w:rPr>
          <w:sz w:val="24"/>
          <w:szCs w:val="24"/>
        </w:rPr>
        <w:t xml:space="preserve">. </w:t>
      </w:r>
      <w:proofErr w:type="gramStart"/>
      <w:r>
        <w:rPr>
          <w:sz w:val="24"/>
          <w:szCs w:val="24"/>
        </w:rPr>
        <w:t>McGraw-Hill, Book Company, Inc. London.</w:t>
      </w:r>
      <w:proofErr w:type="gramEnd"/>
      <w:r>
        <w:rPr>
          <w:sz w:val="24"/>
          <w:szCs w:val="24"/>
        </w:rPr>
        <w:t xml:space="preserve"> </w:t>
      </w:r>
      <w:proofErr w:type="gramStart"/>
      <w:r>
        <w:rPr>
          <w:sz w:val="24"/>
          <w:szCs w:val="24"/>
        </w:rPr>
        <w:t>487 p.</w:t>
      </w:r>
      <w:proofErr w:type="gramEnd"/>
    </w:p>
    <w:p w:rsidR="00694BF6" w:rsidRDefault="00694BF6" w:rsidP="00694BF6">
      <w:pPr>
        <w:ind w:left="709" w:hanging="709"/>
        <w:rPr>
          <w:sz w:val="24"/>
          <w:szCs w:val="24"/>
        </w:rPr>
      </w:pPr>
      <w:proofErr w:type="gramStart"/>
      <w:r>
        <w:rPr>
          <w:color w:val="212121"/>
          <w:sz w:val="24"/>
          <w:szCs w:val="24"/>
        </w:rPr>
        <w:t>Wardono, B</w:t>
      </w:r>
      <w:r w:rsidRPr="0089096B">
        <w:rPr>
          <w:color w:val="212121"/>
          <w:sz w:val="24"/>
          <w:szCs w:val="24"/>
        </w:rPr>
        <w:t xml:space="preserve"> dan Prabakusuma</w:t>
      </w:r>
      <w:r>
        <w:rPr>
          <w:color w:val="212121"/>
          <w:sz w:val="24"/>
          <w:szCs w:val="24"/>
        </w:rPr>
        <w:t>, A.S</w:t>
      </w:r>
      <w:r w:rsidRPr="0089096B">
        <w:rPr>
          <w:color w:val="212121"/>
          <w:sz w:val="24"/>
          <w:szCs w:val="24"/>
        </w:rPr>
        <w:t>, 2016, Analisis Usaha Pakan Ikan Mandiri di Kab.</w:t>
      </w:r>
      <w:proofErr w:type="gramEnd"/>
      <w:r w:rsidRPr="0089096B">
        <w:rPr>
          <w:color w:val="212121"/>
          <w:sz w:val="24"/>
          <w:szCs w:val="24"/>
        </w:rPr>
        <w:t xml:space="preserve"> Gunung Kidul, J. Kebijakan Sosek KP Vol. 6 No. 1 Juni 2016: 75-85 </w:t>
      </w:r>
      <w:r w:rsidRPr="0089096B">
        <w:rPr>
          <w:i/>
          <w:color w:val="212121"/>
          <w:sz w:val="24"/>
          <w:szCs w:val="24"/>
        </w:rPr>
        <w:t xml:space="preserve">Pusat Penelitian Sosek Kelautan </w:t>
      </w:r>
      <w:proofErr w:type="gramStart"/>
      <w:r w:rsidRPr="0089096B">
        <w:rPr>
          <w:i/>
          <w:color w:val="212121"/>
          <w:sz w:val="24"/>
          <w:szCs w:val="24"/>
        </w:rPr>
        <w:t>dan</w:t>
      </w:r>
      <w:proofErr w:type="gramEnd"/>
      <w:r w:rsidRPr="0089096B">
        <w:rPr>
          <w:i/>
          <w:color w:val="212121"/>
          <w:sz w:val="24"/>
          <w:szCs w:val="24"/>
        </w:rPr>
        <w:t xml:space="preserve"> Perikanan</w:t>
      </w:r>
      <w:r>
        <w:rPr>
          <w:color w:val="212121"/>
          <w:sz w:val="24"/>
          <w:szCs w:val="24"/>
        </w:rPr>
        <w:t>.</w:t>
      </w:r>
      <w:r w:rsidRPr="0089096B">
        <w:rPr>
          <w:color w:val="212121"/>
          <w:sz w:val="24"/>
          <w:szCs w:val="24"/>
        </w:rPr>
        <w:t xml:space="preserve"> </w:t>
      </w:r>
      <w:proofErr w:type="gramStart"/>
      <w:r w:rsidRPr="0089096B">
        <w:rPr>
          <w:color w:val="212121"/>
          <w:sz w:val="24"/>
          <w:szCs w:val="24"/>
        </w:rPr>
        <w:t>Gedung Balitbang KP I Lt 4 Jakarta.</w:t>
      </w:r>
      <w:proofErr w:type="gramEnd"/>
    </w:p>
    <w:p w:rsidR="00694BF6" w:rsidRDefault="00694BF6" w:rsidP="00694BF6">
      <w:pPr>
        <w:ind w:left="709" w:hanging="709"/>
        <w:rPr>
          <w:sz w:val="24"/>
          <w:szCs w:val="24"/>
        </w:rPr>
      </w:pPr>
      <w:r>
        <w:rPr>
          <w:sz w:val="24"/>
          <w:szCs w:val="24"/>
        </w:rPr>
        <w:t xml:space="preserve">Yolanda, P. 2013. </w:t>
      </w:r>
      <w:proofErr w:type="gramStart"/>
      <w:r w:rsidRPr="0093387B">
        <w:rPr>
          <w:sz w:val="24"/>
          <w:szCs w:val="24"/>
        </w:rPr>
        <w:t>Subtitusi Tepung Ikan dengan Tepung Ikan Rucah Terhadap Pertumbuhan Ikan Nila Gesit</w:t>
      </w:r>
      <w:r>
        <w:rPr>
          <w:i/>
          <w:sz w:val="24"/>
          <w:szCs w:val="24"/>
        </w:rPr>
        <w:t xml:space="preserve"> (Oreochromis niloticus)</w:t>
      </w:r>
      <w:r>
        <w:rPr>
          <w:sz w:val="24"/>
          <w:szCs w:val="24"/>
        </w:rPr>
        <w:t>.</w:t>
      </w:r>
      <w:proofErr w:type="gramEnd"/>
      <w:r>
        <w:rPr>
          <w:sz w:val="24"/>
          <w:szCs w:val="24"/>
        </w:rPr>
        <w:t xml:space="preserve"> </w:t>
      </w:r>
      <w:proofErr w:type="gramStart"/>
      <w:r w:rsidRPr="0093387B">
        <w:rPr>
          <w:i/>
          <w:sz w:val="24"/>
          <w:szCs w:val="24"/>
        </w:rPr>
        <w:t>Jurnal Rekayasa dan Teknologi Budidaya Perairan</w:t>
      </w:r>
      <w:r>
        <w:rPr>
          <w:sz w:val="24"/>
          <w:szCs w:val="24"/>
        </w:rPr>
        <w:t>.</w:t>
      </w:r>
      <w:proofErr w:type="gramEnd"/>
      <w:r>
        <w:rPr>
          <w:sz w:val="24"/>
          <w:szCs w:val="24"/>
        </w:rPr>
        <w:t xml:space="preserve"> </w:t>
      </w:r>
      <w:proofErr w:type="gramStart"/>
      <w:r>
        <w:rPr>
          <w:sz w:val="24"/>
          <w:szCs w:val="24"/>
        </w:rPr>
        <w:t>Volume 2 No 1.</w:t>
      </w:r>
      <w:proofErr w:type="gramEnd"/>
      <w:r>
        <w:rPr>
          <w:sz w:val="24"/>
          <w:szCs w:val="24"/>
        </w:rPr>
        <w:t xml:space="preserve"> </w:t>
      </w:r>
      <w:proofErr w:type="gramStart"/>
      <w:r>
        <w:rPr>
          <w:sz w:val="24"/>
          <w:szCs w:val="24"/>
        </w:rPr>
        <w:t>Februari 2013.</w:t>
      </w:r>
      <w:proofErr w:type="gramEnd"/>
    </w:p>
    <w:p w:rsidR="00694BF6" w:rsidRDefault="00694BF6" w:rsidP="00694BF6">
      <w:pPr>
        <w:ind w:left="709" w:hanging="709"/>
        <w:rPr>
          <w:sz w:val="24"/>
          <w:szCs w:val="24"/>
        </w:rPr>
      </w:pPr>
      <w:proofErr w:type="gramStart"/>
      <w:r>
        <w:rPr>
          <w:spacing w:val="-3"/>
          <w:sz w:val="24"/>
          <w:szCs w:val="24"/>
        </w:rPr>
        <w:t>Z</w:t>
      </w:r>
      <w:r>
        <w:rPr>
          <w:sz w:val="24"/>
          <w:szCs w:val="24"/>
        </w:rPr>
        <w:t>onn</w:t>
      </w:r>
      <w:r>
        <w:rPr>
          <w:spacing w:val="-1"/>
          <w:sz w:val="24"/>
          <w:szCs w:val="24"/>
        </w:rPr>
        <w:t>e</w:t>
      </w:r>
      <w:r>
        <w:rPr>
          <w:spacing w:val="2"/>
          <w:sz w:val="24"/>
          <w:szCs w:val="24"/>
        </w:rPr>
        <w:t>v</w:t>
      </w:r>
      <w:r>
        <w:rPr>
          <w:spacing w:val="-1"/>
          <w:sz w:val="24"/>
          <w:szCs w:val="24"/>
        </w:rPr>
        <w:t>e</w:t>
      </w:r>
      <w:r>
        <w:rPr>
          <w:sz w:val="24"/>
          <w:szCs w:val="24"/>
        </w:rPr>
        <w:t>l</w:t>
      </w:r>
      <w:r>
        <w:rPr>
          <w:spacing w:val="1"/>
          <w:sz w:val="24"/>
          <w:szCs w:val="24"/>
        </w:rPr>
        <w:t>d</w:t>
      </w:r>
      <w:r>
        <w:rPr>
          <w:sz w:val="24"/>
          <w:szCs w:val="24"/>
        </w:rPr>
        <w:t>,</w:t>
      </w:r>
      <w:r>
        <w:rPr>
          <w:spacing w:val="46"/>
          <w:sz w:val="24"/>
          <w:szCs w:val="24"/>
        </w:rPr>
        <w:t xml:space="preserve"> </w:t>
      </w:r>
      <w:r>
        <w:rPr>
          <w:spacing w:val="-1"/>
          <w:sz w:val="24"/>
          <w:szCs w:val="24"/>
        </w:rPr>
        <w:t>N</w:t>
      </w:r>
      <w:r>
        <w:rPr>
          <w:sz w:val="24"/>
          <w:szCs w:val="24"/>
        </w:rPr>
        <w:t>.,</w:t>
      </w:r>
      <w:r>
        <w:rPr>
          <w:spacing w:val="48"/>
          <w:sz w:val="24"/>
          <w:szCs w:val="24"/>
        </w:rPr>
        <w:t xml:space="preserve"> </w:t>
      </w:r>
      <w:r>
        <w:rPr>
          <w:spacing w:val="-2"/>
          <w:sz w:val="24"/>
          <w:szCs w:val="24"/>
        </w:rPr>
        <w:t>L</w:t>
      </w:r>
      <w:r>
        <w:rPr>
          <w:sz w:val="24"/>
          <w:szCs w:val="24"/>
        </w:rPr>
        <w:t>.</w:t>
      </w:r>
      <w:r>
        <w:rPr>
          <w:spacing w:val="-1"/>
          <w:sz w:val="24"/>
          <w:szCs w:val="24"/>
        </w:rPr>
        <w:t>A</w:t>
      </w:r>
      <w:r>
        <w:rPr>
          <w:sz w:val="24"/>
          <w:szCs w:val="24"/>
        </w:rPr>
        <w:t>.</w:t>
      </w:r>
      <w:r>
        <w:rPr>
          <w:spacing w:val="48"/>
          <w:sz w:val="24"/>
          <w:szCs w:val="24"/>
        </w:rPr>
        <w:t xml:space="preserve"> </w:t>
      </w:r>
      <w:r>
        <w:rPr>
          <w:sz w:val="24"/>
          <w:szCs w:val="24"/>
        </w:rPr>
        <w:t>H</w:t>
      </w:r>
      <w:r>
        <w:rPr>
          <w:spacing w:val="2"/>
          <w:sz w:val="24"/>
          <w:szCs w:val="24"/>
        </w:rPr>
        <w:t>u</w:t>
      </w:r>
      <w:r>
        <w:rPr>
          <w:sz w:val="24"/>
          <w:szCs w:val="24"/>
        </w:rPr>
        <w:t>is</w:t>
      </w:r>
      <w:r>
        <w:rPr>
          <w:spacing w:val="1"/>
          <w:sz w:val="24"/>
          <w:szCs w:val="24"/>
        </w:rPr>
        <w:t>m</w:t>
      </w:r>
      <w:r>
        <w:rPr>
          <w:spacing w:val="-1"/>
          <w:sz w:val="24"/>
          <w:szCs w:val="24"/>
        </w:rPr>
        <w:t>a</w:t>
      </w:r>
      <w:r>
        <w:rPr>
          <w:sz w:val="24"/>
          <w:szCs w:val="24"/>
        </w:rPr>
        <w:t>n,</w:t>
      </w:r>
      <w:r>
        <w:rPr>
          <w:spacing w:val="46"/>
          <w:sz w:val="24"/>
          <w:szCs w:val="24"/>
        </w:rPr>
        <w:t xml:space="preserve"> </w:t>
      </w:r>
      <w:r>
        <w:rPr>
          <w:sz w:val="24"/>
          <w:szCs w:val="24"/>
        </w:rPr>
        <w:t>d</w:t>
      </w:r>
      <w:r>
        <w:rPr>
          <w:spacing w:val="-1"/>
          <w:sz w:val="24"/>
          <w:szCs w:val="24"/>
        </w:rPr>
        <w:t>a</w:t>
      </w:r>
      <w:r>
        <w:rPr>
          <w:sz w:val="24"/>
          <w:szCs w:val="24"/>
        </w:rPr>
        <w:t>n</w:t>
      </w:r>
      <w:r>
        <w:rPr>
          <w:spacing w:val="45"/>
          <w:sz w:val="24"/>
          <w:szCs w:val="24"/>
        </w:rPr>
        <w:t xml:space="preserve"> </w:t>
      </w:r>
      <w:r>
        <w:rPr>
          <w:spacing w:val="3"/>
          <w:sz w:val="24"/>
          <w:szCs w:val="24"/>
        </w:rPr>
        <w:t>J</w:t>
      </w:r>
      <w:r>
        <w:rPr>
          <w:sz w:val="24"/>
          <w:szCs w:val="24"/>
        </w:rPr>
        <w:t>.</w:t>
      </w:r>
      <w:r>
        <w:rPr>
          <w:spacing w:val="-1"/>
          <w:sz w:val="24"/>
          <w:szCs w:val="24"/>
        </w:rPr>
        <w:t>H</w:t>
      </w:r>
      <w:r>
        <w:rPr>
          <w:sz w:val="24"/>
          <w:szCs w:val="24"/>
        </w:rPr>
        <w:t>.</w:t>
      </w:r>
      <w:r>
        <w:rPr>
          <w:spacing w:val="46"/>
          <w:sz w:val="24"/>
          <w:szCs w:val="24"/>
        </w:rPr>
        <w:t xml:space="preserve"> </w:t>
      </w:r>
      <w:r>
        <w:rPr>
          <w:spacing w:val="-2"/>
          <w:sz w:val="24"/>
          <w:szCs w:val="24"/>
        </w:rPr>
        <w:t>B</w:t>
      </w:r>
      <w:r>
        <w:rPr>
          <w:sz w:val="24"/>
          <w:szCs w:val="24"/>
        </w:rPr>
        <w:t>oon.</w:t>
      </w:r>
      <w:proofErr w:type="gramEnd"/>
      <w:r>
        <w:rPr>
          <w:spacing w:val="45"/>
          <w:sz w:val="24"/>
          <w:szCs w:val="24"/>
        </w:rPr>
        <w:t xml:space="preserve"> </w:t>
      </w:r>
      <w:r>
        <w:rPr>
          <w:sz w:val="24"/>
          <w:szCs w:val="24"/>
        </w:rPr>
        <w:t>1991.</w:t>
      </w:r>
      <w:r>
        <w:rPr>
          <w:spacing w:val="46"/>
          <w:sz w:val="24"/>
          <w:szCs w:val="24"/>
        </w:rPr>
        <w:t xml:space="preserve"> </w:t>
      </w:r>
      <w:r>
        <w:rPr>
          <w:i/>
          <w:sz w:val="24"/>
          <w:szCs w:val="24"/>
        </w:rPr>
        <w:t>Prinsi</w:t>
      </w:r>
      <w:r>
        <w:rPr>
          <w:i/>
          <w:spacing w:val="1"/>
          <w:sz w:val="24"/>
          <w:szCs w:val="24"/>
        </w:rPr>
        <w:t>p</w:t>
      </w:r>
      <w:r>
        <w:rPr>
          <w:i/>
          <w:spacing w:val="-1"/>
          <w:sz w:val="24"/>
          <w:szCs w:val="24"/>
        </w:rPr>
        <w:t>-</w:t>
      </w:r>
      <w:r>
        <w:rPr>
          <w:i/>
          <w:sz w:val="24"/>
          <w:szCs w:val="24"/>
        </w:rPr>
        <w:t>prin</w:t>
      </w:r>
      <w:r>
        <w:rPr>
          <w:i/>
          <w:spacing w:val="1"/>
          <w:sz w:val="24"/>
          <w:szCs w:val="24"/>
        </w:rPr>
        <w:t>s</w:t>
      </w:r>
      <w:r>
        <w:rPr>
          <w:i/>
          <w:sz w:val="24"/>
          <w:szCs w:val="24"/>
        </w:rPr>
        <w:t>ip</w:t>
      </w:r>
      <w:r>
        <w:rPr>
          <w:i/>
          <w:spacing w:val="47"/>
          <w:sz w:val="24"/>
          <w:szCs w:val="24"/>
        </w:rPr>
        <w:t xml:space="preserve"> </w:t>
      </w:r>
      <w:r>
        <w:rPr>
          <w:i/>
          <w:spacing w:val="-3"/>
          <w:sz w:val="24"/>
          <w:szCs w:val="24"/>
        </w:rPr>
        <w:t>B</w:t>
      </w:r>
      <w:r>
        <w:rPr>
          <w:i/>
          <w:sz w:val="24"/>
          <w:szCs w:val="24"/>
        </w:rPr>
        <w:t>udidaya I</w:t>
      </w:r>
      <w:r>
        <w:rPr>
          <w:i/>
          <w:spacing w:val="-2"/>
          <w:sz w:val="24"/>
          <w:szCs w:val="24"/>
        </w:rPr>
        <w:t>k</w:t>
      </w:r>
      <w:r>
        <w:rPr>
          <w:i/>
          <w:sz w:val="24"/>
          <w:szCs w:val="24"/>
        </w:rPr>
        <w:t>an</w:t>
      </w:r>
      <w:r>
        <w:rPr>
          <w:sz w:val="24"/>
          <w:szCs w:val="24"/>
        </w:rPr>
        <w:t xml:space="preserve">. </w:t>
      </w:r>
      <w:r>
        <w:rPr>
          <w:spacing w:val="1"/>
          <w:sz w:val="24"/>
          <w:szCs w:val="24"/>
        </w:rPr>
        <w:t>P</w:t>
      </w:r>
      <w:r>
        <w:rPr>
          <w:sz w:val="24"/>
          <w:szCs w:val="24"/>
        </w:rPr>
        <w:t xml:space="preserve">T. </w:t>
      </w:r>
      <w:r>
        <w:rPr>
          <w:spacing w:val="-1"/>
          <w:sz w:val="24"/>
          <w:szCs w:val="24"/>
        </w:rPr>
        <w:t>G</w:t>
      </w:r>
      <w:r>
        <w:rPr>
          <w:sz w:val="24"/>
          <w:szCs w:val="24"/>
        </w:rPr>
        <w:t>r</w:t>
      </w:r>
      <w:r>
        <w:rPr>
          <w:spacing w:val="-2"/>
          <w:sz w:val="24"/>
          <w:szCs w:val="24"/>
        </w:rPr>
        <w:t>a</w:t>
      </w:r>
      <w:r>
        <w:rPr>
          <w:spacing w:val="3"/>
          <w:sz w:val="24"/>
          <w:szCs w:val="24"/>
        </w:rPr>
        <w:t>m</w:t>
      </w:r>
      <w:r>
        <w:rPr>
          <w:spacing w:val="-1"/>
          <w:sz w:val="24"/>
          <w:szCs w:val="24"/>
        </w:rPr>
        <w:t>e</w:t>
      </w:r>
      <w:r>
        <w:rPr>
          <w:sz w:val="24"/>
          <w:szCs w:val="24"/>
        </w:rPr>
        <w:t>dia Pustaka</w:t>
      </w:r>
      <w:r>
        <w:rPr>
          <w:spacing w:val="-1"/>
          <w:sz w:val="24"/>
          <w:szCs w:val="24"/>
        </w:rPr>
        <w:t xml:space="preserve"> </w:t>
      </w:r>
      <w:r>
        <w:rPr>
          <w:sz w:val="24"/>
          <w:szCs w:val="24"/>
        </w:rPr>
        <w:t>Ut</w:t>
      </w:r>
      <w:r>
        <w:rPr>
          <w:spacing w:val="-1"/>
          <w:sz w:val="24"/>
          <w:szCs w:val="24"/>
        </w:rPr>
        <w:t>a</w:t>
      </w:r>
      <w:r>
        <w:rPr>
          <w:sz w:val="24"/>
          <w:szCs w:val="24"/>
        </w:rPr>
        <w:t>m</w:t>
      </w:r>
      <w:r>
        <w:rPr>
          <w:spacing w:val="1"/>
          <w:sz w:val="24"/>
          <w:szCs w:val="24"/>
        </w:rPr>
        <w:t>a</w:t>
      </w:r>
      <w:r>
        <w:rPr>
          <w:sz w:val="24"/>
          <w:szCs w:val="24"/>
        </w:rPr>
        <w:t xml:space="preserve">, </w:t>
      </w:r>
      <w:r>
        <w:rPr>
          <w:spacing w:val="2"/>
          <w:sz w:val="24"/>
          <w:szCs w:val="24"/>
        </w:rPr>
        <w:t>J</w:t>
      </w:r>
      <w:r>
        <w:rPr>
          <w:spacing w:val="-1"/>
          <w:sz w:val="24"/>
          <w:szCs w:val="24"/>
        </w:rPr>
        <w:t>a</w:t>
      </w:r>
      <w:r>
        <w:rPr>
          <w:sz w:val="24"/>
          <w:szCs w:val="24"/>
        </w:rPr>
        <w:t>k</w:t>
      </w:r>
      <w:r>
        <w:rPr>
          <w:spacing w:val="-1"/>
          <w:sz w:val="24"/>
          <w:szCs w:val="24"/>
        </w:rPr>
        <w:t>a</w:t>
      </w:r>
      <w:r>
        <w:rPr>
          <w:sz w:val="24"/>
          <w:szCs w:val="24"/>
        </w:rPr>
        <w:t>r</w:t>
      </w:r>
      <w:r>
        <w:rPr>
          <w:spacing w:val="2"/>
          <w:sz w:val="24"/>
          <w:szCs w:val="24"/>
        </w:rPr>
        <w:t>t</w:t>
      </w:r>
      <w:r>
        <w:rPr>
          <w:spacing w:val="-1"/>
          <w:sz w:val="24"/>
          <w:szCs w:val="24"/>
        </w:rPr>
        <w:t>a</w:t>
      </w:r>
      <w:r>
        <w:rPr>
          <w:sz w:val="24"/>
          <w:szCs w:val="24"/>
        </w:rPr>
        <w:t>.</w:t>
      </w:r>
    </w:p>
    <w:p w:rsidR="000F2B7D" w:rsidRDefault="000F2B7D" w:rsidP="000F2B7D">
      <w:pPr>
        <w:ind w:left="709" w:hanging="709"/>
        <w:rPr>
          <w:sz w:val="24"/>
          <w:szCs w:val="24"/>
        </w:rPr>
      </w:pPr>
    </w:p>
    <w:p w:rsidR="0078720E" w:rsidRPr="0078720E" w:rsidRDefault="0078720E" w:rsidP="009119B1">
      <w:pPr>
        <w:spacing w:line="360" w:lineRule="auto"/>
        <w:rPr>
          <w:sz w:val="24"/>
          <w:szCs w:val="24"/>
        </w:rPr>
        <w:sectPr w:rsidR="0078720E" w:rsidRPr="0078720E" w:rsidSect="003939F6">
          <w:type w:val="continuous"/>
          <w:pgSz w:w="12240" w:h="15840"/>
          <w:pgMar w:top="1440" w:right="1440" w:bottom="1440" w:left="1440" w:header="708" w:footer="708" w:gutter="0"/>
          <w:cols w:num="2" w:space="708"/>
          <w:docGrid w:linePitch="360"/>
        </w:sectPr>
      </w:pPr>
    </w:p>
    <w:p w:rsidR="00763ABD" w:rsidRDefault="00763ABD" w:rsidP="00763ABD"/>
    <w:sectPr w:rsidR="00763ABD" w:rsidSect="003939F6">
      <w:type w:val="continuous"/>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altName w:val="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6"/>
    <w:multiLevelType w:val="hybridMultilevel"/>
    <w:tmpl w:val="2A3E12D8"/>
    <w:lvl w:ilvl="0" w:tplc="5980E148">
      <w:start w:val="1"/>
      <w:numFmt w:val="decimal"/>
      <w:lvlText w:val="%1."/>
      <w:lvlJc w:val="left"/>
      <w:pPr>
        <w:ind w:left="384" w:hanging="284"/>
      </w:pPr>
      <w:rPr>
        <w:rFonts w:ascii="Times New Roman" w:eastAsia="Times New Roman" w:hAnsi="Times New Roman" w:cs="Times New Roman" w:hint="default"/>
        <w:i/>
        <w:spacing w:val="0"/>
        <w:w w:val="99"/>
        <w:sz w:val="20"/>
        <w:szCs w:val="20"/>
        <w:lang w:eastAsia="en-US" w:bidi="ar-SA"/>
      </w:rPr>
    </w:lvl>
    <w:lvl w:ilvl="1" w:tplc="03448DBE">
      <w:start w:val="1"/>
      <w:numFmt w:val="decimal"/>
      <w:lvlText w:val="%2."/>
      <w:lvlJc w:val="left"/>
      <w:pPr>
        <w:ind w:left="825" w:hanging="241"/>
      </w:pPr>
      <w:rPr>
        <w:rFonts w:ascii="Times New Roman" w:eastAsia="Times New Roman" w:hAnsi="Times New Roman" w:cs="Times New Roman" w:hint="default"/>
        <w:b/>
        <w:bCs/>
        <w:i/>
        <w:w w:val="99"/>
        <w:sz w:val="24"/>
        <w:szCs w:val="24"/>
        <w:lang w:eastAsia="en-US" w:bidi="ar-SA"/>
      </w:rPr>
    </w:lvl>
    <w:lvl w:ilvl="2" w:tplc="20941BD6">
      <w:start w:val="1"/>
      <w:numFmt w:val="bullet"/>
      <w:lvlText w:val="•"/>
      <w:lvlJc w:val="left"/>
      <w:pPr>
        <w:ind w:left="1808" w:hanging="241"/>
      </w:pPr>
      <w:rPr>
        <w:rFonts w:hint="default"/>
        <w:lang w:eastAsia="en-US" w:bidi="ar-SA"/>
      </w:rPr>
    </w:lvl>
    <w:lvl w:ilvl="3" w:tplc="4CA49962">
      <w:start w:val="1"/>
      <w:numFmt w:val="bullet"/>
      <w:lvlText w:val="•"/>
      <w:lvlJc w:val="left"/>
      <w:pPr>
        <w:ind w:left="2797" w:hanging="241"/>
      </w:pPr>
      <w:rPr>
        <w:rFonts w:hint="default"/>
        <w:lang w:eastAsia="en-US" w:bidi="ar-SA"/>
      </w:rPr>
    </w:lvl>
    <w:lvl w:ilvl="4" w:tplc="C71AE3C0">
      <w:start w:val="1"/>
      <w:numFmt w:val="bullet"/>
      <w:lvlText w:val="•"/>
      <w:lvlJc w:val="left"/>
      <w:pPr>
        <w:ind w:left="3786" w:hanging="241"/>
      </w:pPr>
      <w:rPr>
        <w:rFonts w:hint="default"/>
        <w:lang w:eastAsia="en-US" w:bidi="ar-SA"/>
      </w:rPr>
    </w:lvl>
    <w:lvl w:ilvl="5" w:tplc="FC04E992">
      <w:start w:val="1"/>
      <w:numFmt w:val="bullet"/>
      <w:lvlText w:val="•"/>
      <w:lvlJc w:val="left"/>
      <w:pPr>
        <w:ind w:left="4775" w:hanging="241"/>
      </w:pPr>
      <w:rPr>
        <w:rFonts w:hint="default"/>
        <w:lang w:eastAsia="en-US" w:bidi="ar-SA"/>
      </w:rPr>
    </w:lvl>
    <w:lvl w:ilvl="6" w:tplc="2522014E">
      <w:start w:val="1"/>
      <w:numFmt w:val="bullet"/>
      <w:lvlText w:val="•"/>
      <w:lvlJc w:val="left"/>
      <w:pPr>
        <w:ind w:left="5764" w:hanging="241"/>
      </w:pPr>
      <w:rPr>
        <w:rFonts w:hint="default"/>
        <w:lang w:eastAsia="en-US" w:bidi="ar-SA"/>
      </w:rPr>
    </w:lvl>
    <w:lvl w:ilvl="7" w:tplc="7B7EFB98">
      <w:start w:val="1"/>
      <w:numFmt w:val="bullet"/>
      <w:lvlText w:val="•"/>
      <w:lvlJc w:val="left"/>
      <w:pPr>
        <w:ind w:left="6753" w:hanging="241"/>
      </w:pPr>
      <w:rPr>
        <w:rFonts w:hint="default"/>
        <w:lang w:eastAsia="en-US" w:bidi="ar-SA"/>
      </w:rPr>
    </w:lvl>
    <w:lvl w:ilvl="8" w:tplc="B54A5F4E">
      <w:start w:val="1"/>
      <w:numFmt w:val="bullet"/>
      <w:lvlText w:val="•"/>
      <w:lvlJc w:val="left"/>
      <w:pPr>
        <w:ind w:left="7742" w:hanging="241"/>
      </w:pPr>
      <w:rPr>
        <w:rFonts w:hint="default"/>
        <w:lang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ABD"/>
    <w:rsid w:val="000F2B7D"/>
    <w:rsid w:val="0012567D"/>
    <w:rsid w:val="003939F6"/>
    <w:rsid w:val="003C3227"/>
    <w:rsid w:val="00461D4A"/>
    <w:rsid w:val="004B23D9"/>
    <w:rsid w:val="0051181D"/>
    <w:rsid w:val="00694BF6"/>
    <w:rsid w:val="00763ABD"/>
    <w:rsid w:val="0078720E"/>
    <w:rsid w:val="00807881"/>
    <w:rsid w:val="00884BF4"/>
    <w:rsid w:val="009119B1"/>
    <w:rsid w:val="00972C24"/>
    <w:rsid w:val="00B16E68"/>
    <w:rsid w:val="00BD0C23"/>
    <w:rsid w:val="00C11E7E"/>
    <w:rsid w:val="00D754F4"/>
    <w:rsid w:val="00E57A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63ABD"/>
    <w:pPr>
      <w:widowControl w:val="0"/>
      <w:autoSpaceDE w:val="0"/>
      <w:autoSpaceDN w:val="0"/>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63ABD"/>
    <w:pPr>
      <w:spacing w:before="12"/>
      <w:ind w:left="825" w:hanging="241"/>
    </w:pPr>
  </w:style>
  <w:style w:type="paragraph" w:styleId="HTMLPreformatted">
    <w:name w:val="HTML Preformatted"/>
    <w:basedOn w:val="Normal"/>
    <w:link w:val="HTMLPreformattedChar"/>
    <w:uiPriority w:val="99"/>
    <w:rsid w:val="00763ABD"/>
    <w:pPr>
      <w:widowControl/>
      <w:autoSpaceDE/>
      <w:autoSpaceDN/>
    </w:pPr>
    <w:rPr>
      <w:rFonts w:ascii="Consolas" w:hAnsi="Consolas" w:cs="Consolas"/>
      <w:sz w:val="20"/>
      <w:szCs w:val="20"/>
    </w:rPr>
  </w:style>
  <w:style w:type="character" w:customStyle="1" w:styleId="HTMLPreformattedChar">
    <w:name w:val="HTML Preformatted Char"/>
    <w:basedOn w:val="DefaultParagraphFont"/>
    <w:link w:val="HTMLPreformatted"/>
    <w:uiPriority w:val="99"/>
    <w:rsid w:val="00763ABD"/>
    <w:rPr>
      <w:rFonts w:ascii="Consolas" w:eastAsia="Times New Roman" w:hAnsi="Consolas" w:cs="Consolas"/>
      <w:sz w:val="20"/>
      <w:szCs w:val="20"/>
    </w:rPr>
  </w:style>
  <w:style w:type="paragraph" w:styleId="NoSpacing">
    <w:name w:val="No Spacing"/>
    <w:qFormat/>
    <w:rsid w:val="00763ABD"/>
    <w:pPr>
      <w:spacing w:after="0" w:line="240" w:lineRule="auto"/>
    </w:pPr>
    <w:rPr>
      <w:rFonts w:ascii="Calibri" w:eastAsia="Times New Roman" w:hAnsi="Calibri" w:cs="Times New Roman"/>
    </w:rPr>
  </w:style>
  <w:style w:type="paragraph" w:styleId="BalloonText">
    <w:name w:val="Balloon Text"/>
    <w:basedOn w:val="Normal"/>
    <w:link w:val="BalloonTextChar"/>
    <w:uiPriority w:val="99"/>
    <w:semiHidden/>
    <w:unhideWhenUsed/>
    <w:rsid w:val="00763ABD"/>
    <w:rPr>
      <w:rFonts w:ascii="Tahoma" w:hAnsi="Tahoma" w:cs="Tahoma"/>
      <w:sz w:val="16"/>
      <w:szCs w:val="16"/>
    </w:rPr>
  </w:style>
  <w:style w:type="character" w:customStyle="1" w:styleId="BalloonTextChar">
    <w:name w:val="Balloon Text Char"/>
    <w:basedOn w:val="DefaultParagraphFont"/>
    <w:link w:val="BalloonText"/>
    <w:uiPriority w:val="99"/>
    <w:semiHidden/>
    <w:rsid w:val="00763ABD"/>
    <w:rPr>
      <w:rFonts w:ascii="Tahoma" w:eastAsia="Times New Roman" w:hAnsi="Tahoma" w:cs="Tahoma"/>
      <w:sz w:val="16"/>
      <w:szCs w:val="16"/>
    </w:rPr>
  </w:style>
  <w:style w:type="character" w:customStyle="1" w:styleId="ListParagraphChar">
    <w:name w:val="List Paragraph Char"/>
    <w:link w:val="ListParagraph"/>
    <w:uiPriority w:val="34"/>
    <w:rsid w:val="0012567D"/>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63ABD"/>
    <w:pPr>
      <w:widowControl w:val="0"/>
      <w:autoSpaceDE w:val="0"/>
      <w:autoSpaceDN w:val="0"/>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63ABD"/>
    <w:pPr>
      <w:spacing w:before="12"/>
      <w:ind w:left="825" w:hanging="241"/>
    </w:pPr>
  </w:style>
  <w:style w:type="paragraph" w:styleId="HTMLPreformatted">
    <w:name w:val="HTML Preformatted"/>
    <w:basedOn w:val="Normal"/>
    <w:link w:val="HTMLPreformattedChar"/>
    <w:uiPriority w:val="99"/>
    <w:rsid w:val="00763ABD"/>
    <w:pPr>
      <w:widowControl/>
      <w:autoSpaceDE/>
      <w:autoSpaceDN/>
    </w:pPr>
    <w:rPr>
      <w:rFonts w:ascii="Consolas" w:hAnsi="Consolas" w:cs="Consolas"/>
      <w:sz w:val="20"/>
      <w:szCs w:val="20"/>
    </w:rPr>
  </w:style>
  <w:style w:type="character" w:customStyle="1" w:styleId="HTMLPreformattedChar">
    <w:name w:val="HTML Preformatted Char"/>
    <w:basedOn w:val="DefaultParagraphFont"/>
    <w:link w:val="HTMLPreformatted"/>
    <w:uiPriority w:val="99"/>
    <w:rsid w:val="00763ABD"/>
    <w:rPr>
      <w:rFonts w:ascii="Consolas" w:eastAsia="Times New Roman" w:hAnsi="Consolas" w:cs="Consolas"/>
      <w:sz w:val="20"/>
      <w:szCs w:val="20"/>
    </w:rPr>
  </w:style>
  <w:style w:type="paragraph" w:styleId="NoSpacing">
    <w:name w:val="No Spacing"/>
    <w:qFormat/>
    <w:rsid w:val="00763ABD"/>
    <w:pPr>
      <w:spacing w:after="0" w:line="240" w:lineRule="auto"/>
    </w:pPr>
    <w:rPr>
      <w:rFonts w:ascii="Calibri" w:eastAsia="Times New Roman" w:hAnsi="Calibri" w:cs="Times New Roman"/>
    </w:rPr>
  </w:style>
  <w:style w:type="paragraph" w:styleId="BalloonText">
    <w:name w:val="Balloon Text"/>
    <w:basedOn w:val="Normal"/>
    <w:link w:val="BalloonTextChar"/>
    <w:uiPriority w:val="99"/>
    <w:semiHidden/>
    <w:unhideWhenUsed/>
    <w:rsid w:val="00763ABD"/>
    <w:rPr>
      <w:rFonts w:ascii="Tahoma" w:hAnsi="Tahoma" w:cs="Tahoma"/>
      <w:sz w:val="16"/>
      <w:szCs w:val="16"/>
    </w:rPr>
  </w:style>
  <w:style w:type="character" w:customStyle="1" w:styleId="BalloonTextChar">
    <w:name w:val="Balloon Text Char"/>
    <w:basedOn w:val="DefaultParagraphFont"/>
    <w:link w:val="BalloonText"/>
    <w:uiPriority w:val="99"/>
    <w:semiHidden/>
    <w:rsid w:val="00763ABD"/>
    <w:rPr>
      <w:rFonts w:ascii="Tahoma" w:eastAsia="Times New Roman" w:hAnsi="Tahoma" w:cs="Tahoma"/>
      <w:sz w:val="16"/>
      <w:szCs w:val="16"/>
    </w:rPr>
  </w:style>
  <w:style w:type="character" w:customStyle="1" w:styleId="ListParagraphChar">
    <w:name w:val="List Paragraph Char"/>
    <w:link w:val="ListParagraph"/>
    <w:uiPriority w:val="34"/>
    <w:rsid w:val="0012567D"/>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tyles" Target="styles.xml"/><Relationship Id="rId7" Type="http://schemas.openxmlformats.org/officeDocument/2006/relationships/chart" Target="charts/chart1.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chart" Target="charts/chart4.xml"/><Relationship Id="rId4" Type="http://schemas.microsoft.com/office/2007/relationships/stylesWithEffects" Target="stylesWithEffects.xml"/><Relationship Id="rId9" Type="http://schemas.openxmlformats.org/officeDocument/2006/relationships/chart" Target="charts/chart3.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D:\aldo%20skripsi\DATA%20SAMPLING%20NILA%20ALDO%20%20fixx1111.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D:\aldo%20skripsi\DATA%20SAMPLING%20NILA%20ALDO%20%20fixx1111.xlsx"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D:\aldo%20skripsi\DATA%20SAMPLING%20NILA%20ALDO%20%20fixx1111.xlsx"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D:\aldo%20skripsi\DATA%20SAMPLING%20NILA%20ALDO%20%20fixx111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spPr>
            <a:pattFill prst="openDmnd">
              <a:fgClr>
                <a:schemeClr val="accent1"/>
              </a:fgClr>
              <a:bgClr>
                <a:schemeClr val="bg1"/>
              </a:bgClr>
            </a:pattFill>
          </c:spPr>
          <c:invertIfNegative val="0"/>
          <c:dPt>
            <c:idx val="0"/>
            <c:invertIfNegative val="0"/>
            <c:bubble3D val="0"/>
            <c:spPr>
              <a:pattFill prst="wdDnDiag">
                <a:fgClr>
                  <a:schemeClr val="accent1"/>
                </a:fgClr>
                <a:bgClr>
                  <a:schemeClr val="bg1"/>
                </a:bgClr>
              </a:pattFill>
            </c:spPr>
          </c:dPt>
          <c:dPt>
            <c:idx val="1"/>
            <c:invertIfNegative val="0"/>
            <c:bubble3D val="0"/>
            <c:spPr>
              <a:pattFill prst="dkDnDiag">
                <a:fgClr>
                  <a:schemeClr val="accent1"/>
                </a:fgClr>
                <a:bgClr>
                  <a:schemeClr val="bg1"/>
                </a:bgClr>
              </a:pattFill>
            </c:spPr>
          </c:dPt>
          <c:dPt>
            <c:idx val="2"/>
            <c:invertIfNegative val="0"/>
            <c:bubble3D val="0"/>
            <c:spPr>
              <a:pattFill prst="shingle">
                <a:fgClr>
                  <a:schemeClr val="accent1"/>
                </a:fgClr>
                <a:bgClr>
                  <a:schemeClr val="bg1"/>
                </a:bgClr>
              </a:pattFill>
            </c:spPr>
          </c:dPt>
          <c:dPt>
            <c:idx val="3"/>
            <c:invertIfNegative val="0"/>
            <c:bubble3D val="0"/>
            <c:spPr>
              <a:pattFill prst="solidDmnd">
                <a:fgClr>
                  <a:schemeClr val="accent1"/>
                </a:fgClr>
                <a:bgClr>
                  <a:schemeClr val="bg1"/>
                </a:bgClr>
              </a:pattFill>
            </c:spPr>
          </c:dPt>
          <c:dLbls>
            <c:dLbl>
              <c:idx val="0"/>
              <c:layout>
                <c:manualLayout>
                  <c:x val="-2.7777777777777779E-3"/>
                  <c:y val="-2.3148148148148147E-2"/>
                </c:manualLayout>
              </c:layout>
              <c:tx>
                <c:rich>
                  <a:bodyPr/>
                  <a:lstStyle/>
                  <a:p>
                    <a:r>
                      <a:rPr lang="en-US"/>
                      <a:t>23,44</a:t>
                    </a:r>
                    <a:r>
                      <a:rPr lang="en-US">
                        <a:latin typeface="Times New Roman"/>
                        <a:cs typeface="Times New Roman"/>
                      </a:rPr>
                      <a:t>±1,03</a:t>
                    </a:r>
                    <a:endParaRPr lang="en-US"/>
                  </a:p>
                </c:rich>
              </c:tx>
              <c:dLblPos val="outEnd"/>
              <c:showLegendKey val="0"/>
              <c:showVal val="1"/>
              <c:showCatName val="0"/>
              <c:showSerName val="0"/>
              <c:showPercent val="0"/>
              <c:showBubbleSize val="0"/>
            </c:dLbl>
            <c:dLbl>
              <c:idx val="1"/>
              <c:layout>
                <c:manualLayout>
                  <c:x val="-1.1111111111111112E-2"/>
                  <c:y val="-2.3148148148148147E-2"/>
                </c:manualLayout>
              </c:layout>
              <c:tx>
                <c:rich>
                  <a:bodyPr/>
                  <a:lstStyle/>
                  <a:p>
                    <a:r>
                      <a:rPr lang="en-US"/>
                      <a:t>26,20</a:t>
                    </a:r>
                    <a:r>
                      <a:rPr lang="en-US">
                        <a:latin typeface="Times New Roman"/>
                        <a:cs typeface="Times New Roman"/>
                      </a:rPr>
                      <a:t>±1,88</a:t>
                    </a:r>
                    <a:endParaRPr lang="en-US"/>
                  </a:p>
                </c:rich>
              </c:tx>
              <c:dLblPos val="outEnd"/>
              <c:showLegendKey val="0"/>
              <c:showVal val="1"/>
              <c:showCatName val="0"/>
              <c:showSerName val="0"/>
              <c:showPercent val="0"/>
              <c:showBubbleSize val="0"/>
            </c:dLbl>
            <c:dLbl>
              <c:idx val="2"/>
              <c:layout>
                <c:manualLayout>
                  <c:x val="-2.7777777777777779E-3"/>
                  <c:y val="-5.0925925925925923E-2"/>
                </c:manualLayout>
              </c:layout>
              <c:tx>
                <c:rich>
                  <a:bodyPr/>
                  <a:lstStyle/>
                  <a:p>
                    <a:r>
                      <a:rPr lang="en-US"/>
                      <a:t>22,61</a:t>
                    </a:r>
                    <a:r>
                      <a:rPr lang="en-US">
                        <a:latin typeface="Times New Roman"/>
                        <a:cs typeface="Times New Roman"/>
                      </a:rPr>
                      <a:t>±3,29</a:t>
                    </a:r>
                    <a:endParaRPr lang="en-US"/>
                  </a:p>
                </c:rich>
              </c:tx>
              <c:dLblPos val="outEnd"/>
              <c:showLegendKey val="0"/>
              <c:showVal val="1"/>
              <c:showCatName val="0"/>
              <c:showSerName val="0"/>
              <c:showPercent val="0"/>
              <c:showBubbleSize val="0"/>
            </c:dLbl>
            <c:dLbl>
              <c:idx val="3"/>
              <c:layout>
                <c:manualLayout>
                  <c:x val="1.0185067526415994E-16"/>
                  <c:y val="-3.7037037037037014E-2"/>
                </c:manualLayout>
              </c:layout>
              <c:tx>
                <c:rich>
                  <a:bodyPr/>
                  <a:lstStyle/>
                  <a:p>
                    <a:r>
                      <a:rPr lang="en-US"/>
                      <a:t>22,08</a:t>
                    </a:r>
                    <a:r>
                      <a:rPr lang="en-US">
                        <a:latin typeface="Times New Roman"/>
                        <a:cs typeface="Times New Roman"/>
                      </a:rPr>
                      <a:t>±1,98</a:t>
                    </a:r>
                    <a:endParaRPr lang="en-US"/>
                  </a:p>
                </c:rich>
              </c:tx>
              <c:dLblPos val="outEnd"/>
              <c:showLegendKey val="0"/>
              <c:showVal val="1"/>
              <c:showCatName val="0"/>
              <c:showSerName val="0"/>
              <c:showPercent val="0"/>
              <c:showBubbleSize val="0"/>
            </c:dLbl>
            <c:dLblPos val="outEnd"/>
            <c:showLegendKey val="0"/>
            <c:showVal val="1"/>
            <c:showCatName val="0"/>
            <c:showSerName val="0"/>
            <c:showPercent val="0"/>
            <c:showBubbleSize val="0"/>
            <c:showLeaderLines val="0"/>
          </c:dLbls>
          <c:errBars>
            <c:errBarType val="both"/>
            <c:errValType val="cust"/>
            <c:noEndCap val="0"/>
            <c:plus>
              <c:numRef>
                <c:f>Sheet1!$AB$135:$AB$138</c:f>
                <c:numCache>
                  <c:formatCode>General</c:formatCode>
                  <c:ptCount val="4"/>
                  <c:pt idx="0">
                    <c:v>1.0348462700909198</c:v>
                  </c:pt>
                  <c:pt idx="1">
                    <c:v>1.8885440528237047</c:v>
                  </c:pt>
                  <c:pt idx="2">
                    <c:v>3.2943158632412155</c:v>
                  </c:pt>
                  <c:pt idx="3">
                    <c:v>1.9827253970230003</c:v>
                  </c:pt>
                </c:numCache>
              </c:numRef>
            </c:plus>
            <c:minus>
              <c:numRef>
                <c:f>Sheet1!$AB$135:$AB$138</c:f>
                <c:numCache>
                  <c:formatCode>General</c:formatCode>
                  <c:ptCount val="4"/>
                  <c:pt idx="0">
                    <c:v>1.0348462700909198</c:v>
                  </c:pt>
                  <c:pt idx="1">
                    <c:v>1.8885440528237047</c:v>
                  </c:pt>
                  <c:pt idx="2">
                    <c:v>3.2943158632412155</c:v>
                  </c:pt>
                  <c:pt idx="3">
                    <c:v>1.9827253970230003</c:v>
                  </c:pt>
                </c:numCache>
              </c:numRef>
            </c:minus>
          </c:errBars>
          <c:cat>
            <c:strRef>
              <c:f>Sheet1!$AB$130:$AB$133</c:f>
              <c:strCache>
                <c:ptCount val="4"/>
                <c:pt idx="0">
                  <c:v>A </c:v>
                </c:pt>
                <c:pt idx="1">
                  <c:v>B </c:v>
                </c:pt>
                <c:pt idx="2">
                  <c:v>C</c:v>
                </c:pt>
                <c:pt idx="3">
                  <c:v>D </c:v>
                </c:pt>
              </c:strCache>
            </c:strRef>
          </c:cat>
          <c:val>
            <c:numRef>
              <c:f>Sheet1!$AC$130:$AC$133</c:f>
              <c:numCache>
                <c:formatCode>0.00</c:formatCode>
                <c:ptCount val="4"/>
                <c:pt idx="0">
                  <c:v>23.44047619047619</c:v>
                </c:pt>
                <c:pt idx="1">
                  <c:v>26.204761904761906</c:v>
                </c:pt>
                <c:pt idx="2">
                  <c:v>22.609523809523807</c:v>
                </c:pt>
                <c:pt idx="3">
                  <c:v>22.080000000000002</c:v>
                </c:pt>
              </c:numCache>
            </c:numRef>
          </c:val>
        </c:ser>
        <c:dLbls>
          <c:dLblPos val="outEnd"/>
          <c:showLegendKey val="0"/>
          <c:showVal val="1"/>
          <c:showCatName val="0"/>
          <c:showSerName val="0"/>
          <c:showPercent val="0"/>
          <c:showBubbleSize val="0"/>
        </c:dLbls>
        <c:gapWidth val="47"/>
        <c:axId val="251329536"/>
        <c:axId val="251331712"/>
      </c:barChart>
      <c:catAx>
        <c:axId val="251329536"/>
        <c:scaling>
          <c:orientation val="minMax"/>
        </c:scaling>
        <c:delete val="0"/>
        <c:axPos val="b"/>
        <c:title>
          <c:tx>
            <c:rich>
              <a:bodyPr/>
              <a:lstStyle/>
              <a:p>
                <a:pPr>
                  <a:defRPr b="0"/>
                </a:pPr>
                <a:r>
                  <a:rPr lang="en-US" b="0"/>
                  <a:t>Perlakuan</a:t>
                </a:r>
              </a:p>
            </c:rich>
          </c:tx>
          <c:overlay val="0"/>
        </c:title>
        <c:majorTickMark val="out"/>
        <c:minorTickMark val="none"/>
        <c:tickLblPos val="nextTo"/>
        <c:crossAx val="251331712"/>
        <c:crosses val="autoZero"/>
        <c:auto val="1"/>
        <c:lblAlgn val="ctr"/>
        <c:lblOffset val="100"/>
        <c:noMultiLvlLbl val="0"/>
      </c:catAx>
      <c:valAx>
        <c:axId val="251331712"/>
        <c:scaling>
          <c:orientation val="minMax"/>
          <c:min val="0"/>
        </c:scaling>
        <c:delete val="0"/>
        <c:axPos val="l"/>
        <c:title>
          <c:tx>
            <c:rich>
              <a:bodyPr rot="-5400000" vert="horz"/>
              <a:lstStyle/>
              <a:p>
                <a:pPr>
                  <a:defRPr b="0"/>
                </a:pPr>
                <a:r>
                  <a:rPr lang="en-US" b="0"/>
                  <a:t>Pertumbuhan Berat Mutlak</a:t>
                </a:r>
              </a:p>
            </c:rich>
          </c:tx>
          <c:overlay val="0"/>
        </c:title>
        <c:numFmt formatCode="0.00" sourceLinked="1"/>
        <c:majorTickMark val="out"/>
        <c:minorTickMark val="none"/>
        <c:tickLblPos val="nextTo"/>
        <c:crossAx val="251329536"/>
        <c:crosses val="autoZero"/>
        <c:crossBetween val="between"/>
      </c:valAx>
    </c:plotArea>
    <c:plotVisOnly val="1"/>
    <c:dispBlanksAs val="gap"/>
    <c:showDLblsOverMax val="0"/>
  </c:chart>
  <c:txPr>
    <a:bodyPr/>
    <a:lstStyle/>
    <a:p>
      <a:pPr>
        <a:defRPr sz="1200">
          <a:latin typeface="Times New Roman" panose="02020603050405020304" pitchFamily="18" charset="0"/>
          <a:cs typeface="Times New Roman" panose="02020603050405020304" pitchFamily="18" charset="0"/>
        </a:defRPr>
      </a:pPr>
      <a:endParaRPr lang="en-US"/>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spPr>
            <a:pattFill prst="zigZag">
              <a:fgClr>
                <a:schemeClr val="accent1"/>
              </a:fgClr>
              <a:bgClr>
                <a:schemeClr val="bg1"/>
              </a:bgClr>
            </a:pattFill>
          </c:spPr>
          <c:invertIfNegative val="0"/>
          <c:dPt>
            <c:idx val="0"/>
            <c:invertIfNegative val="0"/>
            <c:bubble3D val="0"/>
            <c:spPr>
              <a:pattFill prst="pct25">
                <a:fgClr>
                  <a:schemeClr val="accent1"/>
                </a:fgClr>
                <a:bgClr>
                  <a:schemeClr val="bg1"/>
                </a:bgClr>
              </a:pattFill>
            </c:spPr>
          </c:dPt>
          <c:dPt>
            <c:idx val="2"/>
            <c:invertIfNegative val="0"/>
            <c:bubble3D val="0"/>
            <c:spPr>
              <a:pattFill prst="diagBrick">
                <a:fgClr>
                  <a:schemeClr val="accent1"/>
                </a:fgClr>
                <a:bgClr>
                  <a:schemeClr val="bg1"/>
                </a:bgClr>
              </a:pattFill>
            </c:spPr>
          </c:dPt>
          <c:dPt>
            <c:idx val="3"/>
            <c:invertIfNegative val="0"/>
            <c:bubble3D val="0"/>
            <c:spPr>
              <a:pattFill prst="openDmnd">
                <a:fgClr>
                  <a:schemeClr val="accent1"/>
                </a:fgClr>
                <a:bgClr>
                  <a:schemeClr val="bg1"/>
                </a:bgClr>
              </a:pattFill>
            </c:spPr>
          </c:dPt>
          <c:dLbls>
            <c:dLbl>
              <c:idx val="0"/>
              <c:tx>
                <c:rich>
                  <a:bodyPr/>
                  <a:lstStyle/>
                  <a:p>
                    <a:r>
                      <a:rPr lang="en-US" sz="1200">
                        <a:latin typeface="Times New Roman" panose="02020603050405020304" pitchFamily="18" charset="0"/>
                        <a:cs typeface="Times New Roman" panose="02020603050405020304" pitchFamily="18" charset="0"/>
                      </a:rPr>
                      <a:t>0,39±0,02</a:t>
                    </a:r>
                  </a:p>
                </c:rich>
              </c:tx>
              <c:dLblPos val="outEnd"/>
              <c:showLegendKey val="0"/>
              <c:showVal val="1"/>
              <c:showCatName val="0"/>
              <c:showSerName val="0"/>
              <c:showPercent val="0"/>
              <c:showBubbleSize val="0"/>
            </c:dLbl>
            <c:dLbl>
              <c:idx val="1"/>
              <c:layout>
                <c:manualLayout>
                  <c:x val="2.7777777777778286E-3"/>
                  <c:y val="-3.2407407407407406E-2"/>
                </c:manualLayout>
              </c:layout>
              <c:tx>
                <c:rich>
                  <a:bodyPr/>
                  <a:lstStyle/>
                  <a:p>
                    <a:r>
                      <a:rPr lang="en-US" sz="1200">
                        <a:latin typeface="Times New Roman" panose="02020603050405020304" pitchFamily="18" charset="0"/>
                        <a:cs typeface="Times New Roman" panose="02020603050405020304" pitchFamily="18" charset="0"/>
                      </a:rPr>
                      <a:t>0,44</a:t>
                    </a:r>
                    <a:r>
                      <a:rPr lang="en-US" sz="1200" b="0" i="0" u="none" strike="noStrike" baseline="0">
                        <a:effectLst/>
                        <a:latin typeface="Times New Roman" panose="02020603050405020304" pitchFamily="18" charset="0"/>
                        <a:cs typeface="Times New Roman" panose="02020603050405020304" pitchFamily="18" charset="0"/>
                      </a:rPr>
                      <a:t>±0,03</a:t>
                    </a:r>
                    <a:endParaRPr lang="en-US" sz="1200">
                      <a:latin typeface="Times New Roman" panose="02020603050405020304" pitchFamily="18" charset="0"/>
                      <a:cs typeface="Times New Roman" panose="02020603050405020304" pitchFamily="18" charset="0"/>
                    </a:endParaRPr>
                  </a:p>
                </c:rich>
              </c:tx>
              <c:dLblPos val="outEnd"/>
              <c:showLegendKey val="0"/>
              <c:showVal val="1"/>
              <c:showCatName val="0"/>
              <c:showSerName val="0"/>
              <c:showPercent val="0"/>
              <c:showBubbleSize val="0"/>
            </c:dLbl>
            <c:dLbl>
              <c:idx val="2"/>
              <c:layout>
                <c:manualLayout>
                  <c:x val="5.5555555555555558E-3"/>
                  <c:y val="-3.7037037037037035E-2"/>
                </c:manualLayout>
              </c:layout>
              <c:tx>
                <c:rich>
                  <a:bodyPr/>
                  <a:lstStyle/>
                  <a:p>
                    <a:r>
                      <a:rPr lang="en-US" sz="1200">
                        <a:latin typeface="Times New Roman" panose="02020603050405020304" pitchFamily="18" charset="0"/>
                        <a:cs typeface="Times New Roman" panose="02020603050405020304" pitchFamily="18" charset="0"/>
                      </a:rPr>
                      <a:t>0,37</a:t>
                    </a:r>
                    <a:r>
                      <a:rPr lang="en-US" sz="1200" b="0" i="0" u="none" strike="noStrike" baseline="0">
                        <a:effectLst/>
                        <a:latin typeface="Times New Roman" panose="02020603050405020304" pitchFamily="18" charset="0"/>
                        <a:cs typeface="Times New Roman" panose="02020603050405020304" pitchFamily="18" charset="0"/>
                      </a:rPr>
                      <a:t>±0,05</a:t>
                    </a:r>
                    <a:endParaRPr lang="en-US" sz="1200">
                      <a:latin typeface="Times New Roman" panose="02020603050405020304" pitchFamily="18" charset="0"/>
                      <a:cs typeface="Times New Roman" panose="02020603050405020304" pitchFamily="18" charset="0"/>
                    </a:endParaRPr>
                  </a:p>
                </c:rich>
              </c:tx>
              <c:dLblPos val="outEnd"/>
              <c:showLegendKey val="0"/>
              <c:showVal val="1"/>
              <c:showCatName val="0"/>
              <c:showSerName val="0"/>
              <c:showPercent val="0"/>
              <c:showBubbleSize val="0"/>
            </c:dLbl>
            <c:dLbl>
              <c:idx val="3"/>
              <c:layout>
                <c:manualLayout>
                  <c:x val="0"/>
                  <c:y val="-3.2407407407407406E-2"/>
                </c:manualLayout>
              </c:layout>
              <c:tx>
                <c:rich>
                  <a:bodyPr/>
                  <a:lstStyle/>
                  <a:p>
                    <a:r>
                      <a:rPr lang="en-US" sz="1200">
                        <a:latin typeface="Times New Roman" panose="02020603050405020304" pitchFamily="18" charset="0"/>
                        <a:cs typeface="Times New Roman" panose="02020603050405020304" pitchFamily="18" charset="0"/>
                      </a:rPr>
                      <a:t>0,41</a:t>
                    </a:r>
                    <a:r>
                      <a:rPr lang="en-US" sz="1200" b="0" i="0" u="none" strike="noStrike" baseline="0">
                        <a:effectLst/>
                        <a:latin typeface="Times New Roman" panose="02020603050405020304" pitchFamily="18" charset="0"/>
                        <a:cs typeface="Times New Roman" panose="02020603050405020304" pitchFamily="18" charset="0"/>
                      </a:rPr>
                      <a:t>±0,04</a:t>
                    </a:r>
                    <a:endParaRPr lang="en-US" sz="1200">
                      <a:latin typeface="Times New Roman" panose="02020603050405020304" pitchFamily="18" charset="0"/>
                      <a:cs typeface="Times New Roman" panose="02020603050405020304" pitchFamily="18" charset="0"/>
                    </a:endParaRPr>
                  </a:p>
                </c:rich>
              </c:tx>
              <c:dLblPos val="outEnd"/>
              <c:showLegendKey val="0"/>
              <c:showVal val="1"/>
              <c:showCatName val="0"/>
              <c:showSerName val="0"/>
              <c:showPercent val="0"/>
              <c:showBubbleSize val="0"/>
            </c:dLbl>
            <c:spPr>
              <a:pattFill prst="pct5">
                <a:fgClr>
                  <a:schemeClr val="accent1"/>
                </a:fgClr>
                <a:bgClr>
                  <a:schemeClr val="bg1"/>
                </a:bgClr>
              </a:pattFill>
            </c:spPr>
            <c:txPr>
              <a:bodyPr/>
              <a:lstStyle/>
              <a:p>
                <a:pPr>
                  <a:defRPr sz="1200">
                    <a:latin typeface="Times New Roman" panose="02020603050405020304" pitchFamily="18" charset="0"/>
                    <a:cs typeface="Times New Roman" panose="02020603050405020304" pitchFamily="18" charset="0"/>
                  </a:defRPr>
                </a:pPr>
                <a:endParaRPr lang="en-US"/>
              </a:p>
            </c:txPr>
            <c:dLblPos val="outEnd"/>
            <c:showLegendKey val="0"/>
            <c:showVal val="1"/>
            <c:showCatName val="0"/>
            <c:showSerName val="0"/>
            <c:showPercent val="0"/>
            <c:showBubbleSize val="0"/>
            <c:showLeaderLines val="0"/>
          </c:dLbls>
          <c:errBars>
            <c:errBarType val="both"/>
            <c:errValType val="cust"/>
            <c:noEndCap val="0"/>
            <c:plus>
              <c:numRef>
                <c:f>Sheet1!$P$135:$P$138</c:f>
                <c:numCache>
                  <c:formatCode>General</c:formatCode>
                  <c:ptCount val="4"/>
                  <c:pt idx="0">
                    <c:v>1.7260842879216063E-2</c:v>
                  </c:pt>
                  <c:pt idx="1">
                    <c:v>3.1475734213728394E-2</c:v>
                  </c:pt>
                  <c:pt idx="2">
                    <c:v>5.4905264387353353E-2</c:v>
                  </c:pt>
                  <c:pt idx="3">
                    <c:v>4.074881112947485E-2</c:v>
                  </c:pt>
                </c:numCache>
              </c:numRef>
            </c:plus>
            <c:minus>
              <c:numRef>
                <c:f>Sheet1!$P$135:$P$138</c:f>
                <c:numCache>
                  <c:formatCode>General</c:formatCode>
                  <c:ptCount val="4"/>
                  <c:pt idx="0">
                    <c:v>1.7260842879216063E-2</c:v>
                  </c:pt>
                  <c:pt idx="1">
                    <c:v>3.1475734213728394E-2</c:v>
                  </c:pt>
                  <c:pt idx="2">
                    <c:v>5.4905264387353353E-2</c:v>
                  </c:pt>
                  <c:pt idx="3">
                    <c:v>4.074881112947485E-2</c:v>
                  </c:pt>
                </c:numCache>
              </c:numRef>
            </c:minus>
          </c:errBars>
          <c:cat>
            <c:strRef>
              <c:f>Sheet1!$P$130:$P$133</c:f>
              <c:strCache>
                <c:ptCount val="4"/>
                <c:pt idx="0">
                  <c:v>A </c:v>
                </c:pt>
                <c:pt idx="1">
                  <c:v>B </c:v>
                </c:pt>
                <c:pt idx="2">
                  <c:v>C</c:v>
                </c:pt>
                <c:pt idx="3">
                  <c:v>D</c:v>
                </c:pt>
              </c:strCache>
            </c:strRef>
          </c:cat>
          <c:val>
            <c:numRef>
              <c:f>Sheet1!$Q$130:$Q$133</c:f>
              <c:numCache>
                <c:formatCode>0.00;[Red]0.00</c:formatCode>
                <c:ptCount val="4"/>
                <c:pt idx="0">
                  <c:v>0.39068253968253969</c:v>
                </c:pt>
                <c:pt idx="1">
                  <c:v>0.43677777777777776</c:v>
                </c:pt>
                <c:pt idx="2">
                  <c:v>0.36777777777777776</c:v>
                </c:pt>
                <c:pt idx="3">
                  <c:v>0.4097777777777778</c:v>
                </c:pt>
              </c:numCache>
            </c:numRef>
          </c:val>
        </c:ser>
        <c:dLbls>
          <c:dLblPos val="outEnd"/>
          <c:showLegendKey val="0"/>
          <c:showVal val="1"/>
          <c:showCatName val="0"/>
          <c:showSerName val="0"/>
          <c:showPercent val="0"/>
          <c:showBubbleSize val="0"/>
        </c:dLbls>
        <c:gapWidth val="48"/>
        <c:axId val="251359616"/>
        <c:axId val="251361536"/>
      </c:barChart>
      <c:catAx>
        <c:axId val="251359616"/>
        <c:scaling>
          <c:orientation val="minMax"/>
        </c:scaling>
        <c:delete val="0"/>
        <c:axPos val="b"/>
        <c:title>
          <c:tx>
            <c:rich>
              <a:bodyPr/>
              <a:lstStyle/>
              <a:p>
                <a:pPr>
                  <a:defRPr/>
                </a:pPr>
                <a:r>
                  <a:rPr lang="en-US" sz="1200" b="0">
                    <a:latin typeface="Times New Roman" panose="02020603050405020304" pitchFamily="18" charset="0"/>
                    <a:cs typeface="Times New Roman" panose="02020603050405020304" pitchFamily="18" charset="0"/>
                  </a:rPr>
                  <a:t>Perlakuan</a:t>
                </a:r>
              </a:p>
            </c:rich>
          </c:tx>
          <c:overlay val="0"/>
        </c:title>
        <c:majorTickMark val="out"/>
        <c:minorTickMark val="none"/>
        <c:tickLblPos val="nextTo"/>
        <c:txPr>
          <a:bodyPr/>
          <a:lstStyle/>
          <a:p>
            <a:pPr>
              <a:defRPr sz="1200">
                <a:latin typeface="Times New Roman" panose="02020603050405020304" pitchFamily="18" charset="0"/>
                <a:cs typeface="Times New Roman" panose="02020603050405020304" pitchFamily="18" charset="0"/>
              </a:defRPr>
            </a:pPr>
            <a:endParaRPr lang="en-US"/>
          </a:p>
        </c:txPr>
        <c:crossAx val="251361536"/>
        <c:crosses val="autoZero"/>
        <c:auto val="1"/>
        <c:lblAlgn val="ctr"/>
        <c:lblOffset val="100"/>
        <c:noMultiLvlLbl val="0"/>
      </c:catAx>
      <c:valAx>
        <c:axId val="251361536"/>
        <c:scaling>
          <c:orientation val="minMax"/>
        </c:scaling>
        <c:delete val="0"/>
        <c:axPos val="l"/>
        <c:title>
          <c:tx>
            <c:rich>
              <a:bodyPr rot="-5400000" vert="horz"/>
              <a:lstStyle/>
              <a:p>
                <a:pPr>
                  <a:defRPr/>
                </a:pPr>
                <a:r>
                  <a:rPr lang="en-US" sz="1200" b="0">
                    <a:latin typeface="Times New Roman" panose="02020603050405020304" pitchFamily="18" charset="0"/>
                    <a:cs typeface="Times New Roman" panose="02020603050405020304" pitchFamily="18" charset="0"/>
                  </a:rPr>
                  <a:t>Laju Pertumbuhan Harian g/hari</a:t>
                </a:r>
              </a:p>
            </c:rich>
          </c:tx>
          <c:overlay val="0"/>
        </c:title>
        <c:numFmt formatCode="0.00;[Red]0.00" sourceLinked="1"/>
        <c:majorTickMark val="out"/>
        <c:minorTickMark val="none"/>
        <c:tickLblPos val="nextTo"/>
        <c:txPr>
          <a:bodyPr/>
          <a:lstStyle/>
          <a:p>
            <a:pPr>
              <a:defRPr sz="1200">
                <a:latin typeface="Times New Roman" panose="02020603050405020304" pitchFamily="18" charset="0"/>
                <a:cs typeface="Times New Roman" panose="02020603050405020304" pitchFamily="18" charset="0"/>
              </a:defRPr>
            </a:pPr>
            <a:endParaRPr lang="en-US"/>
          </a:p>
        </c:txPr>
        <c:crossAx val="251359616"/>
        <c:crosses val="autoZero"/>
        <c:crossBetween val="between"/>
      </c:valAx>
    </c:plotArea>
    <c:plotVisOnly val="1"/>
    <c:dispBlanksAs val="gap"/>
    <c:showDLblsOverMax val="0"/>
  </c:chart>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dPt>
            <c:idx val="0"/>
            <c:invertIfNegative val="0"/>
            <c:bubble3D val="0"/>
            <c:spPr>
              <a:pattFill prst="dashDnDiag">
                <a:fgClr>
                  <a:schemeClr val="accent1"/>
                </a:fgClr>
                <a:bgClr>
                  <a:schemeClr val="bg1"/>
                </a:bgClr>
              </a:pattFill>
            </c:spPr>
          </c:dPt>
          <c:dPt>
            <c:idx val="1"/>
            <c:invertIfNegative val="0"/>
            <c:bubble3D val="0"/>
            <c:spPr>
              <a:pattFill prst="ltDnDiag">
                <a:fgClr>
                  <a:schemeClr val="accent1"/>
                </a:fgClr>
                <a:bgClr>
                  <a:schemeClr val="bg1"/>
                </a:bgClr>
              </a:pattFill>
            </c:spPr>
          </c:dPt>
          <c:dPt>
            <c:idx val="2"/>
            <c:invertIfNegative val="0"/>
            <c:bubble3D val="0"/>
            <c:spPr>
              <a:pattFill prst="zigZag">
                <a:fgClr>
                  <a:schemeClr val="accent1"/>
                </a:fgClr>
                <a:bgClr>
                  <a:schemeClr val="bg1"/>
                </a:bgClr>
              </a:pattFill>
            </c:spPr>
          </c:dPt>
          <c:dPt>
            <c:idx val="3"/>
            <c:invertIfNegative val="0"/>
            <c:bubble3D val="0"/>
            <c:spPr>
              <a:pattFill prst="pct20">
                <a:fgClr>
                  <a:schemeClr val="accent1"/>
                </a:fgClr>
                <a:bgClr>
                  <a:schemeClr val="bg1"/>
                </a:bgClr>
              </a:pattFill>
            </c:spPr>
          </c:dPt>
          <c:dLbls>
            <c:dLbl>
              <c:idx val="0"/>
              <c:tx>
                <c:rich>
                  <a:bodyPr/>
                  <a:lstStyle/>
                  <a:p>
                    <a:r>
                      <a:rPr lang="en-US" sz="1200"/>
                      <a:t>1,26</a:t>
                    </a:r>
                    <a:r>
                      <a:rPr lang="en-US" sz="1200">
                        <a:latin typeface="Times New Roman"/>
                        <a:cs typeface="Times New Roman"/>
                      </a:rPr>
                      <a:t>±0,04</a:t>
                    </a:r>
                    <a:endParaRPr lang="en-US"/>
                  </a:p>
                </c:rich>
              </c:tx>
              <c:showLegendKey val="0"/>
              <c:showVal val="1"/>
              <c:showCatName val="0"/>
              <c:showSerName val="0"/>
              <c:showPercent val="0"/>
              <c:showBubbleSize val="0"/>
            </c:dLbl>
            <c:dLbl>
              <c:idx val="1"/>
              <c:tx>
                <c:rich>
                  <a:bodyPr/>
                  <a:lstStyle/>
                  <a:p>
                    <a:r>
                      <a:rPr lang="en-US" sz="1200"/>
                      <a:t>1,06</a:t>
                    </a:r>
                    <a:r>
                      <a:rPr lang="en-US" sz="1200">
                        <a:latin typeface="Times New Roman"/>
                        <a:cs typeface="Times New Roman"/>
                      </a:rPr>
                      <a:t>±0,06</a:t>
                    </a:r>
                    <a:endParaRPr lang="en-US"/>
                  </a:p>
                </c:rich>
              </c:tx>
              <c:showLegendKey val="0"/>
              <c:showVal val="1"/>
              <c:showCatName val="0"/>
              <c:showSerName val="0"/>
              <c:showPercent val="0"/>
              <c:showBubbleSize val="0"/>
            </c:dLbl>
            <c:dLbl>
              <c:idx val="2"/>
              <c:tx>
                <c:rich>
                  <a:bodyPr/>
                  <a:lstStyle/>
                  <a:p>
                    <a:r>
                      <a:rPr lang="en-US" sz="1200"/>
                      <a:t>1,43</a:t>
                    </a:r>
                    <a:r>
                      <a:rPr lang="en-US" sz="1200">
                        <a:latin typeface="Times New Roman"/>
                        <a:cs typeface="Times New Roman"/>
                      </a:rPr>
                      <a:t>±0,02</a:t>
                    </a:r>
                    <a:endParaRPr lang="en-US"/>
                  </a:p>
                </c:rich>
              </c:tx>
              <c:showLegendKey val="0"/>
              <c:showVal val="1"/>
              <c:showCatName val="0"/>
              <c:showSerName val="0"/>
              <c:showPercent val="0"/>
              <c:showBubbleSize val="0"/>
            </c:dLbl>
            <c:dLbl>
              <c:idx val="3"/>
              <c:tx>
                <c:rich>
                  <a:bodyPr/>
                  <a:lstStyle/>
                  <a:p>
                    <a:r>
                      <a:rPr lang="en-US" sz="1200"/>
                      <a:t>1,57</a:t>
                    </a:r>
                    <a:r>
                      <a:rPr lang="en-US" sz="1200">
                        <a:latin typeface="Times New Roman"/>
                        <a:cs typeface="Times New Roman"/>
                      </a:rPr>
                      <a:t>±0,08</a:t>
                    </a:r>
                    <a:endParaRPr lang="en-US"/>
                  </a:p>
                </c:rich>
              </c:tx>
              <c:showLegendKey val="0"/>
              <c:showVal val="1"/>
              <c:showCatName val="0"/>
              <c:showSerName val="0"/>
              <c:showPercent val="0"/>
              <c:showBubbleSize val="0"/>
            </c:dLbl>
            <c:spPr>
              <a:pattFill prst="pct5">
                <a:fgClr>
                  <a:schemeClr val="accent1"/>
                </a:fgClr>
                <a:bgClr>
                  <a:schemeClr val="bg1"/>
                </a:bgClr>
              </a:pattFill>
            </c:spPr>
            <c:txPr>
              <a:bodyPr/>
              <a:lstStyle/>
              <a:p>
                <a:pPr>
                  <a:defRPr sz="1200"/>
                </a:pPr>
                <a:endParaRPr lang="en-US"/>
              </a:p>
            </c:txPr>
            <c:showLegendKey val="0"/>
            <c:showVal val="1"/>
            <c:showCatName val="0"/>
            <c:showSerName val="0"/>
            <c:showPercent val="0"/>
            <c:showBubbleSize val="0"/>
            <c:showLeaderLines val="0"/>
          </c:dLbls>
          <c:errBars>
            <c:errBarType val="both"/>
            <c:errValType val="cust"/>
            <c:noEndCap val="0"/>
            <c:plus>
              <c:numRef>
                <c:f>Sheet1!$B$137:$B$140</c:f>
                <c:numCache>
                  <c:formatCode>General</c:formatCode>
                  <c:ptCount val="4"/>
                  <c:pt idx="0">
                    <c:v>4.9824564520150362E-2</c:v>
                  </c:pt>
                  <c:pt idx="1">
                    <c:v>6.6377931324803283E-2</c:v>
                  </c:pt>
                  <c:pt idx="2">
                    <c:v>2.679177068360053E-2</c:v>
                  </c:pt>
                  <c:pt idx="3">
                    <c:v>8.5917975709777009E-2</c:v>
                  </c:pt>
                </c:numCache>
              </c:numRef>
            </c:plus>
            <c:minus>
              <c:numRef>
                <c:f>Sheet1!$B$137:$B$140</c:f>
                <c:numCache>
                  <c:formatCode>General</c:formatCode>
                  <c:ptCount val="4"/>
                  <c:pt idx="0">
                    <c:v>4.9824564520150362E-2</c:v>
                  </c:pt>
                  <c:pt idx="1">
                    <c:v>6.6377931324803283E-2</c:v>
                  </c:pt>
                  <c:pt idx="2">
                    <c:v>2.679177068360053E-2</c:v>
                  </c:pt>
                  <c:pt idx="3">
                    <c:v>8.5917975709777009E-2</c:v>
                  </c:pt>
                </c:numCache>
              </c:numRef>
            </c:minus>
          </c:errBars>
          <c:cat>
            <c:strRef>
              <c:f>Sheet1!$C$130:$C$133</c:f>
              <c:strCache>
                <c:ptCount val="4"/>
                <c:pt idx="0">
                  <c:v>A</c:v>
                </c:pt>
                <c:pt idx="1">
                  <c:v>B</c:v>
                </c:pt>
                <c:pt idx="2">
                  <c:v>C</c:v>
                </c:pt>
                <c:pt idx="3">
                  <c:v>D</c:v>
                </c:pt>
              </c:strCache>
            </c:strRef>
          </c:cat>
          <c:val>
            <c:numRef>
              <c:f>Sheet1!$D$130:$D$133</c:f>
              <c:numCache>
                <c:formatCode>0.00</c:formatCode>
                <c:ptCount val="4"/>
                <c:pt idx="0">
                  <c:v>1.2623552976285424</c:v>
                </c:pt>
                <c:pt idx="1">
                  <c:v>1.0568737669291246</c:v>
                </c:pt>
                <c:pt idx="2">
                  <c:v>1.4327033288541398</c:v>
                </c:pt>
                <c:pt idx="3">
                  <c:v>1.5724231166132652</c:v>
                </c:pt>
              </c:numCache>
            </c:numRef>
          </c:val>
        </c:ser>
        <c:dLbls>
          <c:showLegendKey val="0"/>
          <c:showVal val="1"/>
          <c:showCatName val="0"/>
          <c:showSerName val="0"/>
          <c:showPercent val="0"/>
          <c:showBubbleSize val="0"/>
        </c:dLbls>
        <c:gapWidth val="48"/>
        <c:overlap val="20"/>
        <c:axId val="251386112"/>
        <c:axId val="251404672"/>
      </c:barChart>
      <c:catAx>
        <c:axId val="251386112"/>
        <c:scaling>
          <c:orientation val="minMax"/>
        </c:scaling>
        <c:delete val="0"/>
        <c:axPos val="b"/>
        <c:title>
          <c:tx>
            <c:rich>
              <a:bodyPr/>
              <a:lstStyle/>
              <a:p>
                <a:pPr>
                  <a:defRPr sz="1200" b="0"/>
                </a:pPr>
                <a:r>
                  <a:rPr lang="en-US" sz="1200" b="0"/>
                  <a:t>Perlakuan</a:t>
                </a:r>
              </a:p>
            </c:rich>
          </c:tx>
          <c:overlay val="0"/>
        </c:title>
        <c:majorTickMark val="out"/>
        <c:minorTickMark val="none"/>
        <c:tickLblPos val="nextTo"/>
        <c:crossAx val="251404672"/>
        <c:crosses val="autoZero"/>
        <c:auto val="1"/>
        <c:lblAlgn val="ctr"/>
        <c:lblOffset val="100"/>
        <c:noMultiLvlLbl val="0"/>
      </c:catAx>
      <c:valAx>
        <c:axId val="251404672"/>
        <c:scaling>
          <c:orientation val="minMax"/>
        </c:scaling>
        <c:delete val="0"/>
        <c:axPos val="l"/>
        <c:title>
          <c:tx>
            <c:rich>
              <a:bodyPr rot="-5400000" vert="horz"/>
              <a:lstStyle/>
              <a:p>
                <a:pPr>
                  <a:defRPr sz="1200" b="0"/>
                </a:pPr>
                <a:r>
                  <a:rPr lang="en-US" sz="1200" b="0"/>
                  <a:t>Rasio</a:t>
                </a:r>
                <a:r>
                  <a:rPr lang="en-US" sz="1200" b="0" baseline="0"/>
                  <a:t> Konversi Pakan</a:t>
                </a:r>
                <a:endParaRPr lang="en-US" sz="1200" b="0"/>
              </a:p>
            </c:rich>
          </c:tx>
          <c:overlay val="0"/>
        </c:title>
        <c:numFmt formatCode="0.00" sourceLinked="1"/>
        <c:majorTickMark val="out"/>
        <c:minorTickMark val="none"/>
        <c:tickLblPos val="nextTo"/>
        <c:txPr>
          <a:bodyPr/>
          <a:lstStyle/>
          <a:p>
            <a:pPr>
              <a:defRPr sz="1200"/>
            </a:pPr>
            <a:endParaRPr lang="en-US"/>
          </a:p>
        </c:txPr>
        <c:crossAx val="251386112"/>
        <c:crosses val="autoZero"/>
        <c:crossBetween val="between"/>
      </c:valAx>
    </c:plotArea>
    <c:plotVisOnly val="1"/>
    <c:dispBlanksAs val="gap"/>
    <c:showDLblsOverMax val="0"/>
  </c:chart>
  <c:txPr>
    <a:bodyPr/>
    <a:lstStyle/>
    <a:p>
      <a:pPr>
        <a:defRPr sz="1100">
          <a:latin typeface="Times New Roman" panose="02020603050405020304" pitchFamily="18" charset="0"/>
          <a:cs typeface="Times New Roman" panose="02020603050405020304" pitchFamily="18" charset="0"/>
        </a:defRPr>
      </a:pPr>
      <a:endParaRPr lang="en-US"/>
    </a:p>
  </c:tx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dPt>
            <c:idx val="0"/>
            <c:invertIfNegative val="0"/>
            <c:bubble3D val="0"/>
            <c:spPr>
              <a:pattFill prst="pct50">
                <a:fgClr>
                  <a:schemeClr val="accent1"/>
                </a:fgClr>
                <a:bgClr>
                  <a:schemeClr val="bg1"/>
                </a:bgClr>
              </a:pattFill>
            </c:spPr>
          </c:dPt>
          <c:dPt>
            <c:idx val="1"/>
            <c:invertIfNegative val="0"/>
            <c:bubble3D val="0"/>
            <c:spPr>
              <a:pattFill prst="zigZag">
                <a:fgClr>
                  <a:schemeClr val="accent1"/>
                </a:fgClr>
                <a:bgClr>
                  <a:schemeClr val="bg1"/>
                </a:bgClr>
              </a:pattFill>
            </c:spPr>
          </c:dPt>
          <c:dPt>
            <c:idx val="2"/>
            <c:invertIfNegative val="0"/>
            <c:bubble3D val="0"/>
            <c:spPr>
              <a:pattFill prst="diagBrick">
                <a:fgClr>
                  <a:schemeClr val="accent1"/>
                </a:fgClr>
                <a:bgClr>
                  <a:schemeClr val="bg1"/>
                </a:bgClr>
              </a:pattFill>
            </c:spPr>
          </c:dPt>
          <c:dPt>
            <c:idx val="3"/>
            <c:invertIfNegative val="0"/>
            <c:bubble3D val="0"/>
            <c:spPr>
              <a:pattFill prst="openDmnd">
                <a:fgClr>
                  <a:schemeClr val="accent1"/>
                </a:fgClr>
                <a:bgClr>
                  <a:schemeClr val="bg1"/>
                </a:bgClr>
              </a:pattFill>
            </c:spPr>
          </c:dPt>
          <c:dLbls>
            <c:dLbl>
              <c:idx val="0"/>
              <c:tx>
                <c:rich>
                  <a:bodyPr/>
                  <a:lstStyle/>
                  <a:p>
                    <a:r>
                      <a:rPr lang="en-US"/>
                      <a:t>100</a:t>
                    </a:r>
                    <a:r>
                      <a:rPr lang="en-US">
                        <a:latin typeface="Times New Roman"/>
                        <a:cs typeface="Times New Roman"/>
                      </a:rPr>
                      <a:t>±0</a:t>
                    </a:r>
                    <a:endParaRPr lang="en-US"/>
                  </a:p>
                </c:rich>
              </c:tx>
              <c:showLegendKey val="0"/>
              <c:showVal val="1"/>
              <c:showCatName val="0"/>
              <c:showSerName val="0"/>
              <c:showPercent val="0"/>
              <c:showBubbleSize val="0"/>
            </c:dLbl>
            <c:dLbl>
              <c:idx val="1"/>
              <c:tx>
                <c:rich>
                  <a:bodyPr/>
                  <a:lstStyle/>
                  <a:p>
                    <a:r>
                      <a:rPr lang="en-US"/>
                      <a:t>100</a:t>
                    </a:r>
                    <a:r>
                      <a:rPr lang="en-US">
                        <a:latin typeface="Times New Roman"/>
                        <a:cs typeface="Times New Roman"/>
                      </a:rPr>
                      <a:t>±0</a:t>
                    </a:r>
                    <a:endParaRPr lang="en-US"/>
                  </a:p>
                </c:rich>
              </c:tx>
              <c:showLegendKey val="0"/>
              <c:showVal val="1"/>
              <c:showCatName val="0"/>
              <c:showSerName val="0"/>
              <c:showPercent val="0"/>
              <c:showBubbleSize val="0"/>
            </c:dLbl>
            <c:dLbl>
              <c:idx val="2"/>
              <c:tx>
                <c:rich>
                  <a:bodyPr/>
                  <a:lstStyle/>
                  <a:p>
                    <a:r>
                      <a:rPr lang="en-US"/>
                      <a:t>100</a:t>
                    </a:r>
                    <a:r>
                      <a:rPr lang="en-US">
                        <a:latin typeface="Times New Roman"/>
                        <a:cs typeface="Times New Roman"/>
                      </a:rPr>
                      <a:t>±0</a:t>
                    </a:r>
                    <a:endParaRPr lang="en-US"/>
                  </a:p>
                </c:rich>
              </c:tx>
              <c:showLegendKey val="0"/>
              <c:showVal val="1"/>
              <c:showCatName val="0"/>
              <c:showSerName val="0"/>
              <c:showPercent val="0"/>
              <c:showBubbleSize val="0"/>
            </c:dLbl>
            <c:dLbl>
              <c:idx val="3"/>
              <c:tx>
                <c:rich>
                  <a:bodyPr/>
                  <a:lstStyle/>
                  <a:p>
                    <a:r>
                      <a:rPr lang="en-US"/>
                      <a:t>100</a:t>
                    </a:r>
                    <a:r>
                      <a:rPr lang="en-US">
                        <a:latin typeface="Times New Roman"/>
                        <a:cs typeface="Times New Roman"/>
                      </a:rPr>
                      <a:t>±0</a:t>
                    </a:r>
                    <a:endParaRPr lang="en-US"/>
                  </a:p>
                </c:rich>
              </c:tx>
              <c:showLegendKey val="0"/>
              <c:showVal val="1"/>
              <c:showCatName val="0"/>
              <c:showSerName val="0"/>
              <c:showPercent val="0"/>
              <c:showBubbleSize val="0"/>
            </c:dLbl>
            <c:showLegendKey val="0"/>
            <c:showVal val="1"/>
            <c:showCatName val="0"/>
            <c:showSerName val="0"/>
            <c:showPercent val="0"/>
            <c:showBubbleSize val="0"/>
            <c:showLeaderLines val="0"/>
          </c:dLbls>
          <c:errBars>
            <c:errBarType val="both"/>
            <c:errValType val="cust"/>
            <c:noEndCap val="0"/>
            <c:plus>
              <c:numRef>
                <c:f>Sheet1!$I$135:$I$138</c:f>
                <c:numCache>
                  <c:formatCode>General</c:formatCode>
                  <c:ptCount val="4"/>
                  <c:pt idx="0">
                    <c:v>0</c:v>
                  </c:pt>
                  <c:pt idx="1">
                    <c:v>0</c:v>
                  </c:pt>
                  <c:pt idx="2">
                    <c:v>0</c:v>
                  </c:pt>
                  <c:pt idx="3">
                    <c:v>0</c:v>
                  </c:pt>
                </c:numCache>
              </c:numRef>
            </c:plus>
            <c:minus>
              <c:numRef>
                <c:f>Sheet1!$I$135:$I$138</c:f>
                <c:numCache>
                  <c:formatCode>General</c:formatCode>
                  <c:ptCount val="4"/>
                  <c:pt idx="0">
                    <c:v>0</c:v>
                  </c:pt>
                  <c:pt idx="1">
                    <c:v>0</c:v>
                  </c:pt>
                  <c:pt idx="2">
                    <c:v>0</c:v>
                  </c:pt>
                  <c:pt idx="3">
                    <c:v>0</c:v>
                  </c:pt>
                </c:numCache>
              </c:numRef>
            </c:minus>
          </c:errBars>
          <c:cat>
            <c:strRef>
              <c:f>Sheet1!$J$130:$J$133</c:f>
              <c:strCache>
                <c:ptCount val="4"/>
                <c:pt idx="0">
                  <c:v>A </c:v>
                </c:pt>
                <c:pt idx="1">
                  <c:v>B </c:v>
                </c:pt>
                <c:pt idx="2">
                  <c:v>C </c:v>
                </c:pt>
                <c:pt idx="3">
                  <c:v>D </c:v>
                </c:pt>
              </c:strCache>
            </c:strRef>
          </c:cat>
          <c:val>
            <c:numRef>
              <c:f>Sheet1!$K$130:$K$133</c:f>
              <c:numCache>
                <c:formatCode>General</c:formatCode>
                <c:ptCount val="4"/>
                <c:pt idx="0">
                  <c:v>100</c:v>
                </c:pt>
                <c:pt idx="1">
                  <c:v>100</c:v>
                </c:pt>
                <c:pt idx="2">
                  <c:v>100</c:v>
                </c:pt>
                <c:pt idx="3">
                  <c:v>100</c:v>
                </c:pt>
              </c:numCache>
            </c:numRef>
          </c:val>
        </c:ser>
        <c:dLbls>
          <c:showLegendKey val="0"/>
          <c:showVal val="1"/>
          <c:showCatName val="0"/>
          <c:showSerName val="0"/>
          <c:showPercent val="0"/>
          <c:showBubbleSize val="0"/>
        </c:dLbls>
        <c:gapWidth val="47"/>
        <c:axId val="251437056"/>
        <c:axId val="251438976"/>
      </c:barChart>
      <c:catAx>
        <c:axId val="251437056"/>
        <c:scaling>
          <c:orientation val="minMax"/>
        </c:scaling>
        <c:delete val="0"/>
        <c:axPos val="b"/>
        <c:title>
          <c:tx>
            <c:rich>
              <a:bodyPr/>
              <a:lstStyle/>
              <a:p>
                <a:pPr>
                  <a:defRPr b="0"/>
                </a:pPr>
                <a:r>
                  <a:rPr lang="en-US" b="0"/>
                  <a:t>Perlakuan</a:t>
                </a:r>
              </a:p>
            </c:rich>
          </c:tx>
          <c:overlay val="0"/>
        </c:title>
        <c:majorTickMark val="out"/>
        <c:minorTickMark val="none"/>
        <c:tickLblPos val="nextTo"/>
        <c:crossAx val="251438976"/>
        <c:crosses val="autoZero"/>
        <c:auto val="1"/>
        <c:lblAlgn val="ctr"/>
        <c:lblOffset val="100"/>
        <c:noMultiLvlLbl val="0"/>
      </c:catAx>
      <c:valAx>
        <c:axId val="251438976"/>
        <c:scaling>
          <c:orientation val="minMax"/>
        </c:scaling>
        <c:delete val="0"/>
        <c:axPos val="l"/>
        <c:title>
          <c:tx>
            <c:rich>
              <a:bodyPr rot="-5400000" vert="horz"/>
              <a:lstStyle/>
              <a:p>
                <a:pPr>
                  <a:defRPr b="0"/>
                </a:pPr>
                <a:r>
                  <a:rPr lang="en-US" b="0"/>
                  <a:t>Tingkat Kelangsungan Hidup (%)</a:t>
                </a:r>
              </a:p>
            </c:rich>
          </c:tx>
          <c:layout>
            <c:manualLayout>
              <c:xMode val="edge"/>
              <c:yMode val="edge"/>
              <c:x val="1.876090847114107E-2"/>
              <c:y val="6.0227770209871946E-2"/>
            </c:manualLayout>
          </c:layout>
          <c:overlay val="0"/>
        </c:title>
        <c:numFmt formatCode="General" sourceLinked="1"/>
        <c:majorTickMark val="out"/>
        <c:minorTickMark val="none"/>
        <c:tickLblPos val="nextTo"/>
        <c:crossAx val="251437056"/>
        <c:crosses val="autoZero"/>
        <c:crossBetween val="between"/>
      </c:valAx>
    </c:plotArea>
    <c:plotVisOnly val="1"/>
    <c:dispBlanksAs val="gap"/>
    <c:showDLblsOverMax val="0"/>
  </c:chart>
  <c:txPr>
    <a:bodyPr/>
    <a:lstStyle/>
    <a:p>
      <a:pPr>
        <a:defRPr sz="1200">
          <a:latin typeface="Times New Roman" panose="02020603050405020304" pitchFamily="18" charset="0"/>
          <a:cs typeface="Times New Roman" panose="02020603050405020304" pitchFamily="18" charset="0"/>
        </a:defRPr>
      </a:pPr>
      <a:endParaRPr lang="en-US"/>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0.26346</cdr:x>
      <cdr:y>0.44259</cdr:y>
    </cdr:from>
    <cdr:to>
      <cdr:x>0.32893</cdr:x>
      <cdr:y>0.5666</cdr:y>
    </cdr:to>
    <cdr:sp macro="" textlink="">
      <cdr:nvSpPr>
        <cdr:cNvPr id="2" name="TextBox 1"/>
        <cdr:cNvSpPr txBox="1"/>
      </cdr:nvSpPr>
      <cdr:spPr>
        <a:xfrm xmlns:a="http://schemas.openxmlformats.org/drawingml/2006/main">
          <a:off x="1065161" y="1051384"/>
          <a:ext cx="264698" cy="29459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200">
              <a:latin typeface="Times New Roman" panose="02020603050405020304" pitchFamily="18" charset="0"/>
              <a:cs typeface="Times New Roman" panose="02020603050405020304" pitchFamily="18" charset="0"/>
            </a:rPr>
            <a:t>a</a:t>
          </a:r>
        </a:p>
      </cdr:txBody>
    </cdr:sp>
  </cdr:relSizeAnchor>
  <cdr:relSizeAnchor xmlns:cdr="http://schemas.openxmlformats.org/drawingml/2006/chartDrawing">
    <cdr:from>
      <cdr:x>0.46087</cdr:x>
      <cdr:y>0.44037</cdr:y>
    </cdr:from>
    <cdr:to>
      <cdr:x>0.51146</cdr:x>
      <cdr:y>0.54949</cdr:y>
    </cdr:to>
    <cdr:sp macro="" textlink="">
      <cdr:nvSpPr>
        <cdr:cNvPr id="3" name="TextBox 2"/>
        <cdr:cNvSpPr txBox="1"/>
      </cdr:nvSpPr>
      <cdr:spPr>
        <a:xfrm xmlns:a="http://schemas.openxmlformats.org/drawingml/2006/main">
          <a:off x="1863315" y="1046104"/>
          <a:ext cx="204538" cy="25921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200">
              <a:latin typeface="Times New Roman" panose="02020603050405020304" pitchFamily="18" charset="0"/>
              <a:cs typeface="Times New Roman" panose="02020603050405020304" pitchFamily="18" charset="0"/>
            </a:rPr>
            <a:t>a</a:t>
          </a:r>
        </a:p>
      </cdr:txBody>
    </cdr:sp>
  </cdr:relSizeAnchor>
  <cdr:relSizeAnchor xmlns:cdr="http://schemas.openxmlformats.org/drawingml/2006/chartDrawing">
    <cdr:from>
      <cdr:x>0.65738</cdr:x>
      <cdr:y>0.43894</cdr:y>
    </cdr:from>
    <cdr:to>
      <cdr:x>0.705</cdr:x>
      <cdr:y>0.55303</cdr:y>
    </cdr:to>
    <cdr:sp macro="" textlink="">
      <cdr:nvSpPr>
        <cdr:cNvPr id="4" name="TextBox 3"/>
        <cdr:cNvSpPr txBox="1"/>
      </cdr:nvSpPr>
      <cdr:spPr>
        <a:xfrm xmlns:a="http://schemas.openxmlformats.org/drawingml/2006/main">
          <a:off x="2657806" y="1042719"/>
          <a:ext cx="192530" cy="2710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200">
              <a:latin typeface="Times New Roman" panose="02020603050405020304" pitchFamily="18" charset="0"/>
              <a:cs typeface="Times New Roman" panose="02020603050405020304" pitchFamily="18" charset="0"/>
            </a:rPr>
            <a:t>a</a:t>
          </a:r>
        </a:p>
      </cdr:txBody>
    </cdr:sp>
  </cdr:relSizeAnchor>
  <cdr:relSizeAnchor xmlns:cdr="http://schemas.openxmlformats.org/drawingml/2006/chartDrawing">
    <cdr:from>
      <cdr:x>0.84864</cdr:x>
      <cdr:y>0.43005</cdr:y>
    </cdr:from>
    <cdr:to>
      <cdr:x>0.90221</cdr:x>
      <cdr:y>0.53421</cdr:y>
    </cdr:to>
    <cdr:sp macro="" textlink="">
      <cdr:nvSpPr>
        <cdr:cNvPr id="5" name="TextBox 4"/>
        <cdr:cNvSpPr txBox="1"/>
      </cdr:nvSpPr>
      <cdr:spPr>
        <a:xfrm xmlns:a="http://schemas.openxmlformats.org/drawingml/2006/main">
          <a:off x="3431078" y="1021595"/>
          <a:ext cx="216586" cy="24743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200">
              <a:latin typeface="Times New Roman" panose="02020603050405020304" pitchFamily="18" charset="0"/>
              <a:cs typeface="Times New Roman" panose="02020603050405020304" pitchFamily="18" charset="0"/>
            </a:rPr>
            <a:t>a</a:t>
          </a:r>
        </a:p>
      </cdr:txBody>
    </cdr:sp>
  </cdr:relSizeAnchor>
</c:userShapes>
</file>

<file path=word/drawings/drawing2.xml><?xml version="1.0" encoding="utf-8"?>
<c:userShapes xmlns:c="http://schemas.openxmlformats.org/drawingml/2006/chart">
  <cdr:relSizeAnchor xmlns:cdr="http://schemas.openxmlformats.org/drawingml/2006/chartDrawing">
    <cdr:from>
      <cdr:x>0.25</cdr:x>
      <cdr:y>0.61161</cdr:y>
    </cdr:from>
    <cdr:to>
      <cdr:x>0.29167</cdr:x>
      <cdr:y>0.71577</cdr:y>
    </cdr:to>
    <cdr:sp macro="" textlink="">
      <cdr:nvSpPr>
        <cdr:cNvPr id="2" name="TextBox 1"/>
        <cdr:cNvSpPr txBox="1"/>
      </cdr:nvSpPr>
      <cdr:spPr>
        <a:xfrm xmlns:a="http://schemas.openxmlformats.org/drawingml/2006/main">
          <a:off x="1143001" y="1677761"/>
          <a:ext cx="190500" cy="2857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0.30226</cdr:x>
      <cdr:y>0.47002</cdr:y>
    </cdr:from>
    <cdr:to>
      <cdr:x>0.35286</cdr:x>
      <cdr:y>0.56923</cdr:y>
    </cdr:to>
    <cdr:sp macro="" textlink="">
      <cdr:nvSpPr>
        <cdr:cNvPr id="3" name="TextBox 2"/>
        <cdr:cNvSpPr txBox="1"/>
      </cdr:nvSpPr>
      <cdr:spPr>
        <a:xfrm xmlns:a="http://schemas.openxmlformats.org/drawingml/2006/main">
          <a:off x="1192097" y="1107883"/>
          <a:ext cx="199565" cy="23384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200">
              <a:latin typeface="Times New Roman" panose="02020603050405020304" pitchFamily="18" charset="0"/>
              <a:cs typeface="Times New Roman" panose="02020603050405020304" pitchFamily="18" charset="0"/>
            </a:rPr>
            <a:t>a</a:t>
          </a:r>
        </a:p>
      </cdr:txBody>
    </cdr:sp>
  </cdr:relSizeAnchor>
  <cdr:relSizeAnchor xmlns:cdr="http://schemas.openxmlformats.org/drawingml/2006/chartDrawing">
    <cdr:from>
      <cdr:x>0.49146</cdr:x>
      <cdr:y>0.48029</cdr:y>
    </cdr:from>
    <cdr:to>
      <cdr:x>0.54205</cdr:x>
      <cdr:y>0.57454</cdr:y>
    </cdr:to>
    <cdr:sp macro="" textlink="">
      <cdr:nvSpPr>
        <cdr:cNvPr id="4" name="TextBox 3"/>
        <cdr:cNvSpPr txBox="1"/>
      </cdr:nvSpPr>
      <cdr:spPr>
        <a:xfrm xmlns:a="http://schemas.openxmlformats.org/drawingml/2006/main">
          <a:off x="1938327" y="1132097"/>
          <a:ext cx="199526" cy="22215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200">
              <a:latin typeface="Times New Roman" panose="02020603050405020304" pitchFamily="18" charset="0"/>
              <a:cs typeface="Times New Roman" panose="02020603050405020304" pitchFamily="18" charset="0"/>
            </a:rPr>
            <a:t>a</a:t>
          </a:r>
        </a:p>
      </cdr:txBody>
    </cdr:sp>
  </cdr:relSizeAnchor>
  <cdr:relSizeAnchor xmlns:cdr="http://schemas.openxmlformats.org/drawingml/2006/chartDrawing">
    <cdr:from>
      <cdr:x>0.67365</cdr:x>
      <cdr:y>0.49175</cdr:y>
    </cdr:from>
    <cdr:to>
      <cdr:x>0.72722</cdr:x>
      <cdr:y>0.57112</cdr:y>
    </cdr:to>
    <cdr:sp macro="" textlink="">
      <cdr:nvSpPr>
        <cdr:cNvPr id="5" name="TextBox 4"/>
        <cdr:cNvSpPr txBox="1"/>
      </cdr:nvSpPr>
      <cdr:spPr>
        <a:xfrm xmlns:a="http://schemas.openxmlformats.org/drawingml/2006/main">
          <a:off x="2656885" y="1159102"/>
          <a:ext cx="211279" cy="18708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200">
              <a:latin typeface="Times New Roman" panose="02020603050405020304" pitchFamily="18" charset="0"/>
              <a:cs typeface="Times New Roman" panose="02020603050405020304" pitchFamily="18" charset="0"/>
            </a:rPr>
            <a:t>a</a:t>
          </a:r>
        </a:p>
      </cdr:txBody>
    </cdr:sp>
  </cdr:relSizeAnchor>
  <cdr:relSizeAnchor xmlns:cdr="http://schemas.openxmlformats.org/drawingml/2006/chartDrawing">
    <cdr:from>
      <cdr:x>0.84813</cdr:x>
      <cdr:y>0.50765</cdr:y>
    </cdr:from>
    <cdr:to>
      <cdr:x>0.90766</cdr:x>
      <cdr:y>0.59198</cdr:y>
    </cdr:to>
    <cdr:sp macro="" textlink="">
      <cdr:nvSpPr>
        <cdr:cNvPr id="6" name="TextBox 5"/>
        <cdr:cNvSpPr txBox="1"/>
      </cdr:nvSpPr>
      <cdr:spPr>
        <a:xfrm xmlns:a="http://schemas.openxmlformats.org/drawingml/2006/main">
          <a:off x="3345012" y="1196595"/>
          <a:ext cx="234785" cy="19877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200">
              <a:latin typeface="Times New Roman" panose="02020603050405020304" pitchFamily="18" charset="0"/>
              <a:cs typeface="Times New Roman" panose="02020603050405020304" pitchFamily="18" charset="0"/>
            </a:rPr>
            <a:t>a</a:t>
          </a:r>
        </a:p>
      </cdr:txBody>
    </cdr:sp>
  </cdr:relSizeAnchor>
</c:userShapes>
</file>

<file path=word/drawings/drawing3.xml><?xml version="1.0" encoding="utf-8"?>
<c:userShapes xmlns:c="http://schemas.openxmlformats.org/drawingml/2006/chart">
  <cdr:relSizeAnchor xmlns:cdr="http://schemas.openxmlformats.org/drawingml/2006/chartDrawing">
    <cdr:from>
      <cdr:x>0.27456</cdr:x>
      <cdr:y>0.55554</cdr:y>
    </cdr:from>
    <cdr:to>
      <cdr:x>0.33287</cdr:x>
      <cdr:y>0.64955</cdr:y>
    </cdr:to>
    <cdr:sp macro="" textlink="">
      <cdr:nvSpPr>
        <cdr:cNvPr id="3" name="TextBox 2"/>
        <cdr:cNvSpPr txBox="1"/>
      </cdr:nvSpPr>
      <cdr:spPr>
        <a:xfrm xmlns:a="http://schemas.openxmlformats.org/drawingml/2006/main">
          <a:off x="985064" y="1076647"/>
          <a:ext cx="209202" cy="182194"/>
        </a:xfrm>
        <a:prstGeom xmlns:a="http://schemas.openxmlformats.org/drawingml/2006/main" prst="rect">
          <a:avLst/>
        </a:prstGeom>
        <a:noFill xmlns:a="http://schemas.openxmlformats.org/drawingml/2006/main"/>
      </cdr:spPr>
      <cdr:txBody>
        <a:bodyPr xmlns:a="http://schemas.openxmlformats.org/drawingml/2006/main" vertOverflow="clip" wrap="square" rtlCol="0"/>
        <a:lstStyle xmlns:a="http://schemas.openxmlformats.org/drawingml/2006/main"/>
        <a:p xmlns:a="http://schemas.openxmlformats.org/drawingml/2006/main">
          <a:r>
            <a:rPr lang="en-US" sz="1100">
              <a:latin typeface="Times New Roman" panose="02020603050405020304" pitchFamily="18" charset="0"/>
              <a:cs typeface="Times New Roman" panose="02020603050405020304" pitchFamily="18" charset="0"/>
            </a:rPr>
            <a:t>b</a:t>
          </a:r>
        </a:p>
      </cdr:txBody>
    </cdr:sp>
  </cdr:relSizeAnchor>
  <cdr:relSizeAnchor xmlns:cdr="http://schemas.openxmlformats.org/drawingml/2006/chartDrawing">
    <cdr:from>
      <cdr:x>0.46696</cdr:x>
      <cdr:y>0.57201</cdr:y>
    </cdr:from>
    <cdr:to>
      <cdr:x>0.52527</cdr:x>
      <cdr:y>0.66601</cdr:y>
    </cdr:to>
    <cdr:sp macro="" textlink="">
      <cdr:nvSpPr>
        <cdr:cNvPr id="4" name="TextBox 1"/>
        <cdr:cNvSpPr txBox="1"/>
      </cdr:nvSpPr>
      <cdr:spPr>
        <a:xfrm xmlns:a="http://schemas.openxmlformats.org/drawingml/2006/main">
          <a:off x="1675344" y="1108566"/>
          <a:ext cx="209202" cy="182173"/>
        </a:xfrm>
        <a:prstGeom xmlns:a="http://schemas.openxmlformats.org/drawingml/2006/main" prst="rect">
          <a:avLst/>
        </a:prstGeom>
        <a:noFill xmlns:a="http://schemas.openxmlformats.org/drawingml/2006/main"/>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1100">
              <a:latin typeface="Times New Roman" panose="02020603050405020304" pitchFamily="18" charset="0"/>
              <a:cs typeface="Times New Roman" panose="02020603050405020304" pitchFamily="18" charset="0"/>
            </a:rPr>
            <a:t>a</a:t>
          </a:r>
        </a:p>
      </cdr:txBody>
    </cdr:sp>
  </cdr:relSizeAnchor>
  <cdr:relSizeAnchor xmlns:cdr="http://schemas.openxmlformats.org/drawingml/2006/chartDrawing">
    <cdr:from>
      <cdr:x>0.64599</cdr:x>
      <cdr:y>0.5683</cdr:y>
    </cdr:from>
    <cdr:to>
      <cdr:x>0.7043</cdr:x>
      <cdr:y>0.66231</cdr:y>
    </cdr:to>
    <cdr:sp macro="" textlink="">
      <cdr:nvSpPr>
        <cdr:cNvPr id="5" name="TextBox 1"/>
        <cdr:cNvSpPr txBox="1"/>
      </cdr:nvSpPr>
      <cdr:spPr>
        <a:xfrm xmlns:a="http://schemas.openxmlformats.org/drawingml/2006/main">
          <a:off x="2317652" y="1101374"/>
          <a:ext cx="209201" cy="182193"/>
        </a:xfrm>
        <a:prstGeom xmlns:a="http://schemas.openxmlformats.org/drawingml/2006/main" prst="rect">
          <a:avLst/>
        </a:prstGeom>
        <a:noFill xmlns:a="http://schemas.openxmlformats.org/drawingml/2006/main"/>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1100">
              <a:latin typeface="Times New Roman" panose="02020603050405020304" pitchFamily="18" charset="0"/>
              <a:cs typeface="Times New Roman" panose="02020603050405020304" pitchFamily="18" charset="0"/>
            </a:rPr>
            <a:t>c</a:t>
          </a:r>
        </a:p>
      </cdr:txBody>
    </cdr:sp>
  </cdr:relSizeAnchor>
  <cdr:relSizeAnchor xmlns:cdr="http://schemas.openxmlformats.org/drawingml/2006/chartDrawing">
    <cdr:from>
      <cdr:x>0.84441</cdr:x>
      <cdr:y>0.56258</cdr:y>
    </cdr:from>
    <cdr:to>
      <cdr:x>0.90272</cdr:x>
      <cdr:y>0.65659</cdr:y>
    </cdr:to>
    <cdr:sp macro="" textlink="">
      <cdr:nvSpPr>
        <cdr:cNvPr id="6" name="TextBox 1"/>
        <cdr:cNvSpPr txBox="1"/>
      </cdr:nvSpPr>
      <cdr:spPr>
        <a:xfrm xmlns:a="http://schemas.openxmlformats.org/drawingml/2006/main">
          <a:off x="3029535" y="1090294"/>
          <a:ext cx="209202" cy="182193"/>
        </a:xfrm>
        <a:prstGeom xmlns:a="http://schemas.openxmlformats.org/drawingml/2006/main" prst="rect">
          <a:avLst/>
        </a:prstGeom>
        <a:noFill xmlns:a="http://schemas.openxmlformats.org/drawingml/2006/main"/>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1100">
              <a:latin typeface="Times New Roman" panose="02020603050405020304" pitchFamily="18" charset="0"/>
              <a:cs typeface="Times New Roman" panose="02020603050405020304" pitchFamily="18" charset="0"/>
            </a:rPr>
            <a:t>d</a:t>
          </a:r>
        </a:p>
      </cdr:txBody>
    </cdr:sp>
  </cdr:relSizeAnchor>
</c:userShapes>
</file>

<file path=word/drawings/drawing4.xml><?xml version="1.0" encoding="utf-8"?>
<c:userShapes xmlns:c="http://schemas.openxmlformats.org/drawingml/2006/chart">
  <cdr:relSizeAnchor xmlns:cdr="http://schemas.openxmlformats.org/drawingml/2006/chartDrawing">
    <cdr:from>
      <cdr:x>0.31549</cdr:x>
      <cdr:y>0.58006</cdr:y>
    </cdr:from>
    <cdr:to>
      <cdr:x>0.37204</cdr:x>
      <cdr:y>0.66934</cdr:y>
    </cdr:to>
    <cdr:sp macro="" textlink="">
      <cdr:nvSpPr>
        <cdr:cNvPr id="2" name="TextBox 1"/>
        <cdr:cNvSpPr txBox="1"/>
      </cdr:nvSpPr>
      <cdr:spPr>
        <a:xfrm xmlns:a="http://schemas.openxmlformats.org/drawingml/2006/main">
          <a:off x="1075418" y="1227663"/>
          <a:ext cx="192761" cy="18895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200">
              <a:latin typeface="Times New Roman" panose="02020603050405020304" pitchFamily="18" charset="0"/>
              <a:cs typeface="Times New Roman" panose="02020603050405020304" pitchFamily="18" charset="0"/>
            </a:rPr>
            <a:t>a</a:t>
          </a:r>
        </a:p>
      </cdr:txBody>
    </cdr:sp>
  </cdr:relSizeAnchor>
  <cdr:relSizeAnchor xmlns:cdr="http://schemas.openxmlformats.org/drawingml/2006/chartDrawing">
    <cdr:from>
      <cdr:x>0.42262</cdr:x>
      <cdr:y>0.64633</cdr:y>
    </cdr:from>
    <cdr:to>
      <cdr:x>0.5</cdr:x>
      <cdr:y>0.73561</cdr:y>
    </cdr:to>
    <cdr:sp macro="" textlink="">
      <cdr:nvSpPr>
        <cdr:cNvPr id="4" name="TextBox 3"/>
        <cdr:cNvSpPr txBox="1"/>
      </cdr:nvSpPr>
      <cdr:spPr>
        <a:xfrm xmlns:a="http://schemas.openxmlformats.org/drawingml/2006/main">
          <a:off x="1932215" y="1773011"/>
          <a:ext cx="353786" cy="24492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0.66647</cdr:x>
      <cdr:y>0.57536</cdr:y>
    </cdr:from>
    <cdr:to>
      <cdr:x>0.72302</cdr:x>
      <cdr:y>0.66464</cdr:y>
    </cdr:to>
    <cdr:sp macro="" textlink="">
      <cdr:nvSpPr>
        <cdr:cNvPr id="5" name="TextBox 4"/>
        <cdr:cNvSpPr txBox="1"/>
      </cdr:nvSpPr>
      <cdr:spPr>
        <a:xfrm xmlns:a="http://schemas.openxmlformats.org/drawingml/2006/main">
          <a:off x="2271781" y="1217724"/>
          <a:ext cx="192761" cy="18895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200">
              <a:latin typeface="Times New Roman" panose="02020603050405020304" pitchFamily="18" charset="0"/>
              <a:cs typeface="Times New Roman" panose="02020603050405020304" pitchFamily="18" charset="0"/>
            </a:rPr>
            <a:t>a</a:t>
          </a:r>
        </a:p>
      </cdr:txBody>
    </cdr:sp>
  </cdr:relSizeAnchor>
  <cdr:relSizeAnchor xmlns:cdr="http://schemas.openxmlformats.org/drawingml/2006/chartDrawing">
    <cdr:from>
      <cdr:x>0.49082</cdr:x>
      <cdr:y>0.59451</cdr:y>
    </cdr:from>
    <cdr:to>
      <cdr:x>0.54736</cdr:x>
      <cdr:y>0.68379</cdr:y>
    </cdr:to>
    <cdr:sp macro="" textlink="">
      <cdr:nvSpPr>
        <cdr:cNvPr id="6" name="TextBox 5"/>
        <cdr:cNvSpPr txBox="1"/>
      </cdr:nvSpPr>
      <cdr:spPr>
        <a:xfrm xmlns:a="http://schemas.openxmlformats.org/drawingml/2006/main">
          <a:off x="1673037" y="1258256"/>
          <a:ext cx="192727" cy="18895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200">
              <a:latin typeface="Times New Roman" panose="02020603050405020304" pitchFamily="18" charset="0"/>
              <a:cs typeface="Times New Roman" panose="02020603050405020304" pitchFamily="18" charset="0"/>
            </a:rPr>
            <a:t>a</a:t>
          </a:r>
        </a:p>
      </cdr:txBody>
    </cdr:sp>
  </cdr:relSizeAnchor>
  <cdr:relSizeAnchor xmlns:cdr="http://schemas.openxmlformats.org/drawingml/2006/chartDrawing">
    <cdr:from>
      <cdr:x>0.84214</cdr:x>
      <cdr:y>0.58475</cdr:y>
    </cdr:from>
    <cdr:to>
      <cdr:x>0.89869</cdr:x>
      <cdr:y>0.67403</cdr:y>
    </cdr:to>
    <cdr:sp macro="" textlink="">
      <cdr:nvSpPr>
        <cdr:cNvPr id="7" name="TextBox 6"/>
        <cdr:cNvSpPr txBox="1"/>
      </cdr:nvSpPr>
      <cdr:spPr>
        <a:xfrm xmlns:a="http://schemas.openxmlformats.org/drawingml/2006/main">
          <a:off x="2870592" y="1237603"/>
          <a:ext cx="192761" cy="18895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200">
              <a:latin typeface="Times New Roman" panose="02020603050405020304" pitchFamily="18" charset="0"/>
              <a:cs typeface="Times New Roman" panose="02020603050405020304" pitchFamily="18" charset="0"/>
            </a:rPr>
            <a:t>a</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BD34A1-F2A8-46F2-A757-19D9FCE5D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13</Pages>
  <Words>3661</Words>
  <Characters>20870</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aldo_1q0p1</dc:creator>
  <cp:lastModifiedBy>aldo_1q0p1</cp:lastModifiedBy>
  <cp:revision>3</cp:revision>
  <cp:lastPrinted>2020-10-08T10:16:00Z</cp:lastPrinted>
  <dcterms:created xsi:type="dcterms:W3CDTF">2020-11-10T04:35:00Z</dcterms:created>
  <dcterms:modified xsi:type="dcterms:W3CDTF">2020-11-10T04:41:00Z</dcterms:modified>
</cp:coreProperties>
</file>