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CBD" w:rsidRDefault="00B92CBD" w:rsidP="00B92CBD">
      <w:pPr>
        <w:rPr>
          <w:rFonts w:ascii="Times New Roman" w:hAnsi="Times New Roman" w:cs="Times New Roman"/>
          <w:b/>
          <w:sz w:val="34"/>
          <w:szCs w:val="34"/>
        </w:rPr>
      </w:pPr>
    </w:p>
    <w:p w:rsidR="00B92CBD" w:rsidRDefault="00B92CBD" w:rsidP="00B92CBD">
      <w:pPr>
        <w:rPr>
          <w:rFonts w:ascii="Times New Roman" w:hAnsi="Times New Roman" w:cs="Times New Roman"/>
          <w:b/>
          <w:sz w:val="34"/>
          <w:szCs w:val="34"/>
        </w:rPr>
      </w:pPr>
    </w:p>
    <w:p w:rsidR="000977B3" w:rsidRPr="00B92CBD" w:rsidRDefault="00CF5C2E" w:rsidP="00B92CBD">
      <w:pPr>
        <w:spacing w:line="240" w:lineRule="auto"/>
        <w:rPr>
          <w:rFonts w:ascii="Times New Roman" w:hAnsi="Times New Roman" w:cs="Times New Roman"/>
          <w:b/>
          <w:sz w:val="34"/>
          <w:szCs w:val="34"/>
        </w:rPr>
      </w:pPr>
      <w:r>
        <w:rPr>
          <w:rFonts w:ascii="Times New Roman" w:hAnsi="Times New Roman" w:cs="Times New Roman"/>
          <w:b/>
          <w:sz w:val="34"/>
          <w:szCs w:val="34"/>
        </w:rPr>
        <w:t>T</w:t>
      </w:r>
      <w:r w:rsidR="00E61E69">
        <w:rPr>
          <w:rFonts w:ascii="Times New Roman" w:hAnsi="Times New Roman" w:cs="Times New Roman"/>
          <w:b/>
          <w:sz w:val="34"/>
          <w:szCs w:val="34"/>
        </w:rPr>
        <w:t xml:space="preserve">he </w:t>
      </w:r>
      <w:proofErr w:type="spellStart"/>
      <w:r w:rsidR="00E61E69">
        <w:rPr>
          <w:rFonts w:ascii="Times New Roman" w:hAnsi="Times New Roman" w:cs="Times New Roman"/>
          <w:b/>
          <w:sz w:val="34"/>
          <w:szCs w:val="34"/>
        </w:rPr>
        <w:t>phytoextraction</w:t>
      </w:r>
      <w:proofErr w:type="spellEnd"/>
      <w:r w:rsidR="00E61E69">
        <w:rPr>
          <w:rFonts w:ascii="Times New Roman" w:hAnsi="Times New Roman" w:cs="Times New Roman"/>
          <w:b/>
          <w:sz w:val="34"/>
          <w:szCs w:val="34"/>
        </w:rPr>
        <w:t xml:space="preserve"> of Cu and Z</w:t>
      </w:r>
      <w:r w:rsidRPr="00B92CBD">
        <w:rPr>
          <w:rFonts w:ascii="Times New Roman" w:hAnsi="Times New Roman" w:cs="Times New Roman"/>
          <w:b/>
          <w:sz w:val="34"/>
          <w:szCs w:val="34"/>
        </w:rPr>
        <w:t>n by elephant grass (</w:t>
      </w:r>
      <w:proofErr w:type="spellStart"/>
      <w:r>
        <w:rPr>
          <w:rFonts w:ascii="Times New Roman" w:hAnsi="Times New Roman" w:cs="Times New Roman"/>
          <w:b/>
          <w:i/>
          <w:sz w:val="34"/>
          <w:szCs w:val="34"/>
        </w:rPr>
        <w:t>P</w:t>
      </w:r>
      <w:r w:rsidRPr="00B92CBD">
        <w:rPr>
          <w:rFonts w:ascii="Times New Roman" w:hAnsi="Times New Roman" w:cs="Times New Roman"/>
          <w:b/>
          <w:i/>
          <w:sz w:val="34"/>
          <w:szCs w:val="34"/>
        </w:rPr>
        <w:t>ennisetum</w:t>
      </w:r>
      <w:proofErr w:type="spellEnd"/>
      <w:r w:rsidRPr="00B92CBD">
        <w:rPr>
          <w:rFonts w:ascii="Times New Roman" w:hAnsi="Times New Roman" w:cs="Times New Roman"/>
          <w:b/>
          <w:i/>
          <w:sz w:val="34"/>
          <w:szCs w:val="34"/>
        </w:rPr>
        <w:t xml:space="preserve"> purpureum</w:t>
      </w:r>
      <w:r w:rsidRPr="00B92CBD">
        <w:rPr>
          <w:rFonts w:ascii="Times New Roman" w:hAnsi="Times New Roman" w:cs="Times New Roman"/>
          <w:b/>
          <w:sz w:val="34"/>
          <w:szCs w:val="34"/>
        </w:rPr>
        <w:t>) from tropical soil 21 years after amendment with industrial waste containing heavy metals</w:t>
      </w:r>
    </w:p>
    <w:p w:rsidR="00FC0267" w:rsidRPr="00776B09" w:rsidRDefault="00CF5C2E" w:rsidP="00CF5C2E">
      <w:pPr>
        <w:ind w:left="1418"/>
        <w:rPr>
          <w:rFonts w:ascii="Times New Roman" w:hAnsi="Times New Roman" w:cs="Times New Roman"/>
        </w:rPr>
      </w:pPr>
      <w:r w:rsidRPr="00776B09">
        <w:rPr>
          <w:rFonts w:ascii="Times New Roman" w:hAnsi="Times New Roman" w:cs="Times New Roman"/>
        </w:rPr>
        <w:t xml:space="preserve">A K </w:t>
      </w:r>
      <w:r w:rsidR="00FC0267" w:rsidRPr="00776B09">
        <w:rPr>
          <w:rFonts w:ascii="Times New Roman" w:hAnsi="Times New Roman" w:cs="Times New Roman"/>
        </w:rPr>
        <w:t>Salam</w:t>
      </w:r>
      <w:r w:rsidR="009D26B5" w:rsidRPr="00776B09">
        <w:rPr>
          <w:rFonts w:ascii="Times New Roman" w:hAnsi="Times New Roman" w:cs="Times New Roman"/>
          <w:vertAlign w:val="superscript"/>
        </w:rPr>
        <w:t>1*</w:t>
      </w:r>
      <w:r w:rsidR="00FC0267" w:rsidRPr="00776B09">
        <w:rPr>
          <w:rFonts w:ascii="Times New Roman" w:hAnsi="Times New Roman" w:cs="Times New Roman"/>
        </w:rPr>
        <w:t xml:space="preserve">, </w:t>
      </w:r>
      <w:r w:rsidRPr="00776B09">
        <w:rPr>
          <w:rFonts w:ascii="Times New Roman" w:hAnsi="Times New Roman" w:cs="Times New Roman"/>
        </w:rPr>
        <w:t xml:space="preserve">M A </w:t>
      </w:r>
      <w:r w:rsidR="00FC0267" w:rsidRPr="00776B09">
        <w:rPr>
          <w:rFonts w:ascii="Times New Roman" w:hAnsi="Times New Roman" w:cs="Times New Roman"/>
        </w:rPr>
        <w:t>Hidayatullah</w:t>
      </w:r>
      <w:r w:rsidR="003C6CA8" w:rsidRPr="00776B09">
        <w:rPr>
          <w:rFonts w:ascii="Times New Roman" w:hAnsi="Times New Roman" w:cs="Times New Roman"/>
          <w:vertAlign w:val="superscript"/>
        </w:rPr>
        <w:t>2</w:t>
      </w:r>
      <w:r w:rsidRPr="00776B09">
        <w:rPr>
          <w:rFonts w:ascii="Times New Roman" w:hAnsi="Times New Roman" w:cs="Times New Roman"/>
        </w:rPr>
        <w:t>,</w:t>
      </w:r>
      <w:r w:rsidR="00FC0267" w:rsidRPr="00776B09">
        <w:rPr>
          <w:rFonts w:ascii="Times New Roman" w:hAnsi="Times New Roman" w:cs="Times New Roman"/>
        </w:rPr>
        <w:t xml:space="preserve"> </w:t>
      </w:r>
      <w:r w:rsidR="00776B09">
        <w:rPr>
          <w:rFonts w:ascii="Times New Roman" w:hAnsi="Times New Roman" w:cs="Times New Roman"/>
        </w:rPr>
        <w:t xml:space="preserve">S </w:t>
      </w:r>
      <w:proofErr w:type="gramStart"/>
      <w:r w:rsidR="009D26B5" w:rsidRPr="00776B09">
        <w:rPr>
          <w:rFonts w:ascii="Times New Roman" w:hAnsi="Times New Roman" w:cs="Times New Roman"/>
        </w:rPr>
        <w:t>Supriatin</w:t>
      </w:r>
      <w:r w:rsidR="003C6CA8" w:rsidRPr="00776B09">
        <w:rPr>
          <w:rFonts w:ascii="Times New Roman" w:hAnsi="Times New Roman" w:cs="Times New Roman"/>
          <w:vertAlign w:val="superscript"/>
        </w:rPr>
        <w:t>1</w:t>
      </w:r>
      <w:r w:rsidR="009D26B5" w:rsidRPr="00776B09">
        <w:rPr>
          <w:rFonts w:ascii="Times New Roman" w:hAnsi="Times New Roman" w:cs="Times New Roman"/>
        </w:rPr>
        <w:t xml:space="preserve"> </w:t>
      </w:r>
      <w:r w:rsidRPr="00776B09">
        <w:rPr>
          <w:rFonts w:ascii="Times New Roman" w:hAnsi="Times New Roman" w:cs="Times New Roman"/>
        </w:rPr>
        <w:t xml:space="preserve"> and</w:t>
      </w:r>
      <w:proofErr w:type="gramEnd"/>
      <w:r w:rsidRPr="00776B09">
        <w:rPr>
          <w:rFonts w:ascii="Times New Roman" w:hAnsi="Times New Roman" w:cs="Times New Roman"/>
        </w:rPr>
        <w:t xml:space="preserve"> S </w:t>
      </w:r>
      <w:r w:rsidR="00781C3B" w:rsidRPr="00776B09">
        <w:rPr>
          <w:rFonts w:ascii="Times New Roman" w:hAnsi="Times New Roman" w:cs="Times New Roman"/>
        </w:rPr>
        <w:t>Yusnaini</w:t>
      </w:r>
      <w:r w:rsidR="003C6CA8" w:rsidRPr="00776B09">
        <w:rPr>
          <w:rFonts w:ascii="Times New Roman" w:hAnsi="Times New Roman" w:cs="Times New Roman"/>
          <w:vertAlign w:val="superscript"/>
        </w:rPr>
        <w:t>1</w:t>
      </w:r>
    </w:p>
    <w:p w:rsidR="00FC0267" w:rsidRPr="00776B09" w:rsidRDefault="003C6CA8" w:rsidP="00CF5C2E">
      <w:pPr>
        <w:spacing w:line="240" w:lineRule="auto"/>
        <w:ind w:left="1418"/>
        <w:rPr>
          <w:rFonts w:ascii="Times New Roman" w:hAnsi="Times New Roman" w:cs="Times New Roman"/>
        </w:rPr>
      </w:pPr>
      <w:r w:rsidRPr="00776B09">
        <w:rPr>
          <w:rFonts w:ascii="Times New Roman" w:hAnsi="Times New Roman" w:cs="Times New Roman"/>
          <w:vertAlign w:val="superscript"/>
        </w:rPr>
        <w:t>1</w:t>
      </w:r>
      <w:r w:rsidR="00FA318F" w:rsidRPr="00776B09">
        <w:rPr>
          <w:rFonts w:ascii="Times New Roman" w:hAnsi="Times New Roman" w:cs="Times New Roman"/>
        </w:rPr>
        <w:t>Faculty and</w:t>
      </w:r>
      <w:r w:rsidR="00193856" w:rsidRPr="00776B09">
        <w:rPr>
          <w:rFonts w:ascii="Times New Roman" w:hAnsi="Times New Roman" w:cs="Times New Roman"/>
        </w:rPr>
        <w:t xml:space="preserve"> </w:t>
      </w:r>
      <w:r w:rsidRPr="00776B09">
        <w:rPr>
          <w:rFonts w:ascii="Times New Roman" w:hAnsi="Times New Roman" w:cs="Times New Roman"/>
          <w:vertAlign w:val="superscript"/>
        </w:rPr>
        <w:t>2</w:t>
      </w:r>
      <w:r w:rsidR="00FA318F" w:rsidRPr="00776B09">
        <w:rPr>
          <w:rFonts w:ascii="Times New Roman" w:hAnsi="Times New Roman" w:cs="Times New Roman"/>
        </w:rPr>
        <w:t xml:space="preserve">alumnus of the </w:t>
      </w:r>
      <w:r w:rsidR="00FC0267" w:rsidRPr="00776B09">
        <w:rPr>
          <w:rFonts w:ascii="Times New Roman" w:hAnsi="Times New Roman" w:cs="Times New Roman"/>
        </w:rPr>
        <w:t xml:space="preserve">Department of Soil Science </w:t>
      </w:r>
      <w:r w:rsidR="001C0A89" w:rsidRPr="00776B09">
        <w:rPr>
          <w:rFonts w:ascii="Times New Roman" w:hAnsi="Times New Roman" w:cs="Times New Roman"/>
        </w:rPr>
        <w:t xml:space="preserve">the </w:t>
      </w:r>
      <w:r w:rsidR="00FC0267" w:rsidRPr="00776B09">
        <w:rPr>
          <w:rFonts w:ascii="Times New Roman" w:hAnsi="Times New Roman" w:cs="Times New Roman"/>
        </w:rPr>
        <w:t>University of Lampung Bandar Lampung</w:t>
      </w:r>
      <w:r w:rsidR="00193856" w:rsidRPr="00776B09">
        <w:rPr>
          <w:rFonts w:ascii="Times New Roman" w:hAnsi="Times New Roman" w:cs="Times New Roman"/>
        </w:rPr>
        <w:t xml:space="preserve">, </w:t>
      </w:r>
      <w:r w:rsidR="001C0A89" w:rsidRPr="00776B09">
        <w:rPr>
          <w:rFonts w:ascii="Times New Roman" w:hAnsi="Times New Roman" w:cs="Times New Roman"/>
        </w:rPr>
        <w:t xml:space="preserve">Indonesia; </w:t>
      </w:r>
      <w:r w:rsidR="00193856" w:rsidRPr="00776B09">
        <w:rPr>
          <w:rFonts w:ascii="Times New Roman" w:hAnsi="Times New Roman" w:cs="Times New Roman"/>
        </w:rPr>
        <w:t>*Corresponding Author</w:t>
      </w:r>
      <w:r w:rsidR="008C41D2" w:rsidRPr="00776B09">
        <w:rPr>
          <w:rFonts w:ascii="Times New Roman" w:hAnsi="Times New Roman" w:cs="Times New Roman"/>
        </w:rPr>
        <w:t xml:space="preserve"> (axauam@gmail.com)</w:t>
      </w:r>
    </w:p>
    <w:p w:rsidR="003C6CA8" w:rsidRDefault="003C6CA8" w:rsidP="003C6CA8">
      <w:pPr>
        <w:spacing w:line="240" w:lineRule="auto"/>
        <w:ind w:left="1418"/>
        <w:jc w:val="both"/>
        <w:rPr>
          <w:rFonts w:ascii="Times New Roman" w:hAnsi="Times New Roman" w:cs="Times New Roman"/>
          <w:b/>
        </w:rPr>
      </w:pPr>
    </w:p>
    <w:p w:rsidR="00FC0267" w:rsidRPr="003C6CA8" w:rsidRDefault="00FC0267" w:rsidP="003C6CA8">
      <w:pPr>
        <w:spacing w:line="240" w:lineRule="auto"/>
        <w:ind w:left="1418"/>
        <w:jc w:val="both"/>
        <w:rPr>
          <w:rFonts w:ascii="Times New Roman" w:hAnsi="Times New Roman" w:cs="Times New Roman"/>
          <w:b/>
        </w:rPr>
      </w:pPr>
      <w:r w:rsidRPr="00233737">
        <w:rPr>
          <w:rFonts w:ascii="Times New Roman" w:hAnsi="Times New Roman" w:cs="Times New Roman"/>
          <w:b/>
        </w:rPr>
        <w:t>Abstract</w:t>
      </w:r>
      <w:r w:rsidR="003C6CA8">
        <w:rPr>
          <w:rFonts w:ascii="Times New Roman" w:hAnsi="Times New Roman" w:cs="Times New Roman"/>
          <w:b/>
        </w:rPr>
        <w:t xml:space="preserve">. </w:t>
      </w:r>
      <w:r w:rsidR="00CC3500" w:rsidRPr="001C77CB">
        <w:rPr>
          <w:rFonts w:ascii="Times New Roman" w:hAnsi="Times New Roman" w:cs="Times New Roman"/>
          <w:sz w:val="20"/>
        </w:rPr>
        <w:t xml:space="preserve">Increased </w:t>
      </w:r>
      <w:r w:rsidR="00776B09">
        <w:rPr>
          <w:rFonts w:ascii="Times New Roman" w:hAnsi="Times New Roman" w:cs="Times New Roman"/>
          <w:sz w:val="20"/>
        </w:rPr>
        <w:t xml:space="preserve">soil heavy metal </w:t>
      </w:r>
      <w:r w:rsidR="00CC3500" w:rsidRPr="001C77CB">
        <w:rPr>
          <w:rFonts w:ascii="Times New Roman" w:hAnsi="Times New Roman" w:cs="Times New Roman"/>
          <w:sz w:val="20"/>
        </w:rPr>
        <w:t>conce</w:t>
      </w:r>
      <w:r w:rsidR="00D11407" w:rsidRPr="001C77CB">
        <w:rPr>
          <w:rFonts w:ascii="Times New Roman" w:hAnsi="Times New Roman" w:cs="Times New Roman"/>
          <w:sz w:val="20"/>
        </w:rPr>
        <w:t>n</w:t>
      </w:r>
      <w:r w:rsidR="00CC3500" w:rsidRPr="001C77CB">
        <w:rPr>
          <w:rFonts w:ascii="Times New Roman" w:hAnsi="Times New Roman" w:cs="Times New Roman"/>
          <w:sz w:val="20"/>
        </w:rPr>
        <w:t>tr</w:t>
      </w:r>
      <w:r w:rsidR="00776B09">
        <w:rPr>
          <w:rFonts w:ascii="Times New Roman" w:hAnsi="Times New Roman" w:cs="Times New Roman"/>
          <w:sz w:val="20"/>
        </w:rPr>
        <w:t>ations are suggested to cause</w:t>
      </w:r>
      <w:r w:rsidR="00AF0BD8">
        <w:rPr>
          <w:rFonts w:ascii="Times New Roman" w:hAnsi="Times New Roman" w:cs="Times New Roman"/>
          <w:sz w:val="20"/>
        </w:rPr>
        <w:t xml:space="preserve"> roots to work harder</w:t>
      </w:r>
      <w:r w:rsidR="001E123A">
        <w:rPr>
          <w:rFonts w:ascii="Times New Roman" w:hAnsi="Times New Roman" w:cs="Times New Roman"/>
          <w:sz w:val="20"/>
        </w:rPr>
        <w:t xml:space="preserve">.  This research was to study the </w:t>
      </w:r>
      <w:r w:rsidR="00365ADF">
        <w:rPr>
          <w:rFonts w:ascii="Times New Roman" w:hAnsi="Times New Roman" w:cs="Times New Roman"/>
          <w:sz w:val="20"/>
        </w:rPr>
        <w:t xml:space="preserve">growth </w:t>
      </w:r>
      <w:r w:rsidR="0002620D" w:rsidRPr="001C77CB">
        <w:rPr>
          <w:rFonts w:ascii="Times New Roman" w:hAnsi="Times New Roman" w:cs="Times New Roman"/>
          <w:sz w:val="20"/>
        </w:rPr>
        <w:t>a</w:t>
      </w:r>
      <w:r w:rsidR="00AF0BD8">
        <w:rPr>
          <w:rFonts w:ascii="Times New Roman" w:hAnsi="Times New Roman" w:cs="Times New Roman"/>
          <w:sz w:val="20"/>
        </w:rPr>
        <w:t xml:space="preserve">nd </w:t>
      </w:r>
      <w:proofErr w:type="spellStart"/>
      <w:r w:rsidR="004A72D6" w:rsidRPr="001C77CB">
        <w:rPr>
          <w:rFonts w:ascii="Times New Roman" w:hAnsi="Times New Roman" w:cs="Times New Roman"/>
          <w:sz w:val="20"/>
        </w:rPr>
        <w:t>phytoextraction</w:t>
      </w:r>
      <w:proofErr w:type="spellEnd"/>
      <w:r w:rsidR="004A72D6" w:rsidRPr="001C77CB">
        <w:rPr>
          <w:rFonts w:ascii="Times New Roman" w:hAnsi="Times New Roman" w:cs="Times New Roman"/>
          <w:sz w:val="20"/>
        </w:rPr>
        <w:t xml:space="preserve"> behaviors</w:t>
      </w:r>
      <w:r w:rsidR="0002620D" w:rsidRPr="001C77CB">
        <w:rPr>
          <w:rFonts w:ascii="Times New Roman" w:hAnsi="Times New Roman" w:cs="Times New Roman"/>
          <w:sz w:val="20"/>
        </w:rPr>
        <w:t xml:space="preserve"> </w:t>
      </w:r>
      <w:r w:rsidR="00CC3500" w:rsidRPr="001C77CB">
        <w:rPr>
          <w:rFonts w:ascii="Times New Roman" w:hAnsi="Times New Roman" w:cs="Times New Roman"/>
          <w:sz w:val="20"/>
        </w:rPr>
        <w:t>of</w:t>
      </w:r>
      <w:r w:rsidR="00EE5BC8" w:rsidRPr="001C77CB">
        <w:rPr>
          <w:rFonts w:ascii="Times New Roman" w:hAnsi="Times New Roman" w:cs="Times New Roman"/>
          <w:sz w:val="20"/>
        </w:rPr>
        <w:t xml:space="preserve"> elephant grass</w:t>
      </w:r>
      <w:r w:rsidR="00E50929" w:rsidRPr="001C77CB">
        <w:rPr>
          <w:rFonts w:ascii="Times New Roman" w:hAnsi="Times New Roman" w:cs="Times New Roman"/>
          <w:sz w:val="20"/>
        </w:rPr>
        <w:t xml:space="preserve"> </w:t>
      </w:r>
      <w:r w:rsidR="001E123A">
        <w:rPr>
          <w:rFonts w:ascii="Times New Roman" w:hAnsi="Times New Roman" w:cs="Times New Roman"/>
          <w:sz w:val="20"/>
        </w:rPr>
        <w:t>in soil</w:t>
      </w:r>
      <w:r w:rsidR="00AF0BD8">
        <w:rPr>
          <w:rFonts w:ascii="Times New Roman" w:hAnsi="Times New Roman" w:cs="Times New Roman"/>
          <w:sz w:val="20"/>
        </w:rPr>
        <w:t xml:space="preserve"> </w:t>
      </w:r>
      <w:r w:rsidR="00776B09">
        <w:rPr>
          <w:rFonts w:ascii="Times New Roman" w:hAnsi="Times New Roman" w:cs="Times New Roman"/>
          <w:sz w:val="20"/>
        </w:rPr>
        <w:t xml:space="preserve">amended with </w:t>
      </w:r>
      <w:r w:rsidR="009635D6" w:rsidRPr="001C77CB">
        <w:rPr>
          <w:rFonts w:ascii="Times New Roman" w:hAnsi="Times New Roman" w:cs="Times New Roman"/>
          <w:sz w:val="20"/>
        </w:rPr>
        <w:t>industrial waste</w:t>
      </w:r>
      <w:r w:rsidR="00E50929" w:rsidRPr="001C77CB">
        <w:rPr>
          <w:rFonts w:ascii="Times New Roman" w:hAnsi="Times New Roman" w:cs="Times New Roman"/>
          <w:sz w:val="20"/>
        </w:rPr>
        <w:t>.  Soil samples were</w:t>
      </w:r>
      <w:r w:rsidR="00CC3500" w:rsidRPr="001C77CB">
        <w:rPr>
          <w:rFonts w:ascii="Times New Roman" w:hAnsi="Times New Roman" w:cs="Times New Roman"/>
          <w:sz w:val="20"/>
        </w:rPr>
        <w:t xml:space="preserve"> obtained from an experim</w:t>
      </w:r>
      <w:r w:rsidR="00E50929" w:rsidRPr="001C77CB">
        <w:rPr>
          <w:rFonts w:ascii="Times New Roman" w:hAnsi="Times New Roman" w:cs="Times New Roman"/>
          <w:sz w:val="20"/>
        </w:rPr>
        <w:t>ental field</w:t>
      </w:r>
      <w:r w:rsidR="001C0A89" w:rsidRPr="001C77CB">
        <w:rPr>
          <w:rFonts w:ascii="Times New Roman" w:hAnsi="Times New Roman" w:cs="Times New Roman"/>
          <w:sz w:val="20"/>
        </w:rPr>
        <w:t xml:space="preserve"> </w:t>
      </w:r>
      <w:r w:rsidR="001E123A">
        <w:rPr>
          <w:rFonts w:ascii="Times New Roman" w:hAnsi="Times New Roman" w:cs="Times New Roman"/>
          <w:sz w:val="20"/>
        </w:rPr>
        <w:t xml:space="preserve">treated </w:t>
      </w:r>
      <w:r w:rsidR="00AF0BD8">
        <w:rPr>
          <w:rFonts w:ascii="Times New Roman" w:hAnsi="Times New Roman" w:cs="Times New Roman"/>
          <w:sz w:val="20"/>
        </w:rPr>
        <w:t xml:space="preserve">with a </w:t>
      </w:r>
      <w:r w:rsidR="00B14FC0" w:rsidRPr="001C77CB">
        <w:rPr>
          <w:rFonts w:ascii="Times New Roman" w:hAnsi="Times New Roman" w:cs="Times New Roman"/>
          <w:sz w:val="20"/>
        </w:rPr>
        <w:t>he</w:t>
      </w:r>
      <w:r w:rsidR="00D11407" w:rsidRPr="001C77CB">
        <w:rPr>
          <w:rFonts w:ascii="Times New Roman" w:hAnsi="Times New Roman" w:cs="Times New Roman"/>
          <w:sz w:val="20"/>
        </w:rPr>
        <w:t>avy metal containi</w:t>
      </w:r>
      <w:r w:rsidR="001C0A89" w:rsidRPr="001C77CB">
        <w:rPr>
          <w:rFonts w:ascii="Times New Roman" w:hAnsi="Times New Roman" w:cs="Times New Roman"/>
          <w:sz w:val="20"/>
        </w:rPr>
        <w:t>ng waste</w:t>
      </w:r>
      <w:r w:rsidR="00CC3500" w:rsidRPr="001C77CB">
        <w:rPr>
          <w:rFonts w:ascii="Times New Roman" w:hAnsi="Times New Roman" w:cs="Times New Roman"/>
          <w:sz w:val="20"/>
        </w:rPr>
        <w:t xml:space="preserve"> at 0, 15, and 60 Mg ha</w:t>
      </w:r>
      <w:r w:rsidR="00CC3500" w:rsidRPr="001C77CB">
        <w:rPr>
          <w:rFonts w:ascii="Times New Roman" w:hAnsi="Times New Roman" w:cs="Times New Roman"/>
          <w:sz w:val="20"/>
          <w:vertAlign w:val="superscript"/>
        </w:rPr>
        <w:t>-1</w:t>
      </w:r>
      <w:r w:rsidR="001C0A89" w:rsidRPr="001C77CB">
        <w:rPr>
          <w:rFonts w:ascii="Times New Roman" w:hAnsi="Times New Roman" w:cs="Times New Roman"/>
          <w:sz w:val="20"/>
        </w:rPr>
        <w:t>,</w:t>
      </w:r>
      <w:r w:rsidR="00AF0BD8">
        <w:rPr>
          <w:rFonts w:ascii="Times New Roman" w:hAnsi="Times New Roman" w:cs="Times New Roman"/>
          <w:sz w:val="20"/>
        </w:rPr>
        <w:t xml:space="preserve"> CaCO</w:t>
      </w:r>
      <w:r w:rsidR="00AF0BD8" w:rsidRPr="00AF0BD8">
        <w:rPr>
          <w:rFonts w:ascii="Times New Roman" w:hAnsi="Times New Roman" w:cs="Times New Roman"/>
          <w:sz w:val="20"/>
          <w:vertAlign w:val="subscript"/>
        </w:rPr>
        <w:t>3</w:t>
      </w:r>
      <w:r w:rsidR="009635D6" w:rsidRPr="001C77CB">
        <w:rPr>
          <w:rFonts w:ascii="Times New Roman" w:hAnsi="Times New Roman" w:cs="Times New Roman"/>
          <w:sz w:val="20"/>
        </w:rPr>
        <w:t xml:space="preserve"> at 0 and 5 Mg ha</w:t>
      </w:r>
      <w:r w:rsidR="009635D6" w:rsidRPr="001C77CB">
        <w:rPr>
          <w:rFonts w:ascii="Times New Roman" w:hAnsi="Times New Roman" w:cs="Times New Roman"/>
          <w:sz w:val="20"/>
          <w:vertAlign w:val="superscript"/>
        </w:rPr>
        <w:t>-1</w:t>
      </w:r>
      <w:r w:rsidR="00AF0BD8">
        <w:rPr>
          <w:rFonts w:ascii="Times New Roman" w:hAnsi="Times New Roman" w:cs="Times New Roman"/>
          <w:sz w:val="20"/>
        </w:rPr>
        <w:t xml:space="preserve">, and </w:t>
      </w:r>
      <w:r w:rsidR="001C0A89" w:rsidRPr="001C77CB">
        <w:rPr>
          <w:rFonts w:ascii="Times New Roman" w:hAnsi="Times New Roman" w:cs="Times New Roman"/>
          <w:sz w:val="20"/>
        </w:rPr>
        <w:t>compost at 0 and 5 Mg ha</w:t>
      </w:r>
      <w:r w:rsidR="001C0A89" w:rsidRPr="001C77CB">
        <w:rPr>
          <w:rFonts w:ascii="Times New Roman" w:hAnsi="Times New Roman" w:cs="Times New Roman"/>
          <w:sz w:val="20"/>
          <w:vertAlign w:val="superscript"/>
        </w:rPr>
        <w:t>-1</w:t>
      </w:r>
      <w:r w:rsidR="001C0A89" w:rsidRPr="001C77CB">
        <w:rPr>
          <w:rFonts w:ascii="Times New Roman" w:hAnsi="Times New Roman" w:cs="Times New Roman"/>
          <w:sz w:val="20"/>
        </w:rPr>
        <w:t>.</w:t>
      </w:r>
      <w:r w:rsidR="00CC3500" w:rsidRPr="001C77CB">
        <w:rPr>
          <w:rFonts w:ascii="Times New Roman" w:hAnsi="Times New Roman" w:cs="Times New Roman"/>
          <w:sz w:val="20"/>
        </w:rPr>
        <w:t xml:space="preserve"> </w:t>
      </w:r>
      <w:r w:rsidR="009635D6" w:rsidRPr="001C77CB">
        <w:rPr>
          <w:rFonts w:ascii="Times New Roman" w:hAnsi="Times New Roman" w:cs="Times New Roman"/>
          <w:sz w:val="20"/>
        </w:rPr>
        <w:t xml:space="preserve"> </w:t>
      </w:r>
      <w:r w:rsidR="00D402F5" w:rsidRPr="001C77CB">
        <w:rPr>
          <w:rFonts w:ascii="Times New Roman" w:hAnsi="Times New Roman" w:cs="Times New Roman"/>
          <w:sz w:val="20"/>
        </w:rPr>
        <w:t>Soil samples were planted with elephant grass</w:t>
      </w:r>
      <w:r w:rsidR="00537DD9" w:rsidRPr="001C77CB">
        <w:rPr>
          <w:rFonts w:ascii="Times New Roman" w:hAnsi="Times New Roman" w:cs="Times New Roman"/>
          <w:sz w:val="20"/>
        </w:rPr>
        <w:t>,</w:t>
      </w:r>
      <w:r w:rsidR="000623E3" w:rsidRPr="001C77CB">
        <w:rPr>
          <w:rFonts w:ascii="Times New Roman" w:hAnsi="Times New Roman" w:cs="Times New Roman"/>
          <w:sz w:val="20"/>
        </w:rPr>
        <w:t xml:space="preserve"> </w:t>
      </w:r>
      <w:r w:rsidR="001C0A89" w:rsidRPr="001C77CB">
        <w:rPr>
          <w:rFonts w:ascii="Times New Roman" w:hAnsi="Times New Roman" w:cs="Times New Roman"/>
          <w:sz w:val="20"/>
        </w:rPr>
        <w:t>8</w:t>
      </w:r>
      <w:r w:rsidR="00927E56" w:rsidRPr="001C77CB">
        <w:rPr>
          <w:rFonts w:ascii="Times New Roman" w:hAnsi="Times New Roman" w:cs="Times New Roman"/>
          <w:sz w:val="20"/>
        </w:rPr>
        <w:t xml:space="preserve"> w</w:t>
      </w:r>
      <w:r w:rsidR="000623E3" w:rsidRPr="001C77CB">
        <w:rPr>
          <w:rFonts w:ascii="Times New Roman" w:hAnsi="Times New Roman" w:cs="Times New Roman"/>
          <w:sz w:val="20"/>
        </w:rPr>
        <w:t>eeks after which the</w:t>
      </w:r>
      <w:r w:rsidR="00AF0BD8">
        <w:rPr>
          <w:rFonts w:ascii="Times New Roman" w:hAnsi="Times New Roman" w:cs="Times New Roman"/>
          <w:sz w:val="20"/>
        </w:rPr>
        <w:t xml:space="preserve"> soi</w:t>
      </w:r>
      <w:r w:rsidR="00706D35">
        <w:rPr>
          <w:rFonts w:ascii="Times New Roman" w:hAnsi="Times New Roman" w:cs="Times New Roman"/>
          <w:sz w:val="20"/>
        </w:rPr>
        <w:t xml:space="preserve">l samples were </w:t>
      </w:r>
      <w:r w:rsidR="00927E56" w:rsidRPr="001C77CB">
        <w:rPr>
          <w:rFonts w:ascii="Times New Roman" w:hAnsi="Times New Roman" w:cs="Times New Roman"/>
          <w:sz w:val="20"/>
        </w:rPr>
        <w:t xml:space="preserve">analyzed </w:t>
      </w:r>
      <w:r w:rsidR="00776B09">
        <w:rPr>
          <w:rFonts w:ascii="Times New Roman" w:hAnsi="Times New Roman" w:cs="Times New Roman"/>
          <w:sz w:val="20"/>
        </w:rPr>
        <w:t>for</w:t>
      </w:r>
      <w:r w:rsidR="00CC3500" w:rsidRPr="001C77CB">
        <w:rPr>
          <w:rFonts w:ascii="Times New Roman" w:hAnsi="Times New Roman" w:cs="Times New Roman"/>
          <w:sz w:val="20"/>
        </w:rPr>
        <w:t xml:space="preserve"> Cu and Zn.  Plant roots an</w:t>
      </w:r>
      <w:r w:rsidR="001E123A">
        <w:rPr>
          <w:rFonts w:ascii="Times New Roman" w:hAnsi="Times New Roman" w:cs="Times New Roman"/>
          <w:sz w:val="20"/>
        </w:rPr>
        <w:t>d shoots were harvested</w:t>
      </w:r>
      <w:r w:rsidR="001C0A89" w:rsidRPr="001C77CB">
        <w:rPr>
          <w:rFonts w:ascii="Times New Roman" w:hAnsi="Times New Roman" w:cs="Times New Roman"/>
          <w:sz w:val="20"/>
        </w:rPr>
        <w:t xml:space="preserve"> and weighed for their </w:t>
      </w:r>
      <w:r w:rsidR="00927E56" w:rsidRPr="001C77CB">
        <w:rPr>
          <w:rFonts w:ascii="Times New Roman" w:hAnsi="Times New Roman" w:cs="Times New Roman"/>
          <w:sz w:val="20"/>
        </w:rPr>
        <w:t>dry-</w:t>
      </w:r>
      <w:r w:rsidR="00B14FC0" w:rsidRPr="001C77CB">
        <w:rPr>
          <w:rFonts w:ascii="Times New Roman" w:hAnsi="Times New Roman" w:cs="Times New Roman"/>
          <w:sz w:val="20"/>
        </w:rPr>
        <w:t>masse</w:t>
      </w:r>
      <w:r w:rsidR="00AF0BD8">
        <w:rPr>
          <w:rFonts w:ascii="Times New Roman" w:hAnsi="Times New Roman" w:cs="Times New Roman"/>
          <w:sz w:val="20"/>
        </w:rPr>
        <w:t>s and analyzed for Cu and Zn</w:t>
      </w:r>
      <w:r w:rsidR="009635D6" w:rsidRPr="001C77CB">
        <w:rPr>
          <w:rFonts w:ascii="Times New Roman" w:hAnsi="Times New Roman" w:cs="Times New Roman"/>
          <w:sz w:val="20"/>
        </w:rPr>
        <w:t>.  The results demonstrate</w:t>
      </w:r>
      <w:r w:rsidR="00B14FC0" w:rsidRPr="001C77CB">
        <w:rPr>
          <w:rFonts w:ascii="Times New Roman" w:hAnsi="Times New Roman" w:cs="Times New Roman"/>
          <w:sz w:val="20"/>
        </w:rPr>
        <w:t xml:space="preserve"> that </w:t>
      </w:r>
      <w:r w:rsidR="00927E56" w:rsidRPr="001C77CB">
        <w:rPr>
          <w:rFonts w:ascii="Times New Roman" w:hAnsi="Times New Roman" w:cs="Times New Roman"/>
          <w:sz w:val="20"/>
        </w:rPr>
        <w:t xml:space="preserve">the </w:t>
      </w:r>
      <w:r w:rsidR="001E123A">
        <w:rPr>
          <w:rFonts w:ascii="Times New Roman" w:hAnsi="Times New Roman" w:cs="Times New Roman"/>
          <w:sz w:val="20"/>
        </w:rPr>
        <w:t>Root/Shoot</w:t>
      </w:r>
      <w:r w:rsidR="00B14FC0" w:rsidRPr="001C77CB">
        <w:rPr>
          <w:rFonts w:ascii="Times New Roman" w:hAnsi="Times New Roman" w:cs="Times New Roman"/>
          <w:sz w:val="20"/>
        </w:rPr>
        <w:t xml:space="preserve"> increased</w:t>
      </w:r>
      <w:r w:rsidR="00537DD9" w:rsidRPr="001C77CB">
        <w:rPr>
          <w:rFonts w:ascii="Times New Roman" w:hAnsi="Times New Roman" w:cs="Times New Roman"/>
          <w:sz w:val="20"/>
        </w:rPr>
        <w:t xml:space="preserve"> and show</w:t>
      </w:r>
      <w:r w:rsidR="00144D3E" w:rsidRPr="001C77CB">
        <w:rPr>
          <w:rFonts w:ascii="Times New Roman" w:hAnsi="Times New Roman" w:cs="Times New Roman"/>
          <w:sz w:val="20"/>
        </w:rPr>
        <w:t xml:space="preserve"> good correlation</w:t>
      </w:r>
      <w:r w:rsidR="00537DD9" w:rsidRPr="001C77CB">
        <w:rPr>
          <w:rFonts w:ascii="Times New Roman" w:hAnsi="Times New Roman" w:cs="Times New Roman"/>
          <w:sz w:val="20"/>
        </w:rPr>
        <w:t>s</w:t>
      </w:r>
      <w:r w:rsidR="00144D3E" w:rsidRPr="001C77CB">
        <w:rPr>
          <w:rFonts w:ascii="Times New Roman" w:hAnsi="Times New Roman" w:cs="Times New Roman"/>
          <w:sz w:val="20"/>
        </w:rPr>
        <w:t xml:space="preserve"> </w:t>
      </w:r>
      <w:r w:rsidR="009635D6" w:rsidRPr="001C77CB">
        <w:rPr>
          <w:rFonts w:ascii="Times New Roman" w:hAnsi="Times New Roman" w:cs="Times New Roman"/>
          <w:sz w:val="20"/>
        </w:rPr>
        <w:t>wit</w:t>
      </w:r>
      <w:r w:rsidR="001E123A">
        <w:rPr>
          <w:rFonts w:ascii="Times New Roman" w:hAnsi="Times New Roman" w:cs="Times New Roman"/>
          <w:sz w:val="20"/>
        </w:rPr>
        <w:t>h the increase in</w:t>
      </w:r>
      <w:r w:rsidR="00776B09">
        <w:rPr>
          <w:rFonts w:ascii="Times New Roman" w:hAnsi="Times New Roman" w:cs="Times New Roman"/>
          <w:sz w:val="20"/>
        </w:rPr>
        <w:t xml:space="preserve"> soil</w:t>
      </w:r>
      <w:r w:rsidR="00927E56" w:rsidRPr="001C77CB">
        <w:rPr>
          <w:rFonts w:ascii="Times New Roman" w:hAnsi="Times New Roman" w:cs="Times New Roman"/>
          <w:sz w:val="20"/>
        </w:rPr>
        <w:t xml:space="preserve"> </w:t>
      </w:r>
      <w:r w:rsidR="00706D35">
        <w:rPr>
          <w:rFonts w:ascii="Times New Roman" w:hAnsi="Times New Roman" w:cs="Times New Roman"/>
          <w:sz w:val="20"/>
        </w:rPr>
        <w:t xml:space="preserve">Cu </w:t>
      </w:r>
      <w:r w:rsidR="00B14FC0" w:rsidRPr="001C77CB">
        <w:rPr>
          <w:rFonts w:ascii="Times New Roman" w:hAnsi="Times New Roman" w:cs="Times New Roman"/>
          <w:sz w:val="20"/>
        </w:rPr>
        <w:t>or Zn</w:t>
      </w:r>
      <w:r w:rsidR="003F1C04" w:rsidRPr="001C77CB">
        <w:rPr>
          <w:rFonts w:ascii="Times New Roman" w:hAnsi="Times New Roman" w:cs="Times New Roman"/>
          <w:sz w:val="20"/>
        </w:rPr>
        <w:t xml:space="preserve">.  </w:t>
      </w:r>
      <w:r w:rsidR="00B14FC0" w:rsidRPr="001C77CB">
        <w:rPr>
          <w:rFonts w:ascii="Times New Roman" w:hAnsi="Times New Roman" w:cs="Times New Roman"/>
          <w:sz w:val="20"/>
        </w:rPr>
        <w:t>The</w:t>
      </w:r>
      <w:r w:rsidR="00927E56" w:rsidRPr="001C77CB">
        <w:rPr>
          <w:rFonts w:ascii="Times New Roman" w:hAnsi="Times New Roman" w:cs="Times New Roman"/>
          <w:sz w:val="20"/>
        </w:rPr>
        <w:t xml:space="preserve"> plant</w:t>
      </w:r>
      <w:r w:rsidR="001E123A">
        <w:rPr>
          <w:rFonts w:ascii="Times New Roman" w:hAnsi="Times New Roman" w:cs="Times New Roman"/>
          <w:sz w:val="20"/>
        </w:rPr>
        <w:t xml:space="preserve"> </w:t>
      </w:r>
      <w:r w:rsidR="00B14FC0" w:rsidRPr="001C77CB">
        <w:rPr>
          <w:rFonts w:ascii="Times New Roman" w:hAnsi="Times New Roman" w:cs="Times New Roman"/>
          <w:sz w:val="20"/>
        </w:rPr>
        <w:t>Cu or Zn increased</w:t>
      </w:r>
      <w:r w:rsidR="009635D6" w:rsidRPr="001C77CB">
        <w:rPr>
          <w:rFonts w:ascii="Times New Roman" w:hAnsi="Times New Roman" w:cs="Times New Roman"/>
          <w:sz w:val="20"/>
        </w:rPr>
        <w:t xml:space="preserve"> with the increase in</w:t>
      </w:r>
      <w:r w:rsidR="00776B09">
        <w:rPr>
          <w:rFonts w:ascii="Times New Roman" w:hAnsi="Times New Roman" w:cs="Times New Roman"/>
          <w:sz w:val="20"/>
        </w:rPr>
        <w:t xml:space="preserve"> soil</w:t>
      </w:r>
      <w:r w:rsidR="00927E56" w:rsidRPr="001C77CB">
        <w:rPr>
          <w:rFonts w:ascii="Times New Roman" w:hAnsi="Times New Roman" w:cs="Times New Roman"/>
          <w:sz w:val="20"/>
        </w:rPr>
        <w:t xml:space="preserve"> </w:t>
      </w:r>
      <w:r w:rsidR="00AF0BD8">
        <w:rPr>
          <w:rFonts w:ascii="Times New Roman" w:hAnsi="Times New Roman" w:cs="Times New Roman"/>
          <w:sz w:val="20"/>
        </w:rPr>
        <w:t>Cu or Zn</w:t>
      </w:r>
      <w:r w:rsidR="00B14FC0" w:rsidRPr="001C77CB">
        <w:rPr>
          <w:rFonts w:ascii="Times New Roman" w:hAnsi="Times New Roman" w:cs="Times New Roman"/>
          <w:sz w:val="20"/>
        </w:rPr>
        <w:t xml:space="preserve"> b</w:t>
      </w:r>
      <w:r w:rsidR="001E123A">
        <w:rPr>
          <w:rFonts w:ascii="Times New Roman" w:hAnsi="Times New Roman" w:cs="Times New Roman"/>
          <w:sz w:val="20"/>
        </w:rPr>
        <w:t>ut decreased with liming</w:t>
      </w:r>
      <w:r w:rsidR="00B14FC0" w:rsidRPr="001C77CB">
        <w:rPr>
          <w:rFonts w:ascii="Times New Roman" w:hAnsi="Times New Roman" w:cs="Times New Roman"/>
          <w:sz w:val="20"/>
        </w:rPr>
        <w:t>.  Pla</w:t>
      </w:r>
      <w:r w:rsidR="001E123A">
        <w:rPr>
          <w:rFonts w:ascii="Times New Roman" w:hAnsi="Times New Roman" w:cs="Times New Roman"/>
          <w:sz w:val="20"/>
        </w:rPr>
        <w:t xml:space="preserve">nt </w:t>
      </w:r>
      <w:r w:rsidR="00D11407" w:rsidRPr="001C77CB">
        <w:rPr>
          <w:rFonts w:ascii="Times New Roman" w:hAnsi="Times New Roman" w:cs="Times New Roman"/>
          <w:sz w:val="20"/>
        </w:rPr>
        <w:t xml:space="preserve">Cu and Zn </w:t>
      </w:r>
      <w:r w:rsidR="009635D6" w:rsidRPr="001C77CB">
        <w:rPr>
          <w:rFonts w:ascii="Times New Roman" w:hAnsi="Times New Roman" w:cs="Times New Roman"/>
          <w:sz w:val="20"/>
        </w:rPr>
        <w:t>in roots and the whole plant</w:t>
      </w:r>
      <w:r w:rsidR="001E123A">
        <w:rPr>
          <w:rFonts w:ascii="Times New Roman" w:hAnsi="Times New Roman" w:cs="Times New Roman"/>
          <w:sz w:val="20"/>
        </w:rPr>
        <w:t>s</w:t>
      </w:r>
      <w:r w:rsidR="00144D3E" w:rsidRPr="001C77CB">
        <w:rPr>
          <w:rFonts w:ascii="Times New Roman" w:hAnsi="Times New Roman" w:cs="Times New Roman"/>
          <w:sz w:val="20"/>
        </w:rPr>
        <w:t xml:space="preserve"> as</w:t>
      </w:r>
      <w:r w:rsidR="001E123A">
        <w:rPr>
          <w:rFonts w:ascii="Times New Roman" w:hAnsi="Times New Roman" w:cs="Times New Roman"/>
          <w:sz w:val="20"/>
        </w:rPr>
        <w:t xml:space="preserve"> well as their TF</w:t>
      </w:r>
      <w:r w:rsidR="00AF0BD8">
        <w:rPr>
          <w:rFonts w:ascii="Times New Roman" w:hAnsi="Times New Roman" w:cs="Times New Roman"/>
          <w:sz w:val="20"/>
        </w:rPr>
        <w:t>s</w:t>
      </w:r>
      <w:r w:rsidR="001E123A">
        <w:rPr>
          <w:rFonts w:ascii="Times New Roman" w:hAnsi="Times New Roman" w:cs="Times New Roman"/>
          <w:sz w:val="20"/>
        </w:rPr>
        <w:t xml:space="preserve"> </w:t>
      </w:r>
      <w:r w:rsidR="00D11407" w:rsidRPr="001C77CB">
        <w:rPr>
          <w:rFonts w:ascii="Times New Roman" w:hAnsi="Times New Roman" w:cs="Times New Roman"/>
          <w:sz w:val="20"/>
        </w:rPr>
        <w:t>were</w:t>
      </w:r>
      <w:r w:rsidR="00AF0BD8">
        <w:rPr>
          <w:rFonts w:ascii="Times New Roman" w:hAnsi="Times New Roman" w:cs="Times New Roman"/>
          <w:sz w:val="20"/>
        </w:rPr>
        <w:t xml:space="preserve"> well correlated with soil Cu and Zn</w:t>
      </w:r>
      <w:r w:rsidR="00B14FC0" w:rsidRPr="001C77CB">
        <w:rPr>
          <w:rFonts w:ascii="Times New Roman" w:hAnsi="Times New Roman" w:cs="Times New Roman"/>
          <w:sz w:val="20"/>
        </w:rPr>
        <w:t>.</w:t>
      </w:r>
      <w:r w:rsidR="009B20C5" w:rsidRPr="001C77CB">
        <w:rPr>
          <w:rFonts w:ascii="Times New Roman" w:hAnsi="Times New Roman" w:cs="Times New Roman"/>
          <w:sz w:val="20"/>
        </w:rPr>
        <w:t xml:space="preserve">  These observation</w:t>
      </w:r>
      <w:r w:rsidR="001C0A89" w:rsidRPr="001C77CB">
        <w:rPr>
          <w:rFonts w:ascii="Times New Roman" w:hAnsi="Times New Roman" w:cs="Times New Roman"/>
          <w:sz w:val="20"/>
        </w:rPr>
        <w:t>s</w:t>
      </w:r>
      <w:r w:rsidR="009B20C5" w:rsidRPr="001C77CB">
        <w:rPr>
          <w:rFonts w:ascii="Times New Roman" w:hAnsi="Times New Roman" w:cs="Times New Roman"/>
          <w:sz w:val="20"/>
        </w:rPr>
        <w:t xml:space="preserve"> confirm that </w:t>
      </w:r>
      <w:r w:rsidR="001E123A">
        <w:rPr>
          <w:rFonts w:ascii="Times New Roman" w:hAnsi="Times New Roman" w:cs="Times New Roman"/>
          <w:sz w:val="20"/>
        </w:rPr>
        <w:t>the</w:t>
      </w:r>
      <w:r w:rsidR="00F83336" w:rsidRPr="001C77CB">
        <w:rPr>
          <w:rFonts w:ascii="Times New Roman" w:hAnsi="Times New Roman" w:cs="Times New Roman"/>
          <w:sz w:val="20"/>
        </w:rPr>
        <w:t xml:space="preserve"> </w:t>
      </w:r>
      <w:r w:rsidR="00AF0BD8">
        <w:rPr>
          <w:rFonts w:ascii="Times New Roman" w:hAnsi="Times New Roman" w:cs="Times New Roman"/>
          <w:sz w:val="20"/>
        </w:rPr>
        <w:t>root/shoot growth and Cu and Zn</w:t>
      </w:r>
      <w:r w:rsidR="00F83336" w:rsidRPr="001C77CB">
        <w:rPr>
          <w:rFonts w:ascii="Times New Roman" w:hAnsi="Times New Roman" w:cs="Times New Roman"/>
          <w:sz w:val="20"/>
        </w:rPr>
        <w:t xml:space="preserve"> </w:t>
      </w:r>
      <w:r w:rsidR="00D402F5" w:rsidRPr="001C77CB">
        <w:rPr>
          <w:rFonts w:ascii="Times New Roman" w:hAnsi="Times New Roman" w:cs="Times New Roman"/>
          <w:sz w:val="20"/>
        </w:rPr>
        <w:t>absorption by elephant grass</w:t>
      </w:r>
      <w:r w:rsidR="007059AD" w:rsidRPr="001C77CB">
        <w:rPr>
          <w:rFonts w:ascii="Times New Roman" w:hAnsi="Times New Roman" w:cs="Times New Roman"/>
          <w:sz w:val="20"/>
        </w:rPr>
        <w:t xml:space="preserve"> a</w:t>
      </w:r>
      <w:r w:rsidR="00AF0BD8">
        <w:rPr>
          <w:rFonts w:ascii="Times New Roman" w:hAnsi="Times New Roman" w:cs="Times New Roman"/>
          <w:sz w:val="20"/>
        </w:rPr>
        <w:t>re governed by soil Cu and Zn</w:t>
      </w:r>
      <w:r w:rsidR="00C266CF" w:rsidRPr="001C77CB">
        <w:rPr>
          <w:rFonts w:ascii="Times New Roman" w:hAnsi="Times New Roman" w:cs="Times New Roman"/>
          <w:sz w:val="20"/>
        </w:rPr>
        <w:t xml:space="preserve"> and elephant grass is a Cu and Zn </w:t>
      </w:r>
      <w:proofErr w:type="spellStart"/>
      <w:r w:rsidR="00C266CF" w:rsidRPr="001C77CB">
        <w:rPr>
          <w:rFonts w:ascii="Times New Roman" w:hAnsi="Times New Roman" w:cs="Times New Roman"/>
          <w:sz w:val="20"/>
        </w:rPr>
        <w:t>phytoextractor</w:t>
      </w:r>
      <w:proofErr w:type="spellEnd"/>
      <w:r w:rsidR="002E7EB1" w:rsidRPr="001C77CB">
        <w:rPr>
          <w:rFonts w:ascii="Times New Roman" w:hAnsi="Times New Roman" w:cs="Times New Roman"/>
          <w:sz w:val="20"/>
        </w:rPr>
        <w:t>.</w:t>
      </w:r>
    </w:p>
    <w:p w:rsidR="001904EC" w:rsidRPr="001C77CB" w:rsidRDefault="001904EC" w:rsidP="00CF5C2E">
      <w:pPr>
        <w:tabs>
          <w:tab w:val="left" w:pos="1557"/>
          <w:tab w:val="left" w:pos="9360"/>
        </w:tabs>
        <w:spacing w:line="240" w:lineRule="auto"/>
        <w:ind w:left="1418"/>
        <w:jc w:val="both"/>
        <w:rPr>
          <w:rFonts w:ascii="Times New Roman" w:hAnsi="Times New Roman" w:cs="Times New Roman"/>
          <w:sz w:val="20"/>
        </w:rPr>
      </w:pPr>
    </w:p>
    <w:p w:rsidR="00FC0267" w:rsidRPr="003C6CA8" w:rsidRDefault="00FC0267" w:rsidP="001904EC">
      <w:pPr>
        <w:pStyle w:val="ListParagraph"/>
        <w:numPr>
          <w:ilvl w:val="0"/>
          <w:numId w:val="2"/>
        </w:numPr>
        <w:tabs>
          <w:tab w:val="left" w:pos="3600"/>
          <w:tab w:val="left" w:pos="9090"/>
        </w:tabs>
        <w:spacing w:after="0"/>
        <w:ind w:left="284" w:hanging="284"/>
        <w:rPr>
          <w:rFonts w:ascii="Times New Roman" w:hAnsi="Times New Roman" w:cs="Times New Roman"/>
          <w:b/>
        </w:rPr>
      </w:pPr>
      <w:r w:rsidRPr="003C6CA8">
        <w:rPr>
          <w:rFonts w:ascii="Times New Roman" w:hAnsi="Times New Roman" w:cs="Times New Roman"/>
          <w:b/>
        </w:rPr>
        <w:t>Introduction</w:t>
      </w:r>
    </w:p>
    <w:p w:rsidR="00594B39" w:rsidRDefault="00DD6B32" w:rsidP="00233737">
      <w:pPr>
        <w:spacing w:after="0" w:line="240" w:lineRule="auto"/>
        <w:jc w:val="both"/>
      </w:pPr>
      <w:r w:rsidRPr="00CF5C2E">
        <w:rPr>
          <w:rFonts w:ascii="Times New Roman" w:hAnsi="Times New Roman" w:cs="Times New Roman"/>
        </w:rPr>
        <w:t xml:space="preserve">Heavy metal is one of the most important toxic substances that may affect plant growth and production. Research results show that some </w:t>
      </w:r>
      <w:r w:rsidR="00594B39" w:rsidRPr="00CF5C2E">
        <w:rPr>
          <w:rFonts w:ascii="Times New Roman" w:hAnsi="Times New Roman" w:cs="Times New Roman"/>
        </w:rPr>
        <w:t>plants are significantly depressed by elevated concentrations of heavy metals in soils</w:t>
      </w:r>
      <w:r w:rsidR="008376DB" w:rsidRPr="00CF5C2E">
        <w:rPr>
          <w:rFonts w:ascii="Times New Roman" w:hAnsi="Times New Roman" w:cs="Times New Roman"/>
        </w:rPr>
        <w:t xml:space="preserve">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{"citationItems":[{"id":"ITEM-1","itemData":{"author":[{"dropping-particle":"","family":"Salam","given":"Abdul Kadir","non-dropping-particle":"","parse-names":false,"suffix":""}],"container-title":"Journal of Tropical Soils","id":"ITEM-1","issued":{"date-parts":[["2000"]]},"page":"31-46","title":"A four year study on the effects of manipulated soil pH and organic matter contents on availabilities of industrial-waste-origin heavy-metals in tropical soils","type":"article-journal","volume":"11"},"uris":["http://www.mendeley.com/documents/?uuid=32f03597-f443-4d0e-afae-6c8e14f910e8"]},{"id":"ITEM-2","itemData":{"DOI":"10.1016/j.geoderma.2009.01.016","author":[{"dropping-particle":"","family":"Sun","given":"Yue-bing","non-dropping-particle":"","parse-names":false,"suffix":""},{"dropping-particle":"","family":"Zhou","given":"Qi-xing","non-dropping-particle":"","parse-names":false,"suffix":""},{"dropping-particle":"","family":"An","given":"Jing","non-dropping-particle":"","parse-names":false,"suffix":""},{"dropping-particle":"","family":"Liu","given":"Wei-tao","non-dropping-particle":"","parse-names":false,"suffix":""},{"dropping-particle":"","family":"Liu","given":"Rui","non-dropping-particle":"","parse-names":false,"suffix":""}],"id":"ITEM-2","issued":{"date-parts":[["2009"]]},"page":"106-112","title":"Geoderma Chelator-enhanced phytoextraction of heavy metals from contaminated soil irrigated by industrial wastewater with the hyperaccumulator plant ( Sedum alfredii Hance )","type":"article-journal","volume":"150"},"uris":["http://www.mendeley.com/documents/?uuid=56f27720-b912-4838-a1a2-23a297b63dd9"]}],"mendeley":{"formattedCitation":"[1], [2]","plainTextFormattedCitation":"[1], [2]","previouslyFormattedCitation":"[1], [2]"},"properties":{"noteIndex":0},"schema":"https://github.com/citation-style-language/schema/raw/master/csl-citation.json"}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bCs/>
          <w:noProof/>
        </w:rPr>
        <w:t>[1], [2]</w:t>
      </w:r>
      <w:r w:rsidR="00EE6CA7">
        <w:rPr>
          <w:rStyle w:val="FootnoteReference"/>
          <w:rFonts w:ascii="Times New Roman" w:hAnsi="Times New Roman" w:cs="Times New Roman"/>
        </w:rPr>
        <w:fldChar w:fldCharType="end"/>
      </w:r>
      <w:r w:rsidR="001C0A89" w:rsidRPr="00CF5C2E">
        <w:rPr>
          <w:rFonts w:ascii="Times New Roman" w:hAnsi="Times New Roman" w:cs="Times New Roman"/>
        </w:rPr>
        <w:t xml:space="preserve">.  However, </w:t>
      </w:r>
      <w:r w:rsidRPr="00CF5C2E">
        <w:rPr>
          <w:rFonts w:ascii="Times New Roman" w:hAnsi="Times New Roman" w:cs="Times New Roman"/>
        </w:rPr>
        <w:t>s</w:t>
      </w:r>
      <w:r w:rsidR="00594B39" w:rsidRPr="00CF5C2E">
        <w:rPr>
          <w:rFonts w:ascii="Times New Roman" w:hAnsi="Times New Roman" w:cs="Times New Roman"/>
        </w:rPr>
        <w:t xml:space="preserve">everal </w:t>
      </w:r>
      <w:r w:rsidRPr="00CF5C2E">
        <w:rPr>
          <w:rFonts w:ascii="Times New Roman" w:hAnsi="Times New Roman" w:cs="Times New Roman"/>
        </w:rPr>
        <w:t xml:space="preserve">food and </w:t>
      </w:r>
      <w:r w:rsidR="00594B39" w:rsidRPr="00CF5C2E">
        <w:rPr>
          <w:rFonts w:ascii="Times New Roman" w:hAnsi="Times New Roman" w:cs="Times New Roman"/>
        </w:rPr>
        <w:t>weed plants may ada</w:t>
      </w:r>
      <w:r w:rsidRPr="00CF5C2E">
        <w:rPr>
          <w:rFonts w:ascii="Times New Roman" w:hAnsi="Times New Roman" w:cs="Times New Roman"/>
        </w:rPr>
        <w:t>pt to extreme concentrations of</w:t>
      </w:r>
      <w:r w:rsidR="00594B39" w:rsidRPr="00CF5C2E">
        <w:rPr>
          <w:rFonts w:ascii="Times New Roman" w:hAnsi="Times New Roman" w:cs="Times New Roman"/>
        </w:rPr>
        <w:t xml:space="preserve"> soil heavy metals by absorbing </w:t>
      </w:r>
      <w:r w:rsidR="00790EAB" w:rsidRPr="00CF5C2E">
        <w:rPr>
          <w:rFonts w:ascii="Times New Roman" w:hAnsi="Times New Roman" w:cs="Times New Roman"/>
        </w:rPr>
        <w:t xml:space="preserve">and accumulating </w:t>
      </w:r>
      <w:r w:rsidR="00594B39" w:rsidRPr="00CF5C2E">
        <w:rPr>
          <w:rFonts w:ascii="Times New Roman" w:hAnsi="Times New Roman" w:cs="Times New Roman"/>
        </w:rPr>
        <w:t>more heavy metals</w:t>
      </w:r>
      <w:r w:rsidRPr="00CF5C2E">
        <w:rPr>
          <w:rFonts w:ascii="Times New Roman" w:hAnsi="Times New Roman" w:cs="Times New Roman"/>
        </w:rPr>
        <w:t xml:space="preserve">, </w:t>
      </w:r>
      <w:r w:rsidR="0062551E" w:rsidRPr="00CF5C2E">
        <w:rPr>
          <w:rFonts w:ascii="Times New Roman" w:hAnsi="Times New Roman" w:cs="Times New Roman"/>
        </w:rPr>
        <w:t xml:space="preserve">more </w:t>
      </w:r>
      <w:r w:rsidRPr="00CF5C2E">
        <w:rPr>
          <w:rFonts w:ascii="Times New Roman" w:hAnsi="Times New Roman" w:cs="Times New Roman"/>
        </w:rPr>
        <w:t xml:space="preserve">frequently </w:t>
      </w:r>
      <w:r w:rsidR="001C0A89" w:rsidRPr="00CF5C2E">
        <w:rPr>
          <w:rFonts w:ascii="Times New Roman" w:hAnsi="Times New Roman" w:cs="Times New Roman"/>
        </w:rPr>
        <w:t xml:space="preserve">more </w:t>
      </w:r>
      <w:r w:rsidRPr="00CF5C2E">
        <w:rPr>
          <w:rFonts w:ascii="Times New Roman" w:hAnsi="Times New Roman" w:cs="Times New Roman"/>
        </w:rPr>
        <w:t xml:space="preserve">in </w:t>
      </w:r>
      <w:r w:rsidR="00594B39" w:rsidRPr="00CF5C2E">
        <w:rPr>
          <w:rFonts w:ascii="Times New Roman" w:hAnsi="Times New Roman" w:cs="Times New Roman"/>
        </w:rPr>
        <w:t>their roots</w:t>
      </w:r>
      <w:r w:rsidR="009B553F" w:rsidRPr="00CF5C2E">
        <w:rPr>
          <w:rFonts w:ascii="Times New Roman" w:hAnsi="Times New Roman" w:cs="Times New Roman"/>
        </w:rPr>
        <w:t xml:space="preserve"> than in shoots </w:t>
      </w:r>
      <w:r w:rsidR="00531659">
        <w:rPr>
          <w:rFonts w:ascii="Times New Roman" w:hAnsi="Times New Roman" w:cs="Times New Roman"/>
        </w:rPr>
        <w:t>[2],</w:t>
      </w:r>
      <w:r w:rsidR="00EE6CA7">
        <w:rPr>
          <w:rStyle w:val="FootnoteReference"/>
          <w:rFonts w:ascii="Times New Roman" w:hAnsi="Times New Roman" w:cs="Times New Roman"/>
        </w:rPr>
        <w:fldChar w:fldCharType="begin" w:fldLock="1"/>
      </w:r>
      <w:r w:rsidR="00531659">
        <w:rPr>
          <w:rFonts w:ascii="Times New Roman" w:hAnsi="Times New Roman" w:cs="Times New Roman"/>
        </w:rPr>
        <w:instrText>ADDIN CSL_CITATION {"citationItems":[{"id":"ITEM-1","itemData":{"DOI":"10.2134/jeq2011.0022","author":[{"dropping-particle":"","family":"Buss","given":"Wolfram","non-dropping-particle":"","parse-names":false,"suffix":""},{"dropping-particle":"","family":"Kammann","given":"Claudia","non-dropping-particle":"","parse-names":false,"suffix":""},{"dropping-particle":"","family":"Koyro","given":"Hans-werner","non-dropping-particle":"","parse-names":false,"suffix":""}],"id":"ITEM-1","issued":{"date-parts":[["2004"]]},"title":"Biochar Reduces Copper Toxicity in Chenopodium quinoa Willd . in a Sandy Soil","type":"article-journal"},"uris":["http://www.mendeley.com/documents/?uuid=8a2f9153-2550-4b73-809f-c07127b84ab1"]},{"id":"ITEM-2","itemData":{"DOI":"10.2134/jeq2004.1247","author":[{"dropping-particle":"","family":"Greger","given":"Maria","non-dropping-particle":"","parse-names":false,"suffix":""},{"dropping-particle":"","family":"Holm","given":"K","non-dropping-particle":"","parse-names":false,"suffix":""},{"dropping-particle":"","family":"Bengtsson","given":"Bengt-erik","non-dropping-particle":"","parse-names":false,"suffix":""}],"id":"ITEM-2","issue":"April 2016","issued":{"date-parts":[["2004"]]},"title":"Influence of Nutrient Levels on Uptake and Effects of Mercury, Cadmium, and Lead in Water Spinach","type":"article-journal"},"uris":["http://www.mendeley.com/documents/?uuid=3cce6a8d-30a7-44ee-bf62-da08e015a973"]},{"id":"ITEM-3","itemData":{"DOI":"10.1016/j.geoderma.2009.01.016","author":[{"dropping-particle":"","family":"Sun","given":"Yue-bing","non-dropping-particle":"","parse-names":false,"suffix":""},{"dropping-particle":"","family":"Zhou","given":"Qi-xing","non-dropping-particle":"","parse-names":false,"suffix":""},{"dropping-particle":"","family":"An","given":"Jing","non-dropping-particle":"","parse-names":false,"suffix":""},{"dropping-particle":"","family":"Liu","given":"Wei-tao","non-dropping-particle":"","parse-names":false,"suffix":""},{"dropping-particle":"","family":"Liu","given":"Rui","non-dropping-particle":"","parse-names":false,"suffix":""}],"id":"ITEM-3","issued":{"date-parts":[["2009"]]},"page":"106-112","title":"Geoderma Chelator-enhanced phytoextraction of heavy metals from contaminated soil irrigated by industrial wastewater with the hyperaccumulator plant ( Sedum alfredii Hance )","type":"article-journal","volume":"150"},"uris":["http://www.mendeley.com/documents/?uuid=56f27720-b912-4838-a1a2-23a297b63dd9"]},{"id":"ITEM-4","itemData":{"author":[{"dropping-particle":"","family":"Montiel-Rozas","given":"M.M.;","non-dropping-particle":"","parse-names":false,"suffix":""},{"dropping-particle":"","family":"Madejon","given":"E.;","non-dropping-particle":"","parse-names":false,"suffix":""},{"dropping-particle":"","family":"Madejon","given":"P","non-dropping-particle":"","parse-names":false,"suffix":""}],"container-title":"Environmental Pollution","id":"ITEM-4","issued":{"date-parts":[["2016"]]},"page":"273-281","title":"Effect of heavy metals and organic matter on root exudates ( low molecular weight organic acids ) of herbaceous species : An assessment in sand and soil conditions under different levels of contamination *","type":"article-journal","volume":"216"},"uris":["http://www.mendeley.com/documents/?uuid=e16eee96-b542-47c1-981d-890d4532d0e5"]},{"id":"ITEM-5","itemData":{"DOI":"10.1007/s11356-014-3377-7","author":[{"dropping-particle":"","family":"Mazumdar","given":"Kisholay","non-dropping-particle":"","parse-names":false,"suffix":""},{"dropping-particle":"","family":"Das","given":"Suchismita","non-dropping-particle":"","parse-names":false,"suffix":""}],"id":"ITEM-5","issued":{"date-parts":[["2014"]]},"title":"Phytoremediation of Pb , Zn , Fe , and Mg with 25 wetland plant species from a paper mill contaminated site in North East India","type":"article-journal"},"uris":["http://www.mendeley.com/documents/?uuid=13ed766b-90b1-40b9-b43e-fd6aac18d759"]}],"mendeley":{"formattedCitation":"[2]–[6]","manualFormatting":"[3],[4],[6","plainTextFormattedCitation":"[2]–[6]","previouslyFormattedCitation":"[2]–[6]"},"properties":{"noteIndex":0},"schema":"https://github.com/citation-style-language/schema/raw/master/csl-citation.json"}</w:instrText>
      </w:r>
      <w:r w:rsidR="00EE6CA7">
        <w:rPr>
          <w:rStyle w:val="FootnoteReference"/>
          <w:rFonts w:ascii="Times New Roman" w:hAnsi="Times New Roman" w:cs="Times New Roman"/>
        </w:rPr>
        <w:fldChar w:fldCharType="separate"/>
      </w:r>
      <w:r w:rsidR="00531659">
        <w:rPr>
          <w:rFonts w:ascii="Times New Roman" w:hAnsi="Times New Roman" w:cs="Times New Roman"/>
          <w:noProof/>
        </w:rPr>
        <w:t>[3],</w:t>
      </w:r>
      <w:r w:rsidR="00A862D6">
        <w:rPr>
          <w:rFonts w:ascii="Times New Roman" w:hAnsi="Times New Roman" w:cs="Times New Roman"/>
          <w:noProof/>
        </w:rPr>
        <w:t>[4]</w:t>
      </w:r>
      <w:r w:rsidR="00531659">
        <w:rPr>
          <w:rFonts w:ascii="Times New Roman" w:hAnsi="Times New Roman" w:cs="Times New Roman"/>
          <w:noProof/>
        </w:rPr>
        <w:t>,[6</w:t>
      </w:r>
      <w:r w:rsidR="00EE6CA7">
        <w:rPr>
          <w:rStyle w:val="FootnoteReference"/>
          <w:rFonts w:ascii="Times New Roman" w:hAnsi="Times New Roman" w:cs="Times New Roman"/>
        </w:rPr>
        <w:fldChar w:fldCharType="end"/>
      </w:r>
      <w:r w:rsidR="00531659">
        <w:rPr>
          <w:rFonts w:ascii="Times New Roman" w:hAnsi="Times New Roman" w:cs="Times New Roman"/>
        </w:rPr>
        <w:t>]</w:t>
      </w:r>
      <w:r w:rsidR="00594B39" w:rsidRPr="00CF5C2E">
        <w:rPr>
          <w:rFonts w:ascii="Times New Roman" w:hAnsi="Times New Roman" w:cs="Times New Roman"/>
        </w:rPr>
        <w:t>.</w:t>
      </w:r>
      <w:r w:rsidR="00790EAB" w:rsidRPr="00CF5C2E">
        <w:rPr>
          <w:rFonts w:ascii="Times New Roman" w:hAnsi="Times New Roman" w:cs="Times New Roman"/>
        </w:rPr>
        <w:t xml:space="preserve">  </w:t>
      </w:r>
      <w:r w:rsidR="00C81219" w:rsidRPr="00CF5C2E">
        <w:rPr>
          <w:rFonts w:ascii="Times New Roman" w:hAnsi="Times New Roman" w:cs="Times New Roman"/>
        </w:rPr>
        <w:t>It was suggested that plant roots show higher internal tolerance</w:t>
      </w:r>
      <w:r w:rsidR="003C6CA8">
        <w:rPr>
          <w:rFonts w:ascii="Times New Roman" w:hAnsi="Times New Roman" w:cs="Times New Roman"/>
        </w:rPr>
        <w:t xml:space="preserve"> to high heavy metals than do</w:t>
      </w:r>
      <w:r w:rsidR="00C81219" w:rsidRPr="00CF5C2E">
        <w:rPr>
          <w:rFonts w:ascii="Times New Roman" w:hAnsi="Times New Roman" w:cs="Times New Roman"/>
        </w:rPr>
        <w:t xml:space="preserve"> plant shoots</w:t>
      </w:r>
      <w:r w:rsidR="008F404C" w:rsidRPr="00CF5C2E">
        <w:rPr>
          <w:rFonts w:ascii="Times New Roman" w:hAnsi="Times New Roman" w:cs="Times New Roman"/>
        </w:rPr>
        <w:t xml:space="preserve"> and also produce some exudates </w:t>
      </w:r>
      <w:r w:rsidR="002E05FD" w:rsidRPr="00CF5C2E">
        <w:rPr>
          <w:rFonts w:ascii="Times New Roman" w:hAnsi="Times New Roman" w:cs="Times New Roman"/>
        </w:rPr>
        <w:t xml:space="preserve">such </w:t>
      </w:r>
      <w:r w:rsidR="008F404C" w:rsidRPr="00CF5C2E">
        <w:rPr>
          <w:rFonts w:ascii="Times New Roman" w:hAnsi="Times New Roman" w:cs="Times New Roman"/>
        </w:rPr>
        <w:t xml:space="preserve">as low molecular organic acids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author":[{"dropping-particle":"","family":"Montiel-Rozas","given":"M.M.;","non-dropping-particle":"","parse-names":false,"suffix":""},{"dropping-particle":"","family":"Madejon","given":"E.;","non-dropping-particle":"","parse-names":false,"suffix":""},{"dropping-particle":"","family":"Madejon","given":"P","non-dropping-particle":"","parse-names":false,"suffix":""}],"container-title":"Environmental Pollution","id":"ITEM-1","issued":{"date-parts":[["2016"]]},"page":"273-281","title":"Effect of heavy metals and organic matter on root exudates ( low molecular weight organic acids ) of herbaceous species : An assessment in sand and soil conditions under different levels of contamination *","type":"article-journal","volume":"216"},"uris":["http://www.mendeley.com/documents/?uuid=e16eee96-b542-47c1-981d-890d4532d0e5"]}],"mendeley":{"formattedCitation":"[5]","plainTextFormattedCitation":"[5]","previouslyFormattedCitation":"[5]"},"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noProof/>
        </w:rPr>
        <w:t>[5]</w:t>
      </w:r>
      <w:r w:rsidR="00EE6CA7">
        <w:rPr>
          <w:rStyle w:val="FootnoteReference"/>
          <w:rFonts w:ascii="Times New Roman" w:hAnsi="Times New Roman" w:cs="Times New Roman"/>
        </w:rPr>
        <w:fldChar w:fldCharType="end"/>
      </w:r>
      <w:r w:rsidR="00C81219" w:rsidRPr="00CF5C2E">
        <w:rPr>
          <w:rFonts w:ascii="Times New Roman" w:hAnsi="Times New Roman" w:cs="Times New Roman"/>
        </w:rPr>
        <w:t xml:space="preserve">. </w:t>
      </w:r>
      <w:r w:rsidRPr="00CF5C2E">
        <w:rPr>
          <w:rFonts w:ascii="Times New Roman" w:hAnsi="Times New Roman" w:cs="Times New Roman"/>
        </w:rPr>
        <w:t xml:space="preserve"> These plants may in some case</w:t>
      </w:r>
      <w:r w:rsidR="00790EAB" w:rsidRPr="00CF5C2E">
        <w:rPr>
          <w:rFonts w:ascii="Times New Roman" w:hAnsi="Times New Roman" w:cs="Times New Roman"/>
        </w:rPr>
        <w:t>s</w:t>
      </w:r>
      <w:r w:rsidRPr="00CF5C2E">
        <w:rPr>
          <w:rFonts w:ascii="Times New Roman" w:hAnsi="Times New Roman" w:cs="Times New Roman"/>
        </w:rPr>
        <w:t xml:space="preserve"> be utilized </w:t>
      </w:r>
      <w:r w:rsidR="00C81219" w:rsidRPr="00CF5C2E">
        <w:rPr>
          <w:rFonts w:ascii="Times New Roman" w:hAnsi="Times New Roman" w:cs="Times New Roman"/>
        </w:rPr>
        <w:t>as good</w:t>
      </w:r>
      <w:r w:rsidR="00F82C85" w:rsidRPr="00CF5C2E">
        <w:rPr>
          <w:rFonts w:ascii="Times New Roman" w:hAnsi="Times New Roman" w:cs="Times New Roman"/>
        </w:rPr>
        <w:t xml:space="preserve"> agent</w:t>
      </w:r>
      <w:r w:rsidR="00C81219" w:rsidRPr="00CF5C2E">
        <w:rPr>
          <w:rFonts w:ascii="Times New Roman" w:hAnsi="Times New Roman" w:cs="Times New Roman"/>
        </w:rPr>
        <w:t>s</w:t>
      </w:r>
      <w:r w:rsidRPr="00CF5C2E">
        <w:rPr>
          <w:rFonts w:ascii="Times New Roman" w:hAnsi="Times New Roman" w:cs="Times New Roman"/>
        </w:rPr>
        <w:t xml:space="preserve"> to</w:t>
      </w:r>
      <w:r w:rsidR="00F82C85" w:rsidRPr="00CF5C2E">
        <w:rPr>
          <w:rFonts w:ascii="Times New Roman" w:hAnsi="Times New Roman" w:cs="Times New Roman"/>
        </w:rPr>
        <w:t xml:space="preserve"> clean up</w:t>
      </w:r>
      <w:r w:rsidR="00312EF6" w:rsidRPr="00CF5C2E">
        <w:rPr>
          <w:rFonts w:ascii="Times New Roman" w:hAnsi="Times New Roman" w:cs="Times New Roman"/>
        </w:rPr>
        <w:t xml:space="preserve"> </w:t>
      </w:r>
      <w:r w:rsidR="00F82C85" w:rsidRPr="00CF5C2E">
        <w:rPr>
          <w:rFonts w:ascii="Times New Roman" w:hAnsi="Times New Roman" w:cs="Times New Roman"/>
        </w:rPr>
        <w:t>soils contaminated by heavy metals</w:t>
      </w:r>
      <w:r w:rsidR="008F404C" w:rsidRPr="00CF5C2E">
        <w:rPr>
          <w:rFonts w:ascii="Times New Roman" w:hAnsi="Times New Roman" w:cs="Times New Roman"/>
        </w:rPr>
        <w:t xml:space="preserve"> </w:t>
      </w:r>
      <w:r w:rsidR="00F82C85" w:rsidRPr="00CF5C2E">
        <w:rPr>
          <w:rFonts w:ascii="Times New Roman" w:hAnsi="Times New Roman" w:cs="Times New Roman"/>
        </w:rPr>
        <w:t xml:space="preserve">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author":[{"dropping-particle":"","family":"Keller","given":"Catherine","non-dropping-particle":"","parse-names":false,"suffix":""},{"dropping-particle":"","family":"Hammer","given":"Daniel","non-dropping-particle":"","parse-names":false,"suffix":""},{"dropping-particle":"","family":"Kayser","given":"Achim","non-dropping-particle":"","parse-names":false,"suffix":""},{"dropping-particle":"","family":"Richner","given":"Walter","non-dropping-particle":"","parse-names":false,"suffix":""},{"dropping-particle":"","family":"Sennhauser","given":"Manfred","non-dropping-particle":"","parse-names":false,"suffix":""}],"id":"ITEM-1","issue":"1998","issued":{"date-parts":[["2003"]]},"page":"67-81","title":"Root development and heavy metal phytoextraction efficiency : comparison of different plant species in the field","type":"article-journal"},"uris":["http://www.mendeley.com/documents/?uuid=b0d17da2-a456-4963-b649-4491465dd0d6"]},{"id":"ITEM-2","itemData":{"author":[{"dropping-particle":"","family":"Gaur","given":"Atimanav","non-dropping-particle":"","parse-names":false,"suffix":""},{"dropping-particle":"","family":"Adholeya","given":"Alok","non-dropping-particle":"","parse-names":false,"suffix":""}],"id":"ITEM-2","issue":"4","issued":{"date-parts":[["2004"]]},"title":"Prospects of arbuscular mycorrhizal fungi in phytoremediation of heavy metal contaminated soils","type":"article-journal","volume":"86"},"uris":["http://www.mendeley.com/documents/?uuid=ad4d6321-7957-4868-b9c4-0bcb17185cfb"]},{"id":"ITEM-3","itemData":{"DOI":"10.1016/j.jenvman.2011.06.009","author":[{"dropping-particle":"","family":"Hashim","given":"M A","non-dropping-particle":"","parse-names":false,"suffix":""},{"dropping-particle":"","family":"Mukhopadhyay","given":"Soumyadeep","non-dropping-particle":"","parse-names":false,"suffix":""},{"dropping-particle":"","family":"Narayan","given":"Jaya","non-dropping-particle":"","parse-names":false,"suffix":""},{"dropping-particle":"","family":"Sengupta","given":"Bhaskar","non-dropping-particle":"","parse-names":false,"suffix":""}],"id":"ITEM-3","issue":"June","issued":{"date-parts":[["2011"]]},"title":"Remediation Technologies for Heavy Metal Contaminated Groundwater Remediation technologies for heavy metal contaminated groundwater","type":"article-journal"},"uris":["http://www.mendeley.com/documents/?uuid=2ac700d5-707e-45a9-87f8-a081b8653d1e"]},{"id":"ITEM-4","itemData":{"DOI":"10.2134/jeq2011.0241","author":[{"dropping-particle":"","family":"Laidlaw","given":"W S","non-dropping-particle":"","parse-names":false,"suffix":""},{"dropping-particle":"","family":"Arndt","given":"Stefan K","non-dropping-particle":"","parse-names":false,"suffix":""},{"dropping-particle":"","family":"Huynh","given":"Trang","non-dropping-particle":"","parse-names":false,"suffix":""},{"dropping-particle":"","family":"Baker","given":"Alan J M","non-dropping-particle":"","parse-names":false,"suffix":""}],"id":"ITEM-4","issue":"January","issued":{"date-parts":[["2012"]]},"title":"Phytoextraction of Heavy Metals by Willows Growing in Biosolids under Field Conditions","type":"article-journal"},"uris":["http://www.mendeley.com/documents/?uuid=b8ba08ae-4a76-4de4-bfcf-4347eb44a353"]},{"id":"ITEM-5","itemData":{"DOI":"10.1007/s00128-013-1072-x","author":[{"dropping-particle":"","family":"Kambhampati","given":"Murty S","non-dropping-particle":"","parse-names":false,"suffix":""},{"dropping-particle":"","family":"Vu","given":"Van Tu","non-dropping-particle":"","parse-names":false,"suffix":""},{"dropping-particle":"","family":"Á","given":"Phytoremediation Á Chickpea Á Copper","non-dropping-particle":"","parse-names":false,"suffix":""}],"id":"ITEM-5","issued":{"date-parts":[["2013"]]},"page":"310-313","title":"EDTA Enhanced Phytoremediation of Copper Contaminated Soils Using Chickpea ( Cicer aeritinum L .)","type":"article-journal"},"uris":["http://www.mendeley.com/documents/?uuid=4b951a8f-148c-442e-bc6c-431ab5d45192"]},{"id":"ITEM-6","itemData":{"DOI":"10.1631/jzus.2007.B0192","author":[{"dropping-particle":"","family":"Yan-de","given":"Jing","non-dropping-particle":"","parse-names":false,"suffix":""},{"dropping-particle":"","family":"Zhen-li","given":"H E","non-dropping-particle":"","parse-names":false,"suffix":""},{"dropping-particle":"","family":"Xiao-e","given":"Yang","non-dropping-particle":"","parse-names":false,"suffix":""}],"id":"ITEM-6","issue":"3","issued":{"date-parts":[["2007"]]},"page":"192-207","title":"Role of soil rhizobacteria in phytoremediation of heavy metal contaminated soils *","type":"article-journal","volume":"8"},"uris":["http://www.mendeley.com/documents/?uuid=441b96c6-5eba-4d23-9108-a3e3934a28ed"]},{"id":"ITEM-7","itemData":{"author":[{"dropping-particle":"","family":"Montiel-Rozas","given":"M.M.;","non-dropping-particle":"","parse-names":false,"suffix":""},{"dropping-particle":"","family":"Madejon","given":"E.;","non-dropping-particle":"","parse-names":false,"suffix":""},{"dropping-particle":"","family":"Madejon","given":"P","non-dropping-particle":"","parse-names":false,"suffix":""}],"container-title":"Environmental Pollution","id":"ITEM-7","issued":{"date-parts":[["2016"]]},"page":"273-281","title":"Effect of heavy metals and organic matter on root exudates ( low molecular weight organic acids ) of herbaceous species : An assessment in sand and soil conditions under different levels of contamination *","type":"article-journal","volume":"216"},"uris":["http://www.mendeley.com/documents/?uuid=e16eee96-b542-47c1-981d-890d4532d0e5"]}],"mendeley":{"formattedCitation":"[5], [7]–[12]","plainTextFormattedCitation":"[5], [7]–[12]","previouslyFormattedCitation":"[5], [7]–[12]"},"properties":{"noteIndex":0},"schema":"https://github.com/citation-style-language/schema/raw/master/csl-citation.json"}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bCs/>
          <w:noProof/>
        </w:rPr>
        <w:t>[5], [7]–[12]</w:t>
      </w:r>
      <w:r w:rsidR="00EE6CA7">
        <w:rPr>
          <w:rStyle w:val="FootnoteReference"/>
          <w:rFonts w:ascii="Times New Roman" w:hAnsi="Times New Roman" w:cs="Times New Roman"/>
        </w:rPr>
        <w:fldChar w:fldCharType="end"/>
      </w:r>
      <w:r w:rsidR="00CC6EB6" w:rsidRPr="00CF5C2E">
        <w:rPr>
          <w:rFonts w:ascii="Times New Roman" w:hAnsi="Times New Roman" w:cs="Times New Roman"/>
        </w:rPr>
        <w:t>,</w:t>
      </w:r>
      <w:r w:rsidR="00F82C85" w:rsidRPr="00CF5C2E">
        <w:rPr>
          <w:rFonts w:ascii="Times New Roman" w:hAnsi="Times New Roman" w:cs="Times New Roman"/>
        </w:rPr>
        <w:t xml:space="preserve"> particularly those growing fast with high biomass production and high absorbing capacity with respect to heavy metals</w:t>
      </w:r>
      <w:r w:rsidR="004856C2" w:rsidRPr="00CF5C2E">
        <w:rPr>
          <w:rFonts w:ascii="Times New Roman" w:hAnsi="Times New Roman" w:cs="Times New Roman"/>
        </w:rPr>
        <w:t xml:space="preserve">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author":[{"dropping-particle":"","family":"Joel","given":"Fábio","non-dropping-particle":"","parse-names":false,"suffix":""},{"dropping-particle":"","family":"Mallmann","given":"Kochem","non-dropping-particle":"","parse-names":false,"suffix":""},{"dropping-particle":"","family":"Rheinheimer","given":"Santos","non-dropping-particle":"","parse-names":false,"suffix":""},{"dropping-particle":"","family":"Alberto","given":"Carlos","non-dropping-particle":"","parse-names":false,"suffix":""},{"dropping-particle":"","family":"Cella","given":"Cesar","non-dropping-particle":"","parse-names":false,"suffix":""},{"dropping-particle":"","family":"Paolo","given":"Jean","non-dropping-particle":"","parse-names":false,"suffix":""},{"dropping-particle":"","family":"Minella","given":"Gomes","non-dropping-particle":"","parse-names":false,"suffix":""},{"dropping-particle":"","family":"Lamana","given":"Rosana","non-dropping-particle":"","parse-names":false,"suffix":""},{"dropping-particle":"","family":"Filipovi","given":"Vilim","non-dropping-particle":"","parse-names":false,"suffix":""}],"id":"ITEM-1","issued":{"date-parts":[["2014"]]},"page":"59-68","title":"Agriculture , Ecosystems and Environment Soil tillage to reduce surface metal contamination – model development and simulations of zinc and copper concentration pro fi les in a pig slurry-amended soil","type":"article-journal","volume":"196"},"uris":["http://www.mendeley.com/documents/?uuid=717b013c-5abe-469f-a254-1fd0c359a30b"]},{"id":"ITEM-2","itemData":{"author":[{"dropping-particle":"","family":"Maleko","given":"David","non-dropping-particle":"","parse-names":false,"suffix":""},{"dropping-particle":"","family":"Mwilawa","given":"Angello","non-dropping-particle":"","parse-names":false,"suffix":""},{"dropping-particle":"","family":"Msalya","given":"George","non-dropping-particle":"","parse-names":false,"suffix":""},{"dropping-particle":"","family":"Pasape","given":"Liliane","non-dropping-particle":"","parse-names":false,"suffix":""},{"dropping-particle":"","family":"Mtei","given":"Kelvin","non-dropping-particle":"","parse-names":false,"suffix":""}],"id":"ITEM-2","issued":{"date-parts":[["2019"]]},"title":"Journal Pre-proof","type":"article-journal"},"uris":["http://www.mendeley.com/documents/?uuid=a4e425d3-1109-4146-8abc-e3a56bbcd03f"]}],"mendeley":{"formattedCitation":"[13], [14]","plainTextFormattedCitation":"[13], [14]","previouslyFormattedCitation":"[13], [14]"},"properties":{"noteIndex":0},"schema":"https://github.com/citation-style-language/schema/raw/master/csl-citation.json"}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bCs/>
          <w:noProof/>
        </w:rPr>
        <w:t>[13], [14]</w:t>
      </w:r>
      <w:r w:rsidR="00EE6CA7">
        <w:rPr>
          <w:rStyle w:val="FootnoteReference"/>
          <w:rFonts w:ascii="Times New Roman" w:hAnsi="Times New Roman" w:cs="Times New Roman"/>
        </w:rPr>
        <w:fldChar w:fldCharType="end"/>
      </w:r>
      <w:r w:rsidR="00F82C85" w:rsidRPr="00CF5C2E">
        <w:rPr>
          <w:rFonts w:ascii="Times New Roman" w:hAnsi="Times New Roman" w:cs="Times New Roman"/>
        </w:rPr>
        <w:t>.</w:t>
      </w:r>
      <w:r w:rsidR="0062551E" w:rsidRPr="00CF5C2E">
        <w:rPr>
          <w:rFonts w:ascii="Times New Roman" w:hAnsi="Times New Roman" w:cs="Times New Roman"/>
        </w:rPr>
        <w:t xml:space="preserve">  Some of these plant</w:t>
      </w:r>
      <w:r w:rsidR="00C81219" w:rsidRPr="00CF5C2E">
        <w:rPr>
          <w:rFonts w:ascii="Times New Roman" w:hAnsi="Times New Roman" w:cs="Times New Roman"/>
        </w:rPr>
        <w:t>s</w:t>
      </w:r>
      <w:r w:rsidR="0062551E" w:rsidRPr="00CF5C2E">
        <w:rPr>
          <w:rFonts w:ascii="Times New Roman" w:hAnsi="Times New Roman" w:cs="Times New Roman"/>
        </w:rPr>
        <w:t xml:space="preserve"> may include</w:t>
      </w:r>
      <w:r w:rsidR="00C81219" w:rsidRPr="00CF5C2E">
        <w:rPr>
          <w:rFonts w:ascii="Times New Roman" w:hAnsi="Times New Roman" w:cs="Times New Roman"/>
        </w:rPr>
        <w:t xml:space="preserve"> </w:t>
      </w:r>
      <w:r w:rsidR="0062551E" w:rsidRPr="00CF5C2E">
        <w:rPr>
          <w:rFonts w:ascii="Times New Roman" w:hAnsi="Times New Roman" w:cs="Times New Roman"/>
        </w:rPr>
        <w:t>amaranth, sunflowe</w:t>
      </w:r>
      <w:r w:rsidR="00790EAB" w:rsidRPr="00CF5C2E">
        <w:rPr>
          <w:rFonts w:ascii="Times New Roman" w:hAnsi="Times New Roman" w:cs="Times New Roman"/>
        </w:rPr>
        <w:t xml:space="preserve">rs, cabbage, </w:t>
      </w:r>
      <w:r w:rsidR="0062551E" w:rsidRPr="00CF5C2E">
        <w:rPr>
          <w:rFonts w:ascii="Times New Roman" w:hAnsi="Times New Roman" w:cs="Times New Roman"/>
        </w:rPr>
        <w:t>chickpea, willows</w:t>
      </w:r>
      <w:r w:rsidR="00C33136" w:rsidRPr="00CF5C2E">
        <w:rPr>
          <w:rFonts w:ascii="Times New Roman" w:hAnsi="Times New Roman" w:cs="Times New Roman"/>
        </w:rPr>
        <w:t xml:space="preserve">, broccoli, lettuce, </w:t>
      </w:r>
      <w:r w:rsidR="002D2EA0" w:rsidRPr="00CF5C2E">
        <w:rPr>
          <w:rFonts w:ascii="Times New Roman" w:hAnsi="Times New Roman" w:cs="Times New Roman"/>
        </w:rPr>
        <w:t xml:space="preserve">and </w:t>
      </w:r>
      <w:r w:rsidR="00C33136" w:rsidRPr="00CF5C2E">
        <w:rPr>
          <w:rFonts w:ascii="Times New Roman" w:hAnsi="Times New Roman" w:cs="Times New Roman"/>
        </w:rPr>
        <w:t>spinach</w:t>
      </w:r>
      <w:r w:rsidR="0027634B" w:rsidRPr="00CF5C2E">
        <w:rPr>
          <w:rFonts w:ascii="Times New Roman" w:hAnsi="Times New Roman" w:cs="Times New Roman"/>
        </w:rPr>
        <w:t xml:space="preserve">, and several weeds like elephant grass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 xml:space="preserve">ADDIN CSL_CITATION {"citationItems":[{"id":"ITEM-1","itemData":{"author":[{"dropping-particle":"","family":"Joel","given":"Fábio","non-dropping-particle":"","parse-names":false,"suffix":""},{"dropping-particle":"","family":"Mallmann","given":"Kochem","non-dropping-particle":"","parse-names":false,"suffix":""},{"dropping-particle":"","family":"Rheinheimer","given":"Santos","non-dropping-particle":"","parse-names":false,"suffix":""},{"dropping-particle":"","family":"Alberto","given":"Carlos","non-dropping-particle":"","parse-names":false,"suffix":""},{"dropping-particle":"","family":"Cella","given":"Cesar","non-dropping-particle":"","parse-names":false,"suffix":""},{"dropping-particle":"","family":"Paolo","given":"Jean","non-dropping-particle":"","parse-names":false,"suffix":""},{"dropping-particle":"","family":"Minella","given":"Gomes","non-dropping-particle":"","parse-names":false,"suffix":""},{"dropping-particle":"","family":"Lamana","given":"Rosana","non-dropping-particle":"","parse-names":false,"suffix":""},{"dropping-particle":"","family":"Filipovi","given":"Vilim","non-dropping-particle":"","parse-names":false,"suffix":""}],"id":"ITEM-1","issued":{"date-parts":[["2014"]]},"page":"59-68","title":"Agriculture , Ecosystems and Environment Soil tillage to reduce surface metal contamination – model development and simulations of zinc and copper concentration pro fi les in a pig slurry-amended soil","type":"article-journal","volume":"196"},"uris":["http://www.mendeley.com/documents/?uuid=717b013c-5abe-469f-a254-1fd0c359a30b"]},{"id":"ITEM-2","itemData":{"author":[{"dropping-particle":"","family":"Matthews-amune","given":"Omono Christiana","non-dropping-particle":"","parse-names":false,"suffix":""},{"dropping-particle":"","family":"Kakulu","given":"Samuel","non-dropping-particle":"","parse-names":false,"suffix":""}],"id":"ITEM-2","issue":"2","issued":{"date-parts":[["2012"]]},"page":"16-25","title":"Determination of Heavy Metals in Forage Grasses ( Carpet Grass ( Axonopus Ompressus ), Guinea Grass ( Panicum Maximum ) and Elephant Grass ( Pennisetum Purpureum )) in the Vicinity of Itakpe Iron Ore Mine , Nigeria","type":"article-journal","volume":"13"},"uris":["http://www.mendeley.com/documents/?uuid=935d5c17-39bd-4b32-b4b1-4f349ac7f838"]},{"id":"ITEM-3","itemData":{"author":[{"dropping-particle":"","family":"Maleko","given":"David","non-dropping-particle":"","parse-names":false,"suffix":""},{"dropping-particle":"","family":"Mwilawa","given":"Angello","non-dropping-particle":"","parse-names":false,"suffix":""},{"dropping-particle":"","family":"Msalya","given":"George","non-dropping-particle":"","parse-names":false,"suffix":""},{"dropping-particle":"","family":"Pasape","given":"Liliane","non-dropping-particle":"","parse-names":false,"suffix":""},{"dropping-particle":"","family":"Mtei","given":"Kelvin","non-dropping-particle":"","parse-names":false,"suffix":""}],"id":"ITEM-3","issued":{"date-parts":[["2019"]]},"title":"Journal Pre-proof","type":"article-journal"},"uris":["http://www.mendeley.com/documents/?uuid=a4e425d3-1109-4146-8abc-e3a56bbcd03f"]},{"id":"ITEM-4","itemData":{"author":[{"dropping-particle":"","family":"Ishii","given":"Yasuyuki","non-dropping-particle":"","parse-names":false,"suffix":""},{"dropping-particle":"","family":"Hamano","given":"Kotomi","non-dropping-particle":"","parse-names":false,"suffix":""},{"dropping-particle":"","family":"Kang","given":"Dong-jin","non-dropping-particle":"","parse-names":false,"suffix":""},{"dropping-particle":"","family":"Idota","given":"Sachiko","non-dropping-particle":"","parse-names":false,"suffix":""},{"dropping-particle":"","family":"Nishiwaki","given":"Aya","non-dropping-particle":"","parse-names":false,"suffix":""}],"id":"ITEM-4","issued":{"date-parts":[["2015"]]},"title":"Cadmium Phytoremediation Potential of Napiergrass Cultivated in Kyushu , Japan","type":"article-journal","volume":"2015"},"uris":["http://www.mendeley.com/documents/?uuid=c4ede2ce-b583-4974-bc27-c8001a2bcae1"]},{"id":"ITEM-5","itemData":{"DOI":"10.1186/s40064-016-2125-5","author":[{"dropping-particle":"","family":"Ng","given":"Chuck Chuan","non-dropping-particle":"","parse-names":false,"suffix":""},{"dropping-particle":"","family":"Boyce","given":"Amru Nasrulhaq","non-dropping-particle":"","parse-names":false,"suffix":""}],"id":"ITEM-5","issue":"April","issued":{"date-parts":[["2016"]]},"title":"Heavy metals phyto </w:instrText>
      </w:r>
      <w:r w:rsidR="00EE6CA7">
        <w:rPr>
          <w:rFonts w:ascii="Cambria Math" w:hAnsi="Cambria Math" w:cs="Cambria Math"/>
        </w:rPr>
        <w:instrText>‑</w:instrText>
      </w:r>
      <w:r w:rsidR="00EE6CA7">
        <w:rPr>
          <w:rFonts w:ascii="Times New Roman" w:hAnsi="Times New Roman" w:cs="Times New Roman"/>
        </w:rPr>
        <w:instrText xml:space="preserve"> assessment in commonly grown vegetables : water spinach ( I . aquatica ) and okra ( A . esculentus )","type":"article-journal"},"uris":["http://www.mendeley.com/documents/?uuid=375aa92e-3248-4b92-b977-330ac75e7c6a"]}],"mendeley":{"formattedCitation":"[13]–[17]","plainTextFormattedCitation":"[13]–[17]","previouslyFormattedCitation":"[13]–[17]"},"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bCs/>
          <w:noProof/>
        </w:rPr>
        <w:t>[13]–[17]</w:t>
      </w:r>
      <w:r w:rsidR="00EE6CA7">
        <w:rPr>
          <w:rStyle w:val="FootnoteReference"/>
          <w:rFonts w:ascii="Times New Roman" w:hAnsi="Times New Roman" w:cs="Times New Roman"/>
        </w:rPr>
        <w:fldChar w:fldCharType="end"/>
      </w:r>
      <w:r w:rsidR="002D2EA0">
        <w:t>.</w:t>
      </w:r>
    </w:p>
    <w:p w:rsidR="00233737" w:rsidRDefault="00790EAB" w:rsidP="00233737">
      <w:pPr>
        <w:spacing w:after="0" w:line="240" w:lineRule="auto"/>
        <w:ind w:firstLine="284"/>
        <w:jc w:val="both"/>
        <w:rPr>
          <w:rFonts w:ascii="Times New Roman" w:hAnsi="Times New Roman" w:cs="Times New Roman"/>
          <w:sz w:val="24"/>
          <w:szCs w:val="24"/>
        </w:rPr>
      </w:pPr>
      <w:r w:rsidRPr="00233737">
        <w:rPr>
          <w:rFonts w:ascii="Times New Roman" w:hAnsi="Times New Roman" w:cs="Times New Roman"/>
        </w:rPr>
        <w:t>Elephant grass</w:t>
      </w:r>
      <w:r w:rsidR="00F82C85" w:rsidRPr="00233737">
        <w:rPr>
          <w:rFonts w:ascii="Times New Roman" w:hAnsi="Times New Roman" w:cs="Times New Roman"/>
        </w:rPr>
        <w:t xml:space="preserve"> </w:t>
      </w:r>
      <w:r w:rsidR="00DF5239">
        <w:rPr>
          <w:rFonts w:ascii="Times New Roman" w:hAnsi="Times New Roman" w:cs="Times New Roman"/>
        </w:rPr>
        <w:t>or N</w:t>
      </w:r>
      <w:r w:rsidR="0027634B" w:rsidRPr="00233737">
        <w:rPr>
          <w:rFonts w:ascii="Times New Roman" w:hAnsi="Times New Roman" w:cs="Times New Roman"/>
        </w:rPr>
        <w:t xml:space="preserve">apier grass </w:t>
      </w:r>
      <w:r w:rsidR="00F82C85" w:rsidRPr="00233737">
        <w:rPr>
          <w:rFonts w:ascii="Times New Roman" w:hAnsi="Times New Roman" w:cs="Times New Roman"/>
        </w:rPr>
        <w:t>(</w:t>
      </w:r>
      <w:proofErr w:type="spellStart"/>
      <w:r w:rsidR="00DF5239">
        <w:rPr>
          <w:rFonts w:ascii="Times New Roman" w:hAnsi="Times New Roman" w:cs="Times New Roman"/>
          <w:i/>
        </w:rPr>
        <w:t>Pennisetum</w:t>
      </w:r>
      <w:proofErr w:type="spellEnd"/>
      <w:r w:rsidR="00F82C85" w:rsidRPr="00233737">
        <w:rPr>
          <w:rFonts w:ascii="Times New Roman" w:hAnsi="Times New Roman" w:cs="Times New Roman"/>
          <w:i/>
        </w:rPr>
        <w:t xml:space="preserve"> purpureum</w:t>
      </w:r>
      <w:r w:rsidR="00F82C85" w:rsidRPr="00233737">
        <w:rPr>
          <w:rFonts w:ascii="Times New Roman" w:hAnsi="Times New Roman" w:cs="Times New Roman"/>
        </w:rPr>
        <w:t>) is among weed plants reported to have the above characteristics</w:t>
      </w:r>
      <w:r w:rsidR="003C6CA8">
        <w:rPr>
          <w:rFonts w:ascii="Times New Roman" w:hAnsi="Times New Roman" w:cs="Times New Roman"/>
        </w:rPr>
        <w:t xml:space="preserve">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author":[{"dropping-particle":"","family":"Joel","given":"Fábio","non-dropping-particle":"","parse-names":false,"suffix":""},{"dropping-particle":"","family":"Mallmann","given":"Kochem","non-dropping-particle":"","parse-names":false,"suffix":""},{"dropping-particle":"","family":"Rheinheimer","given":"Santos","non-dropping-particle":"","parse-names":false,"suffix":""},{"dropping-particle":"","family":"Alberto","given":"Carlos","non-dropping-particle":"","parse-names":false,"suffix":""},{"dropping-particle":"","family":"Cella","given":"Cesar","non-dropping-particle":"","parse-names":false,"suffix":""},{"dropping-particle":"","family":"Paolo","given":"Jean","non-dropping-particle":"","parse-names":false,"suffix":""},{"dropping-particle":"","family":"Minella","given":"Gomes","non-dropping-particle":"","parse-names":false,"suffix":""},{"dropping-particle":"","family":"Lamana","given":"Rosana","non-dropping-particle":"","parse-names":false,"suffix":""},{"dropping-particle":"","family":"Filipovi","given":"Vilim","non-dropping-particle":"","parse-names":false,"suffix":""}],"id":"ITEM-1","issued":{"date-parts":[["2014"]]},"page":"59-68","title":"Agriculture , Ecosystems and Environment Soil tillage to reduce surface metal contamination – model development and simulations of zinc and copper concentration pro fi les in a pig slurry-amended soil","type":"article-journal","volume":"196"},"uris":["http://www.mendeley.com/documents/?uuid=717b013c-5abe-469f-a254-1fd0c359a30b"]},{"id":"ITEM-2","itemData":{"author":[{"dropping-particle":"","family":"Maleko","given":"David","non-dropping-particle":"","parse-names":false,"suffix":""},{"dropping-particle":"","family":"Mwilawa","given":"Angello","non-dropping-particle":"","parse-names":false,"suffix":""},{"dropping-particle":"","family":"Msalya","given":"George","non-dropping-particle":"","parse-names":false,"suffix":""},{"dropping-particle":"","family":"Pasape","given":"Liliane","non-dropping-particle":"","parse-names":false,"suffix":""},{"dropping-particle":"","family":"Mtei","given":"Kelvin","non-dropping-particle":"","parse-names":false,"suffix":""}],"id":"ITEM-2","issued":{"date-parts":[["2019"]]},"title":"Journal Pre-proof","type":"article-journal"},"uris":["http://www.mendeley.com/documents/?uuid=a4e425d3-1109-4146-8abc-e3a56bbcd03f"]}],"mendeley":{"formattedCitation":"[13], [14]","plainTextFormattedCitation":"[13], [14]","previouslyFormattedCitation":"[13], [14]"},"properties":{"noteIndex":0},"schema":"https://github.com/citation-style-language/schema/raw/master/csl-citation.json"}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noProof/>
        </w:rPr>
        <w:t>[13], [14]</w:t>
      </w:r>
      <w:r w:rsidR="00EE6CA7">
        <w:rPr>
          <w:rStyle w:val="FootnoteReference"/>
          <w:rFonts w:ascii="Times New Roman" w:hAnsi="Times New Roman" w:cs="Times New Roman"/>
        </w:rPr>
        <w:fldChar w:fldCharType="end"/>
      </w:r>
      <w:r w:rsidR="0027634B" w:rsidRPr="00233737">
        <w:rPr>
          <w:rFonts w:ascii="Times New Roman" w:hAnsi="Times New Roman" w:cs="Times New Roman"/>
        </w:rPr>
        <w:t xml:space="preserve">.  This weed plant has been investigated for </w:t>
      </w:r>
      <w:proofErr w:type="spellStart"/>
      <w:r w:rsidR="0027634B" w:rsidRPr="00233737">
        <w:rPr>
          <w:rFonts w:ascii="Times New Roman" w:hAnsi="Times New Roman" w:cs="Times New Roman"/>
        </w:rPr>
        <w:t>phytostablization</w:t>
      </w:r>
      <w:proofErr w:type="spellEnd"/>
      <w:r w:rsidR="0027634B" w:rsidRPr="00233737">
        <w:rPr>
          <w:rFonts w:ascii="Times New Roman" w:hAnsi="Times New Roman" w:cs="Times New Roman"/>
        </w:rPr>
        <w:t xml:space="preserve">, </w:t>
      </w:r>
      <w:proofErr w:type="spellStart"/>
      <w:r w:rsidR="0027634B" w:rsidRPr="00233737">
        <w:rPr>
          <w:rFonts w:ascii="Times New Roman" w:hAnsi="Times New Roman" w:cs="Times New Roman"/>
        </w:rPr>
        <w:t>ph</w:t>
      </w:r>
      <w:r w:rsidR="004856C2" w:rsidRPr="00233737">
        <w:rPr>
          <w:rFonts w:ascii="Times New Roman" w:hAnsi="Times New Roman" w:cs="Times New Roman"/>
        </w:rPr>
        <w:t>ytoextraction</w:t>
      </w:r>
      <w:proofErr w:type="spellEnd"/>
      <w:r w:rsidR="004856C2" w:rsidRPr="00233737">
        <w:rPr>
          <w:rFonts w:ascii="Times New Roman" w:hAnsi="Times New Roman" w:cs="Times New Roman"/>
        </w:rPr>
        <w:t>, and phytoremediat</w:t>
      </w:r>
      <w:r w:rsidR="0027634B" w:rsidRPr="00233737">
        <w:rPr>
          <w:rFonts w:ascii="Times New Roman" w:hAnsi="Times New Roman" w:cs="Times New Roman"/>
        </w:rPr>
        <w:t>ion of heavy metal contaminated soil</w:t>
      </w:r>
      <w:r w:rsidR="003C6CA8">
        <w:rPr>
          <w:rFonts w:ascii="Times New Roman" w:hAnsi="Times New Roman" w:cs="Times New Roman"/>
        </w:rPr>
        <w:t>s</w:t>
      </w:r>
      <w:r w:rsidR="00B330BD" w:rsidRPr="00233737">
        <w:rPr>
          <w:rFonts w:ascii="Times New Roman" w:hAnsi="Times New Roman" w:cs="Times New Roman"/>
        </w:rPr>
        <w:t xml:space="preserve">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DOI":"10.1007/s11356-014-3377-7","author":[{"dropping-particle":"","family":"Mazumdar","given":"Kisholay","non-dropping-particle":"","parse-names":false,"suffix":""},{"dropping-particle":"","family":"Das","given":"Suchismita","non-dropping-particle":"","parse-names":false,"suffix":""}],"id":"ITEM-1","issued":{"date-parts":[["2014"]]},"title":"Phytoremediation of Pb , Zn , Fe , and Mg with 25 wetland plant species from a paper mill contaminated site in North East India","type":"article-journal"},"uris":["http://www.mendeley.com/documents/?uuid=13ed766b-90b1-40b9-b43e-fd6aac18d759"]},{"id":"ITEM-2","itemData":{"DOI":"10.1016/j.geoderma.2009.01.016","author":[{"dropping-particle":"","family":"Sun","given":"Yue-bing","non-dropping-particle":"","parse-names":false,"suffix":""},{"dropping-particle":"","family":"Zhou","given":"Qi-xing","non-dropping-particle":"","parse-names":false,"suffix":""},{"dropping-particle":"","family":"An","given":"Jing","non-dropping-particle":"","parse-names":false,"suffix":""},{"dropping-particle":"","family":"Liu","given":"Wei-tao","non-dropping-particle":"","parse-names":false,"suffix":""},{"dropping-particle":"","family":"Liu","given":"Rui","non-dropping-particle":"","parse-names":false,"suffix":""}],"id":"ITEM-2","issued":{"date-parts":[["2009"]]},"page":"106-112","title":"Geoderma Chelator-enhanced phytoextraction of heavy metals from contaminated soil irrigated by industrial wastewater with the hyperaccumulator plant ( Sedum alfredii Hance )","type":"article-journal","volume":"150"},"uris":["http://www.mendeley.com/documents/?uuid=56f27720-b912-4838-a1a2-23a297b63dd9"]},{"id":"ITEM-3","itemData":{"author":[{"dropping-particle":"","family":"Ishii","given":"Yasuyuki","non-dropping-particle":"","parse-names":false,"suffix":""},{"dropping-particle":"","family":"Hamano","given":"Kotomi","non-dropping-particle":"","parse-names":false,"suffix":""},{"dropping-particle":"","family":"Kang","given":"Dong-jin","non-dropping-particle":"","parse-names":false,"suffix":""},{"dropping-particle":"","family":"Idota","given":"Sachiko","non-dropping-particle":"","parse-names":false,"suffix":""},{"dropping-particle":"","family":"Nishiwaki","given":"Aya","non-dropping-particle":"","parse-names":false,"suffix":""}],"id":"ITEM-3","issued":{"date-parts":[["2015"]]},"title":"Cadmium Phytoremediation Potential of Napiergrass Cultivated in Kyushu , Japan","type":"article-journal","volume":"2015"},"uris":["http://www.mendeley.com/documents/?uuid=c4ede2ce-b583-4974-bc27-c8001a2bcae1"]},{"id":"ITEM-4","itemData":{"author":[{"dropping-particle":"","family":"Matthews-amune","given":"Omono Christiana","non-dropping-particle":"","parse-names":false,"suffix":""},{"dropping-particle":"","family":"Kakulu","given":"Samuel","non-dropping-particle":"","parse-names":false,"suffix":""}],"id":"ITEM-4","issue":"2","issued":{"date-parts":[["2012"]]},"page":"16-25","title":"Determination of Heavy Metals in Forage Grasses ( Carpet Grass ( Axonopus Ompressus ), Guinea Grass ( Panicum Maximum ) and Elephant Grass ( Pennisetum Purpureum )) in the Vicinity of Itakpe Iron Ore Mine , Nigeria","type":"article-journal","volume":"13"},"uris":["http://www.mendeley.com/documents/?uuid=935d5c17-39bd-4b32-b4b1-4f349ac7f838"]}],"mendeley":{"formattedCitation":"[2], [6], [15], [16]","plainTextFormattedCitation":"[2], [6], [15], [16]","previouslyFormattedCitation":"[2], [6], [15], [16]"},"properties":{"noteIndex":0},"schema":"https://github.com/citation-style-language/schema/raw/master/csl-citation.json"}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noProof/>
        </w:rPr>
        <w:t>[2], [6], [15], [16]</w:t>
      </w:r>
      <w:r w:rsidR="00EE6CA7">
        <w:rPr>
          <w:rStyle w:val="FootnoteReference"/>
          <w:rFonts w:ascii="Times New Roman" w:hAnsi="Times New Roman" w:cs="Times New Roman"/>
        </w:rPr>
        <w:fldChar w:fldCharType="end"/>
      </w:r>
      <w:r w:rsidR="0027634B" w:rsidRPr="00233737">
        <w:rPr>
          <w:rFonts w:ascii="Times New Roman" w:hAnsi="Times New Roman" w:cs="Times New Roman"/>
        </w:rPr>
        <w:t>.</w:t>
      </w:r>
      <w:r w:rsidR="00B330BD" w:rsidRPr="00233737">
        <w:rPr>
          <w:rFonts w:ascii="Times New Roman" w:hAnsi="Times New Roman" w:cs="Times New Roman"/>
        </w:rPr>
        <w:t xml:space="preserve"> </w:t>
      </w:r>
      <w:r w:rsidR="0027634B" w:rsidRPr="00233737">
        <w:rPr>
          <w:rFonts w:ascii="Times New Roman" w:hAnsi="Times New Roman" w:cs="Times New Roman"/>
        </w:rPr>
        <w:t xml:space="preserve"> </w:t>
      </w:r>
      <w:r w:rsidR="00007772" w:rsidRPr="003C6CA8">
        <w:rPr>
          <w:rFonts w:ascii="Times New Roman" w:hAnsi="Times New Roman" w:cs="Times New Roman"/>
        </w:rPr>
        <w:t xml:space="preserve">The method of </w:t>
      </w:r>
      <w:proofErr w:type="spellStart"/>
      <w:r w:rsidR="00007772" w:rsidRPr="003C6CA8">
        <w:rPr>
          <w:rFonts w:ascii="Times New Roman" w:hAnsi="Times New Roman" w:cs="Times New Roman"/>
        </w:rPr>
        <w:t>phytostablization</w:t>
      </w:r>
      <w:proofErr w:type="spellEnd"/>
      <w:r w:rsidR="00DF5239">
        <w:rPr>
          <w:rFonts w:ascii="Times New Roman" w:hAnsi="Times New Roman" w:cs="Times New Roman"/>
        </w:rPr>
        <w:t xml:space="preserve">, </w:t>
      </w:r>
      <w:proofErr w:type="spellStart"/>
      <w:r w:rsidR="00DF5239">
        <w:rPr>
          <w:rFonts w:ascii="Times New Roman" w:hAnsi="Times New Roman" w:cs="Times New Roman"/>
        </w:rPr>
        <w:t>phytoextraction</w:t>
      </w:r>
      <w:proofErr w:type="spellEnd"/>
      <w:r w:rsidR="00DF5239">
        <w:rPr>
          <w:rFonts w:ascii="Times New Roman" w:hAnsi="Times New Roman" w:cs="Times New Roman"/>
        </w:rPr>
        <w:t>, and phytore</w:t>
      </w:r>
      <w:r w:rsidR="00007772" w:rsidRPr="003C6CA8">
        <w:rPr>
          <w:rFonts w:ascii="Times New Roman" w:hAnsi="Times New Roman" w:cs="Times New Roman"/>
        </w:rPr>
        <w:t xml:space="preserve">mediation uses plants to extract, neutralize, accumulate, </w:t>
      </w:r>
      <w:r w:rsidR="00007772" w:rsidRPr="003C6CA8">
        <w:rPr>
          <w:rFonts w:ascii="Times New Roman" w:hAnsi="Times New Roman" w:cs="Times New Roman"/>
        </w:rPr>
        <w:lastRenderedPageBreak/>
        <w:t>and reduce contaminants from the soil, water or air</w:t>
      </w:r>
      <w:r w:rsidR="00377885" w:rsidRPr="003C6CA8">
        <w:rPr>
          <w:rFonts w:ascii="Times New Roman" w:hAnsi="Times New Roman" w:cs="Times New Roman"/>
        </w:rPr>
        <w:t xml:space="preserve">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{"citationItems":[{"id":"ITEM-1","itemData":{"DOI":"10.1016/j.plantsci.2016.11.016","author":[{"dropping-particle":"","family":"Karen","given":"Author","non-dropping-particle":"","parse-names":false,"suffix":""},{"dropping-particle":"","family":"Perry","given":"E Gerhardt","non-dropping-particle":"","parse-names":false,"suffix":""},{"dropping-particle":"","family":"Bruce","given":"D Gerwing","non-dropping-particle":"","parse-names":false,"suffix":""}],"id":"ITEM-1","issued":{"date-parts":[["2016"]]},"title":"Accepted Manuscript","type":"article-journal"},"uris":["http://www.mendeley.com/documents/?uuid=485e71fc-b16c-474c-b317-8c152add9de9"]}],"mendeley":{"formattedCitation":"[18]","plainTextFormattedCitation":"[18]","previouslyFormattedCitation":"[18]"},"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noProof/>
        </w:rPr>
        <w:t>[18]</w:t>
      </w:r>
      <w:r w:rsidR="00EE6CA7">
        <w:rPr>
          <w:rStyle w:val="FootnoteReference"/>
          <w:rFonts w:ascii="Times New Roman" w:hAnsi="Times New Roman" w:cs="Times New Roman"/>
        </w:rPr>
        <w:fldChar w:fldCharType="end"/>
      </w:r>
      <w:r w:rsidR="00377885" w:rsidRPr="003C6CA8">
        <w:rPr>
          <w:rFonts w:ascii="Times New Roman" w:hAnsi="Times New Roman" w:cs="Times New Roman"/>
        </w:rPr>
        <w:t xml:space="preserve">.  </w:t>
      </w:r>
      <w:r w:rsidR="00D731E8" w:rsidRPr="003C6CA8">
        <w:rPr>
          <w:rFonts w:ascii="Times New Roman" w:hAnsi="Times New Roman" w:cs="Times New Roman"/>
        </w:rPr>
        <w:t xml:space="preserve">For example, </w:t>
      </w:r>
      <w:r w:rsidR="00EE6CA7">
        <w:rPr>
          <w:rStyle w:val="FootnoteReference"/>
          <w:rFonts w:ascii="Times New Roman" w:hAnsi="Times New Roman" w:cs="Times New Roman"/>
        </w:rPr>
        <w:fldChar w:fldCharType="begin" w:fldLock="1"/>
      </w:r>
      <w:r w:rsidR="00531659">
        <w:rPr>
          <w:rFonts w:ascii="Times New Roman" w:hAnsi="Times New Roman" w:cs="Times New Roman"/>
        </w:rPr>
        <w:instrText>ADDIN CSL_CITATION {"citationItems":[{"id":"ITEM-1","itemData":{"author":[{"dropping-particle":"","family":"Joel","given":"Fábio","non-dropping-particle":"","parse-names":false,"suffix":""},{"dropping-particle":"","family":"Mallmann","given":"Kochem","non-dropping-particle":"","parse-names":false,"suffix":""},{"dropping-particle":"","family":"Rheinheimer","given":"Santos","non-dropping-particle":"","parse-names":false,"suffix":""},{"dropping-particle":"","family":"Alberto","given":"Carlos","non-dropping-particle":"","parse-names":false,"suffix":""},{"dropping-particle":"","family":"Cella","given":"Cesar","non-dropping-particle":"","parse-names":false,"suffix":""},{"dropping-particle":"","family":"Paolo","given":"Jean","non-dropping-particle":"","parse-names":false,"suffix":""},{"dropping-particle":"","family":"Minella","given":"Gomes","non-dropping-particle":"","parse-names":false,"suffix":""},{"dropping-particle":"","family":"Lamana","given":"Rosana","non-dropping-particle":"","parse-names":false,"suffix":""},{"dropping-particle":"","family":"Filipovi","given":"Vilim","non-dropping-particle":"","parse-names":false,"suffix":""}],"id":"ITEM-1","issued":{"date-parts":[["2014"]]},"page":"59-68","title":"Agriculture , Ecosystems and Environment Soil tillage to reduce surface metal contamination – model development and simulations of zinc and copper concentration pro fi les in a pig slurry-amended soil","type":"article-journal","volume":"196"},"uris":["http://www.mendeley.com/documents/?uuid=717b013c-5abe-469f-a254-1fd0c359a30b"]}],"mendeley":{"formattedCitation":"[13]","manualFormatting":"[13]","plainTextFormattedCitation":"[13]","previouslyFormattedCitation":"[13]"},"properties":{"noteIndex":0},"schema":"https://github.com/citation-style-language/schema/raw/master/csl-citation.json"}</w:instrText>
      </w:r>
      <w:r w:rsidR="00EE6CA7">
        <w:rPr>
          <w:rStyle w:val="FootnoteReference"/>
          <w:rFonts w:ascii="Times New Roman" w:hAnsi="Times New Roman" w:cs="Times New Roman"/>
        </w:rPr>
        <w:fldChar w:fldCharType="separate"/>
      </w:r>
      <w:r w:rsidR="00531659">
        <w:rPr>
          <w:rFonts w:ascii="Times New Roman" w:hAnsi="Times New Roman" w:cs="Times New Roman"/>
          <w:noProof/>
        </w:rPr>
        <w:t>[13]</w:t>
      </w:r>
      <w:r w:rsidR="00EE6CA7">
        <w:rPr>
          <w:rStyle w:val="FootnoteReference"/>
          <w:rFonts w:ascii="Times New Roman" w:hAnsi="Times New Roman" w:cs="Times New Roman"/>
        </w:rPr>
        <w:fldChar w:fldCharType="end"/>
      </w:r>
      <w:r w:rsidR="00B330BD" w:rsidRPr="003C6CA8">
        <w:rPr>
          <w:rFonts w:ascii="Times New Roman" w:hAnsi="Times New Roman" w:cs="Times New Roman"/>
        </w:rPr>
        <w:t xml:space="preserve"> report that elephant grass was a very good extractor for Zn, bet</w:t>
      </w:r>
      <w:r w:rsidR="004856C2" w:rsidRPr="003C6CA8">
        <w:rPr>
          <w:rFonts w:ascii="Times New Roman" w:hAnsi="Times New Roman" w:cs="Times New Roman"/>
        </w:rPr>
        <w:t>t</w:t>
      </w:r>
      <w:r w:rsidR="00B330BD" w:rsidRPr="003C6CA8">
        <w:rPr>
          <w:rFonts w:ascii="Times New Roman" w:hAnsi="Times New Roman" w:cs="Times New Roman"/>
        </w:rPr>
        <w:t xml:space="preserve">er than for Cr, Cu, and </w:t>
      </w:r>
      <w:proofErr w:type="spellStart"/>
      <w:r w:rsidR="00B330BD" w:rsidRPr="003C6CA8">
        <w:rPr>
          <w:rFonts w:ascii="Times New Roman" w:hAnsi="Times New Roman" w:cs="Times New Roman"/>
        </w:rPr>
        <w:t>Pb</w:t>
      </w:r>
      <w:proofErr w:type="spellEnd"/>
      <w:r w:rsidR="00B330BD" w:rsidRPr="003C6CA8">
        <w:rPr>
          <w:rFonts w:ascii="Times New Roman" w:hAnsi="Times New Roman" w:cs="Times New Roman"/>
        </w:rPr>
        <w:t xml:space="preserve">.  </w:t>
      </w:r>
      <w:r w:rsidR="00F82C85" w:rsidRPr="003C6CA8">
        <w:rPr>
          <w:rFonts w:ascii="Times New Roman" w:hAnsi="Times New Roman" w:cs="Times New Roman"/>
        </w:rPr>
        <w:t xml:space="preserve">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DOI":"10.1016/j.geoderma.2009.01.016","author":[{"dropping-particle":"","family":"Sun","given":"Yue-bing","non-dropping-particle":"","parse-names":false,"suffix":""},{"dropping-particle":"","family":"Zhou","given":"Qi-xing","non-dropping-particle":"","parse-names":false,"suffix":""},{"dropping-particle":"","family":"An","given":"Jing","non-dropping-particle":"","parse-names":false,"suffix":""},{"dropping-particle":"","family":"Liu","given":"Wei-tao","non-dropping-particle":"","parse-names":false,"suffix":""},{"dropping-particle":"","family":"Liu","given":"Rui","non-dropping-particle":"","parse-names":false,"suffix":""}],"id":"ITEM-1","issued":{"date-parts":[["2009"]]},"page":"106-112","title":"Geoderma Chelator-enhanced phytoextraction of heavy metals from contaminated soil irrigated by industrial wastewater with the hyperaccumulator plant ( Sedum alfredii Hance )","type":"article-journal","volume":"150"},"uris":["http://www.mendeley.com/documents/?uuid=56f27720-b912-4838-a1a2-23a297b63dd9"]}],"mendeley":{"formattedCitation":"[2]","manualFormatting":"Sun et al. (2009)","plainTextFormattedCitation":"[2]","previouslyFormattedCitation":"[2]"},"properties":{"noteIndex":0},"schema":"https://github.com/citation-style-language/schema/raw/master/csl-citation.json"}</w:instrText>
      </w:r>
      <w:r w:rsidR="00EE6CA7">
        <w:rPr>
          <w:rStyle w:val="FootnoteReference"/>
          <w:rFonts w:ascii="Times New Roman" w:hAnsi="Times New Roman" w:cs="Times New Roman"/>
        </w:rPr>
        <w:fldChar w:fldCharType="separate"/>
      </w:r>
      <w:r w:rsidR="00531659">
        <w:rPr>
          <w:rFonts w:ascii="Times New Roman" w:hAnsi="Times New Roman" w:cs="Times New Roman"/>
          <w:noProof/>
        </w:rPr>
        <w:t>[2</w:t>
      </w:r>
      <w:r w:rsidR="00EE6CA7">
        <w:rPr>
          <w:rStyle w:val="FootnoteReference"/>
          <w:rFonts w:ascii="Times New Roman" w:hAnsi="Times New Roman" w:cs="Times New Roman"/>
        </w:rPr>
        <w:fldChar w:fldCharType="end"/>
      </w:r>
      <w:r w:rsidR="00531659">
        <w:rPr>
          <w:rFonts w:ascii="Times New Roman" w:hAnsi="Times New Roman" w:cs="Times New Roman"/>
        </w:rPr>
        <w:t>]</w:t>
      </w:r>
      <w:r w:rsidR="00D731E8" w:rsidRPr="003C6CA8">
        <w:rPr>
          <w:rFonts w:ascii="Times New Roman" w:hAnsi="Times New Roman" w:cs="Times New Roman"/>
        </w:rPr>
        <w:t xml:space="preserve"> </w:t>
      </w:r>
      <w:proofErr w:type="gramStart"/>
      <w:r w:rsidR="00D731E8" w:rsidRPr="003C6CA8">
        <w:rPr>
          <w:rFonts w:ascii="Times New Roman" w:hAnsi="Times New Roman" w:cs="Times New Roman"/>
        </w:rPr>
        <w:t>shows</w:t>
      </w:r>
      <w:proofErr w:type="gramEnd"/>
      <w:r w:rsidR="00D731E8" w:rsidRPr="003C6CA8">
        <w:rPr>
          <w:rFonts w:ascii="Times New Roman" w:hAnsi="Times New Roman" w:cs="Times New Roman"/>
        </w:rPr>
        <w:t xml:space="preserve"> that </w:t>
      </w:r>
      <w:r w:rsidR="00B330BD" w:rsidRPr="003C6CA8">
        <w:rPr>
          <w:rFonts w:ascii="Times New Roman" w:hAnsi="Times New Roman" w:cs="Times New Roman"/>
        </w:rPr>
        <w:t xml:space="preserve">EDTA enhanced the </w:t>
      </w:r>
      <w:proofErr w:type="spellStart"/>
      <w:r w:rsidR="00B330BD" w:rsidRPr="003C6CA8">
        <w:rPr>
          <w:rFonts w:ascii="Times New Roman" w:hAnsi="Times New Roman" w:cs="Times New Roman"/>
        </w:rPr>
        <w:t>phytoextraction</w:t>
      </w:r>
      <w:proofErr w:type="spellEnd"/>
      <w:r w:rsidR="00B330BD" w:rsidRPr="003C6CA8">
        <w:rPr>
          <w:rFonts w:ascii="Times New Roman" w:hAnsi="Times New Roman" w:cs="Times New Roman"/>
        </w:rPr>
        <w:t xml:space="preserve"> of </w:t>
      </w:r>
      <w:proofErr w:type="spellStart"/>
      <w:r w:rsidR="00B330BD" w:rsidRPr="003C6CA8">
        <w:rPr>
          <w:rFonts w:ascii="Times New Roman" w:hAnsi="Times New Roman" w:cs="Times New Roman"/>
        </w:rPr>
        <w:t>Pb</w:t>
      </w:r>
      <w:proofErr w:type="spellEnd"/>
      <w:r w:rsidR="00B330BD" w:rsidRPr="003C6CA8">
        <w:rPr>
          <w:rFonts w:ascii="Times New Roman" w:hAnsi="Times New Roman" w:cs="Times New Roman"/>
        </w:rPr>
        <w:t xml:space="preserve">, Cd, Cu, and Zn by </w:t>
      </w:r>
      <w:r w:rsidR="00095B8D" w:rsidRPr="003C6CA8">
        <w:rPr>
          <w:rFonts w:ascii="Times New Roman" w:hAnsi="Times New Roman" w:cs="Times New Roman"/>
        </w:rPr>
        <w:t>elephant grass.</w:t>
      </w:r>
      <w:r w:rsidR="00FC458B" w:rsidRPr="003C6CA8">
        <w:rPr>
          <w:rFonts w:ascii="Times New Roman" w:hAnsi="Times New Roman" w:cs="Times New Roman"/>
        </w:rPr>
        <w:t xml:space="preserve"> </w:t>
      </w:r>
      <w:r w:rsidR="00095B8D" w:rsidRPr="003C6CA8">
        <w:rPr>
          <w:rFonts w:ascii="Times New Roman" w:hAnsi="Times New Roman" w:cs="Times New Roman"/>
        </w:rPr>
        <w:t xml:space="preserve"> </w:t>
      </w:r>
      <w:r w:rsidR="00EE6CA7">
        <w:rPr>
          <w:rStyle w:val="FootnoteReference"/>
          <w:rFonts w:ascii="Times New Roman" w:hAnsi="Times New Roman" w:cs="Times New Roman"/>
        </w:rPr>
        <w:fldChar w:fldCharType="begin" w:fldLock="1"/>
      </w:r>
      <w:r w:rsidR="00531659">
        <w:rPr>
          <w:rFonts w:ascii="Times New Roman" w:hAnsi="Times New Roman" w:cs="Times New Roman"/>
        </w:rPr>
        <w:instrText>ADDIN CSL_CITATION {"citationItems":[{"id":"ITEM-1","itemData":{"DOI":"10.1186/s13717-015-0041-1","author":[{"dropping-particle":"","family":"Ranjan","given":"Vibhash","non-dropping-particle":"","parse-names":false,"suffix":""},{"dropping-particle":"","family":"Sen","given":"Phalguni","non-dropping-particle":"","parse-names":false,"suffix":""},{"dropping-particle":"","family":"Kumar","given":"Dheeraj","non-dropping-particle":"","parse-names":false,"suffix":""},{"dropping-particle":"","family":"Sarsawat","given":"Arjun","non-dropping-particle":"","parse-names":false,"suffix":""}],"id":"ITEM-1","issued":{"date-parts":[["2015"]]},"page":"1-11","title":"A review on dump slope stabilization by revegetation with reference to indigenous plant","type":"article-journal"},"uris":["http://www.mendeley.com/documents/?uuid=41928dc7-e593-453b-ba69-1ac700f1a37e"]}],"mendeley":{"formattedCitation":"[19]","manualFormatting":"[19]","plainTextFormattedCitation":"[19]","previouslyFormattedCitation":"[19]"},"properties":{"noteIndex":0},"schema":"https://github.com/citation-style-language/schema/raw/master/csl-citation.json"}</w:instrText>
      </w:r>
      <w:r w:rsidR="00EE6CA7">
        <w:rPr>
          <w:rStyle w:val="FootnoteReference"/>
          <w:rFonts w:ascii="Times New Roman" w:hAnsi="Times New Roman" w:cs="Times New Roman"/>
        </w:rPr>
        <w:fldChar w:fldCharType="separate"/>
      </w:r>
      <w:r w:rsidR="00531659">
        <w:rPr>
          <w:rFonts w:ascii="Times New Roman" w:hAnsi="Times New Roman" w:cs="Times New Roman"/>
          <w:noProof/>
        </w:rPr>
        <w:t>[19]</w:t>
      </w:r>
      <w:r w:rsidR="00EE6CA7">
        <w:rPr>
          <w:rStyle w:val="FootnoteReference"/>
          <w:rFonts w:ascii="Times New Roman" w:hAnsi="Times New Roman" w:cs="Times New Roman"/>
        </w:rPr>
        <w:fldChar w:fldCharType="end"/>
      </w:r>
      <w:r w:rsidR="00095B8D" w:rsidRPr="003C6CA8">
        <w:rPr>
          <w:rFonts w:ascii="Times New Roman" w:hAnsi="Times New Roman" w:cs="Times New Roman"/>
        </w:rPr>
        <w:t xml:space="preserve"> </w:t>
      </w:r>
      <w:proofErr w:type="gramStart"/>
      <w:r w:rsidR="006B41AF">
        <w:rPr>
          <w:rFonts w:ascii="Times New Roman" w:hAnsi="Times New Roman" w:cs="Times New Roman"/>
        </w:rPr>
        <w:t>sugg</w:t>
      </w:r>
      <w:r w:rsidR="00516642" w:rsidRPr="003C6CA8">
        <w:rPr>
          <w:rFonts w:ascii="Times New Roman" w:hAnsi="Times New Roman" w:cs="Times New Roman"/>
        </w:rPr>
        <w:t>est</w:t>
      </w:r>
      <w:r w:rsidR="006B41AF">
        <w:rPr>
          <w:rFonts w:ascii="Times New Roman" w:hAnsi="Times New Roman" w:cs="Times New Roman"/>
        </w:rPr>
        <w:t>s</w:t>
      </w:r>
      <w:proofErr w:type="gramEnd"/>
      <w:r w:rsidR="00516642" w:rsidRPr="003C6CA8">
        <w:rPr>
          <w:rFonts w:ascii="Times New Roman" w:hAnsi="Times New Roman" w:cs="Times New Roman"/>
        </w:rPr>
        <w:t xml:space="preserve"> that the plant species used in phytoremediation should have a rapid growth pot</w:t>
      </w:r>
      <w:r w:rsidR="003C6CA8">
        <w:rPr>
          <w:rFonts w:ascii="Times New Roman" w:hAnsi="Times New Roman" w:cs="Times New Roman"/>
        </w:rPr>
        <w:t xml:space="preserve">ential and free of </w:t>
      </w:r>
      <w:r w:rsidR="00516642" w:rsidRPr="003C6CA8">
        <w:rPr>
          <w:rFonts w:ascii="Times New Roman" w:hAnsi="Times New Roman" w:cs="Times New Roman"/>
        </w:rPr>
        <w:t>pests</w:t>
      </w:r>
      <w:r w:rsidR="003C6CA8">
        <w:rPr>
          <w:rFonts w:ascii="Times New Roman" w:hAnsi="Times New Roman" w:cs="Times New Roman"/>
        </w:rPr>
        <w:t xml:space="preserve"> and diseases</w:t>
      </w:r>
      <w:r w:rsidR="00516642" w:rsidRPr="003C6CA8">
        <w:rPr>
          <w:rFonts w:ascii="Times New Roman" w:hAnsi="Times New Roman" w:cs="Times New Roman"/>
        </w:rPr>
        <w:t xml:space="preserve">, must be </w:t>
      </w:r>
      <w:r w:rsidR="003C6CA8">
        <w:rPr>
          <w:rFonts w:ascii="Times New Roman" w:hAnsi="Times New Roman" w:cs="Times New Roman"/>
        </w:rPr>
        <w:t>competitive to</w:t>
      </w:r>
      <w:r w:rsidR="00516642" w:rsidRPr="003C6CA8">
        <w:rPr>
          <w:rFonts w:ascii="Times New Roman" w:hAnsi="Times New Roman" w:cs="Times New Roman"/>
        </w:rPr>
        <w:t xml:space="preserve"> less desirable species, must be </w:t>
      </w:r>
      <w:r w:rsidR="003C6CA8">
        <w:rPr>
          <w:rFonts w:ascii="Times New Roman" w:hAnsi="Times New Roman" w:cs="Times New Roman"/>
        </w:rPr>
        <w:t>adaptable</w:t>
      </w:r>
      <w:r w:rsidR="00516642" w:rsidRPr="003C6CA8">
        <w:rPr>
          <w:rFonts w:ascii="Times New Roman" w:hAnsi="Times New Roman" w:cs="Times New Roman"/>
        </w:rPr>
        <w:t xml:space="preserve"> to local soils and climatic conditions, and also must be able to grow in infertile soils.</w:t>
      </w:r>
    </w:p>
    <w:p w:rsidR="006706AD" w:rsidRPr="00233737" w:rsidRDefault="00D731E8" w:rsidP="00233737">
      <w:pPr>
        <w:spacing w:after="0" w:line="240" w:lineRule="auto"/>
        <w:ind w:firstLine="284"/>
        <w:jc w:val="both"/>
        <w:rPr>
          <w:rFonts w:ascii="Times New Roman" w:hAnsi="Times New Roman" w:cs="Times New Roman"/>
          <w:sz w:val="24"/>
          <w:szCs w:val="24"/>
        </w:rPr>
      </w:pPr>
      <w:r w:rsidRPr="00233737">
        <w:rPr>
          <w:rFonts w:ascii="Times New Roman" w:hAnsi="Times New Roman" w:cs="Times New Roman"/>
        </w:rPr>
        <w:t>F</w:t>
      </w:r>
      <w:r w:rsidR="00F82C85" w:rsidRPr="00233737">
        <w:rPr>
          <w:rFonts w:ascii="Times New Roman" w:hAnsi="Times New Roman" w:cs="Times New Roman"/>
        </w:rPr>
        <w:t>urther studies on the importance of this weed plant for phytoremediation of heavy metal contaminated soils are needed, particularly in tropical soil</w:t>
      </w:r>
      <w:r w:rsidR="00C81219" w:rsidRPr="00233737">
        <w:rPr>
          <w:rFonts w:ascii="Times New Roman" w:hAnsi="Times New Roman" w:cs="Times New Roman"/>
        </w:rPr>
        <w:t>s</w:t>
      </w:r>
      <w:r w:rsidR="00F82C85" w:rsidRPr="00233737">
        <w:rPr>
          <w:rFonts w:ascii="Times New Roman" w:hAnsi="Times New Roman" w:cs="Times New Roman"/>
        </w:rPr>
        <w:t xml:space="preserve">.  </w:t>
      </w:r>
      <w:r w:rsidR="00956FE0" w:rsidRPr="00233737">
        <w:rPr>
          <w:rFonts w:ascii="Times New Roman" w:hAnsi="Times New Roman" w:cs="Times New Roman"/>
        </w:rPr>
        <w:t>This research was aimed to study the root/shoot growth and heavy me</w:t>
      </w:r>
      <w:r w:rsidR="00312EF6" w:rsidRPr="00233737">
        <w:rPr>
          <w:rFonts w:ascii="Times New Roman" w:hAnsi="Times New Roman" w:cs="Times New Roman"/>
        </w:rPr>
        <w:t xml:space="preserve">tal </w:t>
      </w:r>
      <w:proofErr w:type="spellStart"/>
      <w:r w:rsidR="00312EF6" w:rsidRPr="00233737">
        <w:rPr>
          <w:rFonts w:ascii="Times New Roman" w:hAnsi="Times New Roman" w:cs="Times New Roman"/>
        </w:rPr>
        <w:t>phytoextraction</w:t>
      </w:r>
      <w:proofErr w:type="spellEnd"/>
      <w:r w:rsidR="00312EF6" w:rsidRPr="00233737">
        <w:rPr>
          <w:rFonts w:ascii="Times New Roman" w:hAnsi="Times New Roman" w:cs="Times New Roman"/>
        </w:rPr>
        <w:t xml:space="preserve"> behaviors</w:t>
      </w:r>
      <w:r w:rsidR="00790EAB" w:rsidRPr="00233737">
        <w:rPr>
          <w:rFonts w:ascii="Times New Roman" w:hAnsi="Times New Roman" w:cs="Times New Roman"/>
        </w:rPr>
        <w:t xml:space="preserve"> of elephant grass</w:t>
      </w:r>
      <w:r w:rsidR="00C81219" w:rsidRPr="00233737">
        <w:rPr>
          <w:rFonts w:ascii="Times New Roman" w:hAnsi="Times New Roman" w:cs="Times New Roman"/>
        </w:rPr>
        <w:t xml:space="preserve"> </w:t>
      </w:r>
      <w:r w:rsidR="00956FE0" w:rsidRPr="00233737">
        <w:rPr>
          <w:rFonts w:ascii="Times New Roman" w:hAnsi="Times New Roman" w:cs="Times New Roman"/>
        </w:rPr>
        <w:t xml:space="preserve">in </w:t>
      </w:r>
      <w:r w:rsidR="00F82C85" w:rsidRPr="00233737">
        <w:rPr>
          <w:rFonts w:ascii="Times New Roman" w:hAnsi="Times New Roman" w:cs="Times New Roman"/>
        </w:rPr>
        <w:t xml:space="preserve">tropical </w:t>
      </w:r>
      <w:r w:rsidR="00956FE0" w:rsidRPr="00233737">
        <w:rPr>
          <w:rFonts w:ascii="Times New Roman" w:hAnsi="Times New Roman" w:cs="Times New Roman"/>
        </w:rPr>
        <w:t xml:space="preserve">soil </w:t>
      </w:r>
      <w:r w:rsidR="00F82C85" w:rsidRPr="00233737">
        <w:rPr>
          <w:rFonts w:ascii="Times New Roman" w:hAnsi="Times New Roman" w:cs="Times New Roman"/>
        </w:rPr>
        <w:t xml:space="preserve">of </w:t>
      </w:r>
      <w:proofErr w:type="spellStart"/>
      <w:r w:rsidR="00F82C85" w:rsidRPr="00233737">
        <w:rPr>
          <w:rFonts w:ascii="Times New Roman" w:hAnsi="Times New Roman" w:cs="Times New Roman"/>
        </w:rPr>
        <w:t>Ultisol</w:t>
      </w:r>
      <w:proofErr w:type="spellEnd"/>
      <w:r w:rsidR="00F82C85" w:rsidRPr="00233737">
        <w:rPr>
          <w:rFonts w:ascii="Times New Roman" w:hAnsi="Times New Roman" w:cs="Times New Roman"/>
        </w:rPr>
        <w:t xml:space="preserve"> in South Lampung Indonesia </w:t>
      </w:r>
      <w:r w:rsidR="00956FE0" w:rsidRPr="00233737">
        <w:rPr>
          <w:rFonts w:ascii="Times New Roman" w:hAnsi="Times New Roman" w:cs="Times New Roman"/>
        </w:rPr>
        <w:t xml:space="preserve">about 21 years after amended with </w:t>
      </w:r>
      <w:r w:rsidR="00A96849" w:rsidRPr="00233737">
        <w:rPr>
          <w:rFonts w:ascii="Times New Roman" w:hAnsi="Times New Roman" w:cs="Times New Roman"/>
        </w:rPr>
        <w:t xml:space="preserve">high </w:t>
      </w:r>
      <w:r w:rsidR="00956FE0" w:rsidRPr="00233737">
        <w:rPr>
          <w:rFonts w:ascii="Times New Roman" w:hAnsi="Times New Roman" w:cs="Times New Roman"/>
        </w:rPr>
        <w:t>Cu- and Zn-containing industrial waste.</w:t>
      </w:r>
    </w:p>
    <w:p w:rsidR="00233737" w:rsidRDefault="00233737" w:rsidP="00233737">
      <w:pPr>
        <w:spacing w:after="0" w:line="240" w:lineRule="auto"/>
        <w:rPr>
          <w:rFonts w:ascii="Times New Roman" w:hAnsi="Times New Roman" w:cs="Times New Roman"/>
          <w:b/>
        </w:rPr>
      </w:pPr>
    </w:p>
    <w:p w:rsidR="00FC0267" w:rsidRPr="001904EC" w:rsidRDefault="00FC0267" w:rsidP="001904EC">
      <w:pPr>
        <w:pStyle w:val="ListParagraph"/>
        <w:numPr>
          <w:ilvl w:val="0"/>
          <w:numId w:val="2"/>
        </w:numPr>
        <w:spacing w:after="0" w:line="240" w:lineRule="auto"/>
        <w:ind w:left="284" w:hanging="284"/>
        <w:rPr>
          <w:rFonts w:ascii="Times New Roman" w:hAnsi="Times New Roman" w:cs="Times New Roman"/>
          <w:b/>
        </w:rPr>
      </w:pPr>
      <w:r w:rsidRPr="001904EC">
        <w:rPr>
          <w:rFonts w:ascii="Times New Roman" w:hAnsi="Times New Roman" w:cs="Times New Roman"/>
          <w:b/>
        </w:rPr>
        <w:t>Materials and Methods</w:t>
      </w:r>
    </w:p>
    <w:p w:rsidR="00A96849" w:rsidRPr="00233737" w:rsidRDefault="00A96849" w:rsidP="00233737">
      <w:pPr>
        <w:spacing w:after="0" w:line="240" w:lineRule="auto"/>
        <w:jc w:val="both"/>
        <w:rPr>
          <w:rFonts w:ascii="Times New Roman" w:hAnsi="Times New Roman" w:cs="Times New Roman"/>
        </w:rPr>
      </w:pPr>
      <w:r w:rsidRPr="00233737">
        <w:rPr>
          <w:rFonts w:ascii="Times New Roman" w:hAnsi="Times New Roman" w:cs="Times New Roman"/>
        </w:rPr>
        <w:t>This research was a plastic house experiment.  S</w:t>
      </w:r>
      <w:r w:rsidR="008535E6" w:rsidRPr="00233737">
        <w:rPr>
          <w:rFonts w:ascii="Times New Roman" w:hAnsi="Times New Roman" w:cs="Times New Roman"/>
        </w:rPr>
        <w:t>oil samples were</w:t>
      </w:r>
      <w:r w:rsidRPr="00233737">
        <w:rPr>
          <w:rFonts w:ascii="Times New Roman" w:hAnsi="Times New Roman" w:cs="Times New Roman"/>
        </w:rPr>
        <w:t xml:space="preserve"> tak</w:t>
      </w:r>
      <w:r w:rsidR="008535E6" w:rsidRPr="00233737">
        <w:rPr>
          <w:rFonts w:ascii="Times New Roman" w:hAnsi="Times New Roman" w:cs="Times New Roman"/>
        </w:rPr>
        <w:t>en from an experimental field se</w:t>
      </w:r>
      <w:r w:rsidR="009D26B5" w:rsidRPr="00233737">
        <w:rPr>
          <w:rFonts w:ascii="Times New Roman" w:hAnsi="Times New Roman" w:cs="Times New Roman"/>
        </w:rPr>
        <w:t>t in July 1998 located in the v</w:t>
      </w:r>
      <w:r w:rsidRPr="00233737">
        <w:rPr>
          <w:rFonts w:ascii="Times New Roman" w:hAnsi="Times New Roman" w:cs="Times New Roman"/>
        </w:rPr>
        <w:t xml:space="preserve">illage of </w:t>
      </w:r>
      <w:proofErr w:type="spellStart"/>
      <w:r w:rsidRPr="00233737">
        <w:rPr>
          <w:rFonts w:ascii="Times New Roman" w:hAnsi="Times New Roman" w:cs="Times New Roman"/>
        </w:rPr>
        <w:t>Sidosari</w:t>
      </w:r>
      <w:proofErr w:type="spellEnd"/>
      <w:r w:rsidRPr="00233737">
        <w:rPr>
          <w:rFonts w:ascii="Times New Roman" w:hAnsi="Times New Roman" w:cs="Times New Roman"/>
        </w:rPr>
        <w:t xml:space="preserve"> </w:t>
      </w:r>
      <w:proofErr w:type="spellStart"/>
      <w:r w:rsidRPr="00233737">
        <w:rPr>
          <w:rFonts w:ascii="Times New Roman" w:hAnsi="Times New Roman" w:cs="Times New Roman"/>
        </w:rPr>
        <w:t>Natar</w:t>
      </w:r>
      <w:proofErr w:type="spellEnd"/>
      <w:r w:rsidRPr="00233737">
        <w:rPr>
          <w:rFonts w:ascii="Times New Roman" w:hAnsi="Times New Roman" w:cs="Times New Roman"/>
        </w:rPr>
        <w:t xml:space="preserve"> South Lampung Indonesia</w:t>
      </w:r>
      <w:r w:rsidR="00CC59B3">
        <w:rPr>
          <w:rFonts w:ascii="Times New Roman" w:hAnsi="Times New Roman" w:cs="Times New Roman"/>
        </w:rPr>
        <w:t xml:space="preserve"> </w:t>
      </w:r>
      <w:r w:rsidR="00CC59B3" w:rsidRPr="00CC59B3">
        <w:rPr>
          <w:rFonts w:ascii="Times New Roman" w:hAnsi="Times New Roman" w:cs="Times New Roman"/>
        </w:rPr>
        <w:t xml:space="preserve">(5°20'14.1"S 105°14'39.2"E) </w:t>
      </w:r>
      <w:r w:rsidR="00932608">
        <w:rPr>
          <w:rFonts w:ascii="Times New Roman" w:hAnsi="Times New Roman" w:cs="Times New Roman"/>
        </w:rPr>
        <w:t>(F</w:t>
      </w:r>
      <w:r w:rsidR="00CC59B3" w:rsidRPr="00CC59B3">
        <w:rPr>
          <w:rFonts w:ascii="Times New Roman" w:hAnsi="Times New Roman" w:cs="Times New Roman"/>
        </w:rPr>
        <w:t>igure 1)</w:t>
      </w:r>
      <w:r w:rsidRPr="00CC59B3">
        <w:rPr>
          <w:rFonts w:ascii="Times New Roman" w:hAnsi="Times New Roman" w:cs="Times New Roman"/>
        </w:rPr>
        <w:t>.</w:t>
      </w:r>
      <w:r w:rsidRPr="00233737">
        <w:rPr>
          <w:rFonts w:ascii="Times New Roman" w:hAnsi="Times New Roman" w:cs="Times New Roman"/>
        </w:rPr>
        <w:t xml:space="preserve">  The experimental design and tr</w:t>
      </w:r>
      <w:r w:rsidR="003C6CA8">
        <w:rPr>
          <w:rFonts w:ascii="Times New Roman" w:hAnsi="Times New Roman" w:cs="Times New Roman"/>
        </w:rPr>
        <w:t>eatment were</w:t>
      </w:r>
      <w:r w:rsidR="004856C2" w:rsidRPr="00233737">
        <w:rPr>
          <w:rFonts w:ascii="Times New Roman" w:hAnsi="Times New Roman" w:cs="Times New Roman"/>
        </w:rPr>
        <w:t xml:space="preserve"> previously reported</w:t>
      </w:r>
      <w:r w:rsidR="008535E6" w:rsidRPr="00233737">
        <w:rPr>
          <w:rFonts w:ascii="Times New Roman" w:hAnsi="Times New Roman" w:cs="Times New Roman"/>
        </w:rPr>
        <w:t xml:space="preserve">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{"citationItems":[{"id":"ITEM-1","itemData":{"DOI":"10.5400/jts.2018.v23i1.11-18","ISSN":"0852-257X","abstract":"Copper is reported to be retained in soils for a quite long time particularly in soil treated with some amendments.  This research was intended to evaluate the soil labile fractions of Cu ±10 years after application of Cu-containing industrial waste, lime, and cassava-leaf compost.  Soil samples were taken from topsoils and subsoils of ±10 years old experimental plots set up in 1998 and factorially treated with a metal-spoon industrial waste at 0, 15, and 60 Mg ha-1, lime at 0 and 5 Mg ha-1, and cassava-leaf compost at 0 and 5 Mg ha-1.  The measured Cu labile fractions were compared to those in soils sampled at ±1.5 years and ±3 years after treatments. The results showed that the soil Cu labile fractions in waste treated soils were higher than those in the control treatments eventhough their concentrations decreased with the years of sampling.  Lime showed a decreasing effect on soil labile Cu fractions, but the effect decreased with the years of sampling. The effect of cassava-leaf compost application on soil Cu labile fraction was in general not evidenced ±10 years after treatment.  ","author":[{"dropping-particle":"","family":"Salam","given":"Abdul Kadir","non-dropping-particle":"","parse-names":false,"suffix":""},{"dropping-particle":"","family":"Ginanjar","given":"Kiat","non-dropping-particle":"","parse-names":false,"suffix":""}],"container-title":"Journal of Tropical Soils","id":"ITEM-1","issue":"1","issued":{"date-parts":[["2018"]]},"page":"11-18","title":"Tropical Soil Labile Fractions of Copper in the Experimental Plots ±Ten Years after Application of Copper-Containing-Waste","type":"article-journal","volume":"23"},"uris":["http://www.mendeley.com/documents/?uuid=3cbb88b0-a67c-4b2d-ab56-fdf151ecdf20"]},{"id":"ITEM-2","itemData":{"author":[{"dropping-particle":"","family":"Salam","given":"Abdul Kadir","non-dropping-particle":"","parse-names":false,"suffix":""}],"container-title":"Journal of Tropical Soils","id":"ITEM-2","issued":{"date-parts":[["2000"]]},"page":"31-46","title":"A four year study on the effects of manipulated soil pH and organic matter contents on availabilities of industrial-waste-origin heavy-metals in tropical soils","type":"article-journal","volume":"11"},"uris":["http://www.mendeley.com/documents/?uuid=32f03597-f443-4d0e-afae-6c8e14f910e8"]}],"mendeley":{"formattedCitation":"[1], [20]","plainTextFormattedCitation":"[1], [20]","previouslyFormattedCitation":"[1], [20]"},"properties":{"noteIndex":0},"schema":"https://github.com/citation-style-language/schema/raw/master/csl-citation.json"}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bCs/>
          <w:noProof/>
        </w:rPr>
        <w:t>[1], [20]</w:t>
      </w:r>
      <w:r w:rsidR="00EE6CA7">
        <w:rPr>
          <w:rStyle w:val="FootnoteReference"/>
          <w:rFonts w:ascii="Times New Roman" w:hAnsi="Times New Roman" w:cs="Times New Roman"/>
        </w:rPr>
        <w:fldChar w:fldCharType="end"/>
      </w:r>
      <w:r w:rsidR="00790EAB" w:rsidRPr="00233737">
        <w:rPr>
          <w:rFonts w:ascii="Times New Roman" w:hAnsi="Times New Roman" w:cs="Times New Roman"/>
        </w:rPr>
        <w:t xml:space="preserve">.  The soil in the field was </w:t>
      </w:r>
      <w:proofErr w:type="spellStart"/>
      <w:r w:rsidR="00790EAB" w:rsidRPr="00233737">
        <w:rPr>
          <w:rFonts w:ascii="Times New Roman" w:hAnsi="Times New Roman" w:cs="Times New Roman"/>
        </w:rPr>
        <w:t>factorially</w:t>
      </w:r>
      <w:proofErr w:type="spellEnd"/>
      <w:r w:rsidR="00790EAB" w:rsidRPr="00233737">
        <w:rPr>
          <w:rFonts w:ascii="Times New Roman" w:hAnsi="Times New Roman" w:cs="Times New Roman"/>
        </w:rPr>
        <w:t xml:space="preserve"> </w:t>
      </w:r>
      <w:r w:rsidR="00325B0F" w:rsidRPr="00233737">
        <w:rPr>
          <w:rFonts w:ascii="Times New Roman" w:hAnsi="Times New Roman" w:cs="Times New Roman"/>
        </w:rPr>
        <w:t>t</w:t>
      </w:r>
      <w:r w:rsidRPr="00233737">
        <w:rPr>
          <w:rFonts w:ascii="Times New Roman" w:hAnsi="Times New Roman" w:cs="Times New Roman"/>
        </w:rPr>
        <w:t>reated with industrial waste at 0, 15, and 60 Mg ha</w:t>
      </w:r>
      <w:r w:rsidRPr="00233737">
        <w:rPr>
          <w:rFonts w:ascii="Times New Roman" w:hAnsi="Times New Roman" w:cs="Times New Roman"/>
          <w:vertAlign w:val="superscript"/>
        </w:rPr>
        <w:t>-1</w:t>
      </w:r>
      <w:r w:rsidRPr="00233737">
        <w:rPr>
          <w:rFonts w:ascii="Times New Roman" w:hAnsi="Times New Roman" w:cs="Times New Roman"/>
        </w:rPr>
        <w:t>, lime at 0 and 5 Mg ha</w:t>
      </w:r>
      <w:r w:rsidRPr="00233737">
        <w:rPr>
          <w:rFonts w:ascii="Times New Roman" w:hAnsi="Times New Roman" w:cs="Times New Roman"/>
          <w:vertAlign w:val="superscript"/>
        </w:rPr>
        <w:t>-1</w:t>
      </w:r>
      <w:r w:rsidRPr="00233737">
        <w:rPr>
          <w:rFonts w:ascii="Times New Roman" w:hAnsi="Times New Roman" w:cs="Times New Roman"/>
        </w:rPr>
        <w:t xml:space="preserve">, and organic </w:t>
      </w:r>
      <w:r w:rsidR="008535E6" w:rsidRPr="00233737">
        <w:rPr>
          <w:rFonts w:ascii="Times New Roman" w:hAnsi="Times New Roman" w:cs="Times New Roman"/>
        </w:rPr>
        <w:t xml:space="preserve">compost </w:t>
      </w:r>
      <w:r w:rsidRPr="00233737">
        <w:rPr>
          <w:rFonts w:ascii="Times New Roman" w:hAnsi="Times New Roman" w:cs="Times New Roman"/>
        </w:rPr>
        <w:t>at 0 and 5 Mg ha</w:t>
      </w:r>
      <w:r w:rsidRPr="00233737">
        <w:rPr>
          <w:rFonts w:ascii="Times New Roman" w:hAnsi="Times New Roman" w:cs="Times New Roman"/>
          <w:vertAlign w:val="superscript"/>
        </w:rPr>
        <w:t>-1</w:t>
      </w:r>
      <w:r w:rsidRPr="00233737">
        <w:rPr>
          <w:rFonts w:ascii="Times New Roman" w:hAnsi="Times New Roman" w:cs="Times New Roman"/>
        </w:rPr>
        <w:t xml:space="preserve">, replicated 3 times.  </w:t>
      </w:r>
      <w:r w:rsidR="008535E6" w:rsidRPr="00233737">
        <w:rPr>
          <w:rFonts w:ascii="Times New Roman" w:hAnsi="Times New Roman" w:cs="Times New Roman"/>
          <w:bCs/>
        </w:rPr>
        <w:t>The s</w:t>
      </w:r>
      <w:r w:rsidRPr="00233737">
        <w:rPr>
          <w:rFonts w:ascii="Times New Roman" w:hAnsi="Times New Roman" w:cs="Times New Roman"/>
          <w:bCs/>
        </w:rPr>
        <w:t xml:space="preserve">oil was an </w:t>
      </w:r>
      <w:proofErr w:type="spellStart"/>
      <w:r w:rsidRPr="00233737">
        <w:rPr>
          <w:rFonts w:ascii="Times New Roman" w:hAnsi="Times New Roman" w:cs="Times New Roman"/>
          <w:bCs/>
        </w:rPr>
        <w:t>Ultisol</w:t>
      </w:r>
      <w:proofErr w:type="spellEnd"/>
      <w:r w:rsidRPr="00233737">
        <w:rPr>
          <w:rFonts w:ascii="Times New Roman" w:hAnsi="Times New Roman" w:cs="Times New Roman"/>
          <w:bCs/>
        </w:rPr>
        <w:t xml:space="preserve"> with textural properties 41.2% sand, 26.0% silt, and 32.8% clay (</w:t>
      </w:r>
      <w:r w:rsidR="00790EAB" w:rsidRPr="00233737">
        <w:rPr>
          <w:rFonts w:ascii="Times New Roman" w:hAnsi="Times New Roman" w:cs="Times New Roman"/>
          <w:bCs/>
        </w:rPr>
        <w:t xml:space="preserve">Textural Class was </w:t>
      </w:r>
      <w:r w:rsidRPr="00233737">
        <w:rPr>
          <w:rFonts w:ascii="Times New Roman" w:hAnsi="Times New Roman" w:cs="Times New Roman"/>
          <w:bCs/>
        </w:rPr>
        <w:t>Sandy Clay Loam); pH 5.11, organic C content 1.28 g kg</w:t>
      </w:r>
      <w:r w:rsidRPr="00233737">
        <w:rPr>
          <w:rFonts w:ascii="Times New Roman" w:hAnsi="Times New Roman" w:cs="Times New Roman"/>
          <w:bCs/>
          <w:vertAlign w:val="superscript"/>
        </w:rPr>
        <w:t>-1</w:t>
      </w:r>
      <w:r w:rsidRPr="00233737">
        <w:rPr>
          <w:rFonts w:ascii="Times New Roman" w:hAnsi="Times New Roman" w:cs="Times New Roman"/>
          <w:bCs/>
        </w:rPr>
        <w:t>, and Cu and Zn 1.28 and 1.60 mg kg</w:t>
      </w:r>
      <w:r w:rsidRPr="00233737">
        <w:rPr>
          <w:rFonts w:ascii="Times New Roman" w:hAnsi="Times New Roman" w:cs="Times New Roman"/>
          <w:bCs/>
          <w:vertAlign w:val="superscript"/>
        </w:rPr>
        <w:t>-1</w:t>
      </w:r>
      <w:r w:rsidR="005A037F" w:rsidRPr="00233737">
        <w:rPr>
          <w:rFonts w:ascii="Times New Roman" w:hAnsi="Times New Roman" w:cs="Times New Roman"/>
          <w:bCs/>
        </w:rPr>
        <w:t xml:space="preserve">, respectively </w:t>
      </w:r>
      <w:r w:rsidR="00EE6CA7">
        <w:rPr>
          <w:rStyle w:val="FootnoteReference"/>
          <w:rFonts w:ascii="Times New Roman" w:hAnsi="Times New Roman" w:cs="Times New Roman"/>
          <w:bCs/>
        </w:rPr>
        <w:fldChar w:fldCharType="begin" w:fldLock="1"/>
      </w:r>
      <w:r w:rsidR="00EE6CA7">
        <w:rPr>
          <w:rFonts w:ascii="Times New Roman" w:hAnsi="Times New Roman" w:cs="Times New Roman"/>
          <w:bCs/>
        </w:rPr>
        <w:instrText>ADDIN CSL_CITATION {"citationItems":[{"id":"ITEM-1","itemData":{"DOI":"10.5400/jts.2018.v23i1.11-18","ISSN":"0852-257X","abstract":"Copper is reported to be retained in soils for a quite long time particularly in soil treated with some amendments.  This research was intended to evaluate the soil labile fractions of Cu ±10 years after application of Cu-containing industrial waste, lime, and cassava-leaf compost.  Soil samples were taken from topsoils and subsoils of ±10 years old experimental plots set up in 1998 and factorially treated with a metal-spoon industrial waste at 0, 15, and 60 Mg ha-1, lime at 0 and 5 Mg ha-1, and cassava-leaf compost at 0 and 5 Mg ha-1.  The measured Cu labile fractions were compared to those in soils sampled at ±1.5 years and ±3 years after treatments. The results showed that the soil Cu labile fractions in waste treated soils were higher than those in the control treatments eventhough their concentrations decreased with the years of sampling.  Lime showed a decreasing effect on soil labile Cu fractions, but the effect decreased with the years of sampling. The effect of cassava-leaf compost application on soil Cu labile fraction was in general not evidenced ±10 years after treatment.  ","author":[{"dropping-particle":"","family":"Salam","given":"Abdul Kadir","non-dropping-particle":"","parse-names":false,"suffix":""},{"dropping-particle":"","family":"Ginanjar","given":"Kiat","non-dropping-particle":"","parse-names":false,"suffix":""}],"container-title":"Journal of Tropical Soils","id":"ITEM-1","issue":"1","issued":{"date-parts":[["2018"]]},"page":"11-18","title":"Tropical Soil Labile Fractions of Copper in the Experimental Plots ±Ten Years after Application of Copper-Containing-Waste","type":"article-journal","volume":"23"},"uris":["http://www.mendeley.com/documents/?uuid=3cbb88b0-a67c-4b2d-ab56-fdf151ecdf20"]},{"id":"ITEM-2","itemData":{"author":[{"dropping-particle":"","family":"Salam","given":"Abdul Kadir","non-dropping-particle":"","parse-names":false,"suffix":""}],"container-title":"Journal of Tropical Soils","id":"ITEM-2","issued":{"date-parts":[["2000"]]},"page":"31-46","title":"A four year study on the effects of manipulated soil pH and organic matter contents on availabilities of industrial-waste-origin heavy-metals in tropical soils","type":"article-journal","volume":"11"},"uris":["http://www.mendeley.com/documents/?uuid=32f03597-f443-4d0e-afae-6c8e14f910e8"]}],"mendeley":{"formattedCitation":"[1], [20]","plainTextFormattedCitation":"[1], [20]","previouslyFormattedCitation":"[1], [20]"},"properties":{"noteIndex":0},"schema":"https://github.com/citation-style-language/schema/raw/master/csl-citation.json"}</w:instrText>
      </w:r>
      <w:r w:rsidR="00EE6CA7">
        <w:rPr>
          <w:rStyle w:val="FootnoteReference"/>
          <w:rFonts w:ascii="Times New Roman" w:hAnsi="Times New Roman" w:cs="Times New Roman"/>
          <w:bCs/>
        </w:rPr>
        <w:fldChar w:fldCharType="separate"/>
      </w:r>
      <w:r w:rsidR="00EE6CA7" w:rsidRPr="00EE6CA7">
        <w:rPr>
          <w:rFonts w:ascii="Times New Roman" w:hAnsi="Times New Roman" w:cs="Times New Roman"/>
          <w:bCs/>
          <w:noProof/>
        </w:rPr>
        <w:t>[1], [20]</w:t>
      </w:r>
      <w:r w:rsidR="00EE6CA7">
        <w:rPr>
          <w:rStyle w:val="FootnoteReference"/>
          <w:rFonts w:ascii="Times New Roman" w:hAnsi="Times New Roman" w:cs="Times New Roman"/>
          <w:bCs/>
        </w:rPr>
        <w:fldChar w:fldCharType="end"/>
      </w:r>
      <w:r w:rsidRPr="00233737">
        <w:rPr>
          <w:rFonts w:ascii="Times New Roman" w:hAnsi="Times New Roman" w:cs="Times New Roman"/>
          <w:bCs/>
        </w:rPr>
        <w:t xml:space="preserve">. </w:t>
      </w:r>
      <w:r w:rsidRPr="00233737">
        <w:rPr>
          <w:rFonts w:ascii="Times New Roman" w:hAnsi="Times New Roman" w:cs="Times New Roman"/>
        </w:rPr>
        <w:t xml:space="preserve">The waste was an </w:t>
      </w:r>
      <w:proofErr w:type="spellStart"/>
      <w:r w:rsidRPr="00233737">
        <w:rPr>
          <w:rFonts w:ascii="Times New Roman" w:hAnsi="Times New Roman" w:cs="Times New Roman"/>
          <w:bCs/>
        </w:rPr>
        <w:t>i</w:t>
      </w:r>
      <w:proofErr w:type="spellEnd"/>
      <w:r w:rsidRPr="00233737">
        <w:rPr>
          <w:rFonts w:ascii="Times New Roman" w:hAnsi="Times New Roman" w:cs="Times New Roman"/>
          <w:bCs/>
          <w:lang w:val="id-ID"/>
        </w:rPr>
        <w:t>ndustrial waste</w:t>
      </w:r>
      <w:r w:rsidRPr="00233737">
        <w:rPr>
          <w:rFonts w:ascii="Times New Roman" w:hAnsi="Times New Roman" w:cs="Times New Roman"/>
          <w:bCs/>
        </w:rPr>
        <w:t xml:space="preserve"> of </w:t>
      </w:r>
      <w:r w:rsidRPr="00233737">
        <w:rPr>
          <w:rFonts w:ascii="Times New Roman" w:hAnsi="Times New Roman" w:cs="Times New Roman"/>
          <w:bCs/>
          <w:lang w:val="id-ID"/>
        </w:rPr>
        <w:t>metal-spoon industry</w:t>
      </w:r>
      <w:r w:rsidR="008535E6" w:rsidRPr="00233737">
        <w:rPr>
          <w:rFonts w:ascii="Times New Roman" w:hAnsi="Times New Roman" w:cs="Times New Roman"/>
          <w:bCs/>
        </w:rPr>
        <w:t xml:space="preserve">. </w:t>
      </w:r>
      <w:r w:rsidRPr="00233737">
        <w:rPr>
          <w:rFonts w:ascii="Times New Roman" w:hAnsi="Times New Roman" w:cs="Times New Roman"/>
          <w:bCs/>
        </w:rPr>
        <w:t xml:space="preserve"> </w:t>
      </w:r>
      <w:r w:rsidR="008535E6" w:rsidRPr="00233737">
        <w:rPr>
          <w:rFonts w:ascii="Times New Roman" w:hAnsi="Times New Roman" w:cs="Times New Roman"/>
          <w:bCs/>
        </w:rPr>
        <w:t>The waste contained</w:t>
      </w:r>
      <w:r w:rsidRPr="00233737">
        <w:rPr>
          <w:rFonts w:ascii="Times New Roman" w:hAnsi="Times New Roman" w:cs="Times New Roman"/>
          <w:bCs/>
        </w:rPr>
        <w:t xml:space="preserve"> high concentrations of Cu and Zn and was obtained from</w:t>
      </w:r>
      <w:r w:rsidRPr="00233737">
        <w:rPr>
          <w:rFonts w:ascii="Times New Roman" w:hAnsi="Times New Roman" w:cs="Times New Roman"/>
          <w:bCs/>
          <w:lang w:val="id-ID"/>
        </w:rPr>
        <w:t xml:space="preserve"> PT Star Metal Wares Jakarta.  Some </w:t>
      </w:r>
      <w:r w:rsidRPr="00233737">
        <w:rPr>
          <w:rFonts w:ascii="Times New Roman" w:hAnsi="Times New Roman" w:cs="Times New Roman"/>
          <w:bCs/>
        </w:rPr>
        <w:t xml:space="preserve">chemical </w:t>
      </w:r>
      <w:r w:rsidRPr="00233737">
        <w:rPr>
          <w:rFonts w:ascii="Times New Roman" w:hAnsi="Times New Roman" w:cs="Times New Roman"/>
          <w:bCs/>
          <w:lang w:val="id-ID"/>
        </w:rPr>
        <w:t>properties of the industrial waste were</w:t>
      </w:r>
      <w:r w:rsidRPr="00233737">
        <w:rPr>
          <w:rFonts w:ascii="Times New Roman" w:hAnsi="Times New Roman" w:cs="Times New Roman"/>
        </w:rPr>
        <w:t xml:space="preserve"> pH 7.3</w:t>
      </w:r>
      <w:r w:rsidRPr="00233737">
        <w:rPr>
          <w:rFonts w:ascii="Times New Roman" w:hAnsi="Times New Roman" w:cs="Times New Roman"/>
          <w:lang w:val="id-ID"/>
        </w:rPr>
        <w:t>0</w:t>
      </w:r>
      <w:r w:rsidRPr="00233737">
        <w:rPr>
          <w:rFonts w:ascii="Times New Roman" w:hAnsi="Times New Roman" w:cs="Times New Roman"/>
          <w:bCs/>
        </w:rPr>
        <w:t xml:space="preserve">, </w:t>
      </w:r>
      <w:r w:rsidRPr="00233737">
        <w:rPr>
          <w:rFonts w:ascii="Times New Roman" w:hAnsi="Times New Roman" w:cs="Times New Roman"/>
          <w:lang w:val="id-ID"/>
        </w:rPr>
        <w:t>Pb 2.44 mg kg</w:t>
      </w:r>
      <w:r w:rsidRPr="00233737">
        <w:rPr>
          <w:rFonts w:ascii="Times New Roman" w:hAnsi="Times New Roman" w:cs="Times New Roman"/>
          <w:vertAlign w:val="superscript"/>
          <w:lang w:val="id-ID"/>
        </w:rPr>
        <w:t>-1</w:t>
      </w:r>
      <w:r w:rsidRPr="00233737">
        <w:rPr>
          <w:rFonts w:ascii="Times New Roman" w:hAnsi="Times New Roman" w:cs="Times New Roman"/>
          <w:lang w:val="id-ID"/>
        </w:rPr>
        <w:t>, Cd 0.12 mg kg</w:t>
      </w:r>
      <w:r w:rsidRPr="00233737">
        <w:rPr>
          <w:rFonts w:ascii="Times New Roman" w:hAnsi="Times New Roman" w:cs="Times New Roman"/>
          <w:vertAlign w:val="superscript"/>
          <w:lang w:val="id-ID"/>
        </w:rPr>
        <w:t>-1</w:t>
      </w:r>
      <w:r w:rsidRPr="00233737">
        <w:rPr>
          <w:rFonts w:ascii="Times New Roman" w:hAnsi="Times New Roman" w:cs="Times New Roman"/>
        </w:rPr>
        <w:t>,</w:t>
      </w:r>
      <w:r w:rsidRPr="00233737">
        <w:rPr>
          <w:rFonts w:ascii="Times New Roman" w:hAnsi="Times New Roman" w:cs="Times New Roman"/>
          <w:vertAlign w:val="superscript"/>
        </w:rPr>
        <w:t xml:space="preserve"> </w:t>
      </w:r>
      <w:r w:rsidRPr="00233737">
        <w:rPr>
          <w:rFonts w:ascii="Times New Roman" w:hAnsi="Times New Roman" w:cs="Times New Roman"/>
        </w:rPr>
        <w:t>Cu 754 mg kg</w:t>
      </w:r>
      <w:r w:rsidRPr="00233737">
        <w:rPr>
          <w:rFonts w:ascii="Times New Roman" w:hAnsi="Times New Roman" w:cs="Times New Roman"/>
          <w:vertAlign w:val="superscript"/>
        </w:rPr>
        <w:t>-1</w:t>
      </w:r>
      <w:r w:rsidRPr="00233737">
        <w:rPr>
          <w:rFonts w:ascii="Times New Roman" w:hAnsi="Times New Roman" w:cs="Times New Roman"/>
        </w:rPr>
        <w:t>, and Zn 44.6 mg kg</w:t>
      </w:r>
      <w:r w:rsidRPr="00233737">
        <w:rPr>
          <w:rFonts w:ascii="Times New Roman" w:hAnsi="Times New Roman" w:cs="Times New Roman"/>
          <w:vertAlign w:val="superscript"/>
        </w:rPr>
        <w:t>-1</w:t>
      </w:r>
      <w:r w:rsidR="00E81A9A" w:rsidRPr="00233737">
        <w:rPr>
          <w:rFonts w:ascii="Times New Roman" w:hAnsi="Times New Roman" w:cs="Times New Roman"/>
          <w:vertAlign w:val="superscript"/>
        </w:rPr>
        <w:t xml:space="preserve">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{"citationItems":[{"id":"ITEM-1","itemData":{"author":[{"dropping-particle":"","family":"Salam","given":"Abdul Kadir","non-dropping-particle":"","parse-names":false,"suffix":""}],"container-title":"Journal of Tropical Soils","id":"ITEM-1","issued":{"date-parts":[["2000"]]},"page":"31-46","title":"A four year study on the effects of manipulated soil pH and organic matter contents on availabilities of industrial-waste-origin heavy-metals in tropical soils","type":"article-journal","volume":"11"},"uris":["http://www.mendeley.com/documents/?uuid=32f03597-f443-4d0e-afae-6c8e14f910e8"]},{"id":"ITEM-2","itemData":{"author":[{"dropping-particle":"","family":"Salam","given":"Abdul Kadir","non-dropping-particle":"","parse-names":false,"suffix":""},{"dropping-particle":"","family":"Bakrie","given":"Samsul","non-dropping-particle":"","parse-names":false,"suffix":""},{"dropping-particle":"","family":"Prihatin","given":"Fajar","non-dropping-particle":"","parse-names":false,"suffix":""}],"container-title":"Journal of Tropical Soils","id":"ITEM-2","issue":"1","issued":{"date-parts":[["2005"]]},"page":"9-14","title":"Depth-wise distribution of extracted Cu and Zn in cultivated field-plots after treatment with a Cu- and Zn-containing waste, lime, and cassava-leaf compost","type":"article-journal","volume":"11"},"uris":["http://www.mendeley.com/documents/?uuid=963ccb0b-a192-4314-bc9a-7830386b0cf6"]}],"mendeley":{"formattedCitation":"[1], [21]","plainTextFormattedCitation":"[1], [21]","previouslyFormattedCitation":"[1], [21]"},"properties":{"noteIndex":0},"schema":"https://github.com/citation-style-language/schema/raw/master/csl-citation.json"}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bCs/>
          <w:noProof/>
        </w:rPr>
        <w:t>[1], [21]</w:t>
      </w:r>
      <w:r w:rsidR="00EE6CA7">
        <w:rPr>
          <w:rStyle w:val="FootnoteReference"/>
          <w:rFonts w:ascii="Times New Roman" w:hAnsi="Times New Roman" w:cs="Times New Roman"/>
        </w:rPr>
        <w:fldChar w:fldCharType="end"/>
      </w:r>
      <w:r w:rsidRPr="00233737">
        <w:rPr>
          <w:rFonts w:ascii="Times New Roman" w:hAnsi="Times New Roman" w:cs="Times New Roman"/>
          <w:bCs/>
          <w:lang w:val="id-ID"/>
        </w:rPr>
        <w:t>.</w:t>
      </w:r>
      <w:r w:rsidRPr="00233737">
        <w:rPr>
          <w:rFonts w:ascii="Times New Roman" w:hAnsi="Times New Roman" w:cs="Times New Roman"/>
          <w:bCs/>
        </w:rPr>
        <w:t xml:space="preserve">  </w:t>
      </w:r>
      <w:r w:rsidRPr="00233737">
        <w:rPr>
          <w:rFonts w:ascii="Times New Roman" w:hAnsi="Times New Roman" w:cs="Times New Roman"/>
        </w:rPr>
        <w:t>The lime was calcite (CaCO</w:t>
      </w:r>
      <w:r w:rsidRPr="00233737">
        <w:rPr>
          <w:rFonts w:ascii="Times New Roman" w:hAnsi="Times New Roman" w:cs="Times New Roman"/>
          <w:vertAlign w:val="subscript"/>
        </w:rPr>
        <w:t>3</w:t>
      </w:r>
      <w:r w:rsidRPr="00233737">
        <w:rPr>
          <w:rFonts w:ascii="Times New Roman" w:hAnsi="Times New Roman" w:cs="Times New Roman"/>
        </w:rPr>
        <w:t>).  The organic compost was made of the cassava (</w:t>
      </w:r>
      <w:proofErr w:type="spellStart"/>
      <w:r w:rsidRPr="00233737">
        <w:rPr>
          <w:rFonts w:ascii="Times New Roman" w:hAnsi="Times New Roman" w:cs="Times New Roman"/>
          <w:i/>
        </w:rPr>
        <w:t>Mannihot</w:t>
      </w:r>
      <w:proofErr w:type="spellEnd"/>
      <w:r w:rsidRPr="00233737">
        <w:rPr>
          <w:rFonts w:ascii="Times New Roman" w:hAnsi="Times New Roman" w:cs="Times New Roman"/>
          <w:i/>
        </w:rPr>
        <w:t xml:space="preserve"> </w:t>
      </w:r>
      <w:proofErr w:type="spellStart"/>
      <w:r w:rsidRPr="00233737">
        <w:rPr>
          <w:rFonts w:ascii="Times New Roman" w:hAnsi="Times New Roman" w:cs="Times New Roman"/>
          <w:i/>
        </w:rPr>
        <w:t>utilisima</w:t>
      </w:r>
      <w:proofErr w:type="spellEnd"/>
      <w:r w:rsidRPr="00233737">
        <w:rPr>
          <w:rFonts w:ascii="Times New Roman" w:hAnsi="Times New Roman" w:cs="Times New Roman"/>
        </w:rPr>
        <w:t>) leaf</w:t>
      </w:r>
      <w:r w:rsidR="00D731E8" w:rsidRPr="00233737">
        <w:rPr>
          <w:rFonts w:ascii="Times New Roman" w:hAnsi="Times New Roman" w:cs="Times New Roman"/>
        </w:rPr>
        <w:t xml:space="preserve"> as described in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{"citationItems":[{"id":"ITEM-1","itemData":{"author":[{"dropping-particle":"","family":"Salam","given":"Abdul Kadir","non-dropping-particle":"","parse-names":false,"suffix":""}],"container-title":"Journal of Tropical Soils","id":"ITEM-1","issued":{"date-parts":[["2000"]]},"page":"31-46","title":"A four year study on the effects of manipulated soil pH and organic matter contents on availabilities of industrial-waste-origin heavy-metals in tropical soils","type":"article-journal","volume":"11"},"uris":["http://www.mendeley.com/documents/?uuid=32f03597-f443-4d0e-afae-6c8e14f910e8"]}],"mendeley":{"formattedCitation":"[1]","manualFormatting":"Salam (2000)","plainTextFormattedCitation":"[1]","previouslyFormattedCitation":"[1]"},"properties":{"noteIndex":0},"schema":"https://github.com/citation-style-language/schema/raw/master/csl-citation.json"}</w:instrText>
      </w:r>
      <w:r w:rsidR="00EE6CA7">
        <w:rPr>
          <w:rStyle w:val="FootnoteReference"/>
          <w:rFonts w:ascii="Times New Roman" w:hAnsi="Times New Roman" w:cs="Times New Roman"/>
        </w:rPr>
        <w:fldChar w:fldCharType="separate"/>
      </w:r>
      <w:r w:rsidR="009B6F6C">
        <w:rPr>
          <w:rFonts w:ascii="Times New Roman" w:hAnsi="Times New Roman" w:cs="Times New Roman"/>
          <w:noProof/>
        </w:rPr>
        <w:t>[1</w:t>
      </w:r>
      <w:bookmarkStart w:id="0" w:name="_GoBack"/>
      <w:bookmarkEnd w:id="0"/>
      <w:r w:rsidR="009B6F6C">
        <w:rPr>
          <w:rFonts w:ascii="Times New Roman" w:hAnsi="Times New Roman" w:cs="Times New Roman"/>
          <w:noProof/>
        </w:rPr>
        <w:t>]</w:t>
      </w:r>
      <w:r w:rsidR="00EE6CA7">
        <w:rPr>
          <w:rStyle w:val="FootnoteReference"/>
          <w:rFonts w:ascii="Times New Roman" w:hAnsi="Times New Roman" w:cs="Times New Roman"/>
        </w:rPr>
        <w:fldChar w:fldCharType="end"/>
      </w:r>
      <w:r w:rsidRPr="00233737">
        <w:rPr>
          <w:rFonts w:ascii="Times New Roman" w:hAnsi="Times New Roman" w:cs="Times New Roman"/>
        </w:rPr>
        <w:t>.</w:t>
      </w:r>
    </w:p>
    <w:p w:rsidR="00F23148" w:rsidRDefault="00325B0F" w:rsidP="00F23148">
      <w:pPr>
        <w:spacing w:after="0" w:line="240" w:lineRule="auto"/>
        <w:ind w:firstLine="284"/>
        <w:jc w:val="both"/>
        <w:rPr>
          <w:rFonts w:ascii="Times New Roman" w:hAnsi="Times New Roman" w:cs="Times New Roman"/>
        </w:rPr>
      </w:pPr>
      <w:r w:rsidRPr="00233737">
        <w:rPr>
          <w:rFonts w:ascii="Times New Roman" w:hAnsi="Times New Roman" w:cs="Times New Roman"/>
        </w:rPr>
        <w:t>For purpose of this research, soil samples were collected only fro</w:t>
      </w:r>
      <w:r w:rsidR="00E81DD4" w:rsidRPr="00233737">
        <w:rPr>
          <w:rFonts w:ascii="Times New Roman" w:hAnsi="Times New Roman" w:cs="Times New Roman"/>
        </w:rPr>
        <w:t>m 6</w:t>
      </w:r>
      <w:r w:rsidRPr="00233737">
        <w:rPr>
          <w:rFonts w:ascii="Times New Roman" w:hAnsi="Times New Roman" w:cs="Times New Roman"/>
        </w:rPr>
        <w:t xml:space="preserve"> experimental plots, i.e. </w:t>
      </w:r>
      <w:r w:rsidR="00E81DD4" w:rsidRPr="00233737">
        <w:rPr>
          <w:rFonts w:ascii="Times New Roman" w:hAnsi="Times New Roman" w:cs="Times New Roman"/>
        </w:rPr>
        <w:t>Control Plots (no Industrial W</w:t>
      </w:r>
      <w:r w:rsidRPr="00233737">
        <w:rPr>
          <w:rFonts w:ascii="Times New Roman" w:hAnsi="Times New Roman" w:cs="Times New Roman"/>
        </w:rPr>
        <w:t>aste</w:t>
      </w:r>
      <w:r w:rsidR="00E81DD4" w:rsidRPr="00233737">
        <w:rPr>
          <w:rFonts w:ascii="Times New Roman" w:hAnsi="Times New Roman" w:cs="Times New Roman"/>
        </w:rPr>
        <w:t xml:space="preserve">, </w:t>
      </w:r>
      <w:r w:rsidR="00D731E8" w:rsidRPr="00233737">
        <w:rPr>
          <w:rFonts w:ascii="Times New Roman" w:hAnsi="Times New Roman" w:cs="Times New Roman"/>
        </w:rPr>
        <w:t>with or</w:t>
      </w:r>
      <w:r w:rsidR="008535E6" w:rsidRPr="00233737">
        <w:rPr>
          <w:rFonts w:ascii="Times New Roman" w:hAnsi="Times New Roman" w:cs="Times New Roman"/>
        </w:rPr>
        <w:t xml:space="preserve"> </w:t>
      </w:r>
      <w:r w:rsidR="00E81DD4" w:rsidRPr="00233737">
        <w:rPr>
          <w:rFonts w:ascii="Times New Roman" w:hAnsi="Times New Roman" w:cs="Times New Roman"/>
        </w:rPr>
        <w:t>no Lime, and no Organic C</w:t>
      </w:r>
      <w:r w:rsidRPr="00233737">
        <w:rPr>
          <w:rFonts w:ascii="Times New Roman" w:hAnsi="Times New Roman" w:cs="Times New Roman"/>
        </w:rPr>
        <w:t>ompost</w:t>
      </w:r>
      <w:r w:rsidR="00E81DD4" w:rsidRPr="00233737">
        <w:rPr>
          <w:rFonts w:ascii="Times New Roman" w:hAnsi="Times New Roman" w:cs="Times New Roman"/>
        </w:rPr>
        <w:t>)</w:t>
      </w:r>
      <w:r w:rsidRPr="00233737">
        <w:rPr>
          <w:rFonts w:ascii="Times New Roman" w:hAnsi="Times New Roman" w:cs="Times New Roman"/>
        </w:rPr>
        <w:t>, low heavy metal plot</w:t>
      </w:r>
      <w:r w:rsidR="00E81DD4" w:rsidRPr="00233737">
        <w:rPr>
          <w:rFonts w:ascii="Times New Roman" w:hAnsi="Times New Roman" w:cs="Times New Roman"/>
        </w:rPr>
        <w:t>s</w:t>
      </w:r>
      <w:r w:rsidRPr="00233737">
        <w:rPr>
          <w:rFonts w:ascii="Times New Roman" w:hAnsi="Times New Roman" w:cs="Times New Roman"/>
        </w:rPr>
        <w:t xml:space="preserve"> (with </w:t>
      </w:r>
      <w:r w:rsidR="00E81DD4" w:rsidRPr="00233737">
        <w:rPr>
          <w:rFonts w:ascii="Times New Roman" w:hAnsi="Times New Roman" w:cs="Times New Roman"/>
        </w:rPr>
        <w:t>15 Mg Industrial Waste ha</w:t>
      </w:r>
      <w:r w:rsidR="00E81DD4" w:rsidRPr="00233737">
        <w:rPr>
          <w:rFonts w:ascii="Times New Roman" w:hAnsi="Times New Roman" w:cs="Times New Roman"/>
          <w:vertAlign w:val="superscript"/>
        </w:rPr>
        <w:t>-1</w:t>
      </w:r>
      <w:r w:rsidR="00E81DD4" w:rsidRPr="00233737">
        <w:rPr>
          <w:rFonts w:ascii="Times New Roman" w:hAnsi="Times New Roman" w:cs="Times New Roman"/>
        </w:rPr>
        <w:t>, with or no L</w:t>
      </w:r>
      <w:r w:rsidRPr="00233737">
        <w:rPr>
          <w:rFonts w:ascii="Times New Roman" w:hAnsi="Times New Roman" w:cs="Times New Roman"/>
        </w:rPr>
        <w:t>im</w:t>
      </w:r>
      <w:r w:rsidR="00E81DD4" w:rsidRPr="00233737">
        <w:rPr>
          <w:rFonts w:ascii="Times New Roman" w:hAnsi="Times New Roman" w:cs="Times New Roman"/>
        </w:rPr>
        <w:t>e, and no Organic Compost)</w:t>
      </w:r>
      <w:r w:rsidRPr="00233737">
        <w:rPr>
          <w:rFonts w:ascii="Times New Roman" w:hAnsi="Times New Roman" w:cs="Times New Roman"/>
        </w:rPr>
        <w:t>, and high metal plot</w:t>
      </w:r>
      <w:r w:rsidR="00E81DD4" w:rsidRPr="00233737">
        <w:rPr>
          <w:rFonts w:ascii="Times New Roman" w:hAnsi="Times New Roman" w:cs="Times New Roman"/>
        </w:rPr>
        <w:t>s</w:t>
      </w:r>
      <w:r w:rsidRPr="00233737">
        <w:rPr>
          <w:rFonts w:ascii="Times New Roman" w:hAnsi="Times New Roman" w:cs="Times New Roman"/>
        </w:rPr>
        <w:t xml:space="preserve"> (with 60 Mg Industrial Waste</w:t>
      </w:r>
      <w:r w:rsidR="008535E6" w:rsidRPr="00233737">
        <w:rPr>
          <w:rFonts w:ascii="Times New Roman" w:hAnsi="Times New Roman" w:cs="Times New Roman"/>
        </w:rPr>
        <w:t xml:space="preserve"> ha</w:t>
      </w:r>
      <w:r w:rsidR="008535E6" w:rsidRPr="00233737">
        <w:rPr>
          <w:rFonts w:ascii="Times New Roman" w:hAnsi="Times New Roman" w:cs="Times New Roman"/>
          <w:vertAlign w:val="superscript"/>
        </w:rPr>
        <w:t>-1</w:t>
      </w:r>
      <w:r w:rsidRPr="00233737">
        <w:rPr>
          <w:rFonts w:ascii="Times New Roman" w:hAnsi="Times New Roman" w:cs="Times New Roman"/>
        </w:rPr>
        <w:t xml:space="preserve">, </w:t>
      </w:r>
      <w:r w:rsidR="00E81DD4" w:rsidRPr="00233737">
        <w:rPr>
          <w:rFonts w:ascii="Times New Roman" w:hAnsi="Times New Roman" w:cs="Times New Roman"/>
        </w:rPr>
        <w:t>with or no Lime, and n</w:t>
      </w:r>
      <w:r w:rsidRPr="00233737">
        <w:rPr>
          <w:rFonts w:ascii="Times New Roman" w:hAnsi="Times New Roman" w:cs="Times New Roman"/>
        </w:rPr>
        <w:t>o Organic Comp</w:t>
      </w:r>
      <w:r w:rsidR="003B70D4" w:rsidRPr="00233737">
        <w:rPr>
          <w:rFonts w:ascii="Times New Roman" w:hAnsi="Times New Roman" w:cs="Times New Roman"/>
        </w:rPr>
        <w:t>ost)</w:t>
      </w:r>
      <w:r w:rsidR="00932608">
        <w:rPr>
          <w:rFonts w:ascii="Times New Roman" w:hAnsi="Times New Roman" w:cs="Times New Roman"/>
        </w:rPr>
        <w:t xml:space="preserve"> (T</w:t>
      </w:r>
      <w:r w:rsidR="00E81DD4" w:rsidRPr="00233737">
        <w:rPr>
          <w:rFonts w:ascii="Times New Roman" w:hAnsi="Times New Roman" w:cs="Times New Roman"/>
        </w:rPr>
        <w:t>able 1)</w:t>
      </w:r>
      <w:r w:rsidRPr="00233737">
        <w:rPr>
          <w:rFonts w:ascii="Times New Roman" w:hAnsi="Times New Roman" w:cs="Times New Roman"/>
        </w:rPr>
        <w:t xml:space="preserve">. </w:t>
      </w:r>
      <w:r w:rsidR="00932608">
        <w:rPr>
          <w:rFonts w:ascii="Times New Roman" w:hAnsi="Times New Roman" w:cs="Times New Roman"/>
        </w:rPr>
        <w:t xml:space="preserve">Plots with 5 Mg Organic Compost </w:t>
      </w:r>
      <w:r w:rsidR="00E81DD4" w:rsidRPr="00233737">
        <w:rPr>
          <w:rFonts w:ascii="Times New Roman" w:hAnsi="Times New Roman" w:cs="Times New Roman"/>
        </w:rPr>
        <w:t>ha</w:t>
      </w:r>
      <w:r w:rsidR="00E81DD4" w:rsidRPr="00233737">
        <w:rPr>
          <w:rFonts w:ascii="Times New Roman" w:hAnsi="Times New Roman" w:cs="Times New Roman"/>
          <w:vertAlign w:val="superscript"/>
        </w:rPr>
        <w:t>-1</w:t>
      </w:r>
      <w:r w:rsidR="00E81DD4" w:rsidRPr="00233737">
        <w:rPr>
          <w:rFonts w:ascii="Times New Roman" w:hAnsi="Times New Roman" w:cs="Times New Roman"/>
        </w:rPr>
        <w:t xml:space="preserve"> </w:t>
      </w:r>
      <w:r w:rsidRPr="00233737">
        <w:rPr>
          <w:rFonts w:ascii="Times New Roman" w:hAnsi="Times New Roman" w:cs="Times New Roman"/>
        </w:rPr>
        <w:t>was not</w:t>
      </w:r>
      <w:r w:rsidR="00E81DD4" w:rsidRPr="00233737">
        <w:rPr>
          <w:rFonts w:ascii="Times New Roman" w:hAnsi="Times New Roman" w:cs="Times New Roman"/>
        </w:rPr>
        <w:t xml:space="preserve"> used because the effect of organic compost was not observed </w:t>
      </w:r>
      <w:r w:rsidR="003B70D4" w:rsidRPr="00233737">
        <w:rPr>
          <w:rFonts w:ascii="Times New Roman" w:hAnsi="Times New Roman" w:cs="Times New Roman"/>
        </w:rPr>
        <w:t xml:space="preserve">at </w:t>
      </w:r>
      <w:r w:rsidR="00E81DD4" w:rsidRPr="00233737">
        <w:rPr>
          <w:rFonts w:ascii="Times New Roman" w:hAnsi="Times New Roman" w:cs="Times New Roman"/>
        </w:rPr>
        <w:t>&gt; 20 years after amendment.  Soil samples were compositely col</w:t>
      </w:r>
      <w:r w:rsidR="004856C2" w:rsidRPr="00233737">
        <w:rPr>
          <w:rFonts w:ascii="Times New Roman" w:hAnsi="Times New Roman" w:cs="Times New Roman"/>
        </w:rPr>
        <w:t>lected using auger at 0-20 cm from</w:t>
      </w:r>
      <w:r w:rsidR="00BB57C4" w:rsidRPr="00233737">
        <w:rPr>
          <w:rFonts w:ascii="Times New Roman" w:hAnsi="Times New Roman" w:cs="Times New Roman"/>
        </w:rPr>
        <w:t xml:space="preserve"> 5 sampling sites in each plot</w:t>
      </w:r>
      <w:r w:rsidR="00D731E8" w:rsidRPr="00233737">
        <w:rPr>
          <w:rFonts w:ascii="Times New Roman" w:hAnsi="Times New Roman" w:cs="Times New Roman"/>
        </w:rPr>
        <w:t xml:space="preserve"> measuring 400 cm x 450 cm</w:t>
      </w:r>
      <w:r w:rsidR="00E81DD4" w:rsidRPr="00233737">
        <w:rPr>
          <w:rFonts w:ascii="Times New Roman" w:hAnsi="Times New Roman" w:cs="Times New Roman"/>
        </w:rPr>
        <w:t xml:space="preserve">.  Soil samples </w:t>
      </w:r>
      <w:r w:rsidR="003C6CA8">
        <w:rPr>
          <w:rFonts w:ascii="Times New Roman" w:hAnsi="Times New Roman" w:cs="Times New Roman"/>
        </w:rPr>
        <w:t>of the same treatmen</w:t>
      </w:r>
      <w:r w:rsidR="00853953">
        <w:rPr>
          <w:rFonts w:ascii="Times New Roman" w:hAnsi="Times New Roman" w:cs="Times New Roman"/>
        </w:rPr>
        <w:t>t</w:t>
      </w:r>
      <w:r w:rsidR="003C6CA8">
        <w:rPr>
          <w:rFonts w:ascii="Times New Roman" w:hAnsi="Times New Roman" w:cs="Times New Roman"/>
        </w:rPr>
        <w:t>s w</w:t>
      </w:r>
      <w:r w:rsidR="00853953">
        <w:rPr>
          <w:rFonts w:ascii="Times New Roman" w:hAnsi="Times New Roman" w:cs="Times New Roman"/>
        </w:rPr>
        <w:t>ere thoroughly mixed after air drying and sieving</w:t>
      </w:r>
      <w:r w:rsidR="003C6CA8">
        <w:rPr>
          <w:rFonts w:ascii="Times New Roman" w:hAnsi="Times New Roman" w:cs="Times New Roman"/>
        </w:rPr>
        <w:t xml:space="preserve"> to 2 mm</w:t>
      </w:r>
      <w:r w:rsidR="00E81DD4" w:rsidRPr="00233737">
        <w:rPr>
          <w:rFonts w:ascii="Times New Roman" w:hAnsi="Times New Roman" w:cs="Times New Roman"/>
        </w:rPr>
        <w:t xml:space="preserve"> before being used in this experiment.</w:t>
      </w:r>
    </w:p>
    <w:p w:rsidR="00F23148" w:rsidRDefault="00F23148" w:rsidP="00F23148">
      <w:pPr>
        <w:spacing w:after="0" w:line="240" w:lineRule="auto"/>
        <w:ind w:firstLine="284"/>
        <w:jc w:val="both"/>
        <w:rPr>
          <w:rFonts w:ascii="Times New Roman" w:hAnsi="Times New Roman" w:cs="Times New Roman"/>
        </w:rPr>
      </w:pPr>
      <w:r w:rsidRPr="00233737">
        <w:rPr>
          <w:rFonts w:ascii="Times New Roman" w:hAnsi="Times New Roman" w:cs="Times New Roman"/>
        </w:rPr>
        <w:t xml:space="preserve">Five kg of air-dry (oven-dry equivalent, 24 hours 105 </w:t>
      </w:r>
      <w:proofErr w:type="spellStart"/>
      <w:r w:rsidRPr="00233737">
        <w:rPr>
          <w:rFonts w:ascii="Times New Roman" w:hAnsi="Times New Roman" w:cs="Times New Roman"/>
          <w:vertAlign w:val="superscript"/>
        </w:rPr>
        <w:t>o</w:t>
      </w:r>
      <w:r w:rsidRPr="00233737">
        <w:rPr>
          <w:rFonts w:ascii="Times New Roman" w:hAnsi="Times New Roman" w:cs="Times New Roman"/>
        </w:rPr>
        <w:t>C</w:t>
      </w:r>
      <w:proofErr w:type="spellEnd"/>
      <w:r w:rsidRPr="00233737">
        <w:rPr>
          <w:rFonts w:ascii="Times New Roman" w:hAnsi="Times New Roman" w:cs="Times New Roman"/>
        </w:rPr>
        <w:t>) soil sample put into a plastic pot was used as the planting medium for elephant grass seedlings.  Three similar seedlings were planted in each medium after the planting medium was moistened using tap water to approximately 40%.  The growth of elephant grass was maintained and observed for 8 weeks.</w:t>
      </w:r>
    </w:p>
    <w:p w:rsidR="00F23148" w:rsidRDefault="00F23148" w:rsidP="00F23148">
      <w:pPr>
        <w:spacing w:after="0" w:line="240" w:lineRule="auto"/>
        <w:ind w:firstLine="284"/>
        <w:jc w:val="both"/>
        <w:rPr>
          <w:rFonts w:ascii="Times New Roman" w:hAnsi="Times New Roman" w:cs="Times New Roman"/>
        </w:rPr>
      </w:pPr>
      <w:r w:rsidRPr="00233737">
        <w:rPr>
          <w:rFonts w:ascii="Times New Roman" w:hAnsi="Times New Roman" w:cs="Times New Roman"/>
        </w:rPr>
        <w:t xml:space="preserve">At the end of the </w:t>
      </w:r>
      <w:r>
        <w:rPr>
          <w:rFonts w:ascii="Times New Roman" w:hAnsi="Times New Roman" w:cs="Times New Roman"/>
        </w:rPr>
        <w:t>8-</w:t>
      </w:r>
      <w:r w:rsidRPr="00233737">
        <w:rPr>
          <w:rFonts w:ascii="Times New Roman" w:hAnsi="Times New Roman" w:cs="Times New Roman"/>
        </w:rPr>
        <w:t xml:space="preserve">week growth period, the weed plants were harvested.  Plant shoots were cut right at the surface of the planting medium. Roots were carefully separated from soil mass using tap water.  The plant biomasses were then oven-dried at 60 </w:t>
      </w:r>
      <w:proofErr w:type="spellStart"/>
      <w:r w:rsidRPr="00233737">
        <w:rPr>
          <w:rFonts w:ascii="Times New Roman" w:hAnsi="Times New Roman" w:cs="Times New Roman"/>
          <w:vertAlign w:val="superscript"/>
        </w:rPr>
        <w:t>o</w:t>
      </w:r>
      <w:r w:rsidRPr="00233737">
        <w:rPr>
          <w:rFonts w:ascii="Times New Roman" w:hAnsi="Times New Roman" w:cs="Times New Roman"/>
        </w:rPr>
        <w:t>C</w:t>
      </w:r>
      <w:proofErr w:type="spellEnd"/>
      <w:r w:rsidRPr="00233737">
        <w:rPr>
          <w:rFonts w:ascii="Times New Roman" w:hAnsi="Times New Roman" w:cs="Times New Roman"/>
        </w:rPr>
        <w:t xml:space="preserve"> for 3 x 24 hours and weighed for their dry-biomasses and analyzed for their contents of Cu and Zn using the method of</w:t>
      </w:r>
      <w:r>
        <w:rPr>
          <w:rFonts w:ascii="Times New Roman" w:hAnsi="Times New Roman" w:cs="Times New Roman"/>
        </w:rPr>
        <w:t xml:space="preserve"> wet-</w:t>
      </w:r>
      <w:proofErr w:type="spellStart"/>
      <w:r>
        <w:rPr>
          <w:rFonts w:ascii="Times New Roman" w:hAnsi="Times New Roman" w:cs="Times New Roman"/>
        </w:rPr>
        <w:t>ashing</w:t>
      </w:r>
      <w:proofErr w:type="spellEnd"/>
      <w:r>
        <w:rPr>
          <w:rFonts w:ascii="Times New Roman" w:hAnsi="Times New Roman" w:cs="Times New Roman"/>
        </w:rPr>
        <w:t xml:space="preserve"> involving the use of the</w:t>
      </w:r>
      <w:r w:rsidRPr="00233737">
        <w:rPr>
          <w:rFonts w:ascii="Times New Roman" w:hAnsi="Times New Roman" w:cs="Times New Roman"/>
        </w:rPr>
        <w:t xml:space="preserve"> </w:t>
      </w:r>
      <w:proofErr w:type="spellStart"/>
      <w:r w:rsidRPr="00233737">
        <w:rPr>
          <w:rFonts w:ascii="Times New Roman" w:hAnsi="Times New Roman" w:cs="Times New Roman"/>
        </w:rPr>
        <w:t>iCE</w:t>
      </w:r>
      <w:proofErr w:type="spellEnd"/>
      <w:r w:rsidRPr="00233737">
        <w:rPr>
          <w:rFonts w:ascii="Times New Roman" w:hAnsi="Times New Roman" w:cs="Times New Roman"/>
        </w:rPr>
        <w:t xml:space="preserve"> 3000 Atomic Abs</w:t>
      </w:r>
      <w:r>
        <w:rPr>
          <w:rFonts w:ascii="Times New Roman" w:hAnsi="Times New Roman" w:cs="Times New Roman"/>
        </w:rPr>
        <w:t>orption Spectrophotometer (AAS)</w:t>
      </w:r>
      <w:r w:rsidRPr="00233737">
        <w:rPr>
          <w:rFonts w:ascii="Times New Roman" w:hAnsi="Times New Roman" w:cs="Times New Roman"/>
        </w:rPr>
        <w:t xml:space="preserve">.  Soil sample was also taken from each planting medium and analyzed for Cu and Zn concentrations using the DTPA method </w:t>
      </w:r>
      <w:r>
        <w:rPr>
          <w:rStyle w:val="FootnoteReference"/>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{"citationItems":[{"id":"ITEM-1","itemData":{"author":[{"dropping-particle":"","family":"Llndsay","given":"W L","non-dropping-particle":"","parse-names":false,"suffix":""},{"dropping-particle":"","family":"Norvell","given":"W A","non-dropping-particle":"","parse-names":false,"suffix":""}],"container-title":"Soil Sci. Soc. Am. J.","id":"ITEM-1","issued":{"date-parts":[["1978"]]},"page":"421-428","title":"Development of a DTPA Soil Test for Zinc , Iron , Manganese , and Copper 1","type":"article-journal","volume":"42"},"uris":["http://www.mendeley.com/documents/?uuid=a0de3f6a-d093-40cd-a1c2-d7f565792957"]}],"mendeley":{"formattedCitation":"[22]","manualFormatting":"(Lindsay &amp; Norvell, 1978)","plainTextFormattedCitation":"[22]","previouslyFormattedCitation":"[22]"},"properties":{"noteIndex":0},"schema":"https://github.com/citation-style-language/schema/raw/master/csl-citation.json"}</w:instrText>
      </w:r>
      <w:r>
        <w:rPr>
          <w:rStyle w:val="FootnoteReference"/>
          <w:rFonts w:ascii="Times New Roman" w:hAnsi="Times New Roman" w:cs="Times New Roman"/>
        </w:rPr>
        <w:fldChar w:fldCharType="separate"/>
      </w:r>
      <w:r>
        <w:rPr>
          <w:rFonts w:ascii="Times New Roman" w:hAnsi="Times New Roman" w:cs="Times New Roman"/>
          <w:noProof/>
        </w:rPr>
        <w:t>(Lindsay &amp; Norvell, 1978)</w:t>
      </w:r>
      <w:r>
        <w:rPr>
          <w:rStyle w:val="FootnoteReference"/>
          <w:rFonts w:ascii="Times New Roman" w:hAnsi="Times New Roman" w:cs="Times New Roman"/>
        </w:rPr>
        <w:fldChar w:fldCharType="end"/>
      </w:r>
      <w:r>
        <w:rPr>
          <w:rFonts w:ascii="Times New Roman" w:hAnsi="Times New Roman" w:cs="Times New Roman"/>
        </w:rPr>
        <w:t>.</w:t>
      </w:r>
    </w:p>
    <w:p w:rsidR="00EE6CA7" w:rsidRDefault="00EE6CA7" w:rsidP="00233737">
      <w:pPr>
        <w:spacing w:line="240" w:lineRule="auto"/>
        <w:ind w:firstLine="284"/>
        <w:jc w:val="both"/>
        <w:rPr>
          <w:rFonts w:ascii="Times New Roman" w:hAnsi="Times New Roman" w:cs="Times New Roman"/>
        </w:rPr>
      </w:pPr>
    </w:p>
    <w:p w:rsidR="00F23148" w:rsidRDefault="00F23148" w:rsidP="00233737">
      <w:pPr>
        <w:spacing w:line="240" w:lineRule="auto"/>
        <w:ind w:firstLine="284"/>
        <w:jc w:val="both"/>
        <w:rPr>
          <w:rFonts w:ascii="Times New Roman" w:hAnsi="Times New Roman" w:cs="Times New Roman"/>
        </w:rPr>
      </w:pPr>
    </w:p>
    <w:p w:rsidR="00CC59B3" w:rsidRPr="00CA0251" w:rsidRDefault="00CC59B3" w:rsidP="00CC59B3">
      <w:pPr>
        <w:spacing w:after="0" w:line="240" w:lineRule="auto"/>
        <w:jc w:val="center"/>
        <w:rPr>
          <w:rFonts w:ascii="Times New Roman" w:hAnsi="Times New Roman" w:cs="Times New Roman"/>
          <w:noProof/>
          <w:lang w:eastAsia="id-ID"/>
        </w:rPr>
      </w:pPr>
      <w:r>
        <w:rPr>
          <w:rFonts w:ascii="Times New Roman" w:hAnsi="Times New Roman" w:cs="Times New Roman"/>
          <w:noProof/>
        </w:rPr>
        <w:lastRenderedPageBreak/>
        <w:drawing>
          <wp:inline distT="0" distB="0" distL="0" distR="0" wp14:anchorId="59747A6C" wp14:editId="6489566D">
            <wp:extent cx="5029200" cy="2667000"/>
            <wp:effectExtent l="0" t="0" r="0" b="0"/>
            <wp:docPr id="2" name="Picture 2" descr="sido 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o 1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667000"/>
                    </a:xfrm>
                    <a:prstGeom prst="rect">
                      <a:avLst/>
                    </a:prstGeom>
                    <a:noFill/>
                    <a:ln>
                      <a:noFill/>
                    </a:ln>
                  </pic:spPr>
                </pic:pic>
              </a:graphicData>
            </a:graphic>
          </wp:inline>
        </w:drawing>
      </w:r>
    </w:p>
    <w:p w:rsidR="00CC59B3" w:rsidRDefault="00CC59B3" w:rsidP="00CC59B3">
      <w:pPr>
        <w:pStyle w:val="Heading1"/>
        <w:shd w:val="clear" w:color="auto" w:fill="FFFFFF"/>
        <w:spacing w:before="0" w:beforeAutospacing="0" w:after="0" w:afterAutospacing="0"/>
        <w:jc w:val="center"/>
        <w:textAlignment w:val="baseline"/>
        <w:rPr>
          <w:b w:val="0"/>
          <w:sz w:val="20"/>
          <w:szCs w:val="20"/>
          <w:lang w:val="en-US"/>
        </w:rPr>
      </w:pPr>
    </w:p>
    <w:p w:rsidR="00CC59B3" w:rsidRPr="003720BC" w:rsidRDefault="00CC59B3" w:rsidP="00CC59B3">
      <w:pPr>
        <w:pStyle w:val="Heading1"/>
        <w:shd w:val="clear" w:color="auto" w:fill="FFFFFF"/>
        <w:spacing w:before="0" w:beforeAutospacing="0" w:after="0" w:afterAutospacing="0"/>
        <w:jc w:val="center"/>
        <w:textAlignment w:val="baseline"/>
        <w:rPr>
          <w:b w:val="0"/>
          <w:bCs w:val="0"/>
          <w:color w:val="000000"/>
          <w:sz w:val="20"/>
          <w:szCs w:val="20"/>
        </w:rPr>
      </w:pPr>
      <w:proofErr w:type="gramStart"/>
      <w:r w:rsidRPr="003720BC">
        <w:rPr>
          <w:b w:val="0"/>
          <w:sz w:val="20"/>
          <w:szCs w:val="20"/>
          <w:lang w:val="en-US"/>
        </w:rPr>
        <w:t>Figure 1.</w:t>
      </w:r>
      <w:proofErr w:type="gramEnd"/>
      <w:r w:rsidRPr="003720BC">
        <w:rPr>
          <w:b w:val="0"/>
          <w:sz w:val="20"/>
          <w:szCs w:val="20"/>
          <w:lang w:val="en-US"/>
        </w:rPr>
        <w:t xml:space="preserve">  The google location of the experimental plot </w:t>
      </w:r>
      <w:r w:rsidR="006A40DA">
        <w:rPr>
          <w:b w:val="0"/>
          <w:sz w:val="20"/>
          <w:szCs w:val="20"/>
          <w:lang w:val="en-US"/>
        </w:rPr>
        <w:t xml:space="preserve">in </w:t>
      </w:r>
      <w:proofErr w:type="spellStart"/>
      <w:r w:rsidR="006A40DA">
        <w:rPr>
          <w:b w:val="0"/>
          <w:sz w:val="20"/>
          <w:szCs w:val="20"/>
          <w:lang w:val="en-US"/>
        </w:rPr>
        <w:t>Sidosari</w:t>
      </w:r>
      <w:proofErr w:type="spellEnd"/>
      <w:r w:rsidR="006A40DA">
        <w:rPr>
          <w:b w:val="0"/>
          <w:sz w:val="20"/>
          <w:szCs w:val="20"/>
          <w:lang w:val="en-US"/>
        </w:rPr>
        <w:t xml:space="preserve"> </w:t>
      </w:r>
      <w:r w:rsidRPr="003720BC">
        <w:rPr>
          <w:b w:val="0"/>
          <w:sz w:val="20"/>
          <w:szCs w:val="20"/>
          <w:lang w:val="en-US"/>
        </w:rPr>
        <w:t>set up in 1998</w:t>
      </w:r>
      <w:r w:rsidRPr="003720BC">
        <w:rPr>
          <w:b w:val="0"/>
          <w:bCs w:val="0"/>
          <w:color w:val="000000"/>
          <w:sz w:val="20"/>
          <w:szCs w:val="20"/>
        </w:rPr>
        <w:t>.</w:t>
      </w:r>
    </w:p>
    <w:p w:rsidR="00CC59B3" w:rsidRPr="00233737" w:rsidRDefault="00CC59B3" w:rsidP="00233737">
      <w:pPr>
        <w:spacing w:line="240" w:lineRule="auto"/>
        <w:ind w:firstLine="284"/>
        <w:jc w:val="both"/>
        <w:rPr>
          <w:rFonts w:ascii="Times New Roman" w:hAnsi="Times New Roman" w:cs="Times New Roman"/>
        </w:rPr>
      </w:pPr>
    </w:p>
    <w:p w:rsidR="00CC59B3" w:rsidRPr="00CC59B3" w:rsidRDefault="00CC59B3" w:rsidP="003720BC">
      <w:pPr>
        <w:spacing w:line="240" w:lineRule="auto"/>
        <w:jc w:val="center"/>
        <w:rPr>
          <w:sz w:val="20"/>
        </w:rPr>
      </w:pPr>
      <w:proofErr w:type="gramStart"/>
      <w:r w:rsidRPr="00CC59B3">
        <w:rPr>
          <w:sz w:val="20"/>
        </w:rPr>
        <w:t>Table 1.</w:t>
      </w:r>
      <w:proofErr w:type="gramEnd"/>
      <w:r w:rsidRPr="00CC59B3">
        <w:rPr>
          <w:sz w:val="20"/>
        </w:rPr>
        <w:t xml:space="preserve">  </w:t>
      </w:r>
      <w:proofErr w:type="gramStart"/>
      <w:r w:rsidRPr="00CC59B3">
        <w:rPr>
          <w:sz w:val="20"/>
        </w:rPr>
        <w:t>The soil samples used in this experiment.</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701"/>
        <w:gridCol w:w="1560"/>
        <w:gridCol w:w="1559"/>
      </w:tblGrid>
      <w:tr w:rsidR="00853953" w:rsidRPr="00CC59B3" w:rsidTr="00C56C29">
        <w:trPr>
          <w:jc w:val="center"/>
        </w:trPr>
        <w:tc>
          <w:tcPr>
            <w:tcW w:w="2943" w:type="dxa"/>
            <w:vMerge w:val="restart"/>
            <w:tcBorders>
              <w:top w:val="single" w:sz="4" w:space="0" w:color="auto"/>
            </w:tcBorders>
            <w:vAlign w:val="center"/>
          </w:tcPr>
          <w:p w:rsidR="00853953" w:rsidRPr="00CC59B3" w:rsidRDefault="00853953" w:rsidP="003720BC">
            <w:pPr>
              <w:jc w:val="center"/>
              <w:rPr>
                <w:sz w:val="20"/>
              </w:rPr>
            </w:pPr>
            <w:r w:rsidRPr="00CC59B3">
              <w:rPr>
                <w:sz w:val="20"/>
              </w:rPr>
              <w:t xml:space="preserve">Soil </w:t>
            </w:r>
            <w:proofErr w:type="spellStart"/>
            <w:r w:rsidRPr="00CC59B3">
              <w:rPr>
                <w:sz w:val="20"/>
              </w:rPr>
              <w:t>Sample</w:t>
            </w:r>
            <w:r>
              <w:rPr>
                <w:sz w:val="20"/>
                <w:vertAlign w:val="superscript"/>
              </w:rPr>
              <w:t>a</w:t>
            </w:r>
            <w:proofErr w:type="spellEnd"/>
            <w:r w:rsidRPr="00CC59B3">
              <w:rPr>
                <w:sz w:val="20"/>
                <w:vertAlign w:val="superscript"/>
              </w:rPr>
              <w:t>)</w:t>
            </w:r>
          </w:p>
        </w:tc>
        <w:tc>
          <w:tcPr>
            <w:tcW w:w="4820" w:type="dxa"/>
            <w:gridSpan w:val="3"/>
            <w:tcBorders>
              <w:top w:val="single" w:sz="4" w:space="0" w:color="auto"/>
              <w:bottom w:val="single" w:sz="4" w:space="0" w:color="auto"/>
            </w:tcBorders>
            <w:vAlign w:val="center"/>
          </w:tcPr>
          <w:p w:rsidR="00853953" w:rsidRPr="00CC59B3" w:rsidRDefault="00853953" w:rsidP="003720BC">
            <w:pPr>
              <w:jc w:val="center"/>
              <w:rPr>
                <w:sz w:val="20"/>
              </w:rPr>
            </w:pPr>
            <w:r w:rsidRPr="00CC59B3">
              <w:rPr>
                <w:sz w:val="20"/>
              </w:rPr>
              <w:t>Treatment in July 1998</w:t>
            </w:r>
          </w:p>
        </w:tc>
      </w:tr>
      <w:tr w:rsidR="00853953" w:rsidRPr="00CC59B3" w:rsidTr="00853953">
        <w:trPr>
          <w:jc w:val="center"/>
        </w:trPr>
        <w:tc>
          <w:tcPr>
            <w:tcW w:w="2943" w:type="dxa"/>
            <w:vMerge/>
            <w:tcBorders>
              <w:bottom w:val="single" w:sz="4" w:space="0" w:color="auto"/>
            </w:tcBorders>
            <w:vAlign w:val="center"/>
          </w:tcPr>
          <w:p w:rsidR="00853953" w:rsidRPr="00CC59B3" w:rsidRDefault="00853953" w:rsidP="003720BC">
            <w:pPr>
              <w:jc w:val="center"/>
              <w:rPr>
                <w:sz w:val="20"/>
              </w:rPr>
            </w:pPr>
          </w:p>
        </w:tc>
        <w:tc>
          <w:tcPr>
            <w:tcW w:w="1701" w:type="dxa"/>
            <w:tcBorders>
              <w:top w:val="single" w:sz="4" w:space="0" w:color="auto"/>
              <w:bottom w:val="single" w:sz="4" w:space="0" w:color="auto"/>
            </w:tcBorders>
            <w:vAlign w:val="center"/>
          </w:tcPr>
          <w:p w:rsidR="00853953" w:rsidRPr="00CC59B3" w:rsidRDefault="00853953" w:rsidP="003720BC">
            <w:pPr>
              <w:jc w:val="center"/>
              <w:rPr>
                <w:sz w:val="20"/>
              </w:rPr>
            </w:pPr>
            <w:r w:rsidRPr="00CC59B3">
              <w:rPr>
                <w:sz w:val="20"/>
              </w:rPr>
              <w:t xml:space="preserve">Industrial </w:t>
            </w:r>
            <w:proofErr w:type="spellStart"/>
            <w:r w:rsidRPr="00CC59B3">
              <w:rPr>
                <w:sz w:val="20"/>
              </w:rPr>
              <w:t>Waste</w:t>
            </w:r>
            <w:r>
              <w:rPr>
                <w:sz w:val="20"/>
                <w:vertAlign w:val="superscript"/>
              </w:rPr>
              <w:t>b</w:t>
            </w:r>
            <w:proofErr w:type="spellEnd"/>
          </w:p>
        </w:tc>
        <w:tc>
          <w:tcPr>
            <w:tcW w:w="1560" w:type="dxa"/>
            <w:tcBorders>
              <w:top w:val="single" w:sz="4" w:space="0" w:color="auto"/>
              <w:bottom w:val="single" w:sz="4" w:space="0" w:color="auto"/>
            </w:tcBorders>
            <w:vAlign w:val="center"/>
          </w:tcPr>
          <w:p w:rsidR="00853953" w:rsidRPr="00CC59B3" w:rsidRDefault="00853953" w:rsidP="003720BC">
            <w:pPr>
              <w:jc w:val="center"/>
              <w:rPr>
                <w:sz w:val="20"/>
              </w:rPr>
            </w:pPr>
            <w:proofErr w:type="spellStart"/>
            <w:r w:rsidRPr="00CC59B3">
              <w:rPr>
                <w:sz w:val="20"/>
              </w:rPr>
              <w:t>Lime</w:t>
            </w:r>
            <w:r>
              <w:rPr>
                <w:sz w:val="20"/>
                <w:vertAlign w:val="superscript"/>
              </w:rPr>
              <w:t>c</w:t>
            </w:r>
            <w:proofErr w:type="spellEnd"/>
          </w:p>
        </w:tc>
        <w:tc>
          <w:tcPr>
            <w:tcW w:w="1559" w:type="dxa"/>
            <w:tcBorders>
              <w:top w:val="single" w:sz="4" w:space="0" w:color="auto"/>
              <w:bottom w:val="single" w:sz="4" w:space="0" w:color="auto"/>
            </w:tcBorders>
            <w:vAlign w:val="center"/>
          </w:tcPr>
          <w:p w:rsidR="00853953" w:rsidRPr="00CC59B3" w:rsidRDefault="00853953" w:rsidP="003720BC">
            <w:pPr>
              <w:jc w:val="center"/>
              <w:rPr>
                <w:sz w:val="20"/>
              </w:rPr>
            </w:pPr>
            <w:r w:rsidRPr="00CC59B3">
              <w:rPr>
                <w:sz w:val="20"/>
              </w:rPr>
              <w:t xml:space="preserve">Organic </w:t>
            </w:r>
            <w:proofErr w:type="spellStart"/>
            <w:r w:rsidRPr="00CC59B3">
              <w:rPr>
                <w:sz w:val="20"/>
              </w:rPr>
              <w:t>Compost</w:t>
            </w:r>
            <w:r>
              <w:rPr>
                <w:sz w:val="20"/>
                <w:vertAlign w:val="superscript"/>
              </w:rPr>
              <w:t>d</w:t>
            </w:r>
            <w:proofErr w:type="spellEnd"/>
          </w:p>
        </w:tc>
      </w:tr>
      <w:tr w:rsidR="00853953" w:rsidRPr="00CC59B3" w:rsidTr="00853953">
        <w:trPr>
          <w:jc w:val="center"/>
        </w:trPr>
        <w:tc>
          <w:tcPr>
            <w:tcW w:w="2943" w:type="dxa"/>
            <w:tcBorders>
              <w:top w:val="single" w:sz="4" w:space="0" w:color="auto"/>
            </w:tcBorders>
            <w:vAlign w:val="center"/>
          </w:tcPr>
          <w:p w:rsidR="00853953" w:rsidRPr="00CC59B3" w:rsidRDefault="00853953" w:rsidP="003720BC">
            <w:pPr>
              <w:jc w:val="center"/>
              <w:rPr>
                <w:sz w:val="20"/>
              </w:rPr>
            </w:pPr>
          </w:p>
        </w:tc>
        <w:tc>
          <w:tcPr>
            <w:tcW w:w="4820" w:type="dxa"/>
            <w:gridSpan w:val="3"/>
            <w:tcBorders>
              <w:top w:val="single" w:sz="4" w:space="0" w:color="auto"/>
            </w:tcBorders>
            <w:vAlign w:val="center"/>
          </w:tcPr>
          <w:p w:rsidR="00853953" w:rsidRPr="00CC59B3" w:rsidRDefault="00853953" w:rsidP="003720BC">
            <w:pPr>
              <w:jc w:val="center"/>
              <w:rPr>
                <w:sz w:val="20"/>
              </w:rPr>
            </w:pPr>
            <w:r w:rsidRPr="00CC59B3">
              <w:rPr>
                <w:sz w:val="20"/>
              </w:rPr>
              <w:t>…….   Mg ha</w:t>
            </w:r>
            <w:r w:rsidRPr="00CC59B3">
              <w:rPr>
                <w:sz w:val="20"/>
                <w:vertAlign w:val="superscript"/>
              </w:rPr>
              <w:t>-1</w:t>
            </w:r>
            <w:r w:rsidRPr="00CC59B3">
              <w:rPr>
                <w:sz w:val="20"/>
              </w:rPr>
              <w:t xml:space="preserve">   ……</w:t>
            </w:r>
          </w:p>
        </w:tc>
      </w:tr>
      <w:tr w:rsidR="00CC59B3" w:rsidRPr="00CC59B3" w:rsidTr="00853953">
        <w:trPr>
          <w:jc w:val="center"/>
        </w:trPr>
        <w:tc>
          <w:tcPr>
            <w:tcW w:w="2943" w:type="dxa"/>
          </w:tcPr>
          <w:p w:rsidR="00CC59B3" w:rsidRPr="00CC59B3" w:rsidRDefault="00CC59B3" w:rsidP="003720BC">
            <w:pPr>
              <w:rPr>
                <w:sz w:val="20"/>
              </w:rPr>
            </w:pPr>
            <w:proofErr w:type="spellStart"/>
            <w:r w:rsidRPr="00CC59B3">
              <w:rPr>
                <w:sz w:val="20"/>
              </w:rPr>
              <w:t>Unlimed</w:t>
            </w:r>
            <w:proofErr w:type="spellEnd"/>
            <w:r w:rsidRPr="00CC59B3">
              <w:rPr>
                <w:sz w:val="20"/>
              </w:rPr>
              <w:t xml:space="preserve"> Control</w:t>
            </w:r>
          </w:p>
        </w:tc>
        <w:tc>
          <w:tcPr>
            <w:tcW w:w="1701" w:type="dxa"/>
          </w:tcPr>
          <w:p w:rsidR="00CC59B3" w:rsidRPr="00CC59B3" w:rsidRDefault="00CC59B3" w:rsidP="003720BC">
            <w:pPr>
              <w:jc w:val="center"/>
              <w:rPr>
                <w:sz w:val="20"/>
              </w:rPr>
            </w:pPr>
            <w:r w:rsidRPr="00CC59B3">
              <w:rPr>
                <w:sz w:val="20"/>
              </w:rPr>
              <w:t>0</w:t>
            </w:r>
          </w:p>
        </w:tc>
        <w:tc>
          <w:tcPr>
            <w:tcW w:w="1560" w:type="dxa"/>
          </w:tcPr>
          <w:p w:rsidR="00CC59B3" w:rsidRPr="00CC59B3" w:rsidRDefault="00CC59B3" w:rsidP="003720BC">
            <w:pPr>
              <w:jc w:val="center"/>
              <w:rPr>
                <w:sz w:val="20"/>
              </w:rPr>
            </w:pPr>
            <w:r w:rsidRPr="00CC59B3">
              <w:rPr>
                <w:sz w:val="20"/>
              </w:rPr>
              <w:t>0</w:t>
            </w:r>
          </w:p>
        </w:tc>
        <w:tc>
          <w:tcPr>
            <w:tcW w:w="1559" w:type="dxa"/>
          </w:tcPr>
          <w:p w:rsidR="00CC59B3" w:rsidRPr="00CC59B3" w:rsidRDefault="00CC59B3" w:rsidP="003720BC">
            <w:pPr>
              <w:jc w:val="center"/>
              <w:rPr>
                <w:sz w:val="20"/>
              </w:rPr>
            </w:pPr>
            <w:r w:rsidRPr="00CC59B3">
              <w:rPr>
                <w:sz w:val="20"/>
              </w:rPr>
              <w:t>0</w:t>
            </w:r>
          </w:p>
        </w:tc>
      </w:tr>
      <w:tr w:rsidR="00CC59B3" w:rsidRPr="00CC59B3" w:rsidTr="003720BC">
        <w:trPr>
          <w:jc w:val="center"/>
        </w:trPr>
        <w:tc>
          <w:tcPr>
            <w:tcW w:w="2943" w:type="dxa"/>
          </w:tcPr>
          <w:p w:rsidR="00CC59B3" w:rsidRPr="00CC59B3" w:rsidRDefault="00CC59B3" w:rsidP="003720BC">
            <w:pPr>
              <w:rPr>
                <w:sz w:val="20"/>
              </w:rPr>
            </w:pPr>
            <w:r w:rsidRPr="00CC59B3">
              <w:rPr>
                <w:sz w:val="20"/>
              </w:rPr>
              <w:t>Limed Control</w:t>
            </w:r>
          </w:p>
        </w:tc>
        <w:tc>
          <w:tcPr>
            <w:tcW w:w="1701" w:type="dxa"/>
          </w:tcPr>
          <w:p w:rsidR="00CC59B3" w:rsidRPr="00CC59B3" w:rsidRDefault="00CC59B3" w:rsidP="003720BC">
            <w:pPr>
              <w:jc w:val="center"/>
              <w:rPr>
                <w:sz w:val="20"/>
              </w:rPr>
            </w:pPr>
            <w:r w:rsidRPr="00CC59B3">
              <w:rPr>
                <w:sz w:val="20"/>
              </w:rPr>
              <w:t>0</w:t>
            </w:r>
          </w:p>
        </w:tc>
        <w:tc>
          <w:tcPr>
            <w:tcW w:w="1560" w:type="dxa"/>
          </w:tcPr>
          <w:p w:rsidR="00CC59B3" w:rsidRPr="00CC59B3" w:rsidRDefault="00CC59B3" w:rsidP="003720BC">
            <w:pPr>
              <w:jc w:val="center"/>
              <w:rPr>
                <w:sz w:val="20"/>
              </w:rPr>
            </w:pPr>
            <w:r w:rsidRPr="00CC59B3">
              <w:rPr>
                <w:sz w:val="20"/>
              </w:rPr>
              <w:t>5</w:t>
            </w:r>
          </w:p>
        </w:tc>
        <w:tc>
          <w:tcPr>
            <w:tcW w:w="1559" w:type="dxa"/>
          </w:tcPr>
          <w:p w:rsidR="00CC59B3" w:rsidRPr="00CC59B3" w:rsidRDefault="00CC59B3" w:rsidP="003720BC">
            <w:pPr>
              <w:jc w:val="center"/>
              <w:rPr>
                <w:sz w:val="20"/>
              </w:rPr>
            </w:pPr>
            <w:r w:rsidRPr="00CC59B3">
              <w:rPr>
                <w:sz w:val="20"/>
              </w:rPr>
              <w:t>0</w:t>
            </w:r>
          </w:p>
        </w:tc>
      </w:tr>
      <w:tr w:rsidR="00CC59B3" w:rsidRPr="00CC59B3" w:rsidTr="003720BC">
        <w:trPr>
          <w:jc w:val="center"/>
        </w:trPr>
        <w:tc>
          <w:tcPr>
            <w:tcW w:w="2943" w:type="dxa"/>
          </w:tcPr>
          <w:p w:rsidR="00CC59B3" w:rsidRPr="00CC59B3" w:rsidRDefault="00CC59B3" w:rsidP="003720BC">
            <w:pPr>
              <w:rPr>
                <w:sz w:val="20"/>
              </w:rPr>
            </w:pPr>
            <w:proofErr w:type="spellStart"/>
            <w:r w:rsidRPr="00CC59B3">
              <w:rPr>
                <w:sz w:val="20"/>
              </w:rPr>
              <w:t>Unlimed</w:t>
            </w:r>
            <w:proofErr w:type="spellEnd"/>
            <w:r w:rsidRPr="00CC59B3">
              <w:rPr>
                <w:sz w:val="20"/>
              </w:rPr>
              <w:t xml:space="preserve"> Low Heavy Metal</w:t>
            </w:r>
            <w:r w:rsidR="00853953">
              <w:rPr>
                <w:sz w:val="20"/>
              </w:rPr>
              <w:t>s</w:t>
            </w:r>
          </w:p>
        </w:tc>
        <w:tc>
          <w:tcPr>
            <w:tcW w:w="1701" w:type="dxa"/>
          </w:tcPr>
          <w:p w:rsidR="00CC59B3" w:rsidRPr="00CC59B3" w:rsidRDefault="00CC59B3" w:rsidP="003720BC">
            <w:pPr>
              <w:jc w:val="center"/>
              <w:rPr>
                <w:sz w:val="20"/>
              </w:rPr>
            </w:pPr>
            <w:r w:rsidRPr="00CC59B3">
              <w:rPr>
                <w:sz w:val="20"/>
              </w:rPr>
              <w:t>15</w:t>
            </w:r>
          </w:p>
        </w:tc>
        <w:tc>
          <w:tcPr>
            <w:tcW w:w="1560" w:type="dxa"/>
          </w:tcPr>
          <w:p w:rsidR="00CC59B3" w:rsidRPr="00CC59B3" w:rsidRDefault="00CC59B3" w:rsidP="003720BC">
            <w:pPr>
              <w:jc w:val="center"/>
              <w:rPr>
                <w:sz w:val="20"/>
              </w:rPr>
            </w:pPr>
            <w:r w:rsidRPr="00CC59B3">
              <w:rPr>
                <w:sz w:val="20"/>
              </w:rPr>
              <w:t>0</w:t>
            </w:r>
          </w:p>
        </w:tc>
        <w:tc>
          <w:tcPr>
            <w:tcW w:w="1559" w:type="dxa"/>
          </w:tcPr>
          <w:p w:rsidR="00CC59B3" w:rsidRPr="00CC59B3" w:rsidRDefault="00CC59B3" w:rsidP="003720BC">
            <w:pPr>
              <w:jc w:val="center"/>
              <w:rPr>
                <w:sz w:val="20"/>
              </w:rPr>
            </w:pPr>
            <w:r w:rsidRPr="00CC59B3">
              <w:rPr>
                <w:sz w:val="20"/>
              </w:rPr>
              <w:t>0</w:t>
            </w:r>
          </w:p>
        </w:tc>
      </w:tr>
      <w:tr w:rsidR="00CC59B3" w:rsidRPr="00CC59B3" w:rsidTr="003720BC">
        <w:trPr>
          <w:jc w:val="center"/>
        </w:trPr>
        <w:tc>
          <w:tcPr>
            <w:tcW w:w="2943" w:type="dxa"/>
          </w:tcPr>
          <w:p w:rsidR="00CC59B3" w:rsidRPr="00CC59B3" w:rsidRDefault="00CC59B3" w:rsidP="003720BC">
            <w:pPr>
              <w:rPr>
                <w:sz w:val="20"/>
              </w:rPr>
            </w:pPr>
            <w:r w:rsidRPr="00CC59B3">
              <w:rPr>
                <w:sz w:val="20"/>
              </w:rPr>
              <w:t>Limed Low Heavy Metal</w:t>
            </w:r>
            <w:r w:rsidR="00853953">
              <w:rPr>
                <w:sz w:val="20"/>
              </w:rPr>
              <w:t>s</w:t>
            </w:r>
          </w:p>
        </w:tc>
        <w:tc>
          <w:tcPr>
            <w:tcW w:w="1701" w:type="dxa"/>
          </w:tcPr>
          <w:p w:rsidR="00CC59B3" w:rsidRPr="00CC59B3" w:rsidRDefault="00CC59B3" w:rsidP="003720BC">
            <w:pPr>
              <w:jc w:val="center"/>
              <w:rPr>
                <w:sz w:val="20"/>
              </w:rPr>
            </w:pPr>
            <w:r w:rsidRPr="00CC59B3">
              <w:rPr>
                <w:sz w:val="20"/>
              </w:rPr>
              <w:t>15</w:t>
            </w:r>
          </w:p>
        </w:tc>
        <w:tc>
          <w:tcPr>
            <w:tcW w:w="1560" w:type="dxa"/>
          </w:tcPr>
          <w:p w:rsidR="00CC59B3" w:rsidRPr="00CC59B3" w:rsidRDefault="00CC59B3" w:rsidP="003720BC">
            <w:pPr>
              <w:jc w:val="center"/>
              <w:rPr>
                <w:sz w:val="20"/>
              </w:rPr>
            </w:pPr>
            <w:r w:rsidRPr="00CC59B3">
              <w:rPr>
                <w:sz w:val="20"/>
              </w:rPr>
              <w:t>5</w:t>
            </w:r>
          </w:p>
        </w:tc>
        <w:tc>
          <w:tcPr>
            <w:tcW w:w="1559" w:type="dxa"/>
          </w:tcPr>
          <w:p w:rsidR="00CC59B3" w:rsidRPr="00CC59B3" w:rsidRDefault="00CC59B3" w:rsidP="003720BC">
            <w:pPr>
              <w:jc w:val="center"/>
              <w:rPr>
                <w:sz w:val="20"/>
              </w:rPr>
            </w:pPr>
            <w:r w:rsidRPr="00CC59B3">
              <w:rPr>
                <w:sz w:val="20"/>
              </w:rPr>
              <w:t>0</w:t>
            </w:r>
          </w:p>
        </w:tc>
      </w:tr>
      <w:tr w:rsidR="00CC59B3" w:rsidRPr="00CC59B3" w:rsidTr="003720BC">
        <w:trPr>
          <w:jc w:val="center"/>
        </w:trPr>
        <w:tc>
          <w:tcPr>
            <w:tcW w:w="2943" w:type="dxa"/>
          </w:tcPr>
          <w:p w:rsidR="00CC59B3" w:rsidRPr="00CC59B3" w:rsidRDefault="00CC59B3" w:rsidP="003720BC">
            <w:pPr>
              <w:rPr>
                <w:sz w:val="20"/>
              </w:rPr>
            </w:pPr>
            <w:proofErr w:type="spellStart"/>
            <w:r w:rsidRPr="00CC59B3">
              <w:rPr>
                <w:sz w:val="20"/>
              </w:rPr>
              <w:t>Unlimed</w:t>
            </w:r>
            <w:proofErr w:type="spellEnd"/>
            <w:r w:rsidRPr="00CC59B3">
              <w:rPr>
                <w:sz w:val="20"/>
              </w:rPr>
              <w:t xml:space="preserve"> High Heavy Metal</w:t>
            </w:r>
            <w:r w:rsidR="00853953">
              <w:rPr>
                <w:sz w:val="20"/>
              </w:rPr>
              <w:t>s</w:t>
            </w:r>
          </w:p>
        </w:tc>
        <w:tc>
          <w:tcPr>
            <w:tcW w:w="1701" w:type="dxa"/>
          </w:tcPr>
          <w:p w:rsidR="00CC59B3" w:rsidRPr="00CC59B3" w:rsidRDefault="00CC59B3" w:rsidP="003720BC">
            <w:pPr>
              <w:jc w:val="center"/>
              <w:rPr>
                <w:sz w:val="20"/>
              </w:rPr>
            </w:pPr>
            <w:r w:rsidRPr="00CC59B3">
              <w:rPr>
                <w:sz w:val="20"/>
              </w:rPr>
              <w:t>60</w:t>
            </w:r>
          </w:p>
        </w:tc>
        <w:tc>
          <w:tcPr>
            <w:tcW w:w="1560" w:type="dxa"/>
          </w:tcPr>
          <w:p w:rsidR="00CC59B3" w:rsidRPr="00CC59B3" w:rsidRDefault="00CC59B3" w:rsidP="003720BC">
            <w:pPr>
              <w:jc w:val="center"/>
              <w:rPr>
                <w:sz w:val="20"/>
              </w:rPr>
            </w:pPr>
            <w:r w:rsidRPr="00CC59B3">
              <w:rPr>
                <w:sz w:val="20"/>
              </w:rPr>
              <w:t>0</w:t>
            </w:r>
          </w:p>
        </w:tc>
        <w:tc>
          <w:tcPr>
            <w:tcW w:w="1559" w:type="dxa"/>
          </w:tcPr>
          <w:p w:rsidR="00CC59B3" w:rsidRPr="00CC59B3" w:rsidRDefault="00CC59B3" w:rsidP="003720BC">
            <w:pPr>
              <w:jc w:val="center"/>
              <w:rPr>
                <w:sz w:val="20"/>
              </w:rPr>
            </w:pPr>
            <w:r w:rsidRPr="00CC59B3">
              <w:rPr>
                <w:sz w:val="20"/>
              </w:rPr>
              <w:t>0</w:t>
            </w:r>
          </w:p>
        </w:tc>
      </w:tr>
      <w:tr w:rsidR="00CC59B3" w:rsidRPr="00CC59B3" w:rsidTr="003720BC">
        <w:trPr>
          <w:jc w:val="center"/>
        </w:trPr>
        <w:tc>
          <w:tcPr>
            <w:tcW w:w="2943" w:type="dxa"/>
            <w:tcBorders>
              <w:bottom w:val="single" w:sz="4" w:space="0" w:color="auto"/>
            </w:tcBorders>
          </w:tcPr>
          <w:p w:rsidR="00CC59B3" w:rsidRPr="00CC59B3" w:rsidRDefault="00CC59B3" w:rsidP="003720BC">
            <w:pPr>
              <w:rPr>
                <w:sz w:val="20"/>
              </w:rPr>
            </w:pPr>
            <w:r w:rsidRPr="00CC59B3">
              <w:rPr>
                <w:sz w:val="20"/>
              </w:rPr>
              <w:t>Limed High Heavy Metal</w:t>
            </w:r>
            <w:r w:rsidR="00853953">
              <w:rPr>
                <w:sz w:val="20"/>
              </w:rPr>
              <w:t>s</w:t>
            </w:r>
          </w:p>
        </w:tc>
        <w:tc>
          <w:tcPr>
            <w:tcW w:w="1701" w:type="dxa"/>
            <w:tcBorders>
              <w:bottom w:val="single" w:sz="4" w:space="0" w:color="auto"/>
            </w:tcBorders>
          </w:tcPr>
          <w:p w:rsidR="00CC59B3" w:rsidRPr="00CC59B3" w:rsidRDefault="00CC59B3" w:rsidP="003720BC">
            <w:pPr>
              <w:jc w:val="center"/>
              <w:rPr>
                <w:sz w:val="20"/>
              </w:rPr>
            </w:pPr>
            <w:r w:rsidRPr="00CC59B3">
              <w:rPr>
                <w:sz w:val="20"/>
              </w:rPr>
              <w:t>60</w:t>
            </w:r>
          </w:p>
        </w:tc>
        <w:tc>
          <w:tcPr>
            <w:tcW w:w="1560" w:type="dxa"/>
            <w:tcBorders>
              <w:bottom w:val="single" w:sz="4" w:space="0" w:color="auto"/>
            </w:tcBorders>
          </w:tcPr>
          <w:p w:rsidR="00CC59B3" w:rsidRPr="00CC59B3" w:rsidRDefault="00CC59B3" w:rsidP="003720BC">
            <w:pPr>
              <w:jc w:val="center"/>
              <w:rPr>
                <w:sz w:val="20"/>
              </w:rPr>
            </w:pPr>
            <w:r w:rsidRPr="00CC59B3">
              <w:rPr>
                <w:sz w:val="20"/>
              </w:rPr>
              <w:t>5</w:t>
            </w:r>
          </w:p>
        </w:tc>
        <w:tc>
          <w:tcPr>
            <w:tcW w:w="1559" w:type="dxa"/>
            <w:tcBorders>
              <w:bottom w:val="single" w:sz="4" w:space="0" w:color="auto"/>
            </w:tcBorders>
          </w:tcPr>
          <w:p w:rsidR="00CC59B3" w:rsidRPr="00CC59B3" w:rsidRDefault="00CC59B3" w:rsidP="003720BC">
            <w:pPr>
              <w:jc w:val="center"/>
              <w:rPr>
                <w:sz w:val="20"/>
              </w:rPr>
            </w:pPr>
            <w:r w:rsidRPr="00CC59B3">
              <w:rPr>
                <w:sz w:val="20"/>
              </w:rPr>
              <w:t>0</w:t>
            </w:r>
          </w:p>
        </w:tc>
      </w:tr>
    </w:tbl>
    <w:p w:rsidR="00CC59B3" w:rsidRPr="00CC59B3" w:rsidRDefault="003720BC" w:rsidP="00DE07A9">
      <w:pPr>
        <w:spacing w:line="240" w:lineRule="auto"/>
        <w:ind w:left="851"/>
        <w:rPr>
          <w:sz w:val="20"/>
        </w:rPr>
      </w:pPr>
      <w:proofErr w:type="spellStart"/>
      <w:proofErr w:type="gramStart"/>
      <w:r>
        <w:rPr>
          <w:sz w:val="20"/>
          <w:vertAlign w:val="superscript"/>
        </w:rPr>
        <w:t>a</w:t>
      </w:r>
      <w:r w:rsidR="00CC59B3" w:rsidRPr="00CC59B3">
        <w:rPr>
          <w:sz w:val="20"/>
        </w:rPr>
        <w:t>Sampled</w:t>
      </w:r>
      <w:proofErr w:type="spellEnd"/>
      <w:proofErr w:type="gramEnd"/>
      <w:r w:rsidR="00CC59B3" w:rsidRPr="00CC59B3">
        <w:rPr>
          <w:sz w:val="20"/>
        </w:rPr>
        <w:t xml:space="preserve"> in July 2019; </w:t>
      </w:r>
      <w:proofErr w:type="spellStart"/>
      <w:r>
        <w:rPr>
          <w:sz w:val="20"/>
          <w:vertAlign w:val="superscript"/>
        </w:rPr>
        <w:t>b</w:t>
      </w:r>
      <w:r w:rsidR="00CC59B3" w:rsidRPr="00CC59B3">
        <w:rPr>
          <w:sz w:val="20"/>
        </w:rPr>
        <w:t>Metal</w:t>
      </w:r>
      <w:proofErr w:type="spellEnd"/>
      <w:r w:rsidR="00CC59B3" w:rsidRPr="00CC59B3">
        <w:rPr>
          <w:sz w:val="20"/>
        </w:rPr>
        <w:t xml:space="preserve">-Spoon Industry, </w:t>
      </w:r>
      <w:r>
        <w:rPr>
          <w:sz w:val="20"/>
          <w:vertAlign w:val="superscript"/>
        </w:rPr>
        <w:t>c</w:t>
      </w:r>
      <w:r w:rsidR="00CC59B3" w:rsidRPr="00CC59B3">
        <w:rPr>
          <w:sz w:val="20"/>
        </w:rPr>
        <w:t>CaCO</w:t>
      </w:r>
      <w:r w:rsidR="00CC59B3" w:rsidRPr="00CC59B3">
        <w:rPr>
          <w:sz w:val="20"/>
          <w:vertAlign w:val="subscript"/>
        </w:rPr>
        <w:t>3</w:t>
      </w:r>
      <w:r w:rsidR="00CC59B3" w:rsidRPr="00CC59B3">
        <w:rPr>
          <w:sz w:val="20"/>
        </w:rPr>
        <w:t xml:space="preserve">, </w:t>
      </w:r>
      <w:proofErr w:type="spellStart"/>
      <w:r>
        <w:rPr>
          <w:sz w:val="20"/>
          <w:vertAlign w:val="superscript"/>
        </w:rPr>
        <w:t>d</w:t>
      </w:r>
      <w:r w:rsidR="00CC59B3" w:rsidRPr="00CC59B3">
        <w:rPr>
          <w:sz w:val="20"/>
        </w:rPr>
        <w:t>Cassava</w:t>
      </w:r>
      <w:proofErr w:type="spellEnd"/>
      <w:r w:rsidR="00CC59B3" w:rsidRPr="00CC59B3">
        <w:rPr>
          <w:sz w:val="20"/>
        </w:rPr>
        <w:t>-Leaf Compost</w:t>
      </w:r>
    </w:p>
    <w:p w:rsidR="001904EC" w:rsidRPr="00233737" w:rsidRDefault="001904EC" w:rsidP="00233737">
      <w:pPr>
        <w:spacing w:after="0" w:line="240" w:lineRule="auto"/>
        <w:ind w:firstLine="284"/>
        <w:jc w:val="both"/>
        <w:rPr>
          <w:rFonts w:ascii="Times New Roman" w:hAnsi="Times New Roman" w:cs="Times New Roman"/>
        </w:rPr>
      </w:pPr>
    </w:p>
    <w:p w:rsidR="00FC0267" w:rsidRPr="001904EC" w:rsidRDefault="00FC0267" w:rsidP="001904EC">
      <w:pPr>
        <w:pStyle w:val="ListParagraph"/>
        <w:numPr>
          <w:ilvl w:val="0"/>
          <w:numId w:val="2"/>
        </w:numPr>
        <w:spacing w:after="0" w:line="240" w:lineRule="auto"/>
        <w:ind w:left="284" w:hanging="284"/>
        <w:rPr>
          <w:rFonts w:ascii="Times New Roman" w:hAnsi="Times New Roman" w:cs="Times New Roman"/>
          <w:b/>
        </w:rPr>
      </w:pPr>
      <w:r w:rsidRPr="001904EC">
        <w:rPr>
          <w:rFonts w:ascii="Times New Roman" w:hAnsi="Times New Roman" w:cs="Times New Roman"/>
          <w:b/>
        </w:rPr>
        <w:t>Results and Discussion</w:t>
      </w:r>
    </w:p>
    <w:p w:rsidR="007B52A4" w:rsidRDefault="00775D20" w:rsidP="00233737">
      <w:pPr>
        <w:spacing w:after="0" w:line="240" w:lineRule="auto"/>
        <w:jc w:val="both"/>
        <w:rPr>
          <w:rFonts w:ascii="Times New Roman" w:hAnsi="Times New Roman" w:cs="Times New Roman"/>
        </w:rPr>
      </w:pPr>
      <w:r w:rsidRPr="00233737">
        <w:rPr>
          <w:rFonts w:ascii="Times New Roman" w:hAnsi="Times New Roman" w:cs="Times New Roman"/>
        </w:rPr>
        <w:t>The plant biomass</w:t>
      </w:r>
      <w:r w:rsidR="00BB57C4" w:rsidRPr="00233737">
        <w:rPr>
          <w:rFonts w:ascii="Times New Roman" w:hAnsi="Times New Roman" w:cs="Times New Roman"/>
        </w:rPr>
        <w:t>es (roots and shoots) of elephant grass weighed</w:t>
      </w:r>
      <w:r w:rsidRPr="00233737">
        <w:rPr>
          <w:rFonts w:ascii="Times New Roman" w:hAnsi="Times New Roman" w:cs="Times New Roman"/>
        </w:rPr>
        <w:t xml:space="preserve"> </w:t>
      </w:r>
      <w:r w:rsidR="00932608">
        <w:rPr>
          <w:rFonts w:ascii="Times New Roman" w:hAnsi="Times New Roman" w:cs="Times New Roman"/>
        </w:rPr>
        <w:t>after 8 weeks are presented in T</w:t>
      </w:r>
      <w:r w:rsidRPr="00233737">
        <w:rPr>
          <w:rFonts w:ascii="Times New Roman" w:hAnsi="Times New Roman" w:cs="Times New Roman"/>
        </w:rPr>
        <w:t xml:space="preserve">able 2.  Shown by the Root-To-Shoot Ratio, it is clear that the </w:t>
      </w:r>
      <w:r w:rsidR="009977E8" w:rsidRPr="00233737">
        <w:rPr>
          <w:rFonts w:ascii="Times New Roman" w:hAnsi="Times New Roman" w:cs="Times New Roman"/>
        </w:rPr>
        <w:t>weight</w:t>
      </w:r>
      <w:r w:rsidR="001904EC">
        <w:rPr>
          <w:rFonts w:ascii="Times New Roman" w:hAnsi="Times New Roman" w:cs="Times New Roman"/>
        </w:rPr>
        <w:t>s</w:t>
      </w:r>
      <w:r w:rsidR="009977E8" w:rsidRPr="00233737">
        <w:rPr>
          <w:rFonts w:ascii="Times New Roman" w:hAnsi="Times New Roman" w:cs="Times New Roman"/>
        </w:rPr>
        <w:t xml:space="preserve"> of </w:t>
      </w:r>
      <w:r w:rsidRPr="00233737">
        <w:rPr>
          <w:rFonts w:ascii="Times New Roman" w:hAnsi="Times New Roman" w:cs="Times New Roman"/>
        </w:rPr>
        <w:t xml:space="preserve">plant roots </w:t>
      </w:r>
      <w:r w:rsidR="001904EC">
        <w:rPr>
          <w:rFonts w:ascii="Times New Roman" w:hAnsi="Times New Roman" w:cs="Times New Roman"/>
        </w:rPr>
        <w:t>are</w:t>
      </w:r>
      <w:r w:rsidR="001477C2">
        <w:rPr>
          <w:rFonts w:ascii="Times New Roman" w:hAnsi="Times New Roman" w:cs="Times New Roman"/>
        </w:rPr>
        <w:t xml:space="preserve"> much lower than those</w:t>
      </w:r>
      <w:r w:rsidR="009977E8" w:rsidRPr="00233737">
        <w:rPr>
          <w:rFonts w:ascii="Times New Roman" w:hAnsi="Times New Roman" w:cs="Times New Roman"/>
        </w:rPr>
        <w:t xml:space="preserve"> of </w:t>
      </w:r>
      <w:r w:rsidR="004656AC" w:rsidRPr="00233737">
        <w:rPr>
          <w:rFonts w:ascii="Times New Roman" w:hAnsi="Times New Roman" w:cs="Times New Roman"/>
        </w:rPr>
        <w:t>plant shoots</w:t>
      </w:r>
      <w:r w:rsidR="0074204D" w:rsidRPr="00233737">
        <w:rPr>
          <w:rFonts w:ascii="Times New Roman" w:hAnsi="Times New Roman" w:cs="Times New Roman"/>
        </w:rPr>
        <w:t xml:space="preserve"> in accordance with that reported by </w:t>
      </w:r>
      <w:r w:rsidR="00EE6CA7">
        <w:rPr>
          <w:rStyle w:val="FootnoteReference"/>
          <w:rFonts w:ascii="Times New Roman" w:hAnsi="Times New Roman" w:cs="Times New Roman"/>
        </w:rPr>
        <w:fldChar w:fldCharType="begin" w:fldLock="1"/>
      </w:r>
      <w:r w:rsidR="00D157B2">
        <w:rPr>
          <w:rFonts w:ascii="Times New Roman" w:hAnsi="Times New Roman" w:cs="Times New Roman"/>
        </w:rPr>
        <w:instrText>ADDIN CSL_CITATION {"citationItems":[{"id":"ITEM-1","itemData":{"author":[{"dropping-particle":"","family":"Joel","given":"Fábio","non-dropping-particle":"","parse-names":false,"suffix":""},{"dropping-particle":"","family":"Mallmann","given":"Kochem","non-dropping-particle":"","parse-names":false,"suffix":""},{"dropping-particle":"","family":"Rheinheimer","given":"Santos","non-dropping-particle":"","parse-names":false,"suffix":""},{"dropping-particle":"","family":"Alberto","given":"Carlos","non-dropping-particle":"","parse-names":false,"suffix":""},{"dropping-particle":"","family":"Cella","given":"Cesar","non-dropping-particle":"","parse-names":false,"suffix":""},{"dropping-particle":"","family":"Paolo","given":"Jean","non-dropping-particle":"","parse-names":false,"suffix":""},{"dropping-particle":"","family":"Minella","given":"Gomes","non-dropping-particle":"","parse-names":false,"suffix":""},{"dropping-particle":"","family":"Lamana","given":"Rosana","non-dropping-particle":"","parse-names":false,"suffix":""},{"dropping-particle":"","family":"Filipovi","given":"Vilim","non-dropping-particle":"","parse-names":false,"suffix":""}],"id":"ITEM-1","issued":{"date-parts":[["2014"]]},"page":"59-68","title":"Agriculture , Ecosystems and Environment Soil tillage to reduce surface metal contamination – model development and simulations of zinc and copper concentration pro fi les in a pig slurry-amended soil","type":"article-journal","volume":"196"},"uris":["http://www.mendeley.com/documents/?uuid=717b013c-5abe-469f-a254-1fd0c359a30b"]}],"mendeley":{"formattedCitation":"[13]","manualFormatting":"[13]","plainTextFormattedCitation":"[13]","previouslyFormattedCitation":"[13]"},"properties":{"noteIndex":0},"schema":"https://github.com/citation-style-language/schema/raw/master/csl-citation.json"}</w:instrText>
      </w:r>
      <w:r w:rsidR="00EE6CA7">
        <w:rPr>
          <w:rStyle w:val="FootnoteReference"/>
          <w:rFonts w:ascii="Times New Roman" w:hAnsi="Times New Roman" w:cs="Times New Roman"/>
        </w:rPr>
        <w:fldChar w:fldCharType="separate"/>
      </w:r>
      <w:r w:rsidR="00D157B2">
        <w:rPr>
          <w:rFonts w:ascii="Times New Roman" w:hAnsi="Times New Roman" w:cs="Times New Roman"/>
          <w:noProof/>
        </w:rPr>
        <w:t>[13]</w:t>
      </w:r>
      <w:r w:rsidR="00EE6CA7">
        <w:rPr>
          <w:rStyle w:val="FootnoteReference"/>
          <w:rFonts w:ascii="Times New Roman" w:hAnsi="Times New Roman" w:cs="Times New Roman"/>
        </w:rPr>
        <w:fldChar w:fldCharType="end"/>
      </w:r>
      <w:r w:rsidR="004656AC" w:rsidRPr="00233737">
        <w:rPr>
          <w:rFonts w:ascii="Times New Roman" w:hAnsi="Times New Roman" w:cs="Times New Roman"/>
        </w:rPr>
        <w:t>.  T</w:t>
      </w:r>
      <w:r w:rsidR="009977E8" w:rsidRPr="00233737">
        <w:rPr>
          <w:rFonts w:ascii="Times New Roman" w:hAnsi="Times New Roman" w:cs="Times New Roman"/>
        </w:rPr>
        <w:t>he growth of roots was significantly a</w:t>
      </w:r>
      <w:r w:rsidR="00862116">
        <w:rPr>
          <w:rFonts w:ascii="Times New Roman" w:hAnsi="Times New Roman" w:cs="Times New Roman"/>
        </w:rPr>
        <w:t>ffected by industrial waste and</w:t>
      </w:r>
      <w:r w:rsidR="009977E8" w:rsidRPr="00233737">
        <w:rPr>
          <w:rFonts w:ascii="Times New Roman" w:hAnsi="Times New Roman" w:cs="Times New Roman"/>
        </w:rPr>
        <w:t>/or lime.  In general, plant root weight increased significantly in the presence of industrial waste and decreased slightly</w:t>
      </w:r>
      <w:r w:rsidR="004656AC" w:rsidRPr="00233737">
        <w:rPr>
          <w:rFonts w:ascii="Times New Roman" w:hAnsi="Times New Roman" w:cs="Times New Roman"/>
        </w:rPr>
        <w:t xml:space="preserve"> by lime treatment</w:t>
      </w:r>
      <w:r w:rsidR="009977E8" w:rsidRPr="00233737">
        <w:rPr>
          <w:rFonts w:ascii="Times New Roman" w:hAnsi="Times New Roman" w:cs="Times New Roman"/>
        </w:rPr>
        <w:t>.  This phenomenon clearly show</w:t>
      </w:r>
      <w:r w:rsidR="00446AEA" w:rsidRPr="00233737">
        <w:rPr>
          <w:rFonts w:ascii="Times New Roman" w:hAnsi="Times New Roman" w:cs="Times New Roman"/>
        </w:rPr>
        <w:t>s</w:t>
      </w:r>
      <w:r w:rsidR="009977E8" w:rsidRPr="00233737">
        <w:rPr>
          <w:rFonts w:ascii="Times New Roman" w:hAnsi="Times New Roman" w:cs="Times New Roman"/>
        </w:rPr>
        <w:t xml:space="preserve"> that the increase in </w:t>
      </w:r>
      <w:r w:rsidR="004656AC" w:rsidRPr="00233737">
        <w:rPr>
          <w:rFonts w:ascii="Times New Roman" w:hAnsi="Times New Roman" w:cs="Times New Roman"/>
        </w:rPr>
        <w:t xml:space="preserve">the soil </w:t>
      </w:r>
      <w:r w:rsidR="009977E8" w:rsidRPr="00233737">
        <w:rPr>
          <w:rFonts w:ascii="Times New Roman" w:hAnsi="Times New Roman" w:cs="Times New Roman"/>
        </w:rPr>
        <w:t>Cu and Zn</w:t>
      </w:r>
      <w:r w:rsidR="00446AEA" w:rsidRPr="00233737">
        <w:rPr>
          <w:rFonts w:ascii="Times New Roman" w:hAnsi="Times New Roman" w:cs="Times New Roman"/>
        </w:rPr>
        <w:t xml:space="preserve"> </w:t>
      </w:r>
      <w:r w:rsidR="004656AC" w:rsidRPr="00233737">
        <w:rPr>
          <w:rFonts w:ascii="Times New Roman" w:hAnsi="Times New Roman" w:cs="Times New Roman"/>
        </w:rPr>
        <w:t xml:space="preserve">concentration due to waste treatment </w:t>
      </w:r>
      <w:r w:rsidR="00446AEA" w:rsidRPr="00233737">
        <w:rPr>
          <w:rFonts w:ascii="Times New Roman" w:hAnsi="Times New Roman" w:cs="Times New Roman"/>
        </w:rPr>
        <w:t xml:space="preserve">may have stimulated the more intensive growth of plant roots.  Lime treatment, even though did not affect the </w:t>
      </w:r>
      <w:r w:rsidR="002D4CDD">
        <w:rPr>
          <w:rFonts w:ascii="Times New Roman" w:hAnsi="Times New Roman" w:cs="Times New Roman"/>
        </w:rPr>
        <w:t>soil pH after 21 y</w:t>
      </w:r>
      <w:r w:rsidR="00932608">
        <w:rPr>
          <w:rFonts w:ascii="Times New Roman" w:hAnsi="Times New Roman" w:cs="Times New Roman"/>
        </w:rPr>
        <w:t>ears (F</w:t>
      </w:r>
      <w:r w:rsidR="003720BC">
        <w:rPr>
          <w:rFonts w:ascii="Times New Roman" w:hAnsi="Times New Roman" w:cs="Times New Roman"/>
        </w:rPr>
        <w:t>igure 2</w:t>
      </w:r>
      <w:r w:rsidR="00446AEA" w:rsidRPr="00233737">
        <w:rPr>
          <w:rFonts w:ascii="Times New Roman" w:hAnsi="Times New Roman" w:cs="Times New Roman"/>
        </w:rPr>
        <w:t xml:space="preserve">), may have lowered the concentrations of </w:t>
      </w:r>
      <w:r w:rsidR="004656AC" w:rsidRPr="00233737">
        <w:rPr>
          <w:rFonts w:ascii="Times New Roman" w:hAnsi="Times New Roman" w:cs="Times New Roman"/>
        </w:rPr>
        <w:t>soil Cu and Zn, and t</w:t>
      </w:r>
      <w:r w:rsidR="00446AEA" w:rsidRPr="00233737">
        <w:rPr>
          <w:rFonts w:ascii="Times New Roman" w:hAnsi="Times New Roman" w:cs="Times New Roman"/>
        </w:rPr>
        <w:t>hereby, lower</w:t>
      </w:r>
      <w:r w:rsidR="0074204D" w:rsidRPr="00233737">
        <w:rPr>
          <w:rFonts w:ascii="Times New Roman" w:hAnsi="Times New Roman" w:cs="Times New Roman"/>
        </w:rPr>
        <w:t>ed</w:t>
      </w:r>
      <w:r w:rsidR="00446AEA" w:rsidRPr="00233737">
        <w:rPr>
          <w:rFonts w:ascii="Times New Roman" w:hAnsi="Times New Roman" w:cs="Times New Roman"/>
        </w:rPr>
        <w:t xml:space="preserve"> the stimulation effect on th</w:t>
      </w:r>
      <w:r w:rsidR="00932608">
        <w:rPr>
          <w:rFonts w:ascii="Times New Roman" w:hAnsi="Times New Roman" w:cs="Times New Roman"/>
        </w:rPr>
        <w:t>e growth of plant roots (T</w:t>
      </w:r>
      <w:r w:rsidR="00D12A37" w:rsidRPr="00233737">
        <w:rPr>
          <w:rFonts w:ascii="Times New Roman" w:hAnsi="Times New Roman" w:cs="Times New Roman"/>
        </w:rPr>
        <w:t>able 2</w:t>
      </w:r>
      <w:r w:rsidR="00446AEA" w:rsidRPr="00233737">
        <w:rPr>
          <w:rFonts w:ascii="Times New Roman" w:hAnsi="Times New Roman" w:cs="Times New Roman"/>
        </w:rPr>
        <w:t>).  The stimulation of Cu or Zn on the growth of plant roots is clearly demonstrated by good and positive correlation</w:t>
      </w:r>
      <w:r w:rsidR="004656AC" w:rsidRPr="00233737">
        <w:rPr>
          <w:rFonts w:ascii="Times New Roman" w:hAnsi="Times New Roman" w:cs="Times New Roman"/>
        </w:rPr>
        <w:t>s</w:t>
      </w:r>
      <w:r w:rsidR="00446AEA" w:rsidRPr="00233737">
        <w:rPr>
          <w:rFonts w:ascii="Times New Roman" w:hAnsi="Times New Roman" w:cs="Times New Roman"/>
        </w:rPr>
        <w:t xml:space="preserve"> betwee</w:t>
      </w:r>
      <w:r w:rsidR="00116918" w:rsidRPr="00233737">
        <w:rPr>
          <w:rFonts w:ascii="Times New Roman" w:hAnsi="Times New Roman" w:cs="Times New Roman"/>
        </w:rPr>
        <w:t>n Root-To-Shoot Ratios</w:t>
      </w:r>
      <w:r w:rsidR="00446AEA" w:rsidRPr="00233737">
        <w:rPr>
          <w:rFonts w:ascii="Times New Roman" w:hAnsi="Times New Roman" w:cs="Times New Roman"/>
        </w:rPr>
        <w:t xml:space="preserve"> and the soil concentration of Cu</w:t>
      </w:r>
      <w:r w:rsidR="00C855B4" w:rsidRPr="00233737">
        <w:rPr>
          <w:rFonts w:ascii="Times New Roman" w:hAnsi="Times New Roman" w:cs="Times New Roman"/>
        </w:rPr>
        <w:t xml:space="preserve"> (R</w:t>
      </w:r>
      <w:r w:rsidR="00C855B4" w:rsidRPr="00233737">
        <w:rPr>
          <w:rFonts w:ascii="Times New Roman" w:hAnsi="Times New Roman" w:cs="Times New Roman"/>
          <w:vertAlign w:val="superscript"/>
        </w:rPr>
        <w:t>2</w:t>
      </w:r>
      <w:r w:rsidR="00C855B4" w:rsidRPr="00233737">
        <w:rPr>
          <w:rFonts w:ascii="Times New Roman" w:hAnsi="Times New Roman" w:cs="Times New Roman"/>
        </w:rPr>
        <w:t xml:space="preserve"> = 0.86)</w:t>
      </w:r>
      <w:r w:rsidR="00446AEA" w:rsidRPr="00233737">
        <w:rPr>
          <w:rFonts w:ascii="Times New Roman" w:hAnsi="Times New Roman" w:cs="Times New Roman"/>
        </w:rPr>
        <w:t xml:space="preserve"> or Zn</w:t>
      </w:r>
      <w:r w:rsidR="00C855B4" w:rsidRPr="00233737">
        <w:rPr>
          <w:rFonts w:ascii="Times New Roman" w:hAnsi="Times New Roman" w:cs="Times New Roman"/>
        </w:rPr>
        <w:t xml:space="preserve"> (R</w:t>
      </w:r>
      <w:r w:rsidR="00C855B4" w:rsidRPr="00233737">
        <w:rPr>
          <w:rFonts w:ascii="Times New Roman" w:hAnsi="Times New Roman" w:cs="Times New Roman"/>
          <w:vertAlign w:val="superscript"/>
        </w:rPr>
        <w:t>2</w:t>
      </w:r>
      <w:r w:rsidR="00C855B4" w:rsidRPr="00233737">
        <w:rPr>
          <w:rFonts w:ascii="Times New Roman" w:hAnsi="Times New Roman" w:cs="Times New Roman"/>
        </w:rPr>
        <w:t xml:space="preserve"> = 0.85)</w:t>
      </w:r>
      <w:r w:rsidR="00932608">
        <w:rPr>
          <w:rFonts w:ascii="Times New Roman" w:hAnsi="Times New Roman" w:cs="Times New Roman"/>
        </w:rPr>
        <w:t xml:space="preserve"> (F</w:t>
      </w:r>
      <w:r w:rsidR="003720BC">
        <w:rPr>
          <w:rFonts w:ascii="Times New Roman" w:hAnsi="Times New Roman" w:cs="Times New Roman"/>
        </w:rPr>
        <w:t>igure 3</w:t>
      </w:r>
      <w:r w:rsidR="004656AC" w:rsidRPr="00233737">
        <w:rPr>
          <w:rFonts w:ascii="Times New Roman" w:hAnsi="Times New Roman" w:cs="Times New Roman"/>
        </w:rPr>
        <w:t>), tha</w:t>
      </w:r>
      <w:r w:rsidR="00890BF8" w:rsidRPr="00233737">
        <w:rPr>
          <w:rFonts w:ascii="Times New Roman" w:hAnsi="Times New Roman" w:cs="Times New Roman"/>
        </w:rPr>
        <w:t xml:space="preserve">t show that the growth of </w:t>
      </w:r>
      <w:r w:rsidR="001477C2">
        <w:rPr>
          <w:rFonts w:ascii="Times New Roman" w:hAnsi="Times New Roman" w:cs="Times New Roman"/>
        </w:rPr>
        <w:t xml:space="preserve">the plant </w:t>
      </w:r>
      <w:r w:rsidR="00890BF8" w:rsidRPr="00233737">
        <w:rPr>
          <w:rFonts w:ascii="Times New Roman" w:hAnsi="Times New Roman" w:cs="Times New Roman"/>
        </w:rPr>
        <w:t>root wa</w:t>
      </w:r>
      <w:r w:rsidR="004656AC" w:rsidRPr="00233737">
        <w:rPr>
          <w:rFonts w:ascii="Times New Roman" w:hAnsi="Times New Roman" w:cs="Times New Roman"/>
        </w:rPr>
        <w:t xml:space="preserve">s </w:t>
      </w:r>
      <w:r w:rsidR="00116918" w:rsidRPr="00233737">
        <w:rPr>
          <w:rFonts w:ascii="Times New Roman" w:hAnsi="Times New Roman" w:cs="Times New Roman"/>
        </w:rPr>
        <w:t>stimulated by the increase in Cu</w:t>
      </w:r>
      <w:r w:rsidR="004656AC" w:rsidRPr="00233737">
        <w:rPr>
          <w:rFonts w:ascii="Times New Roman" w:hAnsi="Times New Roman" w:cs="Times New Roman"/>
        </w:rPr>
        <w:t xml:space="preserve"> and/or Zn concentration</w:t>
      </w:r>
      <w:r w:rsidR="00116918" w:rsidRPr="00233737">
        <w:rPr>
          <w:rFonts w:ascii="Times New Roman" w:hAnsi="Times New Roman" w:cs="Times New Roman"/>
        </w:rPr>
        <w:t xml:space="preserve"> in soils</w:t>
      </w:r>
      <w:r w:rsidR="004656AC" w:rsidRPr="00233737">
        <w:rPr>
          <w:rFonts w:ascii="Times New Roman" w:hAnsi="Times New Roman" w:cs="Times New Roman"/>
        </w:rPr>
        <w:t>.</w:t>
      </w:r>
    </w:p>
    <w:p w:rsidR="003720BC" w:rsidRPr="00DE717E" w:rsidRDefault="003720BC" w:rsidP="00DE717E">
      <w:pPr>
        <w:spacing w:after="0" w:line="240" w:lineRule="auto"/>
        <w:ind w:left="1560" w:right="1607"/>
        <w:jc w:val="both"/>
        <w:rPr>
          <w:rFonts w:ascii="Times New Roman" w:hAnsi="Times New Roman" w:cs="Times New Roman"/>
          <w:sz w:val="20"/>
          <w:szCs w:val="20"/>
        </w:rPr>
      </w:pPr>
      <w:proofErr w:type="gramStart"/>
      <w:r w:rsidRPr="00DE717E">
        <w:rPr>
          <w:rFonts w:ascii="Times New Roman" w:hAnsi="Times New Roman" w:cs="Times New Roman"/>
          <w:sz w:val="20"/>
          <w:szCs w:val="20"/>
        </w:rPr>
        <w:lastRenderedPageBreak/>
        <w:t>Table 2.</w:t>
      </w:r>
      <w:proofErr w:type="gramEnd"/>
      <w:r w:rsidRPr="00DE717E">
        <w:rPr>
          <w:rFonts w:ascii="Times New Roman" w:hAnsi="Times New Roman" w:cs="Times New Roman"/>
          <w:sz w:val="20"/>
          <w:szCs w:val="20"/>
        </w:rPr>
        <w:t xml:space="preserve">  </w:t>
      </w:r>
      <w:proofErr w:type="gramStart"/>
      <w:r w:rsidRPr="00DE717E">
        <w:rPr>
          <w:rFonts w:ascii="Times New Roman" w:hAnsi="Times New Roman" w:cs="Times New Roman"/>
          <w:sz w:val="20"/>
          <w:szCs w:val="20"/>
        </w:rPr>
        <w:t xml:space="preserve">The biomass properties of </w:t>
      </w:r>
      <w:proofErr w:type="spellStart"/>
      <w:r w:rsidRPr="00DE717E">
        <w:rPr>
          <w:rFonts w:ascii="Times New Roman" w:hAnsi="Times New Roman" w:cs="Times New Roman"/>
          <w:i/>
          <w:sz w:val="20"/>
          <w:szCs w:val="20"/>
        </w:rPr>
        <w:t>Penissetum</w:t>
      </w:r>
      <w:proofErr w:type="spellEnd"/>
      <w:r w:rsidRPr="00DE717E">
        <w:rPr>
          <w:rFonts w:ascii="Times New Roman" w:hAnsi="Times New Roman" w:cs="Times New Roman"/>
          <w:i/>
          <w:sz w:val="20"/>
          <w:szCs w:val="20"/>
        </w:rPr>
        <w:t xml:space="preserve"> purpureum</w:t>
      </w:r>
      <w:r w:rsidRPr="00DE717E">
        <w:rPr>
          <w:rFonts w:ascii="Times New Roman" w:hAnsi="Times New Roman" w:cs="Times New Roman"/>
          <w:sz w:val="20"/>
          <w:szCs w:val="20"/>
        </w:rPr>
        <w:t xml:space="preserve"> grown in soil 21 years after amendment with industrial waste containing heavy metals and lime.</w:t>
      </w:r>
      <w:proofErr w:type="gramEnd"/>
    </w:p>
    <w:p w:rsidR="003720BC" w:rsidRPr="00DE717E" w:rsidRDefault="003720BC" w:rsidP="00DE717E">
      <w:pPr>
        <w:spacing w:after="0" w:line="240" w:lineRule="auto"/>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5"/>
        <w:gridCol w:w="1134"/>
        <w:gridCol w:w="1276"/>
        <w:gridCol w:w="1276"/>
        <w:gridCol w:w="1288"/>
      </w:tblGrid>
      <w:tr w:rsidR="003720BC" w:rsidRPr="00DE717E" w:rsidTr="00483336">
        <w:trPr>
          <w:trHeight w:val="371"/>
          <w:jc w:val="center"/>
        </w:trPr>
        <w:tc>
          <w:tcPr>
            <w:tcW w:w="2339" w:type="dxa"/>
            <w:gridSpan w:val="2"/>
            <w:tcBorders>
              <w:top w:val="single" w:sz="4" w:space="0" w:color="auto"/>
            </w:tcBorders>
            <w:vAlign w:val="center"/>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Amendment</w:t>
            </w:r>
          </w:p>
        </w:tc>
        <w:tc>
          <w:tcPr>
            <w:tcW w:w="3840" w:type="dxa"/>
            <w:gridSpan w:val="3"/>
            <w:tcBorders>
              <w:top w:val="single" w:sz="4" w:space="0" w:color="auto"/>
            </w:tcBorders>
            <w:vAlign w:val="center"/>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Plant Parts</w:t>
            </w:r>
          </w:p>
        </w:tc>
      </w:tr>
      <w:tr w:rsidR="003720BC" w:rsidRPr="00DE717E" w:rsidTr="00483336">
        <w:trPr>
          <w:trHeight w:val="772"/>
          <w:jc w:val="center"/>
        </w:trPr>
        <w:tc>
          <w:tcPr>
            <w:tcW w:w="1205" w:type="dxa"/>
            <w:tcBorders>
              <w:bottom w:val="single" w:sz="4" w:space="0" w:color="auto"/>
            </w:tcBorders>
            <w:vAlign w:val="center"/>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Industrial Waste</w:t>
            </w:r>
          </w:p>
        </w:tc>
        <w:tc>
          <w:tcPr>
            <w:tcW w:w="1134" w:type="dxa"/>
            <w:tcBorders>
              <w:bottom w:val="single" w:sz="4" w:space="0" w:color="auto"/>
            </w:tcBorders>
            <w:vAlign w:val="center"/>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Lime</w:t>
            </w:r>
          </w:p>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(CaCO</w:t>
            </w:r>
            <w:r w:rsidRPr="00DE717E">
              <w:rPr>
                <w:rFonts w:ascii="Times New Roman" w:hAnsi="Times New Roman" w:cs="Times New Roman"/>
                <w:sz w:val="20"/>
                <w:szCs w:val="20"/>
                <w:vertAlign w:val="subscript"/>
              </w:rPr>
              <w:t>3</w:t>
            </w:r>
            <w:r w:rsidRPr="00DE717E">
              <w:rPr>
                <w:rFonts w:ascii="Times New Roman" w:hAnsi="Times New Roman" w:cs="Times New Roman"/>
                <w:sz w:val="20"/>
                <w:szCs w:val="20"/>
              </w:rPr>
              <w:t>)</w:t>
            </w:r>
          </w:p>
        </w:tc>
        <w:tc>
          <w:tcPr>
            <w:tcW w:w="1276" w:type="dxa"/>
            <w:tcBorders>
              <w:bottom w:val="single" w:sz="4" w:space="0" w:color="auto"/>
            </w:tcBorders>
            <w:vAlign w:val="center"/>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Roots</w:t>
            </w:r>
          </w:p>
        </w:tc>
        <w:tc>
          <w:tcPr>
            <w:tcW w:w="1276" w:type="dxa"/>
            <w:tcBorders>
              <w:bottom w:val="single" w:sz="4" w:space="0" w:color="auto"/>
            </w:tcBorders>
            <w:vAlign w:val="center"/>
          </w:tcPr>
          <w:p w:rsidR="003720BC" w:rsidRPr="00DE717E" w:rsidRDefault="003720BC" w:rsidP="00DE717E">
            <w:pPr>
              <w:jc w:val="center"/>
              <w:rPr>
                <w:rFonts w:ascii="Times New Roman" w:hAnsi="Times New Roman" w:cs="Times New Roman"/>
                <w:sz w:val="20"/>
                <w:szCs w:val="20"/>
              </w:rPr>
            </w:pPr>
            <w:proofErr w:type="spellStart"/>
            <w:r w:rsidRPr="00DE717E">
              <w:rPr>
                <w:rFonts w:ascii="Times New Roman" w:hAnsi="Times New Roman" w:cs="Times New Roman"/>
                <w:sz w:val="20"/>
                <w:szCs w:val="20"/>
              </w:rPr>
              <w:t>Shoots</w:t>
            </w:r>
            <w:r w:rsidR="00AC1B0A">
              <w:rPr>
                <w:rFonts w:ascii="Times New Roman" w:hAnsi="Times New Roman" w:cs="Times New Roman"/>
                <w:sz w:val="20"/>
                <w:szCs w:val="20"/>
                <w:vertAlign w:val="superscript"/>
              </w:rPr>
              <w:t>a</w:t>
            </w:r>
            <w:proofErr w:type="spellEnd"/>
          </w:p>
        </w:tc>
        <w:tc>
          <w:tcPr>
            <w:tcW w:w="1288" w:type="dxa"/>
            <w:tcBorders>
              <w:bottom w:val="single" w:sz="4" w:space="0" w:color="auto"/>
            </w:tcBorders>
            <w:vAlign w:val="center"/>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Roots/</w:t>
            </w:r>
          </w:p>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Shoots</w:t>
            </w:r>
          </w:p>
        </w:tc>
      </w:tr>
      <w:tr w:rsidR="003720BC" w:rsidRPr="00DE717E" w:rsidTr="00483336">
        <w:trPr>
          <w:trHeight w:val="371"/>
          <w:jc w:val="center"/>
        </w:trPr>
        <w:tc>
          <w:tcPr>
            <w:tcW w:w="2339" w:type="dxa"/>
            <w:gridSpan w:val="2"/>
            <w:tcBorders>
              <w:top w:val="single" w:sz="4" w:space="0" w:color="auto"/>
            </w:tcBorders>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Mg ha</w:t>
            </w:r>
            <w:r w:rsidRPr="00DE717E">
              <w:rPr>
                <w:rFonts w:ascii="Times New Roman" w:hAnsi="Times New Roman" w:cs="Times New Roman"/>
                <w:sz w:val="20"/>
                <w:szCs w:val="20"/>
                <w:vertAlign w:val="superscript"/>
              </w:rPr>
              <w:t>-1</w:t>
            </w:r>
          </w:p>
        </w:tc>
        <w:tc>
          <w:tcPr>
            <w:tcW w:w="3840" w:type="dxa"/>
            <w:gridSpan w:val="3"/>
            <w:tcBorders>
              <w:top w:val="single" w:sz="4" w:space="0" w:color="auto"/>
            </w:tcBorders>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g polybag</w:t>
            </w:r>
            <w:r w:rsidRPr="00DE717E">
              <w:rPr>
                <w:rFonts w:ascii="Times New Roman" w:hAnsi="Times New Roman" w:cs="Times New Roman"/>
                <w:sz w:val="20"/>
                <w:szCs w:val="20"/>
                <w:vertAlign w:val="superscript"/>
              </w:rPr>
              <w:t>-1</w:t>
            </w:r>
          </w:p>
        </w:tc>
      </w:tr>
      <w:tr w:rsidR="003720BC" w:rsidRPr="00DE717E" w:rsidTr="00DE717E">
        <w:trPr>
          <w:trHeight w:val="386"/>
          <w:jc w:val="center"/>
        </w:trPr>
        <w:tc>
          <w:tcPr>
            <w:tcW w:w="1205"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0</w:t>
            </w:r>
          </w:p>
        </w:tc>
        <w:tc>
          <w:tcPr>
            <w:tcW w:w="1134"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0</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1.90</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9.45</w:t>
            </w:r>
          </w:p>
        </w:tc>
        <w:tc>
          <w:tcPr>
            <w:tcW w:w="1288"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0.19</w:t>
            </w:r>
          </w:p>
        </w:tc>
      </w:tr>
      <w:tr w:rsidR="003720BC" w:rsidRPr="00DE717E" w:rsidTr="00DE717E">
        <w:trPr>
          <w:trHeight w:val="371"/>
          <w:jc w:val="center"/>
        </w:trPr>
        <w:tc>
          <w:tcPr>
            <w:tcW w:w="1205" w:type="dxa"/>
          </w:tcPr>
          <w:p w:rsidR="003720BC" w:rsidRPr="00DE717E" w:rsidRDefault="003720BC" w:rsidP="00DE717E">
            <w:pPr>
              <w:jc w:val="center"/>
              <w:rPr>
                <w:rFonts w:ascii="Times New Roman" w:hAnsi="Times New Roman" w:cs="Times New Roman"/>
                <w:sz w:val="20"/>
                <w:szCs w:val="20"/>
              </w:rPr>
            </w:pPr>
          </w:p>
        </w:tc>
        <w:tc>
          <w:tcPr>
            <w:tcW w:w="1134"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5</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3.57</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12.4</w:t>
            </w:r>
          </w:p>
        </w:tc>
        <w:tc>
          <w:tcPr>
            <w:tcW w:w="1288"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0.27</w:t>
            </w:r>
          </w:p>
        </w:tc>
      </w:tr>
      <w:tr w:rsidR="003720BC" w:rsidRPr="00DE717E" w:rsidTr="00AC1B0A">
        <w:trPr>
          <w:trHeight w:val="80"/>
          <w:jc w:val="center"/>
        </w:trPr>
        <w:tc>
          <w:tcPr>
            <w:tcW w:w="1205"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15</w:t>
            </w:r>
          </w:p>
        </w:tc>
        <w:tc>
          <w:tcPr>
            <w:tcW w:w="1134"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0</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4.02</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17.7</w:t>
            </w:r>
          </w:p>
        </w:tc>
        <w:tc>
          <w:tcPr>
            <w:tcW w:w="1288"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0.24</w:t>
            </w:r>
          </w:p>
        </w:tc>
      </w:tr>
      <w:tr w:rsidR="003720BC" w:rsidRPr="00DE717E" w:rsidTr="00DE717E">
        <w:trPr>
          <w:trHeight w:val="371"/>
          <w:jc w:val="center"/>
        </w:trPr>
        <w:tc>
          <w:tcPr>
            <w:tcW w:w="1205" w:type="dxa"/>
          </w:tcPr>
          <w:p w:rsidR="003720BC" w:rsidRPr="00DE717E" w:rsidRDefault="003720BC" w:rsidP="00DE717E">
            <w:pPr>
              <w:jc w:val="center"/>
              <w:rPr>
                <w:rFonts w:ascii="Times New Roman" w:hAnsi="Times New Roman" w:cs="Times New Roman"/>
                <w:sz w:val="20"/>
                <w:szCs w:val="20"/>
              </w:rPr>
            </w:pPr>
          </w:p>
        </w:tc>
        <w:tc>
          <w:tcPr>
            <w:tcW w:w="1134"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5</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2.66</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15.8</w:t>
            </w:r>
          </w:p>
        </w:tc>
        <w:tc>
          <w:tcPr>
            <w:tcW w:w="1288"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0.17</w:t>
            </w:r>
          </w:p>
        </w:tc>
      </w:tr>
      <w:tr w:rsidR="003720BC" w:rsidRPr="00DE717E" w:rsidTr="00DE717E">
        <w:trPr>
          <w:trHeight w:val="386"/>
          <w:jc w:val="center"/>
        </w:trPr>
        <w:tc>
          <w:tcPr>
            <w:tcW w:w="1205"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60</w:t>
            </w:r>
          </w:p>
        </w:tc>
        <w:tc>
          <w:tcPr>
            <w:tcW w:w="1134"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0</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4.49</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12.6</w:t>
            </w:r>
          </w:p>
        </w:tc>
        <w:tc>
          <w:tcPr>
            <w:tcW w:w="1288"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0.35</w:t>
            </w:r>
          </w:p>
        </w:tc>
      </w:tr>
      <w:tr w:rsidR="003720BC" w:rsidRPr="00DE717E" w:rsidTr="00DE717E">
        <w:trPr>
          <w:trHeight w:val="371"/>
          <w:jc w:val="center"/>
        </w:trPr>
        <w:tc>
          <w:tcPr>
            <w:tcW w:w="1205" w:type="dxa"/>
          </w:tcPr>
          <w:p w:rsidR="003720BC" w:rsidRPr="00DE717E" w:rsidRDefault="003720BC" w:rsidP="00DE717E">
            <w:pPr>
              <w:jc w:val="center"/>
              <w:rPr>
                <w:rFonts w:ascii="Times New Roman" w:hAnsi="Times New Roman" w:cs="Times New Roman"/>
                <w:sz w:val="20"/>
                <w:szCs w:val="20"/>
              </w:rPr>
            </w:pPr>
          </w:p>
        </w:tc>
        <w:tc>
          <w:tcPr>
            <w:tcW w:w="1134"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5</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2.75</w:t>
            </w:r>
          </w:p>
        </w:tc>
        <w:tc>
          <w:tcPr>
            <w:tcW w:w="1276"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12.9</w:t>
            </w:r>
          </w:p>
        </w:tc>
        <w:tc>
          <w:tcPr>
            <w:tcW w:w="1288" w:type="dxa"/>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0.22</w:t>
            </w:r>
          </w:p>
        </w:tc>
      </w:tr>
      <w:tr w:rsidR="003720BC" w:rsidRPr="00DE717E" w:rsidTr="00DE717E">
        <w:trPr>
          <w:trHeight w:val="400"/>
          <w:jc w:val="center"/>
        </w:trPr>
        <w:tc>
          <w:tcPr>
            <w:tcW w:w="1205" w:type="dxa"/>
            <w:tcBorders>
              <w:bottom w:val="single" w:sz="4" w:space="0" w:color="auto"/>
            </w:tcBorders>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LSD 5%</w:t>
            </w:r>
          </w:p>
        </w:tc>
        <w:tc>
          <w:tcPr>
            <w:tcW w:w="1134" w:type="dxa"/>
            <w:tcBorders>
              <w:bottom w:val="single" w:sz="4" w:space="0" w:color="auto"/>
            </w:tcBorders>
          </w:tcPr>
          <w:p w:rsidR="003720BC" w:rsidRPr="00DE717E" w:rsidRDefault="003720BC" w:rsidP="00DE717E">
            <w:pPr>
              <w:jc w:val="center"/>
              <w:rPr>
                <w:rFonts w:ascii="Times New Roman" w:hAnsi="Times New Roman" w:cs="Times New Roman"/>
                <w:sz w:val="20"/>
                <w:szCs w:val="20"/>
              </w:rPr>
            </w:pPr>
          </w:p>
        </w:tc>
        <w:tc>
          <w:tcPr>
            <w:tcW w:w="1276" w:type="dxa"/>
            <w:tcBorders>
              <w:bottom w:val="single" w:sz="4" w:space="0" w:color="auto"/>
            </w:tcBorders>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1.86</w:t>
            </w:r>
          </w:p>
        </w:tc>
        <w:tc>
          <w:tcPr>
            <w:tcW w:w="1276" w:type="dxa"/>
            <w:tcBorders>
              <w:bottom w:val="single" w:sz="4" w:space="0" w:color="auto"/>
            </w:tcBorders>
          </w:tcPr>
          <w:p w:rsidR="003720BC" w:rsidRPr="00DE717E" w:rsidRDefault="003720BC" w:rsidP="00DE717E">
            <w:pPr>
              <w:jc w:val="center"/>
              <w:rPr>
                <w:rFonts w:ascii="Times New Roman" w:hAnsi="Times New Roman" w:cs="Times New Roman"/>
                <w:sz w:val="20"/>
                <w:szCs w:val="20"/>
              </w:rPr>
            </w:pPr>
          </w:p>
        </w:tc>
        <w:tc>
          <w:tcPr>
            <w:tcW w:w="1288" w:type="dxa"/>
            <w:tcBorders>
              <w:bottom w:val="single" w:sz="4" w:space="0" w:color="auto"/>
            </w:tcBorders>
          </w:tcPr>
          <w:p w:rsidR="003720BC" w:rsidRPr="00DE717E" w:rsidRDefault="003720BC" w:rsidP="00DE717E">
            <w:pPr>
              <w:jc w:val="center"/>
              <w:rPr>
                <w:rFonts w:ascii="Times New Roman" w:hAnsi="Times New Roman" w:cs="Times New Roman"/>
                <w:sz w:val="20"/>
                <w:szCs w:val="20"/>
              </w:rPr>
            </w:pPr>
            <w:r w:rsidRPr="00DE717E">
              <w:rPr>
                <w:rFonts w:ascii="Times New Roman" w:hAnsi="Times New Roman" w:cs="Times New Roman"/>
                <w:sz w:val="20"/>
                <w:szCs w:val="20"/>
              </w:rPr>
              <w:t>1.95</w:t>
            </w:r>
          </w:p>
        </w:tc>
      </w:tr>
    </w:tbl>
    <w:p w:rsidR="003720BC" w:rsidRDefault="00AC1B0A" w:rsidP="00DE717E">
      <w:pPr>
        <w:spacing w:after="0" w:line="240" w:lineRule="auto"/>
        <w:ind w:left="1560" w:right="450"/>
        <w:jc w:val="both"/>
        <w:rPr>
          <w:rFonts w:ascii="Times New Roman" w:hAnsi="Times New Roman" w:cs="Times New Roman"/>
          <w:sz w:val="20"/>
          <w:szCs w:val="20"/>
        </w:rPr>
      </w:pPr>
      <w:proofErr w:type="spellStart"/>
      <w:proofErr w:type="gramStart"/>
      <w:r>
        <w:rPr>
          <w:rFonts w:ascii="Times New Roman" w:hAnsi="Times New Roman" w:cs="Times New Roman"/>
          <w:sz w:val="20"/>
          <w:szCs w:val="20"/>
          <w:vertAlign w:val="superscript"/>
        </w:rPr>
        <w:t>a</w:t>
      </w:r>
      <w:r w:rsidR="003720BC" w:rsidRPr="00DE717E">
        <w:rPr>
          <w:rFonts w:ascii="Times New Roman" w:hAnsi="Times New Roman" w:cs="Times New Roman"/>
          <w:sz w:val="20"/>
          <w:szCs w:val="20"/>
        </w:rPr>
        <w:t>No</w:t>
      </w:r>
      <w:proofErr w:type="spellEnd"/>
      <w:proofErr w:type="gramEnd"/>
      <w:r w:rsidR="003720BC" w:rsidRPr="00DE717E">
        <w:rPr>
          <w:rFonts w:ascii="Times New Roman" w:hAnsi="Times New Roman" w:cs="Times New Roman"/>
          <w:sz w:val="20"/>
          <w:szCs w:val="20"/>
        </w:rPr>
        <w:t xml:space="preserve"> interaction between industrial waste X Lime.</w:t>
      </w:r>
    </w:p>
    <w:p w:rsidR="00F23148" w:rsidRDefault="00F23148" w:rsidP="00DE717E">
      <w:pPr>
        <w:spacing w:after="0" w:line="240" w:lineRule="auto"/>
        <w:ind w:left="1560" w:right="450"/>
        <w:jc w:val="both"/>
        <w:rPr>
          <w:rFonts w:ascii="Times New Roman" w:hAnsi="Times New Roman" w:cs="Times New Roman"/>
          <w:sz w:val="20"/>
          <w:szCs w:val="20"/>
        </w:rPr>
      </w:pPr>
    </w:p>
    <w:p w:rsidR="00F23148" w:rsidRDefault="00F23148" w:rsidP="00DE717E">
      <w:pPr>
        <w:spacing w:after="0" w:line="240" w:lineRule="auto"/>
        <w:ind w:left="1560" w:right="450"/>
        <w:jc w:val="both"/>
        <w:rPr>
          <w:rFonts w:ascii="Times New Roman" w:hAnsi="Times New Roman" w:cs="Times New Roman"/>
          <w:sz w:val="20"/>
          <w:szCs w:val="20"/>
        </w:rPr>
      </w:pPr>
    </w:p>
    <w:p w:rsidR="001477C2" w:rsidRPr="00DE717E" w:rsidRDefault="001477C2" w:rsidP="00DE717E">
      <w:pPr>
        <w:spacing w:after="0" w:line="240" w:lineRule="auto"/>
        <w:ind w:left="1560" w:right="450"/>
        <w:jc w:val="both"/>
        <w:rPr>
          <w:rFonts w:ascii="Times New Roman" w:hAnsi="Times New Roman" w:cs="Times New Roman"/>
          <w:sz w:val="20"/>
          <w:szCs w:val="20"/>
        </w:rPr>
      </w:pPr>
    </w:p>
    <w:p w:rsidR="00DE717E" w:rsidRDefault="00DE717E" w:rsidP="00DE717E">
      <w:pPr>
        <w:jc w:val="center"/>
      </w:pPr>
      <w:r>
        <w:rPr>
          <w:noProof/>
        </w:rPr>
        <w:drawing>
          <wp:inline distT="0" distB="0" distL="0" distR="0" wp14:anchorId="6516FE19" wp14:editId="3E1EEFB5">
            <wp:extent cx="2609850" cy="18764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E717E" w:rsidRPr="00AC1B0A" w:rsidRDefault="00DE717E" w:rsidP="00AC1B0A">
      <w:pPr>
        <w:spacing w:after="0" w:line="240" w:lineRule="auto"/>
        <w:jc w:val="center"/>
        <w:rPr>
          <w:rFonts w:ascii="Times New Roman" w:hAnsi="Times New Roman" w:cs="Times New Roman"/>
          <w:sz w:val="20"/>
        </w:rPr>
      </w:pPr>
      <w:proofErr w:type="gramStart"/>
      <w:r w:rsidRPr="00AC1B0A">
        <w:rPr>
          <w:rFonts w:ascii="Times New Roman" w:hAnsi="Times New Roman" w:cs="Times New Roman"/>
          <w:sz w:val="20"/>
        </w:rPr>
        <w:t>Figure 2.</w:t>
      </w:r>
      <w:proofErr w:type="gramEnd"/>
      <w:r w:rsidRPr="00AC1B0A">
        <w:rPr>
          <w:rFonts w:ascii="Times New Roman" w:hAnsi="Times New Roman" w:cs="Times New Roman"/>
          <w:sz w:val="20"/>
        </w:rPr>
        <w:t xml:space="preserve">  The reaction (pH) of soil 21 years after amendment with industrial waste and lime</w:t>
      </w:r>
    </w:p>
    <w:p w:rsidR="00DE717E" w:rsidRPr="00AC1B0A" w:rsidRDefault="00DE717E" w:rsidP="00AC1B0A">
      <w:pPr>
        <w:spacing w:after="0" w:line="240" w:lineRule="auto"/>
        <w:jc w:val="center"/>
        <w:rPr>
          <w:rFonts w:ascii="Times New Roman" w:hAnsi="Times New Roman" w:cs="Times New Roman"/>
          <w:sz w:val="20"/>
        </w:rPr>
      </w:pPr>
      <w:r w:rsidRPr="00AC1B0A">
        <w:rPr>
          <w:rFonts w:ascii="Times New Roman" w:hAnsi="Times New Roman" w:cs="Times New Roman"/>
          <w:sz w:val="20"/>
        </w:rPr>
        <w:t>(</w:t>
      </w:r>
      <w:proofErr w:type="gramStart"/>
      <w:r w:rsidRPr="00AC1B0A">
        <w:rPr>
          <w:rFonts w:ascii="Times New Roman" w:hAnsi="Times New Roman" w:cs="Times New Roman"/>
          <w:sz w:val="20"/>
        </w:rPr>
        <w:t>lime</w:t>
      </w:r>
      <w:proofErr w:type="gramEnd"/>
      <w:r w:rsidRPr="00AC1B0A">
        <w:rPr>
          <w:rFonts w:ascii="Times New Roman" w:hAnsi="Times New Roman" w:cs="Times New Roman"/>
          <w:sz w:val="20"/>
        </w:rPr>
        <w:t xml:space="preserve"> level 5 Mg CaCO</w:t>
      </w:r>
      <w:r w:rsidRPr="00AC1B0A">
        <w:rPr>
          <w:rFonts w:ascii="Times New Roman" w:hAnsi="Times New Roman" w:cs="Times New Roman"/>
          <w:sz w:val="20"/>
          <w:vertAlign w:val="subscript"/>
        </w:rPr>
        <w:t>3</w:t>
      </w:r>
      <w:r w:rsidRPr="00AC1B0A">
        <w:rPr>
          <w:rFonts w:ascii="Times New Roman" w:hAnsi="Times New Roman" w:cs="Times New Roman"/>
          <w:sz w:val="20"/>
        </w:rPr>
        <w:t xml:space="preserve"> ha</w:t>
      </w:r>
      <w:r w:rsidRPr="00AC1B0A">
        <w:rPr>
          <w:rFonts w:ascii="Times New Roman" w:hAnsi="Times New Roman" w:cs="Times New Roman"/>
          <w:sz w:val="20"/>
          <w:vertAlign w:val="superscript"/>
        </w:rPr>
        <w:t>-1</w:t>
      </w:r>
      <w:r w:rsidRPr="00AC1B0A">
        <w:rPr>
          <w:rFonts w:ascii="Times New Roman" w:hAnsi="Times New Roman" w:cs="Times New Roman"/>
          <w:sz w:val="20"/>
        </w:rPr>
        <w:t>).</w:t>
      </w:r>
    </w:p>
    <w:p w:rsidR="00DE717E" w:rsidRDefault="00DE717E" w:rsidP="00DE717E">
      <w:pPr>
        <w:jc w:val="center"/>
      </w:pPr>
      <w:r>
        <w:rPr>
          <w:noProof/>
        </w:rPr>
        <w:lastRenderedPageBreak/>
        <w:drawing>
          <wp:inline distT="0" distB="0" distL="0" distR="0" wp14:anchorId="43DEB870" wp14:editId="525677AE">
            <wp:extent cx="2343150" cy="172402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5A3A23A1" wp14:editId="0375B407">
            <wp:extent cx="2371725" cy="17240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477C2" w:rsidRPr="00833F57" w:rsidRDefault="00DE717E" w:rsidP="001477C2">
      <w:pPr>
        <w:spacing w:after="0" w:line="240" w:lineRule="auto"/>
        <w:jc w:val="center"/>
        <w:rPr>
          <w:rFonts w:ascii="Times New Roman" w:hAnsi="Times New Roman" w:cs="Times New Roman"/>
          <w:sz w:val="20"/>
        </w:rPr>
      </w:pPr>
      <w:proofErr w:type="gramStart"/>
      <w:r w:rsidRPr="00833F57">
        <w:rPr>
          <w:rFonts w:ascii="Times New Roman" w:hAnsi="Times New Roman" w:cs="Times New Roman"/>
          <w:sz w:val="20"/>
        </w:rPr>
        <w:t>Figure 3.</w:t>
      </w:r>
      <w:proofErr w:type="gramEnd"/>
      <w:r w:rsidRPr="00833F57">
        <w:rPr>
          <w:rFonts w:ascii="Times New Roman" w:hAnsi="Times New Roman" w:cs="Times New Roman"/>
          <w:sz w:val="20"/>
        </w:rPr>
        <w:t xml:space="preserve">  The relationship between the </w:t>
      </w:r>
      <w:proofErr w:type="spellStart"/>
      <w:r w:rsidR="001477C2" w:rsidRPr="00833F57">
        <w:rPr>
          <w:rFonts w:ascii="Times New Roman" w:hAnsi="Times New Roman" w:cs="Times New Roman"/>
          <w:sz w:val="20"/>
        </w:rPr>
        <w:t>the</w:t>
      </w:r>
      <w:proofErr w:type="spellEnd"/>
      <w:r w:rsidR="001477C2" w:rsidRPr="00833F57">
        <w:rPr>
          <w:rFonts w:ascii="Times New Roman" w:hAnsi="Times New Roman" w:cs="Times New Roman"/>
          <w:sz w:val="20"/>
        </w:rPr>
        <w:t xml:space="preserve"> Root-to-Shoot Ratio and</w:t>
      </w:r>
    </w:p>
    <w:p w:rsidR="00DE717E" w:rsidRPr="00833F57" w:rsidRDefault="001477C2" w:rsidP="001477C2">
      <w:pPr>
        <w:spacing w:after="0" w:line="240" w:lineRule="auto"/>
        <w:jc w:val="center"/>
        <w:rPr>
          <w:rFonts w:ascii="Times New Roman" w:hAnsi="Times New Roman" w:cs="Times New Roman"/>
          <w:sz w:val="20"/>
        </w:rPr>
      </w:pPr>
      <w:proofErr w:type="gramStart"/>
      <w:r w:rsidRPr="00833F57">
        <w:rPr>
          <w:rFonts w:ascii="Times New Roman" w:hAnsi="Times New Roman" w:cs="Times New Roman"/>
          <w:sz w:val="20"/>
        </w:rPr>
        <w:t>the</w:t>
      </w:r>
      <w:proofErr w:type="gramEnd"/>
      <w:r w:rsidRPr="00833F57">
        <w:rPr>
          <w:rFonts w:ascii="Times New Roman" w:hAnsi="Times New Roman" w:cs="Times New Roman"/>
          <w:sz w:val="20"/>
        </w:rPr>
        <w:t xml:space="preserve"> soil DTPA extracted Cu and Zn</w:t>
      </w:r>
      <w:r w:rsidR="00DE717E" w:rsidRPr="00833F57">
        <w:rPr>
          <w:rFonts w:ascii="Times New Roman" w:hAnsi="Times New Roman" w:cs="Times New Roman"/>
          <w:sz w:val="20"/>
        </w:rPr>
        <w:t>.</w:t>
      </w:r>
    </w:p>
    <w:p w:rsidR="001477C2" w:rsidRPr="00B91CB9" w:rsidRDefault="001477C2" w:rsidP="001477C2">
      <w:pPr>
        <w:spacing w:after="0" w:line="240" w:lineRule="auto"/>
        <w:jc w:val="center"/>
        <w:rPr>
          <w:sz w:val="20"/>
        </w:rPr>
      </w:pPr>
    </w:p>
    <w:p w:rsidR="00C855B4" w:rsidRPr="00233737" w:rsidRDefault="00C855B4" w:rsidP="00233737">
      <w:pPr>
        <w:spacing w:after="0" w:line="240" w:lineRule="auto"/>
        <w:ind w:firstLine="284"/>
        <w:jc w:val="both"/>
        <w:rPr>
          <w:rFonts w:ascii="Times New Roman" w:hAnsi="Times New Roman" w:cs="Times New Roman"/>
        </w:rPr>
      </w:pPr>
      <w:r w:rsidRPr="00233737">
        <w:rPr>
          <w:rFonts w:ascii="Times New Roman" w:hAnsi="Times New Roman" w:cs="Times New Roman"/>
        </w:rPr>
        <w:t>The growth of plant roo</w:t>
      </w:r>
      <w:r w:rsidR="00116918" w:rsidRPr="00233737">
        <w:rPr>
          <w:rFonts w:ascii="Times New Roman" w:hAnsi="Times New Roman" w:cs="Times New Roman"/>
        </w:rPr>
        <w:t>ts is very important for elephant grass</w:t>
      </w:r>
      <w:r w:rsidRPr="00233737">
        <w:rPr>
          <w:rFonts w:ascii="Times New Roman" w:hAnsi="Times New Roman" w:cs="Times New Roman"/>
        </w:rPr>
        <w:t xml:space="preserve"> to adjust to the high concentration</w:t>
      </w:r>
      <w:r w:rsidR="000D15D7" w:rsidRPr="00233737">
        <w:rPr>
          <w:rFonts w:ascii="Times New Roman" w:hAnsi="Times New Roman" w:cs="Times New Roman"/>
        </w:rPr>
        <w:t>s</w:t>
      </w:r>
      <w:r w:rsidRPr="00233737">
        <w:rPr>
          <w:rFonts w:ascii="Times New Roman" w:hAnsi="Times New Roman" w:cs="Times New Roman"/>
        </w:rPr>
        <w:t xml:space="preserve"> of Cu and Zn and probably </w:t>
      </w:r>
      <w:r w:rsidR="00116918" w:rsidRPr="00233737">
        <w:rPr>
          <w:rFonts w:ascii="Times New Roman" w:hAnsi="Times New Roman" w:cs="Times New Roman"/>
        </w:rPr>
        <w:t xml:space="preserve">of </w:t>
      </w:r>
      <w:r w:rsidRPr="00233737">
        <w:rPr>
          <w:rFonts w:ascii="Times New Roman" w:hAnsi="Times New Roman" w:cs="Times New Roman"/>
        </w:rPr>
        <w:t>other heavy metals.  Higher root weight may cause higher root cation exchange capacity (CEC) that may retain more heavy metal cations in the surface of plants root</w:t>
      </w:r>
      <w:r w:rsidR="000D15D7" w:rsidRPr="00233737">
        <w:rPr>
          <w:rFonts w:ascii="Times New Roman" w:hAnsi="Times New Roman" w:cs="Times New Roman"/>
        </w:rPr>
        <w:t>s</w:t>
      </w:r>
      <w:r w:rsidRPr="00233737">
        <w:rPr>
          <w:rFonts w:ascii="Times New Roman" w:hAnsi="Times New Roman" w:cs="Times New Roman"/>
        </w:rPr>
        <w:t xml:space="preserve"> so that less heavy metals may move to plant shoots. Higher soil CEC may</w:t>
      </w:r>
      <w:r w:rsidR="001477C2">
        <w:rPr>
          <w:rFonts w:ascii="Times New Roman" w:hAnsi="Times New Roman" w:cs="Times New Roman"/>
        </w:rPr>
        <w:t xml:space="preserve"> then</w:t>
      </w:r>
      <w:r w:rsidRPr="00233737">
        <w:rPr>
          <w:rFonts w:ascii="Times New Roman" w:hAnsi="Times New Roman" w:cs="Times New Roman"/>
        </w:rPr>
        <w:t xml:space="preserve"> lower the stimulation on the growth of plant roots.  Higher CEC can be a</w:t>
      </w:r>
      <w:r w:rsidR="00D157B2">
        <w:rPr>
          <w:rFonts w:ascii="Times New Roman" w:hAnsi="Times New Roman" w:cs="Times New Roman"/>
        </w:rPr>
        <w:t xml:space="preserve">ttained by increasing soil pH </w:t>
      </w:r>
      <w:r w:rsidR="00EE6CA7">
        <w:rPr>
          <w:rStyle w:val="FootnoteReference"/>
          <w:rFonts w:ascii="Times New Roman" w:hAnsi="Times New Roman" w:cs="Times New Roman"/>
        </w:rPr>
        <w:fldChar w:fldCharType="begin" w:fldLock="1"/>
      </w:r>
      <w:r w:rsidR="00D157B2">
        <w:rPr>
          <w:rFonts w:ascii="Times New Roman" w:hAnsi="Times New Roman" w:cs="Times New Roman"/>
        </w:rPr>
        <w:instrText>ADDIN CSL_CITATION {"citationItems":[{"id":"ITEM-1","itemData":{"ISBN":"9786021984956","author":[{"dropping-particle":"","family":"Salam","given":"Abdul Kadir","non-dropping-particle":"","parse-names":false,"suffix":""}],"edition":"1st Editio","id":"ITEM-1","issued":{"date-parts":[["2017"]]},"publisher":"Global Madani Press","publisher-place":"Bandar Lampung","title":"Management of Heavy Metals in Tropical Soil Enviroment","type":"book"},"uris":["http://www.mendeley.com/documents/?uuid=dc2522fa-f8f5-412f-9bdb-72fd182a2c0d"]}],"mendeley":{"formattedCitation":"[23]","manualFormatting":"[23]","plainTextFormattedCitation":"[23]","previouslyFormattedCitation":"[23]"},"properties":{"noteIndex":0},"schema":"https://github.com/citation-style-language/schema/raw/master/csl-citation.json"}</w:instrText>
      </w:r>
      <w:r w:rsidR="00EE6CA7">
        <w:rPr>
          <w:rStyle w:val="FootnoteReference"/>
          <w:rFonts w:ascii="Times New Roman" w:hAnsi="Times New Roman" w:cs="Times New Roman"/>
        </w:rPr>
        <w:fldChar w:fldCharType="separate"/>
      </w:r>
      <w:r w:rsidR="00D157B2">
        <w:rPr>
          <w:rFonts w:ascii="Times New Roman" w:hAnsi="Times New Roman" w:cs="Times New Roman"/>
          <w:noProof/>
        </w:rPr>
        <w:t>[23]</w:t>
      </w:r>
      <w:r w:rsidR="00EE6CA7">
        <w:rPr>
          <w:rStyle w:val="FootnoteReference"/>
          <w:rFonts w:ascii="Times New Roman" w:hAnsi="Times New Roman" w:cs="Times New Roman"/>
        </w:rPr>
        <w:fldChar w:fldCharType="end"/>
      </w:r>
      <w:r w:rsidR="00D157B2">
        <w:rPr>
          <w:rFonts w:ascii="Times New Roman" w:hAnsi="Times New Roman" w:cs="Times New Roman"/>
        </w:rPr>
        <w:t>,[24]</w:t>
      </w:r>
      <w:r w:rsidR="00116918" w:rsidRPr="00233737">
        <w:rPr>
          <w:rFonts w:ascii="Times New Roman" w:hAnsi="Times New Roman" w:cs="Times New Roman"/>
        </w:rPr>
        <w:t xml:space="preserve">.  Therefore, </w:t>
      </w:r>
      <w:r w:rsidR="001477C2">
        <w:rPr>
          <w:rFonts w:ascii="Times New Roman" w:hAnsi="Times New Roman" w:cs="Times New Roman"/>
        </w:rPr>
        <w:t xml:space="preserve">the </w:t>
      </w:r>
      <w:r w:rsidR="00116918" w:rsidRPr="00233737">
        <w:rPr>
          <w:rFonts w:ascii="Times New Roman" w:hAnsi="Times New Roman" w:cs="Times New Roman"/>
        </w:rPr>
        <w:t>lime treatment wa</w:t>
      </w:r>
      <w:r w:rsidRPr="00233737">
        <w:rPr>
          <w:rFonts w:ascii="Times New Roman" w:hAnsi="Times New Roman" w:cs="Times New Roman"/>
        </w:rPr>
        <w:t>s obs</w:t>
      </w:r>
      <w:r w:rsidR="00737BAE" w:rsidRPr="00233737">
        <w:rPr>
          <w:rFonts w:ascii="Times New Roman" w:hAnsi="Times New Roman" w:cs="Times New Roman"/>
        </w:rPr>
        <w:t>erved to slightly de</w:t>
      </w:r>
      <w:r w:rsidR="00116918" w:rsidRPr="00233737">
        <w:rPr>
          <w:rFonts w:ascii="Times New Roman" w:hAnsi="Times New Roman" w:cs="Times New Roman"/>
        </w:rPr>
        <w:t xml:space="preserve">crease the </w:t>
      </w:r>
      <w:r w:rsidRPr="00233737">
        <w:rPr>
          <w:rFonts w:ascii="Times New Roman" w:hAnsi="Times New Roman" w:cs="Times New Roman"/>
        </w:rPr>
        <w:t>Root-To-Shoot Ratio</w:t>
      </w:r>
      <w:r w:rsidR="00932608">
        <w:rPr>
          <w:rFonts w:ascii="Times New Roman" w:hAnsi="Times New Roman" w:cs="Times New Roman"/>
        </w:rPr>
        <w:t xml:space="preserve"> (T</w:t>
      </w:r>
      <w:r w:rsidR="000D15D7" w:rsidRPr="00233737">
        <w:rPr>
          <w:rFonts w:ascii="Times New Roman" w:hAnsi="Times New Roman" w:cs="Times New Roman"/>
        </w:rPr>
        <w:t xml:space="preserve">able </w:t>
      </w:r>
      <w:r w:rsidR="001477C2">
        <w:rPr>
          <w:rFonts w:ascii="Times New Roman" w:hAnsi="Times New Roman" w:cs="Times New Roman"/>
        </w:rPr>
        <w:t>2</w:t>
      </w:r>
      <w:r w:rsidR="000D15D7" w:rsidRPr="00233737">
        <w:rPr>
          <w:rFonts w:ascii="Times New Roman" w:hAnsi="Times New Roman" w:cs="Times New Roman"/>
        </w:rPr>
        <w:t>).</w:t>
      </w:r>
      <w:r w:rsidR="0074204D" w:rsidRPr="00233737">
        <w:rPr>
          <w:rFonts w:ascii="Times New Roman" w:hAnsi="Times New Roman" w:cs="Times New Roman"/>
        </w:rPr>
        <w:t xml:space="preserve">  Plant roots </w:t>
      </w:r>
      <w:r w:rsidR="008F362A" w:rsidRPr="00233737">
        <w:rPr>
          <w:rFonts w:ascii="Times New Roman" w:hAnsi="Times New Roman" w:cs="Times New Roman"/>
        </w:rPr>
        <w:t>also produc</w:t>
      </w:r>
      <w:r w:rsidR="0074204D" w:rsidRPr="00233737">
        <w:rPr>
          <w:rFonts w:ascii="Times New Roman" w:hAnsi="Times New Roman" w:cs="Times New Roman"/>
        </w:rPr>
        <w:t xml:space="preserve">e some exudates such as low molecular organic acids that may chelate heavy metal cations in soil solution and lower heavy metal effects on plants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ADDIN CSL_CITATION {"citationItems":[{"id":"ITEM-1","itemData":{"author":[{"dropping-particle":"","family":"Montiel-Rozas","given":"M.M.;","non-dropping-particle":"","parse-names":false,"suffix":""},{"dropping-particle":"","family":"Madejon","given":"E.;","non-dropping-particle":"","parse-names":false,"suffix":""},{"dropping-particle":"","family":"Madejon","given":"P","non-dropping-particle":"","parse-names":false,"suffix":""}],"container-title":"Environmental Pollution","id":"ITEM-1","issued":{"date-parts":[["2016"]]},"page":"273-281","title":"Effect of heavy metals and organic matter on root exudates ( low molecular weight organic acids ) of herbaceous species : An assessment in sand and soil conditions under different levels of contamination *","type":"article-journal","volume":"216"},"uris":["http://www.mendeley.com/documents/?uuid=e16eee96-b542-47c1-981d-890d4532d0e5"]},{"id":"ITEM-2","itemData":{"DOI":"10.1016/j.geoderma.2009.01.016","author":[{"dropping-particle":"","family":"Sun","given":"Yue-bing","non-dropping-particle":"","parse-names":false,"suffix":""},{"dropping-particle":"","family":"Zhou","given":"Qi-xing","non-dropping-particle":"","parse-names":false,"suffix":""},{"dropping-particle":"","family":"An","given":"Jing","non-dropping-particle":"","parse-names":false,"suffix":""},{"dropping-particle":"","family":"Liu","given":"Wei-tao","non-dropping-particle":"","parse-names":false,"suffix":""},{"dropping-particle":"","family":"Liu","given":"Rui","non-dropping-particle":"","parse-names":false,"suffix":""}],"id":"ITEM-2","issued":{"date-parts":[["2009"]]},"page":"106-112","title":"Geoderma Chelator-enhanced phytoextraction of heavy metals from contaminated soil irrigated by industrial wastewater with the hyperaccumulator plant ( Sedum alfredii Hance )","type":"article-journal","volume":"150"},"uris":["http://www.mendeley.com/documents/?uuid=56f27720-b912-4838-a1a2-23a297b63dd9"]}],"mendeley":{"formattedCitation":"[2], [5]","plainTextFormattedCitation":"[2], [5]","previouslyFormattedCitation":"[2], [5]"},"properties":{"noteIndex":0},"schema":"https://github.com/citation-style-language/schema/raw/master/csl-citation.json"}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noProof/>
        </w:rPr>
        <w:t>[2], [5]</w:t>
      </w:r>
      <w:r w:rsidR="00EE6CA7">
        <w:rPr>
          <w:rStyle w:val="FootnoteReference"/>
          <w:rFonts w:ascii="Times New Roman" w:hAnsi="Times New Roman" w:cs="Times New Roman"/>
        </w:rPr>
        <w:fldChar w:fldCharType="end"/>
      </w:r>
      <w:r w:rsidR="0074204D" w:rsidRPr="00233737">
        <w:rPr>
          <w:rFonts w:ascii="Times New Roman" w:hAnsi="Times New Roman" w:cs="Times New Roman"/>
        </w:rPr>
        <w:t>.</w:t>
      </w:r>
    </w:p>
    <w:p w:rsidR="005C0654" w:rsidRDefault="00ED46BC" w:rsidP="00233737">
      <w:pPr>
        <w:spacing w:after="0" w:line="240" w:lineRule="auto"/>
        <w:ind w:firstLine="284"/>
        <w:jc w:val="both"/>
        <w:rPr>
          <w:rFonts w:ascii="Times New Roman" w:hAnsi="Times New Roman" w:cs="Times New Roman"/>
        </w:rPr>
      </w:pPr>
      <w:r w:rsidRPr="00233737">
        <w:rPr>
          <w:rFonts w:ascii="Times New Roman" w:hAnsi="Times New Roman" w:cs="Times New Roman"/>
        </w:rPr>
        <w:t>The effect of lime and its interaction with indu</w:t>
      </w:r>
      <w:r w:rsidR="00D12A37" w:rsidRPr="00233737">
        <w:rPr>
          <w:rFonts w:ascii="Times New Roman" w:hAnsi="Times New Roman" w:cs="Times New Roman"/>
        </w:rPr>
        <w:t>strial waste</w:t>
      </w:r>
      <w:r w:rsidR="008B2A25" w:rsidRPr="00233737">
        <w:rPr>
          <w:rFonts w:ascii="Times New Roman" w:hAnsi="Times New Roman" w:cs="Times New Roman"/>
        </w:rPr>
        <w:t xml:space="preserve"> on soil Cu and Zn</w:t>
      </w:r>
      <w:r w:rsidR="00932608">
        <w:rPr>
          <w:rFonts w:ascii="Times New Roman" w:hAnsi="Times New Roman" w:cs="Times New Roman"/>
        </w:rPr>
        <w:t xml:space="preserve"> is shown in Table 3 and T</w:t>
      </w:r>
      <w:r w:rsidR="00D12A37" w:rsidRPr="00233737">
        <w:rPr>
          <w:rFonts w:ascii="Times New Roman" w:hAnsi="Times New Roman" w:cs="Times New Roman"/>
        </w:rPr>
        <w:t>able 4</w:t>
      </w:r>
      <w:r w:rsidRPr="00233737">
        <w:rPr>
          <w:rFonts w:ascii="Times New Roman" w:hAnsi="Times New Roman" w:cs="Times New Roman"/>
        </w:rPr>
        <w:t xml:space="preserve">. The effect of lime is significant on soil Cu and </w:t>
      </w:r>
      <w:r w:rsidR="00737BAE" w:rsidRPr="00233737">
        <w:rPr>
          <w:rFonts w:ascii="Times New Roman" w:hAnsi="Times New Roman" w:cs="Times New Roman"/>
        </w:rPr>
        <w:t>Zn</w:t>
      </w:r>
      <w:r w:rsidRPr="00233737">
        <w:rPr>
          <w:rFonts w:ascii="Times New Roman" w:hAnsi="Times New Roman" w:cs="Times New Roman"/>
        </w:rPr>
        <w:t xml:space="preserve"> when industrial waste </w:t>
      </w:r>
      <w:r w:rsidR="00737BAE" w:rsidRPr="00233737">
        <w:rPr>
          <w:rFonts w:ascii="Times New Roman" w:hAnsi="Times New Roman" w:cs="Times New Roman"/>
        </w:rPr>
        <w:t xml:space="preserve">was </w:t>
      </w:r>
      <w:r w:rsidRPr="00233737">
        <w:rPr>
          <w:rFonts w:ascii="Times New Roman" w:hAnsi="Times New Roman" w:cs="Times New Roman"/>
        </w:rPr>
        <w:t>also giv</w:t>
      </w:r>
      <w:r w:rsidR="004D6868" w:rsidRPr="00233737">
        <w:rPr>
          <w:rFonts w:ascii="Times New Roman" w:hAnsi="Times New Roman" w:cs="Times New Roman"/>
        </w:rPr>
        <w:t xml:space="preserve">en.  In general, the higher </w:t>
      </w:r>
      <w:r w:rsidRPr="00233737">
        <w:rPr>
          <w:rFonts w:ascii="Times New Roman" w:hAnsi="Times New Roman" w:cs="Times New Roman"/>
        </w:rPr>
        <w:t xml:space="preserve">soil Cu and Zn </w:t>
      </w:r>
      <w:r w:rsidR="000D15D7" w:rsidRPr="00233737">
        <w:rPr>
          <w:rFonts w:ascii="Times New Roman" w:hAnsi="Times New Roman" w:cs="Times New Roman"/>
        </w:rPr>
        <w:t xml:space="preserve">caused </w:t>
      </w:r>
      <w:r w:rsidRPr="00233737">
        <w:rPr>
          <w:rFonts w:ascii="Times New Roman" w:hAnsi="Times New Roman" w:cs="Times New Roman"/>
        </w:rPr>
        <w:t>by the industrial waste treatment</w:t>
      </w:r>
      <w:r w:rsidR="008F362A" w:rsidRPr="00233737">
        <w:rPr>
          <w:rFonts w:ascii="Times New Roman" w:hAnsi="Times New Roman" w:cs="Times New Roman"/>
        </w:rPr>
        <w:t xml:space="preserve"> wa</w:t>
      </w:r>
      <w:r w:rsidR="004D6868" w:rsidRPr="00233737">
        <w:rPr>
          <w:rFonts w:ascii="Times New Roman" w:hAnsi="Times New Roman" w:cs="Times New Roman"/>
        </w:rPr>
        <w:t>s lowered by lime</w:t>
      </w:r>
      <w:r w:rsidR="00D12A37" w:rsidRPr="00233737">
        <w:rPr>
          <w:rFonts w:ascii="Times New Roman" w:hAnsi="Times New Roman" w:cs="Times New Roman"/>
        </w:rPr>
        <w:t xml:space="preserve"> treatment 21 years ago</w:t>
      </w:r>
      <w:r w:rsidR="00972A74" w:rsidRPr="00233737">
        <w:rPr>
          <w:rFonts w:ascii="Times New Roman" w:hAnsi="Times New Roman" w:cs="Times New Roman"/>
        </w:rPr>
        <w:t>, particularly at high waste levels</w:t>
      </w:r>
      <w:r w:rsidR="00932608">
        <w:rPr>
          <w:rFonts w:ascii="Times New Roman" w:hAnsi="Times New Roman" w:cs="Times New Roman"/>
        </w:rPr>
        <w:t xml:space="preserve"> (T</w:t>
      </w:r>
      <w:r w:rsidR="00D12A37" w:rsidRPr="00233737">
        <w:rPr>
          <w:rFonts w:ascii="Times New Roman" w:hAnsi="Times New Roman" w:cs="Times New Roman"/>
        </w:rPr>
        <w:t>able 4</w:t>
      </w:r>
      <w:r w:rsidR="004D6868" w:rsidRPr="00233737">
        <w:rPr>
          <w:rFonts w:ascii="Times New Roman" w:hAnsi="Times New Roman" w:cs="Times New Roman"/>
        </w:rPr>
        <w:t>).  Lime may theoretically increase the proc</w:t>
      </w:r>
      <w:r w:rsidR="00737BAE" w:rsidRPr="00233737">
        <w:rPr>
          <w:rFonts w:ascii="Times New Roman" w:hAnsi="Times New Roman" w:cs="Times New Roman"/>
        </w:rPr>
        <w:t xml:space="preserve">ess of precipitation </w:t>
      </w:r>
      <w:r w:rsidR="004D6868" w:rsidRPr="00233737">
        <w:rPr>
          <w:rFonts w:ascii="Times New Roman" w:hAnsi="Times New Roman" w:cs="Times New Roman"/>
        </w:rPr>
        <w:t>and/or adsorption of heavy metal cation</w:t>
      </w:r>
      <w:r w:rsidR="000D15D7" w:rsidRPr="00233737">
        <w:rPr>
          <w:rFonts w:ascii="Times New Roman" w:hAnsi="Times New Roman" w:cs="Times New Roman"/>
        </w:rPr>
        <w:t>s</w:t>
      </w:r>
      <w:r w:rsidR="00737BAE" w:rsidRPr="00233737">
        <w:rPr>
          <w:rFonts w:ascii="Times New Roman" w:hAnsi="Times New Roman" w:cs="Times New Roman"/>
        </w:rPr>
        <w:t xml:space="preserve"> in soil at high pH</w:t>
      </w:r>
      <w:r w:rsidR="004D6868" w:rsidRPr="00233737">
        <w:rPr>
          <w:rFonts w:ascii="Times New Roman" w:hAnsi="Times New Roman" w:cs="Times New Roman"/>
        </w:rPr>
        <w:t xml:space="preserve"> </w:t>
      </w:r>
      <w:r w:rsidR="00EE6CA7">
        <w:rPr>
          <w:rStyle w:val="FootnoteReference"/>
          <w:rFonts w:ascii="Times New Roman" w:hAnsi="Times New Roman" w:cs="Times New Roman"/>
        </w:rPr>
        <w:fldChar w:fldCharType="begin" w:fldLock="1"/>
      </w:r>
      <w:r w:rsidR="00D157B2">
        <w:rPr>
          <w:rFonts w:ascii="Times New Roman" w:hAnsi="Times New Roman" w:cs="Times New Roman"/>
        </w:rPr>
        <w:instrText>ADDIN CSL_CITATION {"citationItems":[{"id":"ITEM-1","itemData":{"DOI":"10.1016/S0016-7061(98)00004-4","ISBN":"0016-7061","ISSN":"00167061","abstract":"Concentrations of total dissolved Cu and Cd and activities of their free ions in soil solution are suggested to be influenced by soil pH. The objective of this research was to study the relationships between free ionic activities and total dissolved concentrations of Cu and Cd and soil pH. Soil samples from Elkhorn, WI, USA (Typic Argiudoll), were used as a model. Free ions Cu2+ and Cd2+ were determined in the soil saturation extracts by using Donnan analysis with graphite furnace AAS. The values of soil pH beyond their indigenous values were obtained by additions of dilute nitric acid to the soil-water mixtures. The results showed that logarithmic concentrations of total dissolved Cu and Cd showed curve-linear relationships with soil pH. Free ionic Cu2+ and Cd2+ activities were negatively correlated with soil pH. The slopes of log (Cu2+) vs. pH plots were -0.10 and -0.30 and those of log (Cd2+) vs. pH plots were -0.60 and -0.70 for the control soil and the sewage-sludge-treated soil, respectively.","author":[{"dropping-particle":"","family":"Salam","given":"Abdul Kadir","non-dropping-particle":"","parse-names":false,"suffix":""},{"dropping-particle":"","family":"Helmke","given":"Philip A.","non-dropping-particle":"","parse-names":false,"suffix":""}],"container-title":"Geoderma","id":"ITEM-1","issue":"3-4","issued":{"date-parts":[["1998"]]},"page":"281-291","title":"The pH dependence of free ionic activities and total dissolved concentrations of copper and cadmium in soil solution","type":"article-journal","volume":"83"},"uris":["http://www.mendeley.com/documents/?uuid=a1ae31dc-d833-4d02-9229-c00062483bc4"]},{"id":"ITEM-2","itemData":{"author":[{"dropping-particle":"","family":"Salam","given":"Abdul Kadir","non-dropping-particle":"","parse-names":false,"suffix":""},{"dropping-particle":"","family":"Bakrie","given":"Samsul","non-dropping-particle":"","parse-names":false,"suffix":""},{"dropping-particle":"","family":"Prihatin","given":"Fajar","non-dropping-particle":"","parse-names":false,"suffix":""}],"container-title":"Journal of Tropical Soils","id":"ITEM-2","issue":"1","issued":{"date-parts":[["2005"]]},"page":"9-14","title":"Depth-wise distribution of extracted Cu and Zn in cultivated field-plots after treatment with a Cu- and Zn-containing waste, lime, and cassava-leaf compost","type":"article-journal","volume":"11"},"uris":["http://www.mendeley.com/documents/?uuid=963ccb0b-a192-4314-bc9a-7830386b0cf6"]},{"id":"ITEM-3","itemData":{"ISBN":"9786021984956","author":[{"dropping-particle":"","family":"Salam","given":"Abdul Kadir","non-dropping-particle":"","parse-names":false,"suffix":""}],"edition":"1st Editio","id":"ITEM-3","issued":{"date-parts":[["2017"]]},"publisher":"Global Madani Press","publisher-place":"Bandar Lampung","title":"Management of Heavy Metals in Tropical Soil Enviroment","type":"book"},"uris":["http://www.mendeley.com/documents/?uuid=dc2522fa-f8f5-412f-9bdb-72fd182a2c0d"]}],"mendeley":{"formattedCitation":"[21], [23], [24]","manualFormatting":"[24]","plainTextFormattedCitation":"[21], [23], [24]","previouslyFormattedCitation":"[21], [23], [24]"},"properties":{"noteIndex":0},"schema":"https://github.com/citation-style-language/schema/raw/master/csl-citation.json"}</w:instrText>
      </w:r>
      <w:r w:rsidR="00EE6CA7">
        <w:rPr>
          <w:rStyle w:val="FootnoteReference"/>
          <w:rFonts w:ascii="Times New Roman" w:hAnsi="Times New Roman" w:cs="Times New Roman"/>
        </w:rPr>
        <w:fldChar w:fldCharType="separate"/>
      </w:r>
      <w:r w:rsidR="00D157B2">
        <w:rPr>
          <w:rFonts w:ascii="Times New Roman" w:hAnsi="Times New Roman" w:cs="Times New Roman"/>
          <w:noProof/>
        </w:rPr>
        <w:t>[24]</w:t>
      </w:r>
      <w:r w:rsidR="00EE6CA7">
        <w:rPr>
          <w:rStyle w:val="FootnoteReference"/>
          <w:rFonts w:ascii="Times New Roman" w:hAnsi="Times New Roman" w:cs="Times New Roman"/>
        </w:rPr>
        <w:fldChar w:fldCharType="end"/>
      </w:r>
      <w:r w:rsidR="004D6868" w:rsidRPr="00233737">
        <w:rPr>
          <w:rFonts w:ascii="Times New Roman" w:hAnsi="Times New Roman" w:cs="Times New Roman"/>
        </w:rPr>
        <w:t>.  Liming is of course not the single factor causing the decrease</w:t>
      </w:r>
      <w:r w:rsidR="000D15D7" w:rsidRPr="00233737">
        <w:rPr>
          <w:rFonts w:ascii="Times New Roman" w:hAnsi="Times New Roman" w:cs="Times New Roman"/>
        </w:rPr>
        <w:t xml:space="preserve"> in Cu and Zn concentration</w:t>
      </w:r>
      <w:r w:rsidR="004D6868" w:rsidRPr="00233737">
        <w:rPr>
          <w:rFonts w:ascii="Times New Roman" w:hAnsi="Times New Roman" w:cs="Times New Roman"/>
        </w:rPr>
        <w:t>.  The decrease in heavy metal concentrations is also probably attributed to metal movement through several physical, chemical, and biological mechanisms</w:t>
      </w:r>
      <w:r w:rsidR="00F94AEC">
        <w:rPr>
          <w:rFonts w:ascii="Times New Roman" w:hAnsi="Times New Roman" w:cs="Times New Roman"/>
        </w:rPr>
        <w:t xml:space="preserve"> </w:t>
      </w:r>
      <w:r w:rsidR="001477C2">
        <w:rPr>
          <w:rFonts w:ascii="Times New Roman" w:hAnsi="Times New Roman" w:cs="Times New Roman"/>
        </w:rPr>
        <w:t>for the last 21 years</w:t>
      </w:r>
      <w:r w:rsidR="004D6868" w:rsidRPr="00233737">
        <w:rPr>
          <w:rFonts w:ascii="Times New Roman" w:hAnsi="Times New Roman" w:cs="Times New Roman"/>
        </w:rPr>
        <w:t>.</w:t>
      </w:r>
    </w:p>
    <w:p w:rsidR="00B91CB9" w:rsidRPr="00233737" w:rsidRDefault="00B91CB9" w:rsidP="00233737">
      <w:pPr>
        <w:spacing w:after="0" w:line="240" w:lineRule="auto"/>
        <w:ind w:firstLine="284"/>
        <w:jc w:val="both"/>
        <w:rPr>
          <w:rFonts w:ascii="Times New Roman" w:hAnsi="Times New Roman" w:cs="Times New Roman"/>
        </w:rPr>
      </w:pPr>
    </w:p>
    <w:p w:rsidR="00B91CB9" w:rsidRPr="001477C2" w:rsidRDefault="00B91CB9" w:rsidP="00B91CB9">
      <w:pPr>
        <w:spacing w:line="240" w:lineRule="auto"/>
        <w:ind w:left="2268" w:right="2174"/>
        <w:jc w:val="both"/>
        <w:rPr>
          <w:rFonts w:ascii="Times New Roman" w:hAnsi="Times New Roman" w:cs="Times New Roman"/>
          <w:sz w:val="20"/>
        </w:rPr>
      </w:pPr>
      <w:proofErr w:type="gramStart"/>
      <w:r w:rsidRPr="001477C2">
        <w:rPr>
          <w:rFonts w:ascii="Times New Roman" w:hAnsi="Times New Roman" w:cs="Times New Roman"/>
          <w:sz w:val="20"/>
        </w:rPr>
        <w:t>Table 3.</w:t>
      </w:r>
      <w:proofErr w:type="gramEnd"/>
      <w:r w:rsidRPr="001477C2">
        <w:rPr>
          <w:rFonts w:ascii="Times New Roman" w:hAnsi="Times New Roman" w:cs="Times New Roman"/>
          <w:sz w:val="20"/>
        </w:rPr>
        <w:t xml:space="preserve">  </w:t>
      </w:r>
      <w:proofErr w:type="gramStart"/>
      <w:r w:rsidRPr="001477C2">
        <w:rPr>
          <w:rFonts w:ascii="Times New Roman" w:hAnsi="Times New Roman" w:cs="Times New Roman"/>
          <w:sz w:val="20"/>
        </w:rPr>
        <w:t>Analysis of variance of the DTPA-extracted Cu and Zn in soil 21 years after amendment with industrial waste and lime.</w:t>
      </w:r>
      <w:proofErr w:type="gram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276"/>
        <w:gridCol w:w="1276"/>
      </w:tblGrid>
      <w:tr w:rsidR="00B91CB9" w:rsidRPr="001477C2" w:rsidTr="001477C2">
        <w:trPr>
          <w:trHeight w:val="394"/>
          <w:jc w:val="center"/>
        </w:trPr>
        <w:tc>
          <w:tcPr>
            <w:tcW w:w="2376" w:type="dxa"/>
            <w:tcBorders>
              <w:bottom w:val="single" w:sz="4" w:space="0" w:color="auto"/>
            </w:tcBorders>
            <w:vAlign w:val="center"/>
          </w:tcPr>
          <w:p w:rsidR="00B91CB9" w:rsidRPr="001477C2" w:rsidRDefault="00B91CB9" w:rsidP="001477C2">
            <w:pPr>
              <w:jc w:val="center"/>
              <w:rPr>
                <w:rFonts w:ascii="Times New Roman" w:hAnsi="Times New Roman" w:cs="Times New Roman"/>
                <w:sz w:val="20"/>
              </w:rPr>
            </w:pPr>
            <w:r w:rsidRPr="001477C2">
              <w:rPr>
                <w:rFonts w:ascii="Times New Roman" w:hAnsi="Times New Roman" w:cs="Times New Roman"/>
                <w:sz w:val="20"/>
              </w:rPr>
              <w:t>Amendment</w:t>
            </w:r>
          </w:p>
        </w:tc>
        <w:tc>
          <w:tcPr>
            <w:tcW w:w="1276" w:type="dxa"/>
            <w:tcBorders>
              <w:bottom w:val="single" w:sz="4" w:space="0" w:color="auto"/>
            </w:tcBorders>
            <w:vAlign w:val="center"/>
          </w:tcPr>
          <w:p w:rsidR="00B91CB9" w:rsidRPr="001477C2" w:rsidRDefault="00B91CB9" w:rsidP="001477C2">
            <w:pPr>
              <w:jc w:val="center"/>
              <w:rPr>
                <w:rFonts w:ascii="Times New Roman" w:hAnsi="Times New Roman" w:cs="Times New Roman"/>
                <w:sz w:val="20"/>
              </w:rPr>
            </w:pPr>
            <w:r w:rsidRPr="001477C2">
              <w:rPr>
                <w:rFonts w:ascii="Times New Roman" w:hAnsi="Times New Roman" w:cs="Times New Roman"/>
                <w:sz w:val="20"/>
              </w:rPr>
              <w:t>DTPA extracted Cu</w:t>
            </w:r>
          </w:p>
        </w:tc>
        <w:tc>
          <w:tcPr>
            <w:tcW w:w="1276" w:type="dxa"/>
            <w:tcBorders>
              <w:bottom w:val="single" w:sz="4" w:space="0" w:color="auto"/>
            </w:tcBorders>
            <w:vAlign w:val="center"/>
          </w:tcPr>
          <w:p w:rsidR="00B91CB9" w:rsidRPr="001477C2" w:rsidRDefault="00B91CB9" w:rsidP="001477C2">
            <w:pPr>
              <w:jc w:val="center"/>
              <w:rPr>
                <w:rFonts w:ascii="Times New Roman" w:hAnsi="Times New Roman" w:cs="Times New Roman"/>
                <w:sz w:val="20"/>
              </w:rPr>
            </w:pPr>
            <w:r w:rsidRPr="001477C2">
              <w:rPr>
                <w:rFonts w:ascii="Times New Roman" w:hAnsi="Times New Roman" w:cs="Times New Roman"/>
                <w:sz w:val="20"/>
              </w:rPr>
              <w:t>DTPA Extracted Zn</w:t>
            </w:r>
          </w:p>
        </w:tc>
      </w:tr>
      <w:tr w:rsidR="00B91CB9" w:rsidRPr="001477C2" w:rsidTr="00B91CB9">
        <w:trPr>
          <w:trHeight w:val="394"/>
          <w:jc w:val="center"/>
        </w:trPr>
        <w:tc>
          <w:tcPr>
            <w:tcW w:w="2376" w:type="dxa"/>
            <w:tcBorders>
              <w:top w:val="single" w:sz="4" w:space="0" w:color="auto"/>
              <w:bottom w:val="nil"/>
            </w:tcBorders>
          </w:tcPr>
          <w:p w:rsidR="00B91CB9" w:rsidRPr="001477C2" w:rsidRDefault="00B91CB9" w:rsidP="00B91CB9">
            <w:pPr>
              <w:rPr>
                <w:rFonts w:ascii="Times New Roman" w:hAnsi="Times New Roman" w:cs="Times New Roman"/>
                <w:sz w:val="20"/>
              </w:rPr>
            </w:pPr>
            <w:r w:rsidRPr="001477C2">
              <w:rPr>
                <w:rFonts w:ascii="Times New Roman" w:hAnsi="Times New Roman" w:cs="Times New Roman"/>
                <w:sz w:val="20"/>
              </w:rPr>
              <w:t>Industrial Waste</w:t>
            </w:r>
          </w:p>
        </w:tc>
        <w:tc>
          <w:tcPr>
            <w:tcW w:w="1276" w:type="dxa"/>
            <w:tcBorders>
              <w:top w:val="single" w:sz="4" w:space="0" w:color="auto"/>
              <w:bottom w:val="nil"/>
            </w:tcBorders>
          </w:tcPr>
          <w:p w:rsidR="00B91CB9" w:rsidRPr="001477C2" w:rsidRDefault="00B91CB9" w:rsidP="00B91CB9">
            <w:pPr>
              <w:jc w:val="center"/>
              <w:rPr>
                <w:rFonts w:ascii="Times New Roman" w:hAnsi="Times New Roman" w:cs="Times New Roman"/>
                <w:sz w:val="20"/>
              </w:rPr>
            </w:pPr>
            <w:r w:rsidRPr="001477C2">
              <w:rPr>
                <w:rFonts w:ascii="Times New Roman" w:hAnsi="Times New Roman" w:cs="Times New Roman"/>
                <w:sz w:val="20"/>
              </w:rPr>
              <w:t>*</w:t>
            </w:r>
          </w:p>
        </w:tc>
        <w:tc>
          <w:tcPr>
            <w:tcW w:w="1276" w:type="dxa"/>
            <w:tcBorders>
              <w:top w:val="single" w:sz="4" w:space="0" w:color="auto"/>
              <w:bottom w:val="nil"/>
            </w:tcBorders>
          </w:tcPr>
          <w:p w:rsidR="00B91CB9" w:rsidRPr="001477C2" w:rsidRDefault="00B91CB9" w:rsidP="00B91CB9">
            <w:pPr>
              <w:jc w:val="center"/>
              <w:rPr>
                <w:rFonts w:ascii="Times New Roman" w:hAnsi="Times New Roman" w:cs="Times New Roman"/>
                <w:sz w:val="20"/>
              </w:rPr>
            </w:pPr>
            <w:r w:rsidRPr="001477C2">
              <w:rPr>
                <w:rFonts w:ascii="Times New Roman" w:hAnsi="Times New Roman" w:cs="Times New Roman"/>
                <w:sz w:val="20"/>
              </w:rPr>
              <w:t>*</w:t>
            </w:r>
          </w:p>
        </w:tc>
      </w:tr>
      <w:tr w:rsidR="00B91CB9" w:rsidRPr="001477C2" w:rsidTr="00B91CB9">
        <w:trPr>
          <w:trHeight w:val="406"/>
          <w:jc w:val="center"/>
        </w:trPr>
        <w:tc>
          <w:tcPr>
            <w:tcW w:w="2376" w:type="dxa"/>
            <w:tcBorders>
              <w:top w:val="nil"/>
            </w:tcBorders>
          </w:tcPr>
          <w:p w:rsidR="00B91CB9" w:rsidRPr="001477C2" w:rsidRDefault="00B91CB9" w:rsidP="00B91CB9">
            <w:pPr>
              <w:rPr>
                <w:rFonts w:ascii="Times New Roman" w:hAnsi="Times New Roman" w:cs="Times New Roman"/>
                <w:sz w:val="20"/>
              </w:rPr>
            </w:pPr>
            <w:r w:rsidRPr="001477C2">
              <w:rPr>
                <w:rFonts w:ascii="Times New Roman" w:hAnsi="Times New Roman" w:cs="Times New Roman"/>
                <w:sz w:val="20"/>
              </w:rPr>
              <w:t>Lime</w:t>
            </w:r>
          </w:p>
        </w:tc>
        <w:tc>
          <w:tcPr>
            <w:tcW w:w="1276" w:type="dxa"/>
            <w:tcBorders>
              <w:top w:val="nil"/>
            </w:tcBorders>
          </w:tcPr>
          <w:p w:rsidR="00B91CB9" w:rsidRPr="001477C2" w:rsidRDefault="00B91CB9" w:rsidP="00B91CB9">
            <w:pPr>
              <w:jc w:val="center"/>
              <w:rPr>
                <w:rFonts w:ascii="Times New Roman" w:hAnsi="Times New Roman" w:cs="Times New Roman"/>
                <w:sz w:val="20"/>
              </w:rPr>
            </w:pPr>
            <w:r w:rsidRPr="001477C2">
              <w:rPr>
                <w:rFonts w:ascii="Times New Roman" w:hAnsi="Times New Roman" w:cs="Times New Roman"/>
                <w:sz w:val="20"/>
              </w:rPr>
              <w:t>*</w:t>
            </w:r>
          </w:p>
        </w:tc>
        <w:tc>
          <w:tcPr>
            <w:tcW w:w="1276" w:type="dxa"/>
            <w:tcBorders>
              <w:top w:val="nil"/>
            </w:tcBorders>
          </w:tcPr>
          <w:p w:rsidR="00B91CB9" w:rsidRPr="001477C2" w:rsidRDefault="001477C2" w:rsidP="00B91CB9">
            <w:pPr>
              <w:jc w:val="center"/>
              <w:rPr>
                <w:rFonts w:ascii="Times New Roman" w:hAnsi="Times New Roman" w:cs="Times New Roman"/>
                <w:sz w:val="20"/>
              </w:rPr>
            </w:pPr>
            <w:r w:rsidRPr="001477C2">
              <w:rPr>
                <w:rFonts w:ascii="Times New Roman" w:hAnsi="Times New Roman" w:cs="Times New Roman"/>
                <w:sz w:val="20"/>
              </w:rPr>
              <w:t>N</w:t>
            </w:r>
            <w:r w:rsidR="00B91CB9" w:rsidRPr="001477C2">
              <w:rPr>
                <w:rFonts w:ascii="Times New Roman" w:hAnsi="Times New Roman" w:cs="Times New Roman"/>
                <w:sz w:val="20"/>
              </w:rPr>
              <w:t>s</w:t>
            </w:r>
          </w:p>
        </w:tc>
      </w:tr>
      <w:tr w:rsidR="00B91CB9" w:rsidRPr="001477C2" w:rsidTr="00B91CB9">
        <w:trPr>
          <w:trHeight w:val="811"/>
          <w:jc w:val="center"/>
        </w:trPr>
        <w:tc>
          <w:tcPr>
            <w:tcW w:w="2376" w:type="dxa"/>
          </w:tcPr>
          <w:p w:rsidR="00B91CB9" w:rsidRPr="001477C2" w:rsidRDefault="00B91CB9" w:rsidP="00B91CB9">
            <w:pPr>
              <w:rPr>
                <w:rFonts w:ascii="Times New Roman" w:hAnsi="Times New Roman" w:cs="Times New Roman"/>
                <w:sz w:val="20"/>
              </w:rPr>
            </w:pPr>
            <w:r w:rsidRPr="001477C2">
              <w:rPr>
                <w:rFonts w:ascii="Times New Roman" w:hAnsi="Times New Roman" w:cs="Times New Roman"/>
                <w:sz w:val="20"/>
              </w:rPr>
              <w:t>Industrial Waste and Lime</w:t>
            </w:r>
          </w:p>
        </w:tc>
        <w:tc>
          <w:tcPr>
            <w:tcW w:w="1276" w:type="dxa"/>
          </w:tcPr>
          <w:p w:rsidR="00B91CB9" w:rsidRPr="001477C2" w:rsidRDefault="00B91CB9" w:rsidP="00B91CB9">
            <w:pPr>
              <w:jc w:val="center"/>
              <w:rPr>
                <w:rFonts w:ascii="Times New Roman" w:hAnsi="Times New Roman" w:cs="Times New Roman"/>
                <w:sz w:val="20"/>
              </w:rPr>
            </w:pPr>
            <w:r w:rsidRPr="001477C2">
              <w:rPr>
                <w:rFonts w:ascii="Times New Roman" w:hAnsi="Times New Roman" w:cs="Times New Roman"/>
                <w:sz w:val="20"/>
              </w:rPr>
              <w:t>*</w:t>
            </w:r>
          </w:p>
        </w:tc>
        <w:tc>
          <w:tcPr>
            <w:tcW w:w="1276" w:type="dxa"/>
          </w:tcPr>
          <w:p w:rsidR="00B91CB9" w:rsidRPr="001477C2" w:rsidRDefault="00B91CB9" w:rsidP="00B91CB9">
            <w:pPr>
              <w:jc w:val="center"/>
              <w:rPr>
                <w:rFonts w:ascii="Times New Roman" w:hAnsi="Times New Roman" w:cs="Times New Roman"/>
                <w:sz w:val="20"/>
              </w:rPr>
            </w:pPr>
            <w:r w:rsidRPr="001477C2">
              <w:rPr>
                <w:rFonts w:ascii="Times New Roman" w:hAnsi="Times New Roman" w:cs="Times New Roman"/>
                <w:sz w:val="20"/>
              </w:rPr>
              <w:t>*</w:t>
            </w:r>
          </w:p>
        </w:tc>
      </w:tr>
    </w:tbl>
    <w:p w:rsidR="00B91CB9" w:rsidRPr="001477C2" w:rsidRDefault="00B91CB9" w:rsidP="00B91CB9">
      <w:pPr>
        <w:spacing w:line="240" w:lineRule="auto"/>
        <w:ind w:left="2268"/>
        <w:rPr>
          <w:rFonts w:ascii="Times New Roman" w:hAnsi="Times New Roman" w:cs="Times New Roman"/>
          <w:sz w:val="20"/>
        </w:rPr>
      </w:pPr>
      <w:r w:rsidRPr="001477C2">
        <w:rPr>
          <w:rFonts w:ascii="Times New Roman" w:hAnsi="Times New Roman" w:cs="Times New Roman"/>
          <w:sz w:val="20"/>
        </w:rPr>
        <w:t>*Significant, ns Non-Significant</w:t>
      </w:r>
    </w:p>
    <w:p w:rsidR="00483336" w:rsidRDefault="00483336" w:rsidP="00483336">
      <w:pPr>
        <w:spacing w:line="240" w:lineRule="auto"/>
        <w:ind w:left="1985" w:right="2033"/>
      </w:pPr>
    </w:p>
    <w:p w:rsidR="00B91CB9" w:rsidRPr="001477C2" w:rsidRDefault="00B91CB9" w:rsidP="001477C2">
      <w:pPr>
        <w:spacing w:line="240" w:lineRule="auto"/>
        <w:ind w:left="1985" w:right="2033"/>
        <w:jc w:val="both"/>
        <w:rPr>
          <w:rFonts w:ascii="Times New Roman" w:hAnsi="Times New Roman" w:cs="Times New Roman"/>
          <w:sz w:val="20"/>
        </w:rPr>
      </w:pPr>
      <w:proofErr w:type="gramStart"/>
      <w:r w:rsidRPr="001477C2">
        <w:rPr>
          <w:rFonts w:ascii="Times New Roman" w:hAnsi="Times New Roman" w:cs="Times New Roman"/>
          <w:sz w:val="20"/>
        </w:rPr>
        <w:lastRenderedPageBreak/>
        <w:t>Table 4.</w:t>
      </w:r>
      <w:proofErr w:type="gramEnd"/>
      <w:r w:rsidRPr="001477C2">
        <w:rPr>
          <w:rFonts w:ascii="Times New Roman" w:hAnsi="Times New Roman" w:cs="Times New Roman"/>
          <w:sz w:val="20"/>
        </w:rPr>
        <w:t xml:space="preserve">  </w:t>
      </w:r>
      <w:proofErr w:type="gramStart"/>
      <w:r w:rsidRPr="001477C2">
        <w:rPr>
          <w:rFonts w:ascii="Times New Roman" w:hAnsi="Times New Roman" w:cs="Times New Roman"/>
          <w:sz w:val="20"/>
        </w:rPr>
        <w:t>The DTPA-extracted Cu and Zn in soil 21 years after amendment with industrial waste and lime.</w:t>
      </w:r>
      <w:proofErr w:type="gram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335"/>
        <w:gridCol w:w="1359"/>
        <w:gridCol w:w="1417"/>
      </w:tblGrid>
      <w:tr w:rsidR="00B91CB9" w:rsidRPr="001477C2" w:rsidTr="00483336">
        <w:trPr>
          <w:trHeight w:val="378"/>
          <w:jc w:val="center"/>
        </w:trPr>
        <w:tc>
          <w:tcPr>
            <w:tcW w:w="2577" w:type="dxa"/>
            <w:gridSpan w:val="2"/>
            <w:tcBorders>
              <w:bottom w:val="nil"/>
            </w:tcBorders>
            <w:vAlign w:val="center"/>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Amendment</w:t>
            </w:r>
          </w:p>
        </w:tc>
        <w:tc>
          <w:tcPr>
            <w:tcW w:w="2776" w:type="dxa"/>
            <w:gridSpan w:val="2"/>
            <w:tcBorders>
              <w:bottom w:val="nil"/>
            </w:tcBorders>
            <w:vAlign w:val="center"/>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DTPA-extracted Heavy Metals</w:t>
            </w:r>
          </w:p>
        </w:tc>
      </w:tr>
      <w:tr w:rsidR="00B91CB9" w:rsidRPr="001477C2" w:rsidTr="00483336">
        <w:trPr>
          <w:trHeight w:val="786"/>
          <w:jc w:val="center"/>
        </w:trPr>
        <w:tc>
          <w:tcPr>
            <w:tcW w:w="1242" w:type="dxa"/>
            <w:tcBorders>
              <w:top w:val="nil"/>
              <w:bottom w:val="single" w:sz="4" w:space="0" w:color="auto"/>
            </w:tcBorders>
            <w:vAlign w:val="center"/>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Industrial Waste</w:t>
            </w:r>
          </w:p>
        </w:tc>
        <w:tc>
          <w:tcPr>
            <w:tcW w:w="1335" w:type="dxa"/>
            <w:tcBorders>
              <w:top w:val="nil"/>
              <w:bottom w:val="single" w:sz="4" w:space="0" w:color="auto"/>
            </w:tcBorders>
            <w:vAlign w:val="center"/>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Lime</w:t>
            </w:r>
          </w:p>
        </w:tc>
        <w:tc>
          <w:tcPr>
            <w:tcW w:w="1359" w:type="dxa"/>
            <w:tcBorders>
              <w:top w:val="nil"/>
              <w:bottom w:val="single" w:sz="4" w:space="0" w:color="auto"/>
            </w:tcBorders>
            <w:vAlign w:val="center"/>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Cu</w:t>
            </w:r>
          </w:p>
        </w:tc>
        <w:tc>
          <w:tcPr>
            <w:tcW w:w="1417" w:type="dxa"/>
            <w:tcBorders>
              <w:top w:val="nil"/>
              <w:bottom w:val="single" w:sz="4" w:space="0" w:color="auto"/>
            </w:tcBorders>
            <w:vAlign w:val="center"/>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Zn</w:t>
            </w:r>
          </w:p>
        </w:tc>
      </w:tr>
      <w:tr w:rsidR="00B91CB9" w:rsidRPr="001477C2" w:rsidTr="00483336">
        <w:trPr>
          <w:trHeight w:val="378"/>
          <w:jc w:val="center"/>
        </w:trPr>
        <w:tc>
          <w:tcPr>
            <w:tcW w:w="2577" w:type="dxa"/>
            <w:gridSpan w:val="2"/>
            <w:tcBorders>
              <w:top w:val="single" w:sz="4" w:space="0" w:color="auto"/>
            </w:tcBorders>
            <w:vAlign w:val="center"/>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Mg kg</w:t>
            </w:r>
            <w:r w:rsidRPr="001477C2">
              <w:rPr>
                <w:rFonts w:ascii="Times New Roman" w:hAnsi="Times New Roman" w:cs="Times New Roman"/>
                <w:sz w:val="20"/>
                <w:vertAlign w:val="superscript"/>
              </w:rPr>
              <w:t>-1</w:t>
            </w:r>
          </w:p>
        </w:tc>
        <w:tc>
          <w:tcPr>
            <w:tcW w:w="2776" w:type="dxa"/>
            <w:gridSpan w:val="2"/>
            <w:tcBorders>
              <w:top w:val="single" w:sz="4" w:space="0" w:color="auto"/>
            </w:tcBorders>
            <w:vAlign w:val="center"/>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mg kg</w:t>
            </w:r>
            <w:r w:rsidRPr="001477C2">
              <w:rPr>
                <w:rFonts w:ascii="Times New Roman" w:hAnsi="Times New Roman" w:cs="Times New Roman"/>
                <w:sz w:val="20"/>
                <w:vertAlign w:val="superscript"/>
              </w:rPr>
              <w:t>-1</w:t>
            </w:r>
          </w:p>
        </w:tc>
      </w:tr>
      <w:tr w:rsidR="00B91CB9" w:rsidRPr="001477C2" w:rsidTr="00483336">
        <w:trPr>
          <w:trHeight w:val="393"/>
          <w:jc w:val="center"/>
        </w:trPr>
        <w:tc>
          <w:tcPr>
            <w:tcW w:w="1242"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0</w:t>
            </w:r>
          </w:p>
        </w:tc>
        <w:tc>
          <w:tcPr>
            <w:tcW w:w="1335"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0</w:t>
            </w:r>
          </w:p>
        </w:tc>
        <w:tc>
          <w:tcPr>
            <w:tcW w:w="1359"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46.9</w:t>
            </w:r>
          </w:p>
        </w:tc>
        <w:tc>
          <w:tcPr>
            <w:tcW w:w="1417"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55.2</w:t>
            </w:r>
          </w:p>
        </w:tc>
      </w:tr>
      <w:tr w:rsidR="00B91CB9" w:rsidRPr="001477C2" w:rsidTr="00483336">
        <w:trPr>
          <w:trHeight w:val="378"/>
          <w:jc w:val="center"/>
        </w:trPr>
        <w:tc>
          <w:tcPr>
            <w:tcW w:w="1242" w:type="dxa"/>
          </w:tcPr>
          <w:p w:rsidR="00B91CB9" w:rsidRPr="001477C2" w:rsidRDefault="00B91CB9" w:rsidP="00483336">
            <w:pPr>
              <w:jc w:val="center"/>
              <w:rPr>
                <w:rFonts w:ascii="Times New Roman" w:hAnsi="Times New Roman" w:cs="Times New Roman"/>
                <w:sz w:val="20"/>
              </w:rPr>
            </w:pPr>
          </w:p>
        </w:tc>
        <w:tc>
          <w:tcPr>
            <w:tcW w:w="1335"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5</w:t>
            </w:r>
          </w:p>
        </w:tc>
        <w:tc>
          <w:tcPr>
            <w:tcW w:w="1359"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88.6</w:t>
            </w:r>
          </w:p>
        </w:tc>
        <w:tc>
          <w:tcPr>
            <w:tcW w:w="1417"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99.1</w:t>
            </w:r>
          </w:p>
        </w:tc>
      </w:tr>
      <w:tr w:rsidR="00B91CB9" w:rsidRPr="001477C2" w:rsidTr="00483336">
        <w:trPr>
          <w:trHeight w:val="393"/>
          <w:jc w:val="center"/>
        </w:trPr>
        <w:tc>
          <w:tcPr>
            <w:tcW w:w="1242"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15</w:t>
            </w:r>
          </w:p>
        </w:tc>
        <w:tc>
          <w:tcPr>
            <w:tcW w:w="1335"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0</w:t>
            </w:r>
          </w:p>
        </w:tc>
        <w:tc>
          <w:tcPr>
            <w:tcW w:w="1359"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44.3</w:t>
            </w:r>
          </w:p>
        </w:tc>
        <w:tc>
          <w:tcPr>
            <w:tcW w:w="1417"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53.1</w:t>
            </w:r>
          </w:p>
        </w:tc>
      </w:tr>
      <w:tr w:rsidR="00B91CB9" w:rsidRPr="001477C2" w:rsidTr="00483336">
        <w:trPr>
          <w:trHeight w:val="378"/>
          <w:jc w:val="center"/>
        </w:trPr>
        <w:tc>
          <w:tcPr>
            <w:tcW w:w="1242" w:type="dxa"/>
          </w:tcPr>
          <w:p w:rsidR="00B91CB9" w:rsidRPr="001477C2" w:rsidRDefault="00B91CB9" w:rsidP="00483336">
            <w:pPr>
              <w:jc w:val="center"/>
              <w:rPr>
                <w:rFonts w:ascii="Times New Roman" w:hAnsi="Times New Roman" w:cs="Times New Roman"/>
                <w:sz w:val="20"/>
              </w:rPr>
            </w:pPr>
          </w:p>
        </w:tc>
        <w:tc>
          <w:tcPr>
            <w:tcW w:w="1335"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5</w:t>
            </w:r>
          </w:p>
        </w:tc>
        <w:tc>
          <w:tcPr>
            <w:tcW w:w="1359"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39.0</w:t>
            </w:r>
          </w:p>
        </w:tc>
        <w:tc>
          <w:tcPr>
            <w:tcW w:w="1417"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48.1</w:t>
            </w:r>
          </w:p>
        </w:tc>
      </w:tr>
      <w:tr w:rsidR="00B91CB9" w:rsidRPr="001477C2" w:rsidTr="00483336">
        <w:trPr>
          <w:trHeight w:val="393"/>
          <w:jc w:val="center"/>
        </w:trPr>
        <w:tc>
          <w:tcPr>
            <w:tcW w:w="1242"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60</w:t>
            </w:r>
          </w:p>
        </w:tc>
        <w:tc>
          <w:tcPr>
            <w:tcW w:w="1335"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0</w:t>
            </w:r>
          </w:p>
        </w:tc>
        <w:tc>
          <w:tcPr>
            <w:tcW w:w="1359"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112</w:t>
            </w:r>
          </w:p>
        </w:tc>
        <w:tc>
          <w:tcPr>
            <w:tcW w:w="1417"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116</w:t>
            </w:r>
          </w:p>
        </w:tc>
      </w:tr>
      <w:tr w:rsidR="00B91CB9" w:rsidRPr="001477C2" w:rsidTr="00483336">
        <w:trPr>
          <w:trHeight w:val="378"/>
          <w:jc w:val="center"/>
        </w:trPr>
        <w:tc>
          <w:tcPr>
            <w:tcW w:w="1242" w:type="dxa"/>
          </w:tcPr>
          <w:p w:rsidR="00B91CB9" w:rsidRPr="001477C2" w:rsidRDefault="00B91CB9" w:rsidP="00483336">
            <w:pPr>
              <w:jc w:val="center"/>
              <w:rPr>
                <w:rFonts w:ascii="Times New Roman" w:hAnsi="Times New Roman" w:cs="Times New Roman"/>
                <w:sz w:val="20"/>
              </w:rPr>
            </w:pPr>
          </w:p>
        </w:tc>
        <w:tc>
          <w:tcPr>
            <w:tcW w:w="1335"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5</w:t>
            </w:r>
          </w:p>
        </w:tc>
        <w:tc>
          <w:tcPr>
            <w:tcW w:w="1359"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51.1</w:t>
            </w:r>
          </w:p>
        </w:tc>
        <w:tc>
          <w:tcPr>
            <w:tcW w:w="1417"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65.2</w:t>
            </w:r>
          </w:p>
        </w:tc>
      </w:tr>
      <w:tr w:rsidR="00B91CB9" w:rsidRPr="001477C2" w:rsidTr="00483336">
        <w:trPr>
          <w:trHeight w:val="407"/>
          <w:jc w:val="center"/>
        </w:trPr>
        <w:tc>
          <w:tcPr>
            <w:tcW w:w="1242"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LSD 5%</w:t>
            </w:r>
          </w:p>
        </w:tc>
        <w:tc>
          <w:tcPr>
            <w:tcW w:w="1335" w:type="dxa"/>
          </w:tcPr>
          <w:p w:rsidR="00B91CB9" w:rsidRPr="001477C2" w:rsidRDefault="00B91CB9" w:rsidP="00483336">
            <w:pPr>
              <w:jc w:val="center"/>
              <w:rPr>
                <w:rFonts w:ascii="Times New Roman" w:hAnsi="Times New Roman" w:cs="Times New Roman"/>
                <w:sz w:val="20"/>
              </w:rPr>
            </w:pPr>
          </w:p>
        </w:tc>
        <w:tc>
          <w:tcPr>
            <w:tcW w:w="1359"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13.0</w:t>
            </w:r>
          </w:p>
        </w:tc>
        <w:tc>
          <w:tcPr>
            <w:tcW w:w="1417" w:type="dxa"/>
          </w:tcPr>
          <w:p w:rsidR="00B91CB9" w:rsidRPr="001477C2" w:rsidRDefault="00B91CB9" w:rsidP="00483336">
            <w:pPr>
              <w:jc w:val="center"/>
              <w:rPr>
                <w:rFonts w:ascii="Times New Roman" w:hAnsi="Times New Roman" w:cs="Times New Roman"/>
                <w:sz w:val="20"/>
              </w:rPr>
            </w:pPr>
            <w:r w:rsidRPr="001477C2">
              <w:rPr>
                <w:rFonts w:ascii="Times New Roman" w:hAnsi="Times New Roman" w:cs="Times New Roman"/>
                <w:sz w:val="20"/>
              </w:rPr>
              <w:t>13.8</w:t>
            </w:r>
          </w:p>
        </w:tc>
      </w:tr>
    </w:tbl>
    <w:p w:rsidR="00B91CB9" w:rsidRDefault="00B91CB9" w:rsidP="00233737">
      <w:pPr>
        <w:spacing w:after="0" w:line="240" w:lineRule="auto"/>
        <w:ind w:firstLine="284"/>
        <w:jc w:val="both"/>
        <w:rPr>
          <w:rFonts w:ascii="Times New Roman" w:hAnsi="Times New Roman" w:cs="Times New Roman"/>
        </w:rPr>
      </w:pPr>
    </w:p>
    <w:p w:rsidR="00233737" w:rsidRDefault="001601E2" w:rsidP="00233737">
      <w:pPr>
        <w:spacing w:after="0" w:line="240" w:lineRule="auto"/>
        <w:ind w:firstLine="284"/>
        <w:jc w:val="both"/>
        <w:rPr>
          <w:rFonts w:ascii="Times New Roman" w:hAnsi="Times New Roman" w:cs="Times New Roman"/>
        </w:rPr>
      </w:pPr>
      <w:r w:rsidRPr="00233737">
        <w:rPr>
          <w:rFonts w:ascii="Times New Roman" w:hAnsi="Times New Roman" w:cs="Times New Roman"/>
        </w:rPr>
        <w:t>The treatme</w:t>
      </w:r>
      <w:r w:rsidR="00737BAE" w:rsidRPr="00233737">
        <w:rPr>
          <w:rFonts w:ascii="Times New Roman" w:hAnsi="Times New Roman" w:cs="Times New Roman"/>
        </w:rPr>
        <w:t>nt of industrial waste and lime</w:t>
      </w:r>
      <w:r w:rsidRPr="00233737">
        <w:rPr>
          <w:rFonts w:ascii="Times New Roman" w:hAnsi="Times New Roman" w:cs="Times New Roman"/>
        </w:rPr>
        <w:t xml:space="preserve"> also significantly affected the accumulation of Zn in root</w:t>
      </w:r>
      <w:r w:rsidR="000D15D7" w:rsidRPr="00233737">
        <w:rPr>
          <w:rFonts w:ascii="Times New Roman" w:hAnsi="Times New Roman" w:cs="Times New Roman"/>
        </w:rPr>
        <w:t>s</w:t>
      </w:r>
      <w:r w:rsidRPr="00233737">
        <w:rPr>
          <w:rFonts w:ascii="Times New Roman" w:hAnsi="Times New Roman" w:cs="Times New Roman"/>
        </w:rPr>
        <w:t xml:space="preserve"> and shoot</w:t>
      </w:r>
      <w:r w:rsidR="000D15D7" w:rsidRPr="00233737">
        <w:rPr>
          <w:rFonts w:ascii="Times New Roman" w:hAnsi="Times New Roman" w:cs="Times New Roman"/>
        </w:rPr>
        <w:t>s</w:t>
      </w:r>
      <w:r w:rsidRPr="00233737">
        <w:rPr>
          <w:rFonts w:ascii="Times New Roman" w:hAnsi="Times New Roman" w:cs="Times New Roman"/>
        </w:rPr>
        <w:t xml:space="preserve"> an</w:t>
      </w:r>
      <w:r w:rsidR="00F011F4" w:rsidRPr="00233737">
        <w:rPr>
          <w:rFonts w:ascii="Times New Roman" w:hAnsi="Times New Roman" w:cs="Times New Roman"/>
        </w:rPr>
        <w:t>d Zn translocation factor</w:t>
      </w:r>
      <w:r w:rsidR="000D15D7" w:rsidRPr="00233737">
        <w:rPr>
          <w:rFonts w:ascii="Times New Roman" w:hAnsi="Times New Roman" w:cs="Times New Roman"/>
        </w:rPr>
        <w:t xml:space="preserve"> but not</w:t>
      </w:r>
      <w:r w:rsidRPr="00233737">
        <w:rPr>
          <w:rFonts w:ascii="Times New Roman" w:hAnsi="Times New Roman" w:cs="Times New Roman"/>
        </w:rPr>
        <w:t xml:space="preserve"> the accumulation of Cu in root and shoot </w:t>
      </w:r>
      <w:r w:rsidR="000D15D7" w:rsidRPr="00233737">
        <w:rPr>
          <w:rFonts w:ascii="Times New Roman" w:hAnsi="Times New Roman" w:cs="Times New Roman"/>
        </w:rPr>
        <w:t>and Cu</w:t>
      </w:r>
      <w:r w:rsidR="00D12A37" w:rsidRPr="00233737">
        <w:rPr>
          <w:rFonts w:ascii="Times New Roman" w:hAnsi="Times New Roman" w:cs="Times New Roman"/>
        </w:rPr>
        <w:t xml:space="preserve"> </w:t>
      </w:r>
      <w:r w:rsidR="00F011F4" w:rsidRPr="00233737">
        <w:rPr>
          <w:rFonts w:ascii="Times New Roman" w:hAnsi="Times New Roman" w:cs="Times New Roman"/>
        </w:rPr>
        <w:t>translocation factor</w:t>
      </w:r>
      <w:r w:rsidR="008F362A" w:rsidRPr="00233737">
        <w:rPr>
          <w:rFonts w:ascii="Times New Roman" w:hAnsi="Times New Roman" w:cs="Times New Roman"/>
        </w:rPr>
        <w:t xml:space="preserve"> </w:t>
      </w:r>
      <w:r w:rsidR="00932608">
        <w:rPr>
          <w:rFonts w:ascii="Times New Roman" w:hAnsi="Times New Roman" w:cs="Times New Roman"/>
        </w:rPr>
        <w:t>(Table 5 and T</w:t>
      </w:r>
      <w:r w:rsidR="00D12A37" w:rsidRPr="00233737">
        <w:rPr>
          <w:rFonts w:ascii="Times New Roman" w:hAnsi="Times New Roman" w:cs="Times New Roman"/>
        </w:rPr>
        <w:t>able 6</w:t>
      </w:r>
      <w:r w:rsidR="00F011F4" w:rsidRPr="00233737">
        <w:rPr>
          <w:rFonts w:ascii="Times New Roman" w:hAnsi="Times New Roman" w:cs="Times New Roman"/>
        </w:rPr>
        <w:t xml:space="preserve">).  Translocation factor is the ratio of absorbed heavy metal in shoot and that in root </w:t>
      </w:r>
      <w:r w:rsidR="00EE6CA7">
        <w:rPr>
          <w:rStyle w:val="FootnoteReference"/>
          <w:rFonts w:ascii="Times New Roman" w:hAnsi="Times New Roman" w:cs="Times New Roman"/>
        </w:rPr>
        <w:fldChar w:fldCharType="begin" w:fldLock="1"/>
      </w:r>
      <w:r w:rsidR="00EE6CA7">
        <w:rPr>
          <w:rFonts w:ascii="Times New Roman" w:hAnsi="Times New Roman" w:cs="Times New Roman"/>
        </w:rPr>
        <w:instrText xml:space="preserve">ADDIN CSL_CITATION {"citationItems":[{"id":"ITEM-1","itemData":{"author":[{"dropping-particle":"","family":"Sharma","given":"Sudarshana","non-dropping-particle":"","parse-names":false,"suffix":""},{"dropping-particle":"","family":"Sharma","given":"Parmanand","non-dropping-particle":"","parse-names":false,"suffix":""},{"dropping-particle":"","family":"Mehrotra","given":"Poonam","non-dropping-particle":"","parse-names":false,"suffix":""}],"id":"ITEM-1","issue":"6","issued":{"date-parts":[["2010"]]},"page":"43-50","title":"Bioaccumulation of Heavy Metals in Pisum sativum L . Growing in Fly Ash Amended Soil","type":"article-journal","volume":"6"},"uris":["http://www.mendeley.com/documents/?uuid=aad2fc72-1d96-44df-8522-ec3bc26c5d8a"]},{"id":"ITEM-2","itemData":{"DOI":"10.1186/s40064-016-2125-5","author":[{"dropping-particle":"","family":"Ng","given":"Chuck Chuan","non-dropping-particle":"","parse-names":false,"suffix":""},{"dropping-particle":"","family":"Boyce","given":"Amru Nasrulhaq","non-dropping-particle":"","parse-names":false,"suffix":""}],"id":"ITEM-2","issue":"April","issued":{"date-parts":[["2016"]]},"title":"Heavy metals phyto </w:instrText>
      </w:r>
      <w:r w:rsidR="00EE6CA7">
        <w:rPr>
          <w:rFonts w:ascii="Cambria Math" w:hAnsi="Cambria Math" w:cs="Cambria Math"/>
        </w:rPr>
        <w:instrText>‑</w:instrText>
      </w:r>
      <w:r w:rsidR="00EE6CA7">
        <w:rPr>
          <w:rFonts w:ascii="Times New Roman" w:hAnsi="Times New Roman" w:cs="Times New Roman"/>
        </w:rPr>
        <w:instrText xml:space="preserve"> assessment in commonly grown vegetables : water spinach ( I . aquatica ) and okra ( A . esculentus )","type":"article-journal"},"uris":["http://www.mendeley.com/documents/?uuid=375aa92e-3248-4b92-b977-330ac75e7c6a"]}],"mendeley":{"formattedCitation":"[17], [25]","plainTextFormattedCitation":"[17], [25]","previouslyFormattedCitation":"[17], [25]"},"properties":{"noteIndex":0},"schema":"https://github.com/citation-style-language/schema/raw/master/csl-citation.json"}</w:instrText>
      </w:r>
      <w:r w:rsidR="00EE6CA7">
        <w:rPr>
          <w:rStyle w:val="FootnoteReference"/>
          <w:rFonts w:ascii="Times New Roman" w:hAnsi="Times New Roman" w:cs="Times New Roman"/>
        </w:rPr>
        <w:fldChar w:fldCharType="separate"/>
      </w:r>
      <w:r w:rsidR="00EE6CA7" w:rsidRPr="00EE6CA7">
        <w:rPr>
          <w:rFonts w:ascii="Times New Roman" w:hAnsi="Times New Roman" w:cs="Times New Roman"/>
          <w:bCs/>
          <w:noProof/>
        </w:rPr>
        <w:t>[17], [25]</w:t>
      </w:r>
      <w:r w:rsidR="00EE6CA7">
        <w:rPr>
          <w:rStyle w:val="FootnoteReference"/>
          <w:rFonts w:ascii="Times New Roman" w:hAnsi="Times New Roman" w:cs="Times New Roman"/>
        </w:rPr>
        <w:fldChar w:fldCharType="end"/>
      </w:r>
      <w:r w:rsidR="00F011F4" w:rsidRPr="00233737">
        <w:rPr>
          <w:rFonts w:ascii="Times New Roman" w:hAnsi="Times New Roman" w:cs="Times New Roman"/>
        </w:rPr>
        <w:t xml:space="preserve">.  </w:t>
      </w:r>
      <w:r w:rsidRPr="00233737">
        <w:rPr>
          <w:rFonts w:ascii="Times New Roman" w:hAnsi="Times New Roman" w:cs="Times New Roman"/>
        </w:rPr>
        <w:t xml:space="preserve">As those </w:t>
      </w:r>
      <w:r w:rsidR="00833F57">
        <w:rPr>
          <w:rFonts w:ascii="Times New Roman" w:hAnsi="Times New Roman" w:cs="Times New Roman"/>
        </w:rPr>
        <w:t xml:space="preserve">of the </w:t>
      </w:r>
      <w:r w:rsidRPr="00233737">
        <w:rPr>
          <w:rFonts w:ascii="Times New Roman" w:hAnsi="Times New Roman" w:cs="Times New Roman"/>
        </w:rPr>
        <w:t xml:space="preserve">soil Cu and Zn, the accumulation of Cu and Zn in plant </w:t>
      </w:r>
      <w:r w:rsidR="00AF4025" w:rsidRPr="00233737">
        <w:rPr>
          <w:rFonts w:ascii="Times New Roman" w:hAnsi="Times New Roman" w:cs="Times New Roman"/>
        </w:rPr>
        <w:t>root</w:t>
      </w:r>
      <w:r w:rsidR="000D15D7" w:rsidRPr="00233737">
        <w:rPr>
          <w:rFonts w:ascii="Times New Roman" w:hAnsi="Times New Roman" w:cs="Times New Roman"/>
        </w:rPr>
        <w:t xml:space="preserve">s and plant shoots increased with </w:t>
      </w:r>
      <w:r w:rsidR="00AF4025" w:rsidRPr="00233737">
        <w:rPr>
          <w:rFonts w:ascii="Times New Roman" w:hAnsi="Times New Roman" w:cs="Times New Roman"/>
        </w:rPr>
        <w:t>industrial waste tr</w:t>
      </w:r>
      <w:r w:rsidR="00F011F4" w:rsidRPr="00233737">
        <w:rPr>
          <w:rFonts w:ascii="Times New Roman" w:hAnsi="Times New Roman" w:cs="Times New Roman"/>
        </w:rPr>
        <w:t>eatment, more significantly in sh</w:t>
      </w:r>
      <w:r w:rsidR="00AF4025" w:rsidRPr="00233737">
        <w:rPr>
          <w:rFonts w:ascii="Times New Roman" w:hAnsi="Times New Roman" w:cs="Times New Roman"/>
        </w:rPr>
        <w:t xml:space="preserve">oots.  The accumulations were higher </w:t>
      </w:r>
      <w:r w:rsidR="00F011F4" w:rsidRPr="00233737">
        <w:rPr>
          <w:rFonts w:ascii="Times New Roman" w:hAnsi="Times New Roman" w:cs="Times New Roman"/>
        </w:rPr>
        <w:t>in shoots than in r</w:t>
      </w:r>
      <w:r w:rsidR="00932608">
        <w:rPr>
          <w:rFonts w:ascii="Times New Roman" w:hAnsi="Times New Roman" w:cs="Times New Roman"/>
        </w:rPr>
        <w:t>oots (T</w:t>
      </w:r>
      <w:r w:rsidR="00D12A37" w:rsidRPr="00233737">
        <w:rPr>
          <w:rFonts w:ascii="Times New Roman" w:hAnsi="Times New Roman" w:cs="Times New Roman"/>
        </w:rPr>
        <w:t>able 6</w:t>
      </w:r>
      <w:r w:rsidR="00F011F4" w:rsidRPr="00233737">
        <w:rPr>
          <w:rFonts w:ascii="Times New Roman" w:hAnsi="Times New Roman" w:cs="Times New Roman"/>
        </w:rPr>
        <w:t>).  Unlike that</w:t>
      </w:r>
      <w:r w:rsidR="00134B6E" w:rsidRPr="00233737">
        <w:rPr>
          <w:rFonts w:ascii="Times New Roman" w:hAnsi="Times New Roman" w:cs="Times New Roman"/>
        </w:rPr>
        <w:t xml:space="preserve"> suggested by </w:t>
      </w:r>
      <w:r w:rsidR="00EE6CA7">
        <w:rPr>
          <w:rStyle w:val="FootnoteReference"/>
          <w:rFonts w:ascii="Times New Roman" w:hAnsi="Times New Roman" w:cs="Times New Roman"/>
        </w:rPr>
        <w:fldChar w:fldCharType="begin" w:fldLock="1"/>
      </w:r>
      <w:r w:rsidR="00F94AEC">
        <w:rPr>
          <w:rFonts w:ascii="Times New Roman" w:hAnsi="Times New Roman" w:cs="Times New Roman"/>
        </w:rPr>
        <w:instrText>ADDIN CSL_CITATION {"citationItems":[{"id":"ITEM-1","itemData":{"DOI":"10.2134/jeq2004.1247","author":[{"dropping-particle":"","family":"Greger","given":"Maria","non-dropping-particle":"","parse-names":false,"suffix":""},{"dropping-particle":"","family":"Holm","given":"K","non-dropping-particle":"","parse-names":false,"suffix":""},{"dropping-particle":"","family":"Bengtsson","given":"Bengt-erik","non-dropping-particle":"","parse-names":false,"suffix":""}],"id":"ITEM-1","issue":"April 2016","issued":{"date-parts":[["2004"]]},"title":"Influence of Nutrient Levels on Uptake and Effects of Mercury, Cadmium, and Lead in Water Spinach","type":"article-journal"},"uris":["http://www.mendeley.com/documents/?uuid=3cce6a8d-30a7-44ee-bf62-da08e015a973"]}],"mendeley":{"formattedCitation":"[4]","manualFormatting":"[4]","plainTextFormattedCitation":"[4]","previouslyFormattedCitation":"[4]"},"properties":{"noteIndex":0},"schema":"https://github.com/citation-style-language/schema/raw/master/csl-citation.json"}</w:instrText>
      </w:r>
      <w:r w:rsidR="00EE6CA7">
        <w:rPr>
          <w:rStyle w:val="FootnoteReference"/>
          <w:rFonts w:ascii="Times New Roman" w:hAnsi="Times New Roman" w:cs="Times New Roman"/>
        </w:rPr>
        <w:fldChar w:fldCharType="separate"/>
      </w:r>
      <w:r w:rsidR="00F94AEC">
        <w:rPr>
          <w:rFonts w:ascii="Times New Roman" w:hAnsi="Times New Roman" w:cs="Times New Roman"/>
          <w:noProof/>
        </w:rPr>
        <w:t>[4]</w:t>
      </w:r>
      <w:r w:rsidR="00EE6CA7">
        <w:rPr>
          <w:rStyle w:val="FootnoteReference"/>
          <w:rFonts w:ascii="Times New Roman" w:hAnsi="Times New Roman" w:cs="Times New Roman"/>
        </w:rPr>
        <w:fldChar w:fldCharType="end"/>
      </w:r>
      <w:r w:rsidR="00C33136" w:rsidRPr="00233737">
        <w:rPr>
          <w:rFonts w:ascii="Times New Roman" w:hAnsi="Times New Roman" w:cs="Times New Roman"/>
        </w:rPr>
        <w:t xml:space="preserve"> and </w:t>
      </w:r>
      <w:r w:rsidR="00EE6CA7">
        <w:rPr>
          <w:rStyle w:val="FootnoteReference"/>
          <w:rFonts w:ascii="Times New Roman" w:hAnsi="Times New Roman" w:cs="Times New Roman"/>
        </w:rPr>
        <w:fldChar w:fldCharType="begin" w:fldLock="1"/>
      </w:r>
      <w:r w:rsidR="00F94AEC">
        <w:rPr>
          <w:rFonts w:ascii="Times New Roman" w:hAnsi="Times New Roman" w:cs="Times New Roman"/>
        </w:rPr>
        <w:instrText>ADDIN CSL_CITATION {"citationItems":[{"id":"ITEM-1","itemData":{"DOI":"10.2134/jeq2011.0022","author":[{"dropping-particle":"","family":"Buss","given":"Wolfram","non-dropping-particle":"","parse-names":false,"suffix":""},{"dropping-particle":"","family":"Kammann","given":"Claudia","non-dropping-particle":"","parse-names":false,"suffix":""},{"dropping-particle":"","family":"Koyro","given":"Hans-werner","non-dropping-particle":"","parse-names":false,"suffix":""}],"id":"ITEM-1","issued":{"date-parts":[["2004"]]},"title":"Biochar Reduces Copper Toxicity in Chenopodium quinoa Willd . in a Sandy Soil","type":"article-journal"},"uris":["http://www.mendeley.com/documents/?uuid=8a2f9153-2550-4b73-809f-c07127b84ab1"]}],"mendeley":{"formattedCitation":"[3]","manualFormatting":"[3]","plainTextFormattedCitation":"[3]","previouslyFormattedCitation":"[3]"},"properties":{"noteIndex":0},"schema":"https://github.com/citation-style-language/schema/raw/master/csl-citation.json"}</w:instrText>
      </w:r>
      <w:r w:rsidR="00EE6CA7">
        <w:rPr>
          <w:rStyle w:val="FootnoteReference"/>
          <w:rFonts w:ascii="Times New Roman" w:hAnsi="Times New Roman" w:cs="Times New Roman"/>
        </w:rPr>
        <w:fldChar w:fldCharType="separate"/>
      </w:r>
      <w:r w:rsidR="00F94AEC">
        <w:rPr>
          <w:rFonts w:ascii="Times New Roman" w:hAnsi="Times New Roman" w:cs="Times New Roman"/>
          <w:noProof/>
        </w:rPr>
        <w:t>[3]</w:t>
      </w:r>
      <w:r w:rsidR="00EE6CA7">
        <w:rPr>
          <w:rStyle w:val="FootnoteReference"/>
          <w:rFonts w:ascii="Times New Roman" w:hAnsi="Times New Roman" w:cs="Times New Roman"/>
        </w:rPr>
        <w:fldChar w:fldCharType="end"/>
      </w:r>
      <w:r w:rsidR="00134B6E" w:rsidRPr="00233737">
        <w:rPr>
          <w:rFonts w:ascii="Times New Roman" w:hAnsi="Times New Roman" w:cs="Times New Roman"/>
        </w:rPr>
        <w:t>, plants exposed to</w:t>
      </w:r>
      <w:r w:rsidR="00C33136" w:rsidRPr="00233737">
        <w:rPr>
          <w:rFonts w:ascii="Times New Roman" w:hAnsi="Times New Roman" w:cs="Times New Roman"/>
        </w:rPr>
        <w:t xml:space="preserve"> metals retained a m</w:t>
      </w:r>
      <w:r w:rsidR="00134B6E" w:rsidRPr="00233737">
        <w:rPr>
          <w:rFonts w:ascii="Times New Roman" w:hAnsi="Times New Roman" w:cs="Times New Roman"/>
        </w:rPr>
        <w:t>a</w:t>
      </w:r>
      <w:r w:rsidR="00F011F4" w:rsidRPr="00233737">
        <w:rPr>
          <w:rFonts w:ascii="Times New Roman" w:hAnsi="Times New Roman" w:cs="Times New Roman"/>
        </w:rPr>
        <w:t>jor portion of metal in the sh</w:t>
      </w:r>
      <w:r w:rsidR="00C33136" w:rsidRPr="00233737">
        <w:rPr>
          <w:rFonts w:ascii="Times New Roman" w:hAnsi="Times New Roman" w:cs="Times New Roman"/>
        </w:rPr>
        <w:t>oot</w:t>
      </w:r>
      <w:r w:rsidR="00F011F4" w:rsidRPr="00233737">
        <w:rPr>
          <w:rFonts w:ascii="Times New Roman" w:hAnsi="Times New Roman" w:cs="Times New Roman"/>
        </w:rPr>
        <w:t>s, which do not have a higher tolerance than r</w:t>
      </w:r>
      <w:r w:rsidR="00C33136" w:rsidRPr="00233737">
        <w:rPr>
          <w:rFonts w:ascii="Times New Roman" w:hAnsi="Times New Roman" w:cs="Times New Roman"/>
        </w:rPr>
        <w:t>oots for high</w:t>
      </w:r>
      <w:r w:rsidR="00F011F4" w:rsidRPr="00233737">
        <w:rPr>
          <w:rFonts w:ascii="Times New Roman" w:hAnsi="Times New Roman" w:cs="Times New Roman"/>
        </w:rPr>
        <w:t xml:space="preserve"> internal metal concentration.  This data clearly show that elephant grass is a Cu and Zn </w:t>
      </w:r>
      <w:proofErr w:type="spellStart"/>
      <w:r w:rsidR="00F011F4" w:rsidRPr="00233737">
        <w:rPr>
          <w:rFonts w:ascii="Times New Roman" w:hAnsi="Times New Roman" w:cs="Times New Roman"/>
        </w:rPr>
        <w:t>phytoextractor</w:t>
      </w:r>
      <w:proofErr w:type="spellEnd"/>
      <w:r w:rsidR="00F011F4" w:rsidRPr="00233737">
        <w:rPr>
          <w:rFonts w:ascii="Times New Roman" w:hAnsi="Times New Roman" w:cs="Times New Roman"/>
        </w:rPr>
        <w:t xml:space="preserve"> (TF &gt; 1.00).</w:t>
      </w:r>
    </w:p>
    <w:p w:rsidR="00483336" w:rsidRPr="00233737" w:rsidRDefault="00483336" w:rsidP="00233737">
      <w:pPr>
        <w:spacing w:after="0" w:line="240" w:lineRule="auto"/>
        <w:ind w:firstLine="284"/>
        <w:jc w:val="both"/>
        <w:rPr>
          <w:rFonts w:ascii="Times New Roman" w:hAnsi="Times New Roman" w:cs="Times New Roman"/>
        </w:rPr>
      </w:pPr>
    </w:p>
    <w:p w:rsidR="00483336" w:rsidRPr="00833F57" w:rsidRDefault="00483336" w:rsidP="00CF7D04">
      <w:pPr>
        <w:ind w:left="1560" w:right="1607"/>
        <w:jc w:val="both"/>
        <w:rPr>
          <w:rFonts w:ascii="Times New Roman" w:hAnsi="Times New Roman" w:cs="Times New Roman"/>
          <w:sz w:val="20"/>
          <w:szCs w:val="20"/>
        </w:rPr>
      </w:pPr>
      <w:proofErr w:type="gramStart"/>
      <w:r w:rsidRPr="00833F57">
        <w:rPr>
          <w:rFonts w:ascii="Times New Roman" w:hAnsi="Times New Roman" w:cs="Times New Roman"/>
          <w:sz w:val="20"/>
          <w:szCs w:val="20"/>
        </w:rPr>
        <w:t>Table 5.</w:t>
      </w:r>
      <w:proofErr w:type="gramEnd"/>
      <w:r w:rsidRPr="00833F57">
        <w:rPr>
          <w:rFonts w:ascii="Times New Roman" w:hAnsi="Times New Roman" w:cs="Times New Roman"/>
          <w:sz w:val="20"/>
          <w:szCs w:val="20"/>
        </w:rPr>
        <w:t xml:space="preserve">  </w:t>
      </w:r>
      <w:proofErr w:type="gramStart"/>
      <w:r w:rsidRPr="00833F57">
        <w:rPr>
          <w:rFonts w:ascii="Times New Roman" w:hAnsi="Times New Roman" w:cs="Times New Roman"/>
          <w:sz w:val="20"/>
          <w:szCs w:val="20"/>
        </w:rPr>
        <w:t xml:space="preserve">Analysis of variance of heavy metal absorption by </w:t>
      </w:r>
      <w:proofErr w:type="spellStart"/>
      <w:r w:rsidRPr="00833F57">
        <w:rPr>
          <w:rFonts w:ascii="Times New Roman" w:hAnsi="Times New Roman" w:cs="Times New Roman"/>
          <w:i/>
          <w:sz w:val="20"/>
          <w:szCs w:val="20"/>
        </w:rPr>
        <w:t>Pennisetum</w:t>
      </w:r>
      <w:proofErr w:type="spellEnd"/>
      <w:r w:rsidRPr="00833F57">
        <w:rPr>
          <w:rFonts w:ascii="Times New Roman" w:hAnsi="Times New Roman" w:cs="Times New Roman"/>
          <w:i/>
          <w:sz w:val="20"/>
          <w:szCs w:val="20"/>
        </w:rPr>
        <w:t xml:space="preserve"> purpureum</w:t>
      </w:r>
      <w:r w:rsidRPr="00833F57">
        <w:rPr>
          <w:rFonts w:ascii="Times New Roman" w:hAnsi="Times New Roman" w:cs="Times New Roman"/>
          <w:sz w:val="20"/>
          <w:szCs w:val="20"/>
        </w:rPr>
        <w:t xml:space="preserve"> from contaminated soils 21 years after amendment with industrial waste and lime.</w:t>
      </w:r>
      <w:proofErr w:type="gram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697"/>
        <w:gridCol w:w="862"/>
        <w:gridCol w:w="862"/>
        <w:gridCol w:w="850"/>
        <w:gridCol w:w="851"/>
        <w:gridCol w:w="992"/>
      </w:tblGrid>
      <w:tr w:rsidR="00483336" w:rsidRPr="00833F57" w:rsidTr="00CF7D04">
        <w:trPr>
          <w:jc w:val="center"/>
        </w:trPr>
        <w:tc>
          <w:tcPr>
            <w:tcW w:w="1137" w:type="dxa"/>
            <w:vMerge w:val="restart"/>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Amendment</w:t>
            </w:r>
          </w:p>
        </w:tc>
        <w:tc>
          <w:tcPr>
            <w:tcW w:w="2421" w:type="dxa"/>
            <w:gridSpan w:val="3"/>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Absorbed Cu</w:t>
            </w:r>
          </w:p>
        </w:tc>
        <w:tc>
          <w:tcPr>
            <w:tcW w:w="2693" w:type="dxa"/>
            <w:gridSpan w:val="3"/>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Absorbed Zn</w:t>
            </w:r>
          </w:p>
        </w:tc>
      </w:tr>
      <w:tr w:rsidR="00CF7D04" w:rsidRPr="00833F57" w:rsidTr="00CF7D04">
        <w:trPr>
          <w:jc w:val="center"/>
        </w:trPr>
        <w:tc>
          <w:tcPr>
            <w:tcW w:w="1137" w:type="dxa"/>
            <w:vMerge/>
            <w:tcBorders>
              <w:bottom w:val="single" w:sz="4" w:space="0" w:color="auto"/>
            </w:tcBorders>
            <w:vAlign w:val="center"/>
          </w:tcPr>
          <w:p w:rsidR="00483336" w:rsidRPr="00833F57" w:rsidRDefault="00483336" w:rsidP="00C56C29">
            <w:pPr>
              <w:spacing w:line="360" w:lineRule="auto"/>
              <w:jc w:val="center"/>
              <w:rPr>
                <w:rFonts w:ascii="Times New Roman" w:hAnsi="Times New Roman" w:cs="Times New Roman"/>
                <w:sz w:val="20"/>
                <w:szCs w:val="20"/>
              </w:rPr>
            </w:pPr>
          </w:p>
        </w:tc>
        <w:tc>
          <w:tcPr>
            <w:tcW w:w="697" w:type="dxa"/>
            <w:tcBorders>
              <w:bottom w:val="single" w:sz="4" w:space="0" w:color="auto"/>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Roots</w:t>
            </w:r>
          </w:p>
        </w:tc>
        <w:tc>
          <w:tcPr>
            <w:tcW w:w="862" w:type="dxa"/>
            <w:tcBorders>
              <w:bottom w:val="single" w:sz="4" w:space="0" w:color="auto"/>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Shoots</w:t>
            </w:r>
          </w:p>
        </w:tc>
        <w:tc>
          <w:tcPr>
            <w:tcW w:w="862" w:type="dxa"/>
            <w:tcBorders>
              <w:bottom w:val="single" w:sz="4" w:space="0" w:color="auto"/>
            </w:tcBorders>
            <w:vAlign w:val="center"/>
          </w:tcPr>
          <w:p w:rsidR="00483336" w:rsidRPr="00833F57" w:rsidRDefault="00833F57" w:rsidP="00C56C29">
            <w:pPr>
              <w:spacing w:line="360" w:lineRule="auto"/>
              <w:jc w:val="center"/>
              <w:rPr>
                <w:rFonts w:ascii="Times New Roman" w:hAnsi="Times New Roman" w:cs="Times New Roman"/>
                <w:sz w:val="20"/>
                <w:szCs w:val="20"/>
              </w:rPr>
            </w:pPr>
            <w:proofErr w:type="spellStart"/>
            <w:r w:rsidRPr="00833F57">
              <w:rPr>
                <w:rFonts w:ascii="Times New Roman" w:hAnsi="Times New Roman" w:cs="Times New Roman"/>
                <w:sz w:val="20"/>
                <w:szCs w:val="20"/>
                <w:vertAlign w:val="superscript"/>
              </w:rPr>
              <w:t>a</w:t>
            </w:r>
            <w:r w:rsidR="00CF7D04" w:rsidRPr="00833F57">
              <w:rPr>
                <w:rFonts w:ascii="Times New Roman" w:hAnsi="Times New Roman" w:cs="Times New Roman"/>
                <w:sz w:val="20"/>
                <w:szCs w:val="20"/>
              </w:rPr>
              <w:t>TF</w:t>
            </w:r>
            <w:proofErr w:type="spellEnd"/>
          </w:p>
        </w:tc>
        <w:tc>
          <w:tcPr>
            <w:tcW w:w="850" w:type="dxa"/>
            <w:tcBorders>
              <w:bottom w:val="single" w:sz="4" w:space="0" w:color="auto"/>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Root</w:t>
            </w:r>
          </w:p>
        </w:tc>
        <w:tc>
          <w:tcPr>
            <w:tcW w:w="851" w:type="dxa"/>
            <w:tcBorders>
              <w:bottom w:val="single" w:sz="4" w:space="0" w:color="auto"/>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Shoots</w:t>
            </w:r>
          </w:p>
        </w:tc>
        <w:tc>
          <w:tcPr>
            <w:tcW w:w="992" w:type="dxa"/>
            <w:tcBorders>
              <w:bottom w:val="single" w:sz="4" w:space="0" w:color="auto"/>
            </w:tcBorders>
            <w:vAlign w:val="center"/>
          </w:tcPr>
          <w:p w:rsidR="00483336" w:rsidRPr="00833F57" w:rsidRDefault="00833F57" w:rsidP="00C56C29">
            <w:pPr>
              <w:spacing w:line="360" w:lineRule="auto"/>
              <w:jc w:val="center"/>
              <w:rPr>
                <w:rFonts w:ascii="Times New Roman" w:hAnsi="Times New Roman" w:cs="Times New Roman"/>
                <w:sz w:val="20"/>
                <w:szCs w:val="20"/>
              </w:rPr>
            </w:pPr>
            <w:proofErr w:type="spellStart"/>
            <w:r w:rsidRPr="00833F57">
              <w:rPr>
                <w:rFonts w:ascii="Times New Roman" w:hAnsi="Times New Roman" w:cs="Times New Roman"/>
                <w:sz w:val="20"/>
                <w:szCs w:val="20"/>
                <w:vertAlign w:val="superscript"/>
              </w:rPr>
              <w:t>a</w:t>
            </w:r>
            <w:r w:rsidR="00CF7D04" w:rsidRPr="00833F57">
              <w:rPr>
                <w:rFonts w:ascii="Times New Roman" w:hAnsi="Times New Roman" w:cs="Times New Roman"/>
                <w:sz w:val="20"/>
                <w:szCs w:val="20"/>
              </w:rPr>
              <w:t>TF</w:t>
            </w:r>
            <w:proofErr w:type="spellEnd"/>
          </w:p>
        </w:tc>
      </w:tr>
      <w:tr w:rsidR="00CF7D04" w:rsidRPr="00833F57" w:rsidTr="00CF7D04">
        <w:trPr>
          <w:jc w:val="center"/>
        </w:trPr>
        <w:tc>
          <w:tcPr>
            <w:tcW w:w="1137" w:type="dxa"/>
            <w:tcBorders>
              <w:top w:val="single" w:sz="4" w:space="0" w:color="auto"/>
              <w:bottom w:val="nil"/>
            </w:tcBorders>
            <w:vAlign w:val="center"/>
          </w:tcPr>
          <w:p w:rsidR="00483336" w:rsidRPr="00833F57" w:rsidRDefault="00483336" w:rsidP="00CF7D04">
            <w:pPr>
              <w:spacing w:line="360" w:lineRule="auto"/>
              <w:rPr>
                <w:rFonts w:ascii="Times New Roman" w:hAnsi="Times New Roman" w:cs="Times New Roman"/>
                <w:sz w:val="20"/>
                <w:szCs w:val="20"/>
              </w:rPr>
            </w:pPr>
            <w:r w:rsidRPr="00833F57">
              <w:rPr>
                <w:rFonts w:ascii="Times New Roman" w:hAnsi="Times New Roman" w:cs="Times New Roman"/>
                <w:sz w:val="20"/>
                <w:szCs w:val="20"/>
              </w:rPr>
              <w:t>Industrial Waste</w:t>
            </w:r>
          </w:p>
        </w:tc>
        <w:tc>
          <w:tcPr>
            <w:tcW w:w="697" w:type="dxa"/>
            <w:tcBorders>
              <w:top w:val="single" w:sz="4" w:space="0" w:color="auto"/>
              <w:bottom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862" w:type="dxa"/>
            <w:tcBorders>
              <w:top w:val="single" w:sz="4" w:space="0" w:color="auto"/>
              <w:bottom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862" w:type="dxa"/>
            <w:tcBorders>
              <w:top w:val="single" w:sz="4" w:space="0" w:color="auto"/>
              <w:bottom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850" w:type="dxa"/>
            <w:tcBorders>
              <w:top w:val="single" w:sz="4" w:space="0" w:color="auto"/>
              <w:bottom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w:t>
            </w:r>
          </w:p>
        </w:tc>
        <w:tc>
          <w:tcPr>
            <w:tcW w:w="851" w:type="dxa"/>
            <w:tcBorders>
              <w:top w:val="single" w:sz="4" w:space="0" w:color="auto"/>
              <w:bottom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992" w:type="dxa"/>
            <w:tcBorders>
              <w:top w:val="single" w:sz="4" w:space="0" w:color="auto"/>
              <w:bottom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w:t>
            </w:r>
          </w:p>
        </w:tc>
      </w:tr>
      <w:tr w:rsidR="00CF7D04" w:rsidRPr="00833F57" w:rsidTr="00CF7D04">
        <w:trPr>
          <w:jc w:val="center"/>
        </w:trPr>
        <w:tc>
          <w:tcPr>
            <w:tcW w:w="1137" w:type="dxa"/>
            <w:tcBorders>
              <w:top w:val="nil"/>
            </w:tcBorders>
            <w:vAlign w:val="center"/>
          </w:tcPr>
          <w:p w:rsidR="00483336" w:rsidRPr="00833F57" w:rsidRDefault="00483336" w:rsidP="00CF7D04">
            <w:pPr>
              <w:spacing w:line="360" w:lineRule="auto"/>
              <w:rPr>
                <w:rFonts w:ascii="Times New Roman" w:hAnsi="Times New Roman" w:cs="Times New Roman"/>
                <w:sz w:val="20"/>
                <w:szCs w:val="20"/>
              </w:rPr>
            </w:pPr>
            <w:r w:rsidRPr="00833F57">
              <w:rPr>
                <w:rFonts w:ascii="Times New Roman" w:hAnsi="Times New Roman" w:cs="Times New Roman"/>
                <w:sz w:val="20"/>
                <w:szCs w:val="20"/>
              </w:rPr>
              <w:t>Lime</w:t>
            </w:r>
          </w:p>
        </w:tc>
        <w:tc>
          <w:tcPr>
            <w:tcW w:w="697" w:type="dxa"/>
            <w:tcBorders>
              <w:top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862" w:type="dxa"/>
            <w:tcBorders>
              <w:top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862" w:type="dxa"/>
            <w:tcBorders>
              <w:top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850" w:type="dxa"/>
            <w:tcBorders>
              <w:top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851" w:type="dxa"/>
            <w:tcBorders>
              <w:top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992" w:type="dxa"/>
            <w:tcBorders>
              <w:top w:val="nil"/>
            </w:tcBorders>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w:t>
            </w:r>
          </w:p>
        </w:tc>
      </w:tr>
      <w:tr w:rsidR="00CF7D04" w:rsidRPr="00833F57" w:rsidTr="00CF7D04">
        <w:trPr>
          <w:jc w:val="center"/>
        </w:trPr>
        <w:tc>
          <w:tcPr>
            <w:tcW w:w="1137" w:type="dxa"/>
            <w:vAlign w:val="center"/>
          </w:tcPr>
          <w:p w:rsidR="00483336" w:rsidRPr="00833F57" w:rsidRDefault="00483336" w:rsidP="00CF7D04">
            <w:pPr>
              <w:spacing w:line="360" w:lineRule="auto"/>
              <w:rPr>
                <w:rFonts w:ascii="Times New Roman" w:hAnsi="Times New Roman" w:cs="Times New Roman"/>
                <w:sz w:val="20"/>
                <w:szCs w:val="20"/>
              </w:rPr>
            </w:pPr>
            <w:r w:rsidRPr="00833F57">
              <w:rPr>
                <w:rFonts w:ascii="Times New Roman" w:hAnsi="Times New Roman" w:cs="Times New Roman"/>
                <w:sz w:val="20"/>
                <w:szCs w:val="20"/>
              </w:rPr>
              <w:t>Industrial Waste and Lime</w:t>
            </w:r>
          </w:p>
        </w:tc>
        <w:tc>
          <w:tcPr>
            <w:tcW w:w="697" w:type="dxa"/>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862" w:type="dxa"/>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862" w:type="dxa"/>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ns</w:t>
            </w:r>
          </w:p>
        </w:tc>
        <w:tc>
          <w:tcPr>
            <w:tcW w:w="850" w:type="dxa"/>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w:t>
            </w:r>
          </w:p>
        </w:tc>
        <w:tc>
          <w:tcPr>
            <w:tcW w:w="851" w:type="dxa"/>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w:t>
            </w:r>
          </w:p>
        </w:tc>
        <w:tc>
          <w:tcPr>
            <w:tcW w:w="992" w:type="dxa"/>
            <w:vAlign w:val="center"/>
          </w:tcPr>
          <w:p w:rsidR="00483336" w:rsidRPr="00833F57" w:rsidRDefault="00483336" w:rsidP="00C56C29">
            <w:pPr>
              <w:spacing w:line="360" w:lineRule="auto"/>
              <w:jc w:val="center"/>
              <w:rPr>
                <w:rFonts w:ascii="Times New Roman" w:hAnsi="Times New Roman" w:cs="Times New Roman"/>
                <w:sz w:val="20"/>
                <w:szCs w:val="20"/>
              </w:rPr>
            </w:pPr>
            <w:r w:rsidRPr="00833F57">
              <w:rPr>
                <w:rFonts w:ascii="Times New Roman" w:hAnsi="Times New Roman" w:cs="Times New Roman"/>
                <w:sz w:val="20"/>
                <w:szCs w:val="20"/>
              </w:rPr>
              <w:t>*</w:t>
            </w:r>
          </w:p>
        </w:tc>
      </w:tr>
    </w:tbl>
    <w:p w:rsidR="00483336" w:rsidRPr="00833F57" w:rsidRDefault="00833F57" w:rsidP="00CF7D04">
      <w:pPr>
        <w:ind w:left="1560" w:right="1607"/>
        <w:jc w:val="both"/>
        <w:rPr>
          <w:sz w:val="20"/>
          <w:szCs w:val="20"/>
        </w:rPr>
      </w:pPr>
      <w:proofErr w:type="spellStart"/>
      <w:proofErr w:type="gramStart"/>
      <w:r w:rsidRPr="00833F57">
        <w:rPr>
          <w:rFonts w:ascii="Times New Roman" w:hAnsi="Times New Roman" w:cs="Times New Roman"/>
          <w:sz w:val="20"/>
          <w:szCs w:val="20"/>
          <w:vertAlign w:val="superscript"/>
        </w:rPr>
        <w:t>a</w:t>
      </w:r>
      <w:r w:rsidR="00CF7D04" w:rsidRPr="00833F57">
        <w:rPr>
          <w:rFonts w:ascii="Times New Roman" w:hAnsi="Times New Roman" w:cs="Times New Roman"/>
          <w:sz w:val="20"/>
          <w:szCs w:val="20"/>
        </w:rPr>
        <w:t>TF</w:t>
      </w:r>
      <w:proofErr w:type="spellEnd"/>
      <w:proofErr w:type="gramEnd"/>
      <w:r w:rsidR="00CF7D04" w:rsidRPr="00833F57">
        <w:rPr>
          <w:rFonts w:ascii="Times New Roman" w:hAnsi="Times New Roman" w:cs="Times New Roman"/>
          <w:sz w:val="20"/>
          <w:szCs w:val="20"/>
        </w:rPr>
        <w:t xml:space="preserve"> (</w:t>
      </w:r>
      <w:r>
        <w:rPr>
          <w:rFonts w:ascii="Times New Roman" w:hAnsi="Times New Roman" w:cs="Times New Roman"/>
          <w:sz w:val="20"/>
          <w:szCs w:val="20"/>
        </w:rPr>
        <w:t>T</w:t>
      </w:r>
      <w:r w:rsidR="00CF7D04" w:rsidRPr="00833F57">
        <w:rPr>
          <w:rFonts w:ascii="Times New Roman" w:hAnsi="Times New Roman" w:cs="Times New Roman"/>
          <w:sz w:val="20"/>
          <w:szCs w:val="20"/>
        </w:rPr>
        <w:t>ranslocation Factor) = Absorbed Metal in Shoots/Absorbed Metal in Roots</w:t>
      </w:r>
    </w:p>
    <w:p w:rsidR="00483336" w:rsidRPr="004A3802" w:rsidRDefault="00483336" w:rsidP="004A3802">
      <w:pPr>
        <w:ind w:left="426" w:right="473"/>
        <w:jc w:val="both"/>
        <w:rPr>
          <w:rFonts w:ascii="Times New Roman" w:hAnsi="Times New Roman" w:cs="Times New Roman"/>
          <w:sz w:val="20"/>
          <w:szCs w:val="20"/>
        </w:rPr>
      </w:pPr>
      <w:proofErr w:type="gramStart"/>
      <w:r w:rsidRPr="004A3802">
        <w:rPr>
          <w:rFonts w:ascii="Times New Roman" w:hAnsi="Times New Roman" w:cs="Times New Roman"/>
          <w:sz w:val="20"/>
          <w:szCs w:val="20"/>
        </w:rPr>
        <w:lastRenderedPageBreak/>
        <w:t>Table 6.</w:t>
      </w:r>
      <w:proofErr w:type="gramEnd"/>
      <w:r w:rsidRPr="004A3802">
        <w:rPr>
          <w:rFonts w:ascii="Times New Roman" w:hAnsi="Times New Roman" w:cs="Times New Roman"/>
          <w:sz w:val="20"/>
          <w:szCs w:val="20"/>
        </w:rPr>
        <w:t xml:space="preserve">  The absorption of Cu and Zn by </w:t>
      </w:r>
      <w:proofErr w:type="spellStart"/>
      <w:r w:rsidRPr="004A3802">
        <w:rPr>
          <w:rFonts w:ascii="Times New Roman" w:hAnsi="Times New Roman" w:cs="Times New Roman"/>
          <w:i/>
          <w:sz w:val="20"/>
          <w:szCs w:val="20"/>
        </w:rPr>
        <w:t>Penissetum</w:t>
      </w:r>
      <w:proofErr w:type="spellEnd"/>
      <w:r w:rsidRPr="004A3802">
        <w:rPr>
          <w:rFonts w:ascii="Times New Roman" w:hAnsi="Times New Roman" w:cs="Times New Roman"/>
          <w:i/>
          <w:sz w:val="20"/>
          <w:szCs w:val="20"/>
        </w:rPr>
        <w:t xml:space="preserve"> </w:t>
      </w:r>
      <w:proofErr w:type="gramStart"/>
      <w:r w:rsidRPr="004A3802">
        <w:rPr>
          <w:rFonts w:ascii="Times New Roman" w:hAnsi="Times New Roman" w:cs="Times New Roman"/>
          <w:i/>
          <w:sz w:val="20"/>
          <w:szCs w:val="20"/>
        </w:rPr>
        <w:t>purpureum</w:t>
      </w:r>
      <w:r w:rsidRPr="004A3802">
        <w:rPr>
          <w:rFonts w:ascii="Times New Roman" w:hAnsi="Times New Roman" w:cs="Times New Roman"/>
          <w:sz w:val="20"/>
          <w:szCs w:val="20"/>
        </w:rPr>
        <w:t xml:space="preserve">  from</w:t>
      </w:r>
      <w:proofErr w:type="gramEnd"/>
      <w:r w:rsidRPr="004A3802">
        <w:rPr>
          <w:rFonts w:ascii="Times New Roman" w:hAnsi="Times New Roman" w:cs="Times New Roman"/>
          <w:sz w:val="20"/>
          <w:szCs w:val="20"/>
        </w:rPr>
        <w:t xml:space="preserve"> soils 21 years after amendment with industrial waste and lime.</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3"/>
        <w:gridCol w:w="968"/>
        <w:gridCol w:w="1134"/>
        <w:gridCol w:w="1134"/>
        <w:gridCol w:w="1134"/>
        <w:gridCol w:w="992"/>
        <w:gridCol w:w="993"/>
        <w:gridCol w:w="1134"/>
      </w:tblGrid>
      <w:tr w:rsidR="00483336" w:rsidRPr="004A3802" w:rsidTr="004A3802">
        <w:trPr>
          <w:jc w:val="center"/>
        </w:trPr>
        <w:tc>
          <w:tcPr>
            <w:tcW w:w="1951" w:type="dxa"/>
            <w:gridSpan w:val="2"/>
            <w:tcBorders>
              <w:bottom w:val="nil"/>
            </w:tcBorders>
            <w:vAlign w:val="center"/>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Amendment</w:t>
            </w:r>
          </w:p>
        </w:tc>
        <w:tc>
          <w:tcPr>
            <w:tcW w:w="3402" w:type="dxa"/>
            <w:gridSpan w:val="3"/>
            <w:tcBorders>
              <w:bottom w:val="nil"/>
            </w:tcBorders>
            <w:vAlign w:val="center"/>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 xml:space="preserve">Absorbed </w:t>
            </w:r>
            <w:proofErr w:type="spellStart"/>
            <w:r w:rsidRPr="004A3802">
              <w:rPr>
                <w:rFonts w:ascii="Times New Roman" w:hAnsi="Times New Roman" w:cs="Times New Roman"/>
                <w:sz w:val="20"/>
                <w:szCs w:val="20"/>
              </w:rPr>
              <w:t>Cu</w:t>
            </w:r>
            <w:r w:rsidR="004A3802">
              <w:rPr>
                <w:rFonts w:ascii="Times New Roman" w:hAnsi="Times New Roman" w:cs="Times New Roman"/>
                <w:sz w:val="20"/>
                <w:szCs w:val="20"/>
                <w:vertAlign w:val="superscript"/>
              </w:rPr>
              <w:t>a</w:t>
            </w:r>
            <w:proofErr w:type="spellEnd"/>
          </w:p>
        </w:tc>
        <w:tc>
          <w:tcPr>
            <w:tcW w:w="3119" w:type="dxa"/>
            <w:gridSpan w:val="3"/>
            <w:tcBorders>
              <w:bottom w:val="nil"/>
            </w:tcBorders>
            <w:vAlign w:val="center"/>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Absorbed Zn</w:t>
            </w:r>
          </w:p>
        </w:tc>
      </w:tr>
      <w:tr w:rsidR="004A3802" w:rsidRPr="004A3802" w:rsidTr="004A3802">
        <w:trPr>
          <w:jc w:val="center"/>
        </w:trPr>
        <w:tc>
          <w:tcPr>
            <w:tcW w:w="983" w:type="dxa"/>
            <w:tcBorders>
              <w:top w:val="nil"/>
              <w:bottom w:val="single" w:sz="4" w:space="0" w:color="auto"/>
            </w:tcBorders>
            <w:vAlign w:val="center"/>
          </w:tcPr>
          <w:p w:rsidR="004A3802" w:rsidRPr="004A3802" w:rsidRDefault="004A3802"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Industrial Waste</w:t>
            </w:r>
          </w:p>
        </w:tc>
        <w:tc>
          <w:tcPr>
            <w:tcW w:w="968" w:type="dxa"/>
            <w:tcBorders>
              <w:top w:val="nil"/>
              <w:bottom w:val="single" w:sz="4" w:space="0" w:color="auto"/>
            </w:tcBorders>
            <w:vAlign w:val="center"/>
          </w:tcPr>
          <w:p w:rsidR="004A3802" w:rsidRPr="004A3802" w:rsidRDefault="004A3802"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Lime</w:t>
            </w:r>
          </w:p>
        </w:tc>
        <w:tc>
          <w:tcPr>
            <w:tcW w:w="1134" w:type="dxa"/>
            <w:tcBorders>
              <w:top w:val="nil"/>
              <w:bottom w:val="single" w:sz="4" w:space="0" w:color="auto"/>
            </w:tcBorders>
            <w:vAlign w:val="center"/>
          </w:tcPr>
          <w:p w:rsidR="004A3802" w:rsidRPr="004A3802" w:rsidRDefault="004A3802"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Roots</w:t>
            </w:r>
          </w:p>
        </w:tc>
        <w:tc>
          <w:tcPr>
            <w:tcW w:w="1134" w:type="dxa"/>
            <w:tcBorders>
              <w:top w:val="nil"/>
              <w:bottom w:val="single" w:sz="4" w:space="0" w:color="auto"/>
            </w:tcBorders>
            <w:vAlign w:val="center"/>
          </w:tcPr>
          <w:p w:rsidR="004A3802" w:rsidRPr="004A3802" w:rsidRDefault="004A3802"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Shoots</w:t>
            </w:r>
          </w:p>
        </w:tc>
        <w:tc>
          <w:tcPr>
            <w:tcW w:w="1134" w:type="dxa"/>
            <w:tcBorders>
              <w:top w:val="nil"/>
              <w:bottom w:val="single" w:sz="4" w:space="0" w:color="auto"/>
            </w:tcBorders>
            <w:vAlign w:val="center"/>
          </w:tcPr>
          <w:p w:rsidR="004A3802" w:rsidRPr="004A3802" w:rsidRDefault="004A3802" w:rsidP="00C56C29">
            <w:pPr>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TF</w:t>
            </w:r>
            <w:r>
              <w:rPr>
                <w:rFonts w:ascii="Times New Roman" w:hAnsi="Times New Roman" w:cs="Times New Roman"/>
                <w:sz w:val="20"/>
                <w:szCs w:val="20"/>
                <w:vertAlign w:val="superscript"/>
              </w:rPr>
              <w:t>b</w:t>
            </w:r>
            <w:proofErr w:type="spellEnd"/>
          </w:p>
        </w:tc>
        <w:tc>
          <w:tcPr>
            <w:tcW w:w="992" w:type="dxa"/>
            <w:tcBorders>
              <w:top w:val="nil"/>
              <w:bottom w:val="single" w:sz="4" w:space="0" w:color="auto"/>
            </w:tcBorders>
            <w:vAlign w:val="center"/>
          </w:tcPr>
          <w:p w:rsidR="004A3802" w:rsidRPr="004A3802" w:rsidRDefault="004A3802"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Roots</w:t>
            </w:r>
          </w:p>
        </w:tc>
        <w:tc>
          <w:tcPr>
            <w:tcW w:w="993" w:type="dxa"/>
            <w:tcBorders>
              <w:top w:val="nil"/>
              <w:bottom w:val="single" w:sz="4" w:space="0" w:color="auto"/>
            </w:tcBorders>
            <w:vAlign w:val="center"/>
          </w:tcPr>
          <w:p w:rsidR="004A3802" w:rsidRPr="004A3802" w:rsidRDefault="004A3802"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Shoots</w:t>
            </w:r>
          </w:p>
        </w:tc>
        <w:tc>
          <w:tcPr>
            <w:tcW w:w="1134" w:type="dxa"/>
            <w:tcBorders>
              <w:top w:val="nil"/>
              <w:bottom w:val="single" w:sz="4" w:space="0" w:color="auto"/>
            </w:tcBorders>
            <w:vAlign w:val="center"/>
          </w:tcPr>
          <w:p w:rsidR="004A3802" w:rsidRPr="004A3802" w:rsidRDefault="004A3802" w:rsidP="00C56C29">
            <w:pPr>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TF</w:t>
            </w:r>
            <w:r>
              <w:rPr>
                <w:rFonts w:ascii="Times New Roman" w:hAnsi="Times New Roman" w:cs="Times New Roman"/>
                <w:sz w:val="20"/>
                <w:szCs w:val="20"/>
                <w:vertAlign w:val="superscript"/>
              </w:rPr>
              <w:t>b</w:t>
            </w:r>
            <w:proofErr w:type="spellEnd"/>
          </w:p>
        </w:tc>
      </w:tr>
      <w:tr w:rsidR="004A3802" w:rsidRPr="004A3802" w:rsidTr="004A3802">
        <w:trPr>
          <w:jc w:val="center"/>
        </w:trPr>
        <w:tc>
          <w:tcPr>
            <w:tcW w:w="1951" w:type="dxa"/>
            <w:gridSpan w:val="2"/>
            <w:tcBorders>
              <w:top w:val="single" w:sz="4" w:space="0" w:color="auto"/>
              <w:bottom w:val="nil"/>
            </w:tcBorders>
            <w:vAlign w:val="center"/>
          </w:tcPr>
          <w:p w:rsidR="004A3802" w:rsidRPr="004A3802" w:rsidRDefault="004A3802"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Mg ha</w:t>
            </w:r>
            <w:r w:rsidRPr="004A3802">
              <w:rPr>
                <w:rFonts w:ascii="Times New Roman" w:hAnsi="Times New Roman" w:cs="Times New Roman"/>
                <w:sz w:val="20"/>
                <w:szCs w:val="20"/>
                <w:vertAlign w:val="superscript"/>
              </w:rPr>
              <w:t>-1</w:t>
            </w:r>
          </w:p>
        </w:tc>
        <w:tc>
          <w:tcPr>
            <w:tcW w:w="2268" w:type="dxa"/>
            <w:gridSpan w:val="2"/>
            <w:tcBorders>
              <w:top w:val="single" w:sz="4" w:space="0" w:color="auto"/>
              <w:bottom w:val="nil"/>
            </w:tcBorders>
            <w:vAlign w:val="center"/>
          </w:tcPr>
          <w:p w:rsidR="004A3802" w:rsidRPr="004A3802" w:rsidRDefault="004A3802" w:rsidP="00C56C29">
            <w:pPr>
              <w:spacing w:line="360" w:lineRule="auto"/>
              <w:jc w:val="center"/>
              <w:rPr>
                <w:rFonts w:ascii="Times New Roman" w:hAnsi="Times New Roman" w:cs="Times New Roman"/>
                <w:sz w:val="20"/>
                <w:szCs w:val="20"/>
              </w:rPr>
            </w:pPr>
            <w:r w:rsidRPr="00833F57">
              <w:rPr>
                <w:rFonts w:ascii="Symbol" w:hAnsi="Symbol" w:cs="Times New Roman"/>
                <w:sz w:val="20"/>
                <w:szCs w:val="20"/>
              </w:rPr>
              <w:t></w:t>
            </w:r>
            <w:r w:rsidRPr="004A3802">
              <w:rPr>
                <w:rFonts w:ascii="Times New Roman" w:hAnsi="Times New Roman" w:cs="Times New Roman"/>
                <w:sz w:val="20"/>
                <w:szCs w:val="20"/>
              </w:rPr>
              <w:t>g polybag</w:t>
            </w:r>
            <w:r w:rsidRPr="004A3802">
              <w:rPr>
                <w:rFonts w:ascii="Times New Roman" w:hAnsi="Times New Roman" w:cs="Times New Roman"/>
                <w:sz w:val="20"/>
                <w:szCs w:val="20"/>
                <w:vertAlign w:val="superscript"/>
              </w:rPr>
              <w:t>-1</w:t>
            </w:r>
          </w:p>
        </w:tc>
        <w:tc>
          <w:tcPr>
            <w:tcW w:w="1134" w:type="dxa"/>
            <w:tcBorders>
              <w:top w:val="single" w:sz="4" w:space="0" w:color="auto"/>
              <w:bottom w:val="nil"/>
            </w:tcBorders>
            <w:vAlign w:val="center"/>
          </w:tcPr>
          <w:p w:rsidR="004A3802" w:rsidRPr="004A3802" w:rsidRDefault="004A3802" w:rsidP="00C56C29">
            <w:pPr>
              <w:spacing w:line="360" w:lineRule="auto"/>
              <w:jc w:val="center"/>
              <w:rPr>
                <w:rFonts w:ascii="Times New Roman" w:hAnsi="Times New Roman" w:cs="Times New Roman"/>
                <w:sz w:val="20"/>
                <w:szCs w:val="20"/>
              </w:rPr>
            </w:pPr>
          </w:p>
        </w:tc>
        <w:tc>
          <w:tcPr>
            <w:tcW w:w="1985" w:type="dxa"/>
            <w:gridSpan w:val="2"/>
            <w:tcBorders>
              <w:top w:val="single" w:sz="4" w:space="0" w:color="auto"/>
              <w:bottom w:val="nil"/>
            </w:tcBorders>
            <w:vAlign w:val="center"/>
          </w:tcPr>
          <w:p w:rsidR="004A3802" w:rsidRPr="004A3802" w:rsidRDefault="004A3802" w:rsidP="00C56C29">
            <w:pPr>
              <w:spacing w:line="360" w:lineRule="auto"/>
              <w:jc w:val="center"/>
              <w:rPr>
                <w:rFonts w:ascii="Times New Roman" w:hAnsi="Times New Roman" w:cs="Times New Roman"/>
                <w:sz w:val="20"/>
                <w:szCs w:val="20"/>
              </w:rPr>
            </w:pPr>
            <w:r w:rsidRPr="00833F57">
              <w:rPr>
                <w:rFonts w:ascii="Symbol" w:hAnsi="Symbol" w:cs="Times New Roman"/>
                <w:sz w:val="20"/>
                <w:szCs w:val="20"/>
              </w:rPr>
              <w:t></w:t>
            </w:r>
            <w:r w:rsidRPr="004A3802">
              <w:rPr>
                <w:rFonts w:ascii="Times New Roman" w:hAnsi="Times New Roman" w:cs="Times New Roman"/>
                <w:sz w:val="20"/>
                <w:szCs w:val="20"/>
              </w:rPr>
              <w:t>g polybag</w:t>
            </w:r>
            <w:r w:rsidRPr="004A3802">
              <w:rPr>
                <w:rFonts w:ascii="Times New Roman" w:hAnsi="Times New Roman" w:cs="Times New Roman"/>
                <w:sz w:val="20"/>
                <w:szCs w:val="20"/>
                <w:vertAlign w:val="superscript"/>
              </w:rPr>
              <w:t>-1</w:t>
            </w:r>
          </w:p>
        </w:tc>
        <w:tc>
          <w:tcPr>
            <w:tcW w:w="1134" w:type="dxa"/>
            <w:tcBorders>
              <w:top w:val="single" w:sz="4" w:space="0" w:color="auto"/>
              <w:bottom w:val="nil"/>
            </w:tcBorders>
            <w:vAlign w:val="center"/>
          </w:tcPr>
          <w:p w:rsidR="004A3802" w:rsidRPr="004A3802" w:rsidRDefault="004A3802" w:rsidP="00C56C29">
            <w:pPr>
              <w:spacing w:line="360" w:lineRule="auto"/>
              <w:jc w:val="center"/>
              <w:rPr>
                <w:rFonts w:ascii="Times New Roman" w:hAnsi="Times New Roman" w:cs="Times New Roman"/>
                <w:sz w:val="20"/>
                <w:szCs w:val="20"/>
              </w:rPr>
            </w:pPr>
          </w:p>
        </w:tc>
      </w:tr>
      <w:tr w:rsidR="004A3802" w:rsidRPr="004A3802" w:rsidTr="004A3802">
        <w:trPr>
          <w:jc w:val="center"/>
        </w:trPr>
        <w:tc>
          <w:tcPr>
            <w:tcW w:w="983" w:type="dxa"/>
            <w:tcBorders>
              <w:top w:val="nil"/>
            </w:tcBorders>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0</w:t>
            </w:r>
          </w:p>
        </w:tc>
        <w:tc>
          <w:tcPr>
            <w:tcW w:w="968" w:type="dxa"/>
            <w:tcBorders>
              <w:top w:val="nil"/>
            </w:tcBorders>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0</w:t>
            </w:r>
          </w:p>
        </w:tc>
        <w:tc>
          <w:tcPr>
            <w:tcW w:w="1134" w:type="dxa"/>
            <w:tcBorders>
              <w:top w:val="nil"/>
            </w:tcBorders>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27.7</w:t>
            </w:r>
          </w:p>
        </w:tc>
        <w:tc>
          <w:tcPr>
            <w:tcW w:w="1134" w:type="dxa"/>
            <w:tcBorders>
              <w:top w:val="nil"/>
            </w:tcBorders>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55.5</w:t>
            </w:r>
          </w:p>
        </w:tc>
        <w:tc>
          <w:tcPr>
            <w:tcW w:w="1134" w:type="dxa"/>
            <w:tcBorders>
              <w:top w:val="nil"/>
            </w:tcBorders>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2.00</w:t>
            </w:r>
          </w:p>
        </w:tc>
        <w:tc>
          <w:tcPr>
            <w:tcW w:w="992" w:type="dxa"/>
            <w:tcBorders>
              <w:top w:val="nil"/>
            </w:tcBorders>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12.2</w:t>
            </w:r>
          </w:p>
        </w:tc>
        <w:tc>
          <w:tcPr>
            <w:tcW w:w="993" w:type="dxa"/>
            <w:tcBorders>
              <w:top w:val="nil"/>
            </w:tcBorders>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93.8</w:t>
            </w:r>
          </w:p>
        </w:tc>
        <w:tc>
          <w:tcPr>
            <w:tcW w:w="1134" w:type="dxa"/>
            <w:tcBorders>
              <w:top w:val="nil"/>
            </w:tcBorders>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7.69</w:t>
            </w:r>
          </w:p>
        </w:tc>
      </w:tr>
      <w:tr w:rsidR="004A3802" w:rsidRPr="004A3802" w:rsidTr="004A3802">
        <w:trPr>
          <w:jc w:val="center"/>
        </w:trPr>
        <w:tc>
          <w:tcPr>
            <w:tcW w:w="983" w:type="dxa"/>
          </w:tcPr>
          <w:p w:rsidR="00483336" w:rsidRPr="004A3802" w:rsidRDefault="00483336" w:rsidP="00C56C29">
            <w:pPr>
              <w:spacing w:line="360" w:lineRule="auto"/>
              <w:jc w:val="center"/>
              <w:rPr>
                <w:rFonts w:ascii="Times New Roman" w:hAnsi="Times New Roman" w:cs="Times New Roman"/>
                <w:sz w:val="20"/>
                <w:szCs w:val="20"/>
              </w:rPr>
            </w:pPr>
          </w:p>
        </w:tc>
        <w:tc>
          <w:tcPr>
            <w:tcW w:w="968"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5</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84.6</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75.7</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0.89</w:t>
            </w:r>
          </w:p>
        </w:tc>
        <w:tc>
          <w:tcPr>
            <w:tcW w:w="992"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65.3</w:t>
            </w:r>
          </w:p>
        </w:tc>
        <w:tc>
          <w:tcPr>
            <w:tcW w:w="993"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184</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2.94</w:t>
            </w:r>
          </w:p>
        </w:tc>
      </w:tr>
      <w:tr w:rsidR="004A3802" w:rsidRPr="004A3802" w:rsidTr="004A3802">
        <w:trPr>
          <w:jc w:val="center"/>
        </w:trPr>
        <w:tc>
          <w:tcPr>
            <w:tcW w:w="983"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15</w:t>
            </w:r>
          </w:p>
        </w:tc>
        <w:tc>
          <w:tcPr>
            <w:tcW w:w="968"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0</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38.8</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60.7</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1.56</w:t>
            </w:r>
          </w:p>
        </w:tc>
        <w:tc>
          <w:tcPr>
            <w:tcW w:w="992"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34.7</w:t>
            </w:r>
          </w:p>
        </w:tc>
        <w:tc>
          <w:tcPr>
            <w:tcW w:w="993"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88.7</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2.50</w:t>
            </w:r>
          </w:p>
        </w:tc>
      </w:tr>
      <w:tr w:rsidR="004A3802" w:rsidRPr="004A3802" w:rsidTr="004A3802">
        <w:trPr>
          <w:jc w:val="center"/>
        </w:trPr>
        <w:tc>
          <w:tcPr>
            <w:tcW w:w="983" w:type="dxa"/>
          </w:tcPr>
          <w:p w:rsidR="00483336" w:rsidRPr="004A3802" w:rsidRDefault="00483336" w:rsidP="00C56C29">
            <w:pPr>
              <w:spacing w:line="360" w:lineRule="auto"/>
              <w:jc w:val="center"/>
              <w:rPr>
                <w:rFonts w:ascii="Times New Roman" w:hAnsi="Times New Roman" w:cs="Times New Roman"/>
                <w:sz w:val="20"/>
                <w:szCs w:val="20"/>
              </w:rPr>
            </w:pPr>
          </w:p>
        </w:tc>
        <w:tc>
          <w:tcPr>
            <w:tcW w:w="968"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5</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28.8</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63.3</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2.17</w:t>
            </w:r>
          </w:p>
        </w:tc>
        <w:tc>
          <w:tcPr>
            <w:tcW w:w="992"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27.0</w:t>
            </w:r>
          </w:p>
        </w:tc>
        <w:tc>
          <w:tcPr>
            <w:tcW w:w="993"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120</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4.35</w:t>
            </w:r>
          </w:p>
        </w:tc>
      </w:tr>
      <w:tr w:rsidR="004A3802" w:rsidRPr="004A3802" w:rsidTr="004A3802">
        <w:trPr>
          <w:jc w:val="center"/>
        </w:trPr>
        <w:tc>
          <w:tcPr>
            <w:tcW w:w="983"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60</w:t>
            </w:r>
          </w:p>
        </w:tc>
        <w:tc>
          <w:tcPr>
            <w:tcW w:w="968"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0</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115</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86.4</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0.75</w:t>
            </w:r>
          </w:p>
        </w:tc>
        <w:tc>
          <w:tcPr>
            <w:tcW w:w="992"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88.6</w:t>
            </w:r>
          </w:p>
        </w:tc>
        <w:tc>
          <w:tcPr>
            <w:tcW w:w="993"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110</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1.23</w:t>
            </w:r>
          </w:p>
        </w:tc>
      </w:tr>
      <w:tr w:rsidR="004A3802" w:rsidRPr="004A3802" w:rsidTr="004A3802">
        <w:trPr>
          <w:jc w:val="center"/>
        </w:trPr>
        <w:tc>
          <w:tcPr>
            <w:tcW w:w="983" w:type="dxa"/>
          </w:tcPr>
          <w:p w:rsidR="00483336" w:rsidRPr="004A3802" w:rsidRDefault="00483336" w:rsidP="00C56C29">
            <w:pPr>
              <w:spacing w:line="360" w:lineRule="auto"/>
              <w:jc w:val="center"/>
              <w:rPr>
                <w:rFonts w:ascii="Times New Roman" w:hAnsi="Times New Roman" w:cs="Times New Roman"/>
                <w:sz w:val="20"/>
                <w:szCs w:val="20"/>
              </w:rPr>
            </w:pPr>
          </w:p>
        </w:tc>
        <w:tc>
          <w:tcPr>
            <w:tcW w:w="968"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5</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36.9</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73.8</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2.00</w:t>
            </w:r>
          </w:p>
        </w:tc>
        <w:tc>
          <w:tcPr>
            <w:tcW w:w="992"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35.1</w:t>
            </w:r>
          </w:p>
        </w:tc>
        <w:tc>
          <w:tcPr>
            <w:tcW w:w="993"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77.7</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2.17</w:t>
            </w:r>
          </w:p>
        </w:tc>
      </w:tr>
      <w:tr w:rsidR="004A3802" w:rsidRPr="004A3802" w:rsidTr="004A3802">
        <w:trPr>
          <w:jc w:val="center"/>
        </w:trPr>
        <w:tc>
          <w:tcPr>
            <w:tcW w:w="983"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LSD 5%</w:t>
            </w:r>
          </w:p>
        </w:tc>
        <w:tc>
          <w:tcPr>
            <w:tcW w:w="968" w:type="dxa"/>
          </w:tcPr>
          <w:p w:rsidR="00483336" w:rsidRPr="004A3802" w:rsidRDefault="00483336" w:rsidP="00C56C29">
            <w:pPr>
              <w:spacing w:line="360" w:lineRule="auto"/>
              <w:jc w:val="center"/>
              <w:rPr>
                <w:rFonts w:ascii="Times New Roman" w:hAnsi="Times New Roman" w:cs="Times New Roman"/>
                <w:sz w:val="20"/>
                <w:szCs w:val="20"/>
              </w:rPr>
            </w:pP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p>
        </w:tc>
        <w:tc>
          <w:tcPr>
            <w:tcW w:w="992"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32.9</w:t>
            </w:r>
          </w:p>
        </w:tc>
        <w:tc>
          <w:tcPr>
            <w:tcW w:w="993"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56.5</w:t>
            </w:r>
          </w:p>
        </w:tc>
        <w:tc>
          <w:tcPr>
            <w:tcW w:w="1134" w:type="dxa"/>
          </w:tcPr>
          <w:p w:rsidR="00483336" w:rsidRPr="004A3802" w:rsidRDefault="00483336" w:rsidP="00C56C29">
            <w:pPr>
              <w:spacing w:line="360" w:lineRule="auto"/>
              <w:jc w:val="center"/>
              <w:rPr>
                <w:rFonts w:ascii="Times New Roman" w:hAnsi="Times New Roman" w:cs="Times New Roman"/>
                <w:sz w:val="20"/>
                <w:szCs w:val="20"/>
              </w:rPr>
            </w:pPr>
            <w:r w:rsidRPr="004A3802">
              <w:rPr>
                <w:rFonts w:ascii="Times New Roman" w:hAnsi="Times New Roman" w:cs="Times New Roman"/>
                <w:sz w:val="20"/>
                <w:szCs w:val="20"/>
              </w:rPr>
              <w:t>6.67</w:t>
            </w:r>
          </w:p>
        </w:tc>
      </w:tr>
    </w:tbl>
    <w:p w:rsidR="00483336" w:rsidRDefault="004A3802" w:rsidP="00833F57">
      <w:pPr>
        <w:spacing w:line="240" w:lineRule="auto"/>
        <w:ind w:left="426" w:right="473"/>
        <w:jc w:val="both"/>
        <w:rPr>
          <w:rFonts w:ascii="Times New Roman" w:hAnsi="Times New Roman" w:cs="Times New Roman"/>
          <w:sz w:val="20"/>
          <w:szCs w:val="20"/>
        </w:rPr>
      </w:pPr>
      <w:proofErr w:type="spellStart"/>
      <w:proofErr w:type="gramStart"/>
      <w:r>
        <w:rPr>
          <w:rFonts w:ascii="Times New Roman" w:hAnsi="Times New Roman" w:cs="Times New Roman"/>
          <w:sz w:val="20"/>
          <w:szCs w:val="20"/>
          <w:vertAlign w:val="superscript"/>
        </w:rPr>
        <w:t>a</w:t>
      </w:r>
      <w:r w:rsidR="00483336" w:rsidRPr="004A3802">
        <w:rPr>
          <w:rFonts w:ascii="Times New Roman" w:hAnsi="Times New Roman" w:cs="Times New Roman"/>
          <w:sz w:val="20"/>
          <w:szCs w:val="20"/>
        </w:rPr>
        <w:t>No</w:t>
      </w:r>
      <w:proofErr w:type="spellEnd"/>
      <w:proofErr w:type="gramEnd"/>
      <w:r w:rsidR="00483336" w:rsidRPr="004A3802">
        <w:rPr>
          <w:rFonts w:ascii="Times New Roman" w:hAnsi="Times New Roman" w:cs="Times New Roman"/>
          <w:sz w:val="20"/>
          <w:szCs w:val="20"/>
        </w:rPr>
        <w:t xml:space="preserve"> interaction of Industrial Waste X Lime; </w:t>
      </w:r>
      <w:proofErr w:type="spellStart"/>
      <w:r>
        <w:rPr>
          <w:rFonts w:ascii="Times New Roman" w:hAnsi="Times New Roman" w:cs="Times New Roman"/>
          <w:sz w:val="20"/>
          <w:szCs w:val="20"/>
          <w:vertAlign w:val="superscript"/>
        </w:rPr>
        <w:t>b</w:t>
      </w:r>
      <w:r w:rsidR="00483336" w:rsidRPr="004A3802">
        <w:rPr>
          <w:rFonts w:ascii="Times New Roman" w:hAnsi="Times New Roman" w:cs="Times New Roman"/>
          <w:sz w:val="20"/>
          <w:szCs w:val="20"/>
        </w:rPr>
        <w:t>T</w:t>
      </w:r>
      <w:r w:rsidR="00CF7D04">
        <w:rPr>
          <w:rFonts w:ascii="Times New Roman" w:hAnsi="Times New Roman" w:cs="Times New Roman"/>
          <w:sz w:val="20"/>
          <w:szCs w:val="20"/>
        </w:rPr>
        <w:t>F</w:t>
      </w:r>
      <w:proofErr w:type="spellEnd"/>
      <w:r w:rsidR="00CF7D04">
        <w:rPr>
          <w:rFonts w:ascii="Times New Roman" w:hAnsi="Times New Roman" w:cs="Times New Roman"/>
          <w:sz w:val="20"/>
          <w:szCs w:val="20"/>
        </w:rPr>
        <w:t xml:space="preserve"> (</w:t>
      </w:r>
      <w:r w:rsidR="00833F57">
        <w:rPr>
          <w:rFonts w:ascii="Times New Roman" w:hAnsi="Times New Roman" w:cs="Times New Roman"/>
          <w:sz w:val="20"/>
          <w:szCs w:val="20"/>
        </w:rPr>
        <w:t>T</w:t>
      </w:r>
      <w:r w:rsidR="00483336" w:rsidRPr="004A3802">
        <w:rPr>
          <w:rFonts w:ascii="Times New Roman" w:hAnsi="Times New Roman" w:cs="Times New Roman"/>
          <w:sz w:val="20"/>
          <w:szCs w:val="20"/>
        </w:rPr>
        <w:t>ranslocation Factor</w:t>
      </w:r>
      <w:r w:rsidR="00CF7D04">
        <w:rPr>
          <w:rFonts w:ascii="Times New Roman" w:hAnsi="Times New Roman" w:cs="Times New Roman"/>
          <w:sz w:val="20"/>
          <w:szCs w:val="20"/>
        </w:rPr>
        <w:t>)</w:t>
      </w:r>
      <w:r w:rsidR="00483336" w:rsidRPr="004A3802">
        <w:rPr>
          <w:rFonts w:ascii="Times New Roman" w:hAnsi="Times New Roman" w:cs="Times New Roman"/>
          <w:sz w:val="20"/>
          <w:szCs w:val="20"/>
        </w:rPr>
        <w:t xml:space="preserve"> = Absorbed Metal in Shoots/Absorbed Metal in Roots</w:t>
      </w:r>
    </w:p>
    <w:p w:rsidR="00833F57" w:rsidRDefault="00833F57" w:rsidP="00833F57">
      <w:pPr>
        <w:spacing w:after="0" w:line="240" w:lineRule="auto"/>
        <w:ind w:firstLine="284"/>
        <w:jc w:val="both"/>
        <w:rPr>
          <w:rFonts w:ascii="Times New Roman" w:hAnsi="Times New Roman" w:cs="Times New Roman"/>
        </w:rPr>
      </w:pPr>
      <w:r w:rsidRPr="00233737">
        <w:rPr>
          <w:rFonts w:ascii="Times New Roman" w:hAnsi="Times New Roman" w:cs="Times New Roman"/>
        </w:rPr>
        <w:t xml:space="preserve">In addition to be affected by industrial waste, the metal accumulations in plant biomasses were also lowered by lime treatment, well-correlated with their concentrations in soil. Table 7 shows that the correlation coefficient between </w:t>
      </w:r>
      <w:r>
        <w:rPr>
          <w:rFonts w:ascii="Times New Roman" w:hAnsi="Times New Roman" w:cs="Times New Roman"/>
        </w:rPr>
        <w:t xml:space="preserve">the </w:t>
      </w:r>
      <w:r w:rsidRPr="00233737">
        <w:rPr>
          <w:rFonts w:ascii="Times New Roman" w:hAnsi="Times New Roman" w:cs="Times New Roman"/>
        </w:rPr>
        <w:t xml:space="preserve">Cu and Zn accumulation in roots and </w:t>
      </w:r>
      <w:r>
        <w:rPr>
          <w:rFonts w:ascii="Times New Roman" w:hAnsi="Times New Roman" w:cs="Times New Roman"/>
        </w:rPr>
        <w:t xml:space="preserve">the </w:t>
      </w:r>
      <w:r w:rsidRPr="00233737">
        <w:rPr>
          <w:rFonts w:ascii="Times New Roman" w:hAnsi="Times New Roman" w:cs="Times New Roman"/>
        </w:rPr>
        <w:t>soil Cu and Zn are all relatively high (0.98 and 0.90, respectively); and those for metal in the whole plants are both 1.00 for Cu and Zn, respectively; and those of metal translocation factors are 0.95 and 0.98 for Cu and Zn, respectively.    These data indicate that Cu and Zn in soil</w:t>
      </w:r>
      <w:r>
        <w:rPr>
          <w:rFonts w:ascii="Times New Roman" w:hAnsi="Times New Roman" w:cs="Times New Roman"/>
        </w:rPr>
        <w:t>s</w:t>
      </w:r>
      <w:r w:rsidRPr="00233737">
        <w:rPr>
          <w:rFonts w:ascii="Times New Roman" w:hAnsi="Times New Roman" w:cs="Times New Roman"/>
        </w:rPr>
        <w:t xml:space="preserve"> govern their accumulation in roots than that in shoot or total in roots and shoots but not that in shoot alone.</w:t>
      </w:r>
    </w:p>
    <w:p w:rsidR="00000C62" w:rsidRDefault="00000C62" w:rsidP="00833F57">
      <w:pPr>
        <w:spacing w:after="0" w:line="240" w:lineRule="auto"/>
        <w:ind w:firstLine="284"/>
        <w:jc w:val="both"/>
        <w:rPr>
          <w:rFonts w:ascii="Times New Roman" w:hAnsi="Times New Roman" w:cs="Times New Roman"/>
        </w:rPr>
      </w:pPr>
    </w:p>
    <w:p w:rsidR="00483336" w:rsidRPr="00483336" w:rsidRDefault="00483336" w:rsidP="004A3802">
      <w:pPr>
        <w:ind w:left="1985" w:right="2033"/>
        <w:jc w:val="both"/>
        <w:rPr>
          <w:rFonts w:ascii="Times New Roman" w:hAnsi="Times New Roman" w:cs="Times New Roman"/>
          <w:sz w:val="20"/>
        </w:rPr>
      </w:pPr>
      <w:proofErr w:type="gramStart"/>
      <w:r w:rsidRPr="00483336">
        <w:rPr>
          <w:rFonts w:ascii="Times New Roman" w:hAnsi="Times New Roman" w:cs="Times New Roman"/>
          <w:sz w:val="20"/>
        </w:rPr>
        <w:t>Table 7</w:t>
      </w:r>
      <w:r w:rsidR="00CF7D04">
        <w:rPr>
          <w:rFonts w:ascii="Times New Roman" w:hAnsi="Times New Roman" w:cs="Times New Roman"/>
          <w:sz w:val="20"/>
        </w:rPr>
        <w:t>.</w:t>
      </w:r>
      <w:proofErr w:type="gramEnd"/>
      <w:r w:rsidR="00CF7D04">
        <w:rPr>
          <w:rFonts w:ascii="Times New Roman" w:hAnsi="Times New Roman" w:cs="Times New Roman"/>
          <w:sz w:val="20"/>
        </w:rPr>
        <w:t xml:space="preserve"> </w:t>
      </w:r>
      <w:proofErr w:type="gramStart"/>
      <w:r w:rsidRPr="00483336">
        <w:rPr>
          <w:rFonts w:ascii="Times New Roman" w:hAnsi="Times New Roman" w:cs="Times New Roman"/>
          <w:sz w:val="20"/>
        </w:rPr>
        <w:t>The correlation coefficients between the plant accumulation and the soil DTPA-extracted Cu and Zn.</w:t>
      </w:r>
      <w:proofErr w:type="gram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992"/>
        <w:gridCol w:w="992"/>
        <w:gridCol w:w="1134"/>
        <w:gridCol w:w="1134"/>
      </w:tblGrid>
      <w:tr w:rsidR="00000C62" w:rsidRPr="00483336" w:rsidTr="00000C62">
        <w:trPr>
          <w:trHeight w:val="375"/>
          <w:jc w:val="center"/>
        </w:trPr>
        <w:tc>
          <w:tcPr>
            <w:tcW w:w="1131" w:type="dxa"/>
            <w:vMerge w:val="restart"/>
            <w:vAlign w:val="center"/>
          </w:tcPr>
          <w:p w:rsidR="00000C62" w:rsidRPr="00483336" w:rsidRDefault="00000C62" w:rsidP="00000C62">
            <w:pPr>
              <w:jc w:val="center"/>
              <w:rPr>
                <w:rFonts w:ascii="Times New Roman" w:hAnsi="Times New Roman" w:cs="Times New Roman"/>
                <w:sz w:val="20"/>
              </w:rPr>
            </w:pPr>
            <w:r w:rsidRPr="00483336">
              <w:rPr>
                <w:rFonts w:ascii="Times New Roman" w:hAnsi="Times New Roman" w:cs="Times New Roman"/>
                <w:sz w:val="20"/>
              </w:rPr>
              <w:t>Element</w:t>
            </w:r>
          </w:p>
        </w:tc>
        <w:tc>
          <w:tcPr>
            <w:tcW w:w="3118" w:type="dxa"/>
            <w:gridSpan w:val="3"/>
            <w:vAlign w:val="center"/>
          </w:tcPr>
          <w:p w:rsidR="00000C62" w:rsidRPr="00483336" w:rsidRDefault="00000C62" w:rsidP="00000C62">
            <w:pPr>
              <w:jc w:val="center"/>
              <w:rPr>
                <w:rFonts w:ascii="Times New Roman" w:hAnsi="Times New Roman" w:cs="Times New Roman"/>
                <w:sz w:val="20"/>
              </w:rPr>
            </w:pPr>
            <w:r w:rsidRPr="00483336">
              <w:rPr>
                <w:rFonts w:ascii="Times New Roman" w:hAnsi="Times New Roman" w:cs="Times New Roman"/>
                <w:sz w:val="20"/>
              </w:rPr>
              <w:t>Plant Accumulation</w:t>
            </w:r>
          </w:p>
        </w:tc>
        <w:tc>
          <w:tcPr>
            <w:tcW w:w="1134" w:type="dxa"/>
            <w:vMerge w:val="restart"/>
            <w:vAlign w:val="center"/>
          </w:tcPr>
          <w:p w:rsidR="00000C62" w:rsidRPr="00483336" w:rsidRDefault="00000C62" w:rsidP="00000C62">
            <w:pPr>
              <w:jc w:val="center"/>
              <w:rPr>
                <w:rFonts w:ascii="Times New Roman" w:hAnsi="Times New Roman" w:cs="Times New Roman"/>
                <w:sz w:val="20"/>
              </w:rPr>
            </w:pPr>
            <w:proofErr w:type="spellStart"/>
            <w:r>
              <w:rPr>
                <w:rFonts w:ascii="Times New Roman" w:hAnsi="Times New Roman" w:cs="Times New Roman"/>
                <w:sz w:val="20"/>
              </w:rPr>
              <w:t>TF</w:t>
            </w:r>
            <w:r>
              <w:rPr>
                <w:rFonts w:ascii="Times New Roman" w:hAnsi="Times New Roman" w:cs="Times New Roman"/>
                <w:sz w:val="20"/>
                <w:szCs w:val="20"/>
                <w:vertAlign w:val="superscript"/>
              </w:rPr>
              <w:t>a</w:t>
            </w:r>
            <w:proofErr w:type="spellEnd"/>
          </w:p>
        </w:tc>
      </w:tr>
      <w:tr w:rsidR="00000C62" w:rsidRPr="00483336" w:rsidTr="00000C62">
        <w:trPr>
          <w:trHeight w:val="389"/>
          <w:jc w:val="center"/>
        </w:trPr>
        <w:tc>
          <w:tcPr>
            <w:tcW w:w="1131" w:type="dxa"/>
            <w:vMerge/>
            <w:tcBorders>
              <w:bottom w:val="single" w:sz="4" w:space="0" w:color="auto"/>
            </w:tcBorders>
            <w:vAlign w:val="center"/>
          </w:tcPr>
          <w:p w:rsidR="00000C62" w:rsidRPr="00483336" w:rsidRDefault="00000C62" w:rsidP="00000C62">
            <w:pPr>
              <w:jc w:val="center"/>
              <w:rPr>
                <w:rFonts w:ascii="Times New Roman" w:hAnsi="Times New Roman" w:cs="Times New Roman"/>
                <w:sz w:val="20"/>
              </w:rPr>
            </w:pPr>
          </w:p>
        </w:tc>
        <w:tc>
          <w:tcPr>
            <w:tcW w:w="992" w:type="dxa"/>
            <w:tcBorders>
              <w:bottom w:val="single" w:sz="4" w:space="0" w:color="auto"/>
            </w:tcBorders>
            <w:vAlign w:val="center"/>
          </w:tcPr>
          <w:p w:rsidR="00000C62" w:rsidRPr="00483336" w:rsidRDefault="00000C62" w:rsidP="00000C62">
            <w:pPr>
              <w:jc w:val="center"/>
              <w:rPr>
                <w:rFonts w:ascii="Times New Roman" w:hAnsi="Times New Roman" w:cs="Times New Roman"/>
                <w:sz w:val="20"/>
              </w:rPr>
            </w:pPr>
            <w:r w:rsidRPr="00483336">
              <w:rPr>
                <w:rFonts w:ascii="Times New Roman" w:hAnsi="Times New Roman" w:cs="Times New Roman"/>
                <w:sz w:val="20"/>
              </w:rPr>
              <w:t>Root</w:t>
            </w:r>
          </w:p>
        </w:tc>
        <w:tc>
          <w:tcPr>
            <w:tcW w:w="992" w:type="dxa"/>
            <w:tcBorders>
              <w:bottom w:val="single" w:sz="4" w:space="0" w:color="auto"/>
            </w:tcBorders>
            <w:vAlign w:val="center"/>
          </w:tcPr>
          <w:p w:rsidR="00000C62" w:rsidRPr="00483336" w:rsidRDefault="00000C62" w:rsidP="00000C62">
            <w:pPr>
              <w:jc w:val="center"/>
              <w:rPr>
                <w:rFonts w:ascii="Times New Roman" w:hAnsi="Times New Roman" w:cs="Times New Roman"/>
                <w:sz w:val="20"/>
              </w:rPr>
            </w:pPr>
            <w:r w:rsidRPr="00483336">
              <w:rPr>
                <w:rFonts w:ascii="Times New Roman" w:hAnsi="Times New Roman" w:cs="Times New Roman"/>
                <w:sz w:val="20"/>
              </w:rPr>
              <w:t>Shoot</w:t>
            </w:r>
          </w:p>
        </w:tc>
        <w:tc>
          <w:tcPr>
            <w:tcW w:w="1134" w:type="dxa"/>
            <w:tcBorders>
              <w:bottom w:val="single" w:sz="4" w:space="0" w:color="auto"/>
            </w:tcBorders>
            <w:vAlign w:val="center"/>
          </w:tcPr>
          <w:p w:rsidR="00000C62" w:rsidRPr="00483336" w:rsidRDefault="00000C62" w:rsidP="00000C62">
            <w:pPr>
              <w:jc w:val="center"/>
              <w:rPr>
                <w:rFonts w:ascii="Times New Roman" w:hAnsi="Times New Roman" w:cs="Times New Roman"/>
                <w:sz w:val="20"/>
              </w:rPr>
            </w:pPr>
            <w:r w:rsidRPr="00483336">
              <w:rPr>
                <w:rFonts w:ascii="Times New Roman" w:hAnsi="Times New Roman" w:cs="Times New Roman"/>
                <w:sz w:val="20"/>
              </w:rPr>
              <w:t>All Plant Parts</w:t>
            </w:r>
          </w:p>
        </w:tc>
        <w:tc>
          <w:tcPr>
            <w:tcW w:w="1134" w:type="dxa"/>
            <w:vMerge/>
            <w:tcBorders>
              <w:bottom w:val="single" w:sz="4" w:space="0" w:color="auto"/>
            </w:tcBorders>
            <w:vAlign w:val="center"/>
          </w:tcPr>
          <w:p w:rsidR="00000C62" w:rsidRPr="00483336" w:rsidRDefault="00000C62" w:rsidP="00000C62">
            <w:pPr>
              <w:jc w:val="center"/>
              <w:rPr>
                <w:rFonts w:ascii="Times New Roman" w:hAnsi="Times New Roman" w:cs="Times New Roman"/>
                <w:sz w:val="20"/>
              </w:rPr>
            </w:pPr>
          </w:p>
        </w:tc>
      </w:tr>
      <w:tr w:rsidR="00483336" w:rsidRPr="00483336" w:rsidTr="00483336">
        <w:trPr>
          <w:trHeight w:val="505"/>
          <w:jc w:val="center"/>
        </w:trPr>
        <w:tc>
          <w:tcPr>
            <w:tcW w:w="1131" w:type="dxa"/>
            <w:tcBorders>
              <w:top w:val="single" w:sz="4" w:space="0" w:color="auto"/>
              <w:bottom w:val="nil"/>
            </w:tcBorders>
          </w:tcPr>
          <w:p w:rsidR="00483336" w:rsidRPr="00483336" w:rsidRDefault="00483336" w:rsidP="00483336">
            <w:pPr>
              <w:spacing w:before="240"/>
              <w:rPr>
                <w:rFonts w:ascii="Times New Roman" w:hAnsi="Times New Roman" w:cs="Times New Roman"/>
                <w:sz w:val="20"/>
              </w:rPr>
            </w:pPr>
            <w:r w:rsidRPr="00483336">
              <w:rPr>
                <w:rFonts w:ascii="Times New Roman" w:hAnsi="Times New Roman" w:cs="Times New Roman"/>
                <w:sz w:val="20"/>
              </w:rPr>
              <w:t>Soil Cu</w:t>
            </w:r>
          </w:p>
        </w:tc>
        <w:tc>
          <w:tcPr>
            <w:tcW w:w="992" w:type="dxa"/>
            <w:tcBorders>
              <w:top w:val="single" w:sz="4" w:space="0" w:color="auto"/>
              <w:bottom w:val="nil"/>
            </w:tcBorders>
          </w:tcPr>
          <w:p w:rsidR="00483336" w:rsidRPr="00483336" w:rsidRDefault="00483336" w:rsidP="00483336">
            <w:pPr>
              <w:spacing w:before="240"/>
              <w:jc w:val="center"/>
              <w:rPr>
                <w:rFonts w:ascii="Times New Roman" w:hAnsi="Times New Roman" w:cs="Times New Roman"/>
                <w:sz w:val="20"/>
              </w:rPr>
            </w:pPr>
            <w:r w:rsidRPr="00483336">
              <w:rPr>
                <w:rFonts w:ascii="Times New Roman" w:hAnsi="Times New Roman" w:cs="Times New Roman"/>
                <w:sz w:val="20"/>
              </w:rPr>
              <w:t>0.98</w:t>
            </w:r>
          </w:p>
        </w:tc>
        <w:tc>
          <w:tcPr>
            <w:tcW w:w="992" w:type="dxa"/>
            <w:tcBorders>
              <w:top w:val="single" w:sz="4" w:space="0" w:color="auto"/>
              <w:bottom w:val="nil"/>
            </w:tcBorders>
          </w:tcPr>
          <w:p w:rsidR="00483336" w:rsidRPr="00483336" w:rsidRDefault="00483336" w:rsidP="00483336">
            <w:pPr>
              <w:spacing w:before="240"/>
              <w:jc w:val="center"/>
              <w:rPr>
                <w:rFonts w:ascii="Times New Roman" w:hAnsi="Times New Roman" w:cs="Times New Roman"/>
                <w:sz w:val="20"/>
              </w:rPr>
            </w:pPr>
            <w:r w:rsidRPr="00483336">
              <w:rPr>
                <w:rFonts w:ascii="Times New Roman" w:hAnsi="Times New Roman" w:cs="Times New Roman"/>
                <w:sz w:val="20"/>
              </w:rPr>
              <w:t>0.76</w:t>
            </w:r>
          </w:p>
        </w:tc>
        <w:tc>
          <w:tcPr>
            <w:tcW w:w="1134" w:type="dxa"/>
            <w:tcBorders>
              <w:top w:val="single" w:sz="4" w:space="0" w:color="auto"/>
              <w:bottom w:val="nil"/>
            </w:tcBorders>
          </w:tcPr>
          <w:p w:rsidR="00483336" w:rsidRPr="00483336" w:rsidRDefault="00483336" w:rsidP="00483336">
            <w:pPr>
              <w:spacing w:before="240"/>
              <w:jc w:val="center"/>
              <w:rPr>
                <w:rFonts w:ascii="Times New Roman" w:hAnsi="Times New Roman" w:cs="Times New Roman"/>
                <w:sz w:val="20"/>
              </w:rPr>
            </w:pPr>
            <w:r w:rsidRPr="00483336">
              <w:rPr>
                <w:rFonts w:ascii="Times New Roman" w:hAnsi="Times New Roman" w:cs="Times New Roman"/>
                <w:sz w:val="20"/>
              </w:rPr>
              <w:t>1.00</w:t>
            </w:r>
          </w:p>
        </w:tc>
        <w:tc>
          <w:tcPr>
            <w:tcW w:w="1134" w:type="dxa"/>
            <w:tcBorders>
              <w:top w:val="single" w:sz="4" w:space="0" w:color="auto"/>
              <w:bottom w:val="nil"/>
            </w:tcBorders>
          </w:tcPr>
          <w:p w:rsidR="00483336" w:rsidRPr="00483336" w:rsidRDefault="00483336" w:rsidP="00483336">
            <w:pPr>
              <w:spacing w:before="240"/>
              <w:jc w:val="center"/>
              <w:rPr>
                <w:rFonts w:ascii="Times New Roman" w:hAnsi="Times New Roman" w:cs="Times New Roman"/>
                <w:sz w:val="20"/>
              </w:rPr>
            </w:pPr>
            <w:r w:rsidRPr="00483336">
              <w:rPr>
                <w:rFonts w:ascii="Times New Roman" w:hAnsi="Times New Roman" w:cs="Times New Roman"/>
                <w:sz w:val="20"/>
              </w:rPr>
              <w:t>0.95</w:t>
            </w:r>
          </w:p>
        </w:tc>
      </w:tr>
      <w:tr w:rsidR="00483336" w:rsidRPr="00483336" w:rsidTr="00483336">
        <w:trPr>
          <w:trHeight w:val="533"/>
          <w:jc w:val="center"/>
        </w:trPr>
        <w:tc>
          <w:tcPr>
            <w:tcW w:w="1131" w:type="dxa"/>
            <w:tcBorders>
              <w:top w:val="nil"/>
            </w:tcBorders>
          </w:tcPr>
          <w:p w:rsidR="00483336" w:rsidRPr="00483336" w:rsidRDefault="00483336" w:rsidP="00483336">
            <w:pPr>
              <w:rPr>
                <w:rFonts w:ascii="Times New Roman" w:hAnsi="Times New Roman" w:cs="Times New Roman"/>
                <w:sz w:val="20"/>
              </w:rPr>
            </w:pPr>
            <w:r w:rsidRPr="00483336">
              <w:rPr>
                <w:rFonts w:ascii="Times New Roman" w:hAnsi="Times New Roman" w:cs="Times New Roman"/>
                <w:sz w:val="20"/>
              </w:rPr>
              <w:t>Soil Zn</w:t>
            </w:r>
          </w:p>
        </w:tc>
        <w:tc>
          <w:tcPr>
            <w:tcW w:w="992" w:type="dxa"/>
            <w:tcBorders>
              <w:top w:val="nil"/>
            </w:tcBorders>
          </w:tcPr>
          <w:p w:rsidR="00483336" w:rsidRPr="00483336" w:rsidRDefault="00483336" w:rsidP="00483336">
            <w:pPr>
              <w:jc w:val="center"/>
              <w:rPr>
                <w:rFonts w:ascii="Times New Roman" w:hAnsi="Times New Roman" w:cs="Times New Roman"/>
                <w:sz w:val="20"/>
              </w:rPr>
            </w:pPr>
            <w:r w:rsidRPr="00483336">
              <w:rPr>
                <w:rFonts w:ascii="Times New Roman" w:hAnsi="Times New Roman" w:cs="Times New Roman"/>
                <w:sz w:val="20"/>
              </w:rPr>
              <w:t>0.90</w:t>
            </w:r>
          </w:p>
        </w:tc>
        <w:tc>
          <w:tcPr>
            <w:tcW w:w="992" w:type="dxa"/>
            <w:tcBorders>
              <w:top w:val="nil"/>
            </w:tcBorders>
          </w:tcPr>
          <w:p w:rsidR="00483336" w:rsidRPr="00483336" w:rsidRDefault="00483336" w:rsidP="00483336">
            <w:pPr>
              <w:jc w:val="center"/>
              <w:rPr>
                <w:rFonts w:ascii="Times New Roman" w:hAnsi="Times New Roman" w:cs="Times New Roman"/>
                <w:sz w:val="20"/>
              </w:rPr>
            </w:pPr>
            <w:r w:rsidRPr="00483336">
              <w:rPr>
                <w:rFonts w:ascii="Times New Roman" w:hAnsi="Times New Roman" w:cs="Times New Roman"/>
                <w:sz w:val="20"/>
              </w:rPr>
              <w:t>0.25</w:t>
            </w:r>
          </w:p>
        </w:tc>
        <w:tc>
          <w:tcPr>
            <w:tcW w:w="1134" w:type="dxa"/>
            <w:tcBorders>
              <w:top w:val="nil"/>
            </w:tcBorders>
          </w:tcPr>
          <w:p w:rsidR="00483336" w:rsidRPr="00483336" w:rsidRDefault="00483336" w:rsidP="00483336">
            <w:pPr>
              <w:jc w:val="center"/>
              <w:rPr>
                <w:rFonts w:ascii="Times New Roman" w:hAnsi="Times New Roman" w:cs="Times New Roman"/>
                <w:sz w:val="20"/>
              </w:rPr>
            </w:pPr>
            <w:r w:rsidRPr="00483336">
              <w:rPr>
                <w:rFonts w:ascii="Times New Roman" w:hAnsi="Times New Roman" w:cs="Times New Roman"/>
                <w:sz w:val="20"/>
              </w:rPr>
              <w:t>1.00</w:t>
            </w:r>
          </w:p>
        </w:tc>
        <w:tc>
          <w:tcPr>
            <w:tcW w:w="1134" w:type="dxa"/>
            <w:tcBorders>
              <w:top w:val="nil"/>
            </w:tcBorders>
          </w:tcPr>
          <w:p w:rsidR="00483336" w:rsidRPr="00483336" w:rsidRDefault="00483336" w:rsidP="00483336">
            <w:pPr>
              <w:jc w:val="center"/>
              <w:rPr>
                <w:rFonts w:ascii="Times New Roman" w:hAnsi="Times New Roman" w:cs="Times New Roman"/>
                <w:sz w:val="20"/>
              </w:rPr>
            </w:pPr>
            <w:r w:rsidRPr="00483336">
              <w:rPr>
                <w:rFonts w:ascii="Times New Roman" w:hAnsi="Times New Roman" w:cs="Times New Roman"/>
                <w:sz w:val="20"/>
              </w:rPr>
              <w:t>0.58</w:t>
            </w:r>
          </w:p>
        </w:tc>
      </w:tr>
    </w:tbl>
    <w:p w:rsidR="00000C62" w:rsidRDefault="00000C62" w:rsidP="00000C62">
      <w:pPr>
        <w:tabs>
          <w:tab w:val="left" w:pos="7088"/>
        </w:tabs>
        <w:spacing w:line="240" w:lineRule="auto"/>
        <w:ind w:left="1985" w:right="2033"/>
        <w:jc w:val="both"/>
        <w:rPr>
          <w:rFonts w:ascii="Times New Roman" w:hAnsi="Times New Roman" w:cs="Times New Roman"/>
          <w:sz w:val="20"/>
          <w:szCs w:val="20"/>
        </w:rPr>
      </w:pPr>
      <w:proofErr w:type="spellStart"/>
      <w:proofErr w:type="gramStart"/>
      <w:r>
        <w:rPr>
          <w:rFonts w:ascii="Times New Roman" w:hAnsi="Times New Roman" w:cs="Times New Roman"/>
          <w:sz w:val="20"/>
          <w:szCs w:val="20"/>
          <w:vertAlign w:val="superscript"/>
        </w:rPr>
        <w:t>a</w:t>
      </w:r>
      <w:r w:rsidRPr="004A3802">
        <w:rPr>
          <w:rFonts w:ascii="Times New Roman" w:hAnsi="Times New Roman" w:cs="Times New Roman"/>
          <w:sz w:val="20"/>
          <w:szCs w:val="20"/>
        </w:rPr>
        <w:t>T</w:t>
      </w:r>
      <w:r>
        <w:rPr>
          <w:rFonts w:ascii="Times New Roman" w:hAnsi="Times New Roman" w:cs="Times New Roman"/>
          <w:sz w:val="20"/>
          <w:szCs w:val="20"/>
        </w:rPr>
        <w:t>F</w:t>
      </w:r>
      <w:proofErr w:type="spellEnd"/>
      <w:proofErr w:type="gramEnd"/>
      <w:r>
        <w:rPr>
          <w:rFonts w:ascii="Times New Roman" w:hAnsi="Times New Roman" w:cs="Times New Roman"/>
          <w:sz w:val="20"/>
          <w:szCs w:val="20"/>
        </w:rPr>
        <w:t xml:space="preserve"> (T</w:t>
      </w:r>
      <w:r w:rsidRPr="004A3802">
        <w:rPr>
          <w:rFonts w:ascii="Times New Roman" w:hAnsi="Times New Roman" w:cs="Times New Roman"/>
          <w:sz w:val="20"/>
          <w:szCs w:val="20"/>
        </w:rPr>
        <w:t>ranslocation Factor</w:t>
      </w:r>
      <w:r>
        <w:rPr>
          <w:rFonts w:ascii="Times New Roman" w:hAnsi="Times New Roman" w:cs="Times New Roman"/>
          <w:sz w:val="20"/>
          <w:szCs w:val="20"/>
        </w:rPr>
        <w:t>)</w:t>
      </w:r>
      <w:r w:rsidRPr="004A3802">
        <w:rPr>
          <w:rFonts w:ascii="Times New Roman" w:hAnsi="Times New Roman" w:cs="Times New Roman"/>
          <w:sz w:val="20"/>
          <w:szCs w:val="20"/>
        </w:rPr>
        <w:t xml:space="preserve"> = Absorbed Metal in Shoots/Absorbed Metal in Roots</w:t>
      </w:r>
    </w:p>
    <w:p w:rsidR="006706AD" w:rsidRPr="00000C62" w:rsidRDefault="006706AD" w:rsidP="00000C62">
      <w:pPr>
        <w:pStyle w:val="ListParagraph"/>
        <w:numPr>
          <w:ilvl w:val="0"/>
          <w:numId w:val="2"/>
        </w:numPr>
        <w:spacing w:after="0" w:line="240" w:lineRule="auto"/>
        <w:ind w:left="284" w:hanging="284"/>
        <w:rPr>
          <w:rFonts w:ascii="Times New Roman" w:hAnsi="Times New Roman" w:cs="Times New Roman"/>
          <w:b/>
        </w:rPr>
      </w:pPr>
      <w:r w:rsidRPr="00000C62">
        <w:rPr>
          <w:rFonts w:ascii="Times New Roman" w:hAnsi="Times New Roman" w:cs="Times New Roman"/>
          <w:b/>
        </w:rPr>
        <w:t>Conclusions</w:t>
      </w:r>
    </w:p>
    <w:p w:rsidR="00FC0267" w:rsidRDefault="00FE2DA3" w:rsidP="00483336">
      <w:pPr>
        <w:spacing w:after="0" w:line="240" w:lineRule="auto"/>
        <w:jc w:val="both"/>
        <w:rPr>
          <w:rFonts w:ascii="Times New Roman" w:hAnsi="Times New Roman" w:cs="Times New Roman"/>
        </w:rPr>
      </w:pPr>
      <w:r w:rsidRPr="00483336">
        <w:rPr>
          <w:rFonts w:ascii="Times New Roman" w:hAnsi="Times New Roman" w:cs="Times New Roman"/>
        </w:rPr>
        <w:t>The Root-To-Shoot Ratios inc</w:t>
      </w:r>
      <w:r w:rsidR="000F3821" w:rsidRPr="00483336">
        <w:rPr>
          <w:rFonts w:ascii="Times New Roman" w:hAnsi="Times New Roman" w:cs="Times New Roman"/>
        </w:rPr>
        <w:t>reased and show</w:t>
      </w:r>
      <w:r w:rsidRPr="00483336">
        <w:rPr>
          <w:rFonts w:ascii="Times New Roman" w:hAnsi="Times New Roman" w:cs="Times New Roman"/>
        </w:rPr>
        <w:t xml:space="preserve"> good correlation</w:t>
      </w:r>
      <w:r w:rsidR="000F3821" w:rsidRPr="00483336">
        <w:rPr>
          <w:rFonts w:ascii="Times New Roman" w:hAnsi="Times New Roman" w:cs="Times New Roman"/>
        </w:rPr>
        <w:t>s</w:t>
      </w:r>
      <w:r w:rsidRPr="00483336">
        <w:rPr>
          <w:rFonts w:ascii="Times New Roman" w:hAnsi="Times New Roman" w:cs="Times New Roman"/>
        </w:rPr>
        <w:t xml:space="preserve"> with the increase in the soil DTPA-extracted Cu or Zn, showing that the plant biomasses were distributed greater in plant roots at higher concentration of heavy metals to cope with their toxic environment but lower in plant roots with soil liming.  The plant accumulation of Cu or Zn increased with the increase in </w:t>
      </w:r>
      <w:r w:rsidR="00B604B7" w:rsidRPr="00483336">
        <w:rPr>
          <w:rFonts w:ascii="Times New Roman" w:hAnsi="Times New Roman" w:cs="Times New Roman"/>
        </w:rPr>
        <w:t xml:space="preserve">the </w:t>
      </w:r>
      <w:r w:rsidRPr="00483336">
        <w:rPr>
          <w:rFonts w:ascii="Times New Roman" w:hAnsi="Times New Roman" w:cs="Times New Roman"/>
        </w:rPr>
        <w:t xml:space="preserve">soil DTPA-extracted Cu or </w:t>
      </w:r>
      <w:r w:rsidRPr="00483336">
        <w:rPr>
          <w:rFonts w:ascii="Times New Roman" w:hAnsi="Times New Roman" w:cs="Times New Roman"/>
        </w:rPr>
        <w:lastRenderedPageBreak/>
        <w:t>Zn resulted from waste treatments but decreased with lime treatment.  Plant accumulation of Cu and Zn in roots and the whole plant roots and shoots as well as</w:t>
      </w:r>
      <w:r w:rsidR="0081374C" w:rsidRPr="00483336">
        <w:rPr>
          <w:rFonts w:ascii="Times New Roman" w:hAnsi="Times New Roman" w:cs="Times New Roman"/>
        </w:rPr>
        <w:t xml:space="preserve"> their translocation factors</w:t>
      </w:r>
      <w:r w:rsidRPr="00483336">
        <w:rPr>
          <w:rFonts w:ascii="Times New Roman" w:hAnsi="Times New Roman" w:cs="Times New Roman"/>
        </w:rPr>
        <w:t xml:space="preserve"> </w:t>
      </w:r>
      <w:r w:rsidR="0081374C" w:rsidRPr="00483336">
        <w:rPr>
          <w:rFonts w:ascii="Times New Roman" w:hAnsi="Times New Roman" w:cs="Times New Roman"/>
        </w:rPr>
        <w:t>(</w:t>
      </w:r>
      <w:r w:rsidR="00D86C75" w:rsidRPr="00483336">
        <w:rPr>
          <w:rFonts w:ascii="Times New Roman" w:hAnsi="Times New Roman" w:cs="Times New Roman"/>
        </w:rPr>
        <w:t xml:space="preserve">in general </w:t>
      </w:r>
      <w:r w:rsidR="0081374C" w:rsidRPr="00483336">
        <w:rPr>
          <w:rFonts w:ascii="Times New Roman" w:hAnsi="Times New Roman" w:cs="Times New Roman"/>
        </w:rPr>
        <w:t>TF &gt; 1.00)</w:t>
      </w:r>
      <w:r w:rsidR="000F3821" w:rsidRPr="00483336">
        <w:rPr>
          <w:rFonts w:ascii="Times New Roman" w:hAnsi="Times New Roman" w:cs="Times New Roman"/>
        </w:rPr>
        <w:t xml:space="preserve"> a</w:t>
      </w:r>
      <w:r w:rsidRPr="00483336">
        <w:rPr>
          <w:rFonts w:ascii="Times New Roman" w:hAnsi="Times New Roman" w:cs="Times New Roman"/>
        </w:rPr>
        <w:t>re well correlated with their respective conc</w:t>
      </w:r>
      <w:r w:rsidR="000F3821" w:rsidRPr="00483336">
        <w:rPr>
          <w:rFonts w:ascii="Times New Roman" w:hAnsi="Times New Roman" w:cs="Times New Roman"/>
        </w:rPr>
        <w:t>entrations in soil (r</w:t>
      </w:r>
      <w:r w:rsidR="000F3821" w:rsidRPr="00483336">
        <w:rPr>
          <w:rFonts w:ascii="Times New Roman" w:hAnsi="Times New Roman" w:cs="Times New Roman"/>
          <w:vertAlign w:val="superscript"/>
        </w:rPr>
        <w:t>2</w:t>
      </w:r>
      <w:r w:rsidR="000F3821" w:rsidRPr="00483336">
        <w:rPr>
          <w:rFonts w:ascii="Times New Roman" w:hAnsi="Times New Roman" w:cs="Times New Roman"/>
        </w:rPr>
        <w:t xml:space="preserve"> &gt; 0.90)</w:t>
      </w:r>
      <w:r w:rsidRPr="00483336">
        <w:rPr>
          <w:rFonts w:ascii="Times New Roman" w:hAnsi="Times New Roman" w:cs="Times New Roman"/>
        </w:rPr>
        <w:t>.  These observation</w:t>
      </w:r>
      <w:r w:rsidR="00651417" w:rsidRPr="00483336">
        <w:rPr>
          <w:rFonts w:ascii="Times New Roman" w:hAnsi="Times New Roman" w:cs="Times New Roman"/>
        </w:rPr>
        <w:t>s</w:t>
      </w:r>
      <w:r w:rsidRPr="00483336">
        <w:rPr>
          <w:rFonts w:ascii="Times New Roman" w:hAnsi="Times New Roman" w:cs="Times New Roman"/>
        </w:rPr>
        <w:t xml:space="preserve"> confirm that the root/shoot growth and h</w:t>
      </w:r>
      <w:r w:rsidR="00B604B7" w:rsidRPr="00483336">
        <w:rPr>
          <w:rFonts w:ascii="Times New Roman" w:hAnsi="Times New Roman" w:cs="Times New Roman"/>
        </w:rPr>
        <w:t>eavy metal absorption by elephant grass</w:t>
      </w:r>
      <w:r w:rsidRPr="00483336">
        <w:rPr>
          <w:rFonts w:ascii="Times New Roman" w:hAnsi="Times New Roman" w:cs="Times New Roman"/>
        </w:rPr>
        <w:t xml:space="preserve"> are governed by the concentrations of heavy metals in soils</w:t>
      </w:r>
      <w:r w:rsidR="00D86C75" w:rsidRPr="00483336">
        <w:rPr>
          <w:rFonts w:ascii="Times New Roman" w:hAnsi="Times New Roman" w:cs="Times New Roman"/>
        </w:rPr>
        <w:t xml:space="preserve"> and elephant grass is a Cu and Zn </w:t>
      </w:r>
      <w:proofErr w:type="spellStart"/>
      <w:r w:rsidR="00D86C75" w:rsidRPr="00483336">
        <w:rPr>
          <w:rFonts w:ascii="Times New Roman" w:hAnsi="Times New Roman" w:cs="Times New Roman"/>
        </w:rPr>
        <w:t>phytoextractor</w:t>
      </w:r>
      <w:proofErr w:type="spellEnd"/>
      <w:r w:rsidRPr="00483336">
        <w:rPr>
          <w:rFonts w:ascii="Times New Roman" w:hAnsi="Times New Roman" w:cs="Times New Roman"/>
        </w:rPr>
        <w:t>.</w:t>
      </w:r>
    </w:p>
    <w:p w:rsidR="00483336" w:rsidRPr="00483336" w:rsidRDefault="00483336" w:rsidP="00483336">
      <w:pPr>
        <w:spacing w:after="0" w:line="240" w:lineRule="auto"/>
        <w:jc w:val="both"/>
        <w:rPr>
          <w:rFonts w:ascii="Times New Roman" w:hAnsi="Times New Roman" w:cs="Times New Roman"/>
        </w:rPr>
      </w:pPr>
    </w:p>
    <w:p w:rsidR="00FC0267" w:rsidRPr="00000C62" w:rsidRDefault="00FA318F" w:rsidP="00000C62">
      <w:pPr>
        <w:pStyle w:val="ListParagraph"/>
        <w:numPr>
          <w:ilvl w:val="0"/>
          <w:numId w:val="2"/>
        </w:numPr>
        <w:spacing w:after="0" w:line="240" w:lineRule="auto"/>
        <w:ind w:left="284" w:hanging="284"/>
        <w:rPr>
          <w:rFonts w:ascii="Times New Roman" w:hAnsi="Times New Roman" w:cs="Times New Roman"/>
          <w:b/>
        </w:rPr>
      </w:pPr>
      <w:r w:rsidRPr="00000C62">
        <w:rPr>
          <w:rFonts w:ascii="Times New Roman" w:hAnsi="Times New Roman" w:cs="Times New Roman"/>
          <w:b/>
        </w:rPr>
        <w:t>Acknowledg</w:t>
      </w:r>
      <w:r w:rsidR="00FC0267" w:rsidRPr="00000C62">
        <w:rPr>
          <w:rFonts w:ascii="Times New Roman" w:hAnsi="Times New Roman" w:cs="Times New Roman"/>
          <w:b/>
        </w:rPr>
        <w:t>ment</w:t>
      </w:r>
    </w:p>
    <w:p w:rsidR="00483336" w:rsidRPr="00FF2623" w:rsidRDefault="00FE2DA3" w:rsidP="00483336">
      <w:pPr>
        <w:spacing w:line="240" w:lineRule="auto"/>
        <w:jc w:val="both"/>
        <w:rPr>
          <w:rFonts w:ascii="Times New Roman" w:hAnsi="Times New Roman" w:cs="Times New Roman"/>
        </w:rPr>
      </w:pPr>
      <w:r w:rsidRPr="00FF2623">
        <w:rPr>
          <w:rFonts w:ascii="Times New Roman" w:hAnsi="Times New Roman" w:cs="Times New Roman"/>
        </w:rPr>
        <w:t xml:space="preserve">Gratitude is extended to </w:t>
      </w:r>
      <w:proofErr w:type="spellStart"/>
      <w:r w:rsidRPr="00FF2623">
        <w:rPr>
          <w:rFonts w:ascii="Times New Roman" w:hAnsi="Times New Roman" w:cs="Times New Roman"/>
        </w:rPr>
        <w:t>Suwarto</w:t>
      </w:r>
      <w:proofErr w:type="spellEnd"/>
      <w:r w:rsidRPr="00FF2623">
        <w:rPr>
          <w:rFonts w:ascii="Times New Roman" w:hAnsi="Times New Roman" w:cs="Times New Roman"/>
        </w:rPr>
        <w:t xml:space="preserve">, the </w:t>
      </w:r>
      <w:r w:rsidR="00651417" w:rsidRPr="00FF2623">
        <w:rPr>
          <w:rFonts w:ascii="Times New Roman" w:hAnsi="Times New Roman" w:cs="Times New Roman"/>
        </w:rPr>
        <w:t>former</w:t>
      </w:r>
      <w:r w:rsidR="00B604B7" w:rsidRPr="00FF2623">
        <w:rPr>
          <w:rFonts w:ascii="Times New Roman" w:hAnsi="Times New Roman" w:cs="Times New Roman"/>
        </w:rPr>
        <w:t xml:space="preserve"> </w:t>
      </w:r>
      <w:r w:rsidRPr="00FF2623">
        <w:rPr>
          <w:rFonts w:ascii="Times New Roman" w:hAnsi="Times New Roman" w:cs="Times New Roman"/>
        </w:rPr>
        <w:t xml:space="preserve">soil and plant analyst in the Laboratory of Soil Science </w:t>
      </w:r>
      <w:r w:rsidR="00B604B7" w:rsidRPr="00FF2623">
        <w:rPr>
          <w:rFonts w:ascii="Times New Roman" w:hAnsi="Times New Roman" w:cs="Times New Roman"/>
        </w:rPr>
        <w:t xml:space="preserve">of </w:t>
      </w:r>
      <w:r w:rsidR="006F2D39" w:rsidRPr="00FF2623">
        <w:rPr>
          <w:rFonts w:ascii="Times New Roman" w:hAnsi="Times New Roman" w:cs="Times New Roman"/>
        </w:rPr>
        <w:t xml:space="preserve">the University of Lampung, </w:t>
      </w:r>
      <w:r w:rsidRPr="00FF2623">
        <w:rPr>
          <w:rFonts w:ascii="Times New Roman" w:hAnsi="Times New Roman" w:cs="Times New Roman"/>
        </w:rPr>
        <w:t>for the help in conducting the laboratory works.</w:t>
      </w:r>
    </w:p>
    <w:p w:rsidR="00B555BD" w:rsidRPr="00000C62" w:rsidRDefault="00DE07A9" w:rsidP="00000C62">
      <w:pPr>
        <w:pStyle w:val="ListParagraph"/>
        <w:numPr>
          <w:ilvl w:val="0"/>
          <w:numId w:val="2"/>
        </w:numPr>
        <w:spacing w:after="0" w:line="240" w:lineRule="auto"/>
        <w:ind w:left="284" w:hanging="284"/>
        <w:rPr>
          <w:rFonts w:ascii="Times New Roman" w:hAnsi="Times New Roman" w:cs="Times New Roman"/>
          <w:b/>
        </w:rPr>
      </w:pPr>
      <w:r>
        <w:rPr>
          <w:rFonts w:ascii="Times New Roman" w:hAnsi="Times New Roman" w:cs="Times New Roman"/>
          <w:b/>
        </w:rPr>
        <w:t>References</w:t>
      </w:r>
    </w:p>
    <w:p w:rsidR="00F23148" w:rsidRPr="00F23148" w:rsidRDefault="000623E3"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CF7D04">
        <w:rPr>
          <w:rFonts w:ascii="Times New Roman" w:hAnsi="Times New Roman" w:cs="Times New Roman"/>
          <w:sz w:val="20"/>
        </w:rPr>
        <w:fldChar w:fldCharType="begin" w:fldLock="1"/>
      </w:r>
      <w:r w:rsidRPr="00CF7D04">
        <w:rPr>
          <w:rFonts w:ascii="Times New Roman" w:hAnsi="Times New Roman" w:cs="Times New Roman"/>
          <w:sz w:val="20"/>
        </w:rPr>
        <w:instrText xml:space="preserve">ADDIN Mendeley Bibliography CSL_BIBLIOGRAPHY </w:instrText>
      </w:r>
      <w:r w:rsidRPr="00CF7D04">
        <w:rPr>
          <w:rFonts w:ascii="Times New Roman" w:hAnsi="Times New Roman" w:cs="Times New Roman"/>
          <w:sz w:val="20"/>
        </w:rPr>
        <w:fldChar w:fldCharType="separate"/>
      </w:r>
      <w:r w:rsidR="00485BAC">
        <w:rPr>
          <w:rFonts w:ascii="Times New Roman" w:hAnsi="Times New Roman" w:cs="Times New Roman"/>
          <w:noProof/>
          <w:sz w:val="20"/>
          <w:szCs w:val="24"/>
        </w:rPr>
        <w:t>[1]</w:t>
      </w:r>
      <w:r w:rsidR="00485BAC">
        <w:rPr>
          <w:rFonts w:ascii="Times New Roman" w:hAnsi="Times New Roman" w:cs="Times New Roman"/>
          <w:noProof/>
          <w:sz w:val="20"/>
          <w:szCs w:val="24"/>
        </w:rPr>
        <w:tab/>
      </w:r>
      <w:r w:rsidR="00F23148" w:rsidRPr="00F23148">
        <w:rPr>
          <w:rFonts w:ascii="Times New Roman" w:hAnsi="Times New Roman" w:cs="Times New Roman"/>
          <w:noProof/>
          <w:sz w:val="20"/>
          <w:szCs w:val="24"/>
        </w:rPr>
        <w:t>Salam</w:t>
      </w:r>
      <w:r w:rsidR="00485BAC">
        <w:rPr>
          <w:rFonts w:ascii="Times New Roman" w:hAnsi="Times New Roman" w:cs="Times New Roman"/>
          <w:noProof/>
          <w:sz w:val="20"/>
          <w:szCs w:val="24"/>
        </w:rPr>
        <w:t xml:space="preserve"> A K</w:t>
      </w:r>
      <w:r w:rsidR="00F23148" w:rsidRPr="00F23148">
        <w:rPr>
          <w:rFonts w:ascii="Times New Roman" w:hAnsi="Times New Roman" w:cs="Times New Roman"/>
          <w:noProof/>
          <w:sz w:val="20"/>
          <w:szCs w:val="24"/>
        </w:rPr>
        <w:t xml:space="preserve"> </w:t>
      </w:r>
      <w:r w:rsidR="00485BAC">
        <w:rPr>
          <w:rFonts w:ascii="Times New Roman" w:hAnsi="Times New Roman" w:cs="Times New Roman"/>
          <w:noProof/>
          <w:sz w:val="20"/>
          <w:szCs w:val="24"/>
        </w:rPr>
        <w:t xml:space="preserve">2000 </w:t>
      </w:r>
      <w:r w:rsidR="00F23148" w:rsidRPr="00F23148">
        <w:rPr>
          <w:rFonts w:ascii="Times New Roman" w:hAnsi="Times New Roman" w:cs="Times New Roman"/>
          <w:noProof/>
          <w:sz w:val="20"/>
          <w:szCs w:val="24"/>
        </w:rPr>
        <w:t>A four year study on the effects of manipulated soil pH and organic matter contents on availabilities of industrial-waste-origin</w:t>
      </w:r>
      <w:r w:rsidR="00485BAC">
        <w:rPr>
          <w:rFonts w:ascii="Times New Roman" w:hAnsi="Times New Roman" w:cs="Times New Roman"/>
          <w:noProof/>
          <w:sz w:val="20"/>
          <w:szCs w:val="24"/>
        </w:rPr>
        <w:t xml:space="preserve"> heavy-metals in tropical soils </w:t>
      </w:r>
      <w:r w:rsidR="00F23148" w:rsidRPr="00F23148">
        <w:rPr>
          <w:rFonts w:ascii="Times New Roman" w:hAnsi="Times New Roman" w:cs="Times New Roman"/>
          <w:i/>
          <w:iCs/>
          <w:noProof/>
          <w:sz w:val="20"/>
          <w:szCs w:val="24"/>
        </w:rPr>
        <w:t>J. Trop. Soils</w:t>
      </w:r>
      <w:r w:rsidR="00485BAC">
        <w:rPr>
          <w:rFonts w:ascii="Times New Roman" w:hAnsi="Times New Roman" w:cs="Times New Roman"/>
          <w:noProof/>
          <w:sz w:val="20"/>
          <w:szCs w:val="24"/>
        </w:rPr>
        <w:t xml:space="preserve"> </w:t>
      </w:r>
      <w:r w:rsidR="00485BAC" w:rsidRPr="00485BAC">
        <w:rPr>
          <w:rFonts w:ascii="Times New Roman" w:hAnsi="Times New Roman" w:cs="Times New Roman"/>
          <w:b/>
          <w:noProof/>
          <w:sz w:val="20"/>
          <w:szCs w:val="24"/>
        </w:rPr>
        <w:t>11</w:t>
      </w:r>
      <w:r w:rsidR="00485BAC">
        <w:rPr>
          <w:rFonts w:ascii="Times New Roman" w:hAnsi="Times New Roman" w:cs="Times New Roman"/>
          <w:noProof/>
          <w:sz w:val="20"/>
          <w:szCs w:val="24"/>
        </w:rPr>
        <w:t xml:space="preserve"> </w:t>
      </w:r>
      <w:r w:rsidR="00F23148" w:rsidRPr="00F23148">
        <w:rPr>
          <w:rFonts w:ascii="Times New Roman" w:hAnsi="Times New Roman" w:cs="Times New Roman"/>
          <w:noProof/>
          <w:sz w:val="20"/>
          <w:szCs w:val="24"/>
        </w:rPr>
        <w:t>31–</w:t>
      </w:r>
      <w:r w:rsidR="00485BAC">
        <w:rPr>
          <w:rFonts w:ascii="Times New Roman" w:hAnsi="Times New Roman" w:cs="Times New Roman"/>
          <w:noProof/>
          <w:sz w:val="20"/>
          <w:szCs w:val="24"/>
        </w:rPr>
        <w:t>46</w:t>
      </w:r>
    </w:p>
    <w:p w:rsidR="00F23148" w:rsidRPr="00F23148" w:rsidRDefault="00F23148"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sidRPr="00F23148">
        <w:rPr>
          <w:rFonts w:ascii="Times New Roman" w:hAnsi="Times New Roman" w:cs="Times New Roman"/>
          <w:noProof/>
          <w:sz w:val="20"/>
          <w:szCs w:val="24"/>
        </w:rPr>
        <w:t>[2]</w:t>
      </w:r>
      <w:r w:rsidRPr="00F23148">
        <w:rPr>
          <w:rFonts w:ascii="Times New Roman" w:hAnsi="Times New Roman" w:cs="Times New Roman"/>
          <w:noProof/>
          <w:sz w:val="20"/>
          <w:szCs w:val="24"/>
        </w:rPr>
        <w:tab/>
      </w:r>
      <w:r w:rsidR="00485BAC">
        <w:rPr>
          <w:rFonts w:ascii="Times New Roman" w:hAnsi="Times New Roman" w:cs="Times New Roman"/>
          <w:noProof/>
          <w:sz w:val="20"/>
          <w:szCs w:val="24"/>
        </w:rPr>
        <w:t xml:space="preserve">Sun Y, </w:t>
      </w:r>
      <w:r w:rsidRPr="00F23148">
        <w:rPr>
          <w:rFonts w:ascii="Times New Roman" w:hAnsi="Times New Roman" w:cs="Times New Roman"/>
          <w:noProof/>
          <w:sz w:val="20"/>
          <w:szCs w:val="24"/>
        </w:rPr>
        <w:t>Zhou</w:t>
      </w:r>
      <w:r w:rsidR="00485BAC">
        <w:rPr>
          <w:rFonts w:ascii="Times New Roman" w:hAnsi="Times New Roman" w:cs="Times New Roman"/>
          <w:noProof/>
          <w:sz w:val="20"/>
          <w:szCs w:val="24"/>
        </w:rPr>
        <w:t xml:space="preserve"> Q, </w:t>
      </w:r>
      <w:r w:rsidRPr="00F23148">
        <w:rPr>
          <w:rFonts w:ascii="Times New Roman" w:hAnsi="Times New Roman" w:cs="Times New Roman"/>
          <w:noProof/>
          <w:sz w:val="20"/>
          <w:szCs w:val="24"/>
        </w:rPr>
        <w:t>An</w:t>
      </w:r>
      <w:r w:rsidR="00485BAC">
        <w:rPr>
          <w:rFonts w:ascii="Times New Roman" w:hAnsi="Times New Roman" w:cs="Times New Roman"/>
          <w:noProof/>
          <w:sz w:val="20"/>
          <w:szCs w:val="24"/>
        </w:rPr>
        <w:t xml:space="preserve"> J, </w:t>
      </w:r>
      <w:r w:rsidRPr="00F23148">
        <w:rPr>
          <w:rFonts w:ascii="Times New Roman" w:hAnsi="Times New Roman" w:cs="Times New Roman"/>
          <w:noProof/>
          <w:sz w:val="20"/>
          <w:szCs w:val="24"/>
        </w:rPr>
        <w:t>Liu</w:t>
      </w:r>
      <w:r w:rsidR="00485BAC">
        <w:rPr>
          <w:rFonts w:ascii="Times New Roman" w:hAnsi="Times New Roman" w:cs="Times New Roman"/>
          <w:noProof/>
          <w:sz w:val="20"/>
          <w:szCs w:val="24"/>
        </w:rPr>
        <w:t xml:space="preserve"> W and </w:t>
      </w:r>
      <w:r w:rsidRPr="00F23148">
        <w:rPr>
          <w:rFonts w:ascii="Times New Roman" w:hAnsi="Times New Roman" w:cs="Times New Roman"/>
          <w:noProof/>
          <w:sz w:val="20"/>
          <w:szCs w:val="24"/>
        </w:rPr>
        <w:t>Liu</w:t>
      </w:r>
      <w:r w:rsidR="00485BAC">
        <w:rPr>
          <w:rFonts w:ascii="Times New Roman" w:hAnsi="Times New Roman" w:cs="Times New Roman"/>
          <w:noProof/>
          <w:sz w:val="20"/>
          <w:szCs w:val="24"/>
        </w:rPr>
        <w:t xml:space="preserve"> R 2009 </w:t>
      </w:r>
      <w:r w:rsidRPr="00F23148">
        <w:rPr>
          <w:rFonts w:ascii="Times New Roman" w:hAnsi="Times New Roman" w:cs="Times New Roman"/>
          <w:noProof/>
          <w:sz w:val="20"/>
          <w:szCs w:val="24"/>
        </w:rPr>
        <w:t>Chelator-enhanced phytoextraction of heavy metals from contaminated soil irrigated by industrial wastewater wi</w:t>
      </w:r>
      <w:r w:rsidR="00485BAC">
        <w:rPr>
          <w:rFonts w:ascii="Times New Roman" w:hAnsi="Times New Roman" w:cs="Times New Roman"/>
          <w:noProof/>
          <w:sz w:val="20"/>
          <w:szCs w:val="24"/>
        </w:rPr>
        <w:t>th the hyperaccumulator plant (</w:t>
      </w:r>
      <w:r w:rsidRPr="00485BAC">
        <w:rPr>
          <w:rFonts w:ascii="Times New Roman" w:hAnsi="Times New Roman" w:cs="Times New Roman"/>
          <w:i/>
          <w:noProof/>
          <w:sz w:val="20"/>
          <w:szCs w:val="24"/>
        </w:rPr>
        <w:t>Sedum alfredii</w:t>
      </w:r>
      <w:r w:rsidR="00485BAC">
        <w:rPr>
          <w:rFonts w:ascii="Times New Roman" w:hAnsi="Times New Roman" w:cs="Times New Roman"/>
          <w:noProof/>
          <w:sz w:val="20"/>
          <w:szCs w:val="24"/>
        </w:rPr>
        <w:t xml:space="preserve"> Hance) </w:t>
      </w:r>
      <w:r w:rsidR="00485BAC" w:rsidRPr="00485BAC">
        <w:rPr>
          <w:rFonts w:ascii="Times New Roman" w:hAnsi="Times New Roman" w:cs="Times New Roman"/>
          <w:i/>
          <w:noProof/>
          <w:sz w:val="20"/>
          <w:szCs w:val="24"/>
        </w:rPr>
        <w:t xml:space="preserve">Geoderma </w:t>
      </w:r>
      <w:r w:rsidR="00485BAC">
        <w:rPr>
          <w:rFonts w:ascii="Times New Roman" w:hAnsi="Times New Roman" w:cs="Times New Roman"/>
          <w:b/>
          <w:noProof/>
          <w:sz w:val="20"/>
          <w:szCs w:val="24"/>
        </w:rPr>
        <w:t xml:space="preserve">150 </w:t>
      </w:r>
      <w:r w:rsidRPr="00F23148">
        <w:rPr>
          <w:rFonts w:ascii="Times New Roman" w:hAnsi="Times New Roman" w:cs="Times New Roman"/>
          <w:noProof/>
          <w:sz w:val="20"/>
          <w:szCs w:val="24"/>
        </w:rPr>
        <w:t>106–</w:t>
      </w:r>
      <w:r w:rsidR="00485BAC">
        <w:rPr>
          <w:rFonts w:ascii="Times New Roman" w:hAnsi="Times New Roman" w:cs="Times New Roman"/>
          <w:noProof/>
          <w:sz w:val="20"/>
          <w:szCs w:val="24"/>
        </w:rPr>
        <w:t>112</w:t>
      </w:r>
    </w:p>
    <w:p w:rsidR="00F23148" w:rsidRPr="00F23148" w:rsidRDefault="00485BAC"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[3]</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Buss</w:t>
      </w:r>
      <w:r>
        <w:rPr>
          <w:rFonts w:ascii="Times New Roman" w:hAnsi="Times New Roman" w:cs="Times New Roman"/>
          <w:noProof/>
          <w:sz w:val="20"/>
          <w:szCs w:val="24"/>
        </w:rPr>
        <w:t xml:space="preserve"> W, </w:t>
      </w:r>
      <w:r w:rsidR="00F23148" w:rsidRPr="00F23148">
        <w:rPr>
          <w:rFonts w:ascii="Times New Roman" w:hAnsi="Times New Roman" w:cs="Times New Roman"/>
          <w:noProof/>
          <w:sz w:val="20"/>
          <w:szCs w:val="24"/>
        </w:rPr>
        <w:t>Kammann</w:t>
      </w:r>
      <w:r>
        <w:rPr>
          <w:rFonts w:ascii="Times New Roman" w:hAnsi="Times New Roman" w:cs="Times New Roman"/>
          <w:noProof/>
          <w:sz w:val="20"/>
          <w:szCs w:val="24"/>
        </w:rPr>
        <w:t xml:space="preserve"> C and </w:t>
      </w:r>
      <w:r w:rsidR="00F23148" w:rsidRPr="00F23148">
        <w:rPr>
          <w:rFonts w:ascii="Times New Roman" w:hAnsi="Times New Roman" w:cs="Times New Roman"/>
          <w:noProof/>
          <w:sz w:val="20"/>
          <w:szCs w:val="24"/>
        </w:rPr>
        <w:t>Koyro</w:t>
      </w:r>
      <w:r>
        <w:rPr>
          <w:rFonts w:ascii="Times New Roman" w:hAnsi="Times New Roman" w:cs="Times New Roman"/>
          <w:noProof/>
          <w:sz w:val="20"/>
          <w:szCs w:val="24"/>
        </w:rPr>
        <w:t xml:space="preserve"> H 2004 </w:t>
      </w:r>
      <w:r w:rsidR="006B41AF">
        <w:rPr>
          <w:rFonts w:ascii="Times New Roman" w:hAnsi="Times New Roman" w:cs="Times New Roman"/>
          <w:noProof/>
          <w:sz w:val="20"/>
          <w:szCs w:val="24"/>
        </w:rPr>
        <w:t>Biochar r</w:t>
      </w:r>
      <w:r w:rsidR="00F23148" w:rsidRPr="00F23148">
        <w:rPr>
          <w:rFonts w:ascii="Times New Roman" w:hAnsi="Times New Roman" w:cs="Times New Roman"/>
          <w:noProof/>
          <w:sz w:val="20"/>
          <w:szCs w:val="24"/>
        </w:rPr>
        <w:t xml:space="preserve">educes </w:t>
      </w:r>
      <w:r w:rsidR="006B41AF">
        <w:rPr>
          <w:rFonts w:ascii="Times New Roman" w:hAnsi="Times New Roman" w:cs="Times New Roman"/>
          <w:noProof/>
          <w:sz w:val="20"/>
          <w:szCs w:val="24"/>
        </w:rPr>
        <w:t>c</w:t>
      </w:r>
      <w:r w:rsidR="00F23148" w:rsidRPr="00F23148">
        <w:rPr>
          <w:rFonts w:ascii="Times New Roman" w:hAnsi="Times New Roman" w:cs="Times New Roman"/>
          <w:noProof/>
          <w:sz w:val="20"/>
          <w:szCs w:val="24"/>
        </w:rPr>
        <w:t xml:space="preserve">opper </w:t>
      </w:r>
      <w:r w:rsidR="006B41AF">
        <w:rPr>
          <w:rFonts w:ascii="Times New Roman" w:hAnsi="Times New Roman" w:cs="Times New Roman"/>
          <w:noProof/>
          <w:sz w:val="20"/>
          <w:szCs w:val="24"/>
        </w:rPr>
        <w:t>t</w:t>
      </w:r>
      <w:r w:rsidR="00F23148" w:rsidRPr="00F23148">
        <w:rPr>
          <w:rFonts w:ascii="Times New Roman" w:hAnsi="Times New Roman" w:cs="Times New Roman"/>
          <w:noProof/>
          <w:sz w:val="20"/>
          <w:szCs w:val="24"/>
        </w:rPr>
        <w:t xml:space="preserve">oxicity in </w:t>
      </w:r>
      <w:r w:rsidR="00F23148" w:rsidRPr="00485BAC">
        <w:rPr>
          <w:rFonts w:ascii="Times New Roman" w:hAnsi="Times New Roman" w:cs="Times New Roman"/>
          <w:i/>
          <w:noProof/>
          <w:sz w:val="20"/>
          <w:szCs w:val="24"/>
        </w:rPr>
        <w:t>Chenopodium quinoa</w:t>
      </w:r>
      <w:r w:rsidR="006B41AF">
        <w:rPr>
          <w:rFonts w:ascii="Times New Roman" w:hAnsi="Times New Roman" w:cs="Times New Roman"/>
          <w:noProof/>
          <w:sz w:val="20"/>
          <w:szCs w:val="24"/>
        </w:rPr>
        <w:t xml:space="preserve"> Willd . in a sandy s</w:t>
      </w:r>
      <w:r>
        <w:rPr>
          <w:rFonts w:ascii="Times New Roman" w:hAnsi="Times New Roman" w:cs="Times New Roman"/>
          <w:noProof/>
          <w:sz w:val="20"/>
          <w:szCs w:val="24"/>
        </w:rPr>
        <w:t>oil</w:t>
      </w:r>
      <w:r w:rsidR="006B41AF">
        <w:rPr>
          <w:rFonts w:ascii="Times New Roman" w:hAnsi="Times New Roman" w:cs="Times New Roman"/>
          <w:noProof/>
          <w:sz w:val="20"/>
          <w:szCs w:val="24"/>
        </w:rPr>
        <w:t xml:space="preserve">. </w:t>
      </w:r>
      <w:r w:rsidR="006B41AF" w:rsidRPr="00E02A7C">
        <w:rPr>
          <w:rFonts w:ascii="Times New Roman" w:hAnsi="Times New Roman" w:cs="Times New Roman"/>
          <w:i/>
          <w:noProof/>
          <w:sz w:val="20"/>
          <w:szCs w:val="24"/>
        </w:rPr>
        <w:t>J. Envron. Qual.</w:t>
      </w:r>
      <w:r w:rsidR="006B41AF">
        <w:rPr>
          <w:rFonts w:ascii="Times New Roman" w:hAnsi="Times New Roman" w:cs="Times New Roman"/>
          <w:noProof/>
          <w:sz w:val="20"/>
          <w:szCs w:val="24"/>
        </w:rPr>
        <w:t xml:space="preserve"> </w:t>
      </w:r>
      <w:r w:rsidR="006B41AF" w:rsidRPr="006B41AF">
        <w:rPr>
          <w:rFonts w:ascii="Times New Roman" w:hAnsi="Times New Roman" w:cs="Times New Roman"/>
          <w:b/>
          <w:noProof/>
          <w:sz w:val="20"/>
          <w:szCs w:val="24"/>
        </w:rPr>
        <w:t>4</w:t>
      </w:r>
      <w:r w:rsidR="00E02A7C">
        <w:rPr>
          <w:rFonts w:ascii="Times New Roman" w:hAnsi="Times New Roman" w:cs="Times New Roman"/>
          <w:b/>
          <w:noProof/>
          <w:sz w:val="20"/>
          <w:szCs w:val="24"/>
        </w:rPr>
        <w:t>0</w:t>
      </w:r>
      <w:r w:rsidR="006B41AF">
        <w:rPr>
          <w:rFonts w:ascii="Times New Roman" w:hAnsi="Times New Roman" w:cs="Times New Roman"/>
          <w:noProof/>
          <w:sz w:val="20"/>
          <w:szCs w:val="24"/>
        </w:rPr>
        <w:t>(4):1157-65</w:t>
      </w:r>
    </w:p>
    <w:p w:rsidR="00F23148" w:rsidRPr="00F23148" w:rsidRDefault="00485BAC"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[4]</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Greger</w:t>
      </w:r>
      <w:r>
        <w:rPr>
          <w:rFonts w:ascii="Times New Roman" w:hAnsi="Times New Roman" w:cs="Times New Roman"/>
          <w:noProof/>
          <w:sz w:val="20"/>
          <w:szCs w:val="24"/>
        </w:rPr>
        <w:t xml:space="preserve"> M, </w:t>
      </w:r>
      <w:r w:rsidR="00F23148" w:rsidRPr="00F23148">
        <w:rPr>
          <w:rFonts w:ascii="Times New Roman" w:hAnsi="Times New Roman" w:cs="Times New Roman"/>
          <w:noProof/>
          <w:sz w:val="20"/>
          <w:szCs w:val="24"/>
        </w:rPr>
        <w:t>Holm</w:t>
      </w:r>
      <w:r>
        <w:rPr>
          <w:rFonts w:ascii="Times New Roman" w:hAnsi="Times New Roman" w:cs="Times New Roman"/>
          <w:noProof/>
          <w:sz w:val="20"/>
          <w:szCs w:val="24"/>
        </w:rPr>
        <w:t xml:space="preserve"> K and </w:t>
      </w:r>
      <w:r w:rsidR="00F23148" w:rsidRPr="00F23148">
        <w:rPr>
          <w:rFonts w:ascii="Times New Roman" w:hAnsi="Times New Roman" w:cs="Times New Roman"/>
          <w:noProof/>
          <w:sz w:val="20"/>
          <w:szCs w:val="24"/>
        </w:rPr>
        <w:t>Bengtsson</w:t>
      </w:r>
      <w:r>
        <w:rPr>
          <w:rFonts w:ascii="Times New Roman" w:hAnsi="Times New Roman" w:cs="Times New Roman"/>
          <w:noProof/>
          <w:sz w:val="20"/>
          <w:szCs w:val="24"/>
        </w:rPr>
        <w:t xml:space="preserve"> B</w:t>
      </w:r>
      <w:r w:rsidR="007E592B">
        <w:rPr>
          <w:rFonts w:ascii="Times New Roman" w:hAnsi="Times New Roman" w:cs="Times New Roman"/>
          <w:noProof/>
          <w:sz w:val="20"/>
          <w:szCs w:val="24"/>
        </w:rPr>
        <w:t xml:space="preserve"> 2004 </w:t>
      </w:r>
      <w:r w:rsidR="00E02A7C">
        <w:rPr>
          <w:rFonts w:ascii="Times New Roman" w:hAnsi="Times New Roman" w:cs="Times New Roman"/>
          <w:noProof/>
          <w:sz w:val="20"/>
          <w:szCs w:val="24"/>
        </w:rPr>
        <w:t>Influence of nutrient l</w:t>
      </w:r>
      <w:r w:rsidR="00F23148" w:rsidRPr="00F23148">
        <w:rPr>
          <w:rFonts w:ascii="Times New Roman" w:hAnsi="Times New Roman" w:cs="Times New Roman"/>
          <w:noProof/>
          <w:sz w:val="20"/>
          <w:szCs w:val="24"/>
        </w:rPr>
        <w:t xml:space="preserve">evels </w:t>
      </w:r>
      <w:r w:rsidR="00E02A7C">
        <w:rPr>
          <w:rFonts w:ascii="Times New Roman" w:hAnsi="Times New Roman" w:cs="Times New Roman"/>
          <w:noProof/>
          <w:sz w:val="20"/>
          <w:szCs w:val="24"/>
        </w:rPr>
        <w:t>on uptake and effects of mercury, cadmium, and lead in w</w:t>
      </w:r>
      <w:r w:rsidR="00F23148" w:rsidRPr="00F23148">
        <w:rPr>
          <w:rFonts w:ascii="Times New Roman" w:hAnsi="Times New Roman" w:cs="Times New Roman"/>
          <w:noProof/>
          <w:sz w:val="20"/>
          <w:szCs w:val="24"/>
        </w:rPr>
        <w:t>ater</w:t>
      </w:r>
      <w:r w:rsidR="00E02A7C">
        <w:rPr>
          <w:rFonts w:ascii="Times New Roman" w:hAnsi="Times New Roman" w:cs="Times New Roman"/>
          <w:noProof/>
          <w:sz w:val="20"/>
          <w:szCs w:val="24"/>
        </w:rPr>
        <w:t xml:space="preserve"> s</w:t>
      </w:r>
      <w:r w:rsidR="006B41AF">
        <w:rPr>
          <w:rFonts w:ascii="Times New Roman" w:hAnsi="Times New Roman" w:cs="Times New Roman"/>
          <w:noProof/>
          <w:sz w:val="20"/>
          <w:szCs w:val="24"/>
        </w:rPr>
        <w:t>pinach J</w:t>
      </w:r>
      <w:r w:rsidR="006B41AF" w:rsidRPr="00E02A7C">
        <w:rPr>
          <w:rFonts w:ascii="Times New Roman" w:hAnsi="Times New Roman" w:cs="Times New Roman"/>
          <w:i/>
          <w:noProof/>
          <w:sz w:val="20"/>
          <w:szCs w:val="24"/>
        </w:rPr>
        <w:t>. Environ. Qual.</w:t>
      </w:r>
      <w:r w:rsidR="006B41AF">
        <w:rPr>
          <w:rFonts w:ascii="Times New Roman" w:hAnsi="Times New Roman" w:cs="Times New Roman"/>
          <w:noProof/>
          <w:sz w:val="20"/>
          <w:szCs w:val="24"/>
        </w:rPr>
        <w:t xml:space="preserve"> </w:t>
      </w:r>
      <w:r w:rsidR="006B41AF" w:rsidRPr="00E02A7C">
        <w:rPr>
          <w:rFonts w:ascii="Times New Roman" w:hAnsi="Times New Roman" w:cs="Times New Roman"/>
          <w:b/>
          <w:noProof/>
          <w:sz w:val="20"/>
          <w:szCs w:val="24"/>
        </w:rPr>
        <w:t>33</w:t>
      </w:r>
      <w:r w:rsidR="006B41AF">
        <w:rPr>
          <w:rFonts w:ascii="Times New Roman" w:hAnsi="Times New Roman" w:cs="Times New Roman"/>
          <w:noProof/>
          <w:sz w:val="20"/>
          <w:szCs w:val="24"/>
        </w:rPr>
        <w:t>(4) 1247-55</w:t>
      </w:r>
    </w:p>
    <w:p w:rsidR="00F23148" w:rsidRPr="00F23148" w:rsidRDefault="007E592B"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[5]</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Montiel-Rozas</w:t>
      </w:r>
      <w:r>
        <w:rPr>
          <w:rFonts w:ascii="Times New Roman" w:hAnsi="Times New Roman" w:cs="Times New Roman"/>
          <w:noProof/>
          <w:sz w:val="20"/>
          <w:szCs w:val="24"/>
        </w:rPr>
        <w:t xml:space="preserve"> M M, </w:t>
      </w:r>
      <w:r w:rsidR="00F23148" w:rsidRPr="00F23148">
        <w:rPr>
          <w:rFonts w:ascii="Times New Roman" w:hAnsi="Times New Roman" w:cs="Times New Roman"/>
          <w:noProof/>
          <w:sz w:val="20"/>
          <w:szCs w:val="24"/>
        </w:rPr>
        <w:t>Madejon</w:t>
      </w:r>
      <w:r>
        <w:rPr>
          <w:rFonts w:ascii="Times New Roman" w:hAnsi="Times New Roman" w:cs="Times New Roman"/>
          <w:noProof/>
          <w:sz w:val="20"/>
          <w:szCs w:val="24"/>
        </w:rPr>
        <w:t xml:space="preserve">  E and </w:t>
      </w:r>
      <w:r w:rsidR="00F23148" w:rsidRPr="00F23148">
        <w:rPr>
          <w:rFonts w:ascii="Times New Roman" w:hAnsi="Times New Roman" w:cs="Times New Roman"/>
          <w:noProof/>
          <w:sz w:val="20"/>
          <w:szCs w:val="24"/>
        </w:rPr>
        <w:t>Madejon</w:t>
      </w:r>
      <w:r>
        <w:rPr>
          <w:rFonts w:ascii="Times New Roman" w:hAnsi="Times New Roman" w:cs="Times New Roman"/>
          <w:noProof/>
          <w:sz w:val="20"/>
          <w:szCs w:val="24"/>
        </w:rPr>
        <w:t xml:space="preserve"> P 2016 </w:t>
      </w:r>
      <w:r w:rsidR="00F23148" w:rsidRPr="00F23148">
        <w:rPr>
          <w:rFonts w:ascii="Times New Roman" w:hAnsi="Times New Roman" w:cs="Times New Roman"/>
          <w:noProof/>
          <w:sz w:val="20"/>
          <w:szCs w:val="24"/>
        </w:rPr>
        <w:t>Effect of heavy metals and or</w:t>
      </w:r>
      <w:r>
        <w:rPr>
          <w:rFonts w:ascii="Times New Roman" w:hAnsi="Times New Roman" w:cs="Times New Roman"/>
          <w:noProof/>
          <w:sz w:val="20"/>
          <w:szCs w:val="24"/>
        </w:rPr>
        <w:t>ganic matter on root exudates (</w:t>
      </w:r>
      <w:r w:rsidR="00F23148" w:rsidRPr="00F23148">
        <w:rPr>
          <w:rFonts w:ascii="Times New Roman" w:hAnsi="Times New Roman" w:cs="Times New Roman"/>
          <w:noProof/>
          <w:sz w:val="20"/>
          <w:szCs w:val="24"/>
        </w:rPr>
        <w:t>low</w:t>
      </w:r>
      <w:r>
        <w:rPr>
          <w:rFonts w:ascii="Times New Roman" w:hAnsi="Times New Roman" w:cs="Times New Roman"/>
          <w:noProof/>
          <w:sz w:val="20"/>
          <w:szCs w:val="24"/>
        </w:rPr>
        <w:t xml:space="preserve"> molecular weight organic acids) of herbaceous species</w:t>
      </w:r>
      <w:r w:rsidR="00F23148" w:rsidRPr="00F23148">
        <w:rPr>
          <w:rFonts w:ascii="Times New Roman" w:hAnsi="Times New Roman" w:cs="Times New Roman"/>
          <w:noProof/>
          <w:sz w:val="20"/>
          <w:szCs w:val="24"/>
        </w:rPr>
        <w:t>: An assessment in sand and soil conditions under differ</w:t>
      </w:r>
      <w:r>
        <w:rPr>
          <w:rFonts w:ascii="Times New Roman" w:hAnsi="Times New Roman" w:cs="Times New Roman"/>
          <w:noProof/>
          <w:sz w:val="20"/>
          <w:szCs w:val="24"/>
        </w:rPr>
        <w:t xml:space="preserve">ent levels of contamination </w:t>
      </w:r>
      <w:r w:rsidR="00F23148" w:rsidRPr="00F23148">
        <w:rPr>
          <w:rFonts w:ascii="Times New Roman" w:hAnsi="Times New Roman" w:cs="Times New Roman"/>
          <w:i/>
          <w:iCs/>
          <w:noProof/>
          <w:sz w:val="20"/>
          <w:szCs w:val="24"/>
        </w:rPr>
        <w:t>Environ. Pollut.</w:t>
      </w:r>
      <w:r>
        <w:rPr>
          <w:rFonts w:ascii="Times New Roman" w:hAnsi="Times New Roman" w:cs="Times New Roman"/>
          <w:noProof/>
          <w:sz w:val="20"/>
          <w:szCs w:val="24"/>
        </w:rPr>
        <w:t xml:space="preserve"> </w:t>
      </w:r>
      <w:r w:rsidR="00F23148" w:rsidRPr="007E592B">
        <w:rPr>
          <w:rFonts w:ascii="Times New Roman" w:hAnsi="Times New Roman" w:cs="Times New Roman"/>
          <w:b/>
          <w:noProof/>
          <w:sz w:val="20"/>
          <w:szCs w:val="24"/>
        </w:rPr>
        <w:t>216</w:t>
      </w:r>
      <w:r>
        <w:rPr>
          <w:rFonts w:ascii="Times New Roman" w:hAnsi="Times New Roman" w:cs="Times New Roman"/>
          <w:noProof/>
          <w:sz w:val="20"/>
          <w:szCs w:val="24"/>
        </w:rPr>
        <w:t xml:space="preserve"> 273–281</w:t>
      </w:r>
    </w:p>
    <w:p w:rsidR="00F23148" w:rsidRPr="00F23148" w:rsidRDefault="002F3F5C"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[6]</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Mazumdar</w:t>
      </w:r>
      <w:r>
        <w:rPr>
          <w:rFonts w:ascii="Times New Roman" w:hAnsi="Times New Roman" w:cs="Times New Roman"/>
          <w:noProof/>
          <w:sz w:val="20"/>
          <w:szCs w:val="24"/>
        </w:rPr>
        <w:t xml:space="preserve"> K and Das S 2014 </w:t>
      </w:r>
      <w:r w:rsidR="00F23148" w:rsidRPr="00F23148">
        <w:rPr>
          <w:rFonts w:ascii="Times New Roman" w:hAnsi="Times New Roman" w:cs="Times New Roman"/>
          <w:noProof/>
          <w:sz w:val="20"/>
          <w:szCs w:val="24"/>
        </w:rPr>
        <w:t xml:space="preserve">Phytoremediation of Pb , Zn , Fe , and Mg with 25 wetland plant species from a paper mill contaminated </w:t>
      </w:r>
      <w:r>
        <w:rPr>
          <w:rFonts w:ascii="Times New Roman" w:hAnsi="Times New Roman" w:cs="Times New Roman"/>
          <w:noProof/>
          <w:sz w:val="20"/>
          <w:szCs w:val="24"/>
        </w:rPr>
        <w:t>site in North East India</w:t>
      </w:r>
      <w:r w:rsidR="00E02A7C">
        <w:rPr>
          <w:rFonts w:ascii="Times New Roman" w:hAnsi="Times New Roman" w:cs="Times New Roman"/>
          <w:noProof/>
          <w:sz w:val="20"/>
          <w:szCs w:val="24"/>
        </w:rPr>
        <w:t xml:space="preserve"> </w:t>
      </w:r>
      <w:r w:rsidR="00E02A7C" w:rsidRPr="00E02A7C">
        <w:rPr>
          <w:rFonts w:ascii="Times New Roman" w:hAnsi="Times New Roman" w:cs="Times New Roman"/>
          <w:i/>
          <w:noProof/>
          <w:sz w:val="20"/>
          <w:szCs w:val="24"/>
        </w:rPr>
        <w:t xml:space="preserve">Environ. Processes </w:t>
      </w:r>
      <w:r w:rsidR="00E02A7C">
        <w:rPr>
          <w:rFonts w:ascii="Times New Roman" w:hAnsi="Times New Roman" w:cs="Times New Roman"/>
          <w:noProof/>
          <w:sz w:val="20"/>
          <w:szCs w:val="24"/>
        </w:rPr>
        <w:t>doi 10.1007/s11356-014-3377-7</w:t>
      </w:r>
    </w:p>
    <w:p w:rsidR="00F23148" w:rsidRPr="00F23148" w:rsidRDefault="002F3F5C"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[7]</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Keller</w:t>
      </w:r>
      <w:r>
        <w:rPr>
          <w:rFonts w:ascii="Times New Roman" w:hAnsi="Times New Roman" w:cs="Times New Roman"/>
          <w:noProof/>
          <w:sz w:val="20"/>
          <w:szCs w:val="24"/>
        </w:rPr>
        <w:t xml:space="preserve"> C, </w:t>
      </w:r>
      <w:r w:rsidR="00F23148" w:rsidRPr="00F23148">
        <w:rPr>
          <w:rFonts w:ascii="Times New Roman" w:hAnsi="Times New Roman" w:cs="Times New Roman"/>
          <w:noProof/>
          <w:sz w:val="20"/>
          <w:szCs w:val="24"/>
        </w:rPr>
        <w:t>Hammer</w:t>
      </w:r>
      <w:r>
        <w:rPr>
          <w:rFonts w:ascii="Times New Roman" w:hAnsi="Times New Roman" w:cs="Times New Roman"/>
          <w:noProof/>
          <w:sz w:val="20"/>
          <w:szCs w:val="24"/>
        </w:rPr>
        <w:t xml:space="preserve"> D, </w:t>
      </w:r>
      <w:r w:rsidR="00F23148" w:rsidRPr="00F23148">
        <w:rPr>
          <w:rFonts w:ascii="Times New Roman" w:hAnsi="Times New Roman" w:cs="Times New Roman"/>
          <w:noProof/>
          <w:sz w:val="20"/>
          <w:szCs w:val="24"/>
        </w:rPr>
        <w:t>Kayser</w:t>
      </w:r>
      <w:r>
        <w:rPr>
          <w:rFonts w:ascii="Times New Roman" w:hAnsi="Times New Roman" w:cs="Times New Roman"/>
          <w:noProof/>
          <w:sz w:val="20"/>
          <w:szCs w:val="24"/>
        </w:rPr>
        <w:t xml:space="preserve"> A, </w:t>
      </w:r>
      <w:r w:rsidR="00F23148" w:rsidRPr="00F23148">
        <w:rPr>
          <w:rFonts w:ascii="Times New Roman" w:hAnsi="Times New Roman" w:cs="Times New Roman"/>
          <w:noProof/>
          <w:sz w:val="20"/>
          <w:szCs w:val="24"/>
        </w:rPr>
        <w:t>Richner</w:t>
      </w:r>
      <w:r>
        <w:rPr>
          <w:rFonts w:ascii="Times New Roman" w:hAnsi="Times New Roman" w:cs="Times New Roman"/>
          <w:noProof/>
          <w:sz w:val="20"/>
          <w:szCs w:val="24"/>
        </w:rPr>
        <w:t xml:space="preserve"> W and </w:t>
      </w:r>
      <w:r w:rsidR="00F23148" w:rsidRPr="00F23148">
        <w:rPr>
          <w:rFonts w:ascii="Times New Roman" w:hAnsi="Times New Roman" w:cs="Times New Roman"/>
          <w:noProof/>
          <w:sz w:val="20"/>
          <w:szCs w:val="24"/>
        </w:rPr>
        <w:t>Sennhauser</w:t>
      </w:r>
      <w:r>
        <w:rPr>
          <w:rFonts w:ascii="Times New Roman" w:hAnsi="Times New Roman" w:cs="Times New Roman"/>
          <w:noProof/>
          <w:sz w:val="20"/>
          <w:szCs w:val="24"/>
        </w:rPr>
        <w:t xml:space="preserve"> M 2004 </w:t>
      </w:r>
      <w:r w:rsidR="00F23148" w:rsidRPr="00F23148">
        <w:rPr>
          <w:rFonts w:ascii="Times New Roman" w:hAnsi="Times New Roman" w:cs="Times New Roman"/>
          <w:noProof/>
          <w:sz w:val="20"/>
          <w:szCs w:val="24"/>
        </w:rPr>
        <w:t>Root development and heavy metal phytoextraction efficiency: comparison of different plant speci</w:t>
      </w:r>
      <w:r w:rsidR="00E02A7C">
        <w:rPr>
          <w:rFonts w:ascii="Times New Roman" w:hAnsi="Times New Roman" w:cs="Times New Roman"/>
          <w:noProof/>
          <w:sz w:val="20"/>
          <w:szCs w:val="24"/>
        </w:rPr>
        <w:t xml:space="preserve">es in the field </w:t>
      </w:r>
      <w:r w:rsidR="00E02A7C" w:rsidRPr="00E02A7C">
        <w:rPr>
          <w:rFonts w:ascii="Times New Roman" w:hAnsi="Times New Roman" w:cs="Times New Roman"/>
          <w:i/>
          <w:noProof/>
          <w:sz w:val="20"/>
          <w:szCs w:val="24"/>
        </w:rPr>
        <w:t>Plant Soil</w:t>
      </w:r>
      <w:r w:rsidR="00E02A7C">
        <w:rPr>
          <w:rFonts w:ascii="Times New Roman" w:hAnsi="Times New Roman" w:cs="Times New Roman"/>
          <w:noProof/>
          <w:sz w:val="20"/>
          <w:szCs w:val="24"/>
        </w:rPr>
        <w:t xml:space="preserve"> </w:t>
      </w:r>
      <w:r w:rsidR="00E02A7C" w:rsidRPr="00E02A7C">
        <w:rPr>
          <w:rFonts w:ascii="Times New Roman" w:hAnsi="Times New Roman" w:cs="Times New Roman"/>
          <w:b/>
          <w:noProof/>
          <w:sz w:val="20"/>
          <w:szCs w:val="24"/>
        </w:rPr>
        <w:t>249</w:t>
      </w:r>
      <w:r w:rsidR="00E02A7C">
        <w:rPr>
          <w:rFonts w:ascii="Times New Roman" w:hAnsi="Times New Roman" w:cs="Times New Roman"/>
          <w:noProof/>
          <w:sz w:val="20"/>
          <w:szCs w:val="24"/>
        </w:rPr>
        <w:t xml:space="preserve"> 67–81</w:t>
      </w:r>
    </w:p>
    <w:p w:rsidR="00F23148" w:rsidRPr="00F23148" w:rsidRDefault="002F3F5C"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[8]</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Gaur</w:t>
      </w:r>
      <w:r>
        <w:rPr>
          <w:rFonts w:ascii="Times New Roman" w:hAnsi="Times New Roman" w:cs="Times New Roman"/>
          <w:noProof/>
          <w:sz w:val="20"/>
          <w:szCs w:val="24"/>
        </w:rPr>
        <w:t xml:space="preserve"> A and </w:t>
      </w:r>
      <w:r w:rsidR="00F23148" w:rsidRPr="00F23148">
        <w:rPr>
          <w:rFonts w:ascii="Times New Roman" w:hAnsi="Times New Roman" w:cs="Times New Roman"/>
          <w:noProof/>
          <w:sz w:val="20"/>
          <w:szCs w:val="24"/>
        </w:rPr>
        <w:t>Adholeya</w:t>
      </w:r>
      <w:r>
        <w:rPr>
          <w:rFonts w:ascii="Times New Roman" w:hAnsi="Times New Roman" w:cs="Times New Roman"/>
          <w:noProof/>
          <w:sz w:val="20"/>
          <w:szCs w:val="24"/>
        </w:rPr>
        <w:t xml:space="preserve"> A 2004 </w:t>
      </w:r>
      <w:r w:rsidR="00F23148" w:rsidRPr="00F23148">
        <w:rPr>
          <w:rFonts w:ascii="Times New Roman" w:hAnsi="Times New Roman" w:cs="Times New Roman"/>
          <w:noProof/>
          <w:sz w:val="20"/>
          <w:szCs w:val="24"/>
        </w:rPr>
        <w:t>Prospects of arbuscular mycorrhizal fungi in phytoremediation of heavy metal contaminat</w:t>
      </w:r>
      <w:r>
        <w:rPr>
          <w:rFonts w:ascii="Times New Roman" w:hAnsi="Times New Roman" w:cs="Times New Roman"/>
          <w:noProof/>
          <w:sz w:val="20"/>
          <w:szCs w:val="24"/>
        </w:rPr>
        <w:t>ed soils</w:t>
      </w:r>
      <w:r w:rsidR="00E02A7C">
        <w:rPr>
          <w:rFonts w:ascii="Times New Roman" w:hAnsi="Times New Roman" w:cs="Times New Roman"/>
          <w:noProof/>
          <w:sz w:val="20"/>
          <w:szCs w:val="24"/>
        </w:rPr>
        <w:t xml:space="preserve"> </w:t>
      </w:r>
      <w:r w:rsidR="00E02A7C" w:rsidRPr="00E02A7C">
        <w:rPr>
          <w:rFonts w:ascii="Times New Roman" w:hAnsi="Times New Roman" w:cs="Times New Roman"/>
          <w:i/>
          <w:noProof/>
          <w:sz w:val="20"/>
          <w:szCs w:val="24"/>
        </w:rPr>
        <w:t>Current Sci.</w:t>
      </w:r>
      <w:r>
        <w:rPr>
          <w:rFonts w:ascii="Times New Roman" w:hAnsi="Times New Roman" w:cs="Times New Roman"/>
          <w:noProof/>
          <w:sz w:val="20"/>
          <w:szCs w:val="24"/>
        </w:rPr>
        <w:t xml:space="preserve"> </w:t>
      </w:r>
      <w:r w:rsidRPr="002F3F5C">
        <w:rPr>
          <w:rFonts w:ascii="Times New Roman" w:hAnsi="Times New Roman" w:cs="Times New Roman"/>
          <w:b/>
          <w:noProof/>
          <w:sz w:val="20"/>
          <w:szCs w:val="24"/>
        </w:rPr>
        <w:t>86</w:t>
      </w:r>
      <w:r>
        <w:rPr>
          <w:rFonts w:ascii="Times New Roman" w:hAnsi="Times New Roman" w:cs="Times New Roman"/>
          <w:noProof/>
          <w:sz w:val="20"/>
          <w:szCs w:val="24"/>
        </w:rPr>
        <w:t xml:space="preserve"> (4)</w:t>
      </w:r>
      <w:r w:rsidR="00E02A7C">
        <w:rPr>
          <w:rFonts w:ascii="Times New Roman" w:hAnsi="Times New Roman" w:cs="Times New Roman"/>
          <w:noProof/>
          <w:sz w:val="20"/>
          <w:szCs w:val="24"/>
        </w:rPr>
        <w:t xml:space="preserve"> 528-34</w:t>
      </w:r>
    </w:p>
    <w:p w:rsidR="00F23148" w:rsidRPr="00F23148" w:rsidRDefault="002F3F5C"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[9]</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Hashim</w:t>
      </w:r>
      <w:r>
        <w:rPr>
          <w:rFonts w:ascii="Times New Roman" w:hAnsi="Times New Roman" w:cs="Times New Roman"/>
          <w:noProof/>
          <w:sz w:val="20"/>
          <w:szCs w:val="24"/>
        </w:rPr>
        <w:t xml:space="preserve"> M A, </w:t>
      </w:r>
      <w:r w:rsidR="00F23148" w:rsidRPr="00F23148">
        <w:rPr>
          <w:rFonts w:ascii="Times New Roman" w:hAnsi="Times New Roman" w:cs="Times New Roman"/>
          <w:noProof/>
          <w:sz w:val="20"/>
          <w:szCs w:val="24"/>
        </w:rPr>
        <w:t>Mukhopadhyay</w:t>
      </w:r>
      <w:r>
        <w:rPr>
          <w:rFonts w:ascii="Times New Roman" w:hAnsi="Times New Roman" w:cs="Times New Roman"/>
          <w:noProof/>
          <w:sz w:val="20"/>
          <w:szCs w:val="24"/>
        </w:rPr>
        <w:t xml:space="preserve"> S, </w:t>
      </w:r>
      <w:r w:rsidR="00F23148" w:rsidRPr="00F23148">
        <w:rPr>
          <w:rFonts w:ascii="Times New Roman" w:hAnsi="Times New Roman" w:cs="Times New Roman"/>
          <w:noProof/>
          <w:sz w:val="20"/>
          <w:szCs w:val="24"/>
        </w:rPr>
        <w:t>Narayan</w:t>
      </w:r>
      <w:r>
        <w:rPr>
          <w:rFonts w:ascii="Times New Roman" w:hAnsi="Times New Roman" w:cs="Times New Roman"/>
          <w:noProof/>
          <w:sz w:val="20"/>
          <w:szCs w:val="24"/>
        </w:rPr>
        <w:t xml:space="preserve"> J and </w:t>
      </w:r>
      <w:r w:rsidR="00F23148" w:rsidRPr="00F23148">
        <w:rPr>
          <w:rFonts w:ascii="Times New Roman" w:hAnsi="Times New Roman" w:cs="Times New Roman"/>
          <w:noProof/>
          <w:sz w:val="20"/>
          <w:szCs w:val="24"/>
        </w:rPr>
        <w:t>Sengupta</w:t>
      </w:r>
      <w:r>
        <w:rPr>
          <w:rFonts w:ascii="Times New Roman" w:hAnsi="Times New Roman" w:cs="Times New Roman"/>
          <w:noProof/>
          <w:sz w:val="20"/>
          <w:szCs w:val="24"/>
        </w:rPr>
        <w:t xml:space="preserve"> B 2011 Remediation technologies for heavy metal contaminated groundwater r</w:t>
      </w:r>
      <w:r w:rsidR="00F23148" w:rsidRPr="00F23148">
        <w:rPr>
          <w:rFonts w:ascii="Times New Roman" w:hAnsi="Times New Roman" w:cs="Times New Roman"/>
          <w:noProof/>
          <w:sz w:val="20"/>
          <w:szCs w:val="24"/>
        </w:rPr>
        <w:t>emediation technologies for heavy metal contaminat</w:t>
      </w:r>
      <w:r>
        <w:rPr>
          <w:rFonts w:ascii="Times New Roman" w:hAnsi="Times New Roman" w:cs="Times New Roman"/>
          <w:noProof/>
          <w:sz w:val="20"/>
          <w:szCs w:val="24"/>
        </w:rPr>
        <w:t>ed groundwater</w:t>
      </w:r>
      <w:r w:rsidR="00E02A7C">
        <w:rPr>
          <w:rFonts w:ascii="Times New Roman" w:hAnsi="Times New Roman" w:cs="Times New Roman"/>
          <w:noProof/>
          <w:sz w:val="20"/>
          <w:szCs w:val="24"/>
        </w:rPr>
        <w:t xml:space="preserve"> </w:t>
      </w:r>
      <w:r w:rsidR="00E02A7C" w:rsidRPr="00E02A7C">
        <w:rPr>
          <w:rFonts w:ascii="Times New Roman" w:hAnsi="Times New Roman" w:cs="Times New Roman"/>
          <w:i/>
          <w:noProof/>
          <w:sz w:val="20"/>
          <w:szCs w:val="24"/>
        </w:rPr>
        <w:t>J. Environ. Manag.</w:t>
      </w:r>
      <w:r w:rsidR="00E02A7C">
        <w:rPr>
          <w:rFonts w:ascii="Times New Roman" w:hAnsi="Times New Roman" w:cs="Times New Roman"/>
          <w:noProof/>
          <w:sz w:val="20"/>
          <w:szCs w:val="24"/>
        </w:rPr>
        <w:t xml:space="preserve"> </w:t>
      </w:r>
      <w:r w:rsidR="00E02A7C" w:rsidRPr="00E02A7C">
        <w:rPr>
          <w:rFonts w:ascii="Times New Roman" w:hAnsi="Times New Roman" w:cs="Times New Roman"/>
          <w:b/>
          <w:noProof/>
          <w:sz w:val="20"/>
          <w:szCs w:val="24"/>
        </w:rPr>
        <w:t>92</w:t>
      </w:r>
      <w:r w:rsidR="00E02A7C">
        <w:rPr>
          <w:rFonts w:ascii="Times New Roman" w:hAnsi="Times New Roman" w:cs="Times New Roman"/>
          <w:noProof/>
          <w:sz w:val="20"/>
          <w:szCs w:val="24"/>
        </w:rPr>
        <w:t xml:space="preserve"> 2355-88</w:t>
      </w:r>
    </w:p>
    <w:p w:rsidR="00F23148" w:rsidRPr="00F23148" w:rsidRDefault="002F3F5C"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[10]</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Laidlaw</w:t>
      </w:r>
      <w:r>
        <w:rPr>
          <w:rFonts w:ascii="Times New Roman" w:hAnsi="Times New Roman" w:cs="Times New Roman"/>
          <w:noProof/>
          <w:sz w:val="20"/>
          <w:szCs w:val="24"/>
        </w:rPr>
        <w:t xml:space="preserve"> W S, </w:t>
      </w:r>
      <w:r w:rsidR="00F23148" w:rsidRPr="00F23148">
        <w:rPr>
          <w:rFonts w:ascii="Times New Roman" w:hAnsi="Times New Roman" w:cs="Times New Roman"/>
          <w:noProof/>
          <w:sz w:val="20"/>
          <w:szCs w:val="24"/>
        </w:rPr>
        <w:t>Arndt</w:t>
      </w:r>
      <w:r>
        <w:rPr>
          <w:rFonts w:ascii="Times New Roman" w:hAnsi="Times New Roman" w:cs="Times New Roman"/>
          <w:noProof/>
          <w:sz w:val="20"/>
          <w:szCs w:val="24"/>
        </w:rPr>
        <w:t xml:space="preserve"> S K, </w:t>
      </w:r>
      <w:r w:rsidR="00F23148" w:rsidRPr="00F23148">
        <w:rPr>
          <w:rFonts w:ascii="Times New Roman" w:hAnsi="Times New Roman" w:cs="Times New Roman"/>
          <w:noProof/>
          <w:sz w:val="20"/>
          <w:szCs w:val="24"/>
        </w:rPr>
        <w:t>Huynh</w:t>
      </w:r>
      <w:r>
        <w:rPr>
          <w:rFonts w:ascii="Times New Roman" w:hAnsi="Times New Roman" w:cs="Times New Roman"/>
          <w:noProof/>
          <w:sz w:val="20"/>
          <w:szCs w:val="24"/>
        </w:rPr>
        <w:t xml:space="preserve"> T</w:t>
      </w:r>
      <w:r w:rsidR="00F23148" w:rsidRPr="00F23148">
        <w:rPr>
          <w:rFonts w:ascii="Times New Roman" w:hAnsi="Times New Roman" w:cs="Times New Roman"/>
          <w:noProof/>
          <w:sz w:val="20"/>
          <w:szCs w:val="24"/>
        </w:rPr>
        <w:t xml:space="preserve"> and </w:t>
      </w:r>
      <w:r w:rsidR="00BE3818">
        <w:rPr>
          <w:rFonts w:ascii="Times New Roman" w:hAnsi="Times New Roman" w:cs="Times New Roman"/>
          <w:noProof/>
          <w:sz w:val="20"/>
          <w:szCs w:val="24"/>
        </w:rPr>
        <w:t>Baker A J M. Baker 2012 Phytoextraction of heavy metals by willows growing in biosolids under field conditions</w:t>
      </w:r>
      <w:r w:rsidR="00E02A7C">
        <w:rPr>
          <w:rFonts w:ascii="Times New Roman" w:hAnsi="Times New Roman" w:cs="Times New Roman"/>
          <w:noProof/>
          <w:sz w:val="20"/>
          <w:szCs w:val="24"/>
        </w:rPr>
        <w:t xml:space="preserve"> </w:t>
      </w:r>
      <w:r w:rsidR="00E02A7C" w:rsidRPr="00956261">
        <w:rPr>
          <w:rFonts w:ascii="Times New Roman" w:hAnsi="Times New Roman" w:cs="Times New Roman"/>
          <w:i/>
          <w:noProof/>
          <w:sz w:val="20"/>
          <w:szCs w:val="24"/>
        </w:rPr>
        <w:t>J. Environ. Qual.</w:t>
      </w:r>
      <w:r w:rsidR="00956261">
        <w:rPr>
          <w:rFonts w:ascii="Times New Roman" w:hAnsi="Times New Roman" w:cs="Times New Roman"/>
          <w:noProof/>
          <w:sz w:val="20"/>
          <w:szCs w:val="24"/>
        </w:rPr>
        <w:t xml:space="preserve"> </w:t>
      </w:r>
      <w:r w:rsidR="00956261" w:rsidRPr="00956261">
        <w:rPr>
          <w:rFonts w:ascii="Times New Roman" w:hAnsi="Times New Roman" w:cs="Times New Roman"/>
          <w:b/>
          <w:noProof/>
          <w:sz w:val="20"/>
          <w:szCs w:val="24"/>
        </w:rPr>
        <w:t>41</w:t>
      </w:r>
      <w:r w:rsidR="00956261">
        <w:rPr>
          <w:rFonts w:ascii="Times New Roman" w:hAnsi="Times New Roman" w:cs="Times New Roman"/>
          <w:noProof/>
          <w:sz w:val="20"/>
          <w:szCs w:val="24"/>
        </w:rPr>
        <w:t xml:space="preserve"> 134-143</w:t>
      </w:r>
    </w:p>
    <w:p w:rsidR="00F23148" w:rsidRPr="00F23148" w:rsidRDefault="00BE3818"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[11]</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Kambhampati</w:t>
      </w:r>
      <w:r w:rsidR="00956453">
        <w:rPr>
          <w:rFonts w:ascii="Times New Roman" w:hAnsi="Times New Roman" w:cs="Times New Roman"/>
          <w:noProof/>
          <w:sz w:val="20"/>
          <w:szCs w:val="24"/>
        </w:rPr>
        <w:t xml:space="preserve"> M S and</w:t>
      </w:r>
      <w:r>
        <w:rPr>
          <w:rFonts w:ascii="Times New Roman" w:hAnsi="Times New Roman" w:cs="Times New Roman"/>
          <w:noProof/>
          <w:sz w:val="20"/>
          <w:szCs w:val="24"/>
        </w:rPr>
        <w:t xml:space="preserve"> </w:t>
      </w:r>
      <w:r w:rsidR="00F23148" w:rsidRPr="00F23148">
        <w:rPr>
          <w:rFonts w:ascii="Times New Roman" w:hAnsi="Times New Roman" w:cs="Times New Roman"/>
          <w:noProof/>
          <w:sz w:val="20"/>
          <w:szCs w:val="24"/>
        </w:rPr>
        <w:t>Vu</w:t>
      </w:r>
      <w:r w:rsidR="00956453">
        <w:rPr>
          <w:rFonts w:ascii="Times New Roman" w:hAnsi="Times New Roman" w:cs="Times New Roman"/>
          <w:noProof/>
          <w:sz w:val="20"/>
          <w:szCs w:val="24"/>
        </w:rPr>
        <w:t xml:space="preserve"> V T</w:t>
      </w:r>
      <w:r>
        <w:rPr>
          <w:rFonts w:ascii="Times New Roman" w:hAnsi="Times New Roman" w:cs="Times New Roman"/>
          <w:noProof/>
          <w:sz w:val="20"/>
          <w:szCs w:val="24"/>
        </w:rPr>
        <w:t xml:space="preserve"> 2013 EDTA enhanced phytoremediation of copper contaminated soils using chickpea (</w:t>
      </w:r>
      <w:r w:rsidR="00F23148" w:rsidRPr="00BE3818">
        <w:rPr>
          <w:rFonts w:ascii="Times New Roman" w:hAnsi="Times New Roman" w:cs="Times New Roman"/>
          <w:i/>
          <w:noProof/>
          <w:sz w:val="20"/>
          <w:szCs w:val="24"/>
        </w:rPr>
        <w:t>Cicer aeritinu</w:t>
      </w:r>
      <w:r w:rsidRPr="00BE3818">
        <w:rPr>
          <w:rFonts w:ascii="Times New Roman" w:hAnsi="Times New Roman" w:cs="Times New Roman"/>
          <w:i/>
          <w:noProof/>
          <w:sz w:val="20"/>
          <w:szCs w:val="24"/>
        </w:rPr>
        <w:t>m</w:t>
      </w:r>
      <w:r>
        <w:rPr>
          <w:rFonts w:ascii="Times New Roman" w:hAnsi="Times New Roman" w:cs="Times New Roman"/>
          <w:noProof/>
          <w:sz w:val="20"/>
          <w:szCs w:val="24"/>
        </w:rPr>
        <w:t xml:space="preserve"> L.) </w:t>
      </w:r>
      <w:r w:rsidR="00956261" w:rsidRPr="00956261">
        <w:rPr>
          <w:rFonts w:ascii="Times New Roman" w:hAnsi="Times New Roman" w:cs="Times New Roman"/>
          <w:i/>
          <w:noProof/>
          <w:sz w:val="20"/>
          <w:szCs w:val="24"/>
        </w:rPr>
        <w:t>Bull. Environ. Contam. Toxicol.</w:t>
      </w:r>
      <w:r w:rsidR="00956261">
        <w:rPr>
          <w:rFonts w:ascii="Times New Roman" w:hAnsi="Times New Roman" w:cs="Times New Roman"/>
          <w:noProof/>
          <w:sz w:val="20"/>
          <w:szCs w:val="24"/>
        </w:rPr>
        <w:t xml:space="preserve"> </w:t>
      </w:r>
      <w:r w:rsidR="00956261" w:rsidRPr="00956261">
        <w:rPr>
          <w:rFonts w:ascii="Times New Roman" w:hAnsi="Times New Roman" w:cs="Times New Roman"/>
          <w:b/>
          <w:noProof/>
          <w:sz w:val="20"/>
          <w:szCs w:val="24"/>
        </w:rPr>
        <w:t>91</w:t>
      </w:r>
      <w:r w:rsidR="00956261">
        <w:rPr>
          <w:rFonts w:ascii="Times New Roman" w:hAnsi="Times New Roman" w:cs="Times New Roman"/>
          <w:noProof/>
          <w:sz w:val="20"/>
          <w:szCs w:val="24"/>
        </w:rPr>
        <w:t xml:space="preserve"> </w:t>
      </w:r>
      <w:r>
        <w:rPr>
          <w:rFonts w:ascii="Times New Roman" w:hAnsi="Times New Roman" w:cs="Times New Roman"/>
          <w:noProof/>
          <w:sz w:val="20"/>
          <w:szCs w:val="24"/>
        </w:rPr>
        <w:t>310–313</w:t>
      </w:r>
    </w:p>
    <w:p w:rsidR="00F23148" w:rsidRPr="00F23148" w:rsidRDefault="00BE3818"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[12]</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Yan-de</w:t>
      </w:r>
      <w:r>
        <w:rPr>
          <w:rFonts w:ascii="Times New Roman" w:hAnsi="Times New Roman" w:cs="Times New Roman"/>
          <w:noProof/>
          <w:sz w:val="20"/>
          <w:szCs w:val="24"/>
        </w:rPr>
        <w:t xml:space="preserve"> J, Zhen-L</w:t>
      </w:r>
      <w:r w:rsidR="00F23148" w:rsidRPr="00F23148">
        <w:rPr>
          <w:rFonts w:ascii="Times New Roman" w:hAnsi="Times New Roman" w:cs="Times New Roman"/>
          <w:noProof/>
          <w:sz w:val="20"/>
          <w:szCs w:val="24"/>
        </w:rPr>
        <w:t>i</w:t>
      </w:r>
      <w:r>
        <w:rPr>
          <w:rFonts w:ascii="Times New Roman" w:hAnsi="Times New Roman" w:cs="Times New Roman"/>
          <w:noProof/>
          <w:sz w:val="20"/>
          <w:szCs w:val="24"/>
        </w:rPr>
        <w:t xml:space="preserve"> H E and </w:t>
      </w:r>
      <w:r w:rsidR="00F23148" w:rsidRPr="00F23148">
        <w:rPr>
          <w:rFonts w:ascii="Times New Roman" w:hAnsi="Times New Roman" w:cs="Times New Roman"/>
          <w:noProof/>
          <w:sz w:val="20"/>
          <w:szCs w:val="24"/>
        </w:rPr>
        <w:t>Xiao-e</w:t>
      </w:r>
      <w:r>
        <w:rPr>
          <w:rFonts w:ascii="Times New Roman" w:hAnsi="Times New Roman" w:cs="Times New Roman"/>
          <w:noProof/>
          <w:sz w:val="20"/>
          <w:szCs w:val="24"/>
        </w:rPr>
        <w:t xml:space="preserve"> Y 2007 </w:t>
      </w:r>
      <w:r w:rsidR="00F23148" w:rsidRPr="00F23148">
        <w:rPr>
          <w:rFonts w:ascii="Times New Roman" w:hAnsi="Times New Roman" w:cs="Times New Roman"/>
          <w:noProof/>
          <w:sz w:val="20"/>
          <w:szCs w:val="24"/>
        </w:rPr>
        <w:t>Role of soil rhizobacteria in phytoremediation of heavy m</w:t>
      </w:r>
      <w:r>
        <w:rPr>
          <w:rFonts w:ascii="Times New Roman" w:hAnsi="Times New Roman" w:cs="Times New Roman"/>
          <w:noProof/>
          <w:sz w:val="20"/>
          <w:szCs w:val="24"/>
        </w:rPr>
        <w:t>etal contaminated soils</w:t>
      </w:r>
      <w:r w:rsidR="00956453">
        <w:rPr>
          <w:rFonts w:ascii="Times New Roman" w:hAnsi="Times New Roman" w:cs="Times New Roman"/>
          <w:noProof/>
          <w:sz w:val="20"/>
          <w:szCs w:val="24"/>
        </w:rPr>
        <w:t xml:space="preserve"> </w:t>
      </w:r>
      <w:r w:rsidR="00956453" w:rsidRPr="00956453">
        <w:rPr>
          <w:rFonts w:ascii="Times New Roman" w:hAnsi="Times New Roman" w:cs="Times New Roman"/>
          <w:i/>
          <w:noProof/>
          <w:sz w:val="20"/>
          <w:szCs w:val="24"/>
        </w:rPr>
        <w:t>J. Zhejiang Univ. Sci. B</w:t>
      </w:r>
      <w:r w:rsidR="00956453">
        <w:rPr>
          <w:rFonts w:ascii="Times New Roman" w:hAnsi="Times New Roman" w:cs="Times New Roman"/>
          <w:noProof/>
          <w:sz w:val="20"/>
          <w:szCs w:val="24"/>
        </w:rPr>
        <w:t xml:space="preserve"> </w:t>
      </w:r>
      <w:r>
        <w:rPr>
          <w:rFonts w:ascii="Times New Roman" w:hAnsi="Times New Roman" w:cs="Times New Roman"/>
          <w:noProof/>
          <w:sz w:val="20"/>
          <w:szCs w:val="24"/>
        </w:rPr>
        <w:t xml:space="preserve"> </w:t>
      </w:r>
      <w:r w:rsidR="00F23148" w:rsidRPr="00BE3818">
        <w:rPr>
          <w:rFonts w:ascii="Times New Roman" w:hAnsi="Times New Roman" w:cs="Times New Roman"/>
          <w:b/>
          <w:noProof/>
          <w:sz w:val="20"/>
          <w:szCs w:val="24"/>
        </w:rPr>
        <w:t>8</w:t>
      </w:r>
      <w:r>
        <w:rPr>
          <w:rFonts w:ascii="Times New Roman" w:hAnsi="Times New Roman" w:cs="Times New Roman"/>
          <w:noProof/>
          <w:sz w:val="20"/>
          <w:szCs w:val="24"/>
        </w:rPr>
        <w:t>(3) 192–207</w:t>
      </w:r>
    </w:p>
    <w:p w:rsidR="00F23148" w:rsidRPr="00F23148" w:rsidRDefault="00BE3818"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[13]</w:t>
      </w:r>
      <w:r>
        <w:rPr>
          <w:rFonts w:ascii="Times New Roman" w:hAnsi="Times New Roman" w:cs="Times New Roman"/>
          <w:noProof/>
          <w:sz w:val="20"/>
          <w:szCs w:val="24"/>
        </w:rPr>
        <w:tab/>
      </w:r>
      <w:r w:rsidR="00350DC0">
        <w:rPr>
          <w:rFonts w:ascii="Times New Roman" w:hAnsi="Times New Roman" w:cs="Times New Roman"/>
          <w:noProof/>
          <w:sz w:val="20"/>
          <w:szCs w:val="24"/>
        </w:rPr>
        <w:t xml:space="preserve">Mallmann F J K, Rheinheimer </w:t>
      </w:r>
      <w:r w:rsidR="00E72455">
        <w:rPr>
          <w:rFonts w:ascii="Times New Roman" w:hAnsi="Times New Roman" w:cs="Times New Roman"/>
          <w:noProof/>
          <w:sz w:val="20"/>
          <w:szCs w:val="24"/>
        </w:rPr>
        <w:t>D S, Ceretta C A, Cella C, Minella JPG,</w:t>
      </w:r>
      <w:r w:rsidR="001F388E">
        <w:rPr>
          <w:rFonts w:ascii="Times New Roman" w:hAnsi="Times New Roman" w:cs="Times New Roman"/>
          <w:noProof/>
          <w:sz w:val="20"/>
          <w:szCs w:val="24"/>
        </w:rPr>
        <w:t xml:space="preserve"> </w:t>
      </w:r>
      <w:r w:rsidR="00E72455">
        <w:rPr>
          <w:rFonts w:ascii="Times New Roman" w:hAnsi="Times New Roman" w:cs="Times New Roman"/>
          <w:noProof/>
          <w:sz w:val="20"/>
          <w:szCs w:val="24"/>
        </w:rPr>
        <w:t>Gu</w:t>
      </w:r>
      <w:r w:rsidR="001F388E">
        <w:rPr>
          <w:rFonts w:ascii="Times New Roman" w:hAnsi="Times New Roman" w:cs="Times New Roman"/>
          <w:noProof/>
          <w:sz w:val="20"/>
          <w:szCs w:val="24"/>
        </w:rPr>
        <w:t>ma R L, Filipovic L, Van Oort F</w:t>
      </w:r>
      <w:r w:rsidR="00E72455">
        <w:rPr>
          <w:rFonts w:ascii="Times New Roman" w:hAnsi="Times New Roman" w:cs="Times New Roman"/>
          <w:noProof/>
          <w:sz w:val="20"/>
          <w:szCs w:val="24"/>
        </w:rPr>
        <w:t xml:space="preserve"> and Simunek J </w:t>
      </w:r>
      <w:r w:rsidR="00374300">
        <w:rPr>
          <w:rFonts w:ascii="Times New Roman" w:hAnsi="Times New Roman" w:cs="Times New Roman"/>
          <w:noProof/>
          <w:sz w:val="20"/>
          <w:szCs w:val="24"/>
        </w:rPr>
        <w:t xml:space="preserve"> 2014 S</w:t>
      </w:r>
      <w:r w:rsidR="00F23148" w:rsidRPr="00F23148">
        <w:rPr>
          <w:rFonts w:ascii="Times New Roman" w:hAnsi="Times New Roman" w:cs="Times New Roman"/>
          <w:noProof/>
          <w:sz w:val="20"/>
          <w:szCs w:val="24"/>
        </w:rPr>
        <w:t>oil tillage to reduce surface metal contamination – model development and simulations of zinc and copper concentration pro fi les in a pig slurry-amended s</w:t>
      </w:r>
      <w:r>
        <w:rPr>
          <w:rFonts w:ascii="Times New Roman" w:hAnsi="Times New Roman" w:cs="Times New Roman"/>
          <w:noProof/>
          <w:sz w:val="20"/>
          <w:szCs w:val="24"/>
        </w:rPr>
        <w:t xml:space="preserve">oil </w:t>
      </w:r>
      <w:r w:rsidR="00374300" w:rsidRPr="00374300">
        <w:rPr>
          <w:rFonts w:ascii="Times New Roman" w:hAnsi="Times New Roman" w:cs="Times New Roman"/>
          <w:i/>
          <w:noProof/>
          <w:sz w:val="20"/>
          <w:szCs w:val="24"/>
        </w:rPr>
        <w:t>Agric.Ecosystems Environ.</w:t>
      </w:r>
      <w:r w:rsidR="00374300">
        <w:rPr>
          <w:rFonts w:ascii="Times New Roman" w:hAnsi="Times New Roman" w:cs="Times New Roman"/>
          <w:noProof/>
          <w:sz w:val="20"/>
          <w:szCs w:val="24"/>
        </w:rPr>
        <w:t xml:space="preserve"> </w:t>
      </w:r>
      <w:r w:rsidRPr="00BE3818">
        <w:rPr>
          <w:rFonts w:ascii="Times New Roman" w:hAnsi="Times New Roman" w:cs="Times New Roman"/>
          <w:b/>
          <w:noProof/>
          <w:sz w:val="20"/>
          <w:szCs w:val="24"/>
        </w:rPr>
        <w:t>196</w:t>
      </w:r>
      <w:r>
        <w:rPr>
          <w:rFonts w:ascii="Times New Roman" w:hAnsi="Times New Roman" w:cs="Times New Roman"/>
          <w:noProof/>
          <w:sz w:val="20"/>
          <w:szCs w:val="24"/>
        </w:rPr>
        <w:t xml:space="preserve"> 59–68</w:t>
      </w:r>
    </w:p>
    <w:p w:rsidR="00F23148" w:rsidRPr="00F23148" w:rsidRDefault="00BE3818"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[14]</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Maleko</w:t>
      </w:r>
      <w:r>
        <w:rPr>
          <w:rFonts w:ascii="Times New Roman" w:hAnsi="Times New Roman" w:cs="Times New Roman"/>
          <w:noProof/>
          <w:sz w:val="20"/>
          <w:szCs w:val="24"/>
        </w:rPr>
        <w:t xml:space="preserve"> D, </w:t>
      </w:r>
      <w:r w:rsidR="00F23148" w:rsidRPr="00F23148">
        <w:rPr>
          <w:rFonts w:ascii="Times New Roman" w:hAnsi="Times New Roman" w:cs="Times New Roman"/>
          <w:noProof/>
          <w:sz w:val="20"/>
          <w:szCs w:val="24"/>
        </w:rPr>
        <w:t>Mwilawa</w:t>
      </w:r>
      <w:r>
        <w:rPr>
          <w:rFonts w:ascii="Times New Roman" w:hAnsi="Times New Roman" w:cs="Times New Roman"/>
          <w:noProof/>
          <w:sz w:val="20"/>
          <w:szCs w:val="24"/>
        </w:rPr>
        <w:t xml:space="preserve"> A, </w:t>
      </w:r>
      <w:r w:rsidR="00F23148" w:rsidRPr="00F23148">
        <w:rPr>
          <w:rFonts w:ascii="Times New Roman" w:hAnsi="Times New Roman" w:cs="Times New Roman"/>
          <w:noProof/>
          <w:sz w:val="20"/>
          <w:szCs w:val="24"/>
        </w:rPr>
        <w:t>Msalya</w:t>
      </w:r>
      <w:r>
        <w:rPr>
          <w:rFonts w:ascii="Times New Roman" w:hAnsi="Times New Roman" w:cs="Times New Roman"/>
          <w:noProof/>
          <w:sz w:val="20"/>
          <w:szCs w:val="24"/>
        </w:rPr>
        <w:t xml:space="preserve"> G, </w:t>
      </w:r>
      <w:r w:rsidR="00F23148" w:rsidRPr="00F23148">
        <w:rPr>
          <w:rFonts w:ascii="Times New Roman" w:hAnsi="Times New Roman" w:cs="Times New Roman"/>
          <w:noProof/>
          <w:sz w:val="20"/>
          <w:szCs w:val="24"/>
        </w:rPr>
        <w:t>Pasape</w:t>
      </w:r>
      <w:r>
        <w:rPr>
          <w:rFonts w:ascii="Times New Roman" w:hAnsi="Times New Roman" w:cs="Times New Roman"/>
          <w:noProof/>
          <w:sz w:val="20"/>
          <w:szCs w:val="24"/>
        </w:rPr>
        <w:t xml:space="preserve"> L and </w:t>
      </w:r>
      <w:r w:rsidR="00F23148" w:rsidRPr="00F23148">
        <w:rPr>
          <w:rFonts w:ascii="Times New Roman" w:hAnsi="Times New Roman" w:cs="Times New Roman"/>
          <w:noProof/>
          <w:sz w:val="20"/>
          <w:szCs w:val="24"/>
        </w:rPr>
        <w:t>Mtei</w:t>
      </w:r>
      <w:r>
        <w:rPr>
          <w:rFonts w:ascii="Times New Roman" w:hAnsi="Times New Roman" w:cs="Times New Roman"/>
          <w:noProof/>
          <w:sz w:val="20"/>
          <w:szCs w:val="24"/>
        </w:rPr>
        <w:t xml:space="preserve"> K 2019 </w:t>
      </w:r>
      <w:r w:rsidR="00956453" w:rsidRPr="00956453">
        <w:rPr>
          <w:rFonts w:ascii="Times New Roman" w:hAnsi="Times New Roman" w:cs="Times New Roman"/>
          <w:i/>
          <w:noProof/>
          <w:sz w:val="20"/>
          <w:szCs w:val="24"/>
        </w:rPr>
        <w:t>Sci. African</w:t>
      </w:r>
      <w:r w:rsidR="00956453">
        <w:rPr>
          <w:rFonts w:ascii="Times New Roman" w:hAnsi="Times New Roman" w:cs="Times New Roman"/>
          <w:noProof/>
          <w:sz w:val="20"/>
          <w:szCs w:val="24"/>
        </w:rPr>
        <w:t xml:space="preserve"> </w:t>
      </w:r>
      <w:r w:rsidR="00F23148" w:rsidRPr="00F23148">
        <w:rPr>
          <w:rFonts w:ascii="Times New Roman" w:hAnsi="Times New Roman" w:cs="Times New Roman"/>
          <w:noProof/>
          <w:sz w:val="20"/>
          <w:szCs w:val="24"/>
        </w:rPr>
        <w:t>Jo</w:t>
      </w:r>
      <w:r>
        <w:rPr>
          <w:rFonts w:ascii="Times New Roman" w:hAnsi="Times New Roman" w:cs="Times New Roman"/>
          <w:noProof/>
          <w:sz w:val="20"/>
          <w:szCs w:val="24"/>
        </w:rPr>
        <w:t>urnal Pre-proof</w:t>
      </w:r>
    </w:p>
    <w:p w:rsidR="00F23148" w:rsidRPr="00F23148" w:rsidRDefault="00BE3818"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[15]</w:t>
      </w:r>
      <w:r>
        <w:rPr>
          <w:rFonts w:ascii="Times New Roman" w:hAnsi="Times New Roman" w:cs="Times New Roman"/>
          <w:noProof/>
          <w:sz w:val="20"/>
          <w:szCs w:val="24"/>
        </w:rPr>
        <w:tab/>
        <w:t>Matthews-A</w:t>
      </w:r>
      <w:r w:rsidR="00F23148" w:rsidRPr="00F23148">
        <w:rPr>
          <w:rFonts w:ascii="Times New Roman" w:hAnsi="Times New Roman" w:cs="Times New Roman"/>
          <w:noProof/>
          <w:sz w:val="20"/>
          <w:szCs w:val="24"/>
        </w:rPr>
        <w:t>mune</w:t>
      </w:r>
      <w:r>
        <w:rPr>
          <w:rFonts w:ascii="Times New Roman" w:hAnsi="Times New Roman" w:cs="Times New Roman"/>
          <w:noProof/>
          <w:sz w:val="20"/>
          <w:szCs w:val="24"/>
        </w:rPr>
        <w:t xml:space="preserve"> O C and </w:t>
      </w:r>
      <w:r w:rsidR="00F23148" w:rsidRPr="00F23148">
        <w:rPr>
          <w:rFonts w:ascii="Times New Roman" w:hAnsi="Times New Roman" w:cs="Times New Roman"/>
          <w:noProof/>
          <w:sz w:val="20"/>
          <w:szCs w:val="24"/>
        </w:rPr>
        <w:t>Kakulu</w:t>
      </w:r>
      <w:r>
        <w:rPr>
          <w:rFonts w:ascii="Times New Roman" w:hAnsi="Times New Roman" w:cs="Times New Roman"/>
          <w:noProof/>
          <w:sz w:val="20"/>
          <w:szCs w:val="24"/>
        </w:rPr>
        <w:t xml:space="preserve"> S 2012 Determination of heavy metals in forage grasses (</w:t>
      </w:r>
      <w:r w:rsidR="00F23148" w:rsidRPr="00F23148">
        <w:rPr>
          <w:rFonts w:ascii="Times New Roman" w:hAnsi="Times New Roman" w:cs="Times New Roman"/>
          <w:noProof/>
          <w:sz w:val="20"/>
          <w:szCs w:val="24"/>
        </w:rPr>
        <w:t>Ca</w:t>
      </w:r>
      <w:r>
        <w:rPr>
          <w:rFonts w:ascii="Times New Roman" w:hAnsi="Times New Roman" w:cs="Times New Roman"/>
          <w:noProof/>
          <w:sz w:val="20"/>
          <w:szCs w:val="24"/>
        </w:rPr>
        <w:t>rpet Grass (</w:t>
      </w:r>
      <w:r w:rsidRPr="00BE3818">
        <w:rPr>
          <w:rFonts w:ascii="Times New Roman" w:hAnsi="Times New Roman" w:cs="Times New Roman"/>
          <w:i/>
          <w:noProof/>
          <w:sz w:val="20"/>
          <w:szCs w:val="24"/>
        </w:rPr>
        <w:t>Axonopus Ompressus</w:t>
      </w:r>
      <w:r>
        <w:rPr>
          <w:rFonts w:ascii="Times New Roman" w:hAnsi="Times New Roman" w:cs="Times New Roman"/>
          <w:noProof/>
          <w:sz w:val="20"/>
          <w:szCs w:val="24"/>
        </w:rPr>
        <w:t>), Guinea Grass (</w:t>
      </w:r>
      <w:r>
        <w:rPr>
          <w:rFonts w:ascii="Times New Roman" w:hAnsi="Times New Roman" w:cs="Times New Roman"/>
          <w:i/>
          <w:noProof/>
          <w:sz w:val="20"/>
          <w:szCs w:val="24"/>
        </w:rPr>
        <w:t>Panicum Maximum</w:t>
      </w:r>
      <w:r w:rsidR="00F23148" w:rsidRPr="00F23148">
        <w:rPr>
          <w:rFonts w:ascii="Times New Roman" w:hAnsi="Times New Roman" w:cs="Times New Roman"/>
          <w:noProof/>
          <w:sz w:val="20"/>
          <w:szCs w:val="24"/>
        </w:rPr>
        <w:t>)</w:t>
      </w:r>
      <w:r>
        <w:rPr>
          <w:rFonts w:ascii="Times New Roman" w:hAnsi="Times New Roman" w:cs="Times New Roman"/>
          <w:noProof/>
          <w:sz w:val="20"/>
          <w:szCs w:val="24"/>
        </w:rPr>
        <w:t xml:space="preserve"> and Elephant Grass (</w:t>
      </w:r>
      <w:r w:rsidR="00F23148" w:rsidRPr="00BE3818">
        <w:rPr>
          <w:rFonts w:ascii="Times New Roman" w:hAnsi="Times New Roman" w:cs="Times New Roman"/>
          <w:i/>
          <w:noProof/>
          <w:sz w:val="20"/>
          <w:szCs w:val="24"/>
        </w:rPr>
        <w:t>Pennisetum</w:t>
      </w:r>
      <w:r w:rsidRPr="00BE3818">
        <w:rPr>
          <w:rFonts w:ascii="Times New Roman" w:hAnsi="Times New Roman" w:cs="Times New Roman"/>
          <w:i/>
          <w:noProof/>
          <w:sz w:val="20"/>
          <w:szCs w:val="24"/>
        </w:rPr>
        <w:t xml:space="preserve"> Purpureum</w:t>
      </w:r>
      <w:r>
        <w:rPr>
          <w:rFonts w:ascii="Times New Roman" w:hAnsi="Times New Roman" w:cs="Times New Roman"/>
          <w:noProof/>
          <w:sz w:val="20"/>
          <w:szCs w:val="24"/>
        </w:rPr>
        <w:t>)) in the v</w:t>
      </w:r>
      <w:r w:rsidR="00F23148" w:rsidRPr="00F23148">
        <w:rPr>
          <w:rFonts w:ascii="Times New Roman" w:hAnsi="Times New Roman" w:cs="Times New Roman"/>
          <w:noProof/>
          <w:sz w:val="20"/>
          <w:szCs w:val="24"/>
        </w:rPr>
        <w:t>icinity of Itakpe</w:t>
      </w:r>
      <w:r w:rsidR="00956453">
        <w:rPr>
          <w:rFonts w:ascii="Times New Roman" w:hAnsi="Times New Roman" w:cs="Times New Roman"/>
          <w:noProof/>
          <w:sz w:val="20"/>
          <w:szCs w:val="24"/>
        </w:rPr>
        <w:t xml:space="preserve"> iron ore mine</w:t>
      </w:r>
      <w:r w:rsidR="0003611F">
        <w:rPr>
          <w:rFonts w:ascii="Times New Roman" w:hAnsi="Times New Roman" w:cs="Times New Roman"/>
          <w:noProof/>
          <w:sz w:val="20"/>
          <w:szCs w:val="24"/>
        </w:rPr>
        <w:t>, Nigeria</w:t>
      </w:r>
      <w:r w:rsidR="00956453">
        <w:rPr>
          <w:rFonts w:ascii="Times New Roman" w:hAnsi="Times New Roman" w:cs="Times New Roman"/>
          <w:noProof/>
          <w:sz w:val="20"/>
          <w:szCs w:val="24"/>
        </w:rPr>
        <w:t xml:space="preserve"> </w:t>
      </w:r>
      <w:r w:rsidR="00956453" w:rsidRPr="00956453">
        <w:rPr>
          <w:rFonts w:ascii="Times New Roman" w:hAnsi="Times New Roman" w:cs="Times New Roman"/>
          <w:i/>
          <w:noProof/>
          <w:sz w:val="20"/>
          <w:szCs w:val="24"/>
        </w:rPr>
        <w:t>Int J. Pure Appl. Sci. Technol.</w:t>
      </w:r>
      <w:r w:rsidR="0003611F">
        <w:rPr>
          <w:rFonts w:ascii="Times New Roman" w:hAnsi="Times New Roman" w:cs="Times New Roman"/>
          <w:noProof/>
          <w:sz w:val="20"/>
          <w:szCs w:val="24"/>
        </w:rPr>
        <w:t xml:space="preserve"> </w:t>
      </w:r>
      <w:r w:rsidR="00F23148" w:rsidRPr="0003611F">
        <w:rPr>
          <w:rFonts w:ascii="Times New Roman" w:hAnsi="Times New Roman" w:cs="Times New Roman"/>
          <w:b/>
          <w:noProof/>
          <w:sz w:val="20"/>
          <w:szCs w:val="24"/>
        </w:rPr>
        <w:t>13</w:t>
      </w:r>
      <w:r w:rsidR="0003611F">
        <w:rPr>
          <w:rFonts w:ascii="Times New Roman" w:hAnsi="Times New Roman" w:cs="Times New Roman"/>
          <w:noProof/>
          <w:sz w:val="20"/>
          <w:szCs w:val="24"/>
        </w:rPr>
        <w:t xml:space="preserve"> (2) 16–25</w:t>
      </w:r>
    </w:p>
    <w:p w:rsidR="00F23148" w:rsidRPr="00F23148" w:rsidRDefault="0003611F"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[16]</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Ishii</w:t>
      </w:r>
      <w:r>
        <w:rPr>
          <w:rFonts w:ascii="Times New Roman" w:hAnsi="Times New Roman" w:cs="Times New Roman"/>
          <w:noProof/>
          <w:sz w:val="20"/>
          <w:szCs w:val="24"/>
        </w:rPr>
        <w:t xml:space="preserve"> Y, </w:t>
      </w:r>
      <w:r w:rsidR="00F23148" w:rsidRPr="00F23148">
        <w:rPr>
          <w:rFonts w:ascii="Times New Roman" w:hAnsi="Times New Roman" w:cs="Times New Roman"/>
          <w:noProof/>
          <w:sz w:val="20"/>
          <w:szCs w:val="24"/>
        </w:rPr>
        <w:t>Hamano</w:t>
      </w:r>
      <w:r>
        <w:rPr>
          <w:rFonts w:ascii="Times New Roman" w:hAnsi="Times New Roman" w:cs="Times New Roman"/>
          <w:noProof/>
          <w:sz w:val="20"/>
          <w:szCs w:val="24"/>
        </w:rPr>
        <w:t xml:space="preserve"> K, </w:t>
      </w:r>
      <w:r w:rsidR="00F23148" w:rsidRPr="00F23148">
        <w:rPr>
          <w:rFonts w:ascii="Times New Roman" w:hAnsi="Times New Roman" w:cs="Times New Roman"/>
          <w:noProof/>
          <w:sz w:val="20"/>
          <w:szCs w:val="24"/>
        </w:rPr>
        <w:t>Kang</w:t>
      </w:r>
      <w:r>
        <w:rPr>
          <w:rFonts w:ascii="Times New Roman" w:hAnsi="Times New Roman" w:cs="Times New Roman"/>
          <w:noProof/>
          <w:sz w:val="20"/>
          <w:szCs w:val="24"/>
        </w:rPr>
        <w:t xml:space="preserve"> D,</w:t>
      </w:r>
      <w:r w:rsidR="00F23148" w:rsidRPr="00F23148">
        <w:rPr>
          <w:rFonts w:ascii="Times New Roman" w:hAnsi="Times New Roman" w:cs="Times New Roman"/>
          <w:noProof/>
          <w:sz w:val="20"/>
          <w:szCs w:val="24"/>
        </w:rPr>
        <w:t>Idota</w:t>
      </w:r>
      <w:r>
        <w:rPr>
          <w:rFonts w:ascii="Times New Roman" w:hAnsi="Times New Roman" w:cs="Times New Roman"/>
          <w:noProof/>
          <w:sz w:val="20"/>
          <w:szCs w:val="24"/>
        </w:rPr>
        <w:t xml:space="preserve"> S and </w:t>
      </w:r>
      <w:r w:rsidR="00F23148" w:rsidRPr="00F23148">
        <w:rPr>
          <w:rFonts w:ascii="Times New Roman" w:hAnsi="Times New Roman" w:cs="Times New Roman"/>
          <w:noProof/>
          <w:sz w:val="20"/>
          <w:szCs w:val="24"/>
        </w:rPr>
        <w:t>Nishiwaki</w:t>
      </w:r>
      <w:r>
        <w:rPr>
          <w:rFonts w:ascii="Times New Roman" w:hAnsi="Times New Roman" w:cs="Times New Roman"/>
          <w:noProof/>
          <w:sz w:val="20"/>
          <w:szCs w:val="24"/>
        </w:rPr>
        <w:t xml:space="preserve"> A 2015 Cadmium phytoremediation potential of Napiergrass c</w:t>
      </w:r>
      <w:r w:rsidR="00F23148" w:rsidRPr="00F23148">
        <w:rPr>
          <w:rFonts w:ascii="Times New Roman" w:hAnsi="Times New Roman" w:cs="Times New Roman"/>
          <w:noProof/>
          <w:sz w:val="20"/>
          <w:szCs w:val="24"/>
        </w:rPr>
        <w:t>ultivated in K</w:t>
      </w:r>
      <w:r w:rsidR="00956453">
        <w:rPr>
          <w:rFonts w:ascii="Times New Roman" w:hAnsi="Times New Roman" w:cs="Times New Roman"/>
          <w:noProof/>
          <w:sz w:val="20"/>
          <w:szCs w:val="24"/>
        </w:rPr>
        <w:t>yushu</w:t>
      </w:r>
      <w:r>
        <w:rPr>
          <w:rFonts w:ascii="Times New Roman" w:hAnsi="Times New Roman" w:cs="Times New Roman"/>
          <w:noProof/>
          <w:sz w:val="20"/>
          <w:szCs w:val="24"/>
        </w:rPr>
        <w:t>, Japan</w:t>
      </w:r>
      <w:r w:rsidR="00956453">
        <w:rPr>
          <w:rFonts w:ascii="Times New Roman" w:hAnsi="Times New Roman" w:cs="Times New Roman"/>
          <w:noProof/>
          <w:sz w:val="20"/>
          <w:szCs w:val="24"/>
        </w:rPr>
        <w:t xml:space="preserve">  Article ID 756270</w:t>
      </w:r>
    </w:p>
    <w:p w:rsidR="00F23148" w:rsidRPr="00F23148" w:rsidRDefault="0003611F"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[17]</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 xml:space="preserve">Ng </w:t>
      </w:r>
      <w:r>
        <w:rPr>
          <w:rFonts w:ascii="Times New Roman" w:hAnsi="Times New Roman" w:cs="Times New Roman"/>
          <w:noProof/>
          <w:sz w:val="20"/>
          <w:szCs w:val="24"/>
        </w:rPr>
        <w:t xml:space="preserve">C C and </w:t>
      </w:r>
      <w:r w:rsidR="00F23148" w:rsidRPr="00F23148">
        <w:rPr>
          <w:rFonts w:ascii="Times New Roman" w:hAnsi="Times New Roman" w:cs="Times New Roman"/>
          <w:noProof/>
          <w:sz w:val="20"/>
          <w:szCs w:val="24"/>
        </w:rPr>
        <w:t>Boyce</w:t>
      </w:r>
      <w:r>
        <w:rPr>
          <w:rFonts w:ascii="Times New Roman" w:hAnsi="Times New Roman" w:cs="Times New Roman"/>
          <w:noProof/>
          <w:sz w:val="20"/>
          <w:szCs w:val="24"/>
        </w:rPr>
        <w:t xml:space="preserve"> A N 2016 Heavy metals phyto</w:t>
      </w:r>
      <w:r w:rsidR="00F23148" w:rsidRPr="00F23148">
        <w:rPr>
          <w:rFonts w:ascii="Cambria Math" w:hAnsi="Cambria Math" w:cs="Cambria Math"/>
          <w:noProof/>
          <w:sz w:val="20"/>
          <w:szCs w:val="24"/>
        </w:rPr>
        <w:t>‑</w:t>
      </w:r>
      <w:r w:rsidR="00F23148" w:rsidRPr="00F23148">
        <w:rPr>
          <w:rFonts w:ascii="Times New Roman" w:hAnsi="Times New Roman" w:cs="Times New Roman"/>
          <w:noProof/>
          <w:sz w:val="20"/>
          <w:szCs w:val="24"/>
        </w:rPr>
        <w:t>assessme</w:t>
      </w:r>
      <w:r>
        <w:rPr>
          <w:rFonts w:ascii="Times New Roman" w:hAnsi="Times New Roman" w:cs="Times New Roman"/>
          <w:noProof/>
          <w:sz w:val="20"/>
          <w:szCs w:val="24"/>
        </w:rPr>
        <w:t>nt in commonly grown vegetables: water spinach (</w:t>
      </w:r>
      <w:r w:rsidRPr="0003611F">
        <w:rPr>
          <w:rFonts w:ascii="Times New Roman" w:hAnsi="Times New Roman" w:cs="Times New Roman"/>
          <w:i/>
          <w:noProof/>
          <w:sz w:val="20"/>
          <w:szCs w:val="24"/>
        </w:rPr>
        <w:t>I . aquatica</w:t>
      </w:r>
      <w:r>
        <w:rPr>
          <w:rFonts w:ascii="Times New Roman" w:hAnsi="Times New Roman" w:cs="Times New Roman"/>
          <w:noProof/>
          <w:sz w:val="20"/>
          <w:szCs w:val="24"/>
        </w:rPr>
        <w:t>) and okra (</w:t>
      </w:r>
      <w:r w:rsidRPr="0003611F">
        <w:rPr>
          <w:rFonts w:ascii="Times New Roman" w:hAnsi="Times New Roman" w:cs="Times New Roman"/>
          <w:i/>
          <w:noProof/>
          <w:sz w:val="20"/>
          <w:szCs w:val="24"/>
        </w:rPr>
        <w:t>A . esculentus</w:t>
      </w:r>
      <w:r>
        <w:rPr>
          <w:rFonts w:ascii="Times New Roman" w:hAnsi="Times New Roman" w:cs="Times New Roman"/>
          <w:noProof/>
          <w:sz w:val="20"/>
          <w:szCs w:val="24"/>
        </w:rPr>
        <w:t xml:space="preserve">) </w:t>
      </w:r>
      <w:r w:rsidRPr="0003611F">
        <w:rPr>
          <w:rFonts w:ascii="Times New Roman" w:hAnsi="Times New Roman" w:cs="Times New Roman"/>
          <w:i/>
          <w:noProof/>
          <w:sz w:val="20"/>
          <w:szCs w:val="24"/>
        </w:rPr>
        <w:t>Springerplus</w:t>
      </w:r>
      <w:r>
        <w:rPr>
          <w:rFonts w:ascii="Times New Roman" w:hAnsi="Times New Roman" w:cs="Times New Roman"/>
          <w:noProof/>
          <w:sz w:val="20"/>
          <w:szCs w:val="24"/>
        </w:rPr>
        <w:t xml:space="preserve"> </w:t>
      </w:r>
      <w:r w:rsidRPr="0003611F">
        <w:rPr>
          <w:rFonts w:ascii="Times New Roman" w:hAnsi="Times New Roman" w:cs="Times New Roman"/>
          <w:b/>
          <w:noProof/>
          <w:sz w:val="20"/>
          <w:szCs w:val="24"/>
        </w:rPr>
        <w:t>5</w:t>
      </w:r>
      <w:r>
        <w:rPr>
          <w:rFonts w:ascii="Times New Roman" w:hAnsi="Times New Roman" w:cs="Times New Roman"/>
          <w:noProof/>
          <w:sz w:val="20"/>
          <w:szCs w:val="24"/>
        </w:rPr>
        <w:t xml:space="preserve"> 1-9</w:t>
      </w:r>
    </w:p>
    <w:p w:rsidR="00F23148" w:rsidRPr="00F23148" w:rsidRDefault="0003611F"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[18]</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Karen</w:t>
      </w:r>
      <w:r>
        <w:rPr>
          <w:rFonts w:ascii="Times New Roman" w:hAnsi="Times New Roman" w:cs="Times New Roman"/>
          <w:noProof/>
          <w:sz w:val="20"/>
          <w:szCs w:val="24"/>
        </w:rPr>
        <w:t xml:space="preserve"> A, </w:t>
      </w:r>
      <w:r w:rsidR="00F23148" w:rsidRPr="00F23148">
        <w:rPr>
          <w:rFonts w:ascii="Times New Roman" w:hAnsi="Times New Roman" w:cs="Times New Roman"/>
          <w:noProof/>
          <w:sz w:val="20"/>
          <w:szCs w:val="24"/>
        </w:rPr>
        <w:t>Perry</w:t>
      </w:r>
      <w:r>
        <w:rPr>
          <w:rFonts w:ascii="Times New Roman" w:hAnsi="Times New Roman" w:cs="Times New Roman"/>
          <w:noProof/>
          <w:sz w:val="20"/>
          <w:szCs w:val="24"/>
        </w:rPr>
        <w:t xml:space="preserve"> E G and </w:t>
      </w:r>
      <w:r w:rsidR="00F23148" w:rsidRPr="00F23148">
        <w:rPr>
          <w:rFonts w:ascii="Times New Roman" w:hAnsi="Times New Roman" w:cs="Times New Roman"/>
          <w:noProof/>
          <w:sz w:val="20"/>
          <w:szCs w:val="24"/>
        </w:rPr>
        <w:t>Bruce</w:t>
      </w:r>
      <w:r>
        <w:rPr>
          <w:rFonts w:ascii="Times New Roman" w:hAnsi="Times New Roman" w:cs="Times New Roman"/>
          <w:noProof/>
          <w:sz w:val="20"/>
          <w:szCs w:val="24"/>
        </w:rPr>
        <w:t xml:space="preserve"> D G 2016 </w:t>
      </w:r>
      <w:r w:rsidR="00956453" w:rsidRPr="00956453">
        <w:rPr>
          <w:rFonts w:ascii="Times New Roman" w:hAnsi="Times New Roman" w:cs="Times New Roman"/>
          <w:i/>
          <w:noProof/>
          <w:sz w:val="20"/>
          <w:szCs w:val="24"/>
        </w:rPr>
        <w:t>Plant Sci.</w:t>
      </w:r>
      <w:r w:rsidR="00956453">
        <w:rPr>
          <w:rFonts w:ascii="Times New Roman" w:hAnsi="Times New Roman" w:cs="Times New Roman"/>
          <w:noProof/>
          <w:sz w:val="20"/>
          <w:szCs w:val="24"/>
        </w:rPr>
        <w:t xml:space="preserve"> </w:t>
      </w:r>
      <w:r>
        <w:rPr>
          <w:rFonts w:ascii="Times New Roman" w:hAnsi="Times New Roman" w:cs="Times New Roman"/>
          <w:noProof/>
          <w:sz w:val="20"/>
          <w:szCs w:val="24"/>
        </w:rPr>
        <w:t>Accepted Manuscript</w:t>
      </w:r>
    </w:p>
    <w:p w:rsidR="00F23148" w:rsidRPr="00F23148" w:rsidRDefault="0003611F"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lastRenderedPageBreak/>
        <w:t>[19]</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Ranjan</w:t>
      </w:r>
      <w:r>
        <w:rPr>
          <w:rFonts w:ascii="Times New Roman" w:hAnsi="Times New Roman" w:cs="Times New Roman"/>
          <w:noProof/>
          <w:sz w:val="20"/>
          <w:szCs w:val="24"/>
        </w:rPr>
        <w:t xml:space="preserve"> V, </w:t>
      </w:r>
      <w:r w:rsidR="00F23148" w:rsidRPr="00F23148">
        <w:rPr>
          <w:rFonts w:ascii="Times New Roman" w:hAnsi="Times New Roman" w:cs="Times New Roman"/>
          <w:noProof/>
          <w:sz w:val="20"/>
          <w:szCs w:val="24"/>
        </w:rPr>
        <w:t>Sen</w:t>
      </w:r>
      <w:r>
        <w:rPr>
          <w:rFonts w:ascii="Times New Roman" w:hAnsi="Times New Roman" w:cs="Times New Roman"/>
          <w:noProof/>
          <w:sz w:val="20"/>
          <w:szCs w:val="24"/>
        </w:rPr>
        <w:t xml:space="preserve"> P, </w:t>
      </w:r>
      <w:r w:rsidR="00F23148" w:rsidRPr="00F23148">
        <w:rPr>
          <w:rFonts w:ascii="Times New Roman" w:hAnsi="Times New Roman" w:cs="Times New Roman"/>
          <w:noProof/>
          <w:sz w:val="20"/>
          <w:szCs w:val="24"/>
        </w:rPr>
        <w:t>Kuma</w:t>
      </w:r>
      <w:r>
        <w:rPr>
          <w:rFonts w:ascii="Times New Roman" w:hAnsi="Times New Roman" w:cs="Times New Roman"/>
          <w:noProof/>
          <w:sz w:val="20"/>
          <w:szCs w:val="24"/>
        </w:rPr>
        <w:t xml:space="preserve">r D and </w:t>
      </w:r>
      <w:r w:rsidR="00F23148" w:rsidRPr="00F23148">
        <w:rPr>
          <w:rFonts w:ascii="Times New Roman" w:hAnsi="Times New Roman" w:cs="Times New Roman"/>
          <w:noProof/>
          <w:sz w:val="20"/>
          <w:szCs w:val="24"/>
        </w:rPr>
        <w:t>Sarsawat</w:t>
      </w:r>
      <w:r>
        <w:rPr>
          <w:rFonts w:ascii="Times New Roman" w:hAnsi="Times New Roman" w:cs="Times New Roman"/>
          <w:noProof/>
          <w:sz w:val="20"/>
          <w:szCs w:val="24"/>
        </w:rPr>
        <w:t xml:space="preserve"> 2015 </w:t>
      </w:r>
      <w:r w:rsidR="00F23148" w:rsidRPr="00F23148">
        <w:rPr>
          <w:rFonts w:ascii="Times New Roman" w:hAnsi="Times New Roman" w:cs="Times New Roman"/>
          <w:noProof/>
          <w:sz w:val="20"/>
          <w:szCs w:val="24"/>
        </w:rPr>
        <w:t>A review on dump slope stabilization by revegetation with reference to in</w:t>
      </w:r>
      <w:r>
        <w:rPr>
          <w:rFonts w:ascii="Times New Roman" w:hAnsi="Times New Roman" w:cs="Times New Roman"/>
          <w:noProof/>
          <w:sz w:val="20"/>
          <w:szCs w:val="24"/>
        </w:rPr>
        <w:t xml:space="preserve">digenous plant </w:t>
      </w:r>
      <w:r w:rsidR="00374300" w:rsidRPr="00374300">
        <w:rPr>
          <w:rFonts w:ascii="Times New Roman" w:hAnsi="Times New Roman" w:cs="Times New Roman"/>
          <w:i/>
          <w:noProof/>
          <w:sz w:val="20"/>
          <w:szCs w:val="24"/>
        </w:rPr>
        <w:t>Ecol. Processes</w:t>
      </w:r>
      <w:r w:rsidR="00374300" w:rsidRPr="00374300">
        <w:rPr>
          <w:rFonts w:ascii="Times New Roman" w:hAnsi="Times New Roman" w:cs="Times New Roman"/>
          <w:b/>
          <w:noProof/>
          <w:sz w:val="20"/>
          <w:szCs w:val="24"/>
        </w:rPr>
        <w:t xml:space="preserve"> 4</w:t>
      </w:r>
      <w:r w:rsidR="00374300">
        <w:rPr>
          <w:rFonts w:ascii="Times New Roman" w:hAnsi="Times New Roman" w:cs="Times New Roman"/>
          <w:noProof/>
          <w:sz w:val="20"/>
          <w:szCs w:val="24"/>
        </w:rPr>
        <w:t xml:space="preserve"> 14</w:t>
      </w:r>
    </w:p>
    <w:p w:rsidR="00F23148" w:rsidRPr="00F23148" w:rsidRDefault="0003611F"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[20]</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 xml:space="preserve">Salam </w:t>
      </w:r>
      <w:r>
        <w:rPr>
          <w:rFonts w:ascii="Times New Roman" w:hAnsi="Times New Roman" w:cs="Times New Roman"/>
          <w:noProof/>
          <w:sz w:val="20"/>
          <w:szCs w:val="24"/>
        </w:rPr>
        <w:t>A K and Ginanjar K 2018 Tropical soil labile fractions of copper in the experimental plots ±ten years after application of c</w:t>
      </w:r>
      <w:r w:rsidR="00F23148" w:rsidRPr="00F23148">
        <w:rPr>
          <w:rFonts w:ascii="Times New Roman" w:hAnsi="Times New Roman" w:cs="Times New Roman"/>
          <w:noProof/>
          <w:sz w:val="20"/>
          <w:szCs w:val="24"/>
        </w:rPr>
        <w:t>oppe</w:t>
      </w:r>
      <w:r>
        <w:rPr>
          <w:rFonts w:ascii="Times New Roman" w:hAnsi="Times New Roman" w:cs="Times New Roman"/>
          <w:noProof/>
          <w:sz w:val="20"/>
          <w:szCs w:val="24"/>
        </w:rPr>
        <w:t xml:space="preserve">r-containing-waste </w:t>
      </w:r>
      <w:r w:rsidR="00F23148" w:rsidRPr="00F23148">
        <w:rPr>
          <w:rFonts w:ascii="Times New Roman" w:hAnsi="Times New Roman" w:cs="Times New Roman"/>
          <w:i/>
          <w:iCs/>
          <w:noProof/>
          <w:sz w:val="20"/>
          <w:szCs w:val="24"/>
        </w:rPr>
        <w:t>J. Trop. Soils</w:t>
      </w:r>
      <w:r>
        <w:rPr>
          <w:rFonts w:ascii="Times New Roman" w:hAnsi="Times New Roman" w:cs="Times New Roman"/>
          <w:noProof/>
          <w:sz w:val="20"/>
          <w:szCs w:val="24"/>
        </w:rPr>
        <w:t xml:space="preserve"> </w:t>
      </w:r>
      <w:r w:rsidR="00F23148" w:rsidRPr="0003611F">
        <w:rPr>
          <w:rFonts w:ascii="Times New Roman" w:hAnsi="Times New Roman" w:cs="Times New Roman"/>
          <w:b/>
          <w:noProof/>
          <w:sz w:val="20"/>
          <w:szCs w:val="24"/>
        </w:rPr>
        <w:t>23</w:t>
      </w:r>
      <w:r>
        <w:rPr>
          <w:rFonts w:ascii="Times New Roman" w:hAnsi="Times New Roman" w:cs="Times New Roman"/>
          <w:noProof/>
          <w:sz w:val="20"/>
          <w:szCs w:val="24"/>
        </w:rPr>
        <w:t>(1) 11–18</w:t>
      </w:r>
    </w:p>
    <w:p w:rsidR="00F23148" w:rsidRPr="00F23148" w:rsidRDefault="0003611F"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[21]</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Salam</w:t>
      </w:r>
      <w:r>
        <w:rPr>
          <w:rFonts w:ascii="Times New Roman" w:hAnsi="Times New Roman" w:cs="Times New Roman"/>
          <w:noProof/>
          <w:sz w:val="20"/>
          <w:szCs w:val="24"/>
        </w:rPr>
        <w:t xml:space="preserve"> A K, </w:t>
      </w:r>
      <w:r w:rsidR="00F23148" w:rsidRPr="00F23148">
        <w:rPr>
          <w:rFonts w:ascii="Times New Roman" w:hAnsi="Times New Roman" w:cs="Times New Roman"/>
          <w:noProof/>
          <w:sz w:val="20"/>
          <w:szCs w:val="24"/>
        </w:rPr>
        <w:t>Bakrie</w:t>
      </w:r>
      <w:r>
        <w:rPr>
          <w:rFonts w:ascii="Times New Roman" w:hAnsi="Times New Roman" w:cs="Times New Roman"/>
          <w:noProof/>
          <w:sz w:val="20"/>
          <w:szCs w:val="24"/>
        </w:rPr>
        <w:t xml:space="preserve"> S and </w:t>
      </w:r>
      <w:r w:rsidR="00F23148" w:rsidRPr="00F23148">
        <w:rPr>
          <w:rFonts w:ascii="Times New Roman" w:hAnsi="Times New Roman" w:cs="Times New Roman"/>
          <w:noProof/>
          <w:sz w:val="20"/>
          <w:szCs w:val="24"/>
        </w:rPr>
        <w:t>Prihatin</w:t>
      </w:r>
      <w:r>
        <w:rPr>
          <w:rFonts w:ascii="Times New Roman" w:hAnsi="Times New Roman" w:cs="Times New Roman"/>
          <w:noProof/>
          <w:sz w:val="20"/>
          <w:szCs w:val="24"/>
        </w:rPr>
        <w:t xml:space="preserve"> F 2005 </w:t>
      </w:r>
      <w:r w:rsidR="00F23148" w:rsidRPr="00F23148">
        <w:rPr>
          <w:rFonts w:ascii="Times New Roman" w:hAnsi="Times New Roman" w:cs="Times New Roman"/>
          <w:noProof/>
          <w:sz w:val="20"/>
          <w:szCs w:val="24"/>
        </w:rPr>
        <w:t>Depth-wise distribution of extracted Cu and Zn in cultivated field-plots after treatment with a Cu- and Zn-containing waste, lime, and cass</w:t>
      </w:r>
      <w:r>
        <w:rPr>
          <w:rFonts w:ascii="Times New Roman" w:hAnsi="Times New Roman" w:cs="Times New Roman"/>
          <w:noProof/>
          <w:sz w:val="20"/>
          <w:szCs w:val="24"/>
        </w:rPr>
        <w:t xml:space="preserve">ava-leaf compost </w:t>
      </w:r>
      <w:r w:rsidR="00F23148" w:rsidRPr="00F23148">
        <w:rPr>
          <w:rFonts w:ascii="Times New Roman" w:hAnsi="Times New Roman" w:cs="Times New Roman"/>
          <w:i/>
          <w:iCs/>
          <w:noProof/>
          <w:sz w:val="20"/>
          <w:szCs w:val="24"/>
        </w:rPr>
        <w:t>J. Trop. Soils</w:t>
      </w:r>
      <w:r w:rsidR="00460CF3">
        <w:rPr>
          <w:rFonts w:ascii="Times New Roman" w:hAnsi="Times New Roman" w:cs="Times New Roman"/>
          <w:noProof/>
          <w:sz w:val="20"/>
          <w:szCs w:val="24"/>
        </w:rPr>
        <w:t xml:space="preserve"> </w:t>
      </w:r>
      <w:r w:rsidR="00F23148" w:rsidRPr="00460CF3">
        <w:rPr>
          <w:rFonts w:ascii="Times New Roman" w:hAnsi="Times New Roman" w:cs="Times New Roman"/>
          <w:b/>
          <w:noProof/>
          <w:sz w:val="20"/>
          <w:szCs w:val="24"/>
        </w:rPr>
        <w:t>11</w:t>
      </w:r>
      <w:r w:rsidR="00460CF3">
        <w:rPr>
          <w:rFonts w:ascii="Times New Roman" w:hAnsi="Times New Roman" w:cs="Times New Roman"/>
          <w:noProof/>
          <w:sz w:val="20"/>
          <w:szCs w:val="24"/>
        </w:rPr>
        <w:t>(1) 9–14</w:t>
      </w:r>
    </w:p>
    <w:p w:rsidR="00F23148" w:rsidRPr="00F23148" w:rsidRDefault="00460CF3"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[22]</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 xml:space="preserve">Llndsay </w:t>
      </w:r>
      <w:r>
        <w:rPr>
          <w:rFonts w:ascii="Times New Roman" w:hAnsi="Times New Roman" w:cs="Times New Roman"/>
          <w:noProof/>
          <w:sz w:val="20"/>
          <w:szCs w:val="24"/>
        </w:rPr>
        <w:t xml:space="preserve">W L and Norvell W A 1978 Development of a DTPA soil test for zinc, iron, manganese, and copper </w:t>
      </w:r>
      <w:r w:rsidR="00F23148" w:rsidRPr="00F23148">
        <w:rPr>
          <w:rFonts w:ascii="Times New Roman" w:hAnsi="Times New Roman" w:cs="Times New Roman"/>
          <w:i/>
          <w:iCs/>
          <w:noProof/>
          <w:sz w:val="20"/>
          <w:szCs w:val="24"/>
        </w:rPr>
        <w:t>Soil Sci. Soc. Am. J.</w:t>
      </w:r>
      <w:r>
        <w:rPr>
          <w:rFonts w:ascii="Times New Roman" w:hAnsi="Times New Roman" w:cs="Times New Roman"/>
          <w:noProof/>
          <w:sz w:val="20"/>
          <w:szCs w:val="24"/>
        </w:rPr>
        <w:t xml:space="preserve"> </w:t>
      </w:r>
      <w:r w:rsidR="00F23148" w:rsidRPr="00460CF3">
        <w:rPr>
          <w:rFonts w:ascii="Times New Roman" w:hAnsi="Times New Roman" w:cs="Times New Roman"/>
          <w:b/>
          <w:noProof/>
          <w:sz w:val="20"/>
          <w:szCs w:val="24"/>
        </w:rPr>
        <w:t>42</w:t>
      </w:r>
      <w:r>
        <w:rPr>
          <w:rFonts w:ascii="Times New Roman" w:hAnsi="Times New Roman" w:cs="Times New Roman"/>
          <w:noProof/>
          <w:sz w:val="20"/>
          <w:szCs w:val="24"/>
        </w:rPr>
        <w:t xml:space="preserve"> 421–428</w:t>
      </w:r>
    </w:p>
    <w:p w:rsidR="00F23148" w:rsidRPr="00F23148" w:rsidRDefault="00460CF3"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[23]</w:t>
      </w:r>
      <w:r>
        <w:rPr>
          <w:rFonts w:ascii="Times New Roman" w:hAnsi="Times New Roman" w:cs="Times New Roman"/>
          <w:noProof/>
          <w:sz w:val="20"/>
          <w:szCs w:val="24"/>
        </w:rPr>
        <w:tab/>
        <w:t xml:space="preserve">Salam A K 2017 </w:t>
      </w:r>
      <w:r w:rsidR="00F23148" w:rsidRPr="00F23148">
        <w:rPr>
          <w:rFonts w:ascii="Times New Roman" w:hAnsi="Times New Roman" w:cs="Times New Roman"/>
          <w:i/>
          <w:iCs/>
          <w:noProof/>
          <w:sz w:val="20"/>
          <w:szCs w:val="24"/>
        </w:rPr>
        <w:t>Management of Heavy Metals in Tropical Soil Enviroment</w:t>
      </w:r>
      <w:r w:rsidR="00F23148" w:rsidRPr="00F23148">
        <w:rPr>
          <w:rFonts w:ascii="Times New Roman" w:hAnsi="Times New Roman" w:cs="Times New Roman"/>
          <w:noProof/>
          <w:sz w:val="20"/>
          <w:szCs w:val="24"/>
        </w:rPr>
        <w:t>, 1st Editio</w:t>
      </w:r>
      <w:r>
        <w:rPr>
          <w:rFonts w:ascii="Times New Roman" w:hAnsi="Times New Roman" w:cs="Times New Roman"/>
          <w:noProof/>
          <w:sz w:val="20"/>
          <w:szCs w:val="24"/>
        </w:rPr>
        <w:t>n</w:t>
      </w:r>
      <w:r w:rsidR="00F23148" w:rsidRPr="00F23148">
        <w:rPr>
          <w:rFonts w:ascii="Times New Roman" w:hAnsi="Times New Roman" w:cs="Times New Roman"/>
          <w:noProof/>
          <w:sz w:val="20"/>
          <w:szCs w:val="24"/>
        </w:rPr>
        <w:t>. Bandar Lam</w:t>
      </w:r>
      <w:r>
        <w:rPr>
          <w:rFonts w:ascii="Times New Roman" w:hAnsi="Times New Roman" w:cs="Times New Roman"/>
          <w:noProof/>
          <w:sz w:val="20"/>
          <w:szCs w:val="24"/>
        </w:rPr>
        <w:t>pung: Global Madani Press</w:t>
      </w:r>
    </w:p>
    <w:p w:rsidR="00F23148" w:rsidRPr="00F23148" w:rsidRDefault="00460CF3" w:rsidP="00F23148">
      <w:pPr>
        <w:widowControl w:val="0"/>
        <w:autoSpaceDE w:val="0"/>
        <w:autoSpaceDN w:val="0"/>
        <w:adjustRightInd w:val="0"/>
        <w:spacing w:after="0" w:line="240" w:lineRule="auto"/>
        <w:ind w:left="640" w:hanging="640"/>
        <w:jc w:val="both"/>
        <w:rPr>
          <w:rFonts w:ascii="Times New Roman" w:hAnsi="Times New Roman" w:cs="Times New Roman"/>
          <w:noProof/>
          <w:sz w:val="20"/>
          <w:szCs w:val="24"/>
        </w:rPr>
      </w:pPr>
      <w:r>
        <w:rPr>
          <w:rFonts w:ascii="Times New Roman" w:hAnsi="Times New Roman" w:cs="Times New Roman"/>
          <w:noProof/>
          <w:sz w:val="20"/>
          <w:szCs w:val="24"/>
        </w:rPr>
        <w:t>[24]</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 xml:space="preserve">Salam </w:t>
      </w:r>
      <w:r>
        <w:rPr>
          <w:rFonts w:ascii="Times New Roman" w:hAnsi="Times New Roman" w:cs="Times New Roman"/>
          <w:noProof/>
          <w:sz w:val="20"/>
          <w:szCs w:val="24"/>
        </w:rPr>
        <w:t xml:space="preserve">A K and </w:t>
      </w:r>
      <w:r w:rsidR="00F23148" w:rsidRPr="00F23148">
        <w:rPr>
          <w:rFonts w:ascii="Times New Roman" w:hAnsi="Times New Roman" w:cs="Times New Roman"/>
          <w:noProof/>
          <w:sz w:val="20"/>
          <w:szCs w:val="24"/>
        </w:rPr>
        <w:t>Helmke</w:t>
      </w:r>
      <w:r>
        <w:rPr>
          <w:rFonts w:ascii="Times New Roman" w:hAnsi="Times New Roman" w:cs="Times New Roman"/>
          <w:noProof/>
          <w:sz w:val="20"/>
          <w:szCs w:val="24"/>
        </w:rPr>
        <w:t xml:space="preserve"> P A 1998 T</w:t>
      </w:r>
      <w:r w:rsidR="00F23148" w:rsidRPr="00F23148">
        <w:rPr>
          <w:rFonts w:ascii="Times New Roman" w:hAnsi="Times New Roman" w:cs="Times New Roman"/>
          <w:noProof/>
          <w:sz w:val="20"/>
          <w:szCs w:val="24"/>
        </w:rPr>
        <w:t>he pH dependence of free ionic activities and total dissolved concentrations of copper</w:t>
      </w:r>
      <w:r>
        <w:rPr>
          <w:rFonts w:ascii="Times New Roman" w:hAnsi="Times New Roman" w:cs="Times New Roman"/>
          <w:noProof/>
          <w:sz w:val="20"/>
          <w:szCs w:val="24"/>
        </w:rPr>
        <w:t xml:space="preserve"> and cadmium in soil solution </w:t>
      </w:r>
      <w:r w:rsidR="00F23148" w:rsidRPr="00F23148">
        <w:rPr>
          <w:rFonts w:ascii="Times New Roman" w:hAnsi="Times New Roman" w:cs="Times New Roman"/>
          <w:i/>
          <w:iCs/>
          <w:noProof/>
          <w:sz w:val="20"/>
          <w:szCs w:val="24"/>
        </w:rPr>
        <w:t>Geoderma</w:t>
      </w:r>
      <w:r w:rsidR="00F23148" w:rsidRPr="00F23148">
        <w:rPr>
          <w:rFonts w:ascii="Times New Roman" w:hAnsi="Times New Roman" w:cs="Times New Roman"/>
          <w:noProof/>
          <w:sz w:val="20"/>
          <w:szCs w:val="24"/>
        </w:rPr>
        <w:t xml:space="preserve"> </w:t>
      </w:r>
      <w:r w:rsidR="00F23148" w:rsidRPr="00460CF3">
        <w:rPr>
          <w:rFonts w:ascii="Times New Roman" w:hAnsi="Times New Roman" w:cs="Times New Roman"/>
          <w:b/>
          <w:noProof/>
          <w:sz w:val="20"/>
          <w:szCs w:val="24"/>
        </w:rPr>
        <w:t>83</w:t>
      </w:r>
      <w:r>
        <w:rPr>
          <w:rFonts w:ascii="Times New Roman" w:hAnsi="Times New Roman" w:cs="Times New Roman"/>
          <w:noProof/>
          <w:sz w:val="20"/>
          <w:szCs w:val="24"/>
        </w:rPr>
        <w:t xml:space="preserve"> 281–291</w:t>
      </w:r>
    </w:p>
    <w:p w:rsidR="00F23148" w:rsidRPr="00F23148" w:rsidRDefault="00460CF3" w:rsidP="00F23148">
      <w:pPr>
        <w:widowControl w:val="0"/>
        <w:autoSpaceDE w:val="0"/>
        <w:autoSpaceDN w:val="0"/>
        <w:adjustRightInd w:val="0"/>
        <w:spacing w:after="0" w:line="240" w:lineRule="auto"/>
        <w:ind w:left="640" w:hanging="640"/>
        <w:jc w:val="both"/>
        <w:rPr>
          <w:rFonts w:ascii="Times New Roman" w:hAnsi="Times New Roman" w:cs="Times New Roman"/>
          <w:noProof/>
          <w:sz w:val="20"/>
        </w:rPr>
      </w:pPr>
      <w:r>
        <w:rPr>
          <w:rFonts w:ascii="Times New Roman" w:hAnsi="Times New Roman" w:cs="Times New Roman"/>
          <w:noProof/>
          <w:sz w:val="20"/>
          <w:szCs w:val="24"/>
        </w:rPr>
        <w:t>[25]</w:t>
      </w:r>
      <w:r>
        <w:rPr>
          <w:rFonts w:ascii="Times New Roman" w:hAnsi="Times New Roman" w:cs="Times New Roman"/>
          <w:noProof/>
          <w:sz w:val="20"/>
          <w:szCs w:val="24"/>
        </w:rPr>
        <w:tab/>
      </w:r>
      <w:r w:rsidR="00F23148" w:rsidRPr="00F23148">
        <w:rPr>
          <w:rFonts w:ascii="Times New Roman" w:hAnsi="Times New Roman" w:cs="Times New Roman"/>
          <w:noProof/>
          <w:sz w:val="20"/>
          <w:szCs w:val="24"/>
        </w:rPr>
        <w:t>Sharma</w:t>
      </w:r>
      <w:r>
        <w:rPr>
          <w:rFonts w:ascii="Times New Roman" w:hAnsi="Times New Roman" w:cs="Times New Roman"/>
          <w:noProof/>
          <w:sz w:val="20"/>
          <w:szCs w:val="24"/>
        </w:rPr>
        <w:t xml:space="preserve"> S, </w:t>
      </w:r>
      <w:r w:rsidR="00F23148" w:rsidRPr="00F23148">
        <w:rPr>
          <w:rFonts w:ascii="Times New Roman" w:hAnsi="Times New Roman" w:cs="Times New Roman"/>
          <w:noProof/>
          <w:sz w:val="20"/>
          <w:szCs w:val="24"/>
        </w:rPr>
        <w:t>Sharma</w:t>
      </w:r>
      <w:r>
        <w:rPr>
          <w:rFonts w:ascii="Times New Roman" w:hAnsi="Times New Roman" w:cs="Times New Roman"/>
          <w:noProof/>
          <w:sz w:val="20"/>
          <w:szCs w:val="24"/>
        </w:rPr>
        <w:t xml:space="preserve"> P and </w:t>
      </w:r>
      <w:r w:rsidR="00F23148" w:rsidRPr="00F23148">
        <w:rPr>
          <w:rFonts w:ascii="Times New Roman" w:hAnsi="Times New Roman" w:cs="Times New Roman"/>
          <w:noProof/>
          <w:sz w:val="20"/>
          <w:szCs w:val="24"/>
        </w:rPr>
        <w:t>Mehrotra</w:t>
      </w:r>
      <w:r>
        <w:rPr>
          <w:rFonts w:ascii="Times New Roman" w:hAnsi="Times New Roman" w:cs="Times New Roman"/>
          <w:noProof/>
          <w:sz w:val="20"/>
          <w:szCs w:val="24"/>
        </w:rPr>
        <w:t xml:space="preserve"> P 2010 Bioaccumulation of heavy m</w:t>
      </w:r>
      <w:r w:rsidR="00F23148" w:rsidRPr="00F23148">
        <w:rPr>
          <w:rFonts w:ascii="Times New Roman" w:hAnsi="Times New Roman" w:cs="Times New Roman"/>
          <w:noProof/>
          <w:sz w:val="20"/>
          <w:szCs w:val="24"/>
        </w:rPr>
        <w:t xml:space="preserve">etals in </w:t>
      </w:r>
      <w:r w:rsidR="00F23148" w:rsidRPr="00460CF3">
        <w:rPr>
          <w:rFonts w:ascii="Times New Roman" w:hAnsi="Times New Roman" w:cs="Times New Roman"/>
          <w:i/>
          <w:noProof/>
          <w:sz w:val="20"/>
          <w:szCs w:val="24"/>
        </w:rPr>
        <w:t xml:space="preserve">Pisum sativum </w:t>
      </w:r>
      <w:r>
        <w:rPr>
          <w:rFonts w:ascii="Times New Roman" w:hAnsi="Times New Roman" w:cs="Times New Roman"/>
          <w:noProof/>
          <w:sz w:val="20"/>
          <w:szCs w:val="24"/>
        </w:rPr>
        <w:t xml:space="preserve">L . growing in fly ash amended soil </w:t>
      </w:r>
      <w:r w:rsidR="00374300" w:rsidRPr="00374300">
        <w:rPr>
          <w:rFonts w:ascii="Times New Roman" w:hAnsi="Times New Roman" w:cs="Times New Roman"/>
          <w:i/>
          <w:noProof/>
          <w:sz w:val="20"/>
          <w:szCs w:val="24"/>
        </w:rPr>
        <w:t>J. Amer. Sci.</w:t>
      </w:r>
      <w:r w:rsidR="00374300">
        <w:rPr>
          <w:rFonts w:ascii="Times New Roman" w:hAnsi="Times New Roman" w:cs="Times New Roman"/>
          <w:noProof/>
          <w:sz w:val="20"/>
          <w:szCs w:val="24"/>
        </w:rPr>
        <w:t xml:space="preserve"> </w:t>
      </w:r>
      <w:r w:rsidR="00F23148" w:rsidRPr="00460CF3">
        <w:rPr>
          <w:rFonts w:ascii="Times New Roman" w:hAnsi="Times New Roman" w:cs="Times New Roman"/>
          <w:b/>
          <w:noProof/>
          <w:sz w:val="20"/>
          <w:szCs w:val="24"/>
        </w:rPr>
        <w:t>6</w:t>
      </w:r>
      <w:r>
        <w:rPr>
          <w:rFonts w:ascii="Times New Roman" w:hAnsi="Times New Roman" w:cs="Times New Roman"/>
          <w:noProof/>
          <w:sz w:val="20"/>
          <w:szCs w:val="24"/>
        </w:rPr>
        <w:t>(6) 43–50</w:t>
      </w:r>
    </w:p>
    <w:p w:rsidR="000623E3" w:rsidRDefault="000623E3" w:rsidP="00F23148">
      <w:pPr>
        <w:widowControl w:val="0"/>
        <w:autoSpaceDE w:val="0"/>
        <w:autoSpaceDN w:val="0"/>
        <w:adjustRightInd w:val="0"/>
        <w:spacing w:after="0" w:line="240" w:lineRule="auto"/>
        <w:ind w:left="640" w:hanging="640"/>
        <w:jc w:val="both"/>
      </w:pPr>
      <w:r w:rsidRPr="00CF7D04">
        <w:rPr>
          <w:rFonts w:ascii="Times New Roman" w:hAnsi="Times New Roman" w:cs="Times New Roman"/>
          <w:sz w:val="20"/>
        </w:rPr>
        <w:fldChar w:fldCharType="end"/>
      </w:r>
    </w:p>
    <w:p w:rsidR="00D12A37" w:rsidRDefault="00D12A37" w:rsidP="00483336"/>
    <w:sectPr w:rsidR="00D12A37" w:rsidSect="00CF5C2E">
      <w:pgSz w:w="12240" w:h="15840"/>
      <w:pgMar w:top="2268" w:right="1418" w:bottom="153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277" w:rsidRDefault="001E3277" w:rsidP="00EE6CA7">
      <w:pPr>
        <w:spacing w:after="0" w:line="240" w:lineRule="auto"/>
      </w:pPr>
      <w:r>
        <w:separator/>
      </w:r>
    </w:p>
  </w:endnote>
  <w:endnote w:type="continuationSeparator" w:id="0">
    <w:p w:rsidR="001E3277" w:rsidRDefault="001E3277" w:rsidP="00EE6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277" w:rsidRDefault="001E3277" w:rsidP="00EE6CA7">
      <w:pPr>
        <w:spacing w:after="0" w:line="240" w:lineRule="auto"/>
      </w:pPr>
      <w:r>
        <w:separator/>
      </w:r>
    </w:p>
  </w:footnote>
  <w:footnote w:type="continuationSeparator" w:id="0">
    <w:p w:rsidR="001E3277" w:rsidRDefault="001E3277" w:rsidP="00EE6C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7435D"/>
    <w:multiLevelType w:val="hybridMultilevel"/>
    <w:tmpl w:val="064AAEB0"/>
    <w:lvl w:ilvl="0" w:tplc="9300D1E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E2565"/>
    <w:multiLevelType w:val="hybridMultilevel"/>
    <w:tmpl w:val="6A56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19F"/>
    <w:rsid w:val="00000C62"/>
    <w:rsid w:val="00007772"/>
    <w:rsid w:val="000259B8"/>
    <w:rsid w:val="0002620D"/>
    <w:rsid w:val="0003611F"/>
    <w:rsid w:val="000408E6"/>
    <w:rsid w:val="000623E3"/>
    <w:rsid w:val="00095B8D"/>
    <w:rsid w:val="000977B3"/>
    <w:rsid w:val="000B1DDD"/>
    <w:rsid w:val="000C2E9C"/>
    <w:rsid w:val="000C34A5"/>
    <w:rsid w:val="000C3B7D"/>
    <w:rsid w:val="000C4330"/>
    <w:rsid w:val="000D15D7"/>
    <w:rsid w:val="000E7434"/>
    <w:rsid w:val="000F3821"/>
    <w:rsid w:val="00106009"/>
    <w:rsid w:val="00116918"/>
    <w:rsid w:val="001269FC"/>
    <w:rsid w:val="00133211"/>
    <w:rsid w:val="00134B6E"/>
    <w:rsid w:val="00141F8F"/>
    <w:rsid w:val="00144D3E"/>
    <w:rsid w:val="001477C2"/>
    <w:rsid w:val="001601E2"/>
    <w:rsid w:val="001904EC"/>
    <w:rsid w:val="00193856"/>
    <w:rsid w:val="00195523"/>
    <w:rsid w:val="001B4EB7"/>
    <w:rsid w:val="001C0A89"/>
    <w:rsid w:val="001C3989"/>
    <w:rsid w:val="001C565C"/>
    <w:rsid w:val="001C77CB"/>
    <w:rsid w:val="001E123A"/>
    <w:rsid w:val="001E3277"/>
    <w:rsid w:val="001F388E"/>
    <w:rsid w:val="0020393F"/>
    <w:rsid w:val="00233737"/>
    <w:rsid w:val="00236E93"/>
    <w:rsid w:val="0027634B"/>
    <w:rsid w:val="00277CAA"/>
    <w:rsid w:val="00280620"/>
    <w:rsid w:val="002A4502"/>
    <w:rsid w:val="002D2EA0"/>
    <w:rsid w:val="002D4CDD"/>
    <w:rsid w:val="002E05FD"/>
    <w:rsid w:val="002E7EB1"/>
    <w:rsid w:val="002F3F5C"/>
    <w:rsid w:val="002F7D6D"/>
    <w:rsid w:val="00302B37"/>
    <w:rsid w:val="003077A7"/>
    <w:rsid w:val="00312EF6"/>
    <w:rsid w:val="0031356C"/>
    <w:rsid w:val="0032106F"/>
    <w:rsid w:val="00325B0F"/>
    <w:rsid w:val="00345A54"/>
    <w:rsid w:val="00350DC0"/>
    <w:rsid w:val="003602FD"/>
    <w:rsid w:val="00365ADF"/>
    <w:rsid w:val="003720BC"/>
    <w:rsid w:val="00374300"/>
    <w:rsid w:val="00377885"/>
    <w:rsid w:val="003B321D"/>
    <w:rsid w:val="003B70D4"/>
    <w:rsid w:val="003C384A"/>
    <w:rsid w:val="003C6CA8"/>
    <w:rsid w:val="003F119F"/>
    <w:rsid w:val="003F1C04"/>
    <w:rsid w:val="0041659C"/>
    <w:rsid w:val="004227A9"/>
    <w:rsid w:val="00426FC6"/>
    <w:rsid w:val="00446AEA"/>
    <w:rsid w:val="00450D83"/>
    <w:rsid w:val="00454661"/>
    <w:rsid w:val="00460CF3"/>
    <w:rsid w:val="004656AC"/>
    <w:rsid w:val="00483336"/>
    <w:rsid w:val="004856C2"/>
    <w:rsid w:val="00485BAC"/>
    <w:rsid w:val="004A3802"/>
    <w:rsid w:val="004A72D6"/>
    <w:rsid w:val="004B2050"/>
    <w:rsid w:val="004C4498"/>
    <w:rsid w:val="004D6868"/>
    <w:rsid w:val="004E7654"/>
    <w:rsid w:val="004F7CD5"/>
    <w:rsid w:val="00516642"/>
    <w:rsid w:val="00521E77"/>
    <w:rsid w:val="00531659"/>
    <w:rsid w:val="00537DD9"/>
    <w:rsid w:val="00552137"/>
    <w:rsid w:val="00554D0B"/>
    <w:rsid w:val="0055702B"/>
    <w:rsid w:val="00557B53"/>
    <w:rsid w:val="00565313"/>
    <w:rsid w:val="00567E3A"/>
    <w:rsid w:val="00594B39"/>
    <w:rsid w:val="00597865"/>
    <w:rsid w:val="005A037F"/>
    <w:rsid w:val="005A1586"/>
    <w:rsid w:val="005B4591"/>
    <w:rsid w:val="005B5489"/>
    <w:rsid w:val="005C0654"/>
    <w:rsid w:val="005D1786"/>
    <w:rsid w:val="005F30B9"/>
    <w:rsid w:val="005F589F"/>
    <w:rsid w:val="0062551E"/>
    <w:rsid w:val="00646B56"/>
    <w:rsid w:val="006505D4"/>
    <w:rsid w:val="00651417"/>
    <w:rsid w:val="00666114"/>
    <w:rsid w:val="006706AD"/>
    <w:rsid w:val="00676F43"/>
    <w:rsid w:val="006A40DA"/>
    <w:rsid w:val="006B41AF"/>
    <w:rsid w:val="006B4F3B"/>
    <w:rsid w:val="006C4191"/>
    <w:rsid w:val="006E49AF"/>
    <w:rsid w:val="006F2D39"/>
    <w:rsid w:val="006F7E73"/>
    <w:rsid w:val="00701644"/>
    <w:rsid w:val="007059AD"/>
    <w:rsid w:val="00706D35"/>
    <w:rsid w:val="00737BAE"/>
    <w:rsid w:val="0074204D"/>
    <w:rsid w:val="00775D20"/>
    <w:rsid w:val="00776B09"/>
    <w:rsid w:val="00781C3B"/>
    <w:rsid w:val="00790EAB"/>
    <w:rsid w:val="00790ED8"/>
    <w:rsid w:val="007A7331"/>
    <w:rsid w:val="007B52A4"/>
    <w:rsid w:val="007C58C2"/>
    <w:rsid w:val="007E417E"/>
    <w:rsid w:val="007E592B"/>
    <w:rsid w:val="007F5D38"/>
    <w:rsid w:val="00800EFE"/>
    <w:rsid w:val="00803942"/>
    <w:rsid w:val="0081374C"/>
    <w:rsid w:val="008208D0"/>
    <w:rsid w:val="00833F57"/>
    <w:rsid w:val="008376DB"/>
    <w:rsid w:val="008535E6"/>
    <w:rsid w:val="00853953"/>
    <w:rsid w:val="00862116"/>
    <w:rsid w:val="00890BF8"/>
    <w:rsid w:val="008B2A25"/>
    <w:rsid w:val="008C41D2"/>
    <w:rsid w:val="008C4323"/>
    <w:rsid w:val="008F362A"/>
    <w:rsid w:val="008F404C"/>
    <w:rsid w:val="009072AF"/>
    <w:rsid w:val="00914620"/>
    <w:rsid w:val="00915C3E"/>
    <w:rsid w:val="00927E56"/>
    <w:rsid w:val="00932608"/>
    <w:rsid w:val="00950396"/>
    <w:rsid w:val="0095325B"/>
    <w:rsid w:val="00956261"/>
    <w:rsid w:val="00956453"/>
    <w:rsid w:val="00956FE0"/>
    <w:rsid w:val="00960787"/>
    <w:rsid w:val="009635D6"/>
    <w:rsid w:val="00964272"/>
    <w:rsid w:val="00972A74"/>
    <w:rsid w:val="00974777"/>
    <w:rsid w:val="00992842"/>
    <w:rsid w:val="009977E8"/>
    <w:rsid w:val="009B20C5"/>
    <w:rsid w:val="009B553F"/>
    <w:rsid w:val="009B598F"/>
    <w:rsid w:val="009B6F6C"/>
    <w:rsid w:val="009D26B5"/>
    <w:rsid w:val="009D7AAB"/>
    <w:rsid w:val="009F3643"/>
    <w:rsid w:val="00A3014F"/>
    <w:rsid w:val="00A32D1A"/>
    <w:rsid w:val="00A439E3"/>
    <w:rsid w:val="00A52C0C"/>
    <w:rsid w:val="00A578C7"/>
    <w:rsid w:val="00A578DC"/>
    <w:rsid w:val="00A60588"/>
    <w:rsid w:val="00A704D3"/>
    <w:rsid w:val="00A862D6"/>
    <w:rsid w:val="00A96849"/>
    <w:rsid w:val="00AB2EC8"/>
    <w:rsid w:val="00AC1B0A"/>
    <w:rsid w:val="00AC4010"/>
    <w:rsid w:val="00AC6465"/>
    <w:rsid w:val="00AD5EAA"/>
    <w:rsid w:val="00AD6D2A"/>
    <w:rsid w:val="00AF0BD8"/>
    <w:rsid w:val="00AF4025"/>
    <w:rsid w:val="00B07C6B"/>
    <w:rsid w:val="00B14B77"/>
    <w:rsid w:val="00B14FC0"/>
    <w:rsid w:val="00B153BB"/>
    <w:rsid w:val="00B330BD"/>
    <w:rsid w:val="00B36522"/>
    <w:rsid w:val="00B52FEE"/>
    <w:rsid w:val="00B555BD"/>
    <w:rsid w:val="00B604B7"/>
    <w:rsid w:val="00B65A4C"/>
    <w:rsid w:val="00B91CB9"/>
    <w:rsid w:val="00B92CBD"/>
    <w:rsid w:val="00BA7798"/>
    <w:rsid w:val="00BB57C4"/>
    <w:rsid w:val="00BB7E5D"/>
    <w:rsid w:val="00BD0532"/>
    <w:rsid w:val="00BD40D5"/>
    <w:rsid w:val="00BE3818"/>
    <w:rsid w:val="00C26219"/>
    <w:rsid w:val="00C266CF"/>
    <w:rsid w:val="00C33136"/>
    <w:rsid w:val="00C56C29"/>
    <w:rsid w:val="00C8089F"/>
    <w:rsid w:val="00C81219"/>
    <w:rsid w:val="00C855B4"/>
    <w:rsid w:val="00C9471B"/>
    <w:rsid w:val="00CA6158"/>
    <w:rsid w:val="00CC3500"/>
    <w:rsid w:val="00CC59B3"/>
    <w:rsid w:val="00CC6EB6"/>
    <w:rsid w:val="00CD5CF6"/>
    <w:rsid w:val="00CF1A9C"/>
    <w:rsid w:val="00CF5C2E"/>
    <w:rsid w:val="00CF7D04"/>
    <w:rsid w:val="00D11407"/>
    <w:rsid w:val="00D12A37"/>
    <w:rsid w:val="00D157B2"/>
    <w:rsid w:val="00D402F5"/>
    <w:rsid w:val="00D422C1"/>
    <w:rsid w:val="00D439AE"/>
    <w:rsid w:val="00D570DF"/>
    <w:rsid w:val="00D731E8"/>
    <w:rsid w:val="00D77449"/>
    <w:rsid w:val="00D86C75"/>
    <w:rsid w:val="00D87DF5"/>
    <w:rsid w:val="00DC02E9"/>
    <w:rsid w:val="00DD6B32"/>
    <w:rsid w:val="00DE07A9"/>
    <w:rsid w:val="00DE717E"/>
    <w:rsid w:val="00DF5239"/>
    <w:rsid w:val="00E02A7C"/>
    <w:rsid w:val="00E04EF0"/>
    <w:rsid w:val="00E20994"/>
    <w:rsid w:val="00E22816"/>
    <w:rsid w:val="00E42437"/>
    <w:rsid w:val="00E50929"/>
    <w:rsid w:val="00E61E69"/>
    <w:rsid w:val="00E72455"/>
    <w:rsid w:val="00E81A9A"/>
    <w:rsid w:val="00E81DD4"/>
    <w:rsid w:val="00E90C78"/>
    <w:rsid w:val="00EA10CE"/>
    <w:rsid w:val="00ED19E5"/>
    <w:rsid w:val="00ED46BC"/>
    <w:rsid w:val="00EE5BC8"/>
    <w:rsid w:val="00EE6CA7"/>
    <w:rsid w:val="00F011F4"/>
    <w:rsid w:val="00F15FAC"/>
    <w:rsid w:val="00F22824"/>
    <w:rsid w:val="00F22CCE"/>
    <w:rsid w:val="00F23148"/>
    <w:rsid w:val="00F518A8"/>
    <w:rsid w:val="00F82C85"/>
    <w:rsid w:val="00F83336"/>
    <w:rsid w:val="00F94AEC"/>
    <w:rsid w:val="00FA318F"/>
    <w:rsid w:val="00FB3E29"/>
    <w:rsid w:val="00FC0267"/>
    <w:rsid w:val="00FC458B"/>
    <w:rsid w:val="00FD3634"/>
    <w:rsid w:val="00FE2DA3"/>
    <w:rsid w:val="00FF0D50"/>
    <w:rsid w:val="00FF2623"/>
    <w:rsid w:val="00FF3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59B3"/>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7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E5D"/>
    <w:pPr>
      <w:ind w:left="720"/>
      <w:contextualSpacing/>
    </w:pPr>
  </w:style>
  <w:style w:type="paragraph" w:styleId="BalloonText">
    <w:name w:val="Balloon Text"/>
    <w:basedOn w:val="Normal"/>
    <w:link w:val="BalloonTextChar"/>
    <w:uiPriority w:val="99"/>
    <w:semiHidden/>
    <w:unhideWhenUsed/>
    <w:rsid w:val="00FA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18F"/>
    <w:rPr>
      <w:rFonts w:ascii="Tahoma" w:hAnsi="Tahoma" w:cs="Tahoma"/>
      <w:sz w:val="16"/>
      <w:szCs w:val="16"/>
    </w:rPr>
  </w:style>
  <w:style w:type="paragraph" w:styleId="NormalWeb">
    <w:name w:val="Normal (Web)"/>
    <w:basedOn w:val="Normal"/>
    <w:uiPriority w:val="99"/>
    <w:semiHidden/>
    <w:unhideWhenUsed/>
    <w:rsid w:val="006E49AF"/>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Indent">
    <w:name w:val="Body Text Indent"/>
    <w:basedOn w:val="Normal"/>
    <w:link w:val="BodyTextIndentChar"/>
    <w:rsid w:val="00B555BD"/>
    <w:pPr>
      <w:tabs>
        <w:tab w:val="left" w:pos="3402"/>
      </w:tabs>
      <w:spacing w:after="0" w:line="240" w:lineRule="auto"/>
      <w:ind w:firstLine="426"/>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B555BD"/>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CC59B3"/>
    <w:rPr>
      <w:rFonts w:ascii="Times New Roman" w:eastAsia="Times New Roman" w:hAnsi="Times New Roman" w:cs="Times New Roman"/>
      <w:b/>
      <w:bCs/>
      <w:kern w:val="36"/>
      <w:sz w:val="48"/>
      <w:szCs w:val="48"/>
      <w:lang w:val="id-ID" w:eastAsia="id-ID"/>
    </w:rPr>
  </w:style>
  <w:style w:type="paragraph" w:styleId="FootnoteText">
    <w:name w:val="footnote text"/>
    <w:basedOn w:val="Normal"/>
    <w:link w:val="FootnoteTextChar"/>
    <w:uiPriority w:val="99"/>
    <w:semiHidden/>
    <w:unhideWhenUsed/>
    <w:rsid w:val="00EE6C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6CA7"/>
    <w:rPr>
      <w:sz w:val="20"/>
      <w:szCs w:val="20"/>
    </w:rPr>
  </w:style>
  <w:style w:type="character" w:styleId="FootnoteReference">
    <w:name w:val="footnote reference"/>
    <w:basedOn w:val="DefaultParagraphFont"/>
    <w:uiPriority w:val="99"/>
    <w:semiHidden/>
    <w:unhideWhenUsed/>
    <w:rsid w:val="00EE6CA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C59B3"/>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7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E5D"/>
    <w:pPr>
      <w:ind w:left="720"/>
      <w:contextualSpacing/>
    </w:pPr>
  </w:style>
  <w:style w:type="paragraph" w:styleId="BalloonText">
    <w:name w:val="Balloon Text"/>
    <w:basedOn w:val="Normal"/>
    <w:link w:val="BalloonTextChar"/>
    <w:uiPriority w:val="99"/>
    <w:semiHidden/>
    <w:unhideWhenUsed/>
    <w:rsid w:val="00FA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18F"/>
    <w:rPr>
      <w:rFonts w:ascii="Tahoma" w:hAnsi="Tahoma" w:cs="Tahoma"/>
      <w:sz w:val="16"/>
      <w:szCs w:val="16"/>
    </w:rPr>
  </w:style>
  <w:style w:type="paragraph" w:styleId="NormalWeb">
    <w:name w:val="Normal (Web)"/>
    <w:basedOn w:val="Normal"/>
    <w:uiPriority w:val="99"/>
    <w:semiHidden/>
    <w:unhideWhenUsed/>
    <w:rsid w:val="006E49AF"/>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Indent">
    <w:name w:val="Body Text Indent"/>
    <w:basedOn w:val="Normal"/>
    <w:link w:val="BodyTextIndentChar"/>
    <w:rsid w:val="00B555BD"/>
    <w:pPr>
      <w:tabs>
        <w:tab w:val="left" w:pos="3402"/>
      </w:tabs>
      <w:spacing w:after="0" w:line="240" w:lineRule="auto"/>
      <w:ind w:firstLine="426"/>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B555BD"/>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CC59B3"/>
    <w:rPr>
      <w:rFonts w:ascii="Times New Roman" w:eastAsia="Times New Roman" w:hAnsi="Times New Roman" w:cs="Times New Roman"/>
      <w:b/>
      <w:bCs/>
      <w:kern w:val="36"/>
      <w:sz w:val="48"/>
      <w:szCs w:val="48"/>
      <w:lang w:val="id-ID" w:eastAsia="id-ID"/>
    </w:rPr>
  </w:style>
  <w:style w:type="paragraph" w:styleId="FootnoteText">
    <w:name w:val="footnote text"/>
    <w:basedOn w:val="Normal"/>
    <w:link w:val="FootnoteTextChar"/>
    <w:uiPriority w:val="99"/>
    <w:semiHidden/>
    <w:unhideWhenUsed/>
    <w:rsid w:val="00EE6C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6CA7"/>
    <w:rPr>
      <w:sz w:val="20"/>
      <w:szCs w:val="20"/>
    </w:rPr>
  </w:style>
  <w:style w:type="character" w:styleId="FootnoteReference">
    <w:name w:val="footnote reference"/>
    <w:basedOn w:val="DefaultParagraphFont"/>
    <w:uiPriority w:val="99"/>
    <w:semiHidden/>
    <w:unhideWhenUsed/>
    <w:rsid w:val="00EE6C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Unlimed</c:v>
                </c:pt>
              </c:strCache>
            </c:strRef>
          </c:tx>
          <c:spPr>
            <a:solidFill>
              <a:schemeClr val="bg1">
                <a:lumMod val="65000"/>
              </a:schemeClr>
            </a:solidFill>
          </c:spPr>
          <c:invertIfNegative val="0"/>
          <c:cat>
            <c:numRef>
              <c:f>Sheet1!$A$2:$A$4</c:f>
              <c:numCache>
                <c:formatCode>General</c:formatCode>
                <c:ptCount val="3"/>
                <c:pt idx="0">
                  <c:v>0</c:v>
                </c:pt>
                <c:pt idx="1">
                  <c:v>15</c:v>
                </c:pt>
                <c:pt idx="2">
                  <c:v>60</c:v>
                </c:pt>
              </c:numCache>
            </c:numRef>
          </c:cat>
          <c:val>
            <c:numRef>
              <c:f>Sheet1!$B$2:$B$4</c:f>
              <c:numCache>
                <c:formatCode>General</c:formatCode>
                <c:ptCount val="3"/>
                <c:pt idx="0">
                  <c:v>5.15</c:v>
                </c:pt>
                <c:pt idx="1">
                  <c:v>5.37</c:v>
                </c:pt>
                <c:pt idx="2">
                  <c:v>5.22</c:v>
                </c:pt>
              </c:numCache>
            </c:numRef>
          </c:val>
        </c:ser>
        <c:ser>
          <c:idx val="1"/>
          <c:order val="1"/>
          <c:tx>
            <c:strRef>
              <c:f>Sheet1!$C$1</c:f>
              <c:strCache>
                <c:ptCount val="1"/>
                <c:pt idx="0">
                  <c:v>Limed</c:v>
                </c:pt>
              </c:strCache>
            </c:strRef>
          </c:tx>
          <c:spPr>
            <a:solidFill>
              <a:schemeClr val="tx1"/>
            </a:solidFill>
          </c:spPr>
          <c:invertIfNegative val="0"/>
          <c:cat>
            <c:numRef>
              <c:f>Sheet1!$A$2:$A$4</c:f>
              <c:numCache>
                <c:formatCode>General</c:formatCode>
                <c:ptCount val="3"/>
                <c:pt idx="0">
                  <c:v>0</c:v>
                </c:pt>
                <c:pt idx="1">
                  <c:v>15</c:v>
                </c:pt>
                <c:pt idx="2">
                  <c:v>60</c:v>
                </c:pt>
              </c:numCache>
            </c:numRef>
          </c:cat>
          <c:val>
            <c:numRef>
              <c:f>Sheet1!$C$2:$C$4</c:f>
              <c:numCache>
                <c:formatCode>General</c:formatCode>
                <c:ptCount val="3"/>
                <c:pt idx="0">
                  <c:v>5.31</c:v>
                </c:pt>
                <c:pt idx="1">
                  <c:v>5.14</c:v>
                </c:pt>
                <c:pt idx="2">
                  <c:v>5.27</c:v>
                </c:pt>
              </c:numCache>
            </c:numRef>
          </c:val>
        </c:ser>
        <c:dLbls>
          <c:showLegendKey val="0"/>
          <c:showVal val="0"/>
          <c:showCatName val="0"/>
          <c:showSerName val="0"/>
          <c:showPercent val="0"/>
          <c:showBubbleSize val="0"/>
        </c:dLbls>
        <c:gapWidth val="300"/>
        <c:axId val="56029568"/>
        <c:axId val="56031488"/>
      </c:barChart>
      <c:catAx>
        <c:axId val="56029568"/>
        <c:scaling>
          <c:orientation val="minMax"/>
        </c:scaling>
        <c:delete val="0"/>
        <c:axPos val="b"/>
        <c:title>
          <c:tx>
            <c:rich>
              <a:bodyPr/>
              <a:lstStyle/>
              <a:p>
                <a:pPr>
                  <a:defRPr/>
                </a:pPr>
                <a:r>
                  <a:rPr lang="en-US"/>
                  <a:t>Waste</a:t>
                </a:r>
                <a:r>
                  <a:rPr lang="en-US" baseline="0"/>
                  <a:t> Level (Mg ha</a:t>
                </a:r>
                <a:r>
                  <a:rPr lang="en-US" baseline="30000"/>
                  <a:t>-1</a:t>
                </a:r>
                <a:r>
                  <a:rPr lang="en-US" baseline="0"/>
                  <a:t>)</a:t>
                </a:r>
                <a:endParaRPr lang="en-US"/>
              </a:p>
            </c:rich>
          </c:tx>
          <c:layout>
            <c:manualLayout>
              <c:xMode val="edge"/>
              <c:yMode val="edge"/>
              <c:x val="0.22212119470467651"/>
              <c:y val="0.82263932744447554"/>
            </c:manualLayout>
          </c:layout>
          <c:overlay val="0"/>
        </c:title>
        <c:numFmt formatCode="General" sourceLinked="1"/>
        <c:majorTickMark val="none"/>
        <c:minorTickMark val="none"/>
        <c:tickLblPos val="nextTo"/>
        <c:crossAx val="56031488"/>
        <c:crosses val="autoZero"/>
        <c:auto val="1"/>
        <c:lblAlgn val="ctr"/>
        <c:lblOffset val="100"/>
        <c:noMultiLvlLbl val="0"/>
      </c:catAx>
      <c:valAx>
        <c:axId val="56031488"/>
        <c:scaling>
          <c:orientation val="minMax"/>
          <c:max val="6"/>
          <c:min val="3.5"/>
        </c:scaling>
        <c:delete val="0"/>
        <c:axPos val="l"/>
        <c:majorGridlines/>
        <c:minorGridlines>
          <c:spPr>
            <a:ln>
              <a:noFill/>
            </a:ln>
          </c:spPr>
        </c:minorGridlines>
        <c:title>
          <c:tx>
            <c:rich>
              <a:bodyPr/>
              <a:lstStyle/>
              <a:p>
                <a:pPr>
                  <a:defRPr/>
                </a:pPr>
                <a:r>
                  <a:rPr lang="en-US"/>
                  <a:t>pH</a:t>
                </a:r>
              </a:p>
            </c:rich>
          </c:tx>
          <c:overlay val="0"/>
        </c:title>
        <c:numFmt formatCode="General" sourceLinked="1"/>
        <c:majorTickMark val="out"/>
        <c:minorTickMark val="none"/>
        <c:tickLblPos val="nextTo"/>
        <c:crossAx val="56029568"/>
        <c:crosses val="autoZero"/>
        <c:crossBetween val="between"/>
        <c:majorUnit val="0.5"/>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Avail Cu</c:v>
                </c:pt>
              </c:strCache>
            </c:strRef>
          </c:tx>
          <c:spPr>
            <a:ln w="28575">
              <a:noFill/>
            </a:ln>
          </c:spPr>
          <c:trendline>
            <c:trendlineType val="linear"/>
            <c:dispRSqr val="1"/>
            <c:dispEq val="1"/>
            <c:trendlineLbl>
              <c:layout>
                <c:manualLayout>
                  <c:x val="0.24503937007874016"/>
                  <c:y val="0.28653760821333796"/>
                </c:manualLayout>
              </c:layout>
              <c:tx>
                <c:rich>
                  <a:bodyPr/>
                  <a:lstStyle/>
                  <a:p>
                    <a:pPr>
                      <a:defRPr sz="900"/>
                    </a:pPr>
                    <a:r>
                      <a:rPr lang="en-US" sz="900" baseline="0"/>
                      <a:t>y = 0.002x + 0.1086
R² = 0.86</a:t>
                    </a:r>
                    <a:endParaRPr lang="en-US" sz="900"/>
                  </a:p>
                </c:rich>
              </c:tx>
              <c:numFmt formatCode="General" sourceLinked="0"/>
            </c:trendlineLbl>
          </c:trendline>
          <c:xVal>
            <c:numRef>
              <c:f>Sheet1!$A$2:$A$7</c:f>
              <c:numCache>
                <c:formatCode>General</c:formatCode>
                <c:ptCount val="6"/>
                <c:pt idx="0">
                  <c:v>46.9</c:v>
                </c:pt>
                <c:pt idx="1">
                  <c:v>88.6</c:v>
                </c:pt>
                <c:pt idx="2">
                  <c:v>44.3</c:v>
                </c:pt>
                <c:pt idx="3">
                  <c:v>39</c:v>
                </c:pt>
                <c:pt idx="4">
                  <c:v>112</c:v>
                </c:pt>
                <c:pt idx="5">
                  <c:v>51.1</c:v>
                </c:pt>
              </c:numCache>
            </c:numRef>
          </c:xVal>
          <c:yVal>
            <c:numRef>
              <c:f>Sheet1!$B$2:$B$7</c:f>
              <c:numCache>
                <c:formatCode>General</c:formatCode>
                <c:ptCount val="6"/>
                <c:pt idx="0">
                  <c:v>0.19</c:v>
                </c:pt>
                <c:pt idx="1">
                  <c:v>0.27</c:v>
                </c:pt>
                <c:pt idx="2">
                  <c:v>0.24</c:v>
                </c:pt>
                <c:pt idx="3">
                  <c:v>0.17</c:v>
                </c:pt>
                <c:pt idx="4">
                  <c:v>0.35</c:v>
                </c:pt>
                <c:pt idx="5">
                  <c:v>0.22</c:v>
                </c:pt>
              </c:numCache>
            </c:numRef>
          </c:yVal>
          <c:smooth val="0"/>
        </c:ser>
        <c:dLbls>
          <c:showLegendKey val="0"/>
          <c:showVal val="0"/>
          <c:showCatName val="0"/>
          <c:showSerName val="0"/>
          <c:showPercent val="0"/>
          <c:showBubbleSize val="0"/>
        </c:dLbls>
        <c:axId val="57621504"/>
        <c:axId val="57635968"/>
      </c:scatterChart>
      <c:valAx>
        <c:axId val="57621504"/>
        <c:scaling>
          <c:orientation val="minMax"/>
          <c:max val="150"/>
        </c:scaling>
        <c:delete val="0"/>
        <c:axPos val="b"/>
        <c:title>
          <c:tx>
            <c:rich>
              <a:bodyPr/>
              <a:lstStyle/>
              <a:p>
                <a:pPr>
                  <a:defRPr/>
                </a:pPr>
                <a:r>
                  <a:rPr lang="en-US"/>
                  <a:t>Soil DTPA</a:t>
                </a:r>
                <a:r>
                  <a:rPr lang="en-US" baseline="0"/>
                  <a:t> Extracted</a:t>
                </a:r>
                <a:r>
                  <a:rPr lang="en-US"/>
                  <a:t> Cu (mg kg</a:t>
                </a:r>
                <a:r>
                  <a:rPr lang="en-US" baseline="30000"/>
                  <a:t>-1)</a:t>
                </a:r>
              </a:p>
            </c:rich>
          </c:tx>
          <c:layout>
            <c:manualLayout>
              <c:xMode val="edge"/>
              <c:yMode val="edge"/>
              <c:x val="0.2203030109041248"/>
              <c:y val="0.79959455344325048"/>
            </c:manualLayout>
          </c:layout>
          <c:overlay val="0"/>
        </c:title>
        <c:numFmt formatCode="General" sourceLinked="1"/>
        <c:majorTickMark val="out"/>
        <c:minorTickMark val="none"/>
        <c:tickLblPos val="nextTo"/>
        <c:spPr>
          <a:ln>
            <a:solidFill>
              <a:schemeClr val="tx1"/>
            </a:solidFill>
          </a:ln>
        </c:spPr>
        <c:crossAx val="57635968"/>
        <c:crosses val="autoZero"/>
        <c:crossBetween val="midCat"/>
      </c:valAx>
      <c:valAx>
        <c:axId val="57635968"/>
        <c:scaling>
          <c:orientation val="minMax"/>
          <c:max val="0.4"/>
          <c:min val="0"/>
        </c:scaling>
        <c:delete val="0"/>
        <c:axPos val="l"/>
        <c:majorGridlines>
          <c:spPr>
            <a:ln>
              <a:noFill/>
            </a:ln>
          </c:spPr>
        </c:majorGridlines>
        <c:minorGridlines>
          <c:spPr>
            <a:ln>
              <a:noFill/>
            </a:ln>
          </c:spPr>
        </c:minorGridlines>
        <c:title>
          <c:tx>
            <c:rich>
              <a:bodyPr/>
              <a:lstStyle/>
              <a:p>
                <a:pPr>
                  <a:defRPr/>
                </a:pPr>
                <a:r>
                  <a:rPr lang="en-US"/>
                  <a:t>Root-To-Shoot Ratio</a:t>
                </a:r>
              </a:p>
            </c:rich>
          </c:tx>
          <c:overlay val="0"/>
        </c:title>
        <c:numFmt formatCode="General" sourceLinked="1"/>
        <c:majorTickMark val="out"/>
        <c:minorTickMark val="none"/>
        <c:tickLblPos val="nextTo"/>
        <c:spPr>
          <a:ln>
            <a:solidFill>
              <a:schemeClr val="tx1"/>
            </a:solidFill>
          </a:ln>
        </c:spPr>
        <c:crossAx val="57621504"/>
        <c:crosses val="autoZero"/>
        <c:crossBetween val="midCat"/>
        <c:majorUnit val="0.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Avail Zn</c:v>
                </c:pt>
              </c:strCache>
            </c:strRef>
          </c:tx>
          <c:spPr>
            <a:ln w="28575">
              <a:noFill/>
            </a:ln>
          </c:spPr>
          <c:trendline>
            <c:trendlineType val="linear"/>
            <c:dispRSqr val="1"/>
            <c:dispEq val="1"/>
            <c:trendlineLbl>
              <c:layout>
                <c:manualLayout>
                  <c:x val="0.2215248395155425"/>
                  <c:y val="0.30127057322254608"/>
                </c:manualLayout>
              </c:layout>
              <c:tx>
                <c:rich>
                  <a:bodyPr/>
                  <a:lstStyle/>
                  <a:p>
                    <a:pPr>
                      <a:defRPr sz="900"/>
                    </a:pPr>
                    <a:r>
                      <a:rPr lang="en-US" sz="900" baseline="0"/>
                      <a:t>y = 0.0021x + 0.086
R² = 0.85</a:t>
                    </a:r>
                    <a:endParaRPr lang="en-US" sz="900"/>
                  </a:p>
                </c:rich>
              </c:tx>
              <c:numFmt formatCode="General" sourceLinked="0"/>
            </c:trendlineLbl>
          </c:trendline>
          <c:xVal>
            <c:numRef>
              <c:f>Sheet1!$A$2:$A$7</c:f>
              <c:numCache>
                <c:formatCode>General</c:formatCode>
                <c:ptCount val="6"/>
                <c:pt idx="0">
                  <c:v>55.2</c:v>
                </c:pt>
                <c:pt idx="1">
                  <c:v>99.1</c:v>
                </c:pt>
                <c:pt idx="2">
                  <c:v>53.1</c:v>
                </c:pt>
                <c:pt idx="3">
                  <c:v>48.1</c:v>
                </c:pt>
                <c:pt idx="4">
                  <c:v>116</c:v>
                </c:pt>
                <c:pt idx="5">
                  <c:v>65.2</c:v>
                </c:pt>
              </c:numCache>
            </c:numRef>
          </c:xVal>
          <c:yVal>
            <c:numRef>
              <c:f>Sheet1!$B$2:$B$7</c:f>
              <c:numCache>
                <c:formatCode>General</c:formatCode>
                <c:ptCount val="6"/>
                <c:pt idx="0">
                  <c:v>0.19</c:v>
                </c:pt>
                <c:pt idx="1">
                  <c:v>0.27</c:v>
                </c:pt>
                <c:pt idx="2">
                  <c:v>0.24</c:v>
                </c:pt>
                <c:pt idx="3">
                  <c:v>0.17</c:v>
                </c:pt>
                <c:pt idx="4">
                  <c:v>0.35</c:v>
                </c:pt>
                <c:pt idx="5">
                  <c:v>0.22</c:v>
                </c:pt>
              </c:numCache>
            </c:numRef>
          </c:yVal>
          <c:smooth val="0"/>
        </c:ser>
        <c:dLbls>
          <c:showLegendKey val="0"/>
          <c:showVal val="0"/>
          <c:showCatName val="0"/>
          <c:showSerName val="0"/>
          <c:showPercent val="0"/>
          <c:showBubbleSize val="0"/>
        </c:dLbls>
        <c:axId val="168388480"/>
        <c:axId val="168390656"/>
      </c:scatterChart>
      <c:valAx>
        <c:axId val="168388480"/>
        <c:scaling>
          <c:orientation val="minMax"/>
          <c:max val="150"/>
        </c:scaling>
        <c:delete val="0"/>
        <c:axPos val="b"/>
        <c:title>
          <c:tx>
            <c:rich>
              <a:bodyPr/>
              <a:lstStyle/>
              <a:p>
                <a:pPr>
                  <a:defRPr/>
                </a:pPr>
                <a:r>
                  <a:rPr lang="en-US"/>
                  <a:t>Soil</a:t>
                </a:r>
                <a:r>
                  <a:rPr lang="en-US" baseline="0"/>
                  <a:t> DTPA extracted</a:t>
                </a:r>
                <a:r>
                  <a:rPr lang="en-US"/>
                  <a:t> Zn (mg kg</a:t>
                </a:r>
                <a:r>
                  <a:rPr lang="en-US" baseline="30000"/>
                  <a:t>-1</a:t>
                </a:r>
                <a:r>
                  <a:rPr lang="en-US"/>
                  <a:t>)</a:t>
                </a:r>
              </a:p>
            </c:rich>
          </c:tx>
          <c:layout>
            <c:manualLayout>
              <c:xMode val="edge"/>
              <c:yMode val="edge"/>
              <c:x val="0.21764875776070161"/>
              <c:y val="0.80696103594785462"/>
            </c:manualLayout>
          </c:layout>
          <c:overlay val="0"/>
        </c:title>
        <c:numFmt formatCode="General" sourceLinked="1"/>
        <c:majorTickMark val="out"/>
        <c:minorTickMark val="none"/>
        <c:tickLblPos val="nextTo"/>
        <c:crossAx val="168390656"/>
        <c:crosses val="autoZero"/>
        <c:crossBetween val="midCat"/>
        <c:majorUnit val="50"/>
      </c:valAx>
      <c:valAx>
        <c:axId val="168390656"/>
        <c:scaling>
          <c:orientation val="minMax"/>
          <c:max val="0.4"/>
        </c:scaling>
        <c:delete val="0"/>
        <c:axPos val="l"/>
        <c:majorGridlines>
          <c:spPr>
            <a:ln>
              <a:noFill/>
            </a:ln>
          </c:spPr>
        </c:majorGridlines>
        <c:minorGridlines>
          <c:spPr>
            <a:ln>
              <a:noFill/>
            </a:ln>
          </c:spPr>
        </c:minorGridlines>
        <c:title>
          <c:tx>
            <c:rich>
              <a:bodyPr/>
              <a:lstStyle/>
              <a:p>
                <a:pPr>
                  <a:defRPr/>
                </a:pPr>
                <a:r>
                  <a:rPr lang="en-US"/>
                  <a:t>Root-To-Shoot Ratio</a:t>
                </a:r>
              </a:p>
            </c:rich>
          </c:tx>
          <c:overlay val="0"/>
        </c:title>
        <c:numFmt formatCode="General" sourceLinked="1"/>
        <c:majorTickMark val="out"/>
        <c:minorTickMark val="none"/>
        <c:tickLblPos val="nextTo"/>
        <c:crossAx val="168388480"/>
        <c:crosses val="autoZero"/>
        <c:crossBetween val="midCat"/>
        <c:majorUnit val="0.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DF2A8-CF6C-417B-B54D-717FF60EB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9</Pages>
  <Words>10837</Words>
  <Characters>61776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14</cp:revision>
  <cp:lastPrinted>2020-10-20T03:53:00Z</cp:lastPrinted>
  <dcterms:created xsi:type="dcterms:W3CDTF">2020-10-20T03:14:00Z</dcterms:created>
  <dcterms:modified xsi:type="dcterms:W3CDTF">2020-10-20T07:33:00Z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5a3bcf42-9c80-3d35-88d4-a3edb4c4cbd3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