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2B5" w:rsidRDefault="000452B5" w:rsidP="00912343">
      <w:pPr>
        <w:spacing w:after="0" w:line="240" w:lineRule="auto"/>
        <w:rPr>
          <w:rFonts w:ascii="Times New Roman" w:hAnsi="Times New Roman" w:cs="Times New Roman"/>
          <w:b/>
          <w:sz w:val="34"/>
          <w:szCs w:val="34"/>
        </w:rPr>
      </w:pPr>
    </w:p>
    <w:p w:rsidR="000452B5" w:rsidRDefault="000452B5" w:rsidP="00912343">
      <w:pPr>
        <w:spacing w:after="0" w:line="240" w:lineRule="auto"/>
        <w:rPr>
          <w:rFonts w:ascii="Times New Roman" w:hAnsi="Times New Roman" w:cs="Times New Roman"/>
          <w:b/>
          <w:sz w:val="34"/>
          <w:szCs w:val="34"/>
        </w:rPr>
      </w:pPr>
    </w:p>
    <w:p w:rsidR="000452B5" w:rsidRDefault="000452B5" w:rsidP="00912343">
      <w:pPr>
        <w:spacing w:after="0" w:line="240" w:lineRule="auto"/>
        <w:rPr>
          <w:rFonts w:ascii="Times New Roman" w:hAnsi="Times New Roman" w:cs="Times New Roman"/>
          <w:b/>
          <w:sz w:val="34"/>
          <w:szCs w:val="34"/>
        </w:rPr>
      </w:pPr>
    </w:p>
    <w:p w:rsidR="00D56A25" w:rsidRPr="000452B5" w:rsidRDefault="000452B5" w:rsidP="00912343">
      <w:pPr>
        <w:spacing w:after="0" w:line="240" w:lineRule="auto"/>
        <w:rPr>
          <w:rFonts w:ascii="Times New Roman" w:hAnsi="Times New Roman" w:cs="Times New Roman"/>
          <w:b/>
          <w:sz w:val="34"/>
          <w:szCs w:val="34"/>
        </w:rPr>
      </w:pPr>
      <w:r>
        <w:rPr>
          <w:rFonts w:ascii="Times New Roman" w:hAnsi="Times New Roman" w:cs="Times New Roman"/>
          <w:b/>
          <w:sz w:val="34"/>
          <w:szCs w:val="34"/>
        </w:rPr>
        <w:t>T</w:t>
      </w:r>
      <w:r w:rsidRPr="000452B5">
        <w:rPr>
          <w:rFonts w:ascii="Times New Roman" w:hAnsi="Times New Roman" w:cs="Times New Roman"/>
          <w:b/>
          <w:sz w:val="34"/>
          <w:szCs w:val="34"/>
        </w:rPr>
        <w:t>he patterns</w:t>
      </w:r>
      <w:r w:rsidR="00BB6443">
        <w:rPr>
          <w:rFonts w:ascii="Times New Roman" w:hAnsi="Times New Roman" w:cs="Times New Roman"/>
          <w:b/>
          <w:sz w:val="34"/>
          <w:szCs w:val="34"/>
        </w:rPr>
        <w:t xml:space="preserve"> of lead and copper level</w:t>
      </w:r>
      <w:r w:rsidRPr="000452B5">
        <w:rPr>
          <w:rFonts w:ascii="Times New Roman" w:hAnsi="Times New Roman" w:cs="Times New Roman"/>
          <w:b/>
          <w:sz w:val="34"/>
          <w:szCs w:val="34"/>
        </w:rPr>
        <w:t>s in the vici</w:t>
      </w:r>
      <w:r>
        <w:rPr>
          <w:rFonts w:ascii="Times New Roman" w:hAnsi="Times New Roman" w:cs="Times New Roman"/>
          <w:b/>
          <w:sz w:val="34"/>
          <w:szCs w:val="34"/>
        </w:rPr>
        <w:t>nity of heavy metal sources in L</w:t>
      </w:r>
      <w:r w:rsidRPr="000452B5">
        <w:rPr>
          <w:rFonts w:ascii="Times New Roman" w:hAnsi="Times New Roman" w:cs="Times New Roman"/>
          <w:b/>
          <w:sz w:val="34"/>
          <w:szCs w:val="34"/>
        </w:rPr>
        <w:t>ampung,</w:t>
      </w:r>
      <w:r w:rsidR="00B35081">
        <w:rPr>
          <w:rFonts w:ascii="Times New Roman" w:hAnsi="Times New Roman" w:cs="Times New Roman"/>
          <w:b/>
          <w:sz w:val="34"/>
          <w:szCs w:val="34"/>
        </w:rPr>
        <w:t xml:space="preserve"> the southern part of S</w:t>
      </w:r>
      <w:r>
        <w:rPr>
          <w:rFonts w:ascii="Times New Roman" w:hAnsi="Times New Roman" w:cs="Times New Roman"/>
          <w:b/>
          <w:sz w:val="34"/>
          <w:szCs w:val="34"/>
        </w:rPr>
        <w:t>umatra, I</w:t>
      </w:r>
      <w:r w:rsidRPr="000452B5">
        <w:rPr>
          <w:rFonts w:ascii="Times New Roman" w:hAnsi="Times New Roman" w:cs="Times New Roman"/>
          <w:b/>
          <w:sz w:val="34"/>
          <w:szCs w:val="34"/>
        </w:rPr>
        <w:t>ndonesia</w:t>
      </w:r>
    </w:p>
    <w:p w:rsidR="00912343" w:rsidRDefault="00912343" w:rsidP="00912343">
      <w:pPr>
        <w:spacing w:after="0" w:line="240" w:lineRule="auto"/>
        <w:ind w:left="1418"/>
        <w:rPr>
          <w:rFonts w:ascii="Times New Roman" w:hAnsi="Times New Roman" w:cs="Times New Roman"/>
          <w:b/>
          <w:bCs/>
          <w:sz w:val="20"/>
          <w:szCs w:val="20"/>
        </w:rPr>
      </w:pPr>
    </w:p>
    <w:p w:rsidR="00912343" w:rsidRDefault="00912343" w:rsidP="00912343">
      <w:pPr>
        <w:spacing w:after="0" w:line="240" w:lineRule="auto"/>
        <w:ind w:left="1418"/>
        <w:rPr>
          <w:rFonts w:ascii="Times New Roman" w:hAnsi="Times New Roman" w:cs="Times New Roman"/>
          <w:b/>
          <w:bCs/>
          <w:sz w:val="20"/>
          <w:szCs w:val="20"/>
        </w:rPr>
      </w:pPr>
    </w:p>
    <w:p w:rsidR="00AE7F13" w:rsidRPr="00912343" w:rsidRDefault="00CF0366" w:rsidP="00912343">
      <w:pPr>
        <w:spacing w:after="0" w:line="240" w:lineRule="auto"/>
        <w:ind w:left="1418"/>
        <w:rPr>
          <w:rFonts w:ascii="Times New Roman" w:hAnsi="Times New Roman" w:cs="Times New Roman"/>
          <w:b/>
          <w:bCs/>
          <w:sz w:val="20"/>
          <w:szCs w:val="20"/>
        </w:rPr>
      </w:pPr>
      <w:r w:rsidRPr="00912343">
        <w:rPr>
          <w:rFonts w:ascii="Times New Roman" w:hAnsi="Times New Roman" w:cs="Times New Roman"/>
          <w:b/>
          <w:bCs/>
          <w:sz w:val="20"/>
          <w:szCs w:val="20"/>
        </w:rPr>
        <w:t>M</w:t>
      </w:r>
      <w:r w:rsidR="000452B5">
        <w:rPr>
          <w:rFonts w:ascii="Times New Roman" w:hAnsi="Times New Roman" w:cs="Times New Roman"/>
          <w:b/>
          <w:bCs/>
          <w:sz w:val="20"/>
          <w:szCs w:val="20"/>
        </w:rPr>
        <w:t xml:space="preserve"> R </w:t>
      </w:r>
      <w:r w:rsidRPr="00912343">
        <w:rPr>
          <w:rFonts w:ascii="Times New Roman" w:hAnsi="Times New Roman" w:cs="Times New Roman"/>
          <w:b/>
          <w:bCs/>
          <w:sz w:val="20"/>
          <w:szCs w:val="20"/>
        </w:rPr>
        <w:t>Febriansyah</w:t>
      </w:r>
      <w:r w:rsidR="00495D62" w:rsidRPr="00912343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912343">
        <w:rPr>
          <w:rFonts w:ascii="Times New Roman" w:hAnsi="Times New Roman" w:cs="Times New Roman"/>
          <w:b/>
          <w:bCs/>
          <w:sz w:val="20"/>
          <w:szCs w:val="20"/>
        </w:rPr>
        <w:t xml:space="preserve">, </w:t>
      </w:r>
      <w:r w:rsidRPr="00912343">
        <w:rPr>
          <w:rFonts w:ascii="Times New Roman" w:hAnsi="Times New Roman" w:cs="Times New Roman"/>
          <w:b/>
          <w:sz w:val="20"/>
          <w:szCs w:val="20"/>
        </w:rPr>
        <w:t>L</w:t>
      </w:r>
      <w:r w:rsidR="000452B5">
        <w:rPr>
          <w:rFonts w:ascii="Times New Roman" w:hAnsi="Times New Roman" w:cs="Times New Roman"/>
          <w:b/>
          <w:sz w:val="20"/>
          <w:szCs w:val="20"/>
        </w:rPr>
        <w:t xml:space="preserve"> M</w:t>
      </w:r>
      <w:r w:rsidRPr="00912343">
        <w:rPr>
          <w:rFonts w:ascii="Times New Roman" w:hAnsi="Times New Roman" w:cs="Times New Roman"/>
          <w:b/>
          <w:sz w:val="20"/>
          <w:szCs w:val="20"/>
        </w:rPr>
        <w:t xml:space="preserve"> Septiana</w:t>
      </w:r>
      <w:r w:rsidR="000452B5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912343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E97781" w:rsidRPr="00912343">
        <w:rPr>
          <w:rFonts w:ascii="Times New Roman" w:hAnsi="Times New Roman" w:cs="Times New Roman"/>
          <w:b/>
          <w:sz w:val="20"/>
          <w:szCs w:val="20"/>
        </w:rPr>
        <w:t xml:space="preserve">S </w:t>
      </w:r>
      <w:r w:rsidRPr="00912343">
        <w:rPr>
          <w:rFonts w:ascii="Times New Roman" w:hAnsi="Times New Roman" w:cs="Times New Roman"/>
          <w:b/>
          <w:sz w:val="20"/>
          <w:szCs w:val="20"/>
        </w:rPr>
        <w:t>Supriatin</w:t>
      </w:r>
      <w:r w:rsidR="000452B5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91234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C2F71" w:rsidRPr="00912343">
        <w:rPr>
          <w:rFonts w:ascii="Times New Roman" w:hAnsi="Times New Roman" w:cs="Times New Roman"/>
          <w:b/>
          <w:sz w:val="20"/>
          <w:szCs w:val="20"/>
        </w:rPr>
        <w:t xml:space="preserve">and </w:t>
      </w:r>
      <w:r w:rsidR="000452B5">
        <w:rPr>
          <w:rFonts w:ascii="Times New Roman" w:hAnsi="Times New Roman" w:cs="Times New Roman"/>
          <w:b/>
          <w:sz w:val="20"/>
          <w:szCs w:val="20"/>
        </w:rPr>
        <w:t xml:space="preserve">A K </w:t>
      </w:r>
      <w:r w:rsidRPr="00912343">
        <w:rPr>
          <w:rFonts w:ascii="Times New Roman" w:hAnsi="Times New Roman" w:cs="Times New Roman"/>
          <w:b/>
          <w:sz w:val="20"/>
          <w:szCs w:val="20"/>
        </w:rPr>
        <w:t>Salam</w:t>
      </w:r>
      <w:r w:rsidR="000452B5">
        <w:rPr>
          <w:rFonts w:ascii="Times New Roman" w:hAnsi="Times New Roman" w:cs="Times New Roman"/>
          <w:b/>
          <w:sz w:val="20"/>
          <w:szCs w:val="20"/>
          <w:vertAlign w:val="superscript"/>
        </w:rPr>
        <w:t>1, 2</w:t>
      </w:r>
    </w:p>
    <w:p w:rsidR="00CF0366" w:rsidRPr="00912343" w:rsidRDefault="00CF0366" w:rsidP="00912343">
      <w:pPr>
        <w:spacing w:after="0" w:line="240" w:lineRule="auto"/>
        <w:ind w:left="1418"/>
        <w:rPr>
          <w:rFonts w:ascii="Times New Roman" w:hAnsi="Times New Roman" w:cs="Times New Roman"/>
          <w:sz w:val="20"/>
          <w:szCs w:val="20"/>
          <w:vertAlign w:val="superscript"/>
        </w:rPr>
      </w:pPr>
    </w:p>
    <w:p w:rsidR="00912343" w:rsidRDefault="000452B5" w:rsidP="00912343">
      <w:pPr>
        <w:spacing w:after="0" w:line="240" w:lineRule="auto"/>
        <w:ind w:left="1418"/>
        <w:rPr>
          <w:rFonts w:ascii="Times New Roman" w:hAnsi="Times New Roman" w:cs="Times New Roman"/>
          <w:sz w:val="20"/>
          <w:szCs w:val="20"/>
        </w:rPr>
      </w:pPr>
      <w:r w:rsidRPr="00912343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="002C71F6" w:rsidRPr="00912343">
        <w:rPr>
          <w:rFonts w:ascii="Times New Roman" w:hAnsi="Times New Roman" w:cs="Times New Roman"/>
          <w:sz w:val="20"/>
          <w:szCs w:val="20"/>
        </w:rPr>
        <w:t>Depart</w:t>
      </w:r>
      <w:r w:rsidR="00912343">
        <w:rPr>
          <w:rFonts w:ascii="Times New Roman" w:hAnsi="Times New Roman" w:cs="Times New Roman"/>
          <w:sz w:val="20"/>
          <w:szCs w:val="20"/>
        </w:rPr>
        <w:t xml:space="preserve">ment of Soil Science, </w:t>
      </w:r>
      <w:r w:rsidR="00AE7F13" w:rsidRPr="00912343">
        <w:rPr>
          <w:rFonts w:ascii="Times New Roman" w:hAnsi="Times New Roman" w:cs="Times New Roman"/>
          <w:sz w:val="20"/>
          <w:szCs w:val="20"/>
        </w:rPr>
        <w:t>University of Lampung</w:t>
      </w:r>
      <w:r w:rsidR="00912343">
        <w:rPr>
          <w:rFonts w:ascii="Times New Roman" w:hAnsi="Times New Roman" w:cs="Times New Roman"/>
          <w:sz w:val="20"/>
          <w:szCs w:val="20"/>
        </w:rPr>
        <w:t>,</w:t>
      </w:r>
      <w:r w:rsidR="00956530">
        <w:rPr>
          <w:rFonts w:ascii="Times New Roman" w:hAnsi="Times New Roman" w:cs="Times New Roman"/>
          <w:sz w:val="20"/>
          <w:szCs w:val="20"/>
        </w:rPr>
        <w:t xml:space="preserve"> Bandar Lampung, </w:t>
      </w:r>
      <w:r w:rsidR="00AE7F13" w:rsidRPr="00912343">
        <w:rPr>
          <w:rFonts w:ascii="Times New Roman" w:hAnsi="Times New Roman" w:cs="Times New Roman"/>
          <w:sz w:val="20"/>
          <w:szCs w:val="20"/>
        </w:rPr>
        <w:t>Indonesia</w:t>
      </w:r>
    </w:p>
    <w:p w:rsidR="000452B5" w:rsidRDefault="000452B5" w:rsidP="00912343">
      <w:pPr>
        <w:spacing w:after="0" w:line="240" w:lineRule="auto"/>
        <w:ind w:left="141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>Corresponding author</w:t>
      </w:r>
    </w:p>
    <w:p w:rsidR="00912343" w:rsidRDefault="00912343" w:rsidP="00912343">
      <w:pPr>
        <w:spacing w:after="0" w:line="240" w:lineRule="auto"/>
        <w:ind w:left="1418"/>
        <w:rPr>
          <w:rFonts w:ascii="Times New Roman" w:hAnsi="Times New Roman" w:cs="Times New Roman"/>
          <w:sz w:val="20"/>
          <w:szCs w:val="20"/>
        </w:rPr>
      </w:pPr>
    </w:p>
    <w:p w:rsidR="00CF0366" w:rsidRDefault="00912343" w:rsidP="00912343">
      <w:pPr>
        <w:spacing w:after="0" w:line="240" w:lineRule="auto"/>
        <w:ind w:left="141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E-mail: </w:t>
      </w:r>
      <w:hyperlink r:id="rId9" w:history="1">
        <w:r w:rsidRPr="00DF2275">
          <w:rPr>
            <w:rStyle w:val="Hyperlink"/>
            <w:rFonts w:ascii="Times New Roman" w:hAnsi="Times New Roman" w:cs="Times New Roman"/>
            <w:sz w:val="20"/>
            <w:szCs w:val="20"/>
          </w:rPr>
          <w:t>axauam@gmail.com</w:t>
        </w:r>
      </w:hyperlink>
    </w:p>
    <w:p w:rsidR="00912343" w:rsidRPr="00912343" w:rsidRDefault="00912343" w:rsidP="00912343">
      <w:pPr>
        <w:spacing w:after="0" w:line="240" w:lineRule="auto"/>
        <w:ind w:left="1418"/>
        <w:rPr>
          <w:rFonts w:ascii="Times New Roman" w:hAnsi="Times New Roman" w:cs="Times New Roman"/>
          <w:sz w:val="20"/>
          <w:szCs w:val="20"/>
        </w:rPr>
      </w:pPr>
    </w:p>
    <w:p w:rsidR="00C848EF" w:rsidRPr="00822D49" w:rsidRDefault="00AE7F13" w:rsidP="00822D49">
      <w:pPr>
        <w:spacing w:line="240" w:lineRule="auto"/>
        <w:ind w:left="1418"/>
        <w:jc w:val="both"/>
        <w:rPr>
          <w:b/>
        </w:rPr>
      </w:pPr>
      <w:r w:rsidRPr="005B5AC1">
        <w:rPr>
          <w:b/>
        </w:rPr>
        <w:t>Abstract</w:t>
      </w:r>
      <w:r w:rsidR="00822D49">
        <w:rPr>
          <w:b/>
        </w:rPr>
        <w:t xml:space="preserve">.  </w:t>
      </w:r>
      <w:r w:rsidR="00C848EF" w:rsidRPr="00822D49">
        <w:rPr>
          <w:rFonts w:ascii="Times New Roman" w:hAnsi="Times New Roman" w:cs="Times New Roman"/>
          <w:sz w:val="20"/>
        </w:rPr>
        <w:t>Heavy</w:t>
      </w:r>
      <w:r w:rsidR="00A53E17" w:rsidRPr="00822D49">
        <w:rPr>
          <w:rFonts w:ascii="Times New Roman" w:hAnsi="Times New Roman" w:cs="Times New Roman"/>
          <w:sz w:val="20"/>
        </w:rPr>
        <w:t xml:space="preserve"> metals may easily move through </w:t>
      </w:r>
      <w:r w:rsidR="00C848EF" w:rsidRPr="00822D49">
        <w:rPr>
          <w:rFonts w:ascii="Times New Roman" w:hAnsi="Times New Roman" w:cs="Times New Roman"/>
          <w:sz w:val="20"/>
        </w:rPr>
        <w:t xml:space="preserve">air system and </w:t>
      </w:r>
      <w:r w:rsidR="00C00C69" w:rsidRPr="00822D49">
        <w:rPr>
          <w:rFonts w:ascii="Times New Roman" w:hAnsi="Times New Roman" w:cs="Times New Roman"/>
          <w:sz w:val="20"/>
        </w:rPr>
        <w:t xml:space="preserve">may </w:t>
      </w:r>
      <w:r w:rsidR="00C848EF" w:rsidRPr="00822D49">
        <w:rPr>
          <w:rFonts w:ascii="Times New Roman" w:hAnsi="Times New Roman" w:cs="Times New Roman"/>
          <w:sz w:val="20"/>
        </w:rPr>
        <w:t xml:space="preserve">deposit and accumulate in soil system by </w:t>
      </w:r>
      <w:r w:rsidR="00B85F67" w:rsidRPr="00822D49">
        <w:rPr>
          <w:rFonts w:ascii="Times New Roman" w:hAnsi="Times New Roman" w:cs="Times New Roman"/>
          <w:sz w:val="20"/>
        </w:rPr>
        <w:t xml:space="preserve">water </w:t>
      </w:r>
      <w:r w:rsidR="00C848EF" w:rsidRPr="00822D49">
        <w:rPr>
          <w:rFonts w:ascii="Times New Roman" w:hAnsi="Times New Roman" w:cs="Times New Roman"/>
          <w:sz w:val="20"/>
        </w:rPr>
        <w:t>precipitation away</w:t>
      </w:r>
      <w:r w:rsidR="00317BC7" w:rsidRPr="00822D49">
        <w:rPr>
          <w:rFonts w:ascii="Times New Roman" w:hAnsi="Times New Roman" w:cs="Times New Roman"/>
          <w:sz w:val="20"/>
        </w:rPr>
        <w:t xml:space="preserve"> from</w:t>
      </w:r>
      <w:r w:rsidR="00C848EF" w:rsidRPr="00822D49">
        <w:rPr>
          <w:rFonts w:ascii="Times New Roman" w:hAnsi="Times New Roman" w:cs="Times New Roman"/>
          <w:sz w:val="20"/>
        </w:rPr>
        <w:t xml:space="preserve"> their sources.  The objective of t</w:t>
      </w:r>
      <w:r w:rsidR="00C00C69" w:rsidRPr="00822D49">
        <w:rPr>
          <w:rFonts w:ascii="Times New Roman" w:hAnsi="Times New Roman" w:cs="Times New Roman"/>
          <w:sz w:val="20"/>
        </w:rPr>
        <w:t>h</w:t>
      </w:r>
      <w:r w:rsidR="00C848EF" w:rsidRPr="00822D49">
        <w:rPr>
          <w:rFonts w:ascii="Times New Roman" w:hAnsi="Times New Roman" w:cs="Times New Roman"/>
          <w:sz w:val="20"/>
        </w:rPr>
        <w:t xml:space="preserve">is research was to evaluate the </w:t>
      </w:r>
      <w:r w:rsidR="00B85F67" w:rsidRPr="00822D49">
        <w:rPr>
          <w:rFonts w:ascii="Times New Roman" w:hAnsi="Times New Roman" w:cs="Times New Roman"/>
          <w:sz w:val="20"/>
        </w:rPr>
        <w:t xml:space="preserve">soil </w:t>
      </w:r>
      <w:r w:rsidR="00C848EF" w:rsidRPr="00822D49">
        <w:rPr>
          <w:rFonts w:ascii="Times New Roman" w:hAnsi="Times New Roman" w:cs="Times New Roman"/>
          <w:sz w:val="20"/>
        </w:rPr>
        <w:t xml:space="preserve">concentrations of </w:t>
      </w:r>
      <w:proofErr w:type="spellStart"/>
      <w:r w:rsidR="00C848EF" w:rsidRPr="00822D49">
        <w:rPr>
          <w:rFonts w:ascii="Times New Roman" w:hAnsi="Times New Roman" w:cs="Times New Roman"/>
          <w:sz w:val="20"/>
        </w:rPr>
        <w:t>Pb</w:t>
      </w:r>
      <w:proofErr w:type="spellEnd"/>
      <w:r w:rsidR="00C848EF" w:rsidRPr="00822D49">
        <w:rPr>
          <w:rFonts w:ascii="Times New Roman" w:hAnsi="Times New Roman" w:cs="Times New Roman"/>
          <w:sz w:val="20"/>
        </w:rPr>
        <w:t xml:space="preserve"> and Cu</w:t>
      </w:r>
      <w:r w:rsidR="00C00C69" w:rsidRPr="00822D49">
        <w:rPr>
          <w:rFonts w:ascii="Times New Roman" w:hAnsi="Times New Roman" w:cs="Times New Roman"/>
          <w:sz w:val="20"/>
        </w:rPr>
        <w:t xml:space="preserve"> in the vicinity of several</w:t>
      </w:r>
      <w:r w:rsidR="00317BC7" w:rsidRPr="00822D49">
        <w:rPr>
          <w:rFonts w:ascii="Times New Roman" w:hAnsi="Times New Roman" w:cs="Times New Roman"/>
          <w:sz w:val="20"/>
        </w:rPr>
        <w:t xml:space="preserve"> sources of heavy metals</w:t>
      </w:r>
      <w:r w:rsidR="00A53E17" w:rsidRPr="00822D49">
        <w:rPr>
          <w:rFonts w:ascii="Times New Roman" w:hAnsi="Times New Roman" w:cs="Times New Roman"/>
          <w:sz w:val="20"/>
        </w:rPr>
        <w:t xml:space="preserve"> in Lampung, the southern part of Sumatra, Indonesia</w:t>
      </w:r>
      <w:r w:rsidR="00317BC7" w:rsidRPr="00822D49">
        <w:rPr>
          <w:rFonts w:ascii="Times New Roman" w:hAnsi="Times New Roman" w:cs="Times New Roman"/>
          <w:sz w:val="20"/>
        </w:rPr>
        <w:t xml:space="preserve">.  Soil samples were collected at distances of 0 </w:t>
      </w:r>
      <w:r w:rsidR="00C00C69" w:rsidRPr="00822D49">
        <w:rPr>
          <w:rFonts w:ascii="Times New Roman" w:hAnsi="Times New Roman" w:cs="Times New Roman"/>
          <w:sz w:val="20"/>
        </w:rPr>
        <w:t>(Central Points) to 500 m from the presum</w:t>
      </w:r>
      <w:r w:rsidR="00317BC7" w:rsidRPr="00822D49">
        <w:rPr>
          <w:rFonts w:ascii="Times New Roman" w:hAnsi="Times New Roman" w:cs="Times New Roman"/>
          <w:sz w:val="20"/>
        </w:rPr>
        <w:t xml:space="preserve">ed centers of </w:t>
      </w:r>
      <w:r w:rsidR="00C00C69" w:rsidRPr="00822D49">
        <w:rPr>
          <w:rFonts w:ascii="Times New Roman" w:hAnsi="Times New Roman" w:cs="Times New Roman"/>
          <w:sz w:val="20"/>
        </w:rPr>
        <w:t xml:space="preserve">heavy metal sources including </w:t>
      </w:r>
      <w:r w:rsidR="00317BC7" w:rsidRPr="00822D49">
        <w:rPr>
          <w:rFonts w:ascii="Times New Roman" w:hAnsi="Times New Roman" w:cs="Times New Roman"/>
          <w:sz w:val="20"/>
        </w:rPr>
        <w:t>industrial areas</w:t>
      </w:r>
      <w:r w:rsidR="00A53E17" w:rsidRPr="00822D49">
        <w:rPr>
          <w:rFonts w:ascii="Times New Roman" w:hAnsi="Times New Roman" w:cs="Times New Roman"/>
          <w:sz w:val="20"/>
        </w:rPr>
        <w:t xml:space="preserve">, heavily traffic/rail </w:t>
      </w:r>
      <w:r w:rsidR="00C00C69" w:rsidRPr="00822D49">
        <w:rPr>
          <w:rFonts w:ascii="Times New Roman" w:hAnsi="Times New Roman" w:cs="Times New Roman"/>
          <w:sz w:val="20"/>
        </w:rPr>
        <w:t xml:space="preserve">roads, and residential areas of </w:t>
      </w:r>
      <w:proofErr w:type="spellStart"/>
      <w:r w:rsidR="00C00C69" w:rsidRPr="00822D49">
        <w:rPr>
          <w:rFonts w:ascii="Times New Roman" w:hAnsi="Times New Roman" w:cs="Times New Roman"/>
          <w:sz w:val="20"/>
        </w:rPr>
        <w:t>Panjang</w:t>
      </w:r>
      <w:proofErr w:type="spellEnd"/>
      <w:r w:rsidR="00C00C69" w:rsidRPr="00822D49">
        <w:rPr>
          <w:rFonts w:ascii="Times New Roman" w:hAnsi="Times New Roman" w:cs="Times New Roman"/>
          <w:sz w:val="20"/>
        </w:rPr>
        <w:t xml:space="preserve"> Bandar Lampung, </w:t>
      </w:r>
      <w:proofErr w:type="spellStart"/>
      <w:r w:rsidR="00317BC7" w:rsidRPr="00822D49">
        <w:rPr>
          <w:rFonts w:ascii="Times New Roman" w:hAnsi="Times New Roman" w:cs="Times New Roman"/>
          <w:sz w:val="20"/>
        </w:rPr>
        <w:t>Tanjung</w:t>
      </w:r>
      <w:proofErr w:type="spellEnd"/>
      <w:r w:rsidR="00317BC7" w:rsidRPr="00822D49">
        <w:rPr>
          <w:rFonts w:ascii="Times New Roman" w:hAnsi="Times New Roman" w:cs="Times New Roman"/>
          <w:sz w:val="20"/>
        </w:rPr>
        <w:t xml:space="preserve"> </w:t>
      </w:r>
      <w:proofErr w:type="spellStart"/>
      <w:r w:rsidR="00317BC7" w:rsidRPr="00822D49">
        <w:rPr>
          <w:rFonts w:ascii="Times New Roman" w:hAnsi="Times New Roman" w:cs="Times New Roman"/>
          <w:sz w:val="20"/>
        </w:rPr>
        <w:t>Bintang</w:t>
      </w:r>
      <w:proofErr w:type="spellEnd"/>
      <w:r w:rsidR="00C00C69" w:rsidRPr="00822D49">
        <w:rPr>
          <w:rFonts w:ascii="Times New Roman" w:hAnsi="Times New Roman" w:cs="Times New Roman"/>
          <w:sz w:val="20"/>
        </w:rPr>
        <w:t xml:space="preserve"> and </w:t>
      </w:r>
      <w:proofErr w:type="spellStart"/>
      <w:r w:rsidR="00C00C69" w:rsidRPr="00822D49">
        <w:rPr>
          <w:rFonts w:ascii="Times New Roman" w:hAnsi="Times New Roman" w:cs="Times New Roman"/>
          <w:sz w:val="20"/>
        </w:rPr>
        <w:t>Natar</w:t>
      </w:r>
      <w:proofErr w:type="spellEnd"/>
      <w:r w:rsidR="00A53E17" w:rsidRPr="00822D49">
        <w:rPr>
          <w:rFonts w:ascii="Times New Roman" w:hAnsi="Times New Roman" w:cs="Times New Roman"/>
          <w:sz w:val="20"/>
        </w:rPr>
        <w:t>,</w:t>
      </w:r>
      <w:r w:rsidR="00317BC7" w:rsidRPr="00822D49">
        <w:rPr>
          <w:rFonts w:ascii="Times New Roman" w:hAnsi="Times New Roman" w:cs="Times New Roman"/>
          <w:sz w:val="20"/>
        </w:rPr>
        <w:t xml:space="preserve"> South Lampung.  The results show</w:t>
      </w:r>
      <w:r w:rsidR="00952122" w:rsidRPr="00822D49">
        <w:rPr>
          <w:rFonts w:ascii="Times New Roman" w:hAnsi="Times New Roman" w:cs="Times New Roman"/>
          <w:sz w:val="20"/>
        </w:rPr>
        <w:t xml:space="preserve"> similar patterns of </w:t>
      </w:r>
      <w:proofErr w:type="spellStart"/>
      <w:r w:rsidR="00952122" w:rsidRPr="00822D49">
        <w:rPr>
          <w:rFonts w:ascii="Times New Roman" w:hAnsi="Times New Roman" w:cs="Times New Roman"/>
          <w:sz w:val="20"/>
        </w:rPr>
        <w:t>Pb</w:t>
      </w:r>
      <w:proofErr w:type="spellEnd"/>
      <w:r w:rsidR="00952122" w:rsidRPr="00822D49">
        <w:rPr>
          <w:rFonts w:ascii="Times New Roman" w:hAnsi="Times New Roman" w:cs="Times New Roman"/>
          <w:sz w:val="20"/>
        </w:rPr>
        <w:t xml:space="preserve"> and Cu distribution</w:t>
      </w:r>
      <w:r w:rsidR="00A44927" w:rsidRPr="00822D49">
        <w:rPr>
          <w:rFonts w:ascii="Times New Roman" w:hAnsi="Times New Roman" w:cs="Times New Roman"/>
          <w:sz w:val="20"/>
        </w:rPr>
        <w:t>s</w:t>
      </w:r>
      <w:r w:rsidR="00952122" w:rsidRPr="00822D49">
        <w:rPr>
          <w:rFonts w:ascii="Times New Roman" w:hAnsi="Times New Roman" w:cs="Times New Roman"/>
          <w:sz w:val="20"/>
        </w:rPr>
        <w:t xml:space="preserve"> along the sampling point</w:t>
      </w:r>
      <w:r w:rsidR="00A44927" w:rsidRPr="00822D49">
        <w:rPr>
          <w:rFonts w:ascii="Times New Roman" w:hAnsi="Times New Roman" w:cs="Times New Roman"/>
          <w:sz w:val="20"/>
        </w:rPr>
        <w:t>s</w:t>
      </w:r>
      <w:r w:rsidR="00952122" w:rsidRPr="00822D49">
        <w:rPr>
          <w:rFonts w:ascii="Times New Roman" w:hAnsi="Times New Roman" w:cs="Times New Roman"/>
          <w:sz w:val="20"/>
        </w:rPr>
        <w:t>.  T</w:t>
      </w:r>
      <w:r w:rsidR="00317BC7" w:rsidRPr="00822D49">
        <w:rPr>
          <w:rFonts w:ascii="Times New Roman" w:hAnsi="Times New Roman" w:cs="Times New Roman"/>
          <w:sz w:val="20"/>
        </w:rPr>
        <w:t>he soil concentration</w:t>
      </w:r>
      <w:r w:rsidR="00952122" w:rsidRPr="00822D49">
        <w:rPr>
          <w:rFonts w:ascii="Times New Roman" w:hAnsi="Times New Roman" w:cs="Times New Roman"/>
          <w:sz w:val="20"/>
        </w:rPr>
        <w:t>s</w:t>
      </w:r>
      <w:r w:rsidR="00317BC7" w:rsidRPr="00822D49">
        <w:rPr>
          <w:rFonts w:ascii="Times New Roman" w:hAnsi="Times New Roman" w:cs="Times New Roman"/>
          <w:sz w:val="20"/>
        </w:rPr>
        <w:t xml:space="preserve"> of </w:t>
      </w:r>
      <w:proofErr w:type="spellStart"/>
      <w:r w:rsidR="00317BC7" w:rsidRPr="00822D49">
        <w:rPr>
          <w:rFonts w:ascii="Times New Roman" w:hAnsi="Times New Roman" w:cs="Times New Roman"/>
          <w:sz w:val="20"/>
        </w:rPr>
        <w:t>Pb</w:t>
      </w:r>
      <w:proofErr w:type="spellEnd"/>
      <w:r w:rsidR="00317BC7" w:rsidRPr="00822D49">
        <w:rPr>
          <w:rFonts w:ascii="Times New Roman" w:hAnsi="Times New Roman" w:cs="Times New Roman"/>
          <w:sz w:val="20"/>
        </w:rPr>
        <w:t xml:space="preserve"> and Cu</w:t>
      </w:r>
      <w:r w:rsidR="008C114C">
        <w:rPr>
          <w:rFonts w:ascii="Times New Roman" w:hAnsi="Times New Roman" w:cs="Times New Roman"/>
          <w:sz w:val="20"/>
        </w:rPr>
        <w:t xml:space="preserve"> were highest at the central</w:t>
      </w:r>
      <w:r w:rsidR="00952122" w:rsidRPr="00822D49">
        <w:rPr>
          <w:rFonts w:ascii="Times New Roman" w:hAnsi="Times New Roman" w:cs="Times New Roman"/>
          <w:sz w:val="20"/>
        </w:rPr>
        <w:t xml:space="preserve"> points (0 m) and decrea</w:t>
      </w:r>
      <w:r w:rsidR="00C00C69" w:rsidRPr="00822D49">
        <w:rPr>
          <w:rFonts w:ascii="Times New Roman" w:hAnsi="Times New Roman" w:cs="Times New Roman"/>
          <w:sz w:val="20"/>
        </w:rPr>
        <w:t>se</w:t>
      </w:r>
      <w:r w:rsidR="00A53E17" w:rsidRPr="00822D49">
        <w:rPr>
          <w:rFonts w:ascii="Times New Roman" w:hAnsi="Times New Roman" w:cs="Times New Roman"/>
          <w:sz w:val="20"/>
        </w:rPr>
        <w:t>d</w:t>
      </w:r>
      <w:r w:rsidR="00C00C69" w:rsidRPr="00822D49">
        <w:rPr>
          <w:rFonts w:ascii="Times New Roman" w:hAnsi="Times New Roman" w:cs="Times New Roman"/>
          <w:sz w:val="20"/>
        </w:rPr>
        <w:t xml:space="preserve"> with</w:t>
      </w:r>
      <w:r w:rsidR="00952122" w:rsidRPr="00822D49">
        <w:rPr>
          <w:rFonts w:ascii="Times New Roman" w:hAnsi="Times New Roman" w:cs="Times New Roman"/>
          <w:sz w:val="20"/>
        </w:rPr>
        <w:t xml:space="preserve"> distances towards the farthest </w:t>
      </w:r>
      <w:r w:rsidR="00B85F67" w:rsidRPr="00822D49">
        <w:rPr>
          <w:rFonts w:ascii="Times New Roman" w:hAnsi="Times New Roman" w:cs="Times New Roman"/>
          <w:sz w:val="20"/>
        </w:rPr>
        <w:t xml:space="preserve">sampling </w:t>
      </w:r>
      <w:r w:rsidR="00952122" w:rsidRPr="00822D49">
        <w:rPr>
          <w:rFonts w:ascii="Times New Roman" w:hAnsi="Times New Roman" w:cs="Times New Roman"/>
          <w:sz w:val="20"/>
        </w:rPr>
        <w:t>points of 500 m.</w:t>
      </w:r>
      <w:r w:rsidR="00C00C69" w:rsidRPr="00822D49">
        <w:rPr>
          <w:rFonts w:ascii="Times New Roman" w:hAnsi="Times New Roman" w:cs="Times New Roman"/>
          <w:sz w:val="20"/>
        </w:rPr>
        <w:t xml:space="preserve">  The concentrations of </w:t>
      </w:r>
      <w:proofErr w:type="spellStart"/>
      <w:r w:rsidR="00C00C69" w:rsidRPr="00822D49">
        <w:rPr>
          <w:rFonts w:ascii="Times New Roman" w:hAnsi="Times New Roman" w:cs="Times New Roman"/>
          <w:sz w:val="20"/>
        </w:rPr>
        <w:t>Pb</w:t>
      </w:r>
      <w:proofErr w:type="spellEnd"/>
      <w:r w:rsidR="00C00C69" w:rsidRPr="00822D49">
        <w:rPr>
          <w:rFonts w:ascii="Times New Roman" w:hAnsi="Times New Roman" w:cs="Times New Roman"/>
          <w:sz w:val="20"/>
        </w:rPr>
        <w:t xml:space="preserve"> and Cu in </w:t>
      </w:r>
      <w:proofErr w:type="spellStart"/>
      <w:r w:rsidR="00C00C69" w:rsidRPr="00822D49">
        <w:rPr>
          <w:rFonts w:ascii="Times New Roman" w:hAnsi="Times New Roman" w:cs="Times New Roman"/>
          <w:sz w:val="20"/>
        </w:rPr>
        <w:t>Panjang</w:t>
      </w:r>
      <w:proofErr w:type="spellEnd"/>
      <w:r w:rsidR="00C00C69" w:rsidRPr="00822D49">
        <w:rPr>
          <w:rFonts w:ascii="Times New Roman" w:hAnsi="Times New Roman" w:cs="Times New Roman"/>
          <w:sz w:val="20"/>
        </w:rPr>
        <w:t xml:space="preserve"> were higher than those in </w:t>
      </w:r>
      <w:proofErr w:type="spellStart"/>
      <w:r w:rsidR="00C00C69" w:rsidRPr="00822D49">
        <w:rPr>
          <w:rFonts w:ascii="Times New Roman" w:hAnsi="Times New Roman" w:cs="Times New Roman"/>
          <w:sz w:val="20"/>
        </w:rPr>
        <w:t>Tanjung</w:t>
      </w:r>
      <w:proofErr w:type="spellEnd"/>
      <w:r w:rsidR="00C00C69" w:rsidRPr="00822D49">
        <w:rPr>
          <w:rFonts w:ascii="Times New Roman" w:hAnsi="Times New Roman" w:cs="Times New Roman"/>
          <w:sz w:val="20"/>
        </w:rPr>
        <w:t xml:space="preserve"> </w:t>
      </w:r>
      <w:proofErr w:type="spellStart"/>
      <w:r w:rsidR="00C00C69" w:rsidRPr="00822D49">
        <w:rPr>
          <w:rFonts w:ascii="Times New Roman" w:hAnsi="Times New Roman" w:cs="Times New Roman"/>
          <w:sz w:val="20"/>
        </w:rPr>
        <w:t>Bintang</w:t>
      </w:r>
      <w:proofErr w:type="spellEnd"/>
      <w:r w:rsidR="00C00C69" w:rsidRPr="00822D49">
        <w:rPr>
          <w:rFonts w:ascii="Times New Roman" w:hAnsi="Times New Roman" w:cs="Times New Roman"/>
          <w:sz w:val="20"/>
        </w:rPr>
        <w:t xml:space="preserve"> and </w:t>
      </w:r>
      <w:proofErr w:type="spellStart"/>
      <w:r w:rsidR="00C00C69" w:rsidRPr="00822D49">
        <w:rPr>
          <w:rFonts w:ascii="Times New Roman" w:hAnsi="Times New Roman" w:cs="Times New Roman"/>
          <w:sz w:val="20"/>
        </w:rPr>
        <w:t>Natar</w:t>
      </w:r>
      <w:proofErr w:type="spellEnd"/>
      <w:r w:rsidR="00C00C69" w:rsidRPr="00822D49">
        <w:rPr>
          <w:rFonts w:ascii="Times New Roman" w:hAnsi="Times New Roman" w:cs="Times New Roman"/>
          <w:sz w:val="20"/>
        </w:rPr>
        <w:t>.</w:t>
      </w:r>
    </w:p>
    <w:p w:rsidR="00C848EF" w:rsidRDefault="00C848EF" w:rsidP="00C848EF">
      <w:pPr>
        <w:spacing w:after="0" w:line="360" w:lineRule="auto"/>
        <w:jc w:val="both"/>
      </w:pPr>
    </w:p>
    <w:p w:rsidR="00AE7F13" w:rsidRPr="00912343" w:rsidRDefault="009B7901" w:rsidP="00912343">
      <w:pPr>
        <w:pStyle w:val="ListParagraph"/>
        <w:numPr>
          <w:ilvl w:val="0"/>
          <w:numId w:val="4"/>
        </w:numPr>
        <w:spacing w:after="0" w:line="240" w:lineRule="auto"/>
        <w:ind w:left="284" w:hanging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8178245</wp:posOffset>
                </wp:positionH>
                <wp:positionV relativeFrom="paragraph">
                  <wp:posOffset>117390</wp:posOffset>
                </wp:positionV>
                <wp:extent cx="7920" cy="3960"/>
                <wp:effectExtent l="38100" t="38100" r="49530" b="5334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643pt;margin-top:8.3pt;width:2.5pt;height:2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3bQaDAQAALAMAAA4AAABkcnMvZTJvRG9jLnhtbJxSy27CMBC8V+o/&#10;WL6XJFAoRAQORZU4lHJoP8B1bGI19kZrQ+DvuwnvVlUlLtHuTjye2fF4urUl2yj0BlzGk07MmXIS&#10;cuNWGf94f3kYcuaDcLkowamM75Tn08n93biuUtWFAspcISMS59O6yngRQpVGkZeFssJ3oFKOQA1o&#10;RaAWV1GOoiZ2W0bdOB5ENWBeIUjlPU1ne5BPWn6tlQxvWnsVWEnqkuGQ9IVThVR1k2b22VRxL+bR&#10;ZCzSFYqqMPIgS9ygygrjSMSJaiaCYGs0v6iskQgedOhIsBFobaRqPZG7JP7hbu6+GmfJo1xjKsEF&#10;5cJSYDjurwVuucKWtIL6FXJKSKwD8AMjLej/QPaiZyDXlvTsU0FVikBPwhem8pxhavKM4zxPzvrd&#10;5vnsYIlnX4vNElnzf58zJyxJIt+s30RztL64PktIdID+Yt1qtE0eJJZtM06R75pvG7faBiZp+DTq&#10;0lwS0BsNWuzIuj997C42TxdfZXzZN6IuHvnk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17P2L98AAAALAQAADwAAAGRycy9kb3ducmV2LnhtbExPTU/DMAy9I/EfIiNxQVva&#10;CoVRmk4ICdAuCMouu2WNaas1TtdkW/fv8U5wsp/99D6K5eR6ccQxdJ40pPMEBFLtbUeNhvX362wB&#10;IkRD1vSeUMMZAyzL66vC5Naf6AuPVWwEi1DIjYY2xiGXMtQtOhPmfkDi348fnYkMx0ba0ZxY3PUy&#10;SxIlnemIHVoz4EuL9a46OA2bevO5v3vYJe8f9+e3YFeqWqV7rW9vpucnEBGn+EeGS3yODiVn2voD&#10;2SB6xtlCcZnIm1IgLozsMeXLVkPGU5aF/N+h/AUAAP//AwBQSwMEFAAGAAgAAAAhANYRcyfJAQAA&#10;/QMAABAAAABkcnMvaW5rL2luazEueG1snFNNb9swDL0P6H8QtEMviU3Z+eiMOj0UKDBgA4Y2Bbaj&#10;ayuxUEsKZDlO/v1o2VaCztthF0Mmxcf3Hqn7h5OsyJGbWmiVUhYAJVzluhBqn9LX7dP8jpLaZqrI&#10;Kq14Ss+8pg+bm0/3Qr3LKsEvQQRVdydZpbS09pCEYdu2QRsH2uzDCCAOv6r379/oZqgq+E4oYbFl&#10;PYZyrSw/2Q4sEUVKc3sCfx+xX3Rjcu7TXcTklxvWZDl/0kZm1iOWmVK8IiqTyPsnJfZ8wIPAPntu&#10;KJHZKaXxMkLFDZKpsaek4XT1r+lq9uVu8aE6dD4kf+fzw+gDN1bwi/Se6JA4k7z/d5x78obXumo6&#10;vyg5ZlWDMli0DpbxKop9fxZO8P8TFKX8AxSnPZgxwg2CBlLX7IeMH85onRWS48rIg5+WrdHkLvxi&#10;jVusCCKYM5jHsIV1wpYJoJrForN/7Nfvw4j5Zpq69Hhv5jJ5l/Eye2mtKGzprYIAVqvV2iu7tmmq&#10;uuRiX9r/Lt8Ju9WPjTlyD8GuhLmOXubES3CrQ4b38Mx3Kf3sHgNxlX3AGRAxArNbuIUZBQozwL85&#10;xhjMIobmugAGR0cdrm+MU9v8BgAA//8DAFBLAQItABQABgAIAAAAIQCbMyc3DAEAAC0CAAATAAAA&#10;AAAAAAAAAAAAAAAAAABbQ29udGVudF9UeXBlc10ueG1sUEsBAi0AFAAGAAgAAAAhADj9If/WAAAA&#10;lAEAAAsAAAAAAAAAAAAAAAAAPQEAAF9yZWxzLy5yZWxzUEsBAi0AFAAGAAgAAAAhAJe3bQaDAQAA&#10;LAMAAA4AAAAAAAAAAAAAAAAAPAIAAGRycy9lMm9Eb2MueG1sUEsBAi0AFAAGAAgAAAAhAHkYvJ2/&#10;AAAAIQEAABkAAAAAAAAAAAAAAAAA6wMAAGRycy9fcmVscy9lMm9Eb2MueG1sLnJlbHNQSwECLQAU&#10;AAYACAAAACEA17P2L98AAAALAQAADwAAAAAAAAAAAAAAAADhBAAAZHJzL2Rvd25yZXYueG1sUEsB&#10;Ai0AFAAGAAgAAAAhANYRcyfJAQAA/QMAABAAAAAAAAAAAAAAAAAA7QUAAGRycy9pbmsvaW5rMS54&#10;bWxQSwUGAAAAAAYABgB4AQAA5AcAAAAA&#10;">
                <v:imagedata r:id="rId11" o:title=""/>
              </v:shape>
            </w:pict>
          </mc:Fallback>
        </mc:AlternateContent>
      </w:r>
      <w:r w:rsidR="00912343">
        <w:rPr>
          <w:rFonts w:ascii="Times New Roman" w:hAnsi="Times New Roman" w:cs="Times New Roman"/>
          <w:b/>
        </w:rPr>
        <w:t>I</w:t>
      </w:r>
      <w:r w:rsidR="00AE7F13" w:rsidRPr="00912343">
        <w:rPr>
          <w:rFonts w:ascii="Times New Roman" w:hAnsi="Times New Roman" w:cs="Times New Roman"/>
          <w:b/>
        </w:rPr>
        <w:t>ntroduction</w:t>
      </w:r>
    </w:p>
    <w:p w:rsidR="006C3467" w:rsidRPr="00912343" w:rsidRDefault="009B7901" w:rsidP="0091234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8267165</wp:posOffset>
                </wp:positionH>
                <wp:positionV relativeFrom="paragraph">
                  <wp:posOffset>542815</wp:posOffset>
                </wp:positionV>
                <wp:extent cx="7560" cy="4320"/>
                <wp:effectExtent l="38100" t="38100" r="50165" b="5334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649.9pt;margin-top:41.75pt;width:2.7pt;height:2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f0buKAQAALgMAAA4AAABkcnMvZTJvRG9jLnhtbJxSy27CMBC8V+o/&#10;WL6XJDxKG5FwKKrEoZRD+wGuYxOrsTdaGwJ/302AAq2qSiiS5d2JxzM7nky3tmIbhd6Ay3jSizlT&#10;TkJh3Crj72/Pdw+c+SBcISpwKuM75fk0v72ZNHWq+lBCVShkROJ82tQZL0Oo0yjyslRW+B7UyhGo&#10;Aa0IVOIqKlA0xG6rqB/H91EDWNQIUnlP3dke5HnHr7WS4VVrrwKrSN2APs4C7fqP96QU2944HnH2&#10;0e6G45hH+USkKxR1aeRBlrhClRXGkYhvqpkIgq3R/KKyRiJ40KEnwUagtZGq80TukviHu7n7bJ0l&#10;Q7nGVIILyoWlwHCcXwdcc4WtaATNCxSUkFgH4AdGGtD/gexFz0CuLenZp4KqEoGehC9N7WnQqSky&#10;jvMiOel3m6eTgyWefC02S2Tt/8mYMycsaSLjjCoK52h+cXmakOgA/cW71WjbREgu22ac4t+1axe4&#10;2gYmqTketc9CEjAc9DvsyLo/fazOZk8XX6R8Xreizp5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/ZTn3iAAAACwEAAA8AAABkcnMvZG93bnJldi54bWxMj81OwzAQhO9I&#10;vIO1SFxQ6ySlNA1xKoSE4FJBfy69ufGSRLXXke2m4e1xT3CcndHMt+VqNJoN6HxnSUA6TYAh1VZ1&#10;1AjY794mOTAfJCmpLaGAH/Swqm5vSlkoe6ENDtvQsFhCvpAC2hD6gnNft2ikn9oeKXrf1hkZonQN&#10;V05eYrnRPEuSJ25kR3GhlT2+tliftmcj4HT4GrX7PGz27w+Y1sN6keqPhRD3d+PLM7CAY/gLwxU/&#10;okMVmY72TMozHXW2XEb2ICCfzYFdE7NkngE7xkv+CLwq+f8fql8AAAD//wMAUEsDBBQABgAIAAAA&#10;IQD8XeG/yAEAAP0DAAAQAAAAZHJzL2luay9pbmsxLnhtbJxTTY+bMBC9V+p/sNzDXhIYQ/NRtGQP&#10;K620UitV3ay0PbLgBGuxHRkTkn/fwYATteweegDBjOfNe2/Gt3cnWZEjN7XQKqUsAEq4ynUh1D6l&#10;z9uH+ZqS2maqyCqteErPvKZ3m8+fboV6k1WCb4IIqu6+ZJXS0tpDEoZt2wZtHGizDyOAOHxUbz++&#10;081QVfCdUMJiy3oM5VpZfrIdWCKKlOb2BP48Yj/pxuTcp7uIyS8nrMly/qCNzKxHLDOleEVUJpH3&#10;CyX2fMAPgX323FAis1NK40WEihskU2NPScPp6t/T1ezb+utf1aHzIXmfz0+jD9xYwS/Se6JD4kzy&#10;/t9x7skbXuuq6fyi5JhVDcpg0SpYxMso9v1ZOMH/X1CU8gEoTnswY4QbBA2krtkPGT+c0TorJMeV&#10;kQc/LVujyV34yRq3WBFEMGcwj2ELq4QtEhajmqizf+zX78OI+WqauvR4r+YyeZfxMntprShs6a2C&#10;AJbL5coru7ZpqrrkYl/a/y7fCbvV9405cg/BroS5jl7mxE1wq0OG+/CL71L6xV0G4ir7gDMACIPZ&#10;DdzAjAKFGZDLw9bo7mzO1nhkdNTh+sY4tc0fAAAA//8DAFBLAQItABQABgAIAAAAIQCbMyc3DAEA&#10;AC0CAAATAAAAAAAAAAAAAAAAAAAAAABbQ29udGVudF9UeXBlc10ueG1sUEsBAi0AFAAGAAgAAAAh&#10;ADj9If/WAAAAlAEAAAsAAAAAAAAAAAAAAAAAPQEAAF9yZWxzLy5yZWxzUEsBAi0AFAAGAAgAAAAh&#10;AAhf0buKAQAALgMAAA4AAAAAAAAAAAAAAAAAPAIAAGRycy9lMm9Eb2MueG1sUEsBAi0AFAAGAAgA&#10;AAAhAHkYvJ2/AAAAIQEAABkAAAAAAAAAAAAAAAAA8gMAAGRycy9fcmVscy9lMm9Eb2MueG1sLnJl&#10;bHNQSwECLQAUAAYACAAAACEAX9lOfeIAAAALAQAADwAAAAAAAAAAAAAAAADoBAAAZHJzL2Rvd25y&#10;ZXYueG1sUEsBAi0AFAAGAAgAAAAhAPxd4b/IAQAA/QMAABAAAAAAAAAAAAAAAAAA9wUAAGRycy9p&#10;bmsvaW5rMS54bWxQSwUGAAAAAAYABgB4AQAA7QcAAAAA&#10;"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8292725</wp:posOffset>
                </wp:positionH>
                <wp:positionV relativeFrom="paragraph">
                  <wp:posOffset>399175</wp:posOffset>
                </wp:positionV>
                <wp:extent cx="22680" cy="360"/>
                <wp:effectExtent l="0" t="0" r="0" b="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652pt;margin-top:30.5pt;width:3.7pt;height:1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SQ4CGAQAALgMAAA4AAABkcnMvZTJvRG9jLnhtbJxSy27CMBC8V+o/&#10;WL6XPKAIRQQORZU4lHJoP8B1bGI19kZrQ+Dvu0mgQKuqEpdo1xOPZ3Z2Ot/biu0UegMu58kg5kw5&#10;CYVxm5y/vz0/TDjzQbhCVOBUzg/K8/ns/m7a1JlKoYSqUMiIxPmsqXNehlBnUeRlqazwA6iVI1AD&#10;WhGoxU1UoGiI3VZRGsfjqAEsagSpvKfTRQ/yWcevtZLhVWuvAqtIXTKZkL7wXSFV6XD4yNlHW6Wj&#10;mEezqcg2KOrSyKMscYMqK4wjEd9UCxEE26L5RWWNRPCgw0CCjUBrI1Xnidwl8Q93S/fZOktGcouZ&#10;BBeUC2uB4TS/DrjlCVvRCJoXKCghsQ3Aj4w0oP8D6UUvQG4t6elTQVWJQCvhS1N7zjAzRc5xWSRn&#10;/W73dHawxrOv1W6NrP0/GXPmhCVNZJxRR+GczK+ubxMSHaG/ePcabZsIyWX7nNMiHNpvF7jaBybp&#10;ME3H7YZIQobjDjux9rdP3cXs6eGrlC/7VtTFm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bDkeuEAAAALAQAADwAAAGRycy9kb3ducmV2LnhtbEyPQU/DMAyF70j8h8hI&#10;XBBLy6oKStMJJsEkDpMYXLhljWnDGqdqsrb793gnOFnPfnr+XrmaXSdGHIL1pCBdJCCQam8sNQo+&#10;P15u70GEqMnozhMqOGGAVXV5UerC+InecdzFRnAIhUIraGPsCylD3aLTYeF7JL59+8HpyHJopBn0&#10;xOGuk3dJkkunLfGHVve4brE+7I5OwevXz2aMbWOn/LTZHt5u7CSf10pdX81PjyAizvHPDGd8RoeK&#10;mfb+SCaIjvUyybhMVJCnPM+OZZpmIPa8yR5AVqX836H6BQAA//8DAFBLAwQUAAYACAAAACEA/sly&#10;f8kBAAALBAAAEAAAAGRycy9pbmsvaW5rMS54bWycU8Fu4yAQva/Uf0DsoZfEBrtJuladHipVWmlX&#10;Wm2zUnt0bRKjGohgHCd/v4BtEnXdHvZgBDOeN++9gbv7o2jQgWnDlcwxjQhGTJaq4nKX4z+bx/kt&#10;RgYKWRWNkizHJ2bw/frqyx2Xb6LJ7IosgjRuJ5oc1wD7LI67rou6NFJ6FyeEpPF3+fbzB14PVRXb&#10;csnBtjRjqFQS2BEcWMarHJdwJOF/i/2kWl2ykHYRXZ7/AF2U7FFpUUBArAspWYNkISzvZ4zgtLcb&#10;bvvsmMZIFMccp4vEKm4tGWN7ChxPV79MV9NvtzfvqmPvQ/Yxn19a7ZkGzs7Se6JD4oTK/uw59+Q1&#10;M6ppnV8YHYqmtTJosooW6TJJQ38aT/D/F9RK+QTUTnswY4QbBA2kLtkPmTCc0TrggtkrI/ZhWmCs&#10;yS78BNpfrIQkZE7JPCUbssroIqNplN4snP1jv/4+jJivujV1wHvV58n7TJDZS+t4BXWwikRkuVyu&#10;grJLm6aqa8Z3Nfx3+ZbDRj20+sACBL0Q5jsGmRMvwV8dNLyH32yb46/+MSBf2Qe8AQSR2TW5JjNM&#10;MJm50/svoTY4d4vfuOPor+8SaNgZrv8CAAD//wMAUEsBAi0AFAAGAAgAAAAhAJszJzcMAQAALQIA&#10;ABMAAAAAAAAAAAAAAAAAAAAAAFtDb250ZW50X1R5cGVzXS54bWxQSwECLQAUAAYACAAAACEAOP0h&#10;/9YAAACUAQAACwAAAAAAAAAAAAAAAAA9AQAAX3JlbHMvLnJlbHNQSwECLQAUAAYACAAAACEAaBJD&#10;gIYBAAAuAwAADgAAAAAAAAAAAAAAAAA8AgAAZHJzL2Uyb0RvYy54bWxQSwECLQAUAAYACAAAACEA&#10;eRi8nb8AAAAhAQAAGQAAAAAAAAAAAAAAAADuAwAAZHJzL19yZWxzL2Uyb0RvYy54bWwucmVsc1BL&#10;AQItABQABgAIAAAAIQBpsOR64QAAAAsBAAAPAAAAAAAAAAAAAAAAAOQEAABkcnMvZG93bnJldi54&#10;bWxQSwECLQAUAAYACAAAACEA/slyf8kBAAALBAAAEAAAAAAAAAAAAAAAAADyBQAAZHJzL2luay9p&#10;bmsxLnhtbFBLBQYAAAAABgAGAHgBAADpBwAAAAA=&#10;">
                <v:imagedata r:id="rId15" o:title=""/>
              </v:shape>
            </w:pict>
          </mc:Fallback>
        </mc:AlternateContent>
      </w:r>
      <w:r w:rsidR="00B85F67" w:rsidRPr="00912343">
        <w:rPr>
          <w:rFonts w:ascii="Times New Roman" w:hAnsi="Times New Roman" w:cs="Times New Roman"/>
        </w:rPr>
        <w:t xml:space="preserve">Even though some are essentially needed </w:t>
      </w:r>
      <w:r w:rsidR="006C3467" w:rsidRPr="00912343">
        <w:rPr>
          <w:rFonts w:ascii="Times New Roman" w:hAnsi="Times New Roman" w:cs="Times New Roman"/>
        </w:rPr>
        <w:t>by the living things, heavy metals are toxic at concentrations higher than their all</w:t>
      </w:r>
      <w:r w:rsidR="00B85F67" w:rsidRPr="00912343">
        <w:rPr>
          <w:rFonts w:ascii="Times New Roman" w:hAnsi="Times New Roman" w:cs="Times New Roman"/>
        </w:rPr>
        <w:t>owable levels</w:t>
      </w:r>
      <w:r w:rsidR="00B745AA">
        <w:rPr>
          <w:rFonts w:ascii="Times New Roman" w:hAnsi="Times New Roman" w:cs="Times New Roman"/>
        </w:rPr>
        <w:t xml:space="preserve"> [1]</w:t>
      </w:r>
      <w:r w:rsidR="00412267">
        <w:rPr>
          <w:rFonts w:ascii="Times New Roman" w:hAnsi="Times New Roman" w:cs="Times New Roman"/>
        </w:rPr>
        <w:t>, [2], [3]</w:t>
      </w:r>
      <w:r w:rsidR="00B85F67" w:rsidRPr="00912343">
        <w:rPr>
          <w:rFonts w:ascii="Times New Roman" w:hAnsi="Times New Roman" w:cs="Times New Roman"/>
        </w:rPr>
        <w:t>.  However, al</w:t>
      </w:r>
      <w:r w:rsidR="006C3467" w:rsidRPr="00912343">
        <w:rPr>
          <w:rFonts w:ascii="Times New Roman" w:hAnsi="Times New Roman" w:cs="Times New Roman"/>
        </w:rPr>
        <w:t xml:space="preserve">most </w:t>
      </w:r>
      <w:r w:rsidR="00B85F67" w:rsidRPr="00912343">
        <w:rPr>
          <w:rFonts w:ascii="Times New Roman" w:hAnsi="Times New Roman" w:cs="Times New Roman"/>
        </w:rPr>
        <w:t xml:space="preserve">all </w:t>
      </w:r>
      <w:r w:rsidR="006C3467" w:rsidRPr="00912343">
        <w:rPr>
          <w:rFonts w:ascii="Times New Roman" w:hAnsi="Times New Roman" w:cs="Times New Roman"/>
        </w:rPr>
        <w:t>heavy metals have been silently accumulating in the soil enviro</w:t>
      </w:r>
      <w:r w:rsidR="009774FD" w:rsidRPr="00912343">
        <w:rPr>
          <w:rFonts w:ascii="Times New Roman" w:hAnsi="Times New Roman" w:cs="Times New Roman"/>
        </w:rPr>
        <w:t>nment in the last decades</w:t>
      </w:r>
      <w:r w:rsidR="00412267">
        <w:rPr>
          <w:rFonts w:ascii="Times New Roman" w:hAnsi="Times New Roman" w:cs="Times New Roman"/>
        </w:rPr>
        <w:t xml:space="preserve"> [4], [5], [6], [7], [8], [9], [10], </w:t>
      </w:r>
      <w:proofErr w:type="gramStart"/>
      <w:r w:rsidR="00412267">
        <w:rPr>
          <w:rFonts w:ascii="Times New Roman" w:hAnsi="Times New Roman" w:cs="Times New Roman"/>
        </w:rPr>
        <w:t>[</w:t>
      </w:r>
      <w:proofErr w:type="gramEnd"/>
      <w:r w:rsidR="00412267">
        <w:rPr>
          <w:rFonts w:ascii="Times New Roman" w:hAnsi="Times New Roman" w:cs="Times New Roman"/>
        </w:rPr>
        <w:t>11]</w:t>
      </w:r>
      <w:r w:rsidR="00B85F67" w:rsidRPr="00912343">
        <w:rPr>
          <w:rFonts w:ascii="Times New Roman" w:hAnsi="Times New Roman" w:cs="Times New Roman"/>
        </w:rPr>
        <w:t>.  Reports show that a great deal of sources of heavy metals</w:t>
      </w:r>
      <w:r w:rsidR="006C3467" w:rsidRPr="00912343">
        <w:rPr>
          <w:rFonts w:ascii="Times New Roman" w:hAnsi="Times New Roman" w:cs="Times New Roman"/>
        </w:rPr>
        <w:t xml:space="preserve"> have contributed to the accumulated heavy metals in the</w:t>
      </w:r>
      <w:r w:rsidR="002415A3" w:rsidRPr="00912343">
        <w:rPr>
          <w:rFonts w:ascii="Times New Roman" w:hAnsi="Times New Roman" w:cs="Times New Roman"/>
        </w:rPr>
        <w:t xml:space="preserve"> </w:t>
      </w:r>
      <w:r w:rsidR="001878C6" w:rsidRPr="00912343">
        <w:rPr>
          <w:rFonts w:ascii="Times New Roman" w:hAnsi="Times New Roman" w:cs="Times New Roman"/>
        </w:rPr>
        <w:t>soil</w:t>
      </w:r>
      <w:r w:rsidR="006C3467" w:rsidRPr="00912343">
        <w:rPr>
          <w:rFonts w:ascii="Times New Roman" w:hAnsi="Times New Roman" w:cs="Times New Roman"/>
        </w:rPr>
        <w:t xml:space="preserve"> environment, some are at excessive concentrations that may disturb the growth and hea</w:t>
      </w:r>
      <w:r w:rsidR="00B85F67" w:rsidRPr="00912343">
        <w:rPr>
          <w:rFonts w:ascii="Times New Roman" w:hAnsi="Times New Roman" w:cs="Times New Roman"/>
        </w:rPr>
        <w:t>l</w:t>
      </w:r>
      <w:r w:rsidR="006C3467" w:rsidRPr="00912343">
        <w:rPr>
          <w:rFonts w:ascii="Times New Roman" w:hAnsi="Times New Roman" w:cs="Times New Roman"/>
        </w:rPr>
        <w:t>th of plants, animals, and humans</w:t>
      </w:r>
      <w:r w:rsidR="00412267">
        <w:rPr>
          <w:rFonts w:ascii="Times New Roman" w:hAnsi="Times New Roman" w:cs="Times New Roman"/>
        </w:rPr>
        <w:t xml:space="preserve"> [3], [5],</w:t>
      </w:r>
      <w:r w:rsidR="00956530">
        <w:rPr>
          <w:rFonts w:ascii="Times New Roman" w:hAnsi="Times New Roman" w:cs="Times New Roman"/>
        </w:rPr>
        <w:t xml:space="preserve"> [7], </w:t>
      </w:r>
      <w:r w:rsidR="00412267">
        <w:rPr>
          <w:rFonts w:ascii="Times New Roman" w:hAnsi="Times New Roman" w:cs="Times New Roman"/>
        </w:rPr>
        <w:t>[8], [12]</w:t>
      </w:r>
      <w:r w:rsidR="006C3467" w:rsidRPr="00912343">
        <w:rPr>
          <w:rFonts w:ascii="Times New Roman" w:hAnsi="Times New Roman" w:cs="Times New Roman"/>
        </w:rPr>
        <w:t>.</w:t>
      </w:r>
    </w:p>
    <w:p w:rsidR="001878C6" w:rsidRPr="00912343" w:rsidRDefault="002B408F" w:rsidP="004932E2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12343">
        <w:rPr>
          <w:rFonts w:ascii="Times New Roman" w:hAnsi="Times New Roman" w:cs="Times New Roman"/>
        </w:rPr>
        <w:t xml:space="preserve">While a great deal of researchers may </w:t>
      </w:r>
      <w:r w:rsidR="00956530">
        <w:rPr>
          <w:rFonts w:ascii="Times New Roman" w:hAnsi="Times New Roman" w:cs="Times New Roman"/>
        </w:rPr>
        <w:t xml:space="preserve">have </w:t>
      </w:r>
      <w:r w:rsidRPr="00912343">
        <w:rPr>
          <w:rFonts w:ascii="Times New Roman" w:hAnsi="Times New Roman" w:cs="Times New Roman"/>
        </w:rPr>
        <w:t>probably solve</w:t>
      </w:r>
      <w:r w:rsidR="00956530">
        <w:rPr>
          <w:rFonts w:ascii="Times New Roman" w:hAnsi="Times New Roman" w:cs="Times New Roman"/>
        </w:rPr>
        <w:t>d</w:t>
      </w:r>
      <w:r w:rsidRPr="00912343">
        <w:rPr>
          <w:rFonts w:ascii="Times New Roman" w:hAnsi="Times New Roman" w:cs="Times New Roman"/>
        </w:rPr>
        <w:t xml:space="preserve"> the problem of heavy metals in the soil environment </w:t>
      </w:r>
      <w:r w:rsidRPr="00912343">
        <w:rPr>
          <w:rFonts w:ascii="Times New Roman" w:hAnsi="Times New Roman" w:cs="Times New Roman"/>
          <w:i/>
        </w:rPr>
        <w:t>in situ</w:t>
      </w:r>
      <w:r w:rsidR="005B651D">
        <w:rPr>
          <w:rFonts w:ascii="Times New Roman" w:hAnsi="Times New Roman" w:cs="Times New Roman"/>
        </w:rPr>
        <w:t xml:space="preserve"> by physical, </w:t>
      </w:r>
      <w:r w:rsidRPr="00912343">
        <w:rPr>
          <w:rFonts w:ascii="Times New Roman" w:hAnsi="Times New Roman" w:cs="Times New Roman"/>
        </w:rPr>
        <w:t>chemical, and biological engineering</w:t>
      </w:r>
      <w:r w:rsidR="005B651D">
        <w:rPr>
          <w:rFonts w:ascii="Times New Roman" w:hAnsi="Times New Roman" w:cs="Times New Roman"/>
        </w:rPr>
        <w:t xml:space="preserve"> [13], [14], [15], [16], [17], [18], [19]</w:t>
      </w:r>
      <w:r w:rsidRPr="00912343">
        <w:rPr>
          <w:rFonts w:ascii="Times New Roman" w:hAnsi="Times New Roman" w:cs="Times New Roman"/>
        </w:rPr>
        <w:t xml:space="preserve">, their emission into the soil environment must also be understood.  Part of heavy metals may move in the soil system by mass flow </w:t>
      </w:r>
      <w:r w:rsidR="001878C6" w:rsidRPr="00912343">
        <w:rPr>
          <w:rFonts w:ascii="Times New Roman" w:hAnsi="Times New Roman" w:cs="Times New Roman"/>
        </w:rPr>
        <w:t>and diffusion, water</w:t>
      </w:r>
      <w:r w:rsidRPr="00912343">
        <w:rPr>
          <w:rFonts w:ascii="Times New Roman" w:hAnsi="Times New Roman" w:cs="Times New Roman"/>
        </w:rPr>
        <w:t xml:space="preserve"> percolation and leaching, water runoff and erosion</w:t>
      </w:r>
      <w:r w:rsidR="005B651D">
        <w:rPr>
          <w:rFonts w:ascii="Times New Roman" w:hAnsi="Times New Roman" w:cs="Times New Roman"/>
        </w:rPr>
        <w:t xml:space="preserve"> [8], [20], [21], [22], </w:t>
      </w:r>
      <w:proofErr w:type="gramStart"/>
      <w:r w:rsidR="005B651D">
        <w:rPr>
          <w:rFonts w:ascii="Times New Roman" w:hAnsi="Times New Roman" w:cs="Times New Roman"/>
        </w:rPr>
        <w:t>[</w:t>
      </w:r>
      <w:proofErr w:type="gramEnd"/>
      <w:r w:rsidR="005B651D">
        <w:rPr>
          <w:rFonts w:ascii="Times New Roman" w:hAnsi="Times New Roman" w:cs="Times New Roman"/>
        </w:rPr>
        <w:t>23]</w:t>
      </w:r>
      <w:r w:rsidRPr="00912343">
        <w:rPr>
          <w:rFonts w:ascii="Times New Roman" w:hAnsi="Times New Roman" w:cs="Times New Roman"/>
        </w:rPr>
        <w:t>.  A significant part</w:t>
      </w:r>
      <w:r w:rsidR="001878C6" w:rsidRPr="00912343">
        <w:rPr>
          <w:rFonts w:ascii="Times New Roman" w:hAnsi="Times New Roman" w:cs="Times New Roman"/>
        </w:rPr>
        <w:t xml:space="preserve"> </w:t>
      </w:r>
      <w:r w:rsidRPr="00912343">
        <w:rPr>
          <w:rFonts w:ascii="Times New Roman" w:hAnsi="Times New Roman" w:cs="Times New Roman"/>
        </w:rPr>
        <w:t>may also move through the air sy</w:t>
      </w:r>
      <w:r w:rsidR="001878C6" w:rsidRPr="00912343">
        <w:rPr>
          <w:rFonts w:ascii="Times New Roman" w:hAnsi="Times New Roman" w:cs="Times New Roman"/>
        </w:rPr>
        <w:t>s</w:t>
      </w:r>
      <w:r w:rsidRPr="00912343">
        <w:rPr>
          <w:rFonts w:ascii="Times New Roman" w:hAnsi="Times New Roman" w:cs="Times New Roman"/>
        </w:rPr>
        <w:t>tem along with fine particle</w:t>
      </w:r>
      <w:r w:rsidR="003A7FF3" w:rsidRPr="00912343">
        <w:rPr>
          <w:rFonts w:ascii="Times New Roman" w:hAnsi="Times New Roman" w:cs="Times New Roman"/>
        </w:rPr>
        <w:t xml:space="preserve"> material</w:t>
      </w:r>
      <w:r w:rsidRPr="00912343">
        <w:rPr>
          <w:rFonts w:ascii="Times New Roman" w:hAnsi="Times New Roman" w:cs="Times New Roman"/>
        </w:rPr>
        <w:t>s exhausted into</w:t>
      </w:r>
      <w:r w:rsidR="00627E68" w:rsidRPr="00912343">
        <w:rPr>
          <w:rFonts w:ascii="Times New Roman" w:hAnsi="Times New Roman" w:cs="Times New Roman"/>
        </w:rPr>
        <w:t xml:space="preserve"> the atmosphere </w:t>
      </w:r>
      <w:r w:rsidR="001878C6" w:rsidRPr="00912343">
        <w:rPr>
          <w:rFonts w:ascii="Times New Roman" w:hAnsi="Times New Roman" w:cs="Times New Roman"/>
        </w:rPr>
        <w:t xml:space="preserve">and </w:t>
      </w:r>
      <w:r w:rsidR="00BE1930" w:rsidRPr="00912343">
        <w:rPr>
          <w:rFonts w:ascii="Times New Roman" w:hAnsi="Times New Roman" w:cs="Times New Roman"/>
        </w:rPr>
        <w:t xml:space="preserve">may </w:t>
      </w:r>
      <w:r w:rsidR="001878C6" w:rsidRPr="00912343">
        <w:rPr>
          <w:rFonts w:ascii="Times New Roman" w:hAnsi="Times New Roman" w:cs="Times New Roman"/>
        </w:rPr>
        <w:t>deposit int</w:t>
      </w:r>
      <w:r w:rsidRPr="00912343">
        <w:rPr>
          <w:rFonts w:ascii="Times New Roman" w:hAnsi="Times New Roman" w:cs="Times New Roman"/>
        </w:rPr>
        <w:t xml:space="preserve">o the soil system by gravitation and </w:t>
      </w:r>
      <w:r w:rsidR="00627E68" w:rsidRPr="00912343">
        <w:rPr>
          <w:rFonts w:ascii="Times New Roman" w:hAnsi="Times New Roman" w:cs="Times New Roman"/>
        </w:rPr>
        <w:t xml:space="preserve">water </w:t>
      </w:r>
      <w:r w:rsidRPr="00912343">
        <w:rPr>
          <w:rFonts w:ascii="Times New Roman" w:hAnsi="Times New Roman" w:cs="Times New Roman"/>
        </w:rPr>
        <w:t>precipitation</w:t>
      </w:r>
      <w:r w:rsidR="005B651D">
        <w:rPr>
          <w:rFonts w:ascii="Times New Roman" w:hAnsi="Times New Roman" w:cs="Times New Roman"/>
        </w:rPr>
        <w:t xml:space="preserve"> [5], </w:t>
      </w:r>
      <w:r w:rsidR="00757538">
        <w:rPr>
          <w:rFonts w:ascii="Times New Roman" w:hAnsi="Times New Roman" w:cs="Times New Roman"/>
        </w:rPr>
        <w:t xml:space="preserve">[7], [8], [24], [25], </w:t>
      </w:r>
      <w:proofErr w:type="gramStart"/>
      <w:r w:rsidR="00757538">
        <w:rPr>
          <w:rFonts w:ascii="Times New Roman" w:hAnsi="Times New Roman" w:cs="Times New Roman"/>
        </w:rPr>
        <w:t>[</w:t>
      </w:r>
      <w:proofErr w:type="gramEnd"/>
      <w:r w:rsidR="00757538">
        <w:rPr>
          <w:rFonts w:ascii="Times New Roman" w:hAnsi="Times New Roman" w:cs="Times New Roman"/>
        </w:rPr>
        <w:t>26]</w:t>
      </w:r>
      <w:r w:rsidRPr="00912343">
        <w:rPr>
          <w:rFonts w:ascii="Times New Roman" w:hAnsi="Times New Roman" w:cs="Times New Roman"/>
        </w:rPr>
        <w:t>.  Air movement of heavy metals may occur from several potential sources like industrial exhausts, traffic ex</w:t>
      </w:r>
      <w:r w:rsidR="00627E68" w:rsidRPr="00912343">
        <w:rPr>
          <w:rFonts w:ascii="Times New Roman" w:hAnsi="Times New Roman" w:cs="Times New Roman"/>
        </w:rPr>
        <w:t xml:space="preserve">hausts, and industrial materials </w:t>
      </w:r>
      <w:r w:rsidRPr="00912343">
        <w:rPr>
          <w:rFonts w:ascii="Times New Roman" w:hAnsi="Times New Roman" w:cs="Times New Roman"/>
        </w:rPr>
        <w:t>like coal</w:t>
      </w:r>
      <w:r w:rsidR="00757538">
        <w:rPr>
          <w:rFonts w:ascii="Times New Roman" w:hAnsi="Times New Roman" w:cs="Times New Roman"/>
        </w:rPr>
        <w:t xml:space="preserve"> [3], [9], [27], </w:t>
      </w:r>
      <w:proofErr w:type="gramStart"/>
      <w:r w:rsidR="00757538">
        <w:rPr>
          <w:rFonts w:ascii="Times New Roman" w:hAnsi="Times New Roman" w:cs="Times New Roman"/>
        </w:rPr>
        <w:t>[</w:t>
      </w:r>
      <w:proofErr w:type="gramEnd"/>
      <w:r w:rsidR="00757538">
        <w:rPr>
          <w:rFonts w:ascii="Times New Roman" w:hAnsi="Times New Roman" w:cs="Times New Roman"/>
        </w:rPr>
        <w:t>28]</w:t>
      </w:r>
      <w:r w:rsidR="001878C6" w:rsidRPr="00912343">
        <w:rPr>
          <w:rFonts w:ascii="Times New Roman" w:hAnsi="Times New Roman" w:cs="Times New Roman"/>
        </w:rPr>
        <w:t>.  All these processes may cause soil variability in heavy metal concentration</w:t>
      </w:r>
      <w:r w:rsidR="00627E68" w:rsidRPr="00912343">
        <w:rPr>
          <w:rFonts w:ascii="Times New Roman" w:hAnsi="Times New Roman" w:cs="Times New Roman"/>
        </w:rPr>
        <w:t>s</w:t>
      </w:r>
      <w:r w:rsidR="001878C6" w:rsidRPr="00912343">
        <w:rPr>
          <w:rFonts w:ascii="Times New Roman" w:hAnsi="Times New Roman" w:cs="Times New Roman"/>
        </w:rPr>
        <w:t xml:space="preserve"> a</w:t>
      </w:r>
      <w:r w:rsidR="00532266">
        <w:rPr>
          <w:rFonts w:ascii="Times New Roman" w:hAnsi="Times New Roman" w:cs="Times New Roman"/>
        </w:rPr>
        <w:t>nd may give different effects on</w:t>
      </w:r>
      <w:r w:rsidR="001878C6" w:rsidRPr="00912343">
        <w:rPr>
          <w:rFonts w:ascii="Times New Roman" w:hAnsi="Times New Roman" w:cs="Times New Roman"/>
        </w:rPr>
        <w:t xml:space="preserve"> </w:t>
      </w:r>
      <w:r w:rsidR="00627E68" w:rsidRPr="00912343">
        <w:rPr>
          <w:rFonts w:ascii="Times New Roman" w:hAnsi="Times New Roman" w:cs="Times New Roman"/>
        </w:rPr>
        <w:t>t</w:t>
      </w:r>
      <w:r w:rsidR="001878C6" w:rsidRPr="00912343">
        <w:rPr>
          <w:rFonts w:ascii="Times New Roman" w:hAnsi="Times New Roman" w:cs="Times New Roman"/>
        </w:rPr>
        <w:t>he living things.</w:t>
      </w:r>
    </w:p>
    <w:p w:rsidR="006C3467" w:rsidRDefault="001878C6" w:rsidP="00532266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12343">
        <w:rPr>
          <w:rFonts w:ascii="Times New Roman" w:hAnsi="Times New Roman" w:cs="Times New Roman"/>
        </w:rPr>
        <w:t xml:space="preserve">A great deal of research </w:t>
      </w:r>
      <w:r w:rsidR="00627E68" w:rsidRPr="00912343">
        <w:rPr>
          <w:rFonts w:ascii="Times New Roman" w:hAnsi="Times New Roman" w:cs="Times New Roman"/>
        </w:rPr>
        <w:t xml:space="preserve">reports </w:t>
      </w:r>
      <w:r w:rsidR="004E4691">
        <w:rPr>
          <w:rFonts w:ascii="Times New Roman" w:hAnsi="Times New Roman" w:cs="Times New Roman"/>
        </w:rPr>
        <w:t>on soil heavy metal levels</w:t>
      </w:r>
      <w:r w:rsidRPr="00912343">
        <w:rPr>
          <w:rFonts w:ascii="Times New Roman" w:hAnsi="Times New Roman" w:cs="Times New Roman"/>
        </w:rPr>
        <w:t xml:space="preserve"> cause</w:t>
      </w:r>
      <w:r w:rsidR="00627E68" w:rsidRPr="00912343">
        <w:rPr>
          <w:rFonts w:ascii="Times New Roman" w:hAnsi="Times New Roman" w:cs="Times New Roman"/>
        </w:rPr>
        <w:t>d</w:t>
      </w:r>
      <w:r w:rsidRPr="00912343">
        <w:rPr>
          <w:rFonts w:ascii="Times New Roman" w:hAnsi="Times New Roman" w:cs="Times New Roman"/>
        </w:rPr>
        <w:t xml:space="preserve"> by heavy metal movement in the vicinity of heavy metal sources are found in current literature</w:t>
      </w:r>
      <w:r w:rsidR="005B651D">
        <w:rPr>
          <w:rFonts w:ascii="Times New Roman" w:hAnsi="Times New Roman" w:cs="Times New Roman"/>
        </w:rPr>
        <w:t xml:space="preserve"> [1],</w:t>
      </w:r>
      <w:r w:rsidR="001162C2">
        <w:rPr>
          <w:rFonts w:ascii="Times New Roman" w:hAnsi="Times New Roman" w:cs="Times New Roman"/>
        </w:rPr>
        <w:t xml:space="preserve"> [3],</w:t>
      </w:r>
      <w:r w:rsidR="005B651D">
        <w:rPr>
          <w:rFonts w:ascii="Times New Roman" w:hAnsi="Times New Roman" w:cs="Times New Roman"/>
        </w:rPr>
        <w:t xml:space="preserve"> [5], </w:t>
      </w:r>
      <w:r w:rsidR="001162C2">
        <w:rPr>
          <w:rFonts w:ascii="Times New Roman" w:hAnsi="Times New Roman" w:cs="Times New Roman"/>
        </w:rPr>
        <w:t>[8],</w:t>
      </w:r>
      <w:r w:rsidR="00956530">
        <w:rPr>
          <w:rFonts w:ascii="Times New Roman" w:hAnsi="Times New Roman" w:cs="Times New Roman"/>
        </w:rPr>
        <w:t xml:space="preserve"> [21], </w:t>
      </w:r>
      <w:r w:rsidR="001162C2">
        <w:rPr>
          <w:rFonts w:ascii="Times New Roman" w:hAnsi="Times New Roman" w:cs="Times New Roman"/>
        </w:rPr>
        <w:t>[23]</w:t>
      </w:r>
      <w:r w:rsidRPr="00912343">
        <w:rPr>
          <w:rFonts w:ascii="Times New Roman" w:hAnsi="Times New Roman" w:cs="Times New Roman"/>
        </w:rPr>
        <w:t xml:space="preserve">. However, such kind </w:t>
      </w:r>
      <w:r w:rsidR="00627E68" w:rsidRPr="00912343">
        <w:rPr>
          <w:rFonts w:ascii="Times New Roman" w:hAnsi="Times New Roman" w:cs="Times New Roman"/>
        </w:rPr>
        <w:t>of data is scarce for</w:t>
      </w:r>
      <w:r w:rsidRPr="00912343">
        <w:rPr>
          <w:rFonts w:ascii="Times New Roman" w:hAnsi="Times New Roman" w:cs="Times New Roman"/>
        </w:rPr>
        <w:t xml:space="preserve"> tropical soils in particular for Lampung</w:t>
      </w:r>
      <w:r w:rsidR="00627E68" w:rsidRPr="00912343">
        <w:rPr>
          <w:rFonts w:ascii="Times New Roman" w:hAnsi="Times New Roman" w:cs="Times New Roman"/>
        </w:rPr>
        <w:t xml:space="preserve"> and Indonesia</w:t>
      </w:r>
      <w:r w:rsidRPr="00912343">
        <w:rPr>
          <w:rFonts w:ascii="Times New Roman" w:hAnsi="Times New Roman" w:cs="Times New Roman"/>
        </w:rPr>
        <w:t xml:space="preserve">.  The objective of </w:t>
      </w:r>
      <w:r w:rsidRPr="00912343">
        <w:rPr>
          <w:rFonts w:ascii="Times New Roman" w:hAnsi="Times New Roman" w:cs="Times New Roman"/>
        </w:rPr>
        <w:lastRenderedPageBreak/>
        <w:t>this research wa</w:t>
      </w:r>
      <w:r w:rsidR="00627E68" w:rsidRPr="00912343">
        <w:rPr>
          <w:rFonts w:ascii="Times New Roman" w:hAnsi="Times New Roman" w:cs="Times New Roman"/>
        </w:rPr>
        <w:t xml:space="preserve">s </w:t>
      </w:r>
      <w:r w:rsidR="004E4691">
        <w:rPr>
          <w:rFonts w:ascii="Times New Roman" w:hAnsi="Times New Roman" w:cs="Times New Roman"/>
        </w:rPr>
        <w:t>to evaluate the soil levels of</w:t>
      </w:r>
      <w:r w:rsidRPr="00912343">
        <w:rPr>
          <w:rFonts w:ascii="Times New Roman" w:hAnsi="Times New Roman" w:cs="Times New Roman"/>
        </w:rPr>
        <w:t xml:space="preserve"> heavy metal concentration</w:t>
      </w:r>
      <w:r w:rsidR="00627E68" w:rsidRPr="00912343">
        <w:rPr>
          <w:rFonts w:ascii="Times New Roman" w:hAnsi="Times New Roman" w:cs="Times New Roman"/>
        </w:rPr>
        <w:t>s</w:t>
      </w:r>
      <w:r w:rsidRPr="00912343">
        <w:rPr>
          <w:rFonts w:ascii="Times New Roman" w:hAnsi="Times New Roman" w:cs="Times New Roman"/>
        </w:rPr>
        <w:t xml:space="preserve"> in the vicinity of several presumed heavy </w:t>
      </w:r>
      <w:r w:rsidR="00627E68" w:rsidRPr="00912343">
        <w:rPr>
          <w:rFonts w:ascii="Times New Roman" w:hAnsi="Times New Roman" w:cs="Times New Roman"/>
        </w:rPr>
        <w:t>metal sources in Lampung Indonesia</w:t>
      </w:r>
      <w:r w:rsidRPr="00912343">
        <w:rPr>
          <w:rFonts w:ascii="Times New Roman" w:hAnsi="Times New Roman" w:cs="Times New Roman"/>
        </w:rPr>
        <w:t>.</w:t>
      </w:r>
    </w:p>
    <w:p w:rsidR="00753DEA" w:rsidRPr="00912343" w:rsidRDefault="00753DEA" w:rsidP="0091234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E7F13" w:rsidRPr="00753DEA" w:rsidRDefault="00753DEA" w:rsidP="00753DEA">
      <w:pPr>
        <w:pStyle w:val="ListParagraph"/>
        <w:numPr>
          <w:ilvl w:val="0"/>
          <w:numId w:val="4"/>
        </w:numPr>
        <w:spacing w:after="0" w:line="240" w:lineRule="auto"/>
        <w:ind w:left="284" w:hanging="284"/>
        <w:rPr>
          <w:rFonts w:ascii="Times New Roman" w:hAnsi="Times New Roman" w:cs="Times New Roman"/>
          <w:b/>
        </w:rPr>
      </w:pPr>
      <w:r w:rsidRPr="00753DEA">
        <w:rPr>
          <w:rFonts w:ascii="Times New Roman" w:hAnsi="Times New Roman" w:cs="Times New Roman"/>
          <w:b/>
        </w:rPr>
        <w:t>M</w:t>
      </w:r>
      <w:r w:rsidR="00AE7F13" w:rsidRPr="00753DEA">
        <w:rPr>
          <w:rFonts w:ascii="Times New Roman" w:hAnsi="Times New Roman" w:cs="Times New Roman"/>
          <w:b/>
        </w:rPr>
        <w:t>aterials and Methods</w:t>
      </w:r>
    </w:p>
    <w:p w:rsidR="00151C79" w:rsidRPr="00753DEA" w:rsidRDefault="00100AA5" w:rsidP="00753DE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53DEA">
        <w:rPr>
          <w:rFonts w:ascii="Times New Roman" w:hAnsi="Times New Roman" w:cs="Times New Roman"/>
        </w:rPr>
        <w:t>Soil samples were</w:t>
      </w:r>
      <w:r w:rsidR="00955EB3" w:rsidRPr="00753DEA">
        <w:rPr>
          <w:rFonts w:ascii="Times New Roman" w:hAnsi="Times New Roman" w:cs="Times New Roman"/>
        </w:rPr>
        <w:t xml:space="preserve"> collected from presumed sources of heavy metals in Lampung, </w:t>
      </w:r>
      <w:r w:rsidRPr="00753DEA">
        <w:rPr>
          <w:rFonts w:ascii="Times New Roman" w:hAnsi="Times New Roman" w:cs="Times New Roman"/>
        </w:rPr>
        <w:t>the southern pa</w:t>
      </w:r>
      <w:r w:rsidR="005873FF" w:rsidRPr="00753DEA">
        <w:rPr>
          <w:rFonts w:ascii="Times New Roman" w:hAnsi="Times New Roman" w:cs="Times New Roman"/>
        </w:rPr>
        <w:t>r</w:t>
      </w:r>
      <w:r w:rsidRPr="00753DEA">
        <w:rPr>
          <w:rFonts w:ascii="Times New Roman" w:hAnsi="Times New Roman" w:cs="Times New Roman"/>
        </w:rPr>
        <w:t xml:space="preserve">t of Sumatra, </w:t>
      </w:r>
      <w:r w:rsidR="00955EB3" w:rsidRPr="00753DEA">
        <w:rPr>
          <w:rFonts w:ascii="Times New Roman" w:hAnsi="Times New Roman" w:cs="Times New Roman"/>
        </w:rPr>
        <w:t xml:space="preserve">Indonesia, i.e. the </w:t>
      </w:r>
      <w:r w:rsidRPr="00753DEA">
        <w:rPr>
          <w:rFonts w:ascii="Times New Roman" w:hAnsi="Times New Roman" w:cs="Times New Roman"/>
        </w:rPr>
        <w:t xml:space="preserve">older </w:t>
      </w:r>
      <w:r w:rsidR="00955EB3" w:rsidRPr="00753DEA">
        <w:rPr>
          <w:rFonts w:ascii="Times New Roman" w:hAnsi="Times New Roman" w:cs="Times New Roman"/>
        </w:rPr>
        <w:t>industrial center of Bandar Lampung (</w:t>
      </w:r>
      <w:proofErr w:type="spellStart"/>
      <w:r w:rsidR="00955EB3" w:rsidRPr="00753DEA">
        <w:rPr>
          <w:rFonts w:ascii="Times New Roman" w:hAnsi="Times New Roman" w:cs="Times New Roman"/>
        </w:rPr>
        <w:t>Panjang</w:t>
      </w:r>
      <w:proofErr w:type="spellEnd"/>
      <w:r w:rsidR="00955EB3" w:rsidRPr="00753DEA">
        <w:rPr>
          <w:rFonts w:ascii="Times New Roman" w:hAnsi="Times New Roman" w:cs="Times New Roman"/>
        </w:rPr>
        <w:t>) and the</w:t>
      </w:r>
      <w:r w:rsidR="003A7FF3" w:rsidRPr="00753DEA">
        <w:rPr>
          <w:rFonts w:ascii="Times New Roman" w:hAnsi="Times New Roman" w:cs="Times New Roman"/>
        </w:rPr>
        <w:t xml:space="preserve"> more recently established </w:t>
      </w:r>
      <w:r w:rsidR="00627E68" w:rsidRPr="00753DEA">
        <w:rPr>
          <w:rFonts w:ascii="Times New Roman" w:hAnsi="Times New Roman" w:cs="Times New Roman"/>
        </w:rPr>
        <w:t>industrial area</w:t>
      </w:r>
      <w:r w:rsidR="00955EB3" w:rsidRPr="00753DEA">
        <w:rPr>
          <w:rFonts w:ascii="Times New Roman" w:hAnsi="Times New Roman" w:cs="Times New Roman"/>
        </w:rPr>
        <w:t xml:space="preserve"> of Lampung (</w:t>
      </w:r>
      <w:proofErr w:type="spellStart"/>
      <w:r w:rsidR="00955EB3" w:rsidRPr="00753DEA">
        <w:rPr>
          <w:rFonts w:ascii="Times New Roman" w:hAnsi="Times New Roman" w:cs="Times New Roman"/>
        </w:rPr>
        <w:t>Tanjung</w:t>
      </w:r>
      <w:proofErr w:type="spellEnd"/>
      <w:r w:rsidR="00955EB3" w:rsidRPr="00753DEA">
        <w:rPr>
          <w:rFonts w:ascii="Times New Roman" w:hAnsi="Times New Roman" w:cs="Times New Roman"/>
        </w:rPr>
        <w:t xml:space="preserve"> </w:t>
      </w:r>
      <w:proofErr w:type="spellStart"/>
      <w:r w:rsidR="00955EB3" w:rsidRPr="00753DEA">
        <w:rPr>
          <w:rFonts w:ascii="Times New Roman" w:hAnsi="Times New Roman" w:cs="Times New Roman"/>
        </w:rPr>
        <w:t>Bintang</w:t>
      </w:r>
      <w:proofErr w:type="spellEnd"/>
      <w:r w:rsidR="00955EB3" w:rsidRPr="00753DEA">
        <w:rPr>
          <w:rFonts w:ascii="Times New Roman" w:hAnsi="Times New Roman" w:cs="Times New Roman"/>
        </w:rPr>
        <w:t>, South Lampung)</w:t>
      </w:r>
      <w:r w:rsidR="005873FF" w:rsidRPr="00753DEA">
        <w:rPr>
          <w:rFonts w:ascii="Times New Roman" w:hAnsi="Times New Roman" w:cs="Times New Roman"/>
        </w:rPr>
        <w:t>.  F</w:t>
      </w:r>
      <w:r w:rsidRPr="00753DEA">
        <w:rPr>
          <w:rFonts w:ascii="Times New Roman" w:hAnsi="Times New Roman" w:cs="Times New Roman"/>
        </w:rPr>
        <w:t>rom each of these area</w:t>
      </w:r>
      <w:r w:rsidR="00130CE2" w:rsidRPr="00753DEA">
        <w:rPr>
          <w:rFonts w:ascii="Times New Roman" w:hAnsi="Times New Roman" w:cs="Times New Roman"/>
        </w:rPr>
        <w:t>s</w:t>
      </w:r>
      <w:r w:rsidR="00955EB3" w:rsidRPr="00753DEA">
        <w:rPr>
          <w:rFonts w:ascii="Times New Roman" w:hAnsi="Times New Roman" w:cs="Times New Roman"/>
        </w:rPr>
        <w:t xml:space="preserve"> three different metal source types were evaluated i.e. industrial area, heavily traffic road</w:t>
      </w:r>
      <w:r w:rsidR="00956530">
        <w:rPr>
          <w:rFonts w:ascii="Times New Roman" w:hAnsi="Times New Roman" w:cs="Times New Roman"/>
        </w:rPr>
        <w:t xml:space="preserve"> area</w:t>
      </w:r>
      <w:r w:rsidR="00955EB3" w:rsidRPr="00753DEA">
        <w:rPr>
          <w:rFonts w:ascii="Times New Roman" w:hAnsi="Times New Roman" w:cs="Times New Roman"/>
        </w:rPr>
        <w:t>, and resid</w:t>
      </w:r>
      <w:r w:rsidR="00956530">
        <w:rPr>
          <w:rFonts w:ascii="Times New Roman" w:hAnsi="Times New Roman" w:cs="Times New Roman"/>
        </w:rPr>
        <w:t>ential area (f</w:t>
      </w:r>
      <w:r w:rsidR="00130CE2" w:rsidRPr="00753DEA">
        <w:rPr>
          <w:rFonts w:ascii="Times New Roman" w:hAnsi="Times New Roman" w:cs="Times New Roman"/>
        </w:rPr>
        <w:t xml:space="preserve">igure 1 and </w:t>
      </w:r>
      <w:r w:rsidR="00955EB3" w:rsidRPr="00753DEA">
        <w:rPr>
          <w:rFonts w:ascii="Times New Roman" w:hAnsi="Times New Roman" w:cs="Times New Roman"/>
        </w:rPr>
        <w:t>2)</w:t>
      </w:r>
      <w:r w:rsidR="00956530">
        <w:rPr>
          <w:rFonts w:ascii="Times New Roman" w:hAnsi="Times New Roman" w:cs="Times New Roman"/>
        </w:rPr>
        <w:t xml:space="preserve"> that were located appr</w:t>
      </w:r>
      <w:r w:rsidR="008C114C">
        <w:rPr>
          <w:rFonts w:ascii="Times New Roman" w:hAnsi="Times New Roman" w:cs="Times New Roman"/>
        </w:rPr>
        <w:t>oximately 1.0 to 3.5 km apart from</w:t>
      </w:r>
      <w:r w:rsidR="00956530">
        <w:rPr>
          <w:rFonts w:ascii="Times New Roman" w:hAnsi="Times New Roman" w:cs="Times New Roman"/>
        </w:rPr>
        <w:t xml:space="preserve"> each other</w:t>
      </w:r>
      <w:r w:rsidR="00955EB3" w:rsidRPr="00753DEA">
        <w:rPr>
          <w:rFonts w:ascii="Times New Roman" w:hAnsi="Times New Roman" w:cs="Times New Roman"/>
        </w:rPr>
        <w:t>.  One other presumed metal source</w:t>
      </w:r>
      <w:r w:rsidR="00956530">
        <w:rPr>
          <w:rFonts w:ascii="Times New Roman" w:hAnsi="Times New Roman" w:cs="Times New Roman"/>
        </w:rPr>
        <w:t xml:space="preserve"> in Lampung</w:t>
      </w:r>
      <w:r w:rsidR="00627E68" w:rsidRPr="00753DEA">
        <w:rPr>
          <w:rFonts w:ascii="Times New Roman" w:hAnsi="Times New Roman" w:cs="Times New Roman"/>
        </w:rPr>
        <w:t>, i.e.</w:t>
      </w:r>
      <w:r w:rsidR="00955EB3" w:rsidRPr="00753DEA">
        <w:rPr>
          <w:rFonts w:ascii="Times New Roman" w:hAnsi="Times New Roman" w:cs="Times New Roman"/>
        </w:rPr>
        <w:t xml:space="preserve"> coal transportation rai</w:t>
      </w:r>
      <w:r w:rsidR="00956530">
        <w:rPr>
          <w:rFonts w:ascii="Times New Roman" w:hAnsi="Times New Roman" w:cs="Times New Roman"/>
        </w:rPr>
        <w:t xml:space="preserve">lroad in </w:t>
      </w:r>
      <w:proofErr w:type="spellStart"/>
      <w:r w:rsidR="00956530">
        <w:rPr>
          <w:rFonts w:ascii="Times New Roman" w:hAnsi="Times New Roman" w:cs="Times New Roman"/>
        </w:rPr>
        <w:t>Natar</w:t>
      </w:r>
      <w:proofErr w:type="spellEnd"/>
      <w:r w:rsidR="00956530">
        <w:rPr>
          <w:rFonts w:ascii="Times New Roman" w:hAnsi="Times New Roman" w:cs="Times New Roman"/>
        </w:rPr>
        <w:t>, South Lampung (f</w:t>
      </w:r>
      <w:r w:rsidR="00955EB3" w:rsidRPr="00753DEA">
        <w:rPr>
          <w:rFonts w:ascii="Times New Roman" w:hAnsi="Times New Roman" w:cs="Times New Roman"/>
        </w:rPr>
        <w:t>igure 3), was also evaluated.  Soil samples were collected at distances of 0, 50, 100, 250, and 500 m from the presumed centers of heavy metal sources (0 m).</w:t>
      </w:r>
      <w:r w:rsidR="00130CE2" w:rsidRPr="00753DEA">
        <w:rPr>
          <w:rFonts w:ascii="Times New Roman" w:hAnsi="Times New Roman" w:cs="Times New Roman"/>
        </w:rPr>
        <w:t xml:space="preserve">  </w:t>
      </w:r>
      <w:r w:rsidR="008A2183" w:rsidRPr="00753DEA">
        <w:rPr>
          <w:rFonts w:ascii="Times New Roman" w:hAnsi="Times New Roman" w:cs="Times New Roman"/>
        </w:rPr>
        <w:t>Distances were determined using Global Positioni</w:t>
      </w:r>
      <w:r w:rsidR="00130CE2" w:rsidRPr="00753DEA">
        <w:rPr>
          <w:rFonts w:ascii="Times New Roman" w:hAnsi="Times New Roman" w:cs="Times New Roman"/>
        </w:rPr>
        <w:t xml:space="preserve">ng System (GPS). The </w:t>
      </w:r>
      <w:r w:rsidR="008A2183" w:rsidRPr="00753DEA">
        <w:rPr>
          <w:rFonts w:ascii="Times New Roman" w:hAnsi="Times New Roman" w:cs="Times New Roman"/>
        </w:rPr>
        <w:t>loca</w:t>
      </w:r>
      <w:r w:rsidR="00130CE2" w:rsidRPr="00753DEA">
        <w:rPr>
          <w:rFonts w:ascii="Times New Roman" w:hAnsi="Times New Roman" w:cs="Times New Roman"/>
        </w:rPr>
        <w:t xml:space="preserve">tions of the soil sampling </w:t>
      </w:r>
      <w:r w:rsidR="00753DEA">
        <w:rPr>
          <w:rFonts w:ascii="Times New Roman" w:hAnsi="Times New Roman" w:cs="Times New Roman"/>
        </w:rPr>
        <w:t>are listed in t</w:t>
      </w:r>
      <w:r w:rsidR="008A2183" w:rsidRPr="00753DEA">
        <w:rPr>
          <w:rFonts w:ascii="Times New Roman" w:hAnsi="Times New Roman" w:cs="Times New Roman"/>
        </w:rPr>
        <w:t>able 1.</w:t>
      </w:r>
    </w:p>
    <w:p w:rsidR="00753DEA" w:rsidRDefault="00753DEA" w:rsidP="008A2183">
      <w:pPr>
        <w:spacing w:after="0" w:line="240" w:lineRule="auto"/>
        <w:jc w:val="center"/>
        <w:rPr>
          <w:rStyle w:val="e24kjd"/>
          <w:rFonts w:ascii="Times New Roman" w:hAnsi="Times New Roman" w:cs="Times New Roman"/>
          <w:sz w:val="20"/>
          <w:szCs w:val="24"/>
        </w:rPr>
      </w:pPr>
    </w:p>
    <w:p w:rsidR="00753DEA" w:rsidRDefault="00753DEA" w:rsidP="008A2183">
      <w:pPr>
        <w:spacing w:after="0" w:line="240" w:lineRule="auto"/>
        <w:jc w:val="center"/>
        <w:rPr>
          <w:rStyle w:val="e24kjd"/>
          <w:rFonts w:ascii="Times New Roman" w:hAnsi="Times New Roman" w:cs="Times New Roman"/>
          <w:sz w:val="20"/>
          <w:szCs w:val="24"/>
        </w:rPr>
      </w:pPr>
    </w:p>
    <w:p w:rsidR="008A2183" w:rsidRPr="00835E50" w:rsidRDefault="00130CE2" w:rsidP="008A2183">
      <w:pPr>
        <w:spacing w:after="0" w:line="240" w:lineRule="auto"/>
        <w:jc w:val="center"/>
        <w:rPr>
          <w:rStyle w:val="e24kjd"/>
          <w:rFonts w:ascii="Times New Roman" w:hAnsi="Times New Roman" w:cs="Times New Roman"/>
          <w:szCs w:val="24"/>
        </w:rPr>
      </w:pPr>
      <w:proofErr w:type="gramStart"/>
      <w:r w:rsidRPr="00835E50">
        <w:rPr>
          <w:rStyle w:val="e24kjd"/>
          <w:rFonts w:ascii="Times New Roman" w:hAnsi="Times New Roman" w:cs="Times New Roman"/>
          <w:szCs w:val="24"/>
        </w:rPr>
        <w:t>Table 1.</w:t>
      </w:r>
      <w:proofErr w:type="gramEnd"/>
      <w:r w:rsidRPr="00835E50">
        <w:rPr>
          <w:rStyle w:val="e24kjd"/>
          <w:rFonts w:ascii="Times New Roman" w:hAnsi="Times New Roman" w:cs="Times New Roman"/>
          <w:szCs w:val="24"/>
        </w:rPr>
        <w:t xml:space="preserve"> </w:t>
      </w:r>
      <w:proofErr w:type="gramStart"/>
      <w:r w:rsidRPr="00835E50">
        <w:rPr>
          <w:rStyle w:val="e24kjd"/>
          <w:rFonts w:ascii="Times New Roman" w:hAnsi="Times New Roman" w:cs="Times New Roman"/>
          <w:szCs w:val="24"/>
        </w:rPr>
        <w:t>L</w:t>
      </w:r>
      <w:r w:rsidR="008A2183" w:rsidRPr="00835E50">
        <w:rPr>
          <w:rStyle w:val="e24kjd"/>
          <w:rFonts w:ascii="Times New Roman" w:hAnsi="Times New Roman" w:cs="Times New Roman"/>
          <w:szCs w:val="24"/>
        </w:rPr>
        <w:t xml:space="preserve">ocations of </w:t>
      </w:r>
      <w:r w:rsidR="00100AA5" w:rsidRPr="00835E50">
        <w:rPr>
          <w:rStyle w:val="e24kjd"/>
          <w:rFonts w:ascii="Times New Roman" w:hAnsi="Times New Roman" w:cs="Times New Roman"/>
          <w:szCs w:val="24"/>
        </w:rPr>
        <w:t xml:space="preserve">the </w:t>
      </w:r>
      <w:r w:rsidR="008A2183" w:rsidRPr="00835E50">
        <w:rPr>
          <w:rStyle w:val="e24kjd"/>
          <w:rFonts w:ascii="Times New Roman" w:hAnsi="Times New Roman" w:cs="Times New Roman"/>
          <w:szCs w:val="24"/>
        </w:rPr>
        <w:t>soil sampling.</w:t>
      </w:r>
      <w:proofErr w:type="gramEnd"/>
    </w:p>
    <w:p w:rsidR="008A2183" w:rsidRPr="00B31367" w:rsidRDefault="008A2183" w:rsidP="008A2183">
      <w:pPr>
        <w:spacing w:after="0" w:line="240" w:lineRule="auto"/>
        <w:jc w:val="center"/>
        <w:rPr>
          <w:rStyle w:val="e24kjd"/>
          <w:rFonts w:ascii="Times New Roman" w:hAnsi="Times New Roman" w:cs="Times New Roman"/>
          <w:sz w:val="20"/>
          <w:szCs w:val="24"/>
        </w:rPr>
      </w:pPr>
    </w:p>
    <w:tbl>
      <w:tblPr>
        <w:tblStyle w:val="TableGrid"/>
        <w:tblW w:w="8955" w:type="dxa"/>
        <w:jc w:val="center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5"/>
        <w:gridCol w:w="846"/>
        <w:gridCol w:w="2223"/>
        <w:gridCol w:w="2268"/>
        <w:gridCol w:w="2523"/>
      </w:tblGrid>
      <w:tr w:rsidR="008A2183" w:rsidRPr="00835E50" w:rsidTr="005E5A7E">
        <w:trPr>
          <w:jc w:val="center"/>
        </w:trPr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hAnsi="Times New Roman" w:cs="Times New Roman"/>
                <w:sz w:val="18"/>
                <w:szCs w:val="18"/>
              </w:rPr>
              <w:t>Source</w:t>
            </w:r>
          </w:p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hAnsi="Times New Roman" w:cs="Times New Roman"/>
                <w:sz w:val="18"/>
                <w:szCs w:val="18"/>
              </w:rPr>
              <w:t>Types</w:t>
            </w:r>
          </w:p>
        </w:tc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hAnsi="Times New Roman" w:cs="Times New Roman"/>
                <w:sz w:val="18"/>
                <w:szCs w:val="18"/>
              </w:rPr>
              <w:t>Distance (m)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35E50">
              <w:rPr>
                <w:rFonts w:ascii="Times New Roman" w:hAnsi="Times New Roman" w:cs="Times New Roman"/>
                <w:sz w:val="18"/>
                <w:szCs w:val="18"/>
              </w:rPr>
              <w:t>Panjang</w:t>
            </w:r>
            <w:proofErr w:type="spellEnd"/>
          </w:p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hAnsi="Times New Roman" w:cs="Times New Roman"/>
                <w:sz w:val="18"/>
                <w:szCs w:val="18"/>
              </w:rPr>
              <w:t>Bandar Lampung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35E50">
              <w:rPr>
                <w:rFonts w:ascii="Times New Roman" w:hAnsi="Times New Roman" w:cs="Times New Roman"/>
                <w:sz w:val="18"/>
                <w:szCs w:val="18"/>
              </w:rPr>
              <w:t>Tanjung</w:t>
            </w:r>
            <w:proofErr w:type="spellEnd"/>
            <w:r w:rsidRPr="00835E5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35E50">
              <w:rPr>
                <w:rFonts w:ascii="Times New Roman" w:hAnsi="Times New Roman" w:cs="Times New Roman"/>
                <w:sz w:val="18"/>
                <w:szCs w:val="18"/>
              </w:rPr>
              <w:t>Bintang</w:t>
            </w:r>
            <w:proofErr w:type="spellEnd"/>
          </w:p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hAnsi="Times New Roman" w:cs="Times New Roman"/>
                <w:sz w:val="18"/>
                <w:szCs w:val="18"/>
              </w:rPr>
              <w:t>South Lampung</w:t>
            </w:r>
          </w:p>
        </w:tc>
        <w:tc>
          <w:tcPr>
            <w:tcW w:w="2523" w:type="dxa"/>
            <w:tcBorders>
              <w:top w:val="single" w:sz="4" w:space="0" w:color="auto"/>
              <w:bottom w:val="single" w:sz="4" w:space="0" w:color="auto"/>
            </w:tcBorders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835E50">
              <w:rPr>
                <w:rFonts w:ascii="Times New Roman" w:hAnsi="Times New Roman" w:cs="Times New Roman"/>
                <w:sz w:val="18"/>
                <w:szCs w:val="20"/>
              </w:rPr>
              <w:t>Natar</w:t>
            </w:r>
            <w:proofErr w:type="spellEnd"/>
          </w:p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E50">
              <w:rPr>
                <w:rFonts w:ascii="Times New Roman" w:hAnsi="Times New Roman" w:cs="Times New Roman"/>
                <w:sz w:val="18"/>
                <w:szCs w:val="20"/>
              </w:rPr>
              <w:t>South Lampung</w:t>
            </w:r>
          </w:p>
        </w:tc>
      </w:tr>
      <w:tr w:rsidR="008A2183" w:rsidRPr="00835E50" w:rsidTr="005E5A7E">
        <w:trPr>
          <w:jc w:val="center"/>
        </w:trPr>
        <w:tc>
          <w:tcPr>
            <w:tcW w:w="1095" w:type="dxa"/>
            <w:vMerge w:val="restart"/>
            <w:tcBorders>
              <w:top w:val="single" w:sz="4" w:space="0" w:color="auto"/>
            </w:tcBorders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hAnsi="Times New Roman" w:cs="Times New Roman"/>
                <w:sz w:val="18"/>
                <w:szCs w:val="18"/>
              </w:rPr>
              <w:t>Industry</w:t>
            </w:r>
          </w:p>
        </w:tc>
        <w:tc>
          <w:tcPr>
            <w:tcW w:w="846" w:type="dxa"/>
            <w:tcBorders>
              <w:top w:val="single" w:sz="4" w:space="0" w:color="auto"/>
            </w:tcBorders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223" w:type="dxa"/>
            <w:tcBorders>
              <w:top w:val="single" w:sz="4" w:space="0" w:color="auto"/>
            </w:tcBorders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>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30’52” S 105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20’ 52” E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>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23’ 14” S 105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22’ 58” E</w:t>
            </w:r>
          </w:p>
        </w:tc>
        <w:tc>
          <w:tcPr>
            <w:tcW w:w="2523" w:type="dxa"/>
            <w:tcBorders>
              <w:top w:val="single" w:sz="4" w:space="0" w:color="auto"/>
            </w:tcBorders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E5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A2183" w:rsidRPr="00835E50" w:rsidTr="005E5A7E">
        <w:trPr>
          <w:jc w:val="center"/>
        </w:trPr>
        <w:tc>
          <w:tcPr>
            <w:tcW w:w="1095" w:type="dxa"/>
            <w:vMerge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223" w:type="dxa"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>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30’52” S 105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20’ 55” E</w:t>
            </w:r>
          </w:p>
        </w:tc>
        <w:tc>
          <w:tcPr>
            <w:tcW w:w="2268" w:type="dxa"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>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23’ 14” S 105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23’ 01” E</w:t>
            </w:r>
          </w:p>
        </w:tc>
        <w:tc>
          <w:tcPr>
            <w:tcW w:w="2523" w:type="dxa"/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E5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A2183" w:rsidRPr="00835E50" w:rsidTr="005E5A7E">
        <w:trPr>
          <w:jc w:val="center"/>
        </w:trPr>
        <w:tc>
          <w:tcPr>
            <w:tcW w:w="1095" w:type="dxa"/>
            <w:vMerge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223" w:type="dxa"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>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30’51” S 105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20’ 57” E</w:t>
            </w:r>
          </w:p>
        </w:tc>
        <w:tc>
          <w:tcPr>
            <w:tcW w:w="2268" w:type="dxa"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>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23’ 14” S 105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23’ 05” E</w:t>
            </w:r>
          </w:p>
        </w:tc>
        <w:tc>
          <w:tcPr>
            <w:tcW w:w="2523" w:type="dxa"/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E5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A2183" w:rsidRPr="00835E50" w:rsidTr="005E5A7E">
        <w:trPr>
          <w:jc w:val="center"/>
        </w:trPr>
        <w:tc>
          <w:tcPr>
            <w:tcW w:w="1095" w:type="dxa"/>
            <w:vMerge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2223" w:type="dxa"/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>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23’ 14” S 105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23’ 14” E</w:t>
            </w:r>
          </w:p>
        </w:tc>
        <w:tc>
          <w:tcPr>
            <w:tcW w:w="2523" w:type="dxa"/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E5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A2183" w:rsidRPr="00835E50" w:rsidTr="005E5A7E">
        <w:trPr>
          <w:jc w:val="center"/>
        </w:trPr>
        <w:tc>
          <w:tcPr>
            <w:tcW w:w="1095" w:type="dxa"/>
            <w:vMerge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2223" w:type="dxa"/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>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23’ 14” S 105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23’ 28” E</w:t>
            </w:r>
          </w:p>
        </w:tc>
        <w:tc>
          <w:tcPr>
            <w:tcW w:w="2523" w:type="dxa"/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E5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A2183" w:rsidRPr="00835E50" w:rsidTr="005E5A7E">
        <w:trPr>
          <w:jc w:val="center"/>
        </w:trPr>
        <w:tc>
          <w:tcPr>
            <w:tcW w:w="1095" w:type="dxa"/>
            <w:vMerge w:val="restart"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hAnsi="Times New Roman" w:cs="Times New Roman"/>
                <w:sz w:val="18"/>
                <w:szCs w:val="18"/>
              </w:rPr>
              <w:t xml:space="preserve">Heavily </w:t>
            </w:r>
            <w:r w:rsidR="00100AA5" w:rsidRPr="00835E50">
              <w:rPr>
                <w:rFonts w:ascii="Times New Roman" w:hAnsi="Times New Roman" w:cs="Times New Roman"/>
                <w:sz w:val="18"/>
                <w:szCs w:val="18"/>
              </w:rPr>
              <w:t>Traffic /Rail R</w:t>
            </w:r>
            <w:r w:rsidRPr="00835E50">
              <w:rPr>
                <w:rFonts w:ascii="Times New Roman" w:hAnsi="Times New Roman" w:cs="Times New Roman"/>
                <w:sz w:val="18"/>
                <w:szCs w:val="18"/>
              </w:rPr>
              <w:t>oad</w:t>
            </w:r>
          </w:p>
        </w:tc>
        <w:tc>
          <w:tcPr>
            <w:tcW w:w="846" w:type="dxa"/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223" w:type="dxa"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>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29’26” S 105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19’ 32” E</w:t>
            </w:r>
          </w:p>
        </w:tc>
        <w:tc>
          <w:tcPr>
            <w:tcW w:w="2268" w:type="dxa"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>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22’ 59” S 105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23’ 00” E</w:t>
            </w:r>
          </w:p>
        </w:tc>
        <w:tc>
          <w:tcPr>
            <w:tcW w:w="2523" w:type="dxa"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en-ID"/>
              </w:rPr>
              <w:t>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vertAlign w:val="superscript"/>
                <w:lang w:eastAsia="en-ID"/>
              </w:rPr>
              <w:t xml:space="preserve">o 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en-ID"/>
              </w:rPr>
              <w:t>20’ 24” S  105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vertAlign w:val="superscript"/>
                <w:lang w:eastAsia="en-ID"/>
              </w:rPr>
              <w:t xml:space="preserve">o 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en-ID"/>
              </w:rPr>
              <w:t>13’ 15” E</w:t>
            </w:r>
          </w:p>
        </w:tc>
      </w:tr>
      <w:tr w:rsidR="008A2183" w:rsidRPr="00835E50" w:rsidTr="005E5A7E">
        <w:trPr>
          <w:jc w:val="center"/>
        </w:trPr>
        <w:tc>
          <w:tcPr>
            <w:tcW w:w="1095" w:type="dxa"/>
            <w:vMerge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223" w:type="dxa"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>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29’26” S 105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19’ 34” E</w:t>
            </w:r>
          </w:p>
        </w:tc>
        <w:tc>
          <w:tcPr>
            <w:tcW w:w="2268" w:type="dxa"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>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22’ 59” S 105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23’ 04” E</w:t>
            </w:r>
          </w:p>
        </w:tc>
        <w:tc>
          <w:tcPr>
            <w:tcW w:w="2523" w:type="dxa"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en-ID"/>
              </w:rPr>
              <w:t>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en-ID"/>
              </w:rPr>
              <w:t xml:space="preserve"> 20’ 21” S 105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en-ID"/>
              </w:rPr>
              <w:t xml:space="preserve"> 13’ 15” E</w:t>
            </w:r>
          </w:p>
        </w:tc>
      </w:tr>
      <w:tr w:rsidR="008A2183" w:rsidRPr="00835E50" w:rsidTr="005E5A7E">
        <w:trPr>
          <w:jc w:val="center"/>
        </w:trPr>
        <w:tc>
          <w:tcPr>
            <w:tcW w:w="1095" w:type="dxa"/>
            <w:vMerge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223" w:type="dxa"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>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29’26” S 105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19’ 37” E</w:t>
            </w:r>
          </w:p>
        </w:tc>
        <w:tc>
          <w:tcPr>
            <w:tcW w:w="2268" w:type="dxa"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>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22’ 59” S 105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23’ 07” E</w:t>
            </w:r>
          </w:p>
        </w:tc>
        <w:tc>
          <w:tcPr>
            <w:tcW w:w="2523" w:type="dxa"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en-ID"/>
              </w:rPr>
              <w:t>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en-ID"/>
              </w:rPr>
              <w:t xml:space="preserve"> 20’ 17” S 105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en-ID"/>
              </w:rPr>
              <w:t xml:space="preserve"> 13’ 15” E</w:t>
            </w:r>
          </w:p>
        </w:tc>
      </w:tr>
      <w:tr w:rsidR="008A2183" w:rsidRPr="00835E50" w:rsidTr="005E5A7E">
        <w:trPr>
          <w:jc w:val="center"/>
        </w:trPr>
        <w:tc>
          <w:tcPr>
            <w:tcW w:w="1095" w:type="dxa"/>
            <w:vMerge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2223" w:type="dxa"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>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29’27” S 105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19’ 42” E</w:t>
            </w:r>
          </w:p>
        </w:tc>
        <w:tc>
          <w:tcPr>
            <w:tcW w:w="2268" w:type="dxa"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>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22’ 59” S 105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23’ 17” E</w:t>
            </w:r>
          </w:p>
        </w:tc>
        <w:tc>
          <w:tcPr>
            <w:tcW w:w="2523" w:type="dxa"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en-ID"/>
              </w:rPr>
              <w:t>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en-ID"/>
              </w:rPr>
              <w:t xml:space="preserve"> 20’ 06” S 105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en-ID"/>
              </w:rPr>
              <w:t xml:space="preserve"> 13’ 15” E</w:t>
            </w:r>
          </w:p>
        </w:tc>
      </w:tr>
      <w:tr w:rsidR="008A2183" w:rsidRPr="00835E50" w:rsidTr="005E5A7E">
        <w:trPr>
          <w:jc w:val="center"/>
        </w:trPr>
        <w:tc>
          <w:tcPr>
            <w:tcW w:w="1095" w:type="dxa"/>
            <w:vMerge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2223" w:type="dxa"/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>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22’ 59” S 105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23’ 33” E</w:t>
            </w:r>
          </w:p>
        </w:tc>
        <w:tc>
          <w:tcPr>
            <w:tcW w:w="2523" w:type="dxa"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en-ID"/>
              </w:rPr>
              <w:t>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vertAlign w:val="superscript"/>
                <w:lang w:eastAsia="en-ID"/>
              </w:rPr>
              <w:t xml:space="preserve">o 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en-ID"/>
              </w:rPr>
              <w:t>19’ 51” S 105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en-ID"/>
              </w:rPr>
              <w:t xml:space="preserve"> 13’ 15” E</w:t>
            </w:r>
          </w:p>
        </w:tc>
      </w:tr>
      <w:tr w:rsidR="008A2183" w:rsidRPr="00835E50" w:rsidTr="005E5A7E">
        <w:trPr>
          <w:jc w:val="center"/>
        </w:trPr>
        <w:tc>
          <w:tcPr>
            <w:tcW w:w="1095" w:type="dxa"/>
            <w:vMerge w:val="restart"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hAnsi="Times New Roman" w:cs="Times New Roman"/>
                <w:sz w:val="18"/>
                <w:szCs w:val="18"/>
              </w:rPr>
              <w:t>Residential Area</w:t>
            </w:r>
          </w:p>
        </w:tc>
        <w:tc>
          <w:tcPr>
            <w:tcW w:w="846" w:type="dxa"/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223" w:type="dxa"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>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29’52” S 105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19’ 50” E</w:t>
            </w:r>
          </w:p>
        </w:tc>
        <w:tc>
          <w:tcPr>
            <w:tcW w:w="2268" w:type="dxa"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>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23’ 57” S 105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23’ 17” E</w:t>
            </w:r>
          </w:p>
        </w:tc>
        <w:tc>
          <w:tcPr>
            <w:tcW w:w="2523" w:type="dxa"/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E5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A2183" w:rsidRPr="00835E50" w:rsidTr="005E5A7E">
        <w:trPr>
          <w:jc w:val="center"/>
        </w:trPr>
        <w:tc>
          <w:tcPr>
            <w:tcW w:w="1095" w:type="dxa"/>
            <w:vMerge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223" w:type="dxa"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>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29’50” S 105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19’ 53” E</w:t>
            </w:r>
          </w:p>
        </w:tc>
        <w:tc>
          <w:tcPr>
            <w:tcW w:w="2268" w:type="dxa"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>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23’ 54” S 105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23’ 19” E</w:t>
            </w:r>
          </w:p>
        </w:tc>
        <w:tc>
          <w:tcPr>
            <w:tcW w:w="2523" w:type="dxa"/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E5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A2183" w:rsidRPr="00835E50" w:rsidTr="005E5A7E">
        <w:trPr>
          <w:jc w:val="center"/>
        </w:trPr>
        <w:tc>
          <w:tcPr>
            <w:tcW w:w="1095" w:type="dxa"/>
            <w:vMerge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223" w:type="dxa"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>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29’49” S 105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19’ 55” E</w:t>
            </w:r>
          </w:p>
        </w:tc>
        <w:tc>
          <w:tcPr>
            <w:tcW w:w="2268" w:type="dxa"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>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23’ 51” S 105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23’ 23” E</w:t>
            </w:r>
          </w:p>
        </w:tc>
        <w:tc>
          <w:tcPr>
            <w:tcW w:w="2523" w:type="dxa"/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E5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A2183" w:rsidRPr="00835E50" w:rsidTr="005E5A7E">
        <w:trPr>
          <w:jc w:val="center"/>
        </w:trPr>
        <w:tc>
          <w:tcPr>
            <w:tcW w:w="1095" w:type="dxa"/>
            <w:vMerge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2223" w:type="dxa"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>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29’46” S 105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20’ 01” E</w:t>
            </w:r>
          </w:p>
        </w:tc>
        <w:tc>
          <w:tcPr>
            <w:tcW w:w="2268" w:type="dxa"/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>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23’ 54” S 105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23’ 19” E</w:t>
            </w:r>
          </w:p>
        </w:tc>
        <w:tc>
          <w:tcPr>
            <w:tcW w:w="2523" w:type="dxa"/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E5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A2183" w:rsidRPr="00835E50" w:rsidTr="005E5A7E">
        <w:trPr>
          <w:jc w:val="center"/>
        </w:trPr>
        <w:tc>
          <w:tcPr>
            <w:tcW w:w="1095" w:type="dxa"/>
            <w:vMerge/>
            <w:tcBorders>
              <w:bottom w:val="single" w:sz="4" w:space="0" w:color="auto"/>
            </w:tcBorders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  <w:tcBorders>
              <w:bottom w:val="single" w:sz="4" w:space="0" w:color="auto"/>
            </w:tcBorders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2223" w:type="dxa"/>
            <w:tcBorders>
              <w:bottom w:val="single" w:sz="4" w:space="0" w:color="auto"/>
            </w:tcBorders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8A2183" w:rsidRPr="00835E50" w:rsidRDefault="008A2183" w:rsidP="005E5A7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>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23’ 45” S 105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o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ID"/>
              </w:rPr>
              <w:t xml:space="preserve"> 23’ 32” E</w:t>
            </w:r>
          </w:p>
        </w:tc>
        <w:tc>
          <w:tcPr>
            <w:tcW w:w="2523" w:type="dxa"/>
            <w:tcBorders>
              <w:bottom w:val="single" w:sz="4" w:space="0" w:color="auto"/>
            </w:tcBorders>
          </w:tcPr>
          <w:p w:rsidR="008A2183" w:rsidRPr="00835E50" w:rsidRDefault="008A2183" w:rsidP="005E5A7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E5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8A2183" w:rsidRDefault="008A2183" w:rsidP="008A2183">
      <w:pPr>
        <w:spacing w:after="0" w:line="480" w:lineRule="auto"/>
        <w:rPr>
          <w:rStyle w:val="e24kjd"/>
          <w:rFonts w:ascii="Times New Roman" w:hAnsi="Times New Roman" w:cs="Times New Roman"/>
          <w:sz w:val="24"/>
          <w:szCs w:val="24"/>
        </w:rPr>
      </w:pPr>
    </w:p>
    <w:p w:rsidR="003E0512" w:rsidRDefault="003E0512" w:rsidP="003E0512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7B238FC" wp14:editId="6B40F9E1">
            <wp:extent cx="3494003" cy="1771650"/>
            <wp:effectExtent l="19050" t="19050" r="1143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932" cy="17782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BF20E1" wp14:editId="5D5D200B">
            <wp:extent cx="3486150" cy="1752600"/>
            <wp:effectExtent l="19050" t="19050" r="19050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347" cy="17562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32AB3" wp14:editId="06A9F3AA">
            <wp:extent cx="3509298" cy="1781175"/>
            <wp:effectExtent l="19050" t="19050" r="1524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080" cy="17846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456A" w:rsidRPr="00753DEA" w:rsidRDefault="003E0512" w:rsidP="0001456A">
      <w:pPr>
        <w:spacing w:after="0"/>
        <w:jc w:val="center"/>
        <w:rPr>
          <w:rFonts w:ascii="Times New Roman" w:hAnsi="Times New Roman" w:cs="Times New Roman"/>
        </w:rPr>
      </w:pPr>
      <w:proofErr w:type="gramStart"/>
      <w:r w:rsidRPr="00753DEA">
        <w:rPr>
          <w:rFonts w:ascii="Times New Roman" w:hAnsi="Times New Roman" w:cs="Times New Roman"/>
        </w:rPr>
        <w:t>Figure 1.</w:t>
      </w:r>
      <w:proofErr w:type="gramEnd"/>
      <w:r w:rsidRPr="00753DEA">
        <w:rPr>
          <w:rFonts w:ascii="Times New Roman" w:hAnsi="Times New Roman" w:cs="Times New Roman"/>
        </w:rPr>
        <w:t xml:space="preserve"> Soil sampling sites in </w:t>
      </w:r>
      <w:proofErr w:type="spellStart"/>
      <w:r w:rsidRPr="00753DEA">
        <w:rPr>
          <w:rFonts w:ascii="Times New Roman" w:hAnsi="Times New Roman" w:cs="Times New Roman"/>
        </w:rPr>
        <w:t>Panjang</w:t>
      </w:r>
      <w:proofErr w:type="spellEnd"/>
      <w:r w:rsidR="0001456A" w:rsidRPr="00753DEA">
        <w:rPr>
          <w:rFonts w:ascii="Times New Roman" w:hAnsi="Times New Roman" w:cs="Times New Roman"/>
        </w:rPr>
        <w:t xml:space="preserve"> Bandar Lampung</w:t>
      </w:r>
    </w:p>
    <w:p w:rsidR="003E0512" w:rsidRPr="00753DEA" w:rsidRDefault="0001456A" w:rsidP="0001456A">
      <w:pPr>
        <w:spacing w:after="0"/>
        <w:jc w:val="center"/>
        <w:rPr>
          <w:rFonts w:ascii="Times New Roman" w:hAnsi="Times New Roman" w:cs="Times New Roman"/>
        </w:rPr>
      </w:pPr>
      <w:r w:rsidRPr="00753DEA">
        <w:rPr>
          <w:rFonts w:ascii="Times New Roman" w:hAnsi="Times New Roman" w:cs="Times New Roman"/>
        </w:rPr>
        <w:t>(A. Industrial Area, B. Heavily Traffic Road, C. Residential Area</w:t>
      </w:r>
      <w:r w:rsidR="003E0512" w:rsidRPr="00753DEA">
        <w:rPr>
          <w:rFonts w:ascii="Times New Roman" w:hAnsi="Times New Roman" w:cs="Times New Roman"/>
        </w:rPr>
        <w:t>).</w:t>
      </w:r>
    </w:p>
    <w:p w:rsidR="006D15FC" w:rsidRDefault="006D15FC" w:rsidP="006D15FC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0F5840B" wp14:editId="25D7782F">
            <wp:extent cx="3562350" cy="1841311"/>
            <wp:effectExtent l="19050" t="19050" r="19050" b="260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175" cy="18463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2A62E9" wp14:editId="33217B8F">
            <wp:extent cx="3539870" cy="1828800"/>
            <wp:effectExtent l="19050" t="19050" r="22860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299" cy="1834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8DDA8B" wp14:editId="2B05C5D0">
            <wp:extent cx="3553889" cy="1800225"/>
            <wp:effectExtent l="19050" t="19050" r="2794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627" cy="18000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456A" w:rsidRPr="00835E50" w:rsidRDefault="0057347F" w:rsidP="0001456A">
      <w:pPr>
        <w:spacing w:after="0"/>
        <w:jc w:val="center"/>
        <w:rPr>
          <w:rFonts w:ascii="Times New Roman" w:hAnsi="Times New Roman" w:cs="Times New Roman"/>
        </w:rPr>
      </w:pPr>
      <w:proofErr w:type="gramStart"/>
      <w:r w:rsidRPr="00835E50">
        <w:rPr>
          <w:rFonts w:ascii="Times New Roman" w:hAnsi="Times New Roman" w:cs="Times New Roman"/>
        </w:rPr>
        <w:t>Figure 2</w:t>
      </w:r>
      <w:r w:rsidR="006D15FC" w:rsidRPr="00835E50">
        <w:rPr>
          <w:rFonts w:ascii="Times New Roman" w:hAnsi="Times New Roman" w:cs="Times New Roman"/>
        </w:rPr>
        <w:t>.</w:t>
      </w:r>
      <w:proofErr w:type="gramEnd"/>
      <w:r w:rsidR="006D15FC" w:rsidRPr="00835E50">
        <w:rPr>
          <w:rFonts w:ascii="Times New Roman" w:hAnsi="Times New Roman" w:cs="Times New Roman"/>
        </w:rPr>
        <w:t xml:space="preserve"> Soil sa</w:t>
      </w:r>
      <w:r w:rsidR="0001456A" w:rsidRPr="00835E50">
        <w:rPr>
          <w:rFonts w:ascii="Times New Roman" w:hAnsi="Times New Roman" w:cs="Times New Roman"/>
        </w:rPr>
        <w:t xml:space="preserve">mpling sites in </w:t>
      </w:r>
      <w:proofErr w:type="spellStart"/>
      <w:r w:rsidR="0001456A" w:rsidRPr="00835E50">
        <w:rPr>
          <w:rFonts w:ascii="Times New Roman" w:hAnsi="Times New Roman" w:cs="Times New Roman"/>
        </w:rPr>
        <w:t>Tanjung</w:t>
      </w:r>
      <w:proofErr w:type="spellEnd"/>
      <w:r w:rsidR="0001456A" w:rsidRPr="00835E50">
        <w:rPr>
          <w:rFonts w:ascii="Times New Roman" w:hAnsi="Times New Roman" w:cs="Times New Roman"/>
        </w:rPr>
        <w:t xml:space="preserve"> </w:t>
      </w:r>
      <w:proofErr w:type="spellStart"/>
      <w:r w:rsidR="0001456A" w:rsidRPr="00835E50">
        <w:rPr>
          <w:rFonts w:ascii="Times New Roman" w:hAnsi="Times New Roman" w:cs="Times New Roman"/>
        </w:rPr>
        <w:t>Bintang</w:t>
      </w:r>
      <w:proofErr w:type="spellEnd"/>
      <w:r w:rsidR="0001456A" w:rsidRPr="00835E50">
        <w:rPr>
          <w:rFonts w:ascii="Times New Roman" w:hAnsi="Times New Roman" w:cs="Times New Roman"/>
        </w:rPr>
        <w:t xml:space="preserve"> South Lampung</w:t>
      </w:r>
    </w:p>
    <w:p w:rsidR="006D15FC" w:rsidRPr="00835E50" w:rsidRDefault="006D15FC" w:rsidP="0001456A">
      <w:pPr>
        <w:spacing w:after="0"/>
        <w:jc w:val="center"/>
        <w:rPr>
          <w:rFonts w:ascii="Times New Roman" w:hAnsi="Times New Roman" w:cs="Times New Roman"/>
        </w:rPr>
      </w:pPr>
      <w:r w:rsidRPr="00835E50">
        <w:rPr>
          <w:rFonts w:ascii="Times New Roman" w:hAnsi="Times New Roman" w:cs="Times New Roman"/>
        </w:rPr>
        <w:t>(A. Indus</w:t>
      </w:r>
      <w:r w:rsidR="0001456A" w:rsidRPr="00835E50">
        <w:rPr>
          <w:rFonts w:ascii="Times New Roman" w:hAnsi="Times New Roman" w:cs="Times New Roman"/>
        </w:rPr>
        <w:t>trial Area, B. Heavily Traffic Road, C. Residential Area</w:t>
      </w:r>
      <w:r w:rsidRPr="00835E50">
        <w:rPr>
          <w:rFonts w:ascii="Times New Roman" w:hAnsi="Times New Roman" w:cs="Times New Roman"/>
        </w:rPr>
        <w:t>).</w:t>
      </w:r>
    </w:p>
    <w:p w:rsidR="006D15FC" w:rsidRDefault="006D15FC" w:rsidP="006D15FC">
      <w:pPr>
        <w:spacing w:line="360" w:lineRule="auto"/>
        <w:jc w:val="center"/>
      </w:pPr>
    </w:p>
    <w:p w:rsidR="006D15FC" w:rsidRDefault="006D15FC" w:rsidP="006D15FC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78282B3" wp14:editId="04DCC11B">
            <wp:extent cx="3533775" cy="1818528"/>
            <wp:effectExtent l="19050" t="19050" r="9525" b="1079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851" cy="18201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D15FC" w:rsidRPr="00835E50" w:rsidRDefault="0057347F" w:rsidP="006D15FC">
      <w:pPr>
        <w:spacing w:line="360" w:lineRule="auto"/>
        <w:jc w:val="center"/>
        <w:rPr>
          <w:rFonts w:ascii="Times New Roman" w:hAnsi="Times New Roman" w:cs="Times New Roman"/>
        </w:rPr>
      </w:pPr>
      <w:proofErr w:type="gramStart"/>
      <w:r w:rsidRPr="00835E50">
        <w:rPr>
          <w:rFonts w:ascii="Times New Roman" w:hAnsi="Times New Roman" w:cs="Times New Roman"/>
        </w:rPr>
        <w:t>Figure 3</w:t>
      </w:r>
      <w:r w:rsidR="006D15FC" w:rsidRPr="00835E50">
        <w:rPr>
          <w:rFonts w:ascii="Times New Roman" w:hAnsi="Times New Roman" w:cs="Times New Roman"/>
        </w:rPr>
        <w:t>.</w:t>
      </w:r>
      <w:proofErr w:type="gramEnd"/>
      <w:r w:rsidR="006D15FC" w:rsidRPr="00835E50">
        <w:rPr>
          <w:rFonts w:ascii="Times New Roman" w:hAnsi="Times New Roman" w:cs="Times New Roman"/>
        </w:rPr>
        <w:t xml:space="preserve"> </w:t>
      </w:r>
      <w:proofErr w:type="gramStart"/>
      <w:r w:rsidR="006D15FC" w:rsidRPr="00835E50">
        <w:rPr>
          <w:rFonts w:ascii="Times New Roman" w:hAnsi="Times New Roman" w:cs="Times New Roman"/>
        </w:rPr>
        <w:t>Soil sampling site</w:t>
      </w:r>
      <w:r w:rsidR="00930803" w:rsidRPr="00835E50">
        <w:rPr>
          <w:rFonts w:ascii="Times New Roman" w:hAnsi="Times New Roman" w:cs="Times New Roman"/>
        </w:rPr>
        <w:t xml:space="preserve">s in </w:t>
      </w:r>
      <w:proofErr w:type="spellStart"/>
      <w:r w:rsidR="00930803" w:rsidRPr="00835E50">
        <w:rPr>
          <w:rFonts w:ascii="Times New Roman" w:hAnsi="Times New Roman" w:cs="Times New Roman"/>
        </w:rPr>
        <w:t>Natar</w:t>
      </w:r>
      <w:proofErr w:type="spellEnd"/>
      <w:r w:rsidR="00930803" w:rsidRPr="00835E50">
        <w:rPr>
          <w:rFonts w:ascii="Times New Roman" w:hAnsi="Times New Roman" w:cs="Times New Roman"/>
        </w:rPr>
        <w:t xml:space="preserve"> South Lampung (Coal R</w:t>
      </w:r>
      <w:r w:rsidR="00100AA5" w:rsidRPr="00835E50">
        <w:rPr>
          <w:rFonts w:ascii="Times New Roman" w:hAnsi="Times New Roman" w:cs="Times New Roman"/>
        </w:rPr>
        <w:t>ail R</w:t>
      </w:r>
      <w:r w:rsidR="006D15FC" w:rsidRPr="00835E50">
        <w:rPr>
          <w:rFonts w:ascii="Times New Roman" w:hAnsi="Times New Roman" w:cs="Times New Roman"/>
        </w:rPr>
        <w:t>oad).</w:t>
      </w:r>
      <w:proofErr w:type="gramEnd"/>
    </w:p>
    <w:p w:rsidR="002A783F" w:rsidRDefault="00930803" w:rsidP="00835E50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835E50">
        <w:rPr>
          <w:rFonts w:ascii="Times New Roman" w:hAnsi="Times New Roman" w:cs="Times New Roman"/>
        </w:rPr>
        <w:t>Soil</w:t>
      </w:r>
      <w:r w:rsidR="00100AA5" w:rsidRPr="00835E50">
        <w:rPr>
          <w:rFonts w:ascii="Times New Roman" w:hAnsi="Times New Roman" w:cs="Times New Roman"/>
        </w:rPr>
        <w:t xml:space="preserve"> sample from</w:t>
      </w:r>
      <w:r w:rsidR="008A2183" w:rsidRPr="00835E50">
        <w:rPr>
          <w:rFonts w:ascii="Times New Roman" w:hAnsi="Times New Roman" w:cs="Times New Roman"/>
        </w:rPr>
        <w:t xml:space="preserve"> ea</w:t>
      </w:r>
      <w:r w:rsidR="00130CE2" w:rsidRPr="00835E50">
        <w:rPr>
          <w:rFonts w:ascii="Times New Roman" w:hAnsi="Times New Roman" w:cs="Times New Roman"/>
        </w:rPr>
        <w:t>ch location was composite</w:t>
      </w:r>
      <w:r w:rsidR="008A2183" w:rsidRPr="00835E50">
        <w:rPr>
          <w:rFonts w:ascii="Times New Roman" w:hAnsi="Times New Roman" w:cs="Times New Roman"/>
        </w:rPr>
        <w:t xml:space="preserve">, </w:t>
      </w:r>
      <w:r w:rsidR="002A783F" w:rsidRPr="00835E50">
        <w:rPr>
          <w:rFonts w:ascii="Times New Roman" w:hAnsi="Times New Roman" w:cs="Times New Roman"/>
        </w:rPr>
        <w:t xml:space="preserve">taken from </w:t>
      </w:r>
      <w:proofErr w:type="spellStart"/>
      <w:proofErr w:type="gramStart"/>
      <w:r w:rsidR="002A783F" w:rsidRPr="00835E50">
        <w:rPr>
          <w:rFonts w:ascii="Times New Roman" w:hAnsi="Times New Roman" w:cs="Times New Roman"/>
        </w:rPr>
        <w:t>A</w:t>
      </w:r>
      <w:r w:rsidR="002A783F" w:rsidRPr="00835E50">
        <w:rPr>
          <w:rFonts w:ascii="Times New Roman" w:hAnsi="Times New Roman" w:cs="Times New Roman"/>
          <w:vertAlign w:val="subscript"/>
        </w:rPr>
        <w:t>p</w:t>
      </w:r>
      <w:proofErr w:type="spellEnd"/>
      <w:proofErr w:type="gramEnd"/>
      <w:r w:rsidR="002A783F" w:rsidRPr="00835E50">
        <w:rPr>
          <w:rFonts w:ascii="Times New Roman" w:hAnsi="Times New Roman" w:cs="Times New Roman"/>
        </w:rPr>
        <w:t xml:space="preserve"> horizons at 3</w:t>
      </w:r>
      <w:r w:rsidR="008A2183" w:rsidRPr="00835E50">
        <w:rPr>
          <w:rFonts w:ascii="Times New Roman" w:hAnsi="Times New Roman" w:cs="Times New Roman"/>
        </w:rPr>
        <w:t xml:space="preserve"> s</w:t>
      </w:r>
      <w:r w:rsidRPr="00835E50">
        <w:rPr>
          <w:rFonts w:ascii="Times New Roman" w:hAnsi="Times New Roman" w:cs="Times New Roman"/>
        </w:rPr>
        <w:t>ampling points of</w:t>
      </w:r>
      <w:r w:rsidR="002A783F" w:rsidRPr="00835E50">
        <w:rPr>
          <w:rFonts w:ascii="Times New Roman" w:hAnsi="Times New Roman" w:cs="Times New Roman"/>
        </w:rPr>
        <w:t xml:space="preserve"> 10</w:t>
      </w:r>
      <w:r w:rsidR="008A2183" w:rsidRPr="00835E50">
        <w:rPr>
          <w:rFonts w:ascii="Times New Roman" w:hAnsi="Times New Roman" w:cs="Times New Roman"/>
        </w:rPr>
        <w:t xml:space="preserve"> m apart </w:t>
      </w:r>
      <w:r w:rsidR="00100AA5" w:rsidRPr="00835E50">
        <w:rPr>
          <w:rFonts w:ascii="Times New Roman" w:hAnsi="Times New Roman" w:cs="Times New Roman"/>
        </w:rPr>
        <w:t>around each sampling site</w:t>
      </w:r>
      <w:r w:rsidRPr="00835E50">
        <w:rPr>
          <w:rFonts w:ascii="Times New Roman" w:hAnsi="Times New Roman" w:cs="Times New Roman"/>
        </w:rPr>
        <w:t xml:space="preserve">.  Soil samples were air-dried, </w:t>
      </w:r>
      <w:r w:rsidR="002A783F" w:rsidRPr="00835E50">
        <w:rPr>
          <w:rFonts w:ascii="Times New Roman" w:hAnsi="Times New Roman" w:cs="Times New Roman"/>
        </w:rPr>
        <w:t>sieved to 2 mm</w:t>
      </w:r>
      <w:r w:rsidRPr="00835E50">
        <w:rPr>
          <w:rFonts w:ascii="Times New Roman" w:hAnsi="Times New Roman" w:cs="Times New Roman"/>
        </w:rPr>
        <w:t>, and thoroughly mixed</w:t>
      </w:r>
      <w:r w:rsidR="002A783F" w:rsidRPr="00835E50">
        <w:rPr>
          <w:rFonts w:ascii="Times New Roman" w:hAnsi="Times New Roman" w:cs="Times New Roman"/>
        </w:rPr>
        <w:t xml:space="preserve"> before ana</w:t>
      </w:r>
      <w:r w:rsidRPr="00835E50">
        <w:rPr>
          <w:rFonts w:ascii="Times New Roman" w:hAnsi="Times New Roman" w:cs="Times New Roman"/>
        </w:rPr>
        <w:t>lysis.  Heavy metals in soil were</w:t>
      </w:r>
      <w:r w:rsidR="002A783F" w:rsidRPr="00835E50">
        <w:rPr>
          <w:rFonts w:ascii="Times New Roman" w:hAnsi="Times New Roman" w:cs="Times New Roman"/>
        </w:rPr>
        <w:t xml:space="preserve"> extracted by employing 1 </w:t>
      </w:r>
      <w:r w:rsidR="002A783F" w:rsidRPr="00835E50">
        <w:rPr>
          <w:rFonts w:ascii="Times New Roman" w:hAnsi="Times New Roman" w:cs="Times New Roman"/>
          <w:i/>
        </w:rPr>
        <w:t>N</w:t>
      </w:r>
      <w:r w:rsidR="002A783F" w:rsidRPr="00835E50">
        <w:rPr>
          <w:rFonts w:ascii="Times New Roman" w:hAnsi="Times New Roman" w:cs="Times New Roman"/>
        </w:rPr>
        <w:t xml:space="preserve"> HNO</w:t>
      </w:r>
      <w:r w:rsidR="002A783F" w:rsidRPr="00835E50">
        <w:rPr>
          <w:rFonts w:ascii="Times New Roman" w:hAnsi="Times New Roman" w:cs="Times New Roman"/>
          <w:vertAlign w:val="subscript"/>
        </w:rPr>
        <w:t>3</w:t>
      </w:r>
      <w:r w:rsidR="002A783F" w:rsidRPr="00835E50">
        <w:rPr>
          <w:rFonts w:ascii="Times New Roman" w:hAnsi="Times New Roman" w:cs="Times New Roman"/>
        </w:rPr>
        <w:t xml:space="preserve">.  The concentrations of </w:t>
      </w:r>
      <w:proofErr w:type="spellStart"/>
      <w:r w:rsidR="002A783F" w:rsidRPr="00835E50">
        <w:rPr>
          <w:rFonts w:ascii="Times New Roman" w:hAnsi="Times New Roman" w:cs="Times New Roman"/>
        </w:rPr>
        <w:t>Pb</w:t>
      </w:r>
      <w:proofErr w:type="spellEnd"/>
      <w:r w:rsidR="002A783F" w:rsidRPr="00835E50">
        <w:rPr>
          <w:rFonts w:ascii="Times New Roman" w:hAnsi="Times New Roman" w:cs="Times New Roman"/>
        </w:rPr>
        <w:t xml:space="preserve"> and Cu </w:t>
      </w:r>
      <w:r w:rsidRPr="00835E50">
        <w:rPr>
          <w:rFonts w:ascii="Times New Roman" w:hAnsi="Times New Roman" w:cs="Times New Roman"/>
        </w:rPr>
        <w:t xml:space="preserve">after filtration using </w:t>
      </w:r>
      <w:proofErr w:type="spellStart"/>
      <w:r w:rsidRPr="00835E50">
        <w:rPr>
          <w:rFonts w:ascii="Times New Roman" w:hAnsi="Times New Roman" w:cs="Times New Roman"/>
        </w:rPr>
        <w:t>whatman</w:t>
      </w:r>
      <w:proofErr w:type="spellEnd"/>
      <w:r w:rsidRPr="00835E50">
        <w:rPr>
          <w:rFonts w:ascii="Times New Roman" w:hAnsi="Times New Roman" w:cs="Times New Roman"/>
        </w:rPr>
        <w:t xml:space="preserve"> paper</w:t>
      </w:r>
      <w:r w:rsidR="00100AA5" w:rsidRPr="00835E50">
        <w:rPr>
          <w:rFonts w:ascii="Times New Roman" w:hAnsi="Times New Roman" w:cs="Times New Roman"/>
        </w:rPr>
        <w:t>s</w:t>
      </w:r>
      <w:r w:rsidRPr="00835E50">
        <w:rPr>
          <w:rFonts w:ascii="Times New Roman" w:hAnsi="Times New Roman" w:cs="Times New Roman"/>
        </w:rPr>
        <w:t xml:space="preserve"> were measured using </w:t>
      </w:r>
      <w:r w:rsidR="008B3F45" w:rsidRPr="00835E50">
        <w:rPr>
          <w:rFonts w:ascii="Times New Roman" w:hAnsi="Times New Roman" w:cs="Times New Roman"/>
        </w:rPr>
        <w:t xml:space="preserve">the </w:t>
      </w:r>
      <w:proofErr w:type="spellStart"/>
      <w:r w:rsidR="008B3F45" w:rsidRPr="00835E50">
        <w:rPr>
          <w:rFonts w:ascii="Times New Roman" w:hAnsi="Times New Roman" w:cs="Times New Roman"/>
        </w:rPr>
        <w:t>iCE</w:t>
      </w:r>
      <w:proofErr w:type="spellEnd"/>
      <w:r w:rsidR="008B3F45" w:rsidRPr="00835E50">
        <w:rPr>
          <w:rFonts w:ascii="Times New Roman" w:hAnsi="Times New Roman" w:cs="Times New Roman"/>
        </w:rPr>
        <w:t xml:space="preserve"> 3000 </w:t>
      </w:r>
      <w:r w:rsidRPr="00835E50">
        <w:rPr>
          <w:rFonts w:ascii="Times New Roman" w:hAnsi="Times New Roman" w:cs="Times New Roman"/>
        </w:rPr>
        <w:t>flame atom</w:t>
      </w:r>
      <w:r w:rsidR="002A783F" w:rsidRPr="00835E50">
        <w:rPr>
          <w:rFonts w:ascii="Times New Roman" w:hAnsi="Times New Roman" w:cs="Times New Roman"/>
        </w:rPr>
        <w:t>ic absor</w:t>
      </w:r>
      <w:r w:rsidRPr="00835E50">
        <w:rPr>
          <w:rFonts w:ascii="Times New Roman" w:hAnsi="Times New Roman" w:cs="Times New Roman"/>
        </w:rPr>
        <w:t>p</w:t>
      </w:r>
      <w:r w:rsidR="002A783F" w:rsidRPr="00835E50">
        <w:rPr>
          <w:rFonts w:ascii="Times New Roman" w:hAnsi="Times New Roman" w:cs="Times New Roman"/>
        </w:rPr>
        <w:t>tion spectrophotometer (Flame AAS).</w:t>
      </w:r>
    </w:p>
    <w:p w:rsidR="00835E50" w:rsidRPr="00835E50" w:rsidRDefault="00835E50" w:rsidP="00835E50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</w:p>
    <w:p w:rsidR="00AE7F13" w:rsidRPr="00835E50" w:rsidRDefault="002C71F6" w:rsidP="00835E50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</w:rPr>
      </w:pPr>
      <w:r w:rsidRPr="00835E50">
        <w:rPr>
          <w:rFonts w:ascii="Times New Roman" w:hAnsi="Times New Roman" w:cs="Times New Roman"/>
          <w:b/>
        </w:rPr>
        <w:t>Result</w:t>
      </w:r>
      <w:r w:rsidR="00AE7F13" w:rsidRPr="00835E50">
        <w:rPr>
          <w:rFonts w:ascii="Times New Roman" w:hAnsi="Times New Roman" w:cs="Times New Roman"/>
          <w:b/>
        </w:rPr>
        <w:t>s and Discussion</w:t>
      </w:r>
    </w:p>
    <w:p w:rsidR="00835E50" w:rsidRDefault="00507307" w:rsidP="00193A4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5E50">
        <w:rPr>
          <w:rFonts w:ascii="Times New Roman" w:hAnsi="Times New Roman" w:cs="Times New Roman"/>
        </w:rPr>
        <w:t xml:space="preserve">The </w:t>
      </w:r>
      <w:r w:rsidR="008105E8" w:rsidRPr="00835E50">
        <w:rPr>
          <w:rFonts w:ascii="Times New Roman" w:hAnsi="Times New Roman" w:cs="Times New Roman"/>
        </w:rPr>
        <w:t xml:space="preserve">absolute values of the concentrations of </w:t>
      </w:r>
      <w:proofErr w:type="spellStart"/>
      <w:r w:rsidR="00DB6E83" w:rsidRPr="00835E50">
        <w:rPr>
          <w:rFonts w:ascii="Times New Roman" w:hAnsi="Times New Roman" w:cs="Times New Roman"/>
        </w:rPr>
        <w:t>Pb</w:t>
      </w:r>
      <w:proofErr w:type="spellEnd"/>
      <w:r w:rsidR="00DB6E83" w:rsidRPr="00835E50">
        <w:rPr>
          <w:rFonts w:ascii="Times New Roman" w:hAnsi="Times New Roman" w:cs="Times New Roman"/>
        </w:rPr>
        <w:t xml:space="preserve"> and Cu at the center points (0 m)</w:t>
      </w:r>
      <w:r w:rsidR="00DE1953" w:rsidRPr="00835E50">
        <w:rPr>
          <w:rFonts w:ascii="Times New Roman" w:hAnsi="Times New Roman" w:cs="Times New Roman"/>
        </w:rPr>
        <w:t xml:space="preserve"> </w:t>
      </w:r>
      <w:r w:rsidR="00DB6E83" w:rsidRPr="00835E50">
        <w:rPr>
          <w:rFonts w:ascii="Times New Roman" w:hAnsi="Times New Roman" w:cs="Times New Roman"/>
        </w:rPr>
        <w:t xml:space="preserve">for each area and </w:t>
      </w:r>
      <w:r w:rsidR="00A35CF3" w:rsidRPr="00835E50">
        <w:rPr>
          <w:rFonts w:ascii="Times New Roman" w:hAnsi="Times New Roman" w:cs="Times New Roman"/>
        </w:rPr>
        <w:t xml:space="preserve">each </w:t>
      </w:r>
      <w:r w:rsidR="00DB6E83" w:rsidRPr="00835E50">
        <w:rPr>
          <w:rFonts w:ascii="Times New Roman" w:hAnsi="Times New Roman" w:cs="Times New Roman"/>
        </w:rPr>
        <w:t>heavy m</w:t>
      </w:r>
      <w:r w:rsidR="00956530">
        <w:rPr>
          <w:rFonts w:ascii="Times New Roman" w:hAnsi="Times New Roman" w:cs="Times New Roman"/>
        </w:rPr>
        <w:t>etal source type are listed in t</w:t>
      </w:r>
      <w:r w:rsidR="00DB6E83" w:rsidRPr="00835E50">
        <w:rPr>
          <w:rFonts w:ascii="Times New Roman" w:hAnsi="Times New Roman" w:cs="Times New Roman"/>
        </w:rPr>
        <w:t>able 2.  Th</w:t>
      </w:r>
      <w:r w:rsidR="00A35CF3" w:rsidRPr="00835E50">
        <w:rPr>
          <w:rFonts w:ascii="Times New Roman" w:hAnsi="Times New Roman" w:cs="Times New Roman"/>
        </w:rPr>
        <w:t xml:space="preserve">e concentrations of </w:t>
      </w:r>
      <w:proofErr w:type="spellStart"/>
      <w:r w:rsidR="00A35CF3" w:rsidRPr="00835E50">
        <w:rPr>
          <w:rFonts w:ascii="Times New Roman" w:hAnsi="Times New Roman" w:cs="Times New Roman"/>
        </w:rPr>
        <w:t>Pb</w:t>
      </w:r>
      <w:proofErr w:type="spellEnd"/>
      <w:r w:rsidR="00A35CF3" w:rsidRPr="00835E50">
        <w:rPr>
          <w:rFonts w:ascii="Times New Roman" w:hAnsi="Times New Roman" w:cs="Times New Roman"/>
        </w:rPr>
        <w:t xml:space="preserve"> and Cu we</w:t>
      </w:r>
      <w:r w:rsidR="00DB6E83" w:rsidRPr="00835E50">
        <w:rPr>
          <w:rFonts w:ascii="Times New Roman" w:hAnsi="Times New Roman" w:cs="Times New Roman"/>
        </w:rPr>
        <w:t xml:space="preserve">re </w:t>
      </w:r>
      <w:r w:rsidR="004E69FA" w:rsidRPr="00835E50">
        <w:rPr>
          <w:rFonts w:ascii="Times New Roman" w:hAnsi="Times New Roman" w:cs="Times New Roman"/>
        </w:rPr>
        <w:t xml:space="preserve">shown to be much higher in the industrial area, heavily traffic road, and residential area of </w:t>
      </w:r>
      <w:proofErr w:type="spellStart"/>
      <w:r w:rsidR="004E69FA" w:rsidRPr="00835E50">
        <w:rPr>
          <w:rFonts w:ascii="Times New Roman" w:hAnsi="Times New Roman" w:cs="Times New Roman"/>
        </w:rPr>
        <w:t>Panjang</w:t>
      </w:r>
      <w:proofErr w:type="spellEnd"/>
      <w:r w:rsidR="004E69FA" w:rsidRPr="00835E50">
        <w:rPr>
          <w:rFonts w:ascii="Times New Roman" w:hAnsi="Times New Roman" w:cs="Times New Roman"/>
        </w:rPr>
        <w:t xml:space="preserve"> than tho</w:t>
      </w:r>
      <w:r w:rsidR="00DE1953" w:rsidRPr="00835E50">
        <w:rPr>
          <w:rFonts w:ascii="Times New Roman" w:hAnsi="Times New Roman" w:cs="Times New Roman"/>
        </w:rPr>
        <w:t xml:space="preserve">se in </w:t>
      </w:r>
      <w:proofErr w:type="spellStart"/>
      <w:r w:rsidR="00DE1953" w:rsidRPr="00835E50">
        <w:rPr>
          <w:rFonts w:ascii="Times New Roman" w:hAnsi="Times New Roman" w:cs="Times New Roman"/>
        </w:rPr>
        <w:t>Tanjung</w:t>
      </w:r>
      <w:proofErr w:type="spellEnd"/>
      <w:r w:rsidR="00DE1953" w:rsidRPr="00835E50">
        <w:rPr>
          <w:rFonts w:ascii="Times New Roman" w:hAnsi="Times New Roman" w:cs="Times New Roman"/>
        </w:rPr>
        <w:t xml:space="preserve"> </w:t>
      </w:r>
      <w:proofErr w:type="spellStart"/>
      <w:r w:rsidR="00DE1953" w:rsidRPr="00835E50">
        <w:rPr>
          <w:rFonts w:ascii="Times New Roman" w:hAnsi="Times New Roman" w:cs="Times New Roman"/>
        </w:rPr>
        <w:t>Bintang</w:t>
      </w:r>
      <w:proofErr w:type="spellEnd"/>
      <w:r w:rsidR="00DE1953" w:rsidRPr="00835E50">
        <w:rPr>
          <w:rFonts w:ascii="Times New Roman" w:hAnsi="Times New Roman" w:cs="Times New Roman"/>
        </w:rPr>
        <w:t xml:space="preserve"> except</w:t>
      </w:r>
      <w:r w:rsidR="004E69FA" w:rsidRPr="00835E50">
        <w:rPr>
          <w:rFonts w:ascii="Times New Roman" w:hAnsi="Times New Roman" w:cs="Times New Roman"/>
        </w:rPr>
        <w:t xml:space="preserve"> that Cu in </w:t>
      </w:r>
      <w:r w:rsidR="008C114C">
        <w:rPr>
          <w:rFonts w:ascii="Times New Roman" w:hAnsi="Times New Roman" w:cs="Times New Roman"/>
        </w:rPr>
        <w:t xml:space="preserve">the </w:t>
      </w:r>
      <w:r w:rsidR="004E69FA" w:rsidRPr="00835E50">
        <w:rPr>
          <w:rFonts w:ascii="Times New Roman" w:hAnsi="Times New Roman" w:cs="Times New Roman"/>
        </w:rPr>
        <w:t xml:space="preserve">residential area of </w:t>
      </w:r>
      <w:proofErr w:type="spellStart"/>
      <w:r w:rsidR="004E69FA" w:rsidRPr="00835E50">
        <w:rPr>
          <w:rFonts w:ascii="Times New Roman" w:hAnsi="Times New Roman" w:cs="Times New Roman"/>
        </w:rPr>
        <w:t>Tanjung</w:t>
      </w:r>
      <w:proofErr w:type="spellEnd"/>
      <w:r w:rsidR="004E69FA" w:rsidRPr="00835E50">
        <w:rPr>
          <w:rFonts w:ascii="Times New Roman" w:hAnsi="Times New Roman" w:cs="Times New Roman"/>
        </w:rPr>
        <w:t xml:space="preserve"> </w:t>
      </w:r>
      <w:proofErr w:type="spellStart"/>
      <w:r w:rsidR="004E69FA" w:rsidRPr="00835E50">
        <w:rPr>
          <w:rFonts w:ascii="Times New Roman" w:hAnsi="Times New Roman" w:cs="Times New Roman"/>
        </w:rPr>
        <w:t>Bintang</w:t>
      </w:r>
      <w:proofErr w:type="spellEnd"/>
      <w:r w:rsidR="004E69FA" w:rsidRPr="00835E50">
        <w:rPr>
          <w:rFonts w:ascii="Times New Roman" w:hAnsi="Times New Roman" w:cs="Times New Roman"/>
        </w:rPr>
        <w:t xml:space="preserve"> was </w:t>
      </w:r>
      <w:r w:rsidR="00DE1953" w:rsidRPr="00835E50">
        <w:rPr>
          <w:rFonts w:ascii="Times New Roman" w:hAnsi="Times New Roman" w:cs="Times New Roman"/>
        </w:rPr>
        <w:t xml:space="preserve">much </w:t>
      </w:r>
      <w:r w:rsidR="004E69FA" w:rsidRPr="00835E50">
        <w:rPr>
          <w:rFonts w:ascii="Times New Roman" w:hAnsi="Times New Roman" w:cs="Times New Roman"/>
        </w:rPr>
        <w:t xml:space="preserve">higher than that in </w:t>
      </w:r>
      <w:proofErr w:type="spellStart"/>
      <w:r w:rsidR="004E69FA" w:rsidRPr="00835E50">
        <w:rPr>
          <w:rFonts w:ascii="Times New Roman" w:hAnsi="Times New Roman" w:cs="Times New Roman"/>
        </w:rPr>
        <w:t>Panjang</w:t>
      </w:r>
      <w:proofErr w:type="spellEnd"/>
      <w:r w:rsidR="004E69FA" w:rsidRPr="00835E50">
        <w:rPr>
          <w:rFonts w:ascii="Times New Roman" w:hAnsi="Times New Roman" w:cs="Times New Roman"/>
        </w:rPr>
        <w:t>.</w:t>
      </w:r>
      <w:r w:rsidR="008C114C">
        <w:rPr>
          <w:rFonts w:ascii="Times New Roman" w:hAnsi="Times New Roman" w:cs="Times New Roman"/>
        </w:rPr>
        <w:t xml:space="preserve"> The center point of the residential area of </w:t>
      </w:r>
      <w:proofErr w:type="spellStart"/>
      <w:r w:rsidR="008C114C">
        <w:rPr>
          <w:rFonts w:ascii="Times New Roman" w:hAnsi="Times New Roman" w:cs="Times New Roman"/>
        </w:rPr>
        <w:t>Tanjung</w:t>
      </w:r>
      <w:proofErr w:type="spellEnd"/>
      <w:r w:rsidR="008C114C">
        <w:rPr>
          <w:rFonts w:ascii="Times New Roman" w:hAnsi="Times New Roman" w:cs="Times New Roman"/>
        </w:rPr>
        <w:t xml:space="preserve"> </w:t>
      </w:r>
      <w:proofErr w:type="spellStart"/>
      <w:r w:rsidR="008C114C">
        <w:rPr>
          <w:rFonts w:ascii="Times New Roman" w:hAnsi="Times New Roman" w:cs="Times New Roman"/>
        </w:rPr>
        <w:t>Bintang</w:t>
      </w:r>
      <w:proofErr w:type="spellEnd"/>
      <w:r w:rsidR="008C114C">
        <w:rPr>
          <w:rFonts w:ascii="Times New Roman" w:hAnsi="Times New Roman" w:cs="Times New Roman"/>
        </w:rPr>
        <w:t xml:space="preserve"> was fairly close to a temporary disposal site for residential trashes, causing higher Cu.</w:t>
      </w:r>
      <w:r w:rsidR="004E69FA" w:rsidRPr="00835E50">
        <w:rPr>
          <w:rFonts w:ascii="Times New Roman" w:hAnsi="Times New Roman" w:cs="Times New Roman"/>
        </w:rPr>
        <w:t xml:space="preserve">  The </w:t>
      </w:r>
      <w:r w:rsidR="00DE1953" w:rsidRPr="00835E50">
        <w:rPr>
          <w:rFonts w:ascii="Times New Roman" w:hAnsi="Times New Roman" w:cs="Times New Roman"/>
        </w:rPr>
        <w:t xml:space="preserve">higher </w:t>
      </w:r>
      <w:proofErr w:type="spellStart"/>
      <w:r w:rsidR="00DE1953" w:rsidRPr="00835E50">
        <w:rPr>
          <w:rFonts w:ascii="Times New Roman" w:hAnsi="Times New Roman" w:cs="Times New Roman"/>
        </w:rPr>
        <w:t>Pb</w:t>
      </w:r>
      <w:proofErr w:type="spellEnd"/>
      <w:r w:rsidR="00DE1953" w:rsidRPr="00835E50">
        <w:rPr>
          <w:rFonts w:ascii="Times New Roman" w:hAnsi="Times New Roman" w:cs="Times New Roman"/>
        </w:rPr>
        <w:t xml:space="preserve"> and Cu concentrations in </w:t>
      </w:r>
      <w:proofErr w:type="spellStart"/>
      <w:r w:rsidR="00DE1953" w:rsidRPr="00835E50">
        <w:rPr>
          <w:rFonts w:ascii="Times New Roman" w:hAnsi="Times New Roman" w:cs="Times New Roman"/>
        </w:rPr>
        <w:t>Panjang</w:t>
      </w:r>
      <w:proofErr w:type="spellEnd"/>
      <w:r w:rsidR="00DE1953" w:rsidRPr="00835E50">
        <w:rPr>
          <w:rFonts w:ascii="Times New Roman" w:hAnsi="Times New Roman" w:cs="Times New Roman"/>
        </w:rPr>
        <w:t xml:space="preserve"> are</w:t>
      </w:r>
      <w:r w:rsidR="004E69FA" w:rsidRPr="00835E50">
        <w:rPr>
          <w:rFonts w:ascii="Times New Roman" w:hAnsi="Times New Roman" w:cs="Times New Roman"/>
        </w:rPr>
        <w:t xml:space="preserve"> easily understood because </w:t>
      </w:r>
      <w:r w:rsidR="00DE1953" w:rsidRPr="00835E50">
        <w:rPr>
          <w:rFonts w:ascii="Times New Roman" w:hAnsi="Times New Roman" w:cs="Times New Roman"/>
        </w:rPr>
        <w:t xml:space="preserve">the industrial area of </w:t>
      </w:r>
      <w:proofErr w:type="spellStart"/>
      <w:r w:rsidR="00DE1953" w:rsidRPr="00835E50">
        <w:rPr>
          <w:rFonts w:ascii="Times New Roman" w:hAnsi="Times New Roman" w:cs="Times New Roman"/>
        </w:rPr>
        <w:t>Panjang</w:t>
      </w:r>
      <w:proofErr w:type="spellEnd"/>
      <w:r w:rsidR="00DE1953" w:rsidRPr="00835E50">
        <w:rPr>
          <w:rFonts w:ascii="Times New Roman" w:hAnsi="Times New Roman" w:cs="Times New Roman"/>
        </w:rPr>
        <w:t xml:space="preserve"> wa</w:t>
      </w:r>
      <w:r w:rsidR="004E69FA" w:rsidRPr="00835E50">
        <w:rPr>
          <w:rFonts w:ascii="Times New Roman" w:hAnsi="Times New Roman" w:cs="Times New Roman"/>
        </w:rPr>
        <w:t xml:space="preserve">s much older than that of </w:t>
      </w:r>
      <w:r w:rsidR="00DE1953" w:rsidRPr="00835E50">
        <w:rPr>
          <w:rFonts w:ascii="Times New Roman" w:hAnsi="Times New Roman" w:cs="Times New Roman"/>
        </w:rPr>
        <w:t xml:space="preserve">the relatively new established </w:t>
      </w:r>
      <w:r w:rsidR="00956530">
        <w:rPr>
          <w:rFonts w:ascii="Times New Roman" w:hAnsi="Times New Roman" w:cs="Times New Roman"/>
        </w:rPr>
        <w:t xml:space="preserve">industrial </w:t>
      </w:r>
      <w:r w:rsidR="00DE1953" w:rsidRPr="00835E50">
        <w:rPr>
          <w:rFonts w:ascii="Times New Roman" w:hAnsi="Times New Roman" w:cs="Times New Roman"/>
        </w:rPr>
        <w:t xml:space="preserve">area of </w:t>
      </w:r>
      <w:proofErr w:type="spellStart"/>
      <w:r w:rsidR="008C114C">
        <w:rPr>
          <w:rFonts w:ascii="Times New Roman" w:hAnsi="Times New Roman" w:cs="Times New Roman"/>
        </w:rPr>
        <w:t>Tanjung</w:t>
      </w:r>
      <w:proofErr w:type="spellEnd"/>
      <w:r w:rsidR="008C114C">
        <w:rPr>
          <w:rFonts w:ascii="Times New Roman" w:hAnsi="Times New Roman" w:cs="Times New Roman"/>
        </w:rPr>
        <w:t xml:space="preserve"> </w:t>
      </w:r>
      <w:proofErr w:type="spellStart"/>
      <w:r w:rsidR="008C114C">
        <w:rPr>
          <w:rFonts w:ascii="Times New Roman" w:hAnsi="Times New Roman" w:cs="Times New Roman"/>
        </w:rPr>
        <w:t>Bintang</w:t>
      </w:r>
      <w:proofErr w:type="spellEnd"/>
      <w:r w:rsidR="008C114C">
        <w:rPr>
          <w:rFonts w:ascii="Times New Roman" w:hAnsi="Times New Roman" w:cs="Times New Roman"/>
        </w:rPr>
        <w:t xml:space="preserve">.  </w:t>
      </w:r>
      <w:r w:rsidR="004E69FA" w:rsidRPr="00835E50">
        <w:rPr>
          <w:rFonts w:ascii="Times New Roman" w:hAnsi="Times New Roman" w:cs="Times New Roman"/>
        </w:rPr>
        <w:t>The industrial are</w:t>
      </w:r>
      <w:r w:rsidR="00A35CF3" w:rsidRPr="00835E50">
        <w:rPr>
          <w:rFonts w:ascii="Times New Roman" w:hAnsi="Times New Roman" w:cs="Times New Roman"/>
        </w:rPr>
        <w:t>a</w:t>
      </w:r>
      <w:r w:rsidR="004E69FA" w:rsidRPr="00835E50">
        <w:rPr>
          <w:rFonts w:ascii="Times New Roman" w:hAnsi="Times New Roman" w:cs="Times New Roman"/>
        </w:rPr>
        <w:t xml:space="preserve"> of </w:t>
      </w:r>
      <w:proofErr w:type="spellStart"/>
      <w:r w:rsidR="004E69FA" w:rsidRPr="00835E50">
        <w:rPr>
          <w:rFonts w:ascii="Times New Roman" w:hAnsi="Times New Roman" w:cs="Times New Roman"/>
        </w:rPr>
        <w:t>Tanjung</w:t>
      </w:r>
      <w:proofErr w:type="spellEnd"/>
      <w:r w:rsidR="004E69FA" w:rsidRPr="00835E50">
        <w:rPr>
          <w:rFonts w:ascii="Times New Roman" w:hAnsi="Times New Roman" w:cs="Times New Roman"/>
        </w:rPr>
        <w:t xml:space="preserve"> </w:t>
      </w:r>
      <w:proofErr w:type="spellStart"/>
      <w:r w:rsidR="004E69FA" w:rsidRPr="00835E50">
        <w:rPr>
          <w:rFonts w:ascii="Times New Roman" w:hAnsi="Times New Roman" w:cs="Times New Roman"/>
        </w:rPr>
        <w:t>Bin</w:t>
      </w:r>
      <w:r w:rsidR="00596C3B" w:rsidRPr="00835E50">
        <w:rPr>
          <w:rFonts w:ascii="Times New Roman" w:hAnsi="Times New Roman" w:cs="Times New Roman"/>
        </w:rPr>
        <w:t>tang</w:t>
      </w:r>
      <w:proofErr w:type="spellEnd"/>
      <w:r w:rsidR="00596C3B" w:rsidRPr="00835E50">
        <w:rPr>
          <w:rFonts w:ascii="Times New Roman" w:hAnsi="Times New Roman" w:cs="Times New Roman"/>
        </w:rPr>
        <w:t xml:space="preserve"> was established recently</w:t>
      </w:r>
      <w:r w:rsidR="004E69FA" w:rsidRPr="00835E50">
        <w:rPr>
          <w:rFonts w:ascii="Times New Roman" w:hAnsi="Times New Roman" w:cs="Times New Roman"/>
        </w:rPr>
        <w:t xml:space="preserve"> while that of </w:t>
      </w:r>
      <w:proofErr w:type="spellStart"/>
      <w:r w:rsidR="004E69FA" w:rsidRPr="00835E50">
        <w:rPr>
          <w:rFonts w:ascii="Times New Roman" w:hAnsi="Times New Roman" w:cs="Times New Roman"/>
        </w:rPr>
        <w:t>Panjang</w:t>
      </w:r>
      <w:proofErr w:type="spellEnd"/>
      <w:r w:rsidR="004E69FA" w:rsidRPr="00835E50">
        <w:rPr>
          <w:rFonts w:ascii="Times New Roman" w:hAnsi="Times New Roman" w:cs="Times New Roman"/>
        </w:rPr>
        <w:t xml:space="preserve"> </w:t>
      </w:r>
      <w:r w:rsidR="00596C3B" w:rsidRPr="00835E50">
        <w:rPr>
          <w:rFonts w:ascii="Times New Roman" w:hAnsi="Times New Roman" w:cs="Times New Roman"/>
        </w:rPr>
        <w:t>was established long time ago</w:t>
      </w:r>
      <w:r w:rsidR="004E69FA" w:rsidRPr="00835E50">
        <w:rPr>
          <w:rFonts w:ascii="Times New Roman" w:hAnsi="Times New Roman" w:cs="Times New Roman"/>
        </w:rPr>
        <w:t xml:space="preserve">.  The heavily traffic road of </w:t>
      </w:r>
      <w:proofErr w:type="spellStart"/>
      <w:r w:rsidR="004E69FA" w:rsidRPr="00835E50">
        <w:rPr>
          <w:rFonts w:ascii="Times New Roman" w:hAnsi="Times New Roman" w:cs="Times New Roman"/>
        </w:rPr>
        <w:t>Panjang</w:t>
      </w:r>
      <w:proofErr w:type="spellEnd"/>
      <w:r w:rsidR="004E69FA" w:rsidRPr="00835E50">
        <w:rPr>
          <w:rFonts w:ascii="Times New Roman" w:hAnsi="Times New Roman" w:cs="Times New Roman"/>
        </w:rPr>
        <w:t xml:space="preserve"> was also much older and was the main road for transportation from Jakarta to Palembang, while that of </w:t>
      </w:r>
      <w:proofErr w:type="spellStart"/>
      <w:r w:rsidR="004E69FA" w:rsidRPr="00835E50">
        <w:rPr>
          <w:rFonts w:ascii="Times New Roman" w:hAnsi="Times New Roman" w:cs="Times New Roman"/>
        </w:rPr>
        <w:t>Tanjung</w:t>
      </w:r>
      <w:proofErr w:type="spellEnd"/>
      <w:r w:rsidR="004E69FA" w:rsidRPr="00835E50">
        <w:rPr>
          <w:rFonts w:ascii="Times New Roman" w:hAnsi="Times New Roman" w:cs="Times New Roman"/>
        </w:rPr>
        <w:t xml:space="preserve"> </w:t>
      </w:r>
      <w:proofErr w:type="spellStart"/>
      <w:r w:rsidR="004E69FA" w:rsidRPr="00835E50">
        <w:rPr>
          <w:rFonts w:ascii="Times New Roman" w:hAnsi="Times New Roman" w:cs="Times New Roman"/>
        </w:rPr>
        <w:t>Bintang</w:t>
      </w:r>
      <w:proofErr w:type="spellEnd"/>
      <w:r w:rsidR="004E69FA" w:rsidRPr="00835E50">
        <w:rPr>
          <w:rFonts w:ascii="Times New Roman" w:hAnsi="Times New Roman" w:cs="Times New Roman"/>
        </w:rPr>
        <w:t xml:space="preserve"> was relatively new and not the main road with heavy traffic</w:t>
      </w:r>
      <w:r w:rsidR="00596C3B" w:rsidRPr="00835E50">
        <w:rPr>
          <w:rFonts w:ascii="Times New Roman" w:hAnsi="Times New Roman" w:cs="Times New Roman"/>
        </w:rPr>
        <w:t>s</w:t>
      </w:r>
      <w:r w:rsidR="004E69FA" w:rsidRPr="00835E50">
        <w:rPr>
          <w:rFonts w:ascii="Times New Roman" w:hAnsi="Times New Roman" w:cs="Times New Roman"/>
        </w:rPr>
        <w:t>.</w:t>
      </w:r>
      <w:r w:rsidR="00DE1953" w:rsidRPr="00835E50">
        <w:rPr>
          <w:rFonts w:ascii="Times New Roman" w:hAnsi="Times New Roman" w:cs="Times New Roman"/>
        </w:rPr>
        <w:t xml:space="preserve">  In addition,</w:t>
      </w:r>
      <w:r w:rsidR="00BB6443">
        <w:rPr>
          <w:rFonts w:ascii="Times New Roman" w:hAnsi="Times New Roman" w:cs="Times New Roman"/>
        </w:rPr>
        <w:t xml:space="preserve"> it was very clear in the field that</w:t>
      </w:r>
      <w:r w:rsidR="00DE1953" w:rsidRPr="00835E50">
        <w:rPr>
          <w:rFonts w:ascii="Times New Roman" w:hAnsi="Times New Roman" w:cs="Times New Roman"/>
        </w:rPr>
        <w:t xml:space="preserve"> the area of </w:t>
      </w:r>
      <w:proofErr w:type="spellStart"/>
      <w:r w:rsidR="00DE1953" w:rsidRPr="00835E50">
        <w:rPr>
          <w:rFonts w:ascii="Times New Roman" w:hAnsi="Times New Roman" w:cs="Times New Roman"/>
        </w:rPr>
        <w:t>Panjang</w:t>
      </w:r>
      <w:proofErr w:type="spellEnd"/>
      <w:r w:rsidR="00DE1953" w:rsidRPr="00835E50">
        <w:rPr>
          <w:rFonts w:ascii="Times New Roman" w:hAnsi="Times New Roman" w:cs="Times New Roman"/>
        </w:rPr>
        <w:t xml:space="preserve"> was </w:t>
      </w:r>
      <w:r w:rsidR="00F37E30" w:rsidRPr="00835E50">
        <w:rPr>
          <w:rFonts w:ascii="Times New Roman" w:hAnsi="Times New Roman" w:cs="Times New Roman"/>
        </w:rPr>
        <w:t>bordered by relatively stiff hills to the north</w:t>
      </w:r>
      <w:r w:rsidR="001A0EFB">
        <w:rPr>
          <w:rFonts w:ascii="Times New Roman" w:hAnsi="Times New Roman" w:cs="Times New Roman"/>
        </w:rPr>
        <w:t xml:space="preserve"> (f</w:t>
      </w:r>
      <w:r w:rsidR="00A659AC" w:rsidRPr="00835E50">
        <w:rPr>
          <w:rFonts w:ascii="Times New Roman" w:hAnsi="Times New Roman" w:cs="Times New Roman"/>
        </w:rPr>
        <w:t xml:space="preserve">igure 1), that may </w:t>
      </w:r>
      <w:r w:rsidR="001A0EFB">
        <w:rPr>
          <w:rFonts w:ascii="Times New Roman" w:hAnsi="Times New Roman" w:cs="Times New Roman"/>
        </w:rPr>
        <w:t xml:space="preserve">have </w:t>
      </w:r>
      <w:r w:rsidR="00A659AC" w:rsidRPr="00835E50">
        <w:rPr>
          <w:rFonts w:ascii="Times New Roman" w:hAnsi="Times New Roman" w:cs="Times New Roman"/>
        </w:rPr>
        <w:t>hinder</w:t>
      </w:r>
      <w:r w:rsidR="004C5BA4">
        <w:rPr>
          <w:rFonts w:ascii="Times New Roman" w:hAnsi="Times New Roman" w:cs="Times New Roman"/>
        </w:rPr>
        <w:t>ed</w:t>
      </w:r>
      <w:r w:rsidR="00A659AC" w:rsidRPr="00835E50">
        <w:rPr>
          <w:rFonts w:ascii="Times New Roman" w:hAnsi="Times New Roman" w:cs="Times New Roman"/>
        </w:rPr>
        <w:t xml:space="preserve"> the movement of metal movement through air system.</w:t>
      </w:r>
    </w:p>
    <w:p w:rsidR="00757538" w:rsidRPr="00193A44" w:rsidRDefault="00757538" w:rsidP="00193A4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D0FF1" w:rsidRPr="00835E50" w:rsidRDefault="001D0FF1" w:rsidP="00757538">
      <w:pPr>
        <w:tabs>
          <w:tab w:val="left" w:pos="2385"/>
        </w:tabs>
        <w:spacing w:after="0"/>
        <w:jc w:val="center"/>
        <w:rPr>
          <w:rFonts w:ascii="Times New Roman" w:hAnsi="Times New Roman" w:cs="Times New Roman"/>
          <w:b/>
          <w:sz w:val="18"/>
          <w:szCs w:val="24"/>
        </w:rPr>
      </w:pPr>
      <w:proofErr w:type="gramStart"/>
      <w:r w:rsidRPr="00835E50">
        <w:rPr>
          <w:rFonts w:ascii="Times New Roman" w:hAnsi="Times New Roman" w:cs="Times New Roman"/>
          <w:b/>
          <w:sz w:val="18"/>
          <w:szCs w:val="24"/>
        </w:rPr>
        <w:t>Table 2.</w:t>
      </w:r>
      <w:proofErr w:type="gramEnd"/>
      <w:r w:rsidRPr="00835E50">
        <w:rPr>
          <w:rFonts w:ascii="Times New Roman" w:hAnsi="Times New Roman" w:cs="Times New Roman"/>
          <w:b/>
          <w:sz w:val="18"/>
          <w:szCs w:val="24"/>
        </w:rPr>
        <w:t xml:space="preserve"> </w:t>
      </w:r>
      <w:r w:rsidR="008105E8" w:rsidRPr="00835E50">
        <w:rPr>
          <w:rFonts w:ascii="Times New Roman" w:hAnsi="Times New Roman" w:cs="Times New Roman"/>
          <w:b/>
          <w:sz w:val="18"/>
          <w:szCs w:val="24"/>
        </w:rPr>
        <w:t xml:space="preserve">The soil concentrations of </w:t>
      </w:r>
      <w:proofErr w:type="spellStart"/>
      <w:r w:rsidR="008105E8" w:rsidRPr="00835E50">
        <w:rPr>
          <w:rFonts w:ascii="Times New Roman" w:hAnsi="Times New Roman" w:cs="Times New Roman"/>
          <w:b/>
          <w:sz w:val="18"/>
          <w:szCs w:val="24"/>
        </w:rPr>
        <w:t>Pb</w:t>
      </w:r>
      <w:proofErr w:type="spellEnd"/>
      <w:r w:rsidR="008105E8" w:rsidRPr="00835E50">
        <w:rPr>
          <w:rFonts w:ascii="Times New Roman" w:hAnsi="Times New Roman" w:cs="Times New Roman"/>
          <w:b/>
          <w:sz w:val="18"/>
          <w:szCs w:val="24"/>
        </w:rPr>
        <w:t xml:space="preserve"> and Cu</w:t>
      </w:r>
      <w:r w:rsidRPr="00835E50">
        <w:rPr>
          <w:rFonts w:ascii="Times New Roman" w:hAnsi="Times New Roman" w:cs="Times New Roman"/>
          <w:b/>
          <w:sz w:val="18"/>
          <w:szCs w:val="24"/>
        </w:rPr>
        <w:t xml:space="preserve"> at the center points (0 m).</w:t>
      </w:r>
    </w:p>
    <w:tbl>
      <w:tblPr>
        <w:tblW w:w="5840" w:type="dxa"/>
        <w:jc w:val="center"/>
        <w:tblLook w:val="04A0" w:firstRow="1" w:lastRow="0" w:firstColumn="1" w:lastColumn="0" w:noHBand="0" w:noVBand="1"/>
      </w:tblPr>
      <w:tblGrid>
        <w:gridCol w:w="1840"/>
        <w:gridCol w:w="1360"/>
        <w:gridCol w:w="1220"/>
        <w:gridCol w:w="1420"/>
      </w:tblGrid>
      <w:tr w:rsidR="001D0FF1" w:rsidRPr="00835E50" w:rsidTr="001D0FF1">
        <w:trPr>
          <w:trHeight w:val="300"/>
          <w:jc w:val="center"/>
        </w:trPr>
        <w:tc>
          <w:tcPr>
            <w:tcW w:w="1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FF1" w:rsidRPr="00835E50" w:rsidRDefault="001D0FF1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FF1" w:rsidRPr="00835E50" w:rsidRDefault="001D0FF1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Industry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56A" w:rsidRPr="00835E50" w:rsidRDefault="0001456A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 xml:space="preserve">Heavily </w:t>
            </w:r>
            <w:r w:rsidR="00A659AC"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Traffic</w:t>
            </w: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/</w:t>
            </w:r>
          </w:p>
          <w:p w:rsidR="001D0FF1" w:rsidRPr="00835E50" w:rsidRDefault="0001456A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Rail</w:t>
            </w:r>
            <w:r w:rsidR="00A659AC"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 xml:space="preserve"> </w:t>
            </w:r>
            <w:r w:rsidR="001D0FF1"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Road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FF1" w:rsidRPr="00835E50" w:rsidRDefault="0001456A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Residentia</w:t>
            </w:r>
            <w:r w:rsidR="001D0FF1"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l</w:t>
            </w:r>
          </w:p>
          <w:p w:rsidR="001D0FF1" w:rsidRPr="00835E50" w:rsidRDefault="001D0FF1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  <w:r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Area</w:t>
            </w:r>
          </w:p>
        </w:tc>
      </w:tr>
      <w:tr w:rsidR="001D0FF1" w:rsidRPr="00835E50" w:rsidTr="001D0FF1">
        <w:trPr>
          <w:trHeight w:val="300"/>
          <w:jc w:val="center"/>
        </w:trPr>
        <w:tc>
          <w:tcPr>
            <w:tcW w:w="18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FF1" w:rsidRPr="00835E50" w:rsidRDefault="001D0FF1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</w:p>
        </w:tc>
        <w:tc>
          <w:tcPr>
            <w:tcW w:w="4000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FF1" w:rsidRPr="00835E50" w:rsidRDefault="00FA5565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vertAlign w:val="superscript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……………..…</w:t>
            </w:r>
            <w:r w:rsidR="001D0FF1"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……mg kg</w:t>
            </w:r>
            <w:r w:rsidR="001D0FF1"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vertAlign w:val="superscript"/>
                <w:lang w:eastAsia="en-ID"/>
              </w:rPr>
              <w:t>-1</w:t>
            </w:r>
            <w:r w:rsidR="008C27D3"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 xml:space="preserve"> …………….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…</w:t>
            </w:r>
            <w:r w:rsidR="001D0FF1" w:rsidRPr="00835E50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…….</w:t>
            </w:r>
          </w:p>
        </w:tc>
      </w:tr>
      <w:tr w:rsidR="001D0FF1" w:rsidRPr="00835E50" w:rsidTr="001D0FF1">
        <w:trPr>
          <w:trHeight w:val="300"/>
          <w:jc w:val="center"/>
        </w:trPr>
        <w:tc>
          <w:tcPr>
            <w:tcW w:w="1840" w:type="dxa"/>
            <w:shd w:val="clear" w:color="auto" w:fill="auto"/>
            <w:noWrap/>
            <w:vAlign w:val="bottom"/>
          </w:tcPr>
          <w:p w:rsidR="001D0FF1" w:rsidRPr="00193A44" w:rsidRDefault="001D0FF1" w:rsidP="00835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4"/>
                <w:lang w:eastAsia="en-ID"/>
              </w:rPr>
            </w:pPr>
            <w:proofErr w:type="spellStart"/>
            <w:r w:rsidRPr="00193A4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4"/>
                <w:lang w:eastAsia="en-ID"/>
              </w:rPr>
              <w:t>Pb</w:t>
            </w:r>
            <w:proofErr w:type="spellEnd"/>
          </w:p>
        </w:tc>
        <w:tc>
          <w:tcPr>
            <w:tcW w:w="1360" w:type="dxa"/>
            <w:shd w:val="clear" w:color="auto" w:fill="auto"/>
            <w:noWrap/>
            <w:vAlign w:val="bottom"/>
          </w:tcPr>
          <w:p w:rsidR="001D0FF1" w:rsidRPr="00193A44" w:rsidRDefault="001D0FF1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4"/>
                <w:lang w:eastAsia="en-ID"/>
              </w:rPr>
            </w:pP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1D0FF1" w:rsidRPr="00193A44" w:rsidRDefault="001D0FF1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4"/>
                <w:lang w:eastAsia="en-ID"/>
              </w:rPr>
            </w:pPr>
          </w:p>
        </w:tc>
        <w:tc>
          <w:tcPr>
            <w:tcW w:w="1420" w:type="dxa"/>
            <w:shd w:val="clear" w:color="auto" w:fill="auto"/>
            <w:noWrap/>
            <w:vAlign w:val="bottom"/>
          </w:tcPr>
          <w:p w:rsidR="001D0FF1" w:rsidRPr="00193A44" w:rsidRDefault="001D0FF1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4"/>
                <w:lang w:eastAsia="en-ID"/>
              </w:rPr>
            </w:pPr>
          </w:p>
        </w:tc>
      </w:tr>
      <w:tr w:rsidR="001D0FF1" w:rsidRPr="00835E50" w:rsidTr="001D0FF1">
        <w:trPr>
          <w:trHeight w:val="300"/>
          <w:jc w:val="center"/>
        </w:trPr>
        <w:tc>
          <w:tcPr>
            <w:tcW w:w="1840" w:type="dxa"/>
            <w:shd w:val="clear" w:color="auto" w:fill="auto"/>
            <w:noWrap/>
            <w:vAlign w:val="bottom"/>
          </w:tcPr>
          <w:p w:rsidR="001D0FF1" w:rsidRPr="00193A44" w:rsidRDefault="001D0FF1" w:rsidP="00835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  <w:proofErr w:type="spellStart"/>
            <w:r w:rsidRPr="00193A4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Panjang</w:t>
            </w:r>
            <w:proofErr w:type="spellEnd"/>
          </w:p>
        </w:tc>
        <w:tc>
          <w:tcPr>
            <w:tcW w:w="1360" w:type="dxa"/>
            <w:shd w:val="clear" w:color="auto" w:fill="auto"/>
            <w:noWrap/>
            <w:vAlign w:val="bottom"/>
          </w:tcPr>
          <w:p w:rsidR="001D0FF1" w:rsidRPr="00193A44" w:rsidRDefault="0057347F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  <w:r w:rsidRPr="00193A4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7.31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1D0FF1" w:rsidRPr="00193A44" w:rsidRDefault="0057347F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  <w:r w:rsidRPr="00193A4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4.34</w:t>
            </w:r>
          </w:p>
        </w:tc>
        <w:tc>
          <w:tcPr>
            <w:tcW w:w="1420" w:type="dxa"/>
            <w:shd w:val="clear" w:color="auto" w:fill="auto"/>
            <w:noWrap/>
            <w:vAlign w:val="bottom"/>
          </w:tcPr>
          <w:p w:rsidR="001D0FF1" w:rsidRPr="00193A44" w:rsidRDefault="0057347F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  <w:r w:rsidRPr="00193A4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3.59</w:t>
            </w:r>
          </w:p>
        </w:tc>
      </w:tr>
      <w:tr w:rsidR="001D0FF1" w:rsidRPr="00835E50" w:rsidTr="001D0FF1">
        <w:trPr>
          <w:trHeight w:val="300"/>
          <w:jc w:val="center"/>
        </w:trPr>
        <w:tc>
          <w:tcPr>
            <w:tcW w:w="1840" w:type="dxa"/>
            <w:shd w:val="clear" w:color="auto" w:fill="auto"/>
            <w:noWrap/>
            <w:vAlign w:val="bottom"/>
          </w:tcPr>
          <w:p w:rsidR="001D0FF1" w:rsidRPr="00193A44" w:rsidRDefault="001D0FF1" w:rsidP="00835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  <w:proofErr w:type="spellStart"/>
            <w:r w:rsidRPr="00193A4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Tanjung</w:t>
            </w:r>
            <w:proofErr w:type="spellEnd"/>
            <w:r w:rsidRPr="00193A4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 xml:space="preserve"> </w:t>
            </w:r>
            <w:proofErr w:type="spellStart"/>
            <w:r w:rsidRPr="00193A4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Bintang</w:t>
            </w:r>
            <w:proofErr w:type="spellEnd"/>
          </w:p>
        </w:tc>
        <w:tc>
          <w:tcPr>
            <w:tcW w:w="1360" w:type="dxa"/>
            <w:shd w:val="clear" w:color="auto" w:fill="auto"/>
            <w:noWrap/>
            <w:vAlign w:val="bottom"/>
          </w:tcPr>
          <w:p w:rsidR="001D0FF1" w:rsidRPr="00193A44" w:rsidRDefault="0057347F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  <w:r w:rsidRPr="00193A4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1.61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1D0FF1" w:rsidRPr="00193A44" w:rsidRDefault="0057347F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  <w:r w:rsidRPr="00193A4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1.87</w:t>
            </w:r>
          </w:p>
        </w:tc>
        <w:tc>
          <w:tcPr>
            <w:tcW w:w="1420" w:type="dxa"/>
            <w:shd w:val="clear" w:color="auto" w:fill="auto"/>
            <w:noWrap/>
            <w:vAlign w:val="bottom"/>
          </w:tcPr>
          <w:p w:rsidR="001D0FF1" w:rsidRPr="00193A44" w:rsidRDefault="0057347F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  <w:r w:rsidRPr="00193A4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2.74</w:t>
            </w:r>
          </w:p>
        </w:tc>
      </w:tr>
      <w:tr w:rsidR="001D0FF1" w:rsidRPr="00835E50" w:rsidTr="008105E8">
        <w:trPr>
          <w:trHeight w:val="300"/>
          <w:jc w:val="center"/>
        </w:trPr>
        <w:tc>
          <w:tcPr>
            <w:tcW w:w="1840" w:type="dxa"/>
            <w:shd w:val="clear" w:color="auto" w:fill="auto"/>
            <w:noWrap/>
            <w:vAlign w:val="bottom"/>
          </w:tcPr>
          <w:p w:rsidR="001D0FF1" w:rsidRPr="00193A44" w:rsidRDefault="001D0FF1" w:rsidP="00835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  <w:proofErr w:type="spellStart"/>
            <w:r w:rsidRPr="00193A4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Natar</w:t>
            </w:r>
            <w:proofErr w:type="spellEnd"/>
          </w:p>
        </w:tc>
        <w:tc>
          <w:tcPr>
            <w:tcW w:w="1360" w:type="dxa"/>
            <w:shd w:val="clear" w:color="auto" w:fill="auto"/>
            <w:noWrap/>
            <w:vAlign w:val="bottom"/>
          </w:tcPr>
          <w:p w:rsidR="001D0FF1" w:rsidRPr="00193A44" w:rsidRDefault="0057347F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  <w:r w:rsidRPr="00193A4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-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1D0FF1" w:rsidRPr="00193A44" w:rsidRDefault="0057347F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  <w:r w:rsidRPr="00193A4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2.49</w:t>
            </w:r>
          </w:p>
        </w:tc>
        <w:tc>
          <w:tcPr>
            <w:tcW w:w="1420" w:type="dxa"/>
            <w:shd w:val="clear" w:color="auto" w:fill="auto"/>
            <w:noWrap/>
            <w:vAlign w:val="bottom"/>
          </w:tcPr>
          <w:p w:rsidR="001D0FF1" w:rsidRPr="00193A44" w:rsidRDefault="0057347F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  <w:r w:rsidRPr="00193A4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-</w:t>
            </w:r>
          </w:p>
        </w:tc>
      </w:tr>
      <w:tr w:rsidR="008105E8" w:rsidRPr="00835E50" w:rsidTr="005E5A7E">
        <w:trPr>
          <w:trHeight w:val="300"/>
          <w:jc w:val="center"/>
        </w:trPr>
        <w:tc>
          <w:tcPr>
            <w:tcW w:w="1840" w:type="dxa"/>
            <w:shd w:val="clear" w:color="auto" w:fill="auto"/>
            <w:noWrap/>
            <w:vAlign w:val="bottom"/>
          </w:tcPr>
          <w:p w:rsidR="008105E8" w:rsidRPr="00193A44" w:rsidRDefault="008105E8" w:rsidP="00835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4"/>
                <w:lang w:eastAsia="en-ID"/>
              </w:rPr>
            </w:pPr>
            <w:r w:rsidRPr="00193A4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4"/>
                <w:lang w:eastAsia="en-ID"/>
              </w:rPr>
              <w:t>Cu</w:t>
            </w:r>
          </w:p>
        </w:tc>
        <w:tc>
          <w:tcPr>
            <w:tcW w:w="1360" w:type="dxa"/>
            <w:shd w:val="clear" w:color="auto" w:fill="auto"/>
            <w:noWrap/>
            <w:vAlign w:val="bottom"/>
          </w:tcPr>
          <w:p w:rsidR="008105E8" w:rsidRPr="00193A44" w:rsidRDefault="008105E8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4"/>
                <w:lang w:eastAsia="en-ID"/>
              </w:rPr>
            </w:pP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8105E8" w:rsidRPr="00193A44" w:rsidRDefault="008105E8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4"/>
                <w:lang w:eastAsia="en-ID"/>
              </w:rPr>
            </w:pPr>
          </w:p>
        </w:tc>
        <w:tc>
          <w:tcPr>
            <w:tcW w:w="1420" w:type="dxa"/>
            <w:shd w:val="clear" w:color="auto" w:fill="auto"/>
            <w:noWrap/>
            <w:vAlign w:val="bottom"/>
          </w:tcPr>
          <w:p w:rsidR="008105E8" w:rsidRPr="00193A44" w:rsidRDefault="008105E8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4"/>
                <w:lang w:eastAsia="en-ID"/>
              </w:rPr>
            </w:pPr>
          </w:p>
        </w:tc>
      </w:tr>
      <w:tr w:rsidR="008105E8" w:rsidRPr="00835E50" w:rsidTr="005E5A7E">
        <w:trPr>
          <w:trHeight w:val="300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8105E8" w:rsidRPr="00193A44" w:rsidRDefault="008105E8" w:rsidP="00835E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  <w:proofErr w:type="spellStart"/>
            <w:r w:rsidRPr="00193A4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Panjang</w:t>
            </w:r>
            <w:proofErr w:type="spellEnd"/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8105E8" w:rsidRPr="00193A44" w:rsidRDefault="008105E8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  <w:r w:rsidRPr="00193A4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27.0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05E8" w:rsidRPr="00193A44" w:rsidRDefault="008105E8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  <w:r w:rsidRPr="00193A4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5.60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8105E8" w:rsidRPr="00193A44" w:rsidRDefault="008105E8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  <w:r w:rsidRPr="00193A4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3.59</w:t>
            </w:r>
          </w:p>
        </w:tc>
      </w:tr>
      <w:tr w:rsidR="008105E8" w:rsidRPr="00835E50" w:rsidTr="005E5A7E">
        <w:trPr>
          <w:trHeight w:val="300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8105E8" w:rsidRPr="00193A44" w:rsidRDefault="008105E8" w:rsidP="00835E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  <w:proofErr w:type="spellStart"/>
            <w:r w:rsidRPr="00193A4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Tanjung</w:t>
            </w:r>
            <w:proofErr w:type="spellEnd"/>
            <w:r w:rsidRPr="00193A4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 xml:space="preserve"> </w:t>
            </w:r>
            <w:proofErr w:type="spellStart"/>
            <w:r w:rsidRPr="00193A4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Bintang</w:t>
            </w:r>
            <w:proofErr w:type="spellEnd"/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8105E8" w:rsidRPr="00193A44" w:rsidRDefault="008105E8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  <w:r w:rsidRPr="00193A4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0.54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05E8" w:rsidRPr="00193A44" w:rsidRDefault="008105E8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  <w:r w:rsidRPr="00193A4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1.09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8105E8" w:rsidRPr="00193A44" w:rsidRDefault="008105E8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  <w:r w:rsidRPr="00193A4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12.1</w:t>
            </w:r>
          </w:p>
        </w:tc>
      </w:tr>
      <w:tr w:rsidR="008105E8" w:rsidRPr="00835E50" w:rsidTr="005E5A7E">
        <w:trPr>
          <w:trHeight w:val="300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8105E8" w:rsidRPr="00193A44" w:rsidRDefault="008105E8" w:rsidP="00835E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  <w:proofErr w:type="spellStart"/>
            <w:r w:rsidRPr="00193A4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Natar</w:t>
            </w:r>
            <w:proofErr w:type="spellEnd"/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8105E8" w:rsidRPr="00193A44" w:rsidRDefault="008105E8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  <w:r w:rsidRPr="00193A4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-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8105E8" w:rsidRPr="00193A44" w:rsidRDefault="008105E8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  <w:r w:rsidRPr="00193A4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1.19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8105E8" w:rsidRPr="00193A44" w:rsidRDefault="008105E8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  <w:r w:rsidRPr="00193A4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  <w:t>-</w:t>
            </w:r>
          </w:p>
        </w:tc>
      </w:tr>
      <w:tr w:rsidR="008105E8" w:rsidRPr="00835E50" w:rsidTr="001D0FF1">
        <w:trPr>
          <w:trHeight w:val="300"/>
          <w:jc w:val="center"/>
        </w:trPr>
        <w:tc>
          <w:tcPr>
            <w:tcW w:w="18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105E8" w:rsidRPr="00835E50" w:rsidRDefault="008105E8" w:rsidP="00835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</w:p>
        </w:tc>
        <w:tc>
          <w:tcPr>
            <w:tcW w:w="13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105E8" w:rsidRPr="00835E50" w:rsidRDefault="008105E8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105E8" w:rsidRPr="00835E50" w:rsidRDefault="008105E8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</w:p>
        </w:tc>
        <w:tc>
          <w:tcPr>
            <w:tcW w:w="14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105E8" w:rsidRPr="00835E50" w:rsidRDefault="008105E8" w:rsidP="00835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en-ID"/>
              </w:rPr>
            </w:pPr>
          </w:p>
        </w:tc>
      </w:tr>
    </w:tbl>
    <w:p w:rsidR="00835E50" w:rsidRPr="00835E50" w:rsidRDefault="00835E50" w:rsidP="00835E50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835E50">
        <w:rPr>
          <w:rFonts w:ascii="Times New Roman" w:hAnsi="Times New Roman" w:cs="Times New Roman"/>
        </w:rPr>
        <w:lastRenderedPageBreak/>
        <w:t xml:space="preserve">The significant </w:t>
      </w:r>
      <w:r w:rsidR="00193A44">
        <w:rPr>
          <w:rFonts w:ascii="Times New Roman" w:hAnsi="Times New Roman" w:cs="Times New Roman"/>
        </w:rPr>
        <w:t xml:space="preserve">differences between </w:t>
      </w:r>
      <w:proofErr w:type="spellStart"/>
      <w:r w:rsidR="00193A44">
        <w:rPr>
          <w:rFonts w:ascii="Times New Roman" w:hAnsi="Times New Roman" w:cs="Times New Roman"/>
        </w:rPr>
        <w:t>Panjang</w:t>
      </w:r>
      <w:proofErr w:type="spellEnd"/>
      <w:r w:rsidR="00193A44">
        <w:rPr>
          <w:rFonts w:ascii="Times New Roman" w:hAnsi="Times New Roman" w:cs="Times New Roman"/>
        </w:rPr>
        <w:t xml:space="preserve">, </w:t>
      </w:r>
      <w:proofErr w:type="spellStart"/>
      <w:r w:rsidRPr="00835E50">
        <w:rPr>
          <w:rFonts w:ascii="Times New Roman" w:hAnsi="Times New Roman" w:cs="Times New Roman"/>
        </w:rPr>
        <w:t>Tanjung</w:t>
      </w:r>
      <w:proofErr w:type="spellEnd"/>
      <w:r w:rsidRPr="00835E50">
        <w:rPr>
          <w:rFonts w:ascii="Times New Roman" w:hAnsi="Times New Roman" w:cs="Times New Roman"/>
        </w:rPr>
        <w:t xml:space="preserve"> </w:t>
      </w:r>
      <w:proofErr w:type="spellStart"/>
      <w:r w:rsidRPr="00835E50">
        <w:rPr>
          <w:rFonts w:ascii="Times New Roman" w:hAnsi="Times New Roman" w:cs="Times New Roman"/>
        </w:rPr>
        <w:t>Bintang</w:t>
      </w:r>
      <w:proofErr w:type="spellEnd"/>
      <w:r w:rsidRPr="00835E50">
        <w:rPr>
          <w:rFonts w:ascii="Times New Roman" w:hAnsi="Times New Roman" w:cs="Times New Roman"/>
        </w:rPr>
        <w:t xml:space="preserve"> and </w:t>
      </w:r>
      <w:proofErr w:type="spellStart"/>
      <w:r w:rsidRPr="00835E50">
        <w:rPr>
          <w:rFonts w:ascii="Times New Roman" w:hAnsi="Times New Roman" w:cs="Times New Roman"/>
        </w:rPr>
        <w:t>Natar</w:t>
      </w:r>
      <w:proofErr w:type="spellEnd"/>
      <w:r w:rsidRPr="00835E50">
        <w:rPr>
          <w:rFonts w:ascii="Times New Roman" w:hAnsi="Times New Roman" w:cs="Times New Roman"/>
        </w:rPr>
        <w:t xml:space="preserve"> was also consistently shown by two different types of heavy metals sources, </w:t>
      </w:r>
      <w:proofErr w:type="spellStart"/>
      <w:r w:rsidRPr="00835E50">
        <w:rPr>
          <w:rFonts w:ascii="Times New Roman" w:hAnsi="Times New Roman" w:cs="Times New Roman"/>
        </w:rPr>
        <w:t>i.e</w:t>
      </w:r>
      <w:proofErr w:type="spellEnd"/>
      <w:r w:rsidRPr="00835E50">
        <w:rPr>
          <w:rFonts w:ascii="Times New Roman" w:hAnsi="Times New Roman" w:cs="Times New Roman"/>
        </w:rPr>
        <w:t xml:space="preserve"> industrial a</w:t>
      </w:r>
      <w:r w:rsidR="00193A44">
        <w:rPr>
          <w:rFonts w:ascii="Times New Roman" w:hAnsi="Times New Roman" w:cs="Times New Roman"/>
        </w:rPr>
        <w:t>rea and heavily traffic roads (t</w:t>
      </w:r>
      <w:r w:rsidRPr="00835E50">
        <w:rPr>
          <w:rFonts w:ascii="Times New Roman" w:hAnsi="Times New Roman" w:cs="Times New Roman"/>
        </w:rPr>
        <w:t xml:space="preserve">able 2).  For example, the concentrations of </w:t>
      </w:r>
      <w:proofErr w:type="spellStart"/>
      <w:r w:rsidRPr="00835E50">
        <w:rPr>
          <w:rFonts w:ascii="Times New Roman" w:hAnsi="Times New Roman" w:cs="Times New Roman"/>
        </w:rPr>
        <w:t>Pb</w:t>
      </w:r>
      <w:proofErr w:type="spellEnd"/>
      <w:r w:rsidRPr="00835E50">
        <w:rPr>
          <w:rFonts w:ascii="Times New Roman" w:hAnsi="Times New Roman" w:cs="Times New Roman"/>
        </w:rPr>
        <w:t xml:space="preserve"> and Cu in the industrial area of </w:t>
      </w:r>
      <w:proofErr w:type="spellStart"/>
      <w:r w:rsidRPr="00835E50">
        <w:rPr>
          <w:rFonts w:ascii="Times New Roman" w:hAnsi="Times New Roman" w:cs="Times New Roman"/>
        </w:rPr>
        <w:t>Panjang</w:t>
      </w:r>
      <w:proofErr w:type="spellEnd"/>
      <w:r w:rsidRPr="00835E50">
        <w:rPr>
          <w:rFonts w:ascii="Times New Roman" w:hAnsi="Times New Roman" w:cs="Times New Roman"/>
        </w:rPr>
        <w:t xml:space="preserve"> were respectively 4.54 times and 50.0 times greater than those in </w:t>
      </w:r>
      <w:proofErr w:type="spellStart"/>
      <w:r w:rsidRPr="00835E50">
        <w:rPr>
          <w:rFonts w:ascii="Times New Roman" w:hAnsi="Times New Roman" w:cs="Times New Roman"/>
        </w:rPr>
        <w:t>Tanjung</w:t>
      </w:r>
      <w:proofErr w:type="spellEnd"/>
      <w:r w:rsidRPr="00835E50">
        <w:rPr>
          <w:rFonts w:ascii="Times New Roman" w:hAnsi="Times New Roman" w:cs="Times New Roman"/>
        </w:rPr>
        <w:t xml:space="preserve"> </w:t>
      </w:r>
      <w:proofErr w:type="spellStart"/>
      <w:r w:rsidRPr="00835E50">
        <w:rPr>
          <w:rFonts w:ascii="Times New Roman" w:hAnsi="Times New Roman" w:cs="Times New Roman"/>
        </w:rPr>
        <w:t>Bintang</w:t>
      </w:r>
      <w:proofErr w:type="spellEnd"/>
      <w:r w:rsidRPr="00835E50">
        <w:rPr>
          <w:rFonts w:ascii="Times New Roman" w:hAnsi="Times New Roman" w:cs="Times New Roman"/>
        </w:rPr>
        <w:t xml:space="preserve">.   The concentrations of </w:t>
      </w:r>
      <w:proofErr w:type="spellStart"/>
      <w:r w:rsidRPr="00835E50">
        <w:rPr>
          <w:rFonts w:ascii="Times New Roman" w:hAnsi="Times New Roman" w:cs="Times New Roman"/>
        </w:rPr>
        <w:t>Pb</w:t>
      </w:r>
      <w:proofErr w:type="spellEnd"/>
      <w:r w:rsidRPr="00835E50">
        <w:rPr>
          <w:rFonts w:ascii="Times New Roman" w:hAnsi="Times New Roman" w:cs="Times New Roman"/>
        </w:rPr>
        <w:t xml:space="preserve"> and Cu in the heavily traffic roads of </w:t>
      </w:r>
      <w:proofErr w:type="spellStart"/>
      <w:r w:rsidRPr="00835E50">
        <w:rPr>
          <w:rFonts w:ascii="Times New Roman" w:hAnsi="Times New Roman" w:cs="Times New Roman"/>
        </w:rPr>
        <w:t>Panjang</w:t>
      </w:r>
      <w:proofErr w:type="spellEnd"/>
      <w:r w:rsidRPr="00835E50">
        <w:rPr>
          <w:rFonts w:ascii="Times New Roman" w:hAnsi="Times New Roman" w:cs="Times New Roman"/>
        </w:rPr>
        <w:t xml:space="preserve"> were respectively 2.32 times and 5.14 times greater than those in </w:t>
      </w:r>
      <w:proofErr w:type="spellStart"/>
      <w:r w:rsidRPr="00835E50">
        <w:rPr>
          <w:rFonts w:ascii="Times New Roman" w:hAnsi="Times New Roman" w:cs="Times New Roman"/>
        </w:rPr>
        <w:t>Tanjung</w:t>
      </w:r>
      <w:proofErr w:type="spellEnd"/>
      <w:r w:rsidRPr="00835E50">
        <w:rPr>
          <w:rFonts w:ascii="Times New Roman" w:hAnsi="Times New Roman" w:cs="Times New Roman"/>
        </w:rPr>
        <w:t xml:space="preserve"> </w:t>
      </w:r>
      <w:proofErr w:type="spellStart"/>
      <w:r w:rsidRPr="00835E50">
        <w:rPr>
          <w:rFonts w:ascii="Times New Roman" w:hAnsi="Times New Roman" w:cs="Times New Roman"/>
        </w:rPr>
        <w:t>Bintang</w:t>
      </w:r>
      <w:proofErr w:type="spellEnd"/>
      <w:r w:rsidRPr="00835E50">
        <w:rPr>
          <w:rFonts w:ascii="Times New Roman" w:hAnsi="Times New Roman" w:cs="Times New Roman"/>
        </w:rPr>
        <w:t xml:space="preserve">.  These observations suggest that the accumulation of </w:t>
      </w:r>
      <w:proofErr w:type="spellStart"/>
      <w:r w:rsidRPr="00835E50">
        <w:rPr>
          <w:rFonts w:ascii="Times New Roman" w:hAnsi="Times New Roman" w:cs="Times New Roman"/>
        </w:rPr>
        <w:t>Pb</w:t>
      </w:r>
      <w:proofErr w:type="spellEnd"/>
      <w:r w:rsidRPr="00835E50">
        <w:rPr>
          <w:rFonts w:ascii="Times New Roman" w:hAnsi="Times New Roman" w:cs="Times New Roman"/>
        </w:rPr>
        <w:t xml:space="preserve"> and Cu in </w:t>
      </w:r>
      <w:proofErr w:type="spellStart"/>
      <w:r w:rsidRPr="00835E50">
        <w:rPr>
          <w:rFonts w:ascii="Times New Roman" w:hAnsi="Times New Roman" w:cs="Times New Roman"/>
        </w:rPr>
        <w:t>Panjang</w:t>
      </w:r>
      <w:proofErr w:type="spellEnd"/>
      <w:r w:rsidRPr="00835E50">
        <w:rPr>
          <w:rFonts w:ascii="Times New Roman" w:hAnsi="Times New Roman" w:cs="Times New Roman"/>
        </w:rPr>
        <w:t xml:space="preserve"> were more intense than that in </w:t>
      </w:r>
      <w:proofErr w:type="spellStart"/>
      <w:r w:rsidRPr="00835E50">
        <w:rPr>
          <w:rFonts w:ascii="Times New Roman" w:hAnsi="Times New Roman" w:cs="Times New Roman"/>
        </w:rPr>
        <w:t>Tanjung</w:t>
      </w:r>
      <w:proofErr w:type="spellEnd"/>
      <w:r w:rsidRPr="00835E50">
        <w:rPr>
          <w:rFonts w:ascii="Times New Roman" w:hAnsi="Times New Roman" w:cs="Times New Roman"/>
        </w:rPr>
        <w:t xml:space="preserve"> </w:t>
      </w:r>
      <w:proofErr w:type="spellStart"/>
      <w:r w:rsidRPr="00835E50">
        <w:rPr>
          <w:rFonts w:ascii="Times New Roman" w:hAnsi="Times New Roman" w:cs="Times New Roman"/>
        </w:rPr>
        <w:t>Bintang</w:t>
      </w:r>
      <w:proofErr w:type="spellEnd"/>
      <w:r w:rsidRPr="00835E50">
        <w:rPr>
          <w:rFonts w:ascii="Times New Roman" w:hAnsi="Times New Roman" w:cs="Times New Roman"/>
        </w:rPr>
        <w:t>.</w:t>
      </w:r>
    </w:p>
    <w:p w:rsidR="00ED33CD" w:rsidRDefault="00C305CE" w:rsidP="00ED33CD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835E50">
        <w:rPr>
          <w:rFonts w:ascii="Times New Roman" w:hAnsi="Times New Roman" w:cs="Times New Roman"/>
        </w:rPr>
        <w:t>The relative concentrations</w:t>
      </w:r>
      <w:r w:rsidR="00AD65C9" w:rsidRPr="00835E50">
        <w:rPr>
          <w:rFonts w:ascii="Times New Roman" w:hAnsi="Times New Roman" w:cs="Times New Roman"/>
        </w:rPr>
        <w:t xml:space="preserve"> of </w:t>
      </w:r>
      <w:proofErr w:type="spellStart"/>
      <w:r w:rsidR="00AD65C9" w:rsidRPr="00835E50">
        <w:rPr>
          <w:rFonts w:ascii="Times New Roman" w:hAnsi="Times New Roman" w:cs="Times New Roman"/>
        </w:rPr>
        <w:t>Pb</w:t>
      </w:r>
      <w:proofErr w:type="spellEnd"/>
      <w:r w:rsidR="00AD65C9" w:rsidRPr="00835E50">
        <w:rPr>
          <w:rFonts w:ascii="Times New Roman" w:hAnsi="Times New Roman" w:cs="Times New Roman"/>
        </w:rPr>
        <w:t xml:space="preserve"> (</w:t>
      </w:r>
      <w:proofErr w:type="spellStart"/>
      <w:r w:rsidR="00AD65C9" w:rsidRPr="00835E50">
        <w:rPr>
          <w:rFonts w:ascii="Times New Roman" w:hAnsi="Times New Roman" w:cs="Times New Roman"/>
        </w:rPr>
        <w:t>Pb</w:t>
      </w:r>
      <w:r w:rsidRPr="00835E50">
        <w:rPr>
          <w:rFonts w:ascii="Times New Roman" w:hAnsi="Times New Roman" w:cs="Times New Roman"/>
          <w:vertAlign w:val="subscript"/>
        </w:rPr>
        <w:t>R</w:t>
      </w:r>
      <w:proofErr w:type="spellEnd"/>
      <w:r w:rsidRPr="00835E50">
        <w:rPr>
          <w:rFonts w:ascii="Times New Roman" w:hAnsi="Times New Roman" w:cs="Times New Roman"/>
        </w:rPr>
        <w:t xml:space="preserve">) </w:t>
      </w:r>
      <w:r w:rsidR="00AD65C9" w:rsidRPr="00835E50">
        <w:rPr>
          <w:rFonts w:ascii="Times New Roman" w:hAnsi="Times New Roman" w:cs="Times New Roman"/>
        </w:rPr>
        <w:t>and Cu (</w:t>
      </w:r>
      <w:proofErr w:type="spellStart"/>
      <w:r w:rsidR="00AD65C9" w:rsidRPr="00835E50">
        <w:rPr>
          <w:rFonts w:ascii="Times New Roman" w:hAnsi="Times New Roman" w:cs="Times New Roman"/>
        </w:rPr>
        <w:t>Cu</w:t>
      </w:r>
      <w:r w:rsidR="008B004C" w:rsidRPr="00835E50">
        <w:rPr>
          <w:rFonts w:ascii="Times New Roman" w:hAnsi="Times New Roman" w:cs="Times New Roman"/>
          <w:vertAlign w:val="subscript"/>
        </w:rPr>
        <w:t>R</w:t>
      </w:r>
      <w:proofErr w:type="spellEnd"/>
      <w:r w:rsidR="008B004C" w:rsidRPr="00835E50">
        <w:rPr>
          <w:rFonts w:ascii="Times New Roman" w:hAnsi="Times New Roman" w:cs="Times New Roman"/>
        </w:rPr>
        <w:t>) as a function of distances from</w:t>
      </w:r>
      <w:r w:rsidRPr="00835E50">
        <w:rPr>
          <w:rFonts w:ascii="Times New Roman" w:hAnsi="Times New Roman" w:cs="Times New Roman"/>
        </w:rPr>
        <w:t xml:space="preserve"> the center points (0 m) for each area and heavy metal sources are</w:t>
      </w:r>
      <w:r w:rsidR="009B7D86" w:rsidRPr="00835E50">
        <w:rPr>
          <w:rFonts w:ascii="Times New Roman" w:hAnsi="Times New Roman" w:cs="Times New Roman"/>
        </w:rPr>
        <w:t xml:space="preserve"> </w:t>
      </w:r>
      <w:r w:rsidR="00193A44">
        <w:rPr>
          <w:rFonts w:ascii="Times New Roman" w:hAnsi="Times New Roman" w:cs="Times New Roman"/>
        </w:rPr>
        <w:t>depicted in f</w:t>
      </w:r>
      <w:r w:rsidRPr="00835E50">
        <w:rPr>
          <w:rFonts w:ascii="Times New Roman" w:hAnsi="Times New Roman" w:cs="Times New Roman"/>
        </w:rPr>
        <w:t>igure 4</w:t>
      </w:r>
      <w:r w:rsidR="00193A44">
        <w:rPr>
          <w:rFonts w:ascii="Times New Roman" w:hAnsi="Times New Roman" w:cs="Times New Roman"/>
        </w:rPr>
        <w:t xml:space="preserve"> and f</w:t>
      </w:r>
      <w:r w:rsidR="008B004C" w:rsidRPr="00835E50">
        <w:rPr>
          <w:rFonts w:ascii="Times New Roman" w:hAnsi="Times New Roman" w:cs="Times New Roman"/>
        </w:rPr>
        <w:t>igure 5, respectively</w:t>
      </w:r>
      <w:r w:rsidR="00E54990" w:rsidRPr="00835E50">
        <w:rPr>
          <w:rFonts w:ascii="Times New Roman" w:hAnsi="Times New Roman" w:cs="Times New Roman"/>
        </w:rPr>
        <w:t xml:space="preserve">.  The </w:t>
      </w:r>
      <w:proofErr w:type="spellStart"/>
      <w:r w:rsidR="00E54990" w:rsidRPr="00835E50">
        <w:rPr>
          <w:rFonts w:ascii="Times New Roman" w:hAnsi="Times New Roman" w:cs="Times New Roman"/>
        </w:rPr>
        <w:t>Pb</w:t>
      </w:r>
      <w:r w:rsidRPr="00835E50">
        <w:rPr>
          <w:rFonts w:ascii="Times New Roman" w:hAnsi="Times New Roman" w:cs="Times New Roman"/>
          <w:vertAlign w:val="subscript"/>
        </w:rPr>
        <w:t>R</w:t>
      </w:r>
      <w:proofErr w:type="spellEnd"/>
      <w:r w:rsidR="0056222C" w:rsidRPr="00835E50">
        <w:rPr>
          <w:rFonts w:ascii="Times New Roman" w:hAnsi="Times New Roman" w:cs="Times New Roman"/>
        </w:rPr>
        <w:t xml:space="preserve"> or </w:t>
      </w:r>
      <w:proofErr w:type="spellStart"/>
      <w:r w:rsidR="0056222C" w:rsidRPr="00835E50">
        <w:rPr>
          <w:rFonts w:ascii="Times New Roman" w:hAnsi="Times New Roman" w:cs="Times New Roman"/>
        </w:rPr>
        <w:t>Cu</w:t>
      </w:r>
      <w:r w:rsidR="0056222C" w:rsidRPr="00835E50">
        <w:rPr>
          <w:rFonts w:ascii="Times New Roman" w:hAnsi="Times New Roman" w:cs="Times New Roman"/>
          <w:vertAlign w:val="subscript"/>
        </w:rPr>
        <w:t>R</w:t>
      </w:r>
      <w:proofErr w:type="spellEnd"/>
      <w:r w:rsidR="00D937DF" w:rsidRPr="00835E50">
        <w:rPr>
          <w:rFonts w:ascii="Times New Roman" w:hAnsi="Times New Roman" w:cs="Times New Roman"/>
        </w:rPr>
        <w:t xml:space="preserve"> is</w:t>
      </w:r>
      <w:r w:rsidRPr="00835E50">
        <w:rPr>
          <w:rFonts w:ascii="Times New Roman" w:hAnsi="Times New Roman" w:cs="Times New Roman"/>
        </w:rPr>
        <w:t xml:space="preserve"> the ratio of soil </w:t>
      </w:r>
      <w:proofErr w:type="spellStart"/>
      <w:r w:rsidRPr="00835E50">
        <w:rPr>
          <w:rFonts w:ascii="Times New Roman" w:hAnsi="Times New Roman" w:cs="Times New Roman"/>
        </w:rPr>
        <w:t>Pb</w:t>
      </w:r>
      <w:proofErr w:type="spellEnd"/>
      <w:r w:rsidRPr="00835E50">
        <w:rPr>
          <w:rFonts w:ascii="Times New Roman" w:hAnsi="Times New Roman" w:cs="Times New Roman"/>
        </w:rPr>
        <w:t xml:space="preserve"> </w:t>
      </w:r>
      <w:r w:rsidR="008B004C" w:rsidRPr="00835E50">
        <w:rPr>
          <w:rFonts w:ascii="Times New Roman" w:hAnsi="Times New Roman" w:cs="Times New Roman"/>
        </w:rPr>
        <w:t>or Cu</w:t>
      </w:r>
      <w:r w:rsidR="0056222C" w:rsidRPr="00835E50">
        <w:rPr>
          <w:rFonts w:ascii="Times New Roman" w:hAnsi="Times New Roman" w:cs="Times New Roman"/>
        </w:rPr>
        <w:t xml:space="preserve"> </w:t>
      </w:r>
      <w:r w:rsidRPr="00835E50">
        <w:rPr>
          <w:rFonts w:ascii="Times New Roman" w:hAnsi="Times New Roman" w:cs="Times New Roman"/>
        </w:rPr>
        <w:t xml:space="preserve">concentration at any </w:t>
      </w:r>
      <w:r w:rsidR="00A659AC" w:rsidRPr="00835E50">
        <w:rPr>
          <w:rFonts w:ascii="Times New Roman" w:hAnsi="Times New Roman" w:cs="Times New Roman"/>
        </w:rPr>
        <w:t xml:space="preserve">sampling </w:t>
      </w:r>
      <w:r w:rsidRPr="00835E50">
        <w:rPr>
          <w:rFonts w:ascii="Times New Roman" w:hAnsi="Times New Roman" w:cs="Times New Roman"/>
        </w:rPr>
        <w:t>distance</w:t>
      </w:r>
      <w:r w:rsidR="009B7D86" w:rsidRPr="00835E50">
        <w:rPr>
          <w:rFonts w:ascii="Times New Roman" w:hAnsi="Times New Roman" w:cs="Times New Roman"/>
        </w:rPr>
        <w:t xml:space="preserve"> compared to that at the center points (0 m) as expressed by Equation 1</w:t>
      </w:r>
      <w:r w:rsidR="008B004C" w:rsidRPr="00835E50">
        <w:rPr>
          <w:rFonts w:ascii="Times New Roman" w:hAnsi="Times New Roman" w:cs="Times New Roman"/>
        </w:rPr>
        <w:t xml:space="preserve"> and Equation 2</w:t>
      </w:r>
      <w:r w:rsidR="0056222C" w:rsidRPr="00835E50">
        <w:rPr>
          <w:rFonts w:ascii="Times New Roman" w:hAnsi="Times New Roman" w:cs="Times New Roman"/>
        </w:rPr>
        <w:t xml:space="preserve">, where </w:t>
      </w:r>
      <w:proofErr w:type="spellStart"/>
      <w:r w:rsidR="0056222C" w:rsidRPr="00835E50">
        <w:rPr>
          <w:rFonts w:ascii="Times New Roman" w:hAnsi="Times New Roman" w:cs="Times New Roman"/>
        </w:rPr>
        <w:t>Pb</w:t>
      </w:r>
      <w:r w:rsidR="009B7D86" w:rsidRPr="00835E50">
        <w:rPr>
          <w:rFonts w:ascii="Times New Roman" w:hAnsi="Times New Roman" w:cs="Times New Roman"/>
          <w:vertAlign w:val="subscript"/>
        </w:rPr>
        <w:t>R</w:t>
      </w:r>
      <w:proofErr w:type="spellEnd"/>
      <w:r w:rsidR="009B7D86" w:rsidRPr="00835E50">
        <w:rPr>
          <w:rFonts w:ascii="Times New Roman" w:hAnsi="Times New Roman" w:cs="Times New Roman"/>
        </w:rPr>
        <w:t xml:space="preserve"> </w:t>
      </w:r>
      <w:r w:rsidR="0056222C" w:rsidRPr="00835E50">
        <w:rPr>
          <w:rFonts w:ascii="Times New Roman" w:hAnsi="Times New Roman" w:cs="Times New Roman"/>
        </w:rPr>
        <w:t xml:space="preserve">or </w:t>
      </w:r>
      <w:proofErr w:type="spellStart"/>
      <w:r w:rsidR="0056222C" w:rsidRPr="00835E50">
        <w:rPr>
          <w:rFonts w:ascii="Times New Roman" w:hAnsi="Times New Roman" w:cs="Times New Roman"/>
        </w:rPr>
        <w:t>Cu</w:t>
      </w:r>
      <w:r w:rsidR="008B004C" w:rsidRPr="00835E50">
        <w:rPr>
          <w:rFonts w:ascii="Times New Roman" w:hAnsi="Times New Roman" w:cs="Times New Roman"/>
          <w:vertAlign w:val="subscript"/>
        </w:rPr>
        <w:t>R</w:t>
      </w:r>
      <w:proofErr w:type="spellEnd"/>
      <w:r w:rsidR="008B004C" w:rsidRPr="00835E50">
        <w:rPr>
          <w:rFonts w:ascii="Times New Roman" w:hAnsi="Times New Roman" w:cs="Times New Roman"/>
        </w:rPr>
        <w:t xml:space="preserve"> is</w:t>
      </w:r>
      <w:r w:rsidR="009B7D86" w:rsidRPr="00835E50">
        <w:rPr>
          <w:rFonts w:ascii="Times New Roman" w:hAnsi="Times New Roman" w:cs="Times New Roman"/>
        </w:rPr>
        <w:t xml:space="preserve"> the relative concentration of </w:t>
      </w:r>
      <w:proofErr w:type="spellStart"/>
      <w:r w:rsidR="009B7D86" w:rsidRPr="00835E50">
        <w:rPr>
          <w:rFonts w:ascii="Times New Roman" w:hAnsi="Times New Roman" w:cs="Times New Roman"/>
        </w:rPr>
        <w:t>Pb</w:t>
      </w:r>
      <w:proofErr w:type="spellEnd"/>
      <w:r w:rsidR="008B004C" w:rsidRPr="00835E50">
        <w:rPr>
          <w:rFonts w:ascii="Times New Roman" w:hAnsi="Times New Roman" w:cs="Times New Roman"/>
        </w:rPr>
        <w:t xml:space="preserve"> or Cu</w:t>
      </w:r>
      <w:r w:rsidR="009B7D86" w:rsidRPr="00835E50">
        <w:rPr>
          <w:rFonts w:ascii="Times New Roman" w:hAnsi="Times New Roman" w:cs="Times New Roman"/>
        </w:rPr>
        <w:t xml:space="preserve">, </w:t>
      </w:r>
      <w:proofErr w:type="spellStart"/>
      <w:r w:rsidR="009B7D86" w:rsidRPr="00835E50">
        <w:rPr>
          <w:rFonts w:ascii="Times New Roman" w:hAnsi="Times New Roman" w:cs="Times New Roman"/>
        </w:rPr>
        <w:t>Pb</w:t>
      </w:r>
      <w:r w:rsidR="009B7D86" w:rsidRPr="00835E50">
        <w:rPr>
          <w:rFonts w:ascii="Times New Roman" w:hAnsi="Times New Roman" w:cs="Times New Roman"/>
          <w:vertAlign w:val="subscript"/>
        </w:rPr>
        <w:t>i</w:t>
      </w:r>
      <w:proofErr w:type="spellEnd"/>
      <w:r w:rsidR="008B004C" w:rsidRPr="00835E50">
        <w:rPr>
          <w:rFonts w:ascii="Times New Roman" w:hAnsi="Times New Roman" w:cs="Times New Roman"/>
        </w:rPr>
        <w:t xml:space="preserve"> or Cu</w:t>
      </w:r>
      <w:r w:rsidR="008B004C" w:rsidRPr="00835E50">
        <w:rPr>
          <w:rFonts w:ascii="Times New Roman" w:hAnsi="Times New Roman" w:cs="Times New Roman"/>
          <w:vertAlign w:val="subscript"/>
        </w:rPr>
        <w:t>i</w:t>
      </w:r>
      <w:r w:rsidR="008B004C" w:rsidRPr="00835E50">
        <w:rPr>
          <w:rFonts w:ascii="Times New Roman" w:hAnsi="Times New Roman" w:cs="Times New Roman"/>
        </w:rPr>
        <w:t xml:space="preserve"> </w:t>
      </w:r>
      <w:r w:rsidR="009B7D86" w:rsidRPr="00835E50">
        <w:rPr>
          <w:rFonts w:ascii="Times New Roman" w:hAnsi="Times New Roman" w:cs="Times New Roman"/>
        </w:rPr>
        <w:t xml:space="preserve"> is the concentration of </w:t>
      </w:r>
      <w:proofErr w:type="spellStart"/>
      <w:r w:rsidR="009B7D86" w:rsidRPr="00835E50">
        <w:rPr>
          <w:rFonts w:ascii="Times New Roman" w:hAnsi="Times New Roman" w:cs="Times New Roman"/>
        </w:rPr>
        <w:t>Pb</w:t>
      </w:r>
      <w:proofErr w:type="spellEnd"/>
      <w:r w:rsidR="009B7D86" w:rsidRPr="00835E50">
        <w:rPr>
          <w:rFonts w:ascii="Times New Roman" w:hAnsi="Times New Roman" w:cs="Times New Roman"/>
        </w:rPr>
        <w:t xml:space="preserve"> </w:t>
      </w:r>
      <w:r w:rsidR="008B004C" w:rsidRPr="00835E50">
        <w:rPr>
          <w:rFonts w:ascii="Times New Roman" w:hAnsi="Times New Roman" w:cs="Times New Roman"/>
        </w:rPr>
        <w:t xml:space="preserve">or Cu </w:t>
      </w:r>
      <w:r w:rsidR="009B7D86" w:rsidRPr="00835E50">
        <w:rPr>
          <w:rFonts w:ascii="Times New Roman" w:hAnsi="Times New Roman" w:cs="Times New Roman"/>
        </w:rPr>
        <w:t xml:space="preserve">at distances </w:t>
      </w:r>
      <w:proofErr w:type="spellStart"/>
      <w:r w:rsidR="008B004C" w:rsidRPr="00835E50">
        <w:rPr>
          <w:rFonts w:ascii="Times New Roman" w:hAnsi="Times New Roman" w:cs="Times New Roman"/>
        </w:rPr>
        <w:t>i</w:t>
      </w:r>
      <w:proofErr w:type="spellEnd"/>
      <w:r w:rsidR="009B7D86" w:rsidRPr="00835E50">
        <w:rPr>
          <w:rFonts w:ascii="Times New Roman" w:hAnsi="Times New Roman" w:cs="Times New Roman"/>
        </w:rPr>
        <w:t>, and Pb</w:t>
      </w:r>
      <w:r w:rsidR="009B7D86" w:rsidRPr="00835E50">
        <w:rPr>
          <w:rFonts w:ascii="Times New Roman" w:hAnsi="Times New Roman" w:cs="Times New Roman"/>
          <w:vertAlign w:val="subscript"/>
        </w:rPr>
        <w:t>0</w:t>
      </w:r>
      <w:r w:rsidR="009B7D86" w:rsidRPr="00835E50">
        <w:rPr>
          <w:rFonts w:ascii="Times New Roman" w:hAnsi="Times New Roman" w:cs="Times New Roman"/>
        </w:rPr>
        <w:t xml:space="preserve"> </w:t>
      </w:r>
      <w:r w:rsidR="008B004C" w:rsidRPr="00835E50">
        <w:rPr>
          <w:rFonts w:ascii="Times New Roman" w:hAnsi="Times New Roman" w:cs="Times New Roman"/>
        </w:rPr>
        <w:t xml:space="preserve"> or Cu</w:t>
      </w:r>
      <w:r w:rsidR="008B004C" w:rsidRPr="00835E50">
        <w:rPr>
          <w:rFonts w:ascii="Times New Roman" w:hAnsi="Times New Roman" w:cs="Times New Roman"/>
          <w:vertAlign w:val="subscript"/>
        </w:rPr>
        <w:t>0</w:t>
      </w:r>
      <w:r w:rsidR="008B004C" w:rsidRPr="00835E50">
        <w:rPr>
          <w:rFonts w:ascii="Times New Roman" w:hAnsi="Times New Roman" w:cs="Times New Roman"/>
        </w:rPr>
        <w:t xml:space="preserve"> </w:t>
      </w:r>
      <w:r w:rsidR="009B7D86" w:rsidRPr="00835E50">
        <w:rPr>
          <w:rFonts w:ascii="Times New Roman" w:hAnsi="Times New Roman" w:cs="Times New Roman"/>
        </w:rPr>
        <w:t xml:space="preserve">is the concentration of </w:t>
      </w:r>
      <w:proofErr w:type="spellStart"/>
      <w:r w:rsidR="009B7D86" w:rsidRPr="00835E50">
        <w:rPr>
          <w:rFonts w:ascii="Times New Roman" w:hAnsi="Times New Roman" w:cs="Times New Roman"/>
        </w:rPr>
        <w:t>Pb</w:t>
      </w:r>
      <w:proofErr w:type="spellEnd"/>
      <w:r w:rsidR="009B7D86" w:rsidRPr="00835E50">
        <w:rPr>
          <w:rFonts w:ascii="Times New Roman" w:hAnsi="Times New Roman" w:cs="Times New Roman"/>
        </w:rPr>
        <w:t xml:space="preserve"> </w:t>
      </w:r>
      <w:r w:rsidR="008B004C" w:rsidRPr="00835E50">
        <w:rPr>
          <w:rFonts w:ascii="Times New Roman" w:hAnsi="Times New Roman" w:cs="Times New Roman"/>
        </w:rPr>
        <w:t xml:space="preserve">or Cu </w:t>
      </w:r>
      <w:r w:rsidR="009B7D86" w:rsidRPr="00835E50">
        <w:rPr>
          <w:rFonts w:ascii="Times New Roman" w:hAnsi="Times New Roman" w:cs="Times New Roman"/>
        </w:rPr>
        <w:t xml:space="preserve">at the center point (0 m), and </w:t>
      </w:r>
      <w:proofErr w:type="spellStart"/>
      <w:r w:rsidR="008B004C" w:rsidRPr="00835E50">
        <w:rPr>
          <w:rFonts w:ascii="Times New Roman" w:hAnsi="Times New Roman" w:cs="Times New Roman"/>
        </w:rPr>
        <w:t>i</w:t>
      </w:r>
      <w:proofErr w:type="spellEnd"/>
      <w:r w:rsidR="009B7D86" w:rsidRPr="00835E50">
        <w:rPr>
          <w:rFonts w:ascii="Times New Roman" w:hAnsi="Times New Roman" w:cs="Times New Roman"/>
        </w:rPr>
        <w:t xml:space="preserve"> is distance from the center point, </w:t>
      </w:r>
      <w:proofErr w:type="spellStart"/>
      <w:r w:rsidR="009B7D86" w:rsidRPr="00835E50">
        <w:rPr>
          <w:rFonts w:ascii="Times New Roman" w:hAnsi="Times New Roman" w:cs="Times New Roman"/>
        </w:rPr>
        <w:t>i.e</w:t>
      </w:r>
      <w:proofErr w:type="spellEnd"/>
      <w:r w:rsidR="009B7D86" w:rsidRPr="00835E50">
        <w:rPr>
          <w:rFonts w:ascii="Times New Roman" w:hAnsi="Times New Roman" w:cs="Times New Roman"/>
        </w:rPr>
        <w:t xml:space="preserve"> 0, 50, 200, 250, or 500  m.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532"/>
      </w:tblGrid>
      <w:tr w:rsidR="00ED33CD" w:rsidRPr="00ED33CD" w:rsidTr="00ED33CD">
        <w:tc>
          <w:tcPr>
            <w:tcW w:w="8755" w:type="dxa"/>
          </w:tcPr>
          <w:p w:rsidR="00ED33CD" w:rsidRPr="00ED33CD" w:rsidRDefault="00ED33CD" w:rsidP="00ED33CD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835E50">
              <w:rPr>
                <w:rFonts w:ascii="Times New Roman" w:hAnsi="Times New Roman" w:cs="Times New Roman"/>
                <w:sz w:val="18"/>
              </w:rPr>
              <w:t>Pb</w:t>
            </w:r>
            <w:r w:rsidRPr="00835E50">
              <w:rPr>
                <w:rFonts w:ascii="Times New Roman" w:hAnsi="Times New Roman" w:cs="Times New Roman"/>
                <w:sz w:val="18"/>
                <w:vertAlign w:val="subscript"/>
              </w:rPr>
              <w:t>R</w:t>
            </w:r>
            <w:proofErr w:type="spellEnd"/>
            <w:r w:rsidRPr="00835E50">
              <w:rPr>
                <w:rFonts w:ascii="Times New Roman" w:hAnsi="Times New Roman" w:cs="Times New Roman"/>
                <w:sz w:val="18"/>
              </w:rPr>
              <w:t xml:space="preserve">   =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1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18"/>
                        </w:rPr>
                        <m:t>Pb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18"/>
                        </w:rPr>
                        <m:t>i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18"/>
                        </w:rPr>
                        <m:t>Pb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18"/>
                        </w:rPr>
                        <m:t>0</m:t>
                      </m:r>
                    </m:sub>
                  </m:sSub>
                </m:den>
              </m:f>
            </m:oMath>
          </w:p>
        </w:tc>
        <w:tc>
          <w:tcPr>
            <w:tcW w:w="532" w:type="dxa"/>
          </w:tcPr>
          <w:p w:rsidR="00ED33CD" w:rsidRPr="00ED33CD" w:rsidRDefault="00ED33CD" w:rsidP="00ED33CD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</w:rPr>
            </w:pPr>
            <w:r w:rsidRPr="00ED33CD">
              <w:rPr>
                <w:rFonts w:ascii="Times New Roman" w:hAnsi="Times New Roman" w:cs="Times New Roman"/>
                <w:sz w:val="18"/>
              </w:rPr>
              <w:t>(1)</w:t>
            </w:r>
          </w:p>
        </w:tc>
      </w:tr>
      <w:tr w:rsidR="00ED33CD" w:rsidRPr="00ED33CD" w:rsidTr="00ED33CD">
        <w:tc>
          <w:tcPr>
            <w:tcW w:w="8755" w:type="dxa"/>
          </w:tcPr>
          <w:p w:rsidR="00ED33CD" w:rsidRPr="00ED33CD" w:rsidRDefault="00ED33CD" w:rsidP="00ED33CD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835E50">
              <w:rPr>
                <w:rFonts w:ascii="Times New Roman" w:hAnsi="Times New Roman" w:cs="Times New Roman"/>
                <w:sz w:val="18"/>
              </w:rPr>
              <w:t>Cu</w:t>
            </w:r>
            <w:r w:rsidRPr="00835E50">
              <w:rPr>
                <w:rFonts w:ascii="Times New Roman" w:hAnsi="Times New Roman" w:cs="Times New Roman"/>
                <w:sz w:val="18"/>
                <w:vertAlign w:val="subscript"/>
              </w:rPr>
              <w:t>R</w:t>
            </w:r>
            <w:proofErr w:type="spellEnd"/>
            <w:r w:rsidRPr="00835E50">
              <w:rPr>
                <w:rFonts w:ascii="Times New Roman" w:hAnsi="Times New Roman" w:cs="Times New Roman"/>
                <w:sz w:val="18"/>
              </w:rPr>
              <w:t xml:space="preserve">   =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1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18"/>
                        </w:rPr>
                        <m:t>Cu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18"/>
                        </w:rPr>
                        <m:t>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18"/>
                        </w:rPr>
                        <m:t>Cu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18"/>
                        </w:rPr>
                        <m:t>0</m:t>
                      </m:r>
                    </m:sub>
                  </m:sSub>
                </m:den>
              </m:f>
            </m:oMath>
          </w:p>
        </w:tc>
        <w:tc>
          <w:tcPr>
            <w:tcW w:w="532" w:type="dxa"/>
          </w:tcPr>
          <w:p w:rsidR="00ED33CD" w:rsidRPr="00ED33CD" w:rsidRDefault="00ED33CD" w:rsidP="00ED33CD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(2)</w:t>
            </w:r>
          </w:p>
        </w:tc>
      </w:tr>
    </w:tbl>
    <w:p w:rsidR="001F23AC" w:rsidRPr="001F23AC" w:rsidRDefault="001F23AC" w:rsidP="001F23AC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1F23AC">
        <w:rPr>
          <w:rFonts w:ascii="Times New Roman" w:hAnsi="Times New Roman" w:cs="Times New Roman"/>
        </w:rPr>
        <w:t xml:space="preserve">The </w:t>
      </w:r>
      <w:proofErr w:type="spellStart"/>
      <w:r w:rsidRPr="001F23AC">
        <w:rPr>
          <w:rFonts w:ascii="Times New Roman" w:hAnsi="Times New Roman" w:cs="Times New Roman"/>
        </w:rPr>
        <w:t>Pb</w:t>
      </w:r>
      <w:r w:rsidRPr="001F23AC">
        <w:rPr>
          <w:rFonts w:ascii="Times New Roman" w:hAnsi="Times New Roman" w:cs="Times New Roman"/>
          <w:vertAlign w:val="subscript"/>
        </w:rPr>
        <w:t>R</w:t>
      </w:r>
      <w:proofErr w:type="spellEnd"/>
      <w:r w:rsidRPr="001F23AC">
        <w:rPr>
          <w:rFonts w:ascii="Times New Roman" w:hAnsi="Times New Roman" w:cs="Times New Roman"/>
        </w:rPr>
        <w:t xml:space="preserve"> for all areas and all heavy metal sources shows a pretty similar pattern, with the highest was at the center points (0 m), and decreased with sampling distances and being the </w:t>
      </w:r>
      <w:r w:rsidR="00193A44">
        <w:rPr>
          <w:rFonts w:ascii="Times New Roman" w:hAnsi="Times New Roman" w:cs="Times New Roman"/>
        </w:rPr>
        <w:t>lowest at the farthest points (f</w:t>
      </w:r>
      <w:r w:rsidRPr="001F23AC">
        <w:rPr>
          <w:rFonts w:ascii="Times New Roman" w:hAnsi="Times New Roman" w:cs="Times New Roman"/>
        </w:rPr>
        <w:t xml:space="preserve">igure 4).  However, there were differences in the magnitude of </w:t>
      </w:r>
      <w:proofErr w:type="spellStart"/>
      <w:r w:rsidRPr="001F23AC">
        <w:rPr>
          <w:rFonts w:ascii="Times New Roman" w:hAnsi="Times New Roman" w:cs="Times New Roman"/>
        </w:rPr>
        <w:t>Pb</w:t>
      </w:r>
      <w:proofErr w:type="spellEnd"/>
      <w:r w:rsidRPr="001F23AC">
        <w:rPr>
          <w:rFonts w:ascii="Times New Roman" w:hAnsi="Times New Roman" w:cs="Times New Roman"/>
        </w:rPr>
        <w:t xml:space="preserve"> movements.  The </w:t>
      </w:r>
      <w:proofErr w:type="spellStart"/>
      <w:r w:rsidRPr="001F23AC">
        <w:rPr>
          <w:rFonts w:ascii="Times New Roman" w:hAnsi="Times New Roman" w:cs="Times New Roman"/>
        </w:rPr>
        <w:t>Pb</w:t>
      </w:r>
      <w:r w:rsidRPr="001F23AC">
        <w:rPr>
          <w:rFonts w:ascii="Times New Roman" w:hAnsi="Times New Roman" w:cs="Times New Roman"/>
          <w:vertAlign w:val="subscript"/>
        </w:rPr>
        <w:t>R</w:t>
      </w:r>
      <w:proofErr w:type="spellEnd"/>
      <w:r w:rsidRPr="001F23AC">
        <w:rPr>
          <w:rFonts w:ascii="Times New Roman" w:hAnsi="Times New Roman" w:cs="Times New Roman"/>
        </w:rPr>
        <w:t xml:space="preserve"> at 100 m was only 20% of the center point in </w:t>
      </w:r>
      <w:proofErr w:type="spellStart"/>
      <w:r w:rsidRPr="001F23AC">
        <w:rPr>
          <w:rFonts w:ascii="Times New Roman" w:hAnsi="Times New Roman" w:cs="Times New Roman"/>
        </w:rPr>
        <w:t>Panjang</w:t>
      </w:r>
      <w:proofErr w:type="spellEnd"/>
      <w:r w:rsidRPr="001F23AC">
        <w:rPr>
          <w:rFonts w:ascii="Times New Roman" w:hAnsi="Times New Roman" w:cs="Times New Roman"/>
        </w:rPr>
        <w:t xml:space="preserve">, while that in </w:t>
      </w:r>
      <w:proofErr w:type="spellStart"/>
      <w:r w:rsidRPr="001F23AC">
        <w:rPr>
          <w:rFonts w:ascii="Times New Roman" w:hAnsi="Times New Roman" w:cs="Times New Roman"/>
        </w:rPr>
        <w:t>Tanjung</w:t>
      </w:r>
      <w:proofErr w:type="spellEnd"/>
      <w:r w:rsidRPr="001F23AC">
        <w:rPr>
          <w:rFonts w:ascii="Times New Roman" w:hAnsi="Times New Roman" w:cs="Times New Roman"/>
        </w:rPr>
        <w:t xml:space="preserve"> </w:t>
      </w:r>
      <w:proofErr w:type="spellStart"/>
      <w:r w:rsidRPr="001F23AC">
        <w:rPr>
          <w:rFonts w:ascii="Times New Roman" w:hAnsi="Times New Roman" w:cs="Times New Roman"/>
        </w:rPr>
        <w:t>Bintang</w:t>
      </w:r>
      <w:proofErr w:type="spellEnd"/>
      <w:r w:rsidRPr="001F23AC">
        <w:rPr>
          <w:rFonts w:ascii="Times New Roman" w:hAnsi="Times New Roman" w:cs="Times New Roman"/>
        </w:rPr>
        <w:t xml:space="preserve"> was 80% of the center point at the same distance, and that at 500 m was about 75%.  This observation shows that </w:t>
      </w:r>
      <w:proofErr w:type="spellStart"/>
      <w:r w:rsidRPr="001F23AC">
        <w:rPr>
          <w:rFonts w:ascii="Times New Roman" w:hAnsi="Times New Roman" w:cs="Times New Roman"/>
        </w:rPr>
        <w:t>Pb</w:t>
      </w:r>
      <w:proofErr w:type="spellEnd"/>
      <w:r w:rsidRPr="001F23AC">
        <w:rPr>
          <w:rFonts w:ascii="Times New Roman" w:hAnsi="Times New Roman" w:cs="Times New Roman"/>
        </w:rPr>
        <w:t xml:space="preserve"> in </w:t>
      </w:r>
      <w:proofErr w:type="spellStart"/>
      <w:r w:rsidRPr="001F23AC">
        <w:rPr>
          <w:rFonts w:ascii="Times New Roman" w:hAnsi="Times New Roman" w:cs="Times New Roman"/>
        </w:rPr>
        <w:t>Tanjung</w:t>
      </w:r>
      <w:proofErr w:type="spellEnd"/>
      <w:r w:rsidRPr="001F23AC">
        <w:rPr>
          <w:rFonts w:ascii="Times New Roman" w:hAnsi="Times New Roman" w:cs="Times New Roman"/>
        </w:rPr>
        <w:t xml:space="preserve"> </w:t>
      </w:r>
      <w:proofErr w:type="spellStart"/>
      <w:r w:rsidRPr="001F23AC">
        <w:rPr>
          <w:rFonts w:ascii="Times New Roman" w:hAnsi="Times New Roman" w:cs="Times New Roman"/>
        </w:rPr>
        <w:t>Bintang</w:t>
      </w:r>
      <w:proofErr w:type="spellEnd"/>
      <w:r w:rsidRPr="001F23AC">
        <w:rPr>
          <w:rFonts w:ascii="Times New Roman" w:hAnsi="Times New Roman" w:cs="Times New Roman"/>
        </w:rPr>
        <w:t xml:space="preserve"> moved away freely due</w:t>
      </w:r>
      <w:r w:rsidR="00193A44">
        <w:rPr>
          <w:rFonts w:ascii="Times New Roman" w:hAnsi="Times New Roman" w:cs="Times New Roman"/>
        </w:rPr>
        <w:t xml:space="preserve"> to the more level topography (f</w:t>
      </w:r>
      <w:r w:rsidRPr="001F23AC">
        <w:rPr>
          <w:rFonts w:ascii="Times New Roman" w:hAnsi="Times New Roman" w:cs="Times New Roman"/>
        </w:rPr>
        <w:t xml:space="preserve">igure 2) while in </w:t>
      </w:r>
      <w:proofErr w:type="spellStart"/>
      <w:r w:rsidRPr="001F23AC">
        <w:rPr>
          <w:rFonts w:ascii="Times New Roman" w:hAnsi="Times New Roman" w:cs="Times New Roman"/>
        </w:rPr>
        <w:t>Panjang</w:t>
      </w:r>
      <w:proofErr w:type="spellEnd"/>
      <w:r w:rsidRPr="001F23AC">
        <w:rPr>
          <w:rFonts w:ascii="Times New Roman" w:hAnsi="Times New Roman" w:cs="Times New Roman"/>
        </w:rPr>
        <w:t xml:space="preserve"> the </w:t>
      </w:r>
      <w:proofErr w:type="spellStart"/>
      <w:r w:rsidRPr="001F23AC">
        <w:rPr>
          <w:rFonts w:ascii="Times New Roman" w:hAnsi="Times New Roman" w:cs="Times New Roman"/>
        </w:rPr>
        <w:t>Pb</w:t>
      </w:r>
      <w:proofErr w:type="spellEnd"/>
      <w:r w:rsidRPr="001F23AC">
        <w:rPr>
          <w:rFonts w:ascii="Times New Roman" w:hAnsi="Times New Roman" w:cs="Times New Roman"/>
        </w:rPr>
        <w:t xml:space="preserve"> movement was hi</w:t>
      </w:r>
      <w:r w:rsidR="00193A44">
        <w:rPr>
          <w:rFonts w:ascii="Times New Roman" w:hAnsi="Times New Roman" w:cs="Times New Roman"/>
        </w:rPr>
        <w:t xml:space="preserve">ndered by the bordering </w:t>
      </w:r>
      <w:r w:rsidR="0036015A">
        <w:rPr>
          <w:rFonts w:ascii="Times New Roman" w:hAnsi="Times New Roman" w:cs="Times New Roman"/>
        </w:rPr>
        <w:t xml:space="preserve">stiff </w:t>
      </w:r>
      <w:bookmarkStart w:id="0" w:name="_GoBack"/>
      <w:bookmarkEnd w:id="0"/>
      <w:r w:rsidR="00193A44">
        <w:rPr>
          <w:rFonts w:ascii="Times New Roman" w:hAnsi="Times New Roman" w:cs="Times New Roman"/>
        </w:rPr>
        <w:t>hills (f</w:t>
      </w:r>
      <w:r w:rsidRPr="001F23AC">
        <w:rPr>
          <w:rFonts w:ascii="Times New Roman" w:hAnsi="Times New Roman" w:cs="Times New Roman"/>
        </w:rPr>
        <w:t xml:space="preserve">igure 1).  Therefore, </w:t>
      </w:r>
      <w:proofErr w:type="spellStart"/>
      <w:r w:rsidRPr="001F23AC">
        <w:rPr>
          <w:rFonts w:ascii="Times New Roman" w:hAnsi="Times New Roman" w:cs="Times New Roman"/>
        </w:rPr>
        <w:t>Pb</w:t>
      </w:r>
      <w:proofErr w:type="spellEnd"/>
      <w:r w:rsidRPr="001F23AC">
        <w:rPr>
          <w:rFonts w:ascii="Times New Roman" w:hAnsi="Times New Roman" w:cs="Times New Roman"/>
        </w:rPr>
        <w:t xml:space="preserve"> was accumulated more at closer distances from the center point in </w:t>
      </w:r>
      <w:proofErr w:type="spellStart"/>
      <w:r w:rsidRPr="001F23AC">
        <w:rPr>
          <w:rFonts w:ascii="Times New Roman" w:hAnsi="Times New Roman" w:cs="Times New Roman"/>
        </w:rPr>
        <w:t>Panjang</w:t>
      </w:r>
      <w:proofErr w:type="spellEnd"/>
      <w:r w:rsidRPr="001F23AC">
        <w:rPr>
          <w:rFonts w:ascii="Times New Roman" w:hAnsi="Times New Roman" w:cs="Times New Roman"/>
        </w:rPr>
        <w:t xml:space="preserve">.  The pattern of </w:t>
      </w:r>
      <w:proofErr w:type="spellStart"/>
      <w:r w:rsidRPr="001F23AC">
        <w:rPr>
          <w:rFonts w:ascii="Times New Roman" w:hAnsi="Times New Roman" w:cs="Times New Roman"/>
        </w:rPr>
        <w:t>Pb</w:t>
      </w:r>
      <w:proofErr w:type="spellEnd"/>
      <w:r w:rsidRPr="001F23AC">
        <w:rPr>
          <w:rFonts w:ascii="Times New Roman" w:hAnsi="Times New Roman" w:cs="Times New Roman"/>
        </w:rPr>
        <w:t xml:space="preserve"> distribution in </w:t>
      </w:r>
      <w:proofErr w:type="spellStart"/>
      <w:r w:rsidRPr="001F23AC">
        <w:rPr>
          <w:rFonts w:ascii="Times New Roman" w:hAnsi="Times New Roman" w:cs="Times New Roman"/>
        </w:rPr>
        <w:t>Natar</w:t>
      </w:r>
      <w:proofErr w:type="spellEnd"/>
      <w:r w:rsidRPr="001F23AC">
        <w:rPr>
          <w:rFonts w:ascii="Times New Roman" w:hAnsi="Times New Roman" w:cs="Times New Roman"/>
        </w:rPr>
        <w:t xml:space="preserve"> was in general similar to that in </w:t>
      </w:r>
      <w:proofErr w:type="spellStart"/>
      <w:r w:rsidRPr="001F23AC">
        <w:rPr>
          <w:rFonts w:ascii="Times New Roman" w:hAnsi="Times New Roman" w:cs="Times New Roman"/>
        </w:rPr>
        <w:t>Tanjung</w:t>
      </w:r>
      <w:proofErr w:type="spellEnd"/>
      <w:r w:rsidRPr="001F23AC">
        <w:rPr>
          <w:rFonts w:ascii="Times New Roman" w:hAnsi="Times New Roman" w:cs="Times New Roman"/>
        </w:rPr>
        <w:t xml:space="preserve"> </w:t>
      </w:r>
      <w:proofErr w:type="spellStart"/>
      <w:r w:rsidRPr="001F23AC">
        <w:rPr>
          <w:rFonts w:ascii="Times New Roman" w:hAnsi="Times New Roman" w:cs="Times New Roman"/>
        </w:rPr>
        <w:t>Bintang</w:t>
      </w:r>
      <w:proofErr w:type="spellEnd"/>
      <w:r w:rsidRPr="001F23AC">
        <w:rPr>
          <w:rFonts w:ascii="Times New Roman" w:hAnsi="Times New Roman" w:cs="Times New Roman"/>
        </w:rPr>
        <w:t xml:space="preserve"> </w:t>
      </w:r>
      <w:r w:rsidR="00193A44">
        <w:rPr>
          <w:rFonts w:ascii="Times New Roman" w:hAnsi="Times New Roman" w:cs="Times New Roman"/>
        </w:rPr>
        <w:t>due to its similar topography (f</w:t>
      </w:r>
      <w:r w:rsidRPr="001F23AC">
        <w:rPr>
          <w:rFonts w:ascii="Times New Roman" w:hAnsi="Times New Roman" w:cs="Times New Roman"/>
        </w:rPr>
        <w:t>igure 3).</w:t>
      </w:r>
    </w:p>
    <w:p w:rsidR="001F23AC" w:rsidRPr="001F23AC" w:rsidRDefault="001F23AC" w:rsidP="001F23AC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1F23AC">
        <w:rPr>
          <w:rFonts w:ascii="Times New Roman" w:hAnsi="Times New Roman" w:cs="Times New Roman"/>
        </w:rPr>
        <w:t xml:space="preserve">The movement of </w:t>
      </w:r>
      <w:proofErr w:type="spellStart"/>
      <w:r w:rsidRPr="001F23AC">
        <w:rPr>
          <w:rFonts w:ascii="Times New Roman" w:hAnsi="Times New Roman" w:cs="Times New Roman"/>
        </w:rPr>
        <w:t>Pb</w:t>
      </w:r>
      <w:proofErr w:type="spellEnd"/>
      <w:r w:rsidRPr="001F23AC">
        <w:rPr>
          <w:rFonts w:ascii="Times New Roman" w:hAnsi="Times New Roman" w:cs="Times New Roman"/>
        </w:rPr>
        <w:t xml:space="preserve"> from heavily traffic road in </w:t>
      </w:r>
      <w:proofErr w:type="spellStart"/>
      <w:r w:rsidRPr="001F23AC">
        <w:rPr>
          <w:rFonts w:ascii="Times New Roman" w:hAnsi="Times New Roman" w:cs="Times New Roman"/>
        </w:rPr>
        <w:t>Panjang</w:t>
      </w:r>
      <w:proofErr w:type="spellEnd"/>
      <w:r w:rsidRPr="001F23AC">
        <w:rPr>
          <w:rFonts w:ascii="Times New Roman" w:hAnsi="Times New Roman" w:cs="Times New Roman"/>
        </w:rPr>
        <w:t xml:space="preserve"> was also similar to that from the industrial area, but </w:t>
      </w:r>
      <w:proofErr w:type="spellStart"/>
      <w:r w:rsidRPr="001F23AC">
        <w:rPr>
          <w:rFonts w:ascii="Times New Roman" w:hAnsi="Times New Roman" w:cs="Times New Roman"/>
        </w:rPr>
        <w:t>Pb</w:t>
      </w:r>
      <w:proofErr w:type="spellEnd"/>
      <w:r w:rsidRPr="001F23AC">
        <w:rPr>
          <w:rFonts w:ascii="Times New Roman" w:hAnsi="Times New Roman" w:cs="Times New Roman"/>
        </w:rPr>
        <w:t xml:space="preserve"> moved more freely because hills were located furth</w:t>
      </w:r>
      <w:r w:rsidR="00193A44">
        <w:rPr>
          <w:rFonts w:ascii="Times New Roman" w:hAnsi="Times New Roman" w:cs="Times New Roman"/>
        </w:rPr>
        <w:t>er away from the center point (f</w:t>
      </w:r>
      <w:r w:rsidRPr="001F23AC">
        <w:rPr>
          <w:rFonts w:ascii="Times New Roman" w:hAnsi="Times New Roman" w:cs="Times New Roman"/>
        </w:rPr>
        <w:t xml:space="preserve">igure 1).  However, the movement of </w:t>
      </w:r>
      <w:proofErr w:type="spellStart"/>
      <w:r w:rsidRPr="001F23AC">
        <w:rPr>
          <w:rFonts w:ascii="Times New Roman" w:hAnsi="Times New Roman" w:cs="Times New Roman"/>
        </w:rPr>
        <w:t>Pb</w:t>
      </w:r>
      <w:proofErr w:type="spellEnd"/>
      <w:r w:rsidRPr="001F23AC">
        <w:rPr>
          <w:rFonts w:ascii="Times New Roman" w:hAnsi="Times New Roman" w:cs="Times New Roman"/>
        </w:rPr>
        <w:t xml:space="preserve"> from the heavily traffic road in </w:t>
      </w:r>
      <w:proofErr w:type="spellStart"/>
      <w:r w:rsidRPr="001F23AC">
        <w:rPr>
          <w:rFonts w:ascii="Times New Roman" w:hAnsi="Times New Roman" w:cs="Times New Roman"/>
        </w:rPr>
        <w:t>Tanjung</w:t>
      </w:r>
      <w:proofErr w:type="spellEnd"/>
      <w:r w:rsidRPr="001F23AC">
        <w:rPr>
          <w:rFonts w:ascii="Times New Roman" w:hAnsi="Times New Roman" w:cs="Times New Roman"/>
        </w:rPr>
        <w:t xml:space="preserve"> </w:t>
      </w:r>
      <w:proofErr w:type="spellStart"/>
      <w:r w:rsidRPr="001F23AC">
        <w:rPr>
          <w:rFonts w:ascii="Times New Roman" w:hAnsi="Times New Roman" w:cs="Times New Roman"/>
        </w:rPr>
        <w:t>Bintang</w:t>
      </w:r>
      <w:proofErr w:type="spellEnd"/>
      <w:r w:rsidRPr="001F23AC">
        <w:rPr>
          <w:rFonts w:ascii="Times New Roman" w:hAnsi="Times New Roman" w:cs="Times New Roman"/>
        </w:rPr>
        <w:t xml:space="preserve"> was similar t</w:t>
      </w:r>
      <w:r w:rsidR="00193A44">
        <w:rPr>
          <w:rFonts w:ascii="Times New Roman" w:hAnsi="Times New Roman" w:cs="Times New Roman"/>
        </w:rPr>
        <w:t>o that in the industrial area (f</w:t>
      </w:r>
      <w:r w:rsidRPr="001F23AC">
        <w:rPr>
          <w:rFonts w:ascii="Times New Roman" w:hAnsi="Times New Roman" w:cs="Times New Roman"/>
        </w:rPr>
        <w:t xml:space="preserve">igure 4).  The </w:t>
      </w:r>
      <w:proofErr w:type="spellStart"/>
      <w:r w:rsidRPr="001F23AC">
        <w:rPr>
          <w:rFonts w:ascii="Times New Roman" w:hAnsi="Times New Roman" w:cs="Times New Roman"/>
        </w:rPr>
        <w:t>Pb</w:t>
      </w:r>
      <w:r w:rsidRPr="001F23AC">
        <w:rPr>
          <w:rFonts w:ascii="Times New Roman" w:hAnsi="Times New Roman" w:cs="Times New Roman"/>
          <w:vertAlign w:val="subscript"/>
        </w:rPr>
        <w:t>R</w:t>
      </w:r>
      <w:proofErr w:type="spellEnd"/>
      <w:r w:rsidRPr="001F23AC">
        <w:rPr>
          <w:rFonts w:ascii="Times New Roman" w:hAnsi="Times New Roman" w:cs="Times New Roman"/>
        </w:rPr>
        <w:t xml:space="preserve"> at 250 m of about 0.90 in </w:t>
      </w:r>
      <w:proofErr w:type="spellStart"/>
      <w:r w:rsidRPr="001F23AC">
        <w:rPr>
          <w:rFonts w:ascii="Times New Roman" w:hAnsi="Times New Roman" w:cs="Times New Roman"/>
        </w:rPr>
        <w:t>Tanjung</w:t>
      </w:r>
      <w:proofErr w:type="spellEnd"/>
      <w:r w:rsidRPr="001F23AC">
        <w:rPr>
          <w:rFonts w:ascii="Times New Roman" w:hAnsi="Times New Roman" w:cs="Times New Roman"/>
        </w:rPr>
        <w:t xml:space="preserve"> </w:t>
      </w:r>
      <w:proofErr w:type="spellStart"/>
      <w:r w:rsidRPr="001F23AC">
        <w:rPr>
          <w:rFonts w:ascii="Times New Roman" w:hAnsi="Times New Roman" w:cs="Times New Roman"/>
        </w:rPr>
        <w:t>Bintang</w:t>
      </w:r>
      <w:proofErr w:type="spellEnd"/>
      <w:r w:rsidRPr="001F23AC">
        <w:rPr>
          <w:rFonts w:ascii="Times New Roman" w:hAnsi="Times New Roman" w:cs="Times New Roman"/>
        </w:rPr>
        <w:t xml:space="preserve"> was higher than that in </w:t>
      </w:r>
      <w:proofErr w:type="spellStart"/>
      <w:r w:rsidRPr="001F23AC">
        <w:rPr>
          <w:rFonts w:ascii="Times New Roman" w:hAnsi="Times New Roman" w:cs="Times New Roman"/>
        </w:rPr>
        <w:t>Panjang</w:t>
      </w:r>
      <w:proofErr w:type="spellEnd"/>
      <w:r w:rsidRPr="001F23AC">
        <w:rPr>
          <w:rFonts w:ascii="Times New Roman" w:hAnsi="Times New Roman" w:cs="Times New Roman"/>
        </w:rPr>
        <w:t xml:space="preserve"> of about 0.40 due to the hindering hills.  Therefore more </w:t>
      </w:r>
      <w:proofErr w:type="spellStart"/>
      <w:r w:rsidRPr="001F23AC">
        <w:rPr>
          <w:rFonts w:ascii="Times New Roman" w:hAnsi="Times New Roman" w:cs="Times New Roman"/>
        </w:rPr>
        <w:t>Pb</w:t>
      </w:r>
      <w:proofErr w:type="spellEnd"/>
      <w:r w:rsidRPr="001F23AC">
        <w:rPr>
          <w:rFonts w:ascii="Times New Roman" w:hAnsi="Times New Roman" w:cs="Times New Roman"/>
        </w:rPr>
        <w:t xml:space="preserve"> was accumulated in </w:t>
      </w:r>
      <w:proofErr w:type="spellStart"/>
      <w:r w:rsidRPr="001F23AC">
        <w:rPr>
          <w:rFonts w:ascii="Times New Roman" w:hAnsi="Times New Roman" w:cs="Times New Roman"/>
        </w:rPr>
        <w:t>Panjang</w:t>
      </w:r>
      <w:proofErr w:type="spellEnd"/>
      <w:r w:rsidRPr="001F23AC">
        <w:rPr>
          <w:rFonts w:ascii="Times New Roman" w:hAnsi="Times New Roman" w:cs="Times New Roman"/>
        </w:rPr>
        <w:t xml:space="preserve"> than that in </w:t>
      </w:r>
      <w:proofErr w:type="spellStart"/>
      <w:r w:rsidRPr="001F23AC">
        <w:rPr>
          <w:rFonts w:ascii="Times New Roman" w:hAnsi="Times New Roman" w:cs="Times New Roman"/>
        </w:rPr>
        <w:t>Tanjung</w:t>
      </w:r>
      <w:proofErr w:type="spellEnd"/>
      <w:r w:rsidRPr="001F23AC">
        <w:rPr>
          <w:rFonts w:ascii="Times New Roman" w:hAnsi="Times New Roman" w:cs="Times New Roman"/>
        </w:rPr>
        <w:t xml:space="preserve"> </w:t>
      </w:r>
      <w:proofErr w:type="spellStart"/>
      <w:r w:rsidRPr="001F23AC">
        <w:rPr>
          <w:rFonts w:ascii="Times New Roman" w:hAnsi="Times New Roman" w:cs="Times New Roman"/>
        </w:rPr>
        <w:t>Bintang</w:t>
      </w:r>
      <w:proofErr w:type="spellEnd"/>
      <w:r w:rsidRPr="001F23AC">
        <w:rPr>
          <w:rFonts w:ascii="Times New Roman" w:hAnsi="Times New Roman" w:cs="Times New Roman"/>
        </w:rPr>
        <w:t xml:space="preserve"> at the same distances.  The patterns of </w:t>
      </w:r>
      <w:proofErr w:type="spellStart"/>
      <w:r w:rsidRPr="001F23AC">
        <w:rPr>
          <w:rFonts w:ascii="Times New Roman" w:hAnsi="Times New Roman" w:cs="Times New Roman"/>
        </w:rPr>
        <w:t>Cu</w:t>
      </w:r>
      <w:r w:rsidRPr="001F23AC">
        <w:rPr>
          <w:rFonts w:ascii="Times New Roman" w:hAnsi="Times New Roman" w:cs="Times New Roman"/>
          <w:vertAlign w:val="subscript"/>
        </w:rPr>
        <w:t>R</w:t>
      </w:r>
      <w:proofErr w:type="spellEnd"/>
      <w:r w:rsidRPr="001F23AC">
        <w:rPr>
          <w:rFonts w:ascii="Times New Roman" w:hAnsi="Times New Roman" w:cs="Times New Roman"/>
        </w:rPr>
        <w:t xml:space="preserve"> and Cu movement were in </w:t>
      </w:r>
      <w:r w:rsidR="00193A44">
        <w:rPr>
          <w:rFonts w:ascii="Times New Roman" w:hAnsi="Times New Roman" w:cs="Times New Roman"/>
        </w:rPr>
        <w:t xml:space="preserve">general similar to that of </w:t>
      </w:r>
      <w:proofErr w:type="spellStart"/>
      <w:r w:rsidR="00193A44">
        <w:rPr>
          <w:rFonts w:ascii="Times New Roman" w:hAnsi="Times New Roman" w:cs="Times New Roman"/>
        </w:rPr>
        <w:t>Pb</w:t>
      </w:r>
      <w:proofErr w:type="spellEnd"/>
      <w:r w:rsidR="00193A44">
        <w:rPr>
          <w:rFonts w:ascii="Times New Roman" w:hAnsi="Times New Roman" w:cs="Times New Roman"/>
        </w:rPr>
        <w:t xml:space="preserve"> (f</w:t>
      </w:r>
      <w:r w:rsidRPr="001F23AC">
        <w:rPr>
          <w:rFonts w:ascii="Times New Roman" w:hAnsi="Times New Roman" w:cs="Times New Roman"/>
        </w:rPr>
        <w:t>igure 5).  The concentration of Cu was highest at the center poin</w:t>
      </w:r>
      <w:r w:rsidR="00193A44">
        <w:rPr>
          <w:rFonts w:ascii="Times New Roman" w:hAnsi="Times New Roman" w:cs="Times New Roman"/>
        </w:rPr>
        <w:t>t</w:t>
      </w:r>
      <w:r w:rsidRPr="001F23AC">
        <w:rPr>
          <w:rFonts w:ascii="Times New Roman" w:hAnsi="Times New Roman" w:cs="Times New Roman"/>
        </w:rPr>
        <w:t xml:space="preserve"> (0</w:t>
      </w:r>
      <w:r w:rsidR="00193A44">
        <w:rPr>
          <w:rFonts w:ascii="Times New Roman" w:hAnsi="Times New Roman" w:cs="Times New Roman"/>
        </w:rPr>
        <w:t xml:space="preserve"> </w:t>
      </w:r>
      <w:r w:rsidRPr="001F23AC">
        <w:rPr>
          <w:rFonts w:ascii="Times New Roman" w:hAnsi="Times New Roman" w:cs="Times New Roman"/>
        </w:rPr>
        <w:t>m) and decreased with sampling distances.</w:t>
      </w:r>
    </w:p>
    <w:p w:rsidR="001F23AC" w:rsidRPr="001F23AC" w:rsidRDefault="001F23AC" w:rsidP="001F23AC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1F23AC">
        <w:rPr>
          <w:rFonts w:ascii="Times New Roman" w:hAnsi="Times New Roman" w:cs="Times New Roman"/>
        </w:rPr>
        <w:t xml:space="preserve">The concentrations of </w:t>
      </w:r>
      <w:proofErr w:type="spellStart"/>
      <w:r w:rsidRPr="001F23AC">
        <w:rPr>
          <w:rFonts w:ascii="Times New Roman" w:hAnsi="Times New Roman" w:cs="Times New Roman"/>
        </w:rPr>
        <w:t>Pb</w:t>
      </w:r>
      <w:proofErr w:type="spellEnd"/>
      <w:r w:rsidRPr="001F23AC">
        <w:rPr>
          <w:rFonts w:ascii="Times New Roman" w:hAnsi="Times New Roman" w:cs="Times New Roman"/>
        </w:rPr>
        <w:t xml:space="preserve"> and Cu in the residential area of </w:t>
      </w:r>
      <w:proofErr w:type="spellStart"/>
      <w:r w:rsidRPr="001F23AC">
        <w:rPr>
          <w:rFonts w:ascii="Times New Roman" w:hAnsi="Times New Roman" w:cs="Times New Roman"/>
        </w:rPr>
        <w:t>Panjang</w:t>
      </w:r>
      <w:proofErr w:type="spellEnd"/>
      <w:r w:rsidRPr="001F23AC">
        <w:rPr>
          <w:rFonts w:ascii="Times New Roman" w:hAnsi="Times New Roman" w:cs="Times New Roman"/>
        </w:rPr>
        <w:t xml:space="preserve"> were comparable to t</w:t>
      </w:r>
      <w:r w:rsidR="00193A44">
        <w:rPr>
          <w:rFonts w:ascii="Times New Roman" w:hAnsi="Times New Roman" w:cs="Times New Roman"/>
        </w:rPr>
        <w:t>hose in heavily traffic roads (t</w:t>
      </w:r>
      <w:r w:rsidR="0036015A">
        <w:rPr>
          <w:rFonts w:ascii="Times New Roman" w:hAnsi="Times New Roman" w:cs="Times New Roman"/>
        </w:rPr>
        <w:t xml:space="preserve">able 2).  However, </w:t>
      </w:r>
      <w:proofErr w:type="spellStart"/>
      <w:r w:rsidR="0036015A">
        <w:rPr>
          <w:rFonts w:ascii="Times New Roman" w:hAnsi="Times New Roman" w:cs="Times New Roman"/>
        </w:rPr>
        <w:t>Pb</w:t>
      </w:r>
      <w:proofErr w:type="spellEnd"/>
      <w:r w:rsidR="0036015A">
        <w:rPr>
          <w:rFonts w:ascii="Times New Roman" w:hAnsi="Times New Roman" w:cs="Times New Roman"/>
        </w:rPr>
        <w:t xml:space="preserve"> and Cu were</w:t>
      </w:r>
      <w:r w:rsidRPr="001F23AC">
        <w:rPr>
          <w:rFonts w:ascii="Times New Roman" w:hAnsi="Times New Roman" w:cs="Times New Roman"/>
        </w:rPr>
        <w:t xml:space="preserve"> relatively evenly distributed along the soil sampling sites of 50 – 250 m with </w:t>
      </w:r>
      <w:proofErr w:type="spellStart"/>
      <w:r w:rsidRPr="001F23AC">
        <w:rPr>
          <w:rFonts w:ascii="Times New Roman" w:hAnsi="Times New Roman" w:cs="Times New Roman"/>
        </w:rPr>
        <w:t>Pb</w:t>
      </w:r>
      <w:r w:rsidRPr="001F23AC">
        <w:rPr>
          <w:rFonts w:ascii="Times New Roman" w:hAnsi="Times New Roman" w:cs="Times New Roman"/>
          <w:vertAlign w:val="subscript"/>
        </w:rPr>
        <w:t>R</w:t>
      </w:r>
      <w:proofErr w:type="spellEnd"/>
      <w:r w:rsidRPr="001F23AC">
        <w:rPr>
          <w:rFonts w:ascii="Times New Roman" w:hAnsi="Times New Roman" w:cs="Times New Roman"/>
        </w:rPr>
        <w:t xml:space="preserve"> and </w:t>
      </w:r>
      <w:proofErr w:type="spellStart"/>
      <w:r w:rsidRPr="001F23AC">
        <w:rPr>
          <w:rFonts w:ascii="Times New Roman" w:hAnsi="Times New Roman" w:cs="Times New Roman"/>
        </w:rPr>
        <w:t>Cu</w:t>
      </w:r>
      <w:r w:rsidRPr="001F23AC">
        <w:rPr>
          <w:rFonts w:ascii="Times New Roman" w:hAnsi="Times New Roman" w:cs="Times New Roman"/>
          <w:vertAlign w:val="subscript"/>
        </w:rPr>
        <w:t>R</w:t>
      </w:r>
      <w:proofErr w:type="spellEnd"/>
      <w:r w:rsidRPr="001F23AC">
        <w:rPr>
          <w:rFonts w:ascii="Times New Roman" w:hAnsi="Times New Roman" w:cs="Times New Roman"/>
        </w:rPr>
        <w:t xml:space="preserve"> 80 to 70</w:t>
      </w:r>
      <w:r w:rsidR="00193A44">
        <w:rPr>
          <w:rFonts w:ascii="Times New Roman" w:hAnsi="Times New Roman" w:cs="Times New Roman"/>
        </w:rPr>
        <w:t>% and 85 to 70%, respectively (figure 1 and f</w:t>
      </w:r>
      <w:r w:rsidRPr="001F23AC">
        <w:rPr>
          <w:rFonts w:ascii="Times New Roman" w:hAnsi="Times New Roman" w:cs="Times New Roman"/>
        </w:rPr>
        <w:t xml:space="preserve">igure 2).  Similarly, </w:t>
      </w:r>
      <w:proofErr w:type="spellStart"/>
      <w:r w:rsidRPr="001F23AC">
        <w:rPr>
          <w:rFonts w:ascii="Times New Roman" w:hAnsi="Times New Roman" w:cs="Times New Roman"/>
        </w:rPr>
        <w:t>Pb</w:t>
      </w:r>
      <w:proofErr w:type="spellEnd"/>
      <w:r w:rsidRPr="001F23AC">
        <w:rPr>
          <w:rFonts w:ascii="Times New Roman" w:hAnsi="Times New Roman" w:cs="Times New Roman"/>
        </w:rPr>
        <w:t xml:space="preserve"> in the residential area of </w:t>
      </w:r>
      <w:proofErr w:type="spellStart"/>
      <w:r w:rsidRPr="001F23AC">
        <w:rPr>
          <w:rFonts w:ascii="Times New Roman" w:hAnsi="Times New Roman" w:cs="Times New Roman"/>
        </w:rPr>
        <w:t>Tanjung</w:t>
      </w:r>
      <w:proofErr w:type="spellEnd"/>
      <w:r w:rsidRPr="001F23AC">
        <w:rPr>
          <w:rFonts w:ascii="Times New Roman" w:hAnsi="Times New Roman" w:cs="Times New Roman"/>
        </w:rPr>
        <w:t xml:space="preserve"> </w:t>
      </w:r>
      <w:proofErr w:type="spellStart"/>
      <w:r w:rsidRPr="001F23AC">
        <w:rPr>
          <w:rFonts w:ascii="Times New Roman" w:hAnsi="Times New Roman" w:cs="Times New Roman"/>
        </w:rPr>
        <w:t>Bintang</w:t>
      </w:r>
      <w:proofErr w:type="spellEnd"/>
      <w:r w:rsidRPr="001F23AC">
        <w:rPr>
          <w:rFonts w:ascii="Times New Roman" w:hAnsi="Times New Roman" w:cs="Times New Roman"/>
        </w:rPr>
        <w:t xml:space="preserve"> was comparable to that in the heavily </w:t>
      </w:r>
      <w:r w:rsidR="00193A44">
        <w:rPr>
          <w:rFonts w:ascii="Times New Roman" w:hAnsi="Times New Roman" w:cs="Times New Roman"/>
        </w:rPr>
        <w:t>traffic road (t</w:t>
      </w:r>
      <w:r w:rsidRPr="001F23AC">
        <w:rPr>
          <w:rFonts w:ascii="Times New Roman" w:hAnsi="Times New Roman" w:cs="Times New Roman"/>
        </w:rPr>
        <w:t>able 2), but it was distributed at</w:t>
      </w:r>
      <w:r w:rsidR="00193A44">
        <w:rPr>
          <w:rFonts w:ascii="Times New Roman" w:hAnsi="Times New Roman" w:cs="Times New Roman"/>
        </w:rPr>
        <w:t xml:space="preserve"> lower portion from 70 to 50% (f</w:t>
      </w:r>
      <w:r w:rsidRPr="001F23AC">
        <w:rPr>
          <w:rFonts w:ascii="Times New Roman" w:hAnsi="Times New Roman" w:cs="Times New Roman"/>
        </w:rPr>
        <w:t>igure 1).  Part o</w:t>
      </w:r>
      <w:r w:rsidR="00193A44">
        <w:rPr>
          <w:rFonts w:ascii="Times New Roman" w:hAnsi="Times New Roman" w:cs="Times New Roman"/>
        </w:rPr>
        <w:t xml:space="preserve">f </w:t>
      </w:r>
      <w:proofErr w:type="spellStart"/>
      <w:r w:rsidR="00193A44">
        <w:rPr>
          <w:rFonts w:ascii="Times New Roman" w:hAnsi="Times New Roman" w:cs="Times New Roman"/>
        </w:rPr>
        <w:t>Pb</w:t>
      </w:r>
      <w:proofErr w:type="spellEnd"/>
      <w:r w:rsidR="00193A44">
        <w:rPr>
          <w:rFonts w:ascii="Times New Roman" w:hAnsi="Times New Roman" w:cs="Times New Roman"/>
        </w:rPr>
        <w:t xml:space="preserve"> moved farther than 250 m (f</w:t>
      </w:r>
      <w:r w:rsidRPr="001F23AC">
        <w:rPr>
          <w:rFonts w:ascii="Times New Roman" w:hAnsi="Times New Roman" w:cs="Times New Roman"/>
        </w:rPr>
        <w:t>igure 1).</w:t>
      </w:r>
    </w:p>
    <w:p w:rsidR="001F23AC" w:rsidRDefault="001F23AC" w:rsidP="001F23AC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1F23AC">
        <w:rPr>
          <w:rFonts w:ascii="Times New Roman" w:hAnsi="Times New Roman" w:cs="Times New Roman"/>
        </w:rPr>
        <w:t>The concentration of Cu in</w:t>
      </w:r>
      <w:r w:rsidR="008C114C">
        <w:rPr>
          <w:rFonts w:ascii="Times New Roman" w:hAnsi="Times New Roman" w:cs="Times New Roman"/>
        </w:rPr>
        <w:t xml:space="preserve"> the residential area of </w:t>
      </w:r>
      <w:proofErr w:type="spellStart"/>
      <w:r w:rsidR="008C114C">
        <w:rPr>
          <w:rFonts w:ascii="Times New Roman" w:hAnsi="Times New Roman" w:cs="Times New Roman"/>
        </w:rPr>
        <w:t>Tanjung</w:t>
      </w:r>
      <w:proofErr w:type="spellEnd"/>
      <w:r w:rsidR="008C114C">
        <w:rPr>
          <w:rFonts w:ascii="Times New Roman" w:hAnsi="Times New Roman" w:cs="Times New Roman"/>
        </w:rPr>
        <w:t xml:space="preserve"> </w:t>
      </w:r>
      <w:proofErr w:type="spellStart"/>
      <w:r w:rsidR="008C114C">
        <w:rPr>
          <w:rFonts w:ascii="Times New Roman" w:hAnsi="Times New Roman" w:cs="Times New Roman"/>
        </w:rPr>
        <w:t>Bintang</w:t>
      </w:r>
      <w:proofErr w:type="spellEnd"/>
      <w:r w:rsidRPr="001F23AC">
        <w:rPr>
          <w:rFonts w:ascii="Times New Roman" w:hAnsi="Times New Roman" w:cs="Times New Roman"/>
        </w:rPr>
        <w:t xml:space="preserve"> was relatively high, about</w:t>
      </w:r>
      <w:r w:rsidR="008C114C">
        <w:rPr>
          <w:rFonts w:ascii="Times New Roman" w:hAnsi="Times New Roman" w:cs="Times New Roman"/>
        </w:rPr>
        <w:t xml:space="preserve"> 11 and 22</w:t>
      </w:r>
      <w:r w:rsidRPr="001F23AC">
        <w:rPr>
          <w:rFonts w:ascii="Times New Roman" w:hAnsi="Times New Roman" w:cs="Times New Roman"/>
        </w:rPr>
        <w:t xml:space="preserve"> times much higher than those in the heavily traffic ro</w:t>
      </w:r>
      <w:r w:rsidR="00193A44">
        <w:rPr>
          <w:rFonts w:ascii="Times New Roman" w:hAnsi="Times New Roman" w:cs="Times New Roman"/>
        </w:rPr>
        <w:t>ad and industry, respectively (t</w:t>
      </w:r>
      <w:r w:rsidRPr="001F23AC">
        <w:rPr>
          <w:rFonts w:ascii="Times New Roman" w:hAnsi="Times New Roman" w:cs="Times New Roman"/>
        </w:rPr>
        <w:t>able 2).  However, much lower concentrations (&lt; 5%) were found at 50 to 500 m.  This phenomenon indicates that the contaminating Cu did not move away from its source.</w:t>
      </w:r>
    </w:p>
    <w:p w:rsidR="001F23AC" w:rsidRDefault="001F23AC" w:rsidP="001F23AC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</w:p>
    <w:p w:rsidR="001F23AC" w:rsidRDefault="001F23AC" w:rsidP="001F23AC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</w:p>
    <w:p w:rsidR="001F23AC" w:rsidRPr="001F23AC" w:rsidRDefault="001F23AC" w:rsidP="001F23AC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</w:p>
    <w:p w:rsidR="009B7D86" w:rsidRDefault="009B7D86"/>
    <w:p w:rsidR="00826012" w:rsidRDefault="00826012"/>
    <w:p w:rsidR="009B7D86" w:rsidRPr="00EF470B" w:rsidRDefault="009B7D86" w:rsidP="009B7D86">
      <w:pPr>
        <w:pStyle w:val="ListParagraph"/>
        <w:numPr>
          <w:ilvl w:val="0"/>
          <w:numId w:val="3"/>
        </w:numPr>
        <w:tabs>
          <w:tab w:val="left" w:pos="2385"/>
        </w:tabs>
        <w:spacing w:after="0"/>
        <w:ind w:left="1134" w:hanging="283"/>
        <w:rPr>
          <w:rFonts w:cs="Times New Roman"/>
          <w:szCs w:val="24"/>
        </w:rPr>
      </w:pPr>
      <w:proofErr w:type="spellStart"/>
      <w:r w:rsidRPr="00EF470B">
        <w:rPr>
          <w:rFonts w:cs="Times New Roman"/>
          <w:szCs w:val="24"/>
        </w:rPr>
        <w:lastRenderedPageBreak/>
        <w:t>Panjang</w:t>
      </w:r>
      <w:proofErr w:type="spellEnd"/>
      <w:r w:rsidRPr="00EF470B">
        <w:rPr>
          <w:rFonts w:cs="Times New Roman"/>
          <w:szCs w:val="24"/>
        </w:rPr>
        <w:t xml:space="preserve"> Bandar Lampung</w:t>
      </w:r>
    </w:p>
    <w:p w:rsidR="009B7D86" w:rsidRDefault="009B7D86" w:rsidP="009B7D86">
      <w:pPr>
        <w:spacing w:after="0" w:line="360" w:lineRule="auto"/>
        <w:ind w:left="851"/>
      </w:pPr>
      <w:r>
        <w:rPr>
          <w:noProof/>
        </w:rPr>
        <w:drawing>
          <wp:inline distT="0" distB="0" distL="0" distR="0" wp14:anchorId="23E8E581" wp14:editId="38B93E49">
            <wp:extent cx="1685925" cy="2162175"/>
            <wp:effectExtent l="0" t="0" r="9525" b="9525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685B45-FECC-496B-AA59-FEC02F9AEF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9747BE" wp14:editId="07A819F8">
            <wp:extent cx="1685925" cy="2162175"/>
            <wp:effectExtent l="0" t="0" r="9525" b="9525"/>
            <wp:docPr id="39" name="Chart 3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26AF5B-E2C8-435B-B5BD-FB3313D0BC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F8FFAE" wp14:editId="2975A615">
            <wp:extent cx="1724025" cy="2162175"/>
            <wp:effectExtent l="0" t="0" r="9525" b="9525"/>
            <wp:docPr id="32" name="Chart 3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E2E345-667F-43A2-8D28-B24CCC8D2F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B7D86" w:rsidRDefault="009B7D86" w:rsidP="009B7D86">
      <w:pPr>
        <w:pStyle w:val="ListParagraph"/>
        <w:numPr>
          <w:ilvl w:val="0"/>
          <w:numId w:val="3"/>
        </w:numPr>
        <w:spacing w:after="0" w:line="360" w:lineRule="auto"/>
        <w:ind w:left="1134" w:hanging="283"/>
      </w:pPr>
      <w:proofErr w:type="spellStart"/>
      <w:r>
        <w:t>Tanjung</w:t>
      </w:r>
      <w:proofErr w:type="spellEnd"/>
      <w:r>
        <w:t xml:space="preserve"> </w:t>
      </w:r>
      <w:proofErr w:type="spellStart"/>
      <w:r>
        <w:t>Bintang</w:t>
      </w:r>
      <w:proofErr w:type="spellEnd"/>
      <w:r>
        <w:t xml:space="preserve"> South Lampung</w:t>
      </w:r>
    </w:p>
    <w:p w:rsidR="009B7D86" w:rsidRPr="00EF470B" w:rsidRDefault="009B7D86" w:rsidP="009B7D86">
      <w:pPr>
        <w:spacing w:after="0" w:line="360" w:lineRule="auto"/>
        <w:ind w:left="851"/>
      </w:pPr>
      <w:r>
        <w:rPr>
          <w:noProof/>
        </w:rPr>
        <w:drawing>
          <wp:inline distT="0" distB="0" distL="0" distR="0" wp14:anchorId="21712E60" wp14:editId="0E0CDBF0">
            <wp:extent cx="1685925" cy="2162175"/>
            <wp:effectExtent l="0" t="0" r="9525" b="9525"/>
            <wp:docPr id="59" name="Chart 5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12A26B-7F9F-4009-BCAE-2FEBA1C37C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5E4F78" wp14:editId="231B7ACC">
            <wp:extent cx="1695450" cy="2162175"/>
            <wp:effectExtent l="0" t="0" r="19050" b="9525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419C55-3FFA-47AE-BEB9-8A1B5E35B0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42B388" wp14:editId="49EE56ED">
            <wp:extent cx="1704975" cy="2162175"/>
            <wp:effectExtent l="0" t="0" r="9525" b="9525"/>
            <wp:docPr id="33" name="Chart 3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167C6A-7C39-40F4-9E09-E7ABAD3AAF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B7D86" w:rsidRDefault="009B7D86" w:rsidP="009B7D86">
      <w:pPr>
        <w:pStyle w:val="ListParagraph"/>
        <w:numPr>
          <w:ilvl w:val="0"/>
          <w:numId w:val="3"/>
        </w:numPr>
        <w:spacing w:after="0" w:line="360" w:lineRule="auto"/>
        <w:ind w:left="1134" w:hanging="283"/>
      </w:pPr>
      <w:proofErr w:type="spellStart"/>
      <w:r>
        <w:t>Natar</w:t>
      </w:r>
      <w:proofErr w:type="spellEnd"/>
      <w:r>
        <w:t xml:space="preserve"> South Lampung</w:t>
      </w:r>
    </w:p>
    <w:p w:rsidR="009B7D86" w:rsidRDefault="009B7D86" w:rsidP="009B7D86">
      <w:pPr>
        <w:spacing w:line="360" w:lineRule="auto"/>
        <w:ind w:left="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8998F0" wp14:editId="54BD1D08">
                <wp:simplePos x="0" y="0"/>
                <wp:positionH relativeFrom="column">
                  <wp:posOffset>2714625</wp:posOffset>
                </wp:positionH>
                <wp:positionV relativeFrom="paragraph">
                  <wp:posOffset>702945</wp:posOffset>
                </wp:positionV>
                <wp:extent cx="3038475" cy="5143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D86" w:rsidRPr="001F23AC" w:rsidRDefault="009B7D86" w:rsidP="009B7D86">
                            <w:pPr>
                              <w:tabs>
                                <w:tab w:val="left" w:pos="2385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F23AC">
                              <w:rPr>
                                <w:rFonts w:ascii="Times New Roman" w:hAnsi="Times New Roman" w:cs="Times New Roman"/>
                              </w:rPr>
                              <w:t>Figure 4.</w:t>
                            </w:r>
                            <w:proofErr w:type="gramEnd"/>
                            <w:r w:rsidRPr="001F23AC"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proofErr w:type="gramStart"/>
                            <w:r w:rsidRPr="001F23AC">
                              <w:rPr>
                                <w:rFonts w:ascii="Times New Roman" w:hAnsi="Times New Roman" w:cs="Times New Roman"/>
                              </w:rPr>
                              <w:t xml:space="preserve">The </w:t>
                            </w:r>
                            <w:r w:rsidR="00F507DF" w:rsidRPr="001F23AC">
                              <w:rPr>
                                <w:rFonts w:ascii="Times New Roman" w:hAnsi="Times New Roman" w:cs="Times New Roman"/>
                              </w:rPr>
                              <w:t xml:space="preserve">relative </w:t>
                            </w:r>
                            <w:r w:rsidRPr="001F23AC">
                              <w:rPr>
                                <w:rFonts w:ascii="Times New Roman" w:hAnsi="Times New Roman" w:cs="Times New Roman"/>
                              </w:rPr>
                              <w:t xml:space="preserve">concentrations of </w:t>
                            </w:r>
                            <w:proofErr w:type="spellStart"/>
                            <w:r w:rsidRPr="001F23AC">
                              <w:rPr>
                                <w:rFonts w:ascii="Times New Roman" w:hAnsi="Times New Roman" w:cs="Times New Roman"/>
                              </w:rPr>
                              <w:t>Pb</w:t>
                            </w:r>
                            <w:proofErr w:type="spellEnd"/>
                            <w:r w:rsidRPr="001F23AC">
                              <w:rPr>
                                <w:rFonts w:ascii="Times New Roman" w:hAnsi="Times New Roman" w:cs="Times New Roman"/>
                              </w:rPr>
                              <w:t xml:space="preserve"> along the sampling sites in Lampung.</w:t>
                            </w:r>
                            <w:proofErr w:type="gramEnd"/>
                          </w:p>
                          <w:p w:rsidR="009B7D86" w:rsidRDefault="009B7D86" w:rsidP="009B7D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13.75pt;margin-top:55.35pt;width:239.2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7d8jAIAALIFAAAOAAAAZHJzL2Uyb0RvYy54bWysVNtOGzEQfa/Uf7D8XjZXQiM2KAVRVUKA&#10;GiqeHa+dWLU9ru1kN/16xt5NCBSpourL7thzZjxz5nJ+0RhNtsIHBbak/ZMeJcJyqJRdlfTHw/Wn&#10;M0pCZLZiGqwo6U4EejH7+OG8dlMxgDXoSniCTmyY1q6k6xjdtCgCXwvDwgk4YVEpwRsW8ehXReVZ&#10;jd6NLga93mlRg6+cBy5CwNurVkln2b+Ugsc7KYOIRJcUY4v56/N3mb7F7JxNV565teJdGOwfojBM&#10;WXz04OqKRUY2Xv3hyijuIYCMJxxMAVIqLnIOmE2/9yqbxZo5kXNBcoI70BT+n1t+u733RFUlnVBi&#10;mcESPYgmki/QkElip3ZhiqCFQ1hs8BqrvL8PeJmSbqQ36Y/pENQjz7sDt8kZx8thb3g2mowp4agb&#10;90fDcSa/eLZ2PsSvAgxJQkk91i5TyrY3IWIkCN1D0mMBtKquldb5kPpFXGpPtgwrrWOOES1eoLQl&#10;dUlP09N/87BcveEB/WmbLEXurC6sxFDLRJbiTouE0fa7kMhsJuSNGBnnwh7izOiEkpjReww7/HNU&#10;7zFu80CL/DLYeDA2yoJvWXpJbfVzT4xs8ViYo7yTGJtl03XOEqodNo6HdvCC49cKq3vDQrxnHicN&#10;ewW3R7zDj9SA1YFOomQN/vdb9wmPA4BaSmqc3JKGXxvmBSX6m8XR+NwfjdKo58NoPBngwR9rlsca&#10;uzGXgC3Txz3leBYTPuq9KD2YR1wy8/Qqqpjl+HZJ4168jO0+wSXFxXyeQTjcjsUbu3A8uU70pt59&#10;aB6Zd12DRxyNW9jPOJu+6vMWmywtzDcRpMpDkAhuWe2Ix8WQZ6NbYmnzHJ8z6nnVzp4AAAD//wMA&#10;UEsDBBQABgAIAAAAIQDC9N754AAAAAsBAAAPAAAAZHJzL2Rvd25yZXYueG1sTI/BTsMwEETvSPyD&#10;tUjcqJ0SmjbEqSIQQgIkROmlNzdekoh4HcVum/49ywmOO/M0O1OsJ9eLI46h86QhmSkQSLW3HTUa&#10;tp9PN0sQIRqypveEGs4YYF1eXhQmt/5EH3jcxEZwCIXcaGhjHHIpQ92iM2HmByT2vvzoTORzbKQd&#10;zYnDXS/nSi2kMx3xh9YM+NBi/b05OA0v6c483sZXPEea3qvqeTmk4U3r66upugcRcYp/MPzW5+pQ&#10;cqe9P5ANoteQzrM7RtlIVAaCiZVa8Lo9K6skA1kW8v+G8gcAAP//AwBQSwECLQAUAAYACAAAACEA&#10;toM4kv4AAADhAQAAEwAAAAAAAAAAAAAAAAAAAAAAW0NvbnRlbnRfVHlwZXNdLnhtbFBLAQItABQA&#10;BgAIAAAAIQA4/SH/1gAAAJQBAAALAAAAAAAAAAAAAAAAAC8BAABfcmVscy8ucmVsc1BLAQItABQA&#10;BgAIAAAAIQA4x7d8jAIAALIFAAAOAAAAAAAAAAAAAAAAAC4CAABkcnMvZTJvRG9jLnhtbFBLAQIt&#10;ABQABgAIAAAAIQDC9N754AAAAAsBAAAPAAAAAAAAAAAAAAAAAOYEAABkcnMvZG93bnJldi54bWxQ&#10;SwUGAAAAAAQABADzAAAA8wUAAAAA&#10;" fillcolor="white [3201]" strokecolor="white [3212]" strokeweight=".5pt">
                <v:textbox>
                  <w:txbxContent>
                    <w:p w:rsidR="009B7D86" w:rsidRPr="001F23AC" w:rsidRDefault="009B7D86" w:rsidP="009B7D86">
                      <w:pPr>
                        <w:tabs>
                          <w:tab w:val="left" w:pos="2385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1F23AC">
                        <w:rPr>
                          <w:rFonts w:ascii="Times New Roman" w:hAnsi="Times New Roman" w:cs="Times New Roman"/>
                        </w:rPr>
                        <w:t>Figure 4.</w:t>
                      </w:r>
                      <w:proofErr w:type="gramEnd"/>
                      <w:r w:rsidRPr="001F23AC"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proofErr w:type="gramStart"/>
                      <w:r w:rsidRPr="001F23AC">
                        <w:rPr>
                          <w:rFonts w:ascii="Times New Roman" w:hAnsi="Times New Roman" w:cs="Times New Roman"/>
                        </w:rPr>
                        <w:t xml:space="preserve">The </w:t>
                      </w:r>
                      <w:r w:rsidR="00F507DF" w:rsidRPr="001F23AC">
                        <w:rPr>
                          <w:rFonts w:ascii="Times New Roman" w:hAnsi="Times New Roman" w:cs="Times New Roman"/>
                        </w:rPr>
                        <w:t xml:space="preserve">relative </w:t>
                      </w:r>
                      <w:r w:rsidRPr="001F23AC">
                        <w:rPr>
                          <w:rFonts w:ascii="Times New Roman" w:hAnsi="Times New Roman" w:cs="Times New Roman"/>
                        </w:rPr>
                        <w:t xml:space="preserve">concentrations of </w:t>
                      </w:r>
                      <w:proofErr w:type="spellStart"/>
                      <w:r w:rsidRPr="001F23AC">
                        <w:rPr>
                          <w:rFonts w:ascii="Times New Roman" w:hAnsi="Times New Roman" w:cs="Times New Roman"/>
                        </w:rPr>
                        <w:t>Pb</w:t>
                      </w:r>
                      <w:proofErr w:type="spellEnd"/>
                      <w:r w:rsidRPr="001F23AC">
                        <w:rPr>
                          <w:rFonts w:ascii="Times New Roman" w:hAnsi="Times New Roman" w:cs="Times New Roman"/>
                        </w:rPr>
                        <w:t xml:space="preserve"> along the sampling sites in Lampung.</w:t>
                      </w:r>
                      <w:proofErr w:type="gramEnd"/>
                    </w:p>
                    <w:p w:rsidR="009B7D86" w:rsidRDefault="009B7D86" w:rsidP="009B7D8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0FA0AF" wp14:editId="50943F2D">
            <wp:extent cx="2016000" cy="2160000"/>
            <wp:effectExtent l="0" t="0" r="22860" b="12065"/>
            <wp:docPr id="34" name="Chart 3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96D29B39-0D68-4BA8-830F-30FFD4F30F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D1FD2" w:rsidRDefault="000D1FD2"/>
    <w:p w:rsidR="0057347F" w:rsidRDefault="0057347F"/>
    <w:p w:rsidR="0057347F" w:rsidRPr="000001F7" w:rsidRDefault="0057347F" w:rsidP="00EF470B">
      <w:pPr>
        <w:pStyle w:val="ListParagraph"/>
        <w:numPr>
          <w:ilvl w:val="0"/>
          <w:numId w:val="2"/>
        </w:numPr>
        <w:spacing w:after="0"/>
        <w:ind w:left="1134" w:right="855" w:hanging="283"/>
      </w:pPr>
      <w:proofErr w:type="spellStart"/>
      <w:r w:rsidRPr="000001F7">
        <w:lastRenderedPageBreak/>
        <w:t>Panjang</w:t>
      </w:r>
      <w:proofErr w:type="spellEnd"/>
      <w:r w:rsidR="000001F7">
        <w:t xml:space="preserve"> Bandar Lampung</w:t>
      </w:r>
    </w:p>
    <w:p w:rsidR="000D1FD2" w:rsidRDefault="000D1FD2" w:rsidP="000001F7">
      <w:pPr>
        <w:spacing w:after="0" w:line="360" w:lineRule="auto"/>
        <w:ind w:left="851"/>
      </w:pPr>
      <w:r>
        <w:rPr>
          <w:noProof/>
        </w:rPr>
        <w:drawing>
          <wp:inline distT="0" distB="0" distL="0" distR="0" wp14:anchorId="624886E0" wp14:editId="136B1DF0">
            <wp:extent cx="1666875" cy="2162175"/>
            <wp:effectExtent l="0" t="0" r="9525" b="9525"/>
            <wp:docPr id="29" name="Chart 2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608701-299D-4399-8D04-E61C602E97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683C82" wp14:editId="2CE6032C">
            <wp:extent cx="1552575" cy="2162175"/>
            <wp:effectExtent l="0" t="0" r="9525" b="952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9CF9AE-D2BD-4C9B-81BC-FC3728973A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146E74" wp14:editId="1DDE05D9">
            <wp:extent cx="1619250" cy="2162175"/>
            <wp:effectExtent l="0" t="0" r="19050" b="9525"/>
            <wp:docPr id="30" name="Chart 3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E964E2-D36F-4745-9595-C9FC6707A9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0D1FD2" w:rsidRPr="000001F7" w:rsidRDefault="0057347F" w:rsidP="00EF470B">
      <w:pPr>
        <w:pStyle w:val="ListParagraph"/>
        <w:numPr>
          <w:ilvl w:val="0"/>
          <w:numId w:val="2"/>
        </w:numPr>
        <w:spacing w:after="0" w:line="360" w:lineRule="auto"/>
        <w:ind w:left="1134" w:hanging="283"/>
      </w:pPr>
      <w:proofErr w:type="spellStart"/>
      <w:r w:rsidRPr="000001F7">
        <w:t>Tanjung</w:t>
      </w:r>
      <w:proofErr w:type="spellEnd"/>
      <w:r w:rsidRPr="000001F7">
        <w:t xml:space="preserve"> </w:t>
      </w:r>
      <w:proofErr w:type="spellStart"/>
      <w:r w:rsidRPr="000001F7">
        <w:t>Bintang</w:t>
      </w:r>
      <w:proofErr w:type="spellEnd"/>
      <w:r w:rsidR="000001F7">
        <w:t xml:space="preserve"> South Lampung</w:t>
      </w:r>
    </w:p>
    <w:p w:rsidR="000D1FD2" w:rsidRDefault="00512CEF" w:rsidP="000001F7">
      <w:pPr>
        <w:spacing w:after="0" w:line="360" w:lineRule="auto"/>
        <w:jc w:val="center"/>
      </w:pPr>
      <w:r>
        <w:rPr>
          <w:noProof/>
        </w:rPr>
        <w:drawing>
          <wp:inline distT="0" distB="0" distL="0" distR="0" wp14:anchorId="69932807" wp14:editId="4D737859">
            <wp:extent cx="1676400" cy="2124075"/>
            <wp:effectExtent l="0" t="0" r="19050" b="9525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585C55-1846-439A-A4E4-63CED89ADB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DCC612" wp14:editId="6DA79546">
            <wp:extent cx="1543050" cy="2114550"/>
            <wp:effectExtent l="0" t="0" r="19050" b="1905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22A7D6-57D5-44E9-A8E7-E7FB31A71C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169E7B" wp14:editId="6BCABEDB">
            <wp:extent cx="1609725" cy="2124075"/>
            <wp:effectExtent l="0" t="0" r="9525" b="9525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189F1D-E60F-404D-8D34-EFCF124E3A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512CEF" w:rsidRPr="00751D8F" w:rsidRDefault="0057347F" w:rsidP="00EF470B">
      <w:pPr>
        <w:pStyle w:val="ListParagraph"/>
        <w:numPr>
          <w:ilvl w:val="0"/>
          <w:numId w:val="2"/>
        </w:numPr>
        <w:spacing w:after="0" w:line="360" w:lineRule="auto"/>
        <w:ind w:left="1134" w:hanging="283"/>
      </w:pPr>
      <w:proofErr w:type="spellStart"/>
      <w:r w:rsidRPr="00751D8F">
        <w:t>Natar</w:t>
      </w:r>
      <w:proofErr w:type="spellEnd"/>
      <w:r w:rsidR="000001F7" w:rsidRPr="00751D8F">
        <w:t xml:space="preserve"> South Lampung</w:t>
      </w:r>
    </w:p>
    <w:p w:rsidR="00751D8F" w:rsidRDefault="00751D8F" w:rsidP="00751D8F">
      <w:pPr>
        <w:tabs>
          <w:tab w:val="left" w:pos="2385"/>
        </w:tabs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08C028" wp14:editId="56C0AE40">
                <wp:simplePos x="0" y="0"/>
                <wp:positionH relativeFrom="column">
                  <wp:posOffset>2362200</wp:posOffset>
                </wp:positionH>
                <wp:positionV relativeFrom="paragraph">
                  <wp:posOffset>712470</wp:posOffset>
                </wp:positionV>
                <wp:extent cx="3038475" cy="5143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8F" w:rsidRPr="001F23AC" w:rsidRDefault="00751D8F" w:rsidP="00751D8F">
                            <w:pPr>
                              <w:tabs>
                                <w:tab w:val="left" w:pos="2385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F23AC">
                              <w:rPr>
                                <w:rFonts w:ascii="Times New Roman" w:hAnsi="Times New Roman" w:cs="Times New Roman"/>
                              </w:rPr>
                              <w:t>Figu</w:t>
                            </w:r>
                            <w:r w:rsidR="009B7D86" w:rsidRPr="001F23AC">
                              <w:rPr>
                                <w:rFonts w:ascii="Times New Roman" w:hAnsi="Times New Roman" w:cs="Times New Roman"/>
                              </w:rPr>
                              <w:t>re 5</w:t>
                            </w:r>
                            <w:r w:rsidRPr="001F23AC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proofErr w:type="gramEnd"/>
                            <w:r w:rsidRPr="001F23AC"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proofErr w:type="gramStart"/>
                            <w:r w:rsidRPr="001F23AC">
                              <w:rPr>
                                <w:rFonts w:ascii="Times New Roman" w:hAnsi="Times New Roman" w:cs="Times New Roman"/>
                              </w:rPr>
                              <w:t xml:space="preserve">The </w:t>
                            </w:r>
                            <w:r w:rsidR="00F507DF" w:rsidRPr="001F23AC">
                              <w:rPr>
                                <w:rFonts w:ascii="Times New Roman" w:hAnsi="Times New Roman" w:cs="Times New Roman"/>
                              </w:rPr>
                              <w:t xml:space="preserve">relative </w:t>
                            </w:r>
                            <w:r w:rsidRPr="001F23AC">
                              <w:rPr>
                                <w:rFonts w:ascii="Times New Roman" w:hAnsi="Times New Roman" w:cs="Times New Roman"/>
                              </w:rPr>
                              <w:t>concentrations of Cu along the sampling sites in Lampung.</w:t>
                            </w:r>
                            <w:proofErr w:type="gramEnd"/>
                          </w:p>
                          <w:p w:rsidR="00751D8F" w:rsidRPr="001F23AC" w:rsidRDefault="00751D8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86pt;margin-top:56.1pt;width:239.2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QXwjgIAALkFAAAOAAAAZHJzL2Uyb0RvYy54bWysVNtOGzEQfa/Uf7D8XjZXoBEblIKoKiFA&#10;DRXPjtdOrNoe13aym349Y+8mBBqpourL7thzZjxz5nJx2RhNNsIHBbak/ZMeJcJyqJRdlvTH482n&#10;c0pCZLZiGqwo6VYEejn9+OGidhMxgBXoSniCTmyY1K6kqxjdpCgCXwnDwgk4YVEpwRsW8eiXReVZ&#10;jd6NLga93mlRg6+cBy5CwNvrVkmn2b+Ugsd7KYOIRJcUY4v56/N3kb7F9IJNlp65leJdGOwfojBM&#10;WXx07+qaRUbWXv3hyijuIYCMJxxMAVIqLnIOmE2/9yab+Yo5kXNBcoLb0xT+n1t+t3nwRFUlHVJi&#10;mcESPYomki/QkGFip3ZhgqC5Q1hs8BqrvLsPeJmSbqQ36Y/pENQjz9s9t8kZx8thb3g+OhtTwlE3&#10;7o+G40x+8WLtfIhfBRiShJJ6rF2mlG1uQ8RIELqDpMcCaFXdKK3zIfWLuNKebBhWWsccI1q8QmlL&#10;6pKepqf/5mGxPOIB/WmbLEXurC6sxFDLRJbiVouE0fa7kMhsJuRIjIxzYfdxZnRCSczoPYYd/iWq&#10;9xi3eaBFfhls3BsbZcG3LL2mtvq5I0a2eCzMQd5JjM2iyS21b5QFVFvsHw/t/AXHbxQW+ZaF+MA8&#10;Dhy2DC6ReI8fqQGLBJ1EyQr872P3CY9zgFpKahzgkoZfa+YFJfqbxQn53B+N0sTnw2h8NsCDP9Qs&#10;DjV2ba4AO6eP68rxLCZ81DtRejBPuGtm6VVUMcvx7ZLGnXgV27WCu4qL2SyDcMYdi7d27nhynVhO&#10;LfzYPDHvuj6POCF3sBt1NnnT7i02WVqYrSNIlWch8dyy2vGP+yGPSLfL0gI6PGfUy8adPgMAAP//&#10;AwBQSwMEFAAGAAgAAAAhAKGgMOvhAAAACwEAAA8AAABkcnMvZG93bnJldi54bWxMj8FOwzAQRO9I&#10;/IO1SNyoU6elIcSpIhBCokiIlgs3N16SiHgdxW6b/j3LCY47M5p9U6wn14sjjqHzpGE+S0Ag1d52&#10;1Gj42D3dZCBCNGRN7wk1nDHAury8KExu/Yne8biNjeASCrnR0MY45FKGukVnwswPSOx9+dGZyOfY&#10;SDuaE5e7XqokuZXOdMQfWjPgQ4v19/bgNLwsPs1jGjd4jjS9VdVzNizCq9bXV1N1DyLiFP/C8IvP&#10;6FAy094fyAbRa0hXirdENuZKgeBEtkyWIPas3KUKZFnI/xvKHwAAAP//AwBQSwECLQAUAAYACAAA&#10;ACEAtoM4kv4AAADhAQAAEwAAAAAAAAAAAAAAAAAAAAAAW0NvbnRlbnRfVHlwZXNdLnhtbFBLAQIt&#10;ABQABgAIAAAAIQA4/SH/1gAAAJQBAAALAAAAAAAAAAAAAAAAAC8BAABfcmVscy8ucmVsc1BLAQIt&#10;ABQABgAIAAAAIQDQIQXwjgIAALkFAAAOAAAAAAAAAAAAAAAAAC4CAABkcnMvZTJvRG9jLnhtbFBL&#10;AQItABQABgAIAAAAIQChoDDr4QAAAAsBAAAPAAAAAAAAAAAAAAAAAOgEAABkcnMvZG93bnJldi54&#10;bWxQSwUGAAAAAAQABADzAAAA9gUAAAAA&#10;" fillcolor="white [3201]" strokecolor="white [3212]" strokeweight=".5pt">
                <v:textbox>
                  <w:txbxContent>
                    <w:p w:rsidR="00751D8F" w:rsidRPr="001F23AC" w:rsidRDefault="00751D8F" w:rsidP="00751D8F">
                      <w:pPr>
                        <w:tabs>
                          <w:tab w:val="left" w:pos="2385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1F23AC">
                        <w:rPr>
                          <w:rFonts w:ascii="Times New Roman" w:hAnsi="Times New Roman" w:cs="Times New Roman"/>
                        </w:rPr>
                        <w:t>Figu</w:t>
                      </w:r>
                      <w:r w:rsidR="009B7D86" w:rsidRPr="001F23AC">
                        <w:rPr>
                          <w:rFonts w:ascii="Times New Roman" w:hAnsi="Times New Roman" w:cs="Times New Roman"/>
                        </w:rPr>
                        <w:t>re 5</w:t>
                      </w:r>
                      <w:r w:rsidRPr="001F23AC">
                        <w:rPr>
                          <w:rFonts w:ascii="Times New Roman" w:hAnsi="Times New Roman" w:cs="Times New Roman"/>
                        </w:rPr>
                        <w:t>.</w:t>
                      </w:r>
                      <w:proofErr w:type="gramEnd"/>
                      <w:r w:rsidRPr="001F23AC"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proofErr w:type="gramStart"/>
                      <w:r w:rsidRPr="001F23AC">
                        <w:rPr>
                          <w:rFonts w:ascii="Times New Roman" w:hAnsi="Times New Roman" w:cs="Times New Roman"/>
                        </w:rPr>
                        <w:t xml:space="preserve">The </w:t>
                      </w:r>
                      <w:r w:rsidR="00F507DF" w:rsidRPr="001F23AC">
                        <w:rPr>
                          <w:rFonts w:ascii="Times New Roman" w:hAnsi="Times New Roman" w:cs="Times New Roman"/>
                        </w:rPr>
                        <w:t xml:space="preserve">relative </w:t>
                      </w:r>
                      <w:r w:rsidRPr="001F23AC">
                        <w:rPr>
                          <w:rFonts w:ascii="Times New Roman" w:hAnsi="Times New Roman" w:cs="Times New Roman"/>
                        </w:rPr>
                        <w:t>concentrations of Cu along the sampling sites in Lampung.</w:t>
                      </w:r>
                      <w:proofErr w:type="gramEnd"/>
                    </w:p>
                    <w:p w:rsidR="00751D8F" w:rsidRPr="001F23AC" w:rsidRDefault="00751D8F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1F7">
        <w:rPr>
          <w:noProof/>
        </w:rPr>
        <w:drawing>
          <wp:inline distT="0" distB="0" distL="0" distR="0" wp14:anchorId="38E9A06C" wp14:editId="75BC1A89">
            <wp:extent cx="1685925" cy="2162175"/>
            <wp:effectExtent l="0" t="0" r="9525" b="9525"/>
            <wp:docPr id="2" name="Chart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26CD2217-3CA1-4707-96DF-6984AEB1B5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751D8F" w:rsidRDefault="00751D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E7F13" w:rsidRPr="001F23AC" w:rsidRDefault="00AE7F13" w:rsidP="001F23AC">
      <w:pPr>
        <w:pStyle w:val="ListParagraph"/>
        <w:numPr>
          <w:ilvl w:val="0"/>
          <w:numId w:val="4"/>
        </w:numPr>
        <w:spacing w:after="0" w:line="240" w:lineRule="auto"/>
        <w:ind w:left="284" w:hanging="284"/>
        <w:rPr>
          <w:rFonts w:ascii="Times New Roman" w:hAnsi="Times New Roman" w:cs="Times New Roman"/>
          <w:b/>
        </w:rPr>
      </w:pPr>
      <w:r w:rsidRPr="001F23AC">
        <w:rPr>
          <w:rFonts w:ascii="Times New Roman" w:hAnsi="Times New Roman" w:cs="Times New Roman"/>
          <w:b/>
        </w:rPr>
        <w:lastRenderedPageBreak/>
        <w:t>Conclusion</w:t>
      </w:r>
    </w:p>
    <w:p w:rsidR="00AE7F13" w:rsidRPr="001F23AC" w:rsidRDefault="00D03C17" w:rsidP="001F23A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F23AC">
        <w:rPr>
          <w:rFonts w:ascii="Times New Roman" w:hAnsi="Times New Roman" w:cs="Times New Roman"/>
        </w:rPr>
        <w:t xml:space="preserve">There were similar patterns of </w:t>
      </w:r>
      <w:proofErr w:type="spellStart"/>
      <w:r w:rsidRPr="001F23AC">
        <w:rPr>
          <w:rFonts w:ascii="Times New Roman" w:hAnsi="Times New Roman" w:cs="Times New Roman"/>
        </w:rPr>
        <w:t>Pb</w:t>
      </w:r>
      <w:proofErr w:type="spellEnd"/>
      <w:r w:rsidRPr="001F23AC">
        <w:rPr>
          <w:rFonts w:ascii="Times New Roman" w:hAnsi="Times New Roman" w:cs="Times New Roman"/>
        </w:rPr>
        <w:t xml:space="preserve"> and Cu distributions along the sampling points.  The soil concentrations of </w:t>
      </w:r>
      <w:proofErr w:type="spellStart"/>
      <w:r w:rsidRPr="001F23AC">
        <w:rPr>
          <w:rFonts w:ascii="Times New Roman" w:hAnsi="Times New Roman" w:cs="Times New Roman"/>
        </w:rPr>
        <w:t>Pb</w:t>
      </w:r>
      <w:proofErr w:type="spellEnd"/>
      <w:r w:rsidRPr="001F23AC">
        <w:rPr>
          <w:rFonts w:ascii="Times New Roman" w:hAnsi="Times New Roman" w:cs="Times New Roman"/>
        </w:rPr>
        <w:t xml:space="preserve"> and Cu were highest at the center points (0 m) and decrease</w:t>
      </w:r>
      <w:r w:rsidR="00961BD4" w:rsidRPr="001F23AC">
        <w:rPr>
          <w:rFonts w:ascii="Times New Roman" w:hAnsi="Times New Roman" w:cs="Times New Roman"/>
        </w:rPr>
        <w:t>d</w:t>
      </w:r>
      <w:r w:rsidRPr="001F23AC">
        <w:rPr>
          <w:rFonts w:ascii="Times New Roman" w:hAnsi="Times New Roman" w:cs="Times New Roman"/>
        </w:rPr>
        <w:t xml:space="preserve"> with distances towards the farthest </w:t>
      </w:r>
      <w:r w:rsidR="00961BD4" w:rsidRPr="001F23AC">
        <w:rPr>
          <w:rFonts w:ascii="Times New Roman" w:hAnsi="Times New Roman" w:cs="Times New Roman"/>
        </w:rPr>
        <w:t xml:space="preserve">sampling </w:t>
      </w:r>
      <w:r w:rsidRPr="001F23AC">
        <w:rPr>
          <w:rFonts w:ascii="Times New Roman" w:hAnsi="Times New Roman" w:cs="Times New Roman"/>
        </w:rPr>
        <w:t xml:space="preserve">points of 500 m.  The concentrations of </w:t>
      </w:r>
      <w:proofErr w:type="spellStart"/>
      <w:r w:rsidRPr="001F23AC">
        <w:rPr>
          <w:rFonts w:ascii="Times New Roman" w:hAnsi="Times New Roman" w:cs="Times New Roman"/>
        </w:rPr>
        <w:t>Pb</w:t>
      </w:r>
      <w:proofErr w:type="spellEnd"/>
      <w:r w:rsidRPr="001F23AC">
        <w:rPr>
          <w:rFonts w:ascii="Times New Roman" w:hAnsi="Times New Roman" w:cs="Times New Roman"/>
        </w:rPr>
        <w:t xml:space="preserve"> and Cu in </w:t>
      </w:r>
      <w:proofErr w:type="spellStart"/>
      <w:r w:rsidRPr="001F23AC">
        <w:rPr>
          <w:rFonts w:ascii="Times New Roman" w:hAnsi="Times New Roman" w:cs="Times New Roman"/>
        </w:rPr>
        <w:t>Panjang</w:t>
      </w:r>
      <w:proofErr w:type="spellEnd"/>
      <w:r w:rsidRPr="001F23AC">
        <w:rPr>
          <w:rFonts w:ascii="Times New Roman" w:hAnsi="Times New Roman" w:cs="Times New Roman"/>
        </w:rPr>
        <w:t xml:space="preserve"> were higher than those in </w:t>
      </w:r>
      <w:proofErr w:type="spellStart"/>
      <w:r w:rsidRPr="001F23AC">
        <w:rPr>
          <w:rFonts w:ascii="Times New Roman" w:hAnsi="Times New Roman" w:cs="Times New Roman"/>
        </w:rPr>
        <w:t>Tanju</w:t>
      </w:r>
      <w:r w:rsidR="00961BD4" w:rsidRPr="001F23AC">
        <w:rPr>
          <w:rFonts w:ascii="Times New Roman" w:hAnsi="Times New Roman" w:cs="Times New Roman"/>
        </w:rPr>
        <w:t>ng</w:t>
      </w:r>
      <w:proofErr w:type="spellEnd"/>
      <w:r w:rsidR="00961BD4" w:rsidRPr="001F23AC">
        <w:rPr>
          <w:rFonts w:ascii="Times New Roman" w:hAnsi="Times New Roman" w:cs="Times New Roman"/>
        </w:rPr>
        <w:t xml:space="preserve"> </w:t>
      </w:r>
      <w:proofErr w:type="spellStart"/>
      <w:r w:rsidR="00961BD4" w:rsidRPr="001F23AC">
        <w:rPr>
          <w:rFonts w:ascii="Times New Roman" w:hAnsi="Times New Roman" w:cs="Times New Roman"/>
        </w:rPr>
        <w:t>Bintang</w:t>
      </w:r>
      <w:proofErr w:type="spellEnd"/>
      <w:r w:rsidR="00961BD4" w:rsidRPr="001F23AC">
        <w:rPr>
          <w:rFonts w:ascii="Times New Roman" w:hAnsi="Times New Roman" w:cs="Times New Roman"/>
        </w:rPr>
        <w:t xml:space="preserve"> and </w:t>
      </w:r>
      <w:proofErr w:type="spellStart"/>
      <w:r w:rsidR="00961BD4" w:rsidRPr="001F23AC">
        <w:rPr>
          <w:rFonts w:ascii="Times New Roman" w:hAnsi="Times New Roman" w:cs="Times New Roman"/>
        </w:rPr>
        <w:t>Natar</w:t>
      </w:r>
      <w:proofErr w:type="spellEnd"/>
      <w:r w:rsidR="00961BD4" w:rsidRPr="001F23AC">
        <w:rPr>
          <w:rFonts w:ascii="Times New Roman" w:hAnsi="Times New Roman" w:cs="Times New Roman"/>
        </w:rPr>
        <w:t>, indicating</w:t>
      </w:r>
      <w:r w:rsidRPr="001F23AC">
        <w:rPr>
          <w:rFonts w:ascii="Times New Roman" w:hAnsi="Times New Roman" w:cs="Times New Roman"/>
        </w:rPr>
        <w:t xml:space="preserve"> that the soil pollution by all heavy metal sources was higher in </w:t>
      </w:r>
      <w:proofErr w:type="spellStart"/>
      <w:r w:rsidRPr="001F23AC">
        <w:rPr>
          <w:rFonts w:ascii="Times New Roman" w:hAnsi="Times New Roman" w:cs="Times New Roman"/>
        </w:rPr>
        <w:t>Panjang</w:t>
      </w:r>
      <w:proofErr w:type="spellEnd"/>
      <w:r w:rsidRPr="001F23AC">
        <w:rPr>
          <w:rFonts w:ascii="Times New Roman" w:hAnsi="Times New Roman" w:cs="Times New Roman"/>
        </w:rPr>
        <w:t>.</w:t>
      </w:r>
    </w:p>
    <w:p w:rsidR="00AE7F13" w:rsidRDefault="00AE7F13"/>
    <w:p w:rsidR="00F300F2" w:rsidRPr="00AB2ECE" w:rsidRDefault="00193A44" w:rsidP="00EC729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References</w:t>
      </w:r>
    </w:p>
    <w:p w:rsidR="00AC0B41" w:rsidRPr="00B745AA" w:rsidRDefault="00E163C3" w:rsidP="00B745AA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noProof/>
          <w:sz w:val="20"/>
          <w:szCs w:val="24"/>
        </w:rPr>
      </w:pPr>
      <w:r w:rsidRPr="00B745AA">
        <w:rPr>
          <w:rFonts w:ascii="Times New Roman" w:hAnsi="Times New Roman" w:cs="Times New Roman"/>
          <w:sz w:val="20"/>
        </w:rPr>
        <w:fldChar w:fldCharType="begin" w:fldLock="1"/>
      </w:r>
      <w:r w:rsidRPr="00B745AA">
        <w:rPr>
          <w:rFonts w:ascii="Times New Roman" w:hAnsi="Times New Roman" w:cs="Times New Roman"/>
          <w:sz w:val="20"/>
        </w:rPr>
        <w:instrText xml:space="preserve">ADDIN Mendeley Bibliography CSL_BIBLIOGRAPHY </w:instrText>
      </w:r>
      <w:r w:rsidRPr="00B745AA">
        <w:rPr>
          <w:rFonts w:ascii="Times New Roman" w:hAnsi="Times New Roman" w:cs="Times New Roman"/>
          <w:sz w:val="20"/>
        </w:rPr>
        <w:fldChar w:fldCharType="separate"/>
      </w:r>
      <w:r w:rsidR="001107DC">
        <w:rPr>
          <w:rFonts w:ascii="Times New Roman" w:hAnsi="Times New Roman" w:cs="Times New Roman"/>
          <w:noProof/>
          <w:sz w:val="20"/>
          <w:szCs w:val="24"/>
        </w:rPr>
        <w:t>[1]</w:t>
      </w:r>
      <w:r w:rsidR="001107DC">
        <w:rPr>
          <w:rFonts w:ascii="Times New Roman" w:hAnsi="Times New Roman" w:cs="Times New Roman"/>
          <w:noProof/>
          <w:sz w:val="20"/>
          <w:szCs w:val="24"/>
        </w:rPr>
        <w:tab/>
        <w:t xml:space="preserve">Ng C C and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Boyce</w:t>
      </w:r>
      <w:r w:rsidR="001107DC">
        <w:rPr>
          <w:rFonts w:ascii="Times New Roman" w:hAnsi="Times New Roman" w:cs="Times New Roman"/>
          <w:noProof/>
          <w:sz w:val="20"/>
          <w:szCs w:val="24"/>
        </w:rPr>
        <w:t xml:space="preserve"> A N 2016 Heavy metals phyto</w:t>
      </w:r>
      <w:r w:rsidR="00AC0B41" w:rsidRPr="00B745AA">
        <w:rPr>
          <w:rFonts w:ascii="Cambria Math" w:hAnsi="Cambria Math" w:cs="Cambria Math"/>
          <w:noProof/>
          <w:sz w:val="20"/>
          <w:szCs w:val="24"/>
        </w:rPr>
        <w:t>‑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assessme</w:t>
      </w:r>
      <w:r w:rsidR="001107DC">
        <w:rPr>
          <w:rFonts w:ascii="Times New Roman" w:hAnsi="Times New Roman" w:cs="Times New Roman"/>
          <w:noProof/>
          <w:sz w:val="20"/>
          <w:szCs w:val="24"/>
        </w:rPr>
        <w:t>nt in commonly grown vegetables: water spinach (</w:t>
      </w:r>
      <w:r w:rsidR="001107DC" w:rsidRPr="001107DC">
        <w:rPr>
          <w:rFonts w:ascii="Times New Roman" w:hAnsi="Times New Roman" w:cs="Times New Roman"/>
          <w:i/>
          <w:noProof/>
          <w:sz w:val="20"/>
          <w:szCs w:val="24"/>
        </w:rPr>
        <w:t>I . aquatica</w:t>
      </w:r>
      <w:r w:rsidR="001107DC">
        <w:rPr>
          <w:rFonts w:ascii="Times New Roman" w:hAnsi="Times New Roman" w:cs="Times New Roman"/>
          <w:noProof/>
          <w:sz w:val="20"/>
          <w:szCs w:val="24"/>
        </w:rPr>
        <w:t>) and okra (</w:t>
      </w:r>
      <w:r w:rsidR="001107DC" w:rsidRPr="001107DC">
        <w:rPr>
          <w:rFonts w:ascii="Times New Roman" w:hAnsi="Times New Roman" w:cs="Times New Roman"/>
          <w:i/>
          <w:noProof/>
          <w:sz w:val="20"/>
          <w:szCs w:val="24"/>
        </w:rPr>
        <w:t>A . esculentus</w:t>
      </w:r>
      <w:r w:rsidR="00AC0B41" w:rsidRPr="001107DC">
        <w:rPr>
          <w:rFonts w:ascii="Times New Roman" w:hAnsi="Times New Roman" w:cs="Times New Roman"/>
          <w:i/>
          <w:noProof/>
          <w:sz w:val="20"/>
          <w:szCs w:val="24"/>
        </w:rPr>
        <w:t>)</w:t>
      </w:r>
      <w:r w:rsidR="00C460CB">
        <w:rPr>
          <w:rFonts w:ascii="Times New Roman" w:hAnsi="Times New Roman" w:cs="Times New Roman"/>
          <w:noProof/>
          <w:sz w:val="20"/>
          <w:szCs w:val="24"/>
        </w:rPr>
        <w:t xml:space="preserve"> </w:t>
      </w:r>
      <w:r w:rsidR="00C460CB">
        <w:rPr>
          <w:rFonts w:ascii="Times New Roman" w:hAnsi="Times New Roman" w:cs="Times New Roman"/>
          <w:i/>
          <w:noProof/>
          <w:sz w:val="20"/>
          <w:szCs w:val="24"/>
        </w:rPr>
        <w:t>Spring</w:t>
      </w:r>
      <w:r w:rsidR="00C460CB" w:rsidRPr="00C460CB">
        <w:rPr>
          <w:rFonts w:ascii="Times New Roman" w:hAnsi="Times New Roman" w:cs="Times New Roman"/>
          <w:i/>
          <w:noProof/>
          <w:sz w:val="20"/>
          <w:szCs w:val="24"/>
        </w:rPr>
        <w:t>erplus</w:t>
      </w:r>
      <w:r w:rsidR="00C460CB">
        <w:rPr>
          <w:rFonts w:ascii="Times New Roman" w:hAnsi="Times New Roman" w:cs="Times New Roman"/>
          <w:noProof/>
          <w:sz w:val="20"/>
          <w:szCs w:val="24"/>
        </w:rPr>
        <w:t xml:space="preserve"> </w:t>
      </w:r>
      <w:r w:rsidR="00C460CB" w:rsidRPr="00C460CB">
        <w:rPr>
          <w:rFonts w:ascii="Times New Roman" w:hAnsi="Times New Roman" w:cs="Times New Roman"/>
          <w:b/>
          <w:noProof/>
          <w:sz w:val="20"/>
          <w:szCs w:val="24"/>
        </w:rPr>
        <w:t>5</w:t>
      </w:r>
      <w:r w:rsidR="00C460CB">
        <w:rPr>
          <w:rFonts w:ascii="Times New Roman" w:hAnsi="Times New Roman" w:cs="Times New Roman"/>
          <w:noProof/>
          <w:sz w:val="20"/>
          <w:szCs w:val="24"/>
        </w:rPr>
        <w:t xml:space="preserve"> 1-9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.</w:t>
      </w:r>
    </w:p>
    <w:p w:rsidR="00AC0B41" w:rsidRPr="00B745AA" w:rsidRDefault="00B635DD" w:rsidP="00B745AA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noProof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t>[2]</w:t>
      </w:r>
      <w:r>
        <w:rPr>
          <w:rFonts w:ascii="Times New Roman" w:hAnsi="Times New Roman" w:cs="Times New Roman"/>
          <w:noProof/>
          <w:sz w:val="20"/>
          <w:szCs w:val="24"/>
        </w:rPr>
        <w:tab/>
        <w:t xml:space="preserve">Srivastava V,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Sarkar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A,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Singh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S,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Singh</w:t>
      </w:r>
      <w:r w:rsidR="00193A44">
        <w:rPr>
          <w:rFonts w:ascii="Times New Roman" w:hAnsi="Times New Roman" w:cs="Times New Roman"/>
          <w:noProof/>
          <w:sz w:val="20"/>
          <w:szCs w:val="24"/>
        </w:rPr>
        <w:t xml:space="preserve"> P, </w:t>
      </w:r>
      <w:r w:rsidR="008C114C">
        <w:rPr>
          <w:rFonts w:ascii="Times New Roman" w:hAnsi="Times New Roman" w:cs="Times New Roman"/>
          <w:noProof/>
          <w:sz w:val="20"/>
          <w:szCs w:val="24"/>
        </w:rPr>
        <w:t xml:space="preserve">De Araujo A S F </w:t>
      </w:r>
      <w:r w:rsidR="00193A44">
        <w:rPr>
          <w:rFonts w:ascii="Times New Roman" w:hAnsi="Times New Roman" w:cs="Times New Roman"/>
          <w:noProof/>
          <w:sz w:val="20"/>
          <w:szCs w:val="24"/>
        </w:rPr>
        <w:t xml:space="preserve">and Singh R P  </w:t>
      </w:r>
      <w:r>
        <w:rPr>
          <w:rFonts w:ascii="Times New Roman" w:hAnsi="Times New Roman" w:cs="Times New Roman"/>
          <w:noProof/>
          <w:sz w:val="20"/>
          <w:szCs w:val="24"/>
        </w:rPr>
        <w:t>2017  Agroecological responses of heavy metal pollution with special emphasis on soil</w:t>
      </w:r>
      <w:r w:rsidR="00193A44">
        <w:rPr>
          <w:rFonts w:ascii="Times New Roman" w:hAnsi="Times New Roman" w:cs="Times New Roman"/>
          <w:noProof/>
          <w:sz w:val="20"/>
          <w:szCs w:val="24"/>
        </w:rPr>
        <w:t xml:space="preserve"> health and plant performances  </w:t>
      </w:r>
      <w:r w:rsidR="00193A44" w:rsidRPr="00193A44">
        <w:rPr>
          <w:rFonts w:ascii="Times New Roman" w:hAnsi="Times New Roman" w:cs="Times New Roman"/>
          <w:i/>
          <w:noProof/>
          <w:sz w:val="20"/>
          <w:szCs w:val="24"/>
        </w:rPr>
        <w:t>Frontiers Environ. Sci.</w:t>
      </w:r>
      <w:r w:rsidRPr="00B635DD">
        <w:rPr>
          <w:rFonts w:ascii="Times New Roman" w:hAnsi="Times New Roman" w:cs="Times New Roman"/>
          <w:i/>
          <w:noProof/>
          <w:sz w:val="20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szCs w:val="24"/>
        </w:rPr>
        <w:t xml:space="preserve"> </w:t>
      </w:r>
      <w:r w:rsidRPr="00B635DD">
        <w:rPr>
          <w:rFonts w:ascii="Times New Roman" w:hAnsi="Times New Roman" w:cs="Times New Roman"/>
          <w:b/>
          <w:noProof/>
          <w:sz w:val="20"/>
          <w:szCs w:val="24"/>
        </w:rPr>
        <w:t>5</w:t>
      </w:r>
      <w:r w:rsidR="00193A44">
        <w:rPr>
          <w:rFonts w:ascii="Times New Roman" w:hAnsi="Times New Roman" w:cs="Times New Roman"/>
          <w:b/>
          <w:noProof/>
          <w:sz w:val="20"/>
          <w:szCs w:val="24"/>
        </w:rPr>
        <w:t>(</w:t>
      </w:r>
      <w:r w:rsidR="00193A44" w:rsidRPr="00193A44">
        <w:rPr>
          <w:rFonts w:ascii="Times New Roman" w:hAnsi="Times New Roman" w:cs="Times New Roman"/>
          <w:noProof/>
          <w:sz w:val="20"/>
          <w:szCs w:val="24"/>
        </w:rPr>
        <w:t>64)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1–19</w:t>
      </w:r>
    </w:p>
    <w:p w:rsidR="00AC0B41" w:rsidRPr="00B745AA" w:rsidRDefault="00B635DD" w:rsidP="00B745AA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noProof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t>[3]</w:t>
      </w:r>
      <w:r>
        <w:rPr>
          <w:rFonts w:ascii="Times New Roman" w:hAnsi="Times New Roman" w:cs="Times New Roman"/>
          <w:noProof/>
          <w:sz w:val="20"/>
          <w:szCs w:val="24"/>
        </w:rPr>
        <w:tab/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Wuana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R A and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Okieimen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F E  2011  H</w:t>
      </w:r>
      <w:r w:rsidR="00432532">
        <w:rPr>
          <w:rFonts w:ascii="Times New Roman" w:hAnsi="Times New Roman" w:cs="Times New Roman"/>
          <w:noProof/>
          <w:sz w:val="20"/>
          <w:szCs w:val="24"/>
        </w:rPr>
        <w:t>ea</w:t>
      </w:r>
      <w:r w:rsidR="008C114C">
        <w:rPr>
          <w:rFonts w:ascii="Times New Roman" w:hAnsi="Times New Roman" w:cs="Times New Roman"/>
          <w:noProof/>
          <w:sz w:val="20"/>
          <w:szCs w:val="24"/>
        </w:rPr>
        <w:t>vy metals in contaminated soils</w:t>
      </w:r>
      <w:r w:rsidR="00432532">
        <w:rPr>
          <w:rFonts w:ascii="Times New Roman" w:hAnsi="Times New Roman" w:cs="Times New Roman"/>
          <w:noProof/>
          <w:sz w:val="20"/>
          <w:szCs w:val="24"/>
        </w:rPr>
        <w:t>: a review of s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ources</w:t>
      </w:r>
      <w:r w:rsidR="00432532">
        <w:rPr>
          <w:rFonts w:ascii="Times New Roman" w:hAnsi="Times New Roman" w:cs="Times New Roman"/>
          <w:noProof/>
          <w:sz w:val="20"/>
          <w:szCs w:val="24"/>
        </w:rPr>
        <w:t>, chemistry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,</w:t>
      </w:r>
      <w:r w:rsidR="00432532">
        <w:rPr>
          <w:rFonts w:ascii="Times New Roman" w:hAnsi="Times New Roman" w:cs="Times New Roman"/>
          <w:noProof/>
          <w:sz w:val="20"/>
          <w:szCs w:val="24"/>
        </w:rPr>
        <w:t xml:space="preserve"> risks and best available s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trategies fo</w:t>
      </w:r>
      <w:r w:rsidR="00432532">
        <w:rPr>
          <w:rFonts w:ascii="Times New Roman" w:hAnsi="Times New Roman" w:cs="Times New Roman"/>
          <w:noProof/>
          <w:sz w:val="20"/>
          <w:szCs w:val="24"/>
        </w:rPr>
        <w:t xml:space="preserve">r remediation </w:t>
      </w:r>
      <w:r w:rsidR="00193A44">
        <w:rPr>
          <w:rFonts w:ascii="Times New Roman" w:hAnsi="Times New Roman" w:cs="Times New Roman"/>
          <w:i/>
          <w:noProof/>
          <w:sz w:val="20"/>
          <w:szCs w:val="24"/>
        </w:rPr>
        <w:t>ISRN Ecol.</w:t>
      </w:r>
      <w:r w:rsidR="00193A44">
        <w:rPr>
          <w:rFonts w:ascii="Times New Roman" w:hAnsi="Times New Roman" w:cs="Times New Roman"/>
          <w:noProof/>
          <w:sz w:val="20"/>
          <w:szCs w:val="24"/>
        </w:rPr>
        <w:t xml:space="preserve"> ID 402647 1-20</w:t>
      </w:r>
    </w:p>
    <w:p w:rsidR="00AC0B41" w:rsidRPr="00B745AA" w:rsidRDefault="00432532" w:rsidP="00B745AA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noProof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t>[4]</w:t>
      </w:r>
      <w:r>
        <w:rPr>
          <w:rFonts w:ascii="Times New Roman" w:hAnsi="Times New Roman" w:cs="Times New Roman"/>
          <w:noProof/>
          <w:sz w:val="20"/>
          <w:szCs w:val="24"/>
        </w:rPr>
        <w:tab/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Sodango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T H</w:t>
      </w:r>
      <w:r w:rsidR="008C114C">
        <w:rPr>
          <w:rFonts w:ascii="Times New Roman" w:hAnsi="Times New Roman" w:cs="Times New Roman"/>
          <w:noProof/>
          <w:sz w:val="20"/>
          <w:szCs w:val="24"/>
        </w:rPr>
        <w:t>, Li X, Sha J</w:t>
      </w:r>
      <w:r w:rsidR="00162138">
        <w:rPr>
          <w:rFonts w:ascii="Times New Roman" w:hAnsi="Times New Roman" w:cs="Times New Roman"/>
          <w:noProof/>
          <w:sz w:val="20"/>
          <w:szCs w:val="24"/>
        </w:rPr>
        <w:t xml:space="preserve"> and Bao Z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 2018  Review of the spatial distribution, source and extent of heavy metal pollution of soil in China: impacts and mitigation approaches  </w:t>
      </w:r>
      <w:r w:rsidR="007576F6">
        <w:rPr>
          <w:rFonts w:ascii="Times New Roman" w:hAnsi="Times New Roman" w:cs="Times New Roman"/>
          <w:i/>
          <w:noProof/>
          <w:sz w:val="20"/>
          <w:szCs w:val="24"/>
        </w:rPr>
        <w:t>J. Health Pollut.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</w:t>
      </w:r>
      <w:r w:rsidR="00AC0B41" w:rsidRPr="00432532">
        <w:rPr>
          <w:rFonts w:ascii="Times New Roman" w:hAnsi="Times New Roman" w:cs="Times New Roman"/>
          <w:b/>
          <w:noProof/>
          <w:sz w:val="20"/>
          <w:szCs w:val="24"/>
        </w:rPr>
        <w:t>8</w:t>
      </w:r>
      <w:r w:rsidR="007576F6">
        <w:rPr>
          <w:rFonts w:ascii="Times New Roman" w:hAnsi="Times New Roman" w:cs="Times New Roman"/>
          <w:noProof/>
          <w:sz w:val="20"/>
          <w:szCs w:val="24"/>
        </w:rPr>
        <w:t>(17) 53-70</w:t>
      </w:r>
    </w:p>
    <w:p w:rsidR="00AC0B41" w:rsidRPr="00B745AA" w:rsidRDefault="00432532" w:rsidP="00B745AA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noProof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t>[5]</w:t>
      </w:r>
      <w:r>
        <w:rPr>
          <w:rFonts w:ascii="Times New Roman" w:hAnsi="Times New Roman" w:cs="Times New Roman"/>
          <w:noProof/>
          <w:sz w:val="20"/>
          <w:szCs w:val="24"/>
        </w:rPr>
        <w:tab/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Miao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X,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Hao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Y,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Zhang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F and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Zou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S  2019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Spatial distribution of heavy metals and their potential sources in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the soil of Yellow River Delta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: a traditional oi</w:t>
      </w:r>
      <w:r>
        <w:rPr>
          <w:rFonts w:ascii="Times New Roman" w:hAnsi="Times New Roman" w:cs="Times New Roman"/>
          <w:noProof/>
          <w:sz w:val="20"/>
          <w:szCs w:val="24"/>
        </w:rPr>
        <w:t xml:space="preserve">l field in China </w:t>
      </w:r>
      <w:r w:rsidR="007576F6">
        <w:rPr>
          <w:rFonts w:ascii="Times New Roman" w:hAnsi="Times New Roman" w:cs="Times New Roman"/>
          <w:i/>
          <w:noProof/>
          <w:sz w:val="20"/>
          <w:szCs w:val="24"/>
        </w:rPr>
        <w:t>Environ. Geochem. Health</w:t>
      </w:r>
      <w:r w:rsidR="007576F6">
        <w:rPr>
          <w:rFonts w:ascii="Times New Roman" w:hAnsi="Times New Roman" w:cs="Times New Roman"/>
          <w:noProof/>
          <w:sz w:val="20"/>
          <w:szCs w:val="24"/>
        </w:rPr>
        <w:t xml:space="preserve">  DOI 10.1007/s10653-018-0234-5</w:t>
      </w:r>
    </w:p>
    <w:p w:rsidR="00AC0B41" w:rsidRPr="00B745AA" w:rsidRDefault="00432532" w:rsidP="00B745AA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noProof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t>[6]</w:t>
      </w:r>
      <w:r>
        <w:rPr>
          <w:rFonts w:ascii="Times New Roman" w:hAnsi="Times New Roman" w:cs="Times New Roman"/>
          <w:noProof/>
          <w:sz w:val="20"/>
          <w:szCs w:val="24"/>
        </w:rPr>
        <w:tab/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Sharma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S,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Sharma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P and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Mehrotra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P  2010 Bioaccumulation of h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 xml:space="preserve">eavy </w:t>
      </w:r>
      <w:r>
        <w:rPr>
          <w:rFonts w:ascii="Times New Roman" w:hAnsi="Times New Roman" w:cs="Times New Roman"/>
          <w:noProof/>
          <w:sz w:val="20"/>
          <w:szCs w:val="24"/>
        </w:rPr>
        <w:t>m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 xml:space="preserve">etals in </w:t>
      </w:r>
      <w:r w:rsidR="00AC0B41" w:rsidRPr="00432532">
        <w:rPr>
          <w:rFonts w:ascii="Times New Roman" w:hAnsi="Times New Roman" w:cs="Times New Roman"/>
          <w:i/>
          <w:noProof/>
          <w:sz w:val="20"/>
          <w:szCs w:val="24"/>
        </w:rPr>
        <w:t xml:space="preserve">Pisum sativum </w:t>
      </w:r>
      <w:r w:rsidR="008C114C">
        <w:rPr>
          <w:rFonts w:ascii="Times New Roman" w:hAnsi="Times New Roman" w:cs="Times New Roman"/>
          <w:noProof/>
          <w:sz w:val="20"/>
          <w:szCs w:val="24"/>
        </w:rPr>
        <w:t>L</w:t>
      </w:r>
      <w:r>
        <w:rPr>
          <w:rFonts w:ascii="Times New Roman" w:hAnsi="Times New Roman" w:cs="Times New Roman"/>
          <w:noProof/>
          <w:sz w:val="20"/>
          <w:szCs w:val="24"/>
        </w:rPr>
        <w:t>. growing in fly ash a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 xml:space="preserve">mended </w:t>
      </w:r>
      <w:r>
        <w:rPr>
          <w:rFonts w:ascii="Times New Roman" w:hAnsi="Times New Roman" w:cs="Times New Roman"/>
          <w:noProof/>
          <w:sz w:val="20"/>
          <w:szCs w:val="24"/>
        </w:rPr>
        <w:t xml:space="preserve">soil  </w:t>
      </w:r>
      <w:r>
        <w:rPr>
          <w:rFonts w:ascii="Times New Roman" w:hAnsi="Times New Roman" w:cs="Times New Roman"/>
          <w:i/>
          <w:noProof/>
          <w:sz w:val="20"/>
          <w:szCs w:val="24"/>
        </w:rPr>
        <w:t>J. Amer. Sci.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</w:t>
      </w:r>
      <w:r w:rsidR="00AC0B41" w:rsidRPr="00432532">
        <w:rPr>
          <w:rFonts w:ascii="Times New Roman" w:hAnsi="Times New Roman" w:cs="Times New Roman"/>
          <w:b/>
          <w:noProof/>
          <w:sz w:val="20"/>
          <w:szCs w:val="24"/>
        </w:rPr>
        <w:t>6</w:t>
      </w:r>
      <w:r w:rsidRPr="00432532">
        <w:rPr>
          <w:rFonts w:ascii="Times New Roman" w:hAnsi="Times New Roman" w:cs="Times New Roman"/>
          <w:noProof/>
          <w:sz w:val="20"/>
          <w:szCs w:val="24"/>
        </w:rPr>
        <w:t>(6)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43–50</w:t>
      </w:r>
    </w:p>
    <w:p w:rsidR="00AC0B41" w:rsidRPr="00B745AA" w:rsidRDefault="0093669A" w:rsidP="00B745AA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noProof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t>[7]</w:t>
      </w:r>
      <w:r>
        <w:rPr>
          <w:rFonts w:ascii="Times New Roman" w:hAnsi="Times New Roman" w:cs="Times New Roman"/>
          <w:noProof/>
          <w:sz w:val="20"/>
          <w:szCs w:val="24"/>
        </w:rPr>
        <w:tab/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Biasioli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M,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Kralj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T,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Grčman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H,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Díaz-Barrientos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E,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Madrid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F and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Ajmone-Marsan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F  2007  Potentially toxic elements contamination in u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rban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soils  </w:t>
      </w:r>
      <w:r w:rsidR="00AC0B41" w:rsidRPr="00B745AA">
        <w:rPr>
          <w:rFonts w:ascii="Times New Roman" w:hAnsi="Times New Roman" w:cs="Times New Roman"/>
          <w:i/>
          <w:iCs/>
          <w:noProof/>
          <w:sz w:val="20"/>
          <w:szCs w:val="24"/>
        </w:rPr>
        <w:t>J. Environ. Qual.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</w:t>
      </w:r>
      <w:r w:rsidR="00AC0B41" w:rsidRPr="0093669A">
        <w:rPr>
          <w:rFonts w:ascii="Times New Roman" w:hAnsi="Times New Roman" w:cs="Times New Roman"/>
          <w:b/>
          <w:noProof/>
          <w:sz w:val="20"/>
          <w:szCs w:val="24"/>
        </w:rPr>
        <w:t>36</w:t>
      </w:r>
      <w:r>
        <w:rPr>
          <w:rFonts w:ascii="Times New Roman" w:hAnsi="Times New Roman" w:cs="Times New Roman"/>
          <w:noProof/>
          <w:sz w:val="20"/>
          <w:szCs w:val="24"/>
        </w:rPr>
        <w:t>(1) 70</w:t>
      </w:r>
    </w:p>
    <w:p w:rsidR="00AC0B41" w:rsidRPr="00B745AA" w:rsidRDefault="0093669A" w:rsidP="00B745AA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noProof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t>[8]</w:t>
      </w:r>
      <w:r>
        <w:rPr>
          <w:rFonts w:ascii="Times New Roman" w:hAnsi="Times New Roman" w:cs="Times New Roman"/>
          <w:noProof/>
          <w:sz w:val="20"/>
          <w:szCs w:val="24"/>
        </w:rPr>
        <w:tab/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Wang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M and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Zhang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H  2018  Accumulation of heavy metals in roadside soil in urban area and the related impacting factors  </w:t>
      </w:r>
      <w:r w:rsidR="00792AEA">
        <w:rPr>
          <w:rFonts w:ascii="Times New Roman" w:hAnsi="Times New Roman" w:cs="Times New Roman"/>
          <w:i/>
          <w:noProof/>
          <w:sz w:val="20"/>
          <w:szCs w:val="24"/>
        </w:rPr>
        <w:t xml:space="preserve">Int. J. Environ. Res. Public Health </w:t>
      </w:r>
      <w:r w:rsidR="00792AEA" w:rsidRPr="008C114C">
        <w:rPr>
          <w:rFonts w:ascii="Times New Roman" w:hAnsi="Times New Roman" w:cs="Times New Roman"/>
          <w:b/>
          <w:noProof/>
          <w:sz w:val="20"/>
          <w:szCs w:val="24"/>
        </w:rPr>
        <w:t>15</w:t>
      </w:r>
      <w:r w:rsidR="00792AEA">
        <w:rPr>
          <w:rFonts w:ascii="Times New Roman" w:hAnsi="Times New Roman" w:cs="Times New Roman"/>
          <w:i/>
          <w:noProof/>
          <w:sz w:val="20"/>
          <w:szCs w:val="24"/>
        </w:rPr>
        <w:t>(1064) 1-11</w:t>
      </w:r>
      <w:r w:rsidR="00792AEA">
        <w:rPr>
          <w:rFonts w:ascii="Times New Roman" w:hAnsi="Times New Roman" w:cs="Times New Roman"/>
          <w:noProof/>
          <w:sz w:val="20"/>
          <w:szCs w:val="24"/>
        </w:rPr>
        <w:t xml:space="preserve"> </w:t>
      </w:r>
    </w:p>
    <w:p w:rsidR="00AC0B41" w:rsidRPr="00B745AA" w:rsidRDefault="0093669A" w:rsidP="00B745AA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noProof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t>[9]</w:t>
      </w:r>
      <w:r>
        <w:rPr>
          <w:rFonts w:ascii="Times New Roman" w:hAnsi="Times New Roman" w:cs="Times New Roman"/>
          <w:noProof/>
          <w:sz w:val="20"/>
          <w:szCs w:val="24"/>
        </w:rPr>
        <w:tab/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Jamal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Q,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Khan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K,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Munir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S and Anees M  2013  Heavy metals accumulation and their toxic effects: review heavy metals accumulation and their toxic e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ffec</w:t>
      </w:r>
      <w:r w:rsidR="00792AEA">
        <w:rPr>
          <w:rFonts w:ascii="Times New Roman" w:hAnsi="Times New Roman" w:cs="Times New Roman"/>
          <w:noProof/>
          <w:sz w:val="20"/>
          <w:szCs w:val="24"/>
        </w:rPr>
        <w:t xml:space="preserve">ts  </w:t>
      </w:r>
      <w:r w:rsidR="00792AEA">
        <w:rPr>
          <w:rFonts w:ascii="Times New Roman" w:hAnsi="Times New Roman" w:cs="Times New Roman"/>
          <w:i/>
          <w:noProof/>
          <w:sz w:val="20"/>
          <w:szCs w:val="24"/>
        </w:rPr>
        <w:t>J. Bomol. Sci.</w:t>
      </w:r>
      <w:r w:rsidR="00792AEA">
        <w:rPr>
          <w:rFonts w:ascii="Times New Roman" w:hAnsi="Times New Roman" w:cs="Times New Roman"/>
          <w:noProof/>
          <w:sz w:val="20"/>
          <w:szCs w:val="24"/>
        </w:rPr>
        <w:t xml:space="preserve">  </w:t>
      </w:r>
      <w:r w:rsidR="00792AEA" w:rsidRPr="00792AEA">
        <w:rPr>
          <w:rFonts w:ascii="Times New Roman" w:hAnsi="Times New Roman" w:cs="Times New Roman"/>
          <w:b/>
          <w:noProof/>
          <w:sz w:val="20"/>
          <w:szCs w:val="24"/>
        </w:rPr>
        <w:t>1</w:t>
      </w:r>
      <w:r w:rsidR="00792AEA">
        <w:rPr>
          <w:rFonts w:ascii="Times New Roman" w:hAnsi="Times New Roman" w:cs="Times New Roman"/>
          <w:noProof/>
          <w:sz w:val="20"/>
          <w:szCs w:val="24"/>
        </w:rPr>
        <w:t>(1-2) 27-36</w:t>
      </w:r>
    </w:p>
    <w:p w:rsidR="00AC0B41" w:rsidRPr="00B745AA" w:rsidRDefault="0093669A" w:rsidP="00B745AA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noProof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t>[10]</w:t>
      </w:r>
      <w:r>
        <w:rPr>
          <w:rFonts w:ascii="Times New Roman" w:hAnsi="Times New Roman" w:cs="Times New Roman"/>
          <w:noProof/>
          <w:sz w:val="20"/>
          <w:szCs w:val="24"/>
        </w:rPr>
        <w:tab/>
        <w:t>Yunus K</w:t>
      </w:r>
      <w:r w:rsidR="008C114C">
        <w:rPr>
          <w:rFonts w:ascii="Times New Roman" w:hAnsi="Times New Roman" w:cs="Times New Roman"/>
          <w:noProof/>
          <w:sz w:val="20"/>
          <w:szCs w:val="24"/>
        </w:rPr>
        <w:t>, Zuraidah M A</w:t>
      </w:r>
      <w:r w:rsidR="00162138">
        <w:rPr>
          <w:rFonts w:ascii="Times New Roman" w:hAnsi="Times New Roman" w:cs="Times New Roman"/>
          <w:noProof/>
          <w:sz w:val="20"/>
          <w:szCs w:val="24"/>
        </w:rPr>
        <w:t xml:space="preserve"> and John A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 2020 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A review on the accumulation of heavy metals in coastal sedimen</w:t>
      </w:r>
      <w:r>
        <w:rPr>
          <w:rFonts w:ascii="Times New Roman" w:hAnsi="Times New Roman" w:cs="Times New Roman"/>
          <w:noProof/>
          <w:sz w:val="20"/>
          <w:szCs w:val="24"/>
        </w:rPr>
        <w:t xml:space="preserve">t of Peninsular Malaysia  </w:t>
      </w:r>
      <w:r w:rsidR="00792AEA">
        <w:rPr>
          <w:rFonts w:ascii="Times New Roman" w:hAnsi="Times New Roman" w:cs="Times New Roman"/>
          <w:i/>
          <w:noProof/>
          <w:sz w:val="20"/>
          <w:szCs w:val="24"/>
        </w:rPr>
        <w:t xml:space="preserve">Ecofemininism Climate Change </w:t>
      </w:r>
      <w:r w:rsidR="00792AEA" w:rsidRPr="00792AEA">
        <w:rPr>
          <w:rFonts w:ascii="Times New Roman" w:hAnsi="Times New Roman" w:cs="Times New Roman"/>
          <w:noProof/>
          <w:sz w:val="20"/>
          <w:szCs w:val="24"/>
        </w:rPr>
        <w:t>DOI 10.</w:t>
      </w:r>
      <w:r w:rsidR="00792AEA">
        <w:rPr>
          <w:rFonts w:ascii="Times New Roman" w:hAnsi="Times New Roman" w:cs="Times New Roman"/>
          <w:noProof/>
          <w:sz w:val="20"/>
          <w:szCs w:val="24"/>
        </w:rPr>
        <w:t>1108/EFCC</w:t>
      </w:r>
      <w:r w:rsidR="00DE686A">
        <w:rPr>
          <w:rFonts w:ascii="Times New Roman" w:hAnsi="Times New Roman" w:cs="Times New Roman"/>
          <w:noProof/>
          <w:sz w:val="20"/>
          <w:szCs w:val="24"/>
        </w:rPr>
        <w:t>-03-2020-0003</w:t>
      </w:r>
    </w:p>
    <w:p w:rsidR="00AC0B41" w:rsidRPr="00B745AA" w:rsidRDefault="0008296E" w:rsidP="00B745AA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noProof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t>[11]</w:t>
      </w:r>
      <w:r>
        <w:rPr>
          <w:rFonts w:ascii="Times New Roman" w:hAnsi="Times New Roman" w:cs="Times New Roman"/>
          <w:noProof/>
          <w:sz w:val="20"/>
          <w:szCs w:val="24"/>
        </w:rPr>
        <w:tab/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Popova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E,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System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S and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Popova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E 2016 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Accumulation of heavy metals</w:t>
      </w:r>
      <w:r w:rsidR="00DE686A">
        <w:rPr>
          <w:rFonts w:ascii="Times New Roman" w:hAnsi="Times New Roman" w:cs="Times New Roman"/>
          <w:noProof/>
          <w:sz w:val="20"/>
          <w:szCs w:val="24"/>
        </w:rPr>
        <w:t xml:space="preserve"> in the ‘soil- plant</w:t>
      </w:r>
      <w:r>
        <w:rPr>
          <w:rFonts w:ascii="Times New Roman" w:hAnsi="Times New Roman" w:cs="Times New Roman"/>
          <w:noProof/>
          <w:sz w:val="20"/>
          <w:szCs w:val="24"/>
        </w:rPr>
        <w:t xml:space="preserve">’ system </w:t>
      </w:r>
      <w:r w:rsidR="00DE686A">
        <w:rPr>
          <w:rFonts w:ascii="Times New Roman" w:hAnsi="Times New Roman" w:cs="Times New Roman"/>
          <w:i/>
          <w:noProof/>
          <w:sz w:val="20"/>
          <w:szCs w:val="24"/>
        </w:rPr>
        <w:t xml:space="preserve">AIP Conference Proc. </w:t>
      </w:r>
      <w:r w:rsidR="00DE686A" w:rsidRPr="00DE686A">
        <w:rPr>
          <w:rFonts w:ascii="Times New Roman" w:hAnsi="Times New Roman" w:cs="Times New Roman"/>
          <w:noProof/>
          <w:sz w:val="20"/>
          <w:szCs w:val="24"/>
        </w:rPr>
        <w:t xml:space="preserve">1772,050006(2006) </w:t>
      </w:r>
    </w:p>
    <w:p w:rsidR="00AC0B41" w:rsidRPr="00B745AA" w:rsidRDefault="0008296E" w:rsidP="00B745AA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noProof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t>[12]</w:t>
      </w:r>
      <w:r>
        <w:rPr>
          <w:rFonts w:ascii="Times New Roman" w:hAnsi="Times New Roman" w:cs="Times New Roman"/>
          <w:noProof/>
          <w:sz w:val="20"/>
          <w:szCs w:val="24"/>
        </w:rPr>
        <w:tab/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Smolders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E,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Oorts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K,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Lombi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E,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Schoeters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I, Zrna S and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Mclaughlin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M J  2012 The availability of copper in soils historically amended with sewage s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lu</w:t>
      </w:r>
      <w:r>
        <w:rPr>
          <w:rFonts w:ascii="Times New Roman" w:hAnsi="Times New Roman" w:cs="Times New Roman"/>
          <w:noProof/>
          <w:sz w:val="20"/>
          <w:szCs w:val="24"/>
        </w:rPr>
        <w:t xml:space="preserve">dge, manure, and compost  </w:t>
      </w:r>
      <w:r w:rsidR="00DE686A">
        <w:rPr>
          <w:rFonts w:ascii="Times New Roman" w:hAnsi="Times New Roman" w:cs="Times New Roman"/>
          <w:i/>
          <w:noProof/>
          <w:sz w:val="20"/>
          <w:szCs w:val="24"/>
        </w:rPr>
        <w:t>J. Environ. Qual.</w:t>
      </w:r>
      <w:r w:rsidR="00DE686A">
        <w:rPr>
          <w:rFonts w:ascii="Times New Roman" w:hAnsi="Times New Roman" w:cs="Times New Roman"/>
          <w:noProof/>
          <w:sz w:val="20"/>
          <w:szCs w:val="24"/>
        </w:rPr>
        <w:t xml:space="preserve"> </w:t>
      </w:r>
      <w:r w:rsidR="00DE686A" w:rsidRPr="00DE686A">
        <w:rPr>
          <w:rFonts w:ascii="Times New Roman" w:hAnsi="Times New Roman" w:cs="Times New Roman"/>
          <w:b/>
          <w:noProof/>
          <w:sz w:val="20"/>
          <w:szCs w:val="24"/>
        </w:rPr>
        <w:t>7</w:t>
      </w:r>
      <w:r w:rsidR="00DE686A">
        <w:rPr>
          <w:rFonts w:ascii="Times New Roman" w:hAnsi="Times New Roman" w:cs="Times New Roman"/>
          <w:noProof/>
          <w:sz w:val="20"/>
          <w:szCs w:val="24"/>
        </w:rPr>
        <w:t>(66) 506-14</w:t>
      </w:r>
    </w:p>
    <w:p w:rsidR="00AC0B41" w:rsidRPr="00DE686A" w:rsidRDefault="00BA0833" w:rsidP="00B745AA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noProof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t>[13]</w:t>
      </w:r>
      <w:r>
        <w:rPr>
          <w:rFonts w:ascii="Times New Roman" w:hAnsi="Times New Roman" w:cs="Times New Roman"/>
          <w:noProof/>
          <w:sz w:val="20"/>
          <w:szCs w:val="24"/>
        </w:rPr>
        <w:tab/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Selvi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A,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Rajasekar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A and Theerthagiri J  2019  Integrated remediation processes toward heavy metal removal/recovery from various environments</w:t>
      </w:r>
      <w:r w:rsidR="008C114C">
        <w:rPr>
          <w:rFonts w:ascii="Times New Roman" w:hAnsi="Times New Roman" w:cs="Times New Roman"/>
          <w:noProof/>
          <w:sz w:val="20"/>
          <w:szCs w:val="24"/>
        </w:rPr>
        <w:t xml:space="preserve"> </w:t>
      </w:r>
      <w:r>
        <w:rPr>
          <w:rFonts w:ascii="Times New Roman" w:hAnsi="Times New Roman" w:cs="Times New Roman"/>
          <w:noProof/>
          <w:sz w:val="20"/>
          <w:szCs w:val="24"/>
        </w:rPr>
        <w:t>-</w:t>
      </w:r>
      <w:r w:rsidR="008C114C">
        <w:rPr>
          <w:rFonts w:ascii="Times New Roman" w:hAnsi="Times New Roman" w:cs="Times New Roman"/>
          <w:noProof/>
          <w:sz w:val="20"/>
          <w:szCs w:val="24"/>
        </w:rPr>
        <w:t xml:space="preserve"> </w:t>
      </w:r>
      <w:r>
        <w:rPr>
          <w:rFonts w:ascii="Times New Roman" w:hAnsi="Times New Roman" w:cs="Times New Roman"/>
          <w:noProof/>
          <w:sz w:val="20"/>
          <w:szCs w:val="24"/>
        </w:rPr>
        <w:t xml:space="preserve">a review </w:t>
      </w:r>
      <w:r w:rsidR="00DE686A">
        <w:rPr>
          <w:rFonts w:ascii="Times New Roman" w:hAnsi="Times New Roman" w:cs="Times New Roman"/>
          <w:i/>
          <w:noProof/>
          <w:sz w:val="20"/>
          <w:szCs w:val="24"/>
        </w:rPr>
        <w:t xml:space="preserve"> Frontiers Environ. Sci.  </w:t>
      </w:r>
      <w:r w:rsidR="00DE686A" w:rsidRPr="00DE686A">
        <w:rPr>
          <w:rFonts w:ascii="Times New Roman" w:hAnsi="Times New Roman" w:cs="Times New Roman"/>
          <w:b/>
          <w:noProof/>
          <w:sz w:val="20"/>
          <w:szCs w:val="24"/>
        </w:rPr>
        <w:t>7</w:t>
      </w:r>
      <w:r w:rsidR="00DE686A">
        <w:rPr>
          <w:rFonts w:ascii="Times New Roman" w:hAnsi="Times New Roman" w:cs="Times New Roman"/>
          <w:noProof/>
          <w:sz w:val="20"/>
          <w:szCs w:val="24"/>
        </w:rPr>
        <w:t>(66) 1-15</w:t>
      </w:r>
    </w:p>
    <w:p w:rsidR="00AC0B41" w:rsidRPr="00B745AA" w:rsidRDefault="00BA0833" w:rsidP="00B745AA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noProof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t>[14]</w:t>
      </w:r>
      <w:r>
        <w:rPr>
          <w:rFonts w:ascii="Times New Roman" w:hAnsi="Times New Roman" w:cs="Times New Roman"/>
          <w:noProof/>
          <w:sz w:val="20"/>
          <w:szCs w:val="24"/>
        </w:rPr>
        <w:tab/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Ishii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Y,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Hamano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K,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Kang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D,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 xml:space="preserve"> Ido</w:t>
      </w:r>
      <w:r>
        <w:rPr>
          <w:rFonts w:ascii="Times New Roman" w:hAnsi="Times New Roman" w:cs="Times New Roman"/>
          <w:noProof/>
          <w:sz w:val="20"/>
          <w:szCs w:val="24"/>
        </w:rPr>
        <w:t xml:space="preserve">ta S and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Nishiwaki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A  2015  Cadmium phytoremediation potential of Napiergrass c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ultivated in K</w:t>
      </w:r>
      <w:r>
        <w:rPr>
          <w:rFonts w:ascii="Times New Roman" w:hAnsi="Times New Roman" w:cs="Times New Roman"/>
          <w:noProof/>
          <w:sz w:val="20"/>
          <w:szCs w:val="24"/>
        </w:rPr>
        <w:t xml:space="preserve">yushu , Japan  </w:t>
      </w:r>
      <w:r w:rsidR="00532B4E">
        <w:rPr>
          <w:rFonts w:ascii="Times New Roman" w:hAnsi="Times New Roman" w:cs="Times New Roman"/>
          <w:noProof/>
          <w:sz w:val="20"/>
          <w:szCs w:val="24"/>
        </w:rPr>
        <w:t>Article ID 756270</w:t>
      </w:r>
    </w:p>
    <w:p w:rsidR="00AC0B41" w:rsidRPr="00B745AA" w:rsidRDefault="00532B4E" w:rsidP="00B745AA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noProof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t>[15]</w:t>
      </w:r>
      <w:r>
        <w:rPr>
          <w:rFonts w:ascii="Times New Roman" w:hAnsi="Times New Roman" w:cs="Times New Roman"/>
          <w:noProof/>
          <w:sz w:val="20"/>
          <w:szCs w:val="24"/>
        </w:rPr>
        <w:tab/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Mazumdar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K and Das S  2014 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Phytoremediation of Pb , Zn , Fe , and Mg with 25 wetland plant species from a paper mill contaminated si</w:t>
      </w:r>
      <w:r>
        <w:rPr>
          <w:rFonts w:ascii="Times New Roman" w:hAnsi="Times New Roman" w:cs="Times New Roman"/>
          <w:noProof/>
          <w:sz w:val="20"/>
          <w:szCs w:val="24"/>
        </w:rPr>
        <w:t xml:space="preserve">te in North East India </w:t>
      </w:r>
      <w:r w:rsidRPr="00532B4E">
        <w:rPr>
          <w:rFonts w:ascii="Times New Roman" w:hAnsi="Times New Roman" w:cs="Times New Roman"/>
          <w:i/>
          <w:noProof/>
          <w:sz w:val="20"/>
          <w:szCs w:val="24"/>
        </w:rPr>
        <w:t>Environ Processes</w:t>
      </w:r>
      <w:r w:rsidR="008C114C">
        <w:rPr>
          <w:rFonts w:ascii="Times New Roman" w:hAnsi="Times New Roman" w:cs="Times New Roman"/>
          <w:noProof/>
          <w:sz w:val="20"/>
          <w:szCs w:val="24"/>
        </w:rPr>
        <w:t xml:space="preserve"> DOI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10.1007/s11356-014-3377-7</w:t>
      </w:r>
    </w:p>
    <w:p w:rsidR="00AC0B41" w:rsidRPr="00B745AA" w:rsidRDefault="00532B4E" w:rsidP="00B745AA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noProof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t>[16]</w:t>
      </w:r>
      <w:r>
        <w:rPr>
          <w:rFonts w:ascii="Times New Roman" w:hAnsi="Times New Roman" w:cs="Times New Roman"/>
          <w:noProof/>
          <w:sz w:val="20"/>
          <w:szCs w:val="24"/>
        </w:rPr>
        <w:tab/>
        <w:t>Kambhampati M S and Vu V T  2013 Enhanced phytoremediation of copper contaminated soils u</w:t>
      </w:r>
      <w:r w:rsidR="008C114C">
        <w:rPr>
          <w:rFonts w:ascii="Times New Roman" w:hAnsi="Times New Roman" w:cs="Times New Roman"/>
          <w:noProof/>
          <w:sz w:val="20"/>
          <w:szCs w:val="24"/>
        </w:rPr>
        <w:t xml:space="preserve">sing </w:t>
      </w:r>
      <w:r>
        <w:rPr>
          <w:rFonts w:ascii="Times New Roman" w:hAnsi="Times New Roman" w:cs="Times New Roman"/>
          <w:noProof/>
          <w:sz w:val="20"/>
          <w:szCs w:val="24"/>
        </w:rPr>
        <w:t>chickpea (</w:t>
      </w:r>
      <w:r w:rsidR="00AC0B41" w:rsidRPr="00532B4E">
        <w:rPr>
          <w:rFonts w:ascii="Times New Roman" w:hAnsi="Times New Roman" w:cs="Times New Roman"/>
          <w:i/>
          <w:noProof/>
          <w:sz w:val="20"/>
          <w:szCs w:val="24"/>
        </w:rPr>
        <w:t xml:space="preserve">Cicer aeritinum </w:t>
      </w:r>
      <w:r>
        <w:rPr>
          <w:rFonts w:ascii="Times New Roman" w:hAnsi="Times New Roman" w:cs="Times New Roman"/>
          <w:noProof/>
          <w:sz w:val="20"/>
          <w:szCs w:val="24"/>
        </w:rPr>
        <w:t xml:space="preserve">L .)  </w:t>
      </w:r>
      <w:r w:rsidRPr="00532B4E">
        <w:rPr>
          <w:rFonts w:ascii="Times New Roman" w:hAnsi="Times New Roman" w:cs="Times New Roman"/>
          <w:i/>
          <w:noProof/>
          <w:sz w:val="20"/>
          <w:szCs w:val="24"/>
        </w:rPr>
        <w:t>Bull. Environ. Contam. Toxicol.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</w:t>
      </w:r>
      <w:r w:rsidRPr="00532B4E">
        <w:rPr>
          <w:rFonts w:ascii="Times New Roman" w:hAnsi="Times New Roman" w:cs="Times New Roman"/>
          <w:b/>
          <w:noProof/>
          <w:sz w:val="20"/>
          <w:szCs w:val="24"/>
        </w:rPr>
        <w:t>91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310–313</w:t>
      </w:r>
    </w:p>
    <w:p w:rsidR="00AC0B41" w:rsidRPr="00B745AA" w:rsidRDefault="00A7337D" w:rsidP="00B745AA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noProof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t>[17]</w:t>
      </w:r>
      <w:r>
        <w:rPr>
          <w:rFonts w:ascii="Times New Roman" w:hAnsi="Times New Roman" w:cs="Times New Roman"/>
          <w:noProof/>
          <w:sz w:val="20"/>
          <w:szCs w:val="24"/>
        </w:rPr>
        <w:tab/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Hashim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M A,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Mukhopadhyay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S,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Narayan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J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 xml:space="preserve"> a</w:t>
      </w:r>
      <w:r>
        <w:rPr>
          <w:rFonts w:ascii="Times New Roman" w:hAnsi="Times New Roman" w:cs="Times New Roman"/>
          <w:noProof/>
          <w:sz w:val="20"/>
          <w:szCs w:val="24"/>
        </w:rPr>
        <w:t xml:space="preserve">nd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Sengupta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B 2011 Remediation t</w:t>
      </w:r>
      <w:r w:rsidR="005B3CF9">
        <w:rPr>
          <w:rFonts w:ascii="Times New Roman" w:hAnsi="Times New Roman" w:cs="Times New Roman"/>
          <w:noProof/>
          <w:sz w:val="20"/>
          <w:szCs w:val="24"/>
        </w:rPr>
        <w:t xml:space="preserve">echnologies for heavy metal contaminated groundwater </w:t>
      </w:r>
      <w:r w:rsidR="005B3CF9" w:rsidRPr="005B3CF9">
        <w:rPr>
          <w:rFonts w:ascii="Times New Roman" w:hAnsi="Times New Roman" w:cs="Times New Roman"/>
          <w:i/>
          <w:noProof/>
          <w:sz w:val="20"/>
          <w:szCs w:val="24"/>
        </w:rPr>
        <w:t>J. Environ. Manag.</w:t>
      </w:r>
      <w:r w:rsidR="005B3CF9">
        <w:rPr>
          <w:rFonts w:ascii="Times New Roman" w:hAnsi="Times New Roman" w:cs="Times New Roman"/>
          <w:noProof/>
          <w:sz w:val="20"/>
          <w:szCs w:val="24"/>
        </w:rPr>
        <w:t xml:space="preserve"> </w:t>
      </w:r>
      <w:r w:rsidR="005B3CF9" w:rsidRPr="005B3CF9">
        <w:rPr>
          <w:rFonts w:ascii="Times New Roman" w:hAnsi="Times New Roman" w:cs="Times New Roman"/>
          <w:b/>
          <w:noProof/>
          <w:sz w:val="20"/>
          <w:szCs w:val="24"/>
        </w:rPr>
        <w:t>92</w:t>
      </w:r>
      <w:r w:rsidR="005B3CF9">
        <w:rPr>
          <w:rFonts w:ascii="Times New Roman" w:hAnsi="Times New Roman" w:cs="Times New Roman"/>
          <w:noProof/>
          <w:sz w:val="20"/>
          <w:szCs w:val="24"/>
        </w:rPr>
        <w:t xml:space="preserve"> 2355-88</w:t>
      </w:r>
    </w:p>
    <w:p w:rsidR="00AC0B41" w:rsidRPr="00B745AA" w:rsidRDefault="005B3CF9" w:rsidP="00B745AA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noProof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t>[18]</w:t>
      </w:r>
      <w:r>
        <w:rPr>
          <w:rFonts w:ascii="Times New Roman" w:hAnsi="Times New Roman" w:cs="Times New Roman"/>
          <w:noProof/>
          <w:sz w:val="20"/>
          <w:szCs w:val="24"/>
        </w:rPr>
        <w:tab/>
        <w:t xml:space="preserve">A. K. Salam  2000 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A four year study on the effects of manipulated soil pH and organic matter contents on availabilities of industrial-waste-origin h</w:t>
      </w:r>
      <w:r>
        <w:rPr>
          <w:rFonts w:ascii="Times New Roman" w:hAnsi="Times New Roman" w:cs="Times New Roman"/>
          <w:noProof/>
          <w:sz w:val="20"/>
          <w:szCs w:val="24"/>
        </w:rPr>
        <w:t xml:space="preserve">eavy-metals in tropical soils  </w:t>
      </w:r>
      <w:r w:rsidR="00AC0B41" w:rsidRPr="00B745AA">
        <w:rPr>
          <w:rFonts w:ascii="Times New Roman" w:hAnsi="Times New Roman" w:cs="Times New Roman"/>
          <w:i/>
          <w:iCs/>
          <w:noProof/>
          <w:sz w:val="20"/>
          <w:szCs w:val="24"/>
        </w:rPr>
        <w:t>J. Trop. Soils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</w:t>
      </w:r>
      <w:r w:rsidR="00AC0B41" w:rsidRPr="005B3CF9">
        <w:rPr>
          <w:rFonts w:ascii="Times New Roman" w:hAnsi="Times New Roman" w:cs="Times New Roman"/>
          <w:b/>
          <w:noProof/>
          <w:sz w:val="20"/>
          <w:szCs w:val="24"/>
        </w:rPr>
        <w:t>11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31–46</w:t>
      </w:r>
    </w:p>
    <w:p w:rsidR="00AC0B41" w:rsidRPr="00B745AA" w:rsidRDefault="005B3CF9" w:rsidP="00B745AA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noProof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t>[19]</w:t>
      </w:r>
      <w:r>
        <w:rPr>
          <w:rFonts w:ascii="Times New Roman" w:hAnsi="Times New Roman" w:cs="Times New Roman"/>
          <w:noProof/>
          <w:sz w:val="20"/>
          <w:szCs w:val="24"/>
        </w:rPr>
        <w:tab/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Laidlaw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W S,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Arndt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S K,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Huynh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T and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Baker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A J M  2012  Phytoextraction of heavy metals by willows growing in b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ios</w:t>
      </w:r>
      <w:r>
        <w:rPr>
          <w:rFonts w:ascii="Times New Roman" w:hAnsi="Times New Roman" w:cs="Times New Roman"/>
          <w:noProof/>
          <w:sz w:val="20"/>
          <w:szCs w:val="24"/>
        </w:rPr>
        <w:t xml:space="preserve">olids under field conditions  </w:t>
      </w:r>
      <w:r>
        <w:rPr>
          <w:rFonts w:ascii="Times New Roman" w:hAnsi="Times New Roman" w:cs="Times New Roman"/>
          <w:i/>
          <w:noProof/>
          <w:sz w:val="20"/>
          <w:szCs w:val="24"/>
        </w:rPr>
        <w:t>J.</w:t>
      </w:r>
      <w:r w:rsidRPr="005B3CF9">
        <w:rPr>
          <w:rFonts w:ascii="Times New Roman" w:hAnsi="Times New Roman" w:cs="Times New Roman"/>
          <w:i/>
          <w:noProof/>
          <w:sz w:val="20"/>
          <w:szCs w:val="24"/>
        </w:rPr>
        <w:t xml:space="preserve"> Environ. Qual.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</w:t>
      </w:r>
      <w:r w:rsidRPr="005B3CF9">
        <w:rPr>
          <w:rFonts w:ascii="Times New Roman" w:hAnsi="Times New Roman" w:cs="Times New Roman"/>
          <w:b/>
          <w:noProof/>
          <w:sz w:val="20"/>
          <w:szCs w:val="24"/>
        </w:rPr>
        <w:t>41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134-143</w:t>
      </w:r>
    </w:p>
    <w:p w:rsidR="00AC0B41" w:rsidRPr="00B745AA" w:rsidRDefault="005B3CF9" w:rsidP="00B745AA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noProof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t>[20]</w:t>
      </w:r>
      <w:r>
        <w:rPr>
          <w:rFonts w:ascii="Times New Roman" w:hAnsi="Times New Roman" w:cs="Times New Roman"/>
          <w:noProof/>
          <w:sz w:val="20"/>
          <w:szCs w:val="24"/>
        </w:rPr>
        <w:tab/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Duus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J,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Lekfeldt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S,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Holm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P E,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Kjærgaard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C and Magid J  2017  Heavy metal leaching as affected by long-time organic waste fertilizer application  </w:t>
      </w:r>
      <w:r w:rsidR="00DE686A">
        <w:rPr>
          <w:rFonts w:ascii="Times New Roman" w:hAnsi="Times New Roman" w:cs="Times New Roman"/>
          <w:i/>
          <w:noProof/>
          <w:sz w:val="20"/>
          <w:szCs w:val="24"/>
        </w:rPr>
        <w:t>J. Environ. Qual.</w:t>
      </w:r>
      <w:r w:rsidR="00DE686A">
        <w:rPr>
          <w:rFonts w:ascii="Times New Roman" w:hAnsi="Times New Roman" w:cs="Times New Roman"/>
          <w:noProof/>
          <w:sz w:val="20"/>
          <w:szCs w:val="24"/>
        </w:rPr>
        <w:t xml:space="preserve">  </w:t>
      </w:r>
      <w:r w:rsidR="00DE686A" w:rsidRPr="00DE686A">
        <w:rPr>
          <w:rFonts w:ascii="Times New Roman" w:hAnsi="Times New Roman" w:cs="Times New Roman"/>
          <w:b/>
          <w:noProof/>
          <w:sz w:val="20"/>
          <w:szCs w:val="24"/>
        </w:rPr>
        <w:t>46</w:t>
      </w:r>
      <w:r w:rsidR="00DE686A">
        <w:rPr>
          <w:rFonts w:ascii="Times New Roman" w:hAnsi="Times New Roman" w:cs="Times New Roman"/>
          <w:noProof/>
          <w:sz w:val="20"/>
          <w:szCs w:val="24"/>
        </w:rPr>
        <w:t>(4)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871–878</w:t>
      </w:r>
    </w:p>
    <w:p w:rsidR="00AC0B41" w:rsidRPr="00B745AA" w:rsidRDefault="00E35ED1" w:rsidP="00B745AA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noProof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t>[21]</w:t>
      </w:r>
      <w:r>
        <w:rPr>
          <w:rFonts w:ascii="Times New Roman" w:hAnsi="Times New Roman" w:cs="Times New Roman"/>
          <w:noProof/>
          <w:sz w:val="20"/>
          <w:szCs w:val="24"/>
        </w:rPr>
        <w:tab/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He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Z</w:t>
      </w:r>
      <w:r w:rsidR="00A16D59">
        <w:rPr>
          <w:rFonts w:ascii="Times New Roman" w:hAnsi="Times New Roman" w:cs="Times New Roman"/>
          <w:noProof/>
          <w:sz w:val="20"/>
          <w:szCs w:val="24"/>
        </w:rPr>
        <w:t xml:space="preserve"> L,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</w:t>
      </w:r>
      <w:r w:rsidR="00A16D59">
        <w:rPr>
          <w:rFonts w:ascii="Times New Roman" w:hAnsi="Times New Roman" w:cs="Times New Roman"/>
          <w:noProof/>
          <w:sz w:val="20"/>
          <w:szCs w:val="24"/>
        </w:rPr>
        <w:t>Zhang M K, Carve</w:t>
      </w:r>
      <w:r w:rsidR="008C114C">
        <w:rPr>
          <w:rFonts w:ascii="Times New Roman" w:hAnsi="Times New Roman" w:cs="Times New Roman"/>
          <w:noProof/>
          <w:sz w:val="20"/>
          <w:szCs w:val="24"/>
        </w:rPr>
        <w:t>rt D V, Stoffella P J, Yang X E</w:t>
      </w:r>
      <w:r w:rsidR="00A16D59">
        <w:rPr>
          <w:rFonts w:ascii="Times New Roman" w:hAnsi="Times New Roman" w:cs="Times New Roman"/>
          <w:noProof/>
          <w:sz w:val="20"/>
          <w:szCs w:val="24"/>
        </w:rPr>
        <w:t xml:space="preserve"> </w:t>
      </w:r>
      <w:r>
        <w:rPr>
          <w:rFonts w:ascii="Times New Roman" w:hAnsi="Times New Roman" w:cs="Times New Roman"/>
          <w:noProof/>
          <w:sz w:val="20"/>
          <w:szCs w:val="24"/>
        </w:rPr>
        <w:t xml:space="preserve">and Yu S  2004 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Transport o</w:t>
      </w:r>
      <w:r>
        <w:rPr>
          <w:rFonts w:ascii="Times New Roman" w:hAnsi="Times New Roman" w:cs="Times New Roman"/>
          <w:noProof/>
          <w:sz w:val="20"/>
          <w:szCs w:val="24"/>
        </w:rPr>
        <w:t xml:space="preserve">f heavy metals in surface runoff from vegetable and citrus fields  </w:t>
      </w:r>
      <w:r w:rsidR="00DE686A">
        <w:rPr>
          <w:rFonts w:ascii="Times New Roman" w:hAnsi="Times New Roman" w:cs="Times New Roman"/>
          <w:i/>
          <w:noProof/>
          <w:sz w:val="20"/>
          <w:szCs w:val="24"/>
        </w:rPr>
        <w:t xml:space="preserve">Soil Sci. Soc. Am. J.  </w:t>
      </w:r>
      <w:r w:rsidR="00A16D59">
        <w:rPr>
          <w:rFonts w:ascii="Times New Roman" w:hAnsi="Times New Roman" w:cs="Times New Roman"/>
          <w:b/>
          <w:noProof/>
          <w:sz w:val="20"/>
          <w:szCs w:val="24"/>
        </w:rPr>
        <w:t>68</w:t>
      </w:r>
      <w:r w:rsidR="00A16D59">
        <w:rPr>
          <w:rFonts w:ascii="Times New Roman" w:hAnsi="Times New Roman" w:cs="Times New Roman"/>
          <w:noProof/>
          <w:sz w:val="20"/>
          <w:szCs w:val="24"/>
        </w:rPr>
        <w:t>(5)1662-69</w:t>
      </w:r>
    </w:p>
    <w:p w:rsidR="00AC0B41" w:rsidRPr="00B745AA" w:rsidRDefault="00E35ED1" w:rsidP="00B745AA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noProof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t>[22]</w:t>
      </w:r>
      <w:r>
        <w:rPr>
          <w:rFonts w:ascii="Times New Roman" w:hAnsi="Times New Roman" w:cs="Times New Roman"/>
          <w:noProof/>
          <w:sz w:val="20"/>
          <w:szCs w:val="24"/>
        </w:rPr>
        <w:tab/>
      </w:r>
      <w:r w:rsidR="00DE686A">
        <w:rPr>
          <w:rFonts w:ascii="Times New Roman" w:hAnsi="Times New Roman" w:cs="Times New Roman"/>
          <w:noProof/>
          <w:sz w:val="20"/>
          <w:szCs w:val="24"/>
        </w:rPr>
        <w:t xml:space="preserve">Elbana T A dan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Selim</w:t>
      </w:r>
      <w:r w:rsidR="00162138">
        <w:rPr>
          <w:rFonts w:ascii="Times New Roman" w:hAnsi="Times New Roman" w:cs="Times New Roman"/>
          <w:noProof/>
          <w:sz w:val="20"/>
          <w:szCs w:val="24"/>
        </w:rPr>
        <w:t xml:space="preserve"> H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 2010  Cadmium transport in alkaline and acidic soils: miscible displacement </w:t>
      </w:r>
      <w:r>
        <w:rPr>
          <w:rFonts w:ascii="Times New Roman" w:hAnsi="Times New Roman" w:cs="Times New Roman"/>
          <w:noProof/>
          <w:sz w:val="20"/>
          <w:szCs w:val="24"/>
        </w:rPr>
        <w:lastRenderedPageBreak/>
        <w:t xml:space="preserve">experiments  </w:t>
      </w:r>
      <w:r w:rsidR="00162138">
        <w:rPr>
          <w:rFonts w:ascii="Times New Roman" w:hAnsi="Times New Roman" w:cs="Times New Roman"/>
          <w:i/>
          <w:noProof/>
          <w:sz w:val="20"/>
          <w:szCs w:val="24"/>
        </w:rPr>
        <w:t>S</w:t>
      </w:r>
      <w:r w:rsidR="008C114C">
        <w:rPr>
          <w:rFonts w:ascii="Times New Roman" w:hAnsi="Times New Roman" w:cs="Times New Roman"/>
          <w:i/>
          <w:noProof/>
          <w:sz w:val="20"/>
          <w:szCs w:val="24"/>
        </w:rPr>
        <w:t>oil S</w:t>
      </w:r>
      <w:r w:rsidR="00162138">
        <w:rPr>
          <w:rFonts w:ascii="Times New Roman" w:hAnsi="Times New Roman" w:cs="Times New Roman"/>
          <w:i/>
          <w:noProof/>
          <w:sz w:val="20"/>
          <w:szCs w:val="24"/>
        </w:rPr>
        <w:t xml:space="preserve">ci. Soc. Am. J.  </w:t>
      </w:r>
      <w:r w:rsidR="00162138" w:rsidRPr="00DE686A">
        <w:rPr>
          <w:rFonts w:ascii="Times New Roman" w:hAnsi="Times New Roman" w:cs="Times New Roman"/>
          <w:b/>
          <w:noProof/>
          <w:sz w:val="20"/>
          <w:szCs w:val="24"/>
        </w:rPr>
        <w:t>74</w:t>
      </w:r>
      <w:r w:rsidR="00162138">
        <w:rPr>
          <w:rFonts w:ascii="Times New Roman" w:hAnsi="Times New Roman" w:cs="Times New Roman"/>
          <w:noProof/>
          <w:sz w:val="20"/>
          <w:szCs w:val="24"/>
        </w:rPr>
        <w:t xml:space="preserve"> 1956-66</w:t>
      </w:r>
    </w:p>
    <w:p w:rsidR="00AC0B41" w:rsidRPr="00B745AA" w:rsidRDefault="00E35ED1" w:rsidP="00B745AA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noProof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t>[23]</w:t>
      </w:r>
      <w:r>
        <w:rPr>
          <w:rFonts w:ascii="Times New Roman" w:hAnsi="Times New Roman" w:cs="Times New Roman"/>
          <w:noProof/>
          <w:sz w:val="20"/>
          <w:szCs w:val="24"/>
        </w:rPr>
        <w:tab/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Salam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A K,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Bakrie</w:t>
      </w:r>
      <w:r w:rsidR="008C114C">
        <w:rPr>
          <w:rFonts w:ascii="Times New Roman" w:hAnsi="Times New Roman" w:cs="Times New Roman"/>
          <w:noProof/>
          <w:sz w:val="20"/>
          <w:szCs w:val="24"/>
        </w:rPr>
        <w:t xml:space="preserve"> S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and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Prihat</w:t>
      </w:r>
      <w:r>
        <w:rPr>
          <w:rFonts w:ascii="Times New Roman" w:hAnsi="Times New Roman" w:cs="Times New Roman"/>
          <w:noProof/>
          <w:sz w:val="20"/>
          <w:szCs w:val="24"/>
        </w:rPr>
        <w:t xml:space="preserve">in F  2005 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Depth-wise distribution of extracted Cu and Zn in cultivated field-plots after treatment with a Cu- and Zn-containing waste, l</w:t>
      </w:r>
      <w:r>
        <w:rPr>
          <w:rFonts w:ascii="Times New Roman" w:hAnsi="Times New Roman" w:cs="Times New Roman"/>
          <w:noProof/>
          <w:sz w:val="20"/>
          <w:szCs w:val="24"/>
        </w:rPr>
        <w:t xml:space="preserve">ime, and cassava-leaf compost  </w:t>
      </w:r>
      <w:r w:rsidR="00AC0B41" w:rsidRPr="00B745AA">
        <w:rPr>
          <w:rFonts w:ascii="Times New Roman" w:hAnsi="Times New Roman" w:cs="Times New Roman"/>
          <w:i/>
          <w:iCs/>
          <w:noProof/>
          <w:sz w:val="20"/>
          <w:szCs w:val="24"/>
        </w:rPr>
        <w:t>J. Trop. Soils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</w:t>
      </w:r>
      <w:r w:rsidR="00AC0B41" w:rsidRPr="00E35ED1">
        <w:rPr>
          <w:rFonts w:ascii="Times New Roman" w:hAnsi="Times New Roman" w:cs="Times New Roman"/>
          <w:b/>
          <w:noProof/>
          <w:sz w:val="20"/>
          <w:szCs w:val="24"/>
        </w:rPr>
        <w:t>11</w:t>
      </w:r>
      <w:r>
        <w:rPr>
          <w:rFonts w:ascii="Times New Roman" w:hAnsi="Times New Roman" w:cs="Times New Roman"/>
          <w:noProof/>
          <w:sz w:val="20"/>
          <w:szCs w:val="24"/>
        </w:rPr>
        <w:t>(1) 9–14</w:t>
      </w:r>
    </w:p>
    <w:p w:rsidR="00AC0B41" w:rsidRPr="00B745AA" w:rsidRDefault="00E35ED1" w:rsidP="00B745AA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noProof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t>[24]</w:t>
      </w:r>
      <w:r>
        <w:rPr>
          <w:rFonts w:ascii="Times New Roman" w:hAnsi="Times New Roman" w:cs="Times New Roman"/>
          <w:noProof/>
          <w:sz w:val="20"/>
          <w:szCs w:val="24"/>
        </w:rPr>
        <w:tab/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Mircea</w:t>
      </w:r>
      <w:r w:rsidR="00A16D59">
        <w:rPr>
          <w:rFonts w:ascii="Times New Roman" w:hAnsi="Times New Roman" w:cs="Times New Roman"/>
          <w:noProof/>
          <w:sz w:val="20"/>
          <w:szCs w:val="24"/>
        </w:rPr>
        <w:t xml:space="preserve"> M, Silibello C, Calori G, Costa M </w:t>
      </w:r>
      <w:r w:rsidR="003C7E8F">
        <w:rPr>
          <w:rFonts w:ascii="Times New Roman" w:hAnsi="Times New Roman" w:cs="Times New Roman"/>
          <w:noProof/>
          <w:sz w:val="20"/>
          <w:szCs w:val="24"/>
        </w:rPr>
        <w:t>P, Dirodi G, Radice P, Vitali L</w:t>
      </w:r>
      <w:r w:rsidR="00A16D59">
        <w:rPr>
          <w:rFonts w:ascii="Times New Roman" w:hAnsi="Times New Roman" w:cs="Times New Roman"/>
          <w:noProof/>
          <w:sz w:val="20"/>
          <w:szCs w:val="24"/>
        </w:rPr>
        <w:t xml:space="preserve"> and Zanini G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 2013  A study of heavy m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eta</w:t>
      </w:r>
      <w:r>
        <w:rPr>
          <w:rFonts w:ascii="Times New Roman" w:hAnsi="Times New Roman" w:cs="Times New Roman"/>
          <w:noProof/>
          <w:sz w:val="20"/>
          <w:szCs w:val="24"/>
        </w:rPr>
        <w:t>ls pollution in Italy with the atmospheric m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odelling Sys</w:t>
      </w:r>
      <w:r>
        <w:rPr>
          <w:rFonts w:ascii="Times New Roman" w:hAnsi="Times New Roman" w:cs="Times New Roman"/>
          <w:noProof/>
          <w:sz w:val="20"/>
          <w:szCs w:val="24"/>
        </w:rPr>
        <w:t xml:space="preserve">tem of the MINNI project </w:t>
      </w:r>
      <w:r w:rsidR="00AF76A4">
        <w:rPr>
          <w:rFonts w:ascii="Times New Roman" w:hAnsi="Times New Roman" w:cs="Times New Roman"/>
          <w:i/>
          <w:noProof/>
          <w:sz w:val="20"/>
          <w:szCs w:val="24"/>
        </w:rPr>
        <w:t xml:space="preserve"> E3S Conference 1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</w:t>
      </w:r>
      <w:r w:rsidR="00AC0B41" w:rsidRPr="00E35ED1">
        <w:rPr>
          <w:rFonts w:ascii="Times New Roman" w:hAnsi="Times New Roman" w:cs="Times New Roman"/>
          <w:b/>
          <w:noProof/>
          <w:sz w:val="20"/>
          <w:szCs w:val="24"/>
        </w:rPr>
        <w:t>03003</w:t>
      </w:r>
      <w:r w:rsidR="00AF76A4">
        <w:rPr>
          <w:rFonts w:ascii="Times New Roman" w:hAnsi="Times New Roman" w:cs="Times New Roman"/>
          <w:noProof/>
          <w:sz w:val="20"/>
          <w:szCs w:val="24"/>
        </w:rPr>
        <w:t xml:space="preserve"> (2013)</w:t>
      </w:r>
    </w:p>
    <w:p w:rsidR="00AC0B41" w:rsidRPr="00B745AA" w:rsidRDefault="00E35ED1" w:rsidP="00B745AA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noProof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t>[25]</w:t>
      </w:r>
      <w:r>
        <w:rPr>
          <w:rFonts w:ascii="Times New Roman" w:hAnsi="Times New Roman" w:cs="Times New Roman"/>
          <w:noProof/>
          <w:sz w:val="20"/>
          <w:szCs w:val="24"/>
        </w:rPr>
        <w:tab/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Arshad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N,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Hamzah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Z,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Wood</w:t>
      </w:r>
      <w:r w:rsidR="00A16D59">
        <w:rPr>
          <w:rFonts w:ascii="Times New Roman" w:hAnsi="Times New Roman" w:cs="Times New Roman"/>
          <w:noProof/>
          <w:sz w:val="20"/>
          <w:szCs w:val="24"/>
        </w:rPr>
        <w:t xml:space="preserve"> A K,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Saat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A</w:t>
      </w:r>
      <w:r w:rsidR="00A16D59">
        <w:rPr>
          <w:rFonts w:ascii="Times New Roman" w:hAnsi="Times New Roman" w:cs="Times New Roman"/>
          <w:noProof/>
          <w:sz w:val="20"/>
          <w:szCs w:val="24"/>
        </w:rPr>
        <w:t xml:space="preserve"> and Alias M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 2016 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Determination of heavy metals concentrations in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airborne particulates matter (APM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) fr</w:t>
      </w:r>
      <w:r w:rsidR="00547271">
        <w:rPr>
          <w:rFonts w:ascii="Times New Roman" w:hAnsi="Times New Roman" w:cs="Times New Roman"/>
          <w:noProof/>
          <w:sz w:val="20"/>
          <w:szCs w:val="24"/>
        </w:rPr>
        <w:t xml:space="preserve">om Manjung District,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Perak</w:t>
      </w:r>
      <w:r w:rsidR="00547271">
        <w:rPr>
          <w:rFonts w:ascii="Times New Roman" w:hAnsi="Times New Roman" w:cs="Times New Roman"/>
          <w:noProof/>
          <w:sz w:val="20"/>
          <w:szCs w:val="24"/>
        </w:rPr>
        <w:t>,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 xml:space="preserve"> using energy </w:t>
      </w:r>
      <w:r w:rsidR="00547271">
        <w:rPr>
          <w:rFonts w:ascii="Times New Roman" w:hAnsi="Times New Roman" w:cs="Times New Roman"/>
          <w:noProof/>
          <w:sz w:val="20"/>
          <w:szCs w:val="24"/>
        </w:rPr>
        <w:t>dispersive X-ray fluores</w:t>
      </w:r>
      <w:r w:rsidR="00A16D59">
        <w:rPr>
          <w:rFonts w:ascii="Times New Roman" w:hAnsi="Times New Roman" w:cs="Times New Roman"/>
          <w:noProof/>
          <w:sz w:val="20"/>
          <w:szCs w:val="24"/>
        </w:rPr>
        <w:t xml:space="preserve">cence (EDXRF) spectrometer  </w:t>
      </w:r>
      <w:r w:rsidR="00A16D59" w:rsidRPr="00A16D59">
        <w:rPr>
          <w:rFonts w:ascii="Times New Roman" w:hAnsi="Times New Roman" w:cs="Times New Roman"/>
          <w:i/>
          <w:noProof/>
          <w:sz w:val="20"/>
          <w:szCs w:val="24"/>
        </w:rPr>
        <w:t>AIP Conference Proc.</w:t>
      </w:r>
      <w:r w:rsidR="00A16D59">
        <w:rPr>
          <w:rFonts w:ascii="Times New Roman" w:hAnsi="Times New Roman" w:cs="Times New Roman"/>
          <w:noProof/>
          <w:sz w:val="20"/>
          <w:szCs w:val="24"/>
        </w:rPr>
        <w:t xml:space="preserve"> 1659, 050008 (2015)</w:t>
      </w:r>
    </w:p>
    <w:p w:rsidR="00AC0B41" w:rsidRPr="00B745AA" w:rsidRDefault="00547271" w:rsidP="00B745AA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noProof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t>[26]</w:t>
      </w:r>
      <w:r>
        <w:rPr>
          <w:rFonts w:ascii="Times New Roman" w:hAnsi="Times New Roman" w:cs="Times New Roman"/>
          <w:noProof/>
          <w:sz w:val="20"/>
          <w:szCs w:val="24"/>
        </w:rPr>
        <w:tab/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Timothy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N and Williams E T  2019  Environmental pollut</w:t>
      </w:r>
      <w:r w:rsidR="00A16D59">
        <w:rPr>
          <w:rFonts w:ascii="Times New Roman" w:hAnsi="Times New Roman" w:cs="Times New Roman"/>
          <w:noProof/>
          <w:sz w:val="20"/>
          <w:szCs w:val="24"/>
        </w:rPr>
        <w:t xml:space="preserve">ion by heavy metal: an overview  </w:t>
      </w:r>
      <w:r w:rsidR="00A16D59">
        <w:rPr>
          <w:rFonts w:ascii="Times New Roman" w:hAnsi="Times New Roman" w:cs="Times New Roman"/>
          <w:i/>
          <w:noProof/>
          <w:sz w:val="20"/>
          <w:szCs w:val="24"/>
        </w:rPr>
        <w:t>Int. J. Environ. Chem.</w:t>
      </w:r>
      <w:r>
        <w:rPr>
          <w:rFonts w:ascii="Times New Roman" w:hAnsi="Times New Roman" w:cs="Times New Roman"/>
          <w:noProof/>
          <w:sz w:val="20"/>
          <w:szCs w:val="24"/>
        </w:rPr>
        <w:t xml:space="preserve">  </w:t>
      </w:r>
      <w:r w:rsidR="00AC0B41" w:rsidRPr="00547271">
        <w:rPr>
          <w:rFonts w:ascii="Times New Roman" w:hAnsi="Times New Roman" w:cs="Times New Roman"/>
          <w:b/>
          <w:noProof/>
          <w:sz w:val="20"/>
          <w:szCs w:val="24"/>
        </w:rPr>
        <w:t>3</w:t>
      </w:r>
      <w:r>
        <w:rPr>
          <w:rFonts w:ascii="Times New Roman" w:hAnsi="Times New Roman" w:cs="Times New Roman"/>
          <w:noProof/>
          <w:sz w:val="20"/>
          <w:szCs w:val="24"/>
        </w:rPr>
        <w:t>(2) 72–82</w:t>
      </w:r>
    </w:p>
    <w:p w:rsidR="00AC0B41" w:rsidRPr="00B745AA" w:rsidRDefault="00A16D59" w:rsidP="00B745AA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noProof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t xml:space="preserve"> [27</w:t>
      </w:r>
      <w:r w:rsidR="00547271">
        <w:rPr>
          <w:rFonts w:ascii="Times New Roman" w:hAnsi="Times New Roman" w:cs="Times New Roman"/>
          <w:noProof/>
          <w:sz w:val="20"/>
          <w:szCs w:val="24"/>
        </w:rPr>
        <w:t>]</w:t>
      </w:r>
      <w:r w:rsidR="00547271">
        <w:rPr>
          <w:rFonts w:ascii="Times New Roman" w:hAnsi="Times New Roman" w:cs="Times New Roman"/>
          <w:noProof/>
          <w:sz w:val="20"/>
          <w:szCs w:val="24"/>
        </w:rPr>
        <w:tab/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Gaza</w:t>
      </w:r>
      <w:r w:rsidR="00547271">
        <w:rPr>
          <w:rFonts w:ascii="Times New Roman" w:hAnsi="Times New Roman" w:cs="Times New Roman"/>
          <w:noProof/>
          <w:sz w:val="20"/>
          <w:szCs w:val="24"/>
        </w:rPr>
        <w:t xml:space="preserve"> T and 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Kugara</w:t>
      </w:r>
      <w:r w:rsidR="00547271">
        <w:rPr>
          <w:rFonts w:ascii="Times New Roman" w:hAnsi="Times New Roman" w:cs="Times New Roman"/>
          <w:noProof/>
          <w:sz w:val="20"/>
          <w:szCs w:val="24"/>
        </w:rPr>
        <w:t xml:space="preserve"> K  2018  Study of heavy metal air pollution using a Moss (</w:t>
      </w:r>
      <w:r w:rsidR="00547271" w:rsidRPr="00547271">
        <w:rPr>
          <w:rFonts w:ascii="Times New Roman" w:hAnsi="Times New Roman" w:cs="Times New Roman"/>
          <w:i/>
          <w:noProof/>
          <w:sz w:val="20"/>
          <w:szCs w:val="24"/>
        </w:rPr>
        <w:t>Grimmia dissimulate</w:t>
      </w:r>
      <w:r>
        <w:rPr>
          <w:rFonts w:ascii="Times New Roman" w:hAnsi="Times New Roman" w:cs="Times New Roman"/>
          <w:noProof/>
          <w:sz w:val="20"/>
          <w:szCs w:val="24"/>
        </w:rPr>
        <w:t xml:space="preserve">) biomonitoring technique  </w:t>
      </w:r>
      <w:r w:rsidRPr="00A16D59">
        <w:rPr>
          <w:rFonts w:ascii="Times New Roman" w:hAnsi="Times New Roman" w:cs="Times New Roman"/>
          <w:i/>
          <w:noProof/>
          <w:sz w:val="20"/>
          <w:szCs w:val="24"/>
        </w:rPr>
        <w:t>Universal J. Chem.</w:t>
      </w:r>
      <w:r w:rsidR="00547271">
        <w:rPr>
          <w:rFonts w:ascii="Times New Roman" w:hAnsi="Times New Roman" w:cs="Times New Roman"/>
          <w:noProof/>
          <w:sz w:val="20"/>
          <w:szCs w:val="24"/>
        </w:rPr>
        <w:t xml:space="preserve"> </w:t>
      </w:r>
      <w:r w:rsidR="00AC0B41" w:rsidRPr="00547271">
        <w:rPr>
          <w:rFonts w:ascii="Times New Roman" w:hAnsi="Times New Roman" w:cs="Times New Roman"/>
          <w:b/>
          <w:noProof/>
          <w:sz w:val="20"/>
          <w:szCs w:val="24"/>
        </w:rPr>
        <w:t>6</w:t>
      </w:r>
      <w:r w:rsidR="00547271">
        <w:rPr>
          <w:rFonts w:ascii="Times New Roman" w:hAnsi="Times New Roman" w:cs="Times New Roman"/>
          <w:noProof/>
          <w:sz w:val="20"/>
          <w:szCs w:val="24"/>
        </w:rPr>
        <w:t>(1) 1–13</w:t>
      </w:r>
    </w:p>
    <w:p w:rsidR="00F300F2" w:rsidRDefault="00A16D59" w:rsidP="00B745AA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</w:pPr>
      <w:r>
        <w:rPr>
          <w:rFonts w:ascii="Times New Roman" w:hAnsi="Times New Roman" w:cs="Times New Roman"/>
          <w:noProof/>
          <w:sz w:val="20"/>
          <w:szCs w:val="24"/>
        </w:rPr>
        <w:t>[28]</w:t>
      </w:r>
      <w:r>
        <w:rPr>
          <w:rFonts w:ascii="Times New Roman" w:hAnsi="Times New Roman" w:cs="Times New Roman"/>
          <w:noProof/>
          <w:sz w:val="20"/>
          <w:szCs w:val="24"/>
        </w:rPr>
        <w:tab/>
        <w:t>S</w:t>
      </w:r>
      <w:r w:rsidR="00547271">
        <w:rPr>
          <w:rFonts w:ascii="Times New Roman" w:hAnsi="Times New Roman" w:cs="Times New Roman"/>
          <w:noProof/>
          <w:sz w:val="20"/>
          <w:szCs w:val="24"/>
        </w:rPr>
        <w:t xml:space="preserve">alam A K  2017 </w:t>
      </w:r>
      <w:r w:rsidR="00AC0B41" w:rsidRPr="00B745AA">
        <w:rPr>
          <w:rFonts w:ascii="Times New Roman" w:hAnsi="Times New Roman" w:cs="Times New Roman"/>
          <w:i/>
          <w:iCs/>
          <w:noProof/>
          <w:sz w:val="20"/>
          <w:szCs w:val="24"/>
        </w:rPr>
        <w:t>Management of Heavy Metals in Tropical Soil Enviroment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, 1st Editio</w:t>
      </w:r>
      <w:r w:rsidR="00547271">
        <w:rPr>
          <w:rFonts w:ascii="Times New Roman" w:hAnsi="Times New Roman" w:cs="Times New Roman"/>
          <w:noProof/>
          <w:sz w:val="20"/>
          <w:szCs w:val="24"/>
        </w:rPr>
        <w:t>n</w:t>
      </w:r>
      <w:r w:rsidR="00AC0B41" w:rsidRPr="00B745AA">
        <w:rPr>
          <w:rFonts w:ascii="Times New Roman" w:hAnsi="Times New Roman" w:cs="Times New Roman"/>
          <w:noProof/>
          <w:sz w:val="20"/>
          <w:szCs w:val="24"/>
        </w:rPr>
        <w:t>. Bandar Lam</w:t>
      </w:r>
      <w:r w:rsidR="00547271">
        <w:rPr>
          <w:rFonts w:ascii="Times New Roman" w:hAnsi="Times New Roman" w:cs="Times New Roman"/>
          <w:noProof/>
          <w:sz w:val="20"/>
          <w:szCs w:val="24"/>
        </w:rPr>
        <w:t>pung: Global Madani Press 257 p</w:t>
      </w:r>
      <w:r w:rsidR="00E163C3" w:rsidRPr="00B745AA">
        <w:rPr>
          <w:rFonts w:ascii="Times New Roman" w:hAnsi="Times New Roman" w:cs="Times New Roman"/>
          <w:sz w:val="20"/>
        </w:rPr>
        <w:fldChar w:fldCharType="end"/>
      </w:r>
      <w:r w:rsidR="00547271">
        <w:t xml:space="preserve"> </w:t>
      </w:r>
    </w:p>
    <w:p w:rsidR="002577A2" w:rsidRDefault="002577A2" w:rsidP="007626C2">
      <w:pPr>
        <w:widowControl w:val="0"/>
        <w:autoSpaceDE w:val="0"/>
        <w:autoSpaceDN w:val="0"/>
        <w:adjustRightInd w:val="0"/>
        <w:spacing w:line="360" w:lineRule="auto"/>
        <w:ind w:left="480" w:hanging="480"/>
      </w:pPr>
    </w:p>
    <w:p w:rsidR="00C56CB6" w:rsidRDefault="00C56CB6"/>
    <w:sectPr w:rsidR="00C56CB6" w:rsidSect="00822D49">
      <w:pgSz w:w="11907" w:h="16839" w:code="9"/>
      <w:pgMar w:top="2268" w:right="1418" w:bottom="1531" w:left="1418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239" w:rsidRDefault="00E06239" w:rsidP="002415A3">
      <w:pPr>
        <w:spacing w:after="0" w:line="240" w:lineRule="auto"/>
      </w:pPr>
      <w:r>
        <w:separator/>
      </w:r>
    </w:p>
  </w:endnote>
  <w:endnote w:type="continuationSeparator" w:id="0">
    <w:p w:rsidR="00E06239" w:rsidRDefault="00E06239" w:rsidP="00241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239" w:rsidRDefault="00E06239" w:rsidP="002415A3">
      <w:pPr>
        <w:spacing w:after="0" w:line="240" w:lineRule="auto"/>
      </w:pPr>
      <w:r>
        <w:separator/>
      </w:r>
    </w:p>
  </w:footnote>
  <w:footnote w:type="continuationSeparator" w:id="0">
    <w:p w:rsidR="00E06239" w:rsidRDefault="00E06239" w:rsidP="002415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34471"/>
    <w:multiLevelType w:val="hybridMultilevel"/>
    <w:tmpl w:val="518A9218"/>
    <w:lvl w:ilvl="0" w:tplc="9EACD14E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61E5A3F"/>
    <w:multiLevelType w:val="hybridMultilevel"/>
    <w:tmpl w:val="14649C6A"/>
    <w:lvl w:ilvl="0" w:tplc="117E9588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EE94191"/>
    <w:multiLevelType w:val="hybridMultilevel"/>
    <w:tmpl w:val="33DCEC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997984"/>
    <w:multiLevelType w:val="hybridMultilevel"/>
    <w:tmpl w:val="C9D0C4C8"/>
    <w:lvl w:ilvl="0" w:tplc="695EADD2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F13"/>
    <w:rsid w:val="000001F7"/>
    <w:rsid w:val="000010AA"/>
    <w:rsid w:val="00003C91"/>
    <w:rsid w:val="0001456A"/>
    <w:rsid w:val="00024EAF"/>
    <w:rsid w:val="00031B3F"/>
    <w:rsid w:val="00040935"/>
    <w:rsid w:val="000452B5"/>
    <w:rsid w:val="00055591"/>
    <w:rsid w:val="00060D3A"/>
    <w:rsid w:val="00072DD1"/>
    <w:rsid w:val="00081C12"/>
    <w:rsid w:val="0008296E"/>
    <w:rsid w:val="00083198"/>
    <w:rsid w:val="00083E60"/>
    <w:rsid w:val="00091154"/>
    <w:rsid w:val="00092188"/>
    <w:rsid w:val="000A1C09"/>
    <w:rsid w:val="000A7B97"/>
    <w:rsid w:val="000C3B65"/>
    <w:rsid w:val="000D0974"/>
    <w:rsid w:val="000D1FD2"/>
    <w:rsid w:val="000D4038"/>
    <w:rsid w:val="00100AA5"/>
    <w:rsid w:val="00102E3A"/>
    <w:rsid w:val="001107DC"/>
    <w:rsid w:val="0011171D"/>
    <w:rsid w:val="001143A2"/>
    <w:rsid w:val="001162C2"/>
    <w:rsid w:val="00130CE2"/>
    <w:rsid w:val="00134C7E"/>
    <w:rsid w:val="00147C76"/>
    <w:rsid w:val="00151C79"/>
    <w:rsid w:val="00162138"/>
    <w:rsid w:val="00165B69"/>
    <w:rsid w:val="0018039B"/>
    <w:rsid w:val="001878C6"/>
    <w:rsid w:val="00193A44"/>
    <w:rsid w:val="00193CEB"/>
    <w:rsid w:val="001A0EFB"/>
    <w:rsid w:val="001A0F43"/>
    <w:rsid w:val="001A5A58"/>
    <w:rsid w:val="001B59F5"/>
    <w:rsid w:val="001D0FF1"/>
    <w:rsid w:val="001D6222"/>
    <w:rsid w:val="001D6E46"/>
    <w:rsid w:val="001E34A1"/>
    <w:rsid w:val="001F23AC"/>
    <w:rsid w:val="00214990"/>
    <w:rsid w:val="002415A3"/>
    <w:rsid w:val="002463CA"/>
    <w:rsid w:val="002577A2"/>
    <w:rsid w:val="00267636"/>
    <w:rsid w:val="00286D5D"/>
    <w:rsid w:val="002A3C20"/>
    <w:rsid w:val="002A783F"/>
    <w:rsid w:val="002B0CA7"/>
    <w:rsid w:val="002B408F"/>
    <w:rsid w:val="002C71F6"/>
    <w:rsid w:val="002E42B0"/>
    <w:rsid w:val="002F0FD8"/>
    <w:rsid w:val="002F6533"/>
    <w:rsid w:val="003042EB"/>
    <w:rsid w:val="00317BC7"/>
    <w:rsid w:val="0036015A"/>
    <w:rsid w:val="003642FD"/>
    <w:rsid w:val="00383A7B"/>
    <w:rsid w:val="003A7FF3"/>
    <w:rsid w:val="003C05CF"/>
    <w:rsid w:val="003C7E8F"/>
    <w:rsid w:val="003E0512"/>
    <w:rsid w:val="003E346F"/>
    <w:rsid w:val="003E605B"/>
    <w:rsid w:val="003E7352"/>
    <w:rsid w:val="003F668F"/>
    <w:rsid w:val="003F7214"/>
    <w:rsid w:val="00412267"/>
    <w:rsid w:val="004234E3"/>
    <w:rsid w:val="00426B49"/>
    <w:rsid w:val="00432532"/>
    <w:rsid w:val="00435A5C"/>
    <w:rsid w:val="00440C4E"/>
    <w:rsid w:val="00477EA0"/>
    <w:rsid w:val="00485750"/>
    <w:rsid w:val="004932E2"/>
    <w:rsid w:val="00495D62"/>
    <w:rsid w:val="004A12BB"/>
    <w:rsid w:val="004B7857"/>
    <w:rsid w:val="004C5BA4"/>
    <w:rsid w:val="004D0956"/>
    <w:rsid w:val="004E169F"/>
    <w:rsid w:val="004E4691"/>
    <w:rsid w:val="004E626B"/>
    <w:rsid w:val="004E69FA"/>
    <w:rsid w:val="00507307"/>
    <w:rsid w:val="00507A54"/>
    <w:rsid w:val="00512CEF"/>
    <w:rsid w:val="00513FDD"/>
    <w:rsid w:val="00532266"/>
    <w:rsid w:val="00532B4E"/>
    <w:rsid w:val="00532FAB"/>
    <w:rsid w:val="00545B3E"/>
    <w:rsid w:val="00547271"/>
    <w:rsid w:val="0056222C"/>
    <w:rsid w:val="0057347F"/>
    <w:rsid w:val="005873FF"/>
    <w:rsid w:val="0059278B"/>
    <w:rsid w:val="00596C3B"/>
    <w:rsid w:val="00597302"/>
    <w:rsid w:val="005A2B2B"/>
    <w:rsid w:val="005A559B"/>
    <w:rsid w:val="005B33C8"/>
    <w:rsid w:val="005B3CF9"/>
    <w:rsid w:val="005B5AC1"/>
    <w:rsid w:val="005B651D"/>
    <w:rsid w:val="005E7FC3"/>
    <w:rsid w:val="005F1C58"/>
    <w:rsid w:val="006034C5"/>
    <w:rsid w:val="0060573C"/>
    <w:rsid w:val="00617221"/>
    <w:rsid w:val="00621B07"/>
    <w:rsid w:val="00627E68"/>
    <w:rsid w:val="00644162"/>
    <w:rsid w:val="0065396C"/>
    <w:rsid w:val="006672CC"/>
    <w:rsid w:val="00683EFD"/>
    <w:rsid w:val="00692653"/>
    <w:rsid w:val="006A3F9B"/>
    <w:rsid w:val="006A5EFB"/>
    <w:rsid w:val="006B5AB1"/>
    <w:rsid w:val="006C1012"/>
    <w:rsid w:val="006C3467"/>
    <w:rsid w:val="006D15FC"/>
    <w:rsid w:val="006E2F71"/>
    <w:rsid w:val="006F03B7"/>
    <w:rsid w:val="007244B8"/>
    <w:rsid w:val="00724BC1"/>
    <w:rsid w:val="007428F6"/>
    <w:rsid w:val="00751D8F"/>
    <w:rsid w:val="007523AB"/>
    <w:rsid w:val="00753DEA"/>
    <w:rsid w:val="00757538"/>
    <w:rsid w:val="007576F6"/>
    <w:rsid w:val="007626C2"/>
    <w:rsid w:val="00766347"/>
    <w:rsid w:val="007731D3"/>
    <w:rsid w:val="00776D36"/>
    <w:rsid w:val="00777FE4"/>
    <w:rsid w:val="00792AEA"/>
    <w:rsid w:val="007F2A8F"/>
    <w:rsid w:val="00800E5F"/>
    <w:rsid w:val="008105E8"/>
    <w:rsid w:val="00815DAF"/>
    <w:rsid w:val="00822D49"/>
    <w:rsid w:val="008251FE"/>
    <w:rsid w:val="00826012"/>
    <w:rsid w:val="00834654"/>
    <w:rsid w:val="00835180"/>
    <w:rsid w:val="008354CF"/>
    <w:rsid w:val="00835E50"/>
    <w:rsid w:val="00841479"/>
    <w:rsid w:val="00844084"/>
    <w:rsid w:val="00846E15"/>
    <w:rsid w:val="00873313"/>
    <w:rsid w:val="008810DB"/>
    <w:rsid w:val="008900A0"/>
    <w:rsid w:val="008A2183"/>
    <w:rsid w:val="008A4E7F"/>
    <w:rsid w:val="008B004C"/>
    <w:rsid w:val="008B3F45"/>
    <w:rsid w:val="008B49E2"/>
    <w:rsid w:val="008C114C"/>
    <w:rsid w:val="008C27D3"/>
    <w:rsid w:val="008C5489"/>
    <w:rsid w:val="008E4BA7"/>
    <w:rsid w:val="008E685E"/>
    <w:rsid w:val="0090282C"/>
    <w:rsid w:val="00912343"/>
    <w:rsid w:val="00923991"/>
    <w:rsid w:val="00925590"/>
    <w:rsid w:val="00926BF7"/>
    <w:rsid w:val="00930803"/>
    <w:rsid w:val="0093669A"/>
    <w:rsid w:val="0094112E"/>
    <w:rsid w:val="00952122"/>
    <w:rsid w:val="00955EB3"/>
    <w:rsid w:val="00956530"/>
    <w:rsid w:val="00961448"/>
    <w:rsid w:val="00961BD4"/>
    <w:rsid w:val="009774FD"/>
    <w:rsid w:val="00980FA6"/>
    <w:rsid w:val="009849AB"/>
    <w:rsid w:val="009866FB"/>
    <w:rsid w:val="009A3F5D"/>
    <w:rsid w:val="009B7901"/>
    <w:rsid w:val="009B7D86"/>
    <w:rsid w:val="009C2F71"/>
    <w:rsid w:val="00A112E4"/>
    <w:rsid w:val="00A16D59"/>
    <w:rsid w:val="00A2192C"/>
    <w:rsid w:val="00A31917"/>
    <w:rsid w:val="00A3437A"/>
    <w:rsid w:val="00A35CF3"/>
    <w:rsid w:val="00A44927"/>
    <w:rsid w:val="00A47881"/>
    <w:rsid w:val="00A53E17"/>
    <w:rsid w:val="00A54DF0"/>
    <w:rsid w:val="00A62602"/>
    <w:rsid w:val="00A659AC"/>
    <w:rsid w:val="00A7337D"/>
    <w:rsid w:val="00AB2ECE"/>
    <w:rsid w:val="00AC0B41"/>
    <w:rsid w:val="00AD65C9"/>
    <w:rsid w:val="00AE14F2"/>
    <w:rsid w:val="00AE7F13"/>
    <w:rsid w:val="00AF76A4"/>
    <w:rsid w:val="00B122F8"/>
    <w:rsid w:val="00B15369"/>
    <w:rsid w:val="00B16413"/>
    <w:rsid w:val="00B24A2F"/>
    <w:rsid w:val="00B24A77"/>
    <w:rsid w:val="00B31367"/>
    <w:rsid w:val="00B35081"/>
    <w:rsid w:val="00B37070"/>
    <w:rsid w:val="00B55D04"/>
    <w:rsid w:val="00B635DD"/>
    <w:rsid w:val="00B70A87"/>
    <w:rsid w:val="00B745AA"/>
    <w:rsid w:val="00B85F67"/>
    <w:rsid w:val="00BA0833"/>
    <w:rsid w:val="00BA383C"/>
    <w:rsid w:val="00BB6443"/>
    <w:rsid w:val="00BD48F9"/>
    <w:rsid w:val="00BD4BA6"/>
    <w:rsid w:val="00BE1930"/>
    <w:rsid w:val="00C0063D"/>
    <w:rsid w:val="00C00C69"/>
    <w:rsid w:val="00C14EC8"/>
    <w:rsid w:val="00C15902"/>
    <w:rsid w:val="00C16DF9"/>
    <w:rsid w:val="00C21499"/>
    <w:rsid w:val="00C305CE"/>
    <w:rsid w:val="00C37946"/>
    <w:rsid w:val="00C410A7"/>
    <w:rsid w:val="00C460CB"/>
    <w:rsid w:val="00C52A4C"/>
    <w:rsid w:val="00C554AD"/>
    <w:rsid w:val="00C56CB6"/>
    <w:rsid w:val="00C62831"/>
    <w:rsid w:val="00C848EF"/>
    <w:rsid w:val="00C858E6"/>
    <w:rsid w:val="00C93F5A"/>
    <w:rsid w:val="00CB163C"/>
    <w:rsid w:val="00CB662B"/>
    <w:rsid w:val="00CC3380"/>
    <w:rsid w:val="00CE009C"/>
    <w:rsid w:val="00CE7D34"/>
    <w:rsid w:val="00CF0366"/>
    <w:rsid w:val="00CF77FF"/>
    <w:rsid w:val="00D03C17"/>
    <w:rsid w:val="00D56A25"/>
    <w:rsid w:val="00D63724"/>
    <w:rsid w:val="00D937DF"/>
    <w:rsid w:val="00D94938"/>
    <w:rsid w:val="00DB6E83"/>
    <w:rsid w:val="00DB71A3"/>
    <w:rsid w:val="00DC1290"/>
    <w:rsid w:val="00DE1953"/>
    <w:rsid w:val="00DE686A"/>
    <w:rsid w:val="00E00D0B"/>
    <w:rsid w:val="00E06239"/>
    <w:rsid w:val="00E0704E"/>
    <w:rsid w:val="00E163C3"/>
    <w:rsid w:val="00E22C0B"/>
    <w:rsid w:val="00E33C90"/>
    <w:rsid w:val="00E35ED1"/>
    <w:rsid w:val="00E361FA"/>
    <w:rsid w:val="00E45461"/>
    <w:rsid w:val="00E547D1"/>
    <w:rsid w:val="00E54990"/>
    <w:rsid w:val="00E709F6"/>
    <w:rsid w:val="00E97781"/>
    <w:rsid w:val="00EA5D3F"/>
    <w:rsid w:val="00EB5F78"/>
    <w:rsid w:val="00EC729B"/>
    <w:rsid w:val="00ED33CD"/>
    <w:rsid w:val="00ED579E"/>
    <w:rsid w:val="00EF470B"/>
    <w:rsid w:val="00F23D7E"/>
    <w:rsid w:val="00F300F2"/>
    <w:rsid w:val="00F32B9F"/>
    <w:rsid w:val="00F37E30"/>
    <w:rsid w:val="00F44C56"/>
    <w:rsid w:val="00F507DF"/>
    <w:rsid w:val="00F512CD"/>
    <w:rsid w:val="00F72BD6"/>
    <w:rsid w:val="00F77A47"/>
    <w:rsid w:val="00F82AAA"/>
    <w:rsid w:val="00FA2F6B"/>
    <w:rsid w:val="00FA5565"/>
    <w:rsid w:val="00FB0B53"/>
    <w:rsid w:val="00FB37A3"/>
    <w:rsid w:val="00FD02D4"/>
    <w:rsid w:val="00FE66FD"/>
    <w:rsid w:val="00FF5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2E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02E3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22C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A112E4"/>
    <w:pPr>
      <w:tabs>
        <w:tab w:val="left" w:pos="3402"/>
      </w:tabs>
      <w:spacing w:after="0" w:line="240" w:lineRule="auto"/>
      <w:ind w:firstLine="426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A112E4"/>
    <w:rPr>
      <w:rFonts w:ascii="Times New Roman" w:eastAsia="Times New Roman" w:hAnsi="Times New Roman" w:cs="Times New Roman"/>
      <w:sz w:val="24"/>
      <w:szCs w:val="20"/>
    </w:rPr>
  </w:style>
  <w:style w:type="character" w:customStyle="1" w:styleId="e24kjd">
    <w:name w:val="e24kjd"/>
    <w:basedOn w:val="DefaultParagraphFont"/>
    <w:rsid w:val="00B31367"/>
  </w:style>
  <w:style w:type="paragraph" w:styleId="ListParagraph">
    <w:name w:val="List Paragraph"/>
    <w:basedOn w:val="Normal"/>
    <w:uiPriority w:val="34"/>
    <w:qFormat/>
    <w:rsid w:val="00EF470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010A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415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15A3"/>
  </w:style>
  <w:style w:type="paragraph" w:styleId="Footer">
    <w:name w:val="footer"/>
    <w:basedOn w:val="Normal"/>
    <w:link w:val="FooterChar"/>
    <w:uiPriority w:val="99"/>
    <w:unhideWhenUsed/>
    <w:rsid w:val="002415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15A3"/>
  </w:style>
  <w:style w:type="paragraph" w:styleId="FootnoteText">
    <w:name w:val="footnote text"/>
    <w:basedOn w:val="Normal"/>
    <w:link w:val="FootnoteTextChar"/>
    <w:uiPriority w:val="99"/>
    <w:semiHidden/>
    <w:unhideWhenUsed/>
    <w:rsid w:val="00B24A2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4A2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24A2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1499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1499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1499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1234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2E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02E3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22C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A112E4"/>
    <w:pPr>
      <w:tabs>
        <w:tab w:val="left" w:pos="3402"/>
      </w:tabs>
      <w:spacing w:after="0" w:line="240" w:lineRule="auto"/>
      <w:ind w:firstLine="426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A112E4"/>
    <w:rPr>
      <w:rFonts w:ascii="Times New Roman" w:eastAsia="Times New Roman" w:hAnsi="Times New Roman" w:cs="Times New Roman"/>
      <w:sz w:val="24"/>
      <w:szCs w:val="20"/>
    </w:rPr>
  </w:style>
  <w:style w:type="character" w:customStyle="1" w:styleId="e24kjd">
    <w:name w:val="e24kjd"/>
    <w:basedOn w:val="DefaultParagraphFont"/>
    <w:rsid w:val="00B31367"/>
  </w:style>
  <w:style w:type="paragraph" w:styleId="ListParagraph">
    <w:name w:val="List Paragraph"/>
    <w:basedOn w:val="Normal"/>
    <w:uiPriority w:val="34"/>
    <w:qFormat/>
    <w:rsid w:val="00EF470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010A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415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15A3"/>
  </w:style>
  <w:style w:type="paragraph" w:styleId="Footer">
    <w:name w:val="footer"/>
    <w:basedOn w:val="Normal"/>
    <w:link w:val="FooterChar"/>
    <w:uiPriority w:val="99"/>
    <w:unhideWhenUsed/>
    <w:rsid w:val="002415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15A3"/>
  </w:style>
  <w:style w:type="paragraph" w:styleId="FootnoteText">
    <w:name w:val="footnote text"/>
    <w:basedOn w:val="Normal"/>
    <w:link w:val="FootnoteTextChar"/>
    <w:uiPriority w:val="99"/>
    <w:semiHidden/>
    <w:unhideWhenUsed/>
    <w:rsid w:val="00B24A2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4A2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24A2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1499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1499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1499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123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1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image" Target="media/image3.png"/><Relationship Id="rId26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chart" Target="charts/chart12.xml"/><Relationship Id="rId7" Type="http://schemas.openxmlformats.org/officeDocument/2006/relationships/footnotes" Target="footnotes.xml"/><Relationship Id="rId12" Type="http://schemas.openxmlformats.org/officeDocument/2006/relationships/customXml" Target="ink/ink2.xml"/><Relationship Id="rId17" Type="http://schemas.openxmlformats.org/officeDocument/2006/relationships/image" Target="media/image2.png"/><Relationship Id="rId25" Type="http://schemas.openxmlformats.org/officeDocument/2006/relationships/chart" Target="charts/chart3.xml"/><Relationship Id="rId33" Type="http://schemas.openxmlformats.org/officeDocument/2006/relationships/chart" Target="charts/chart1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chart" Target="charts/chart2.xml"/><Relationship Id="rId32" Type="http://schemas.openxmlformats.org/officeDocument/2006/relationships/chart" Target="charts/chart10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chart" Target="charts/chart1.xml"/><Relationship Id="rId28" Type="http://schemas.openxmlformats.org/officeDocument/2006/relationships/chart" Target="charts/chart6.xml"/><Relationship Id="rId36" Type="http://schemas.openxmlformats.org/officeDocument/2006/relationships/chart" Target="charts/chart14.xml"/><Relationship Id="rId10" Type="http://schemas.openxmlformats.org/officeDocument/2006/relationships/customXml" Target="ink/ink1.xml"/><Relationship Id="rId19" Type="http://schemas.openxmlformats.org/officeDocument/2006/relationships/image" Target="media/image4.png"/><Relationship Id="rId31" Type="http://schemas.openxmlformats.org/officeDocument/2006/relationships/chart" Target="charts/chart9.xml"/><Relationship Id="rId4" Type="http://schemas.microsoft.com/office/2007/relationships/stylesWithEffects" Target="stylesWithEffects.xml"/><Relationship Id="rId9" Type="http://schemas.openxmlformats.org/officeDocument/2006/relationships/hyperlink" Target="mailto:axauam@gmail.com" TargetMode="External"/><Relationship Id="rId14" Type="http://schemas.openxmlformats.org/officeDocument/2006/relationships/customXml" Target="ink/ink3.xml"/><Relationship Id="rId22" Type="http://schemas.openxmlformats.org/officeDocument/2006/relationships/image" Target="media/image7.png"/><Relationship Id="rId27" Type="http://schemas.openxmlformats.org/officeDocument/2006/relationships/chart" Target="charts/chart5.xml"/><Relationship Id="rId30" Type="http://schemas.openxmlformats.org/officeDocument/2006/relationships/chart" Target="charts/chart8.xml"/><Relationship Id="rId35" Type="http://schemas.openxmlformats.org/officeDocument/2006/relationships/chart" Target="charts/chart1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ata%20Kampus\PENELITIAN\Data\Data%20pH,%20C-org,%20Logam%20(Cu%20dan%20Pb)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ata%20Kampus\PENELITIAN\Data\Data%20pH,%20C-org,%20Logam%20(Cu%20dan%20Pb)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ata%20Kampus\PENELITIAN\Data\Data%20pH,%20C-org,%20Logam%20(Cu%20dan%20Pb)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ata%20Kampus\PENELITIAN\Data\Data%20pH,%20C-org,%20Logam%20(Cu%20dan%20Pb)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ata%20Kampus\PENELITIAN\Data\Data%20pH,%20C-org,%20Logam%20(Cu%20dan%20Pb)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ata%20Kampus\PENELITIAN\Data\Data%20pH,%20C-org,%20Logam%20(Cu%20dan%20Pb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ata%20Kampus\PENELITIAN\Data\Data%20pH,%20C-org,%20Logam%20(Cu%20dan%20Pb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ata%20Kampus\PENELITIAN\Data\Data%20pH,%20C-org,%20Logam%20(Cu%20dan%20Pb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ata%20Kampus\PENELITIAN\Data\Data%20pH,%20C-org,%20Logam%20(Cu%20dan%20Pb)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ata%20Kampus\PENELITIAN\Data\Data%20pH,%20C-org,%20Logam%20(Cu%20dan%20Pb)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ata%20Kampus\PENELITIAN\Data\Data%20pH,%20C-org,%20Logam%20(Cu%20dan%20Pb)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ata%20Kampus\PENELITIAN\Data\Data%20pH,%20C-org,%20Logam%20(Cu%20dan%20Pb)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ata%20Kampus\PENELITIAN\Data\Data%20pH,%20C-org,%20Logam%20(Cu%20dan%20Pb)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ata%20Kampus\PENELITIAN\Data\Data%20pH,%20C-org,%20Logam%20(Cu%20dan%20Pb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 sz="900"/>
              <a:t>Industry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Grafik!$C$4</c:f>
              <c:strCache>
                <c:ptCount val="1"/>
                <c:pt idx="0">
                  <c:v>0m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Grafik!$G$3</c:f>
              <c:strCache>
                <c:ptCount val="1"/>
                <c:pt idx="0">
                  <c:v>Pb</c:v>
                </c:pt>
              </c:strCache>
            </c:strRef>
          </c:cat>
          <c:val>
            <c:numRef>
              <c:f>Grafik!$G$4</c:f>
              <c:numCache>
                <c:formatCode>0.00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059-4849-8E7C-FD0397063CE3}"/>
            </c:ext>
          </c:extLst>
        </c:ser>
        <c:ser>
          <c:idx val="0"/>
          <c:order val="1"/>
          <c:tx>
            <c:strRef>
              <c:f>Grafik!$C$5</c:f>
              <c:strCache>
                <c:ptCount val="1"/>
                <c:pt idx="0">
                  <c:v>50m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Grafik!$G$3</c:f>
              <c:strCache>
                <c:ptCount val="1"/>
                <c:pt idx="0">
                  <c:v>Pb</c:v>
                </c:pt>
              </c:strCache>
            </c:strRef>
          </c:cat>
          <c:val>
            <c:numRef>
              <c:f>Grafik!$G$5</c:f>
              <c:numCache>
                <c:formatCode>0.00</c:formatCode>
                <c:ptCount val="1"/>
                <c:pt idx="0">
                  <c:v>0.66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059-4849-8E7C-FD0397063CE3}"/>
            </c:ext>
          </c:extLst>
        </c:ser>
        <c:ser>
          <c:idx val="1"/>
          <c:order val="2"/>
          <c:tx>
            <c:strRef>
              <c:f>Grafik!$C$6</c:f>
              <c:strCache>
                <c:ptCount val="1"/>
                <c:pt idx="0">
                  <c:v>100m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Grafik!$G$3</c:f>
              <c:strCache>
                <c:ptCount val="1"/>
                <c:pt idx="0">
                  <c:v>Pb</c:v>
                </c:pt>
              </c:strCache>
            </c:strRef>
          </c:cat>
          <c:val>
            <c:numRef>
              <c:f>Grafik!$G$6</c:f>
              <c:numCache>
                <c:formatCode>0.00</c:formatCode>
                <c:ptCount val="1"/>
                <c:pt idx="0">
                  <c:v>0.27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059-4849-8E7C-FD0397063C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2346752"/>
        <c:axId val="252348288"/>
      </c:barChart>
      <c:catAx>
        <c:axId val="25234675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52348288"/>
        <c:crosses val="autoZero"/>
        <c:auto val="1"/>
        <c:lblAlgn val="ctr"/>
        <c:lblOffset val="100"/>
        <c:noMultiLvlLbl val="0"/>
      </c:catAx>
      <c:valAx>
        <c:axId val="25234828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D"/>
                  <a:t>Pb</a:t>
                </a:r>
                <a:r>
                  <a:rPr lang="en-ID" baseline="-25000"/>
                  <a:t>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2346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 sz="900" baseline="0"/>
              <a:t>Residential Area</a:t>
            </a:r>
            <a:endParaRPr lang="en-ID" sz="9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Grafik!$C$34</c:f>
              <c:strCache>
                <c:ptCount val="1"/>
                <c:pt idx="0">
                  <c:v>0m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Grafik!$F$33</c:f>
              <c:strCache>
                <c:ptCount val="1"/>
                <c:pt idx="0">
                  <c:v>Cu</c:v>
                </c:pt>
              </c:strCache>
            </c:strRef>
          </c:cat>
          <c:val>
            <c:numRef>
              <c:f>Grafik!$F$34</c:f>
              <c:numCache>
                <c:formatCode>0.00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C6C-40C3-90D4-960FD10D8E73}"/>
            </c:ext>
          </c:extLst>
        </c:ser>
        <c:ser>
          <c:idx val="1"/>
          <c:order val="1"/>
          <c:tx>
            <c:strRef>
              <c:f>Grafik!$C$35</c:f>
              <c:strCache>
                <c:ptCount val="1"/>
                <c:pt idx="0">
                  <c:v>50m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Grafik!$F$33</c:f>
              <c:strCache>
                <c:ptCount val="1"/>
                <c:pt idx="0">
                  <c:v>Cu</c:v>
                </c:pt>
              </c:strCache>
            </c:strRef>
          </c:cat>
          <c:val>
            <c:numRef>
              <c:f>Grafik!$F$35</c:f>
              <c:numCache>
                <c:formatCode>0.00</c:formatCode>
                <c:ptCount val="1"/>
                <c:pt idx="0">
                  <c:v>0.85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C6C-40C3-90D4-960FD10D8E73}"/>
            </c:ext>
          </c:extLst>
        </c:ser>
        <c:ser>
          <c:idx val="2"/>
          <c:order val="2"/>
          <c:tx>
            <c:strRef>
              <c:f>Grafik!$C$36</c:f>
              <c:strCache>
                <c:ptCount val="1"/>
                <c:pt idx="0">
                  <c:v>100m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Grafik!$F$33</c:f>
              <c:strCache>
                <c:ptCount val="1"/>
                <c:pt idx="0">
                  <c:v>Cu</c:v>
                </c:pt>
              </c:strCache>
            </c:strRef>
          </c:cat>
          <c:val>
            <c:numRef>
              <c:f>Grafik!$F$36</c:f>
              <c:numCache>
                <c:formatCode>0.00</c:formatCode>
                <c:ptCount val="1"/>
                <c:pt idx="0">
                  <c:v>0.84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C6C-40C3-90D4-960FD10D8E73}"/>
            </c:ext>
          </c:extLst>
        </c:ser>
        <c:ser>
          <c:idx val="3"/>
          <c:order val="3"/>
          <c:tx>
            <c:strRef>
              <c:f>Grafik!$C$37</c:f>
              <c:strCache>
                <c:ptCount val="1"/>
                <c:pt idx="0">
                  <c:v>250m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Grafik!$F$33</c:f>
              <c:strCache>
                <c:ptCount val="1"/>
                <c:pt idx="0">
                  <c:v>Cu</c:v>
                </c:pt>
              </c:strCache>
            </c:strRef>
          </c:cat>
          <c:val>
            <c:numRef>
              <c:f>Grafik!$F$37</c:f>
              <c:numCache>
                <c:formatCode>0.00</c:formatCode>
                <c:ptCount val="1"/>
                <c:pt idx="0">
                  <c:v>0.72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C6C-40C3-90D4-960FD10D8E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6259968"/>
        <c:axId val="256261504"/>
      </c:barChart>
      <c:catAx>
        <c:axId val="25625996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56261504"/>
        <c:crosses val="autoZero"/>
        <c:auto val="1"/>
        <c:lblAlgn val="ctr"/>
        <c:lblOffset val="100"/>
        <c:noMultiLvlLbl val="0"/>
      </c:catAx>
      <c:valAx>
        <c:axId val="25626150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D"/>
                  <a:t>Cu</a:t>
                </a:r>
                <a:r>
                  <a:rPr lang="en-ID" baseline="-25000"/>
                  <a:t>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6259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 sz="900"/>
              <a:t>Industry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2"/>
          <c:order val="0"/>
          <c:tx>
            <c:strRef>
              <c:f>Grafik!$C$50</c:f>
              <c:strCache>
                <c:ptCount val="1"/>
                <c:pt idx="0">
                  <c:v>0m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Grafik!$F$49</c:f>
              <c:strCache>
                <c:ptCount val="1"/>
                <c:pt idx="0">
                  <c:v>Cu</c:v>
                </c:pt>
              </c:strCache>
            </c:strRef>
          </c:cat>
          <c:val>
            <c:numRef>
              <c:f>Grafik!$F$50</c:f>
              <c:numCache>
                <c:formatCode>0.00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C3A-4A91-AC7C-C58109D42CCF}"/>
            </c:ext>
          </c:extLst>
        </c:ser>
        <c:ser>
          <c:idx val="0"/>
          <c:order val="1"/>
          <c:tx>
            <c:strRef>
              <c:f>Grafik!$C$51</c:f>
              <c:strCache>
                <c:ptCount val="1"/>
                <c:pt idx="0">
                  <c:v>50m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Grafik!$F$49</c:f>
              <c:strCache>
                <c:ptCount val="1"/>
                <c:pt idx="0">
                  <c:v>Cu</c:v>
                </c:pt>
              </c:strCache>
            </c:strRef>
          </c:cat>
          <c:val>
            <c:numRef>
              <c:f>Grafik!$F$51</c:f>
              <c:numCache>
                <c:formatCode>0.00</c:formatCode>
                <c:ptCount val="1"/>
                <c:pt idx="0">
                  <c:v>0.72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C3A-4A91-AC7C-C58109D42CCF}"/>
            </c:ext>
          </c:extLst>
        </c:ser>
        <c:ser>
          <c:idx val="1"/>
          <c:order val="2"/>
          <c:tx>
            <c:strRef>
              <c:f>Grafik!$C$52</c:f>
              <c:strCache>
                <c:ptCount val="1"/>
                <c:pt idx="0">
                  <c:v>100m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Grafik!$F$49</c:f>
              <c:strCache>
                <c:ptCount val="1"/>
                <c:pt idx="0">
                  <c:v>Cu</c:v>
                </c:pt>
              </c:strCache>
            </c:strRef>
          </c:cat>
          <c:val>
            <c:numRef>
              <c:f>Grafik!$F$52</c:f>
              <c:numCache>
                <c:formatCode>0.00</c:formatCode>
                <c:ptCount val="1"/>
                <c:pt idx="0">
                  <c:v>0.61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C3A-4A91-AC7C-C58109D42CCF}"/>
            </c:ext>
          </c:extLst>
        </c:ser>
        <c:ser>
          <c:idx val="3"/>
          <c:order val="3"/>
          <c:tx>
            <c:strRef>
              <c:f>Grafik!$C$53</c:f>
              <c:strCache>
                <c:ptCount val="1"/>
                <c:pt idx="0">
                  <c:v>250m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Grafik!$F$49</c:f>
              <c:strCache>
                <c:ptCount val="1"/>
                <c:pt idx="0">
                  <c:v>Cu</c:v>
                </c:pt>
              </c:strCache>
            </c:strRef>
          </c:cat>
          <c:val>
            <c:numRef>
              <c:f>Grafik!$F$53</c:f>
              <c:numCache>
                <c:formatCode>0.00</c:formatCode>
                <c:ptCount val="1"/>
                <c:pt idx="0">
                  <c:v>0.56999999999999995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C3A-4A91-AC7C-C58109D42CCF}"/>
            </c:ext>
          </c:extLst>
        </c:ser>
        <c:ser>
          <c:idx val="4"/>
          <c:order val="4"/>
          <c:tx>
            <c:strRef>
              <c:f>Grafik!$C$54</c:f>
              <c:strCache>
                <c:ptCount val="1"/>
                <c:pt idx="0">
                  <c:v>500m</c:v>
                </c:pt>
              </c:strCache>
            </c:strRef>
          </c:tx>
          <c:spPr>
            <a:solidFill>
              <a:schemeClr val="tx1">
                <a:lumMod val="85000"/>
                <a:lumOff val="1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Grafik!$F$49</c:f>
              <c:strCache>
                <c:ptCount val="1"/>
                <c:pt idx="0">
                  <c:v>Cu</c:v>
                </c:pt>
              </c:strCache>
            </c:strRef>
          </c:cat>
          <c:val>
            <c:numRef>
              <c:f>Grafik!$F$54</c:f>
              <c:numCache>
                <c:formatCode>0.00</c:formatCode>
                <c:ptCount val="1"/>
                <c:pt idx="0">
                  <c:v>0.56999999999999995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C3A-4A91-AC7C-C58109D42C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6353792"/>
        <c:axId val="256355328"/>
      </c:barChart>
      <c:catAx>
        <c:axId val="25635379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56355328"/>
        <c:crosses val="autoZero"/>
        <c:auto val="1"/>
        <c:lblAlgn val="ctr"/>
        <c:lblOffset val="100"/>
        <c:noMultiLvlLbl val="0"/>
      </c:catAx>
      <c:valAx>
        <c:axId val="25635532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D"/>
                  <a:t>Cu</a:t>
                </a:r>
                <a:r>
                  <a:rPr lang="en-ID" baseline="-25000"/>
                  <a:t>R</a:t>
                </a:r>
              </a:p>
            </c:rich>
          </c:tx>
          <c:layout>
            <c:manualLayout>
              <c:xMode val="edge"/>
              <c:yMode val="edge"/>
              <c:x val="3.0303030303030304E-2"/>
              <c:y val="0.3740051551851982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6353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 sz="900"/>
              <a:t>Heavily Traffic Road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2"/>
          <c:order val="0"/>
          <c:tx>
            <c:strRef>
              <c:f>Grafik!$C$64</c:f>
              <c:strCache>
                <c:ptCount val="1"/>
                <c:pt idx="0">
                  <c:v>0m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Grafik!$F$63</c:f>
              <c:strCache>
                <c:ptCount val="1"/>
                <c:pt idx="0">
                  <c:v>Cu</c:v>
                </c:pt>
              </c:strCache>
            </c:strRef>
          </c:cat>
          <c:val>
            <c:numRef>
              <c:f>Grafik!$F$64</c:f>
              <c:numCache>
                <c:formatCode>0.00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204-4CB7-BA6F-1E9E6BEA97F5}"/>
            </c:ext>
          </c:extLst>
        </c:ser>
        <c:ser>
          <c:idx val="0"/>
          <c:order val="1"/>
          <c:tx>
            <c:strRef>
              <c:f>Grafik!$C$65</c:f>
              <c:strCache>
                <c:ptCount val="1"/>
                <c:pt idx="0">
                  <c:v>50m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Grafik!$F$63</c:f>
              <c:strCache>
                <c:ptCount val="1"/>
                <c:pt idx="0">
                  <c:v>Cu</c:v>
                </c:pt>
              </c:strCache>
            </c:strRef>
          </c:cat>
          <c:val>
            <c:numRef>
              <c:f>Grafik!$F$65</c:f>
              <c:numCache>
                <c:formatCode>0.00</c:formatCode>
                <c:ptCount val="1"/>
                <c:pt idx="0">
                  <c:v>0.61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204-4CB7-BA6F-1E9E6BEA97F5}"/>
            </c:ext>
          </c:extLst>
        </c:ser>
        <c:ser>
          <c:idx val="1"/>
          <c:order val="2"/>
          <c:tx>
            <c:strRef>
              <c:f>Grafik!$C$66</c:f>
              <c:strCache>
                <c:ptCount val="1"/>
                <c:pt idx="0">
                  <c:v>100m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Grafik!$F$63</c:f>
              <c:strCache>
                <c:ptCount val="1"/>
                <c:pt idx="0">
                  <c:v>Cu</c:v>
                </c:pt>
              </c:strCache>
            </c:strRef>
          </c:cat>
          <c:val>
            <c:numRef>
              <c:f>Grafik!$F$66</c:f>
              <c:numCache>
                <c:formatCode>0.00</c:formatCode>
                <c:ptCount val="1"/>
                <c:pt idx="0">
                  <c:v>0.39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204-4CB7-BA6F-1E9E6BEA97F5}"/>
            </c:ext>
          </c:extLst>
        </c:ser>
        <c:ser>
          <c:idx val="3"/>
          <c:order val="3"/>
          <c:tx>
            <c:strRef>
              <c:f>Grafik!$C$67</c:f>
              <c:strCache>
                <c:ptCount val="1"/>
                <c:pt idx="0">
                  <c:v>250m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Grafik!$F$63</c:f>
              <c:strCache>
                <c:ptCount val="1"/>
                <c:pt idx="0">
                  <c:v>Cu</c:v>
                </c:pt>
              </c:strCache>
            </c:strRef>
          </c:cat>
          <c:val>
            <c:numRef>
              <c:f>Grafik!$F$67</c:f>
              <c:numCache>
                <c:formatCode>0.00</c:formatCode>
                <c:ptCount val="1"/>
                <c:pt idx="0">
                  <c:v>0.31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204-4CB7-BA6F-1E9E6BEA97F5}"/>
            </c:ext>
          </c:extLst>
        </c:ser>
        <c:ser>
          <c:idx val="4"/>
          <c:order val="4"/>
          <c:tx>
            <c:strRef>
              <c:f>Grafik!$C$68</c:f>
              <c:strCache>
                <c:ptCount val="1"/>
                <c:pt idx="0">
                  <c:v>500m</c:v>
                </c:pt>
              </c:strCache>
            </c:strRef>
          </c:tx>
          <c:spPr>
            <a:solidFill>
              <a:schemeClr val="tx1">
                <a:lumMod val="85000"/>
                <a:lumOff val="1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Grafik!$F$63</c:f>
              <c:strCache>
                <c:ptCount val="1"/>
                <c:pt idx="0">
                  <c:v>Cu</c:v>
                </c:pt>
              </c:strCache>
            </c:strRef>
          </c:cat>
          <c:val>
            <c:numRef>
              <c:f>Grafik!$F$68</c:f>
              <c:numCache>
                <c:formatCode>0.00</c:formatCode>
                <c:ptCount val="1"/>
                <c:pt idx="0">
                  <c:v>0.25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204-4CB7-BA6F-1E9E6BEA97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6672512"/>
        <c:axId val="256674048"/>
      </c:barChart>
      <c:catAx>
        <c:axId val="25667251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56674048"/>
        <c:crosses val="autoZero"/>
        <c:auto val="1"/>
        <c:lblAlgn val="ctr"/>
        <c:lblOffset val="100"/>
        <c:noMultiLvlLbl val="0"/>
      </c:catAx>
      <c:valAx>
        <c:axId val="25667404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D"/>
                  <a:t>Cu</a:t>
                </a:r>
                <a:r>
                  <a:rPr lang="en-ID" baseline="-25000"/>
                  <a:t>R</a:t>
                </a:r>
              </a:p>
            </c:rich>
          </c:tx>
          <c:layout>
            <c:manualLayout>
              <c:xMode val="edge"/>
              <c:yMode val="edge"/>
              <c:x val="3.292181069958848E-2"/>
              <c:y val="0.3734373743822562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6672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 sz="900"/>
              <a:t>Residential</a:t>
            </a:r>
            <a:r>
              <a:rPr lang="en-ID" sz="900" baseline="0"/>
              <a:t> Area</a:t>
            </a:r>
            <a:endParaRPr lang="en-ID" sz="9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2"/>
          <c:order val="0"/>
          <c:tx>
            <c:strRef>
              <c:f>Grafik!$C$80</c:f>
              <c:strCache>
                <c:ptCount val="1"/>
                <c:pt idx="0">
                  <c:v>0m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Grafik!$F$79</c:f>
              <c:strCache>
                <c:ptCount val="1"/>
                <c:pt idx="0">
                  <c:v>Cu</c:v>
                </c:pt>
              </c:strCache>
            </c:strRef>
          </c:cat>
          <c:val>
            <c:numRef>
              <c:f>Grafik!$F$80</c:f>
              <c:numCache>
                <c:formatCode>0.00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591-4726-98D2-A62EF33743E4}"/>
            </c:ext>
          </c:extLst>
        </c:ser>
        <c:ser>
          <c:idx val="0"/>
          <c:order val="1"/>
          <c:tx>
            <c:strRef>
              <c:f>Grafik!$C$81</c:f>
              <c:strCache>
                <c:ptCount val="1"/>
                <c:pt idx="0">
                  <c:v>50m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Grafik!$F$79</c:f>
              <c:strCache>
                <c:ptCount val="1"/>
                <c:pt idx="0">
                  <c:v>Cu</c:v>
                </c:pt>
              </c:strCache>
            </c:strRef>
          </c:cat>
          <c:val>
            <c:numRef>
              <c:f>Grafik!$F$81</c:f>
              <c:numCache>
                <c:formatCode>0.00</c:formatCode>
                <c:ptCount val="1"/>
                <c:pt idx="0">
                  <c:v>0.06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591-4726-98D2-A62EF33743E4}"/>
            </c:ext>
          </c:extLst>
        </c:ser>
        <c:ser>
          <c:idx val="1"/>
          <c:order val="2"/>
          <c:tx>
            <c:strRef>
              <c:f>Grafik!$C$82</c:f>
              <c:strCache>
                <c:ptCount val="1"/>
                <c:pt idx="0">
                  <c:v>100m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Grafik!$F$79</c:f>
              <c:strCache>
                <c:ptCount val="1"/>
                <c:pt idx="0">
                  <c:v>Cu</c:v>
                </c:pt>
              </c:strCache>
            </c:strRef>
          </c:cat>
          <c:val>
            <c:numRef>
              <c:f>Grafik!$F$82</c:f>
              <c:numCache>
                <c:formatCode>0.00</c:formatCode>
                <c:ptCount val="1"/>
                <c:pt idx="0">
                  <c:v>0.04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591-4726-98D2-A62EF33743E4}"/>
            </c:ext>
          </c:extLst>
        </c:ser>
        <c:ser>
          <c:idx val="3"/>
          <c:order val="3"/>
          <c:tx>
            <c:strRef>
              <c:f>Grafik!$C$83</c:f>
              <c:strCache>
                <c:ptCount val="1"/>
                <c:pt idx="0">
                  <c:v>250m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Grafik!$F$79</c:f>
              <c:strCache>
                <c:ptCount val="1"/>
                <c:pt idx="0">
                  <c:v>Cu</c:v>
                </c:pt>
              </c:strCache>
            </c:strRef>
          </c:cat>
          <c:val>
            <c:numRef>
              <c:f>Grafik!$F$83</c:f>
              <c:numCache>
                <c:formatCode>0.00</c:formatCode>
                <c:ptCount val="1"/>
                <c:pt idx="0">
                  <c:v>0.03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591-4726-98D2-A62EF33743E4}"/>
            </c:ext>
          </c:extLst>
        </c:ser>
        <c:ser>
          <c:idx val="4"/>
          <c:order val="4"/>
          <c:tx>
            <c:strRef>
              <c:f>Grafik!$C$84</c:f>
              <c:strCache>
                <c:ptCount val="1"/>
                <c:pt idx="0">
                  <c:v>500m</c:v>
                </c:pt>
              </c:strCache>
            </c:strRef>
          </c:tx>
          <c:spPr>
            <a:solidFill>
              <a:schemeClr val="tx1">
                <a:lumMod val="85000"/>
                <a:lumOff val="1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Grafik!$F$79</c:f>
              <c:strCache>
                <c:ptCount val="1"/>
                <c:pt idx="0">
                  <c:v>Cu</c:v>
                </c:pt>
              </c:strCache>
            </c:strRef>
          </c:cat>
          <c:val>
            <c:numRef>
              <c:f>Grafik!$F$84</c:f>
              <c:numCache>
                <c:formatCode>0.00</c:formatCode>
                <c:ptCount val="1"/>
                <c:pt idx="0">
                  <c:v>0.03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591-4726-98D2-A62EF33743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8312576"/>
        <c:axId val="268314112"/>
      </c:barChart>
      <c:catAx>
        <c:axId val="26831257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68314112"/>
        <c:crosses val="autoZero"/>
        <c:auto val="1"/>
        <c:lblAlgn val="ctr"/>
        <c:lblOffset val="100"/>
        <c:noMultiLvlLbl val="0"/>
      </c:catAx>
      <c:valAx>
        <c:axId val="26831411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D"/>
                  <a:t>Cu</a:t>
                </a:r>
                <a:r>
                  <a:rPr lang="en-ID" baseline="-25000"/>
                  <a:t>R</a:t>
                </a:r>
              </a:p>
            </c:rich>
          </c:tx>
          <c:layout>
            <c:manualLayout>
              <c:xMode val="edge"/>
              <c:yMode val="edge"/>
              <c:x val="3.1558185404339252E-2"/>
              <c:y val="0.37998422842884544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8312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 sz="900"/>
              <a:t>Coal Railroad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2"/>
          <c:order val="0"/>
          <c:tx>
            <c:strRef>
              <c:f>Grafik!$C$95</c:f>
              <c:strCache>
                <c:ptCount val="1"/>
                <c:pt idx="0">
                  <c:v>0m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Grafik!$F$94</c:f>
              <c:strCache>
                <c:ptCount val="1"/>
                <c:pt idx="0">
                  <c:v>Cu</c:v>
                </c:pt>
              </c:strCache>
            </c:strRef>
          </c:cat>
          <c:val>
            <c:numRef>
              <c:f>Grafik!$F$95</c:f>
              <c:numCache>
                <c:formatCode>0.00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DA9-4019-8532-D8D495F5CFE8}"/>
            </c:ext>
          </c:extLst>
        </c:ser>
        <c:ser>
          <c:idx val="0"/>
          <c:order val="1"/>
          <c:tx>
            <c:strRef>
              <c:f>Grafik!$C$96</c:f>
              <c:strCache>
                <c:ptCount val="1"/>
                <c:pt idx="0">
                  <c:v>50m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Grafik!$F$94</c:f>
              <c:strCache>
                <c:ptCount val="1"/>
                <c:pt idx="0">
                  <c:v>Cu</c:v>
                </c:pt>
              </c:strCache>
            </c:strRef>
          </c:cat>
          <c:val>
            <c:numRef>
              <c:f>Grafik!$F$96</c:f>
              <c:numCache>
                <c:formatCode>0.00</c:formatCode>
                <c:ptCount val="1"/>
                <c:pt idx="0">
                  <c:v>0.83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DA9-4019-8532-D8D495F5CFE8}"/>
            </c:ext>
          </c:extLst>
        </c:ser>
        <c:ser>
          <c:idx val="1"/>
          <c:order val="2"/>
          <c:tx>
            <c:strRef>
              <c:f>Grafik!$C$97</c:f>
              <c:strCache>
                <c:ptCount val="1"/>
                <c:pt idx="0">
                  <c:v>100m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Grafik!$F$94</c:f>
              <c:strCache>
                <c:ptCount val="1"/>
                <c:pt idx="0">
                  <c:v>Cu</c:v>
                </c:pt>
              </c:strCache>
            </c:strRef>
          </c:cat>
          <c:val>
            <c:numRef>
              <c:f>Grafik!$F$97</c:f>
              <c:numCache>
                <c:formatCode>0.00</c:formatCode>
                <c:ptCount val="1"/>
                <c:pt idx="0">
                  <c:v>0.64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DA9-4019-8532-D8D495F5CFE8}"/>
            </c:ext>
          </c:extLst>
        </c:ser>
        <c:ser>
          <c:idx val="3"/>
          <c:order val="3"/>
          <c:tx>
            <c:strRef>
              <c:f>Grafik!$C$98</c:f>
              <c:strCache>
                <c:ptCount val="1"/>
                <c:pt idx="0">
                  <c:v>250m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Grafik!$F$94</c:f>
              <c:strCache>
                <c:ptCount val="1"/>
                <c:pt idx="0">
                  <c:v>Cu</c:v>
                </c:pt>
              </c:strCache>
            </c:strRef>
          </c:cat>
          <c:val>
            <c:numRef>
              <c:f>Grafik!$F$98</c:f>
              <c:numCache>
                <c:formatCode>0.00</c:formatCode>
                <c:ptCount val="1"/>
                <c:pt idx="0">
                  <c:v>0.32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DA9-4019-8532-D8D495F5CFE8}"/>
            </c:ext>
          </c:extLst>
        </c:ser>
        <c:ser>
          <c:idx val="4"/>
          <c:order val="4"/>
          <c:tx>
            <c:strRef>
              <c:f>Grafik!$C$99</c:f>
              <c:strCache>
                <c:ptCount val="1"/>
                <c:pt idx="0">
                  <c:v>500m</c:v>
                </c:pt>
              </c:strCache>
            </c:strRef>
          </c:tx>
          <c:spPr>
            <a:solidFill>
              <a:schemeClr val="tx1">
                <a:lumMod val="85000"/>
                <a:lumOff val="1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Grafik!$F$94</c:f>
              <c:strCache>
                <c:ptCount val="1"/>
                <c:pt idx="0">
                  <c:v>Cu</c:v>
                </c:pt>
              </c:strCache>
            </c:strRef>
          </c:cat>
          <c:val>
            <c:numRef>
              <c:f>Grafik!$F$99</c:f>
              <c:numCache>
                <c:formatCode>0.00</c:formatCode>
                <c:ptCount val="1"/>
                <c:pt idx="0">
                  <c:v>0.32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DA9-4019-8532-D8D495F5CF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0712960"/>
        <c:axId val="290718848"/>
      </c:barChart>
      <c:catAx>
        <c:axId val="29071296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90718848"/>
        <c:crosses val="autoZero"/>
        <c:auto val="1"/>
        <c:lblAlgn val="ctr"/>
        <c:lblOffset val="100"/>
        <c:noMultiLvlLbl val="0"/>
      </c:catAx>
      <c:valAx>
        <c:axId val="29071884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D"/>
                  <a:t>Cu</a:t>
                </a:r>
                <a:r>
                  <a:rPr lang="en-ID" baseline="-25000"/>
                  <a:t>R</a:t>
                </a:r>
              </a:p>
            </c:rich>
          </c:tx>
          <c:layout>
            <c:manualLayout>
              <c:xMode val="edge"/>
              <c:yMode val="edge"/>
              <c:x val="2.6400937170989219E-2"/>
              <c:y val="0.3740534415576907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0712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 sz="900"/>
              <a:t>Heavily</a:t>
            </a:r>
            <a:r>
              <a:rPr lang="en-ID" sz="900" baseline="0"/>
              <a:t> Traffic Road</a:t>
            </a:r>
            <a:endParaRPr lang="en-ID" sz="9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Grafik!$C$18</c:f>
              <c:strCache>
                <c:ptCount val="1"/>
                <c:pt idx="0">
                  <c:v>0m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Grafik!$G$17</c:f>
              <c:strCache>
                <c:ptCount val="1"/>
                <c:pt idx="0">
                  <c:v>Pb</c:v>
                </c:pt>
              </c:strCache>
            </c:strRef>
          </c:cat>
          <c:val>
            <c:numRef>
              <c:f>Grafik!$G$18</c:f>
              <c:numCache>
                <c:formatCode>0.00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1F2-46F3-ABBA-FA78DF8E7A40}"/>
            </c:ext>
          </c:extLst>
        </c:ser>
        <c:ser>
          <c:idx val="0"/>
          <c:order val="1"/>
          <c:tx>
            <c:strRef>
              <c:f>Grafik!$C$19</c:f>
              <c:strCache>
                <c:ptCount val="1"/>
                <c:pt idx="0">
                  <c:v>50m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Grafik!$G$17</c:f>
              <c:strCache>
                <c:ptCount val="1"/>
                <c:pt idx="0">
                  <c:v>Pb</c:v>
                </c:pt>
              </c:strCache>
            </c:strRef>
          </c:cat>
          <c:val>
            <c:numRef>
              <c:f>Grafik!$G$19</c:f>
              <c:numCache>
                <c:formatCode>0.00</c:formatCode>
                <c:ptCount val="1"/>
                <c:pt idx="0">
                  <c:v>0.85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1F2-46F3-ABBA-FA78DF8E7A40}"/>
            </c:ext>
          </c:extLst>
        </c:ser>
        <c:ser>
          <c:idx val="1"/>
          <c:order val="2"/>
          <c:tx>
            <c:strRef>
              <c:f>Grafik!$C$20</c:f>
              <c:strCache>
                <c:ptCount val="1"/>
                <c:pt idx="0">
                  <c:v>100m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Grafik!$G$17</c:f>
              <c:strCache>
                <c:ptCount val="1"/>
                <c:pt idx="0">
                  <c:v>Pb</c:v>
                </c:pt>
              </c:strCache>
            </c:strRef>
          </c:cat>
          <c:val>
            <c:numRef>
              <c:f>Grafik!$G$20</c:f>
              <c:numCache>
                <c:formatCode>0.00</c:formatCode>
                <c:ptCount val="1"/>
                <c:pt idx="0">
                  <c:v>0.69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1F2-46F3-ABBA-FA78DF8E7A40}"/>
            </c:ext>
          </c:extLst>
        </c:ser>
        <c:ser>
          <c:idx val="2"/>
          <c:order val="3"/>
          <c:tx>
            <c:strRef>
              <c:f>Grafik!$C$21</c:f>
              <c:strCache>
                <c:ptCount val="1"/>
                <c:pt idx="0">
                  <c:v>250m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Grafik!$G$17</c:f>
              <c:strCache>
                <c:ptCount val="1"/>
                <c:pt idx="0">
                  <c:v>Pb</c:v>
                </c:pt>
              </c:strCache>
            </c:strRef>
          </c:cat>
          <c:val>
            <c:numRef>
              <c:f>Grafik!$G$21</c:f>
              <c:numCache>
                <c:formatCode>0.00</c:formatCode>
                <c:ptCount val="1"/>
                <c:pt idx="0">
                  <c:v>0.47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1F2-46F3-ABBA-FA78DF8E7A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2373248"/>
        <c:axId val="252375040"/>
      </c:barChart>
      <c:catAx>
        <c:axId val="25237324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52375040"/>
        <c:crosses val="autoZero"/>
        <c:auto val="1"/>
        <c:lblAlgn val="ctr"/>
        <c:lblOffset val="100"/>
        <c:noMultiLvlLbl val="0"/>
      </c:catAx>
      <c:valAx>
        <c:axId val="25237504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D"/>
                  <a:t>Pb</a:t>
                </a:r>
                <a:r>
                  <a:rPr lang="en-ID" baseline="-25000"/>
                  <a:t>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2373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 sz="900" baseline="0"/>
              <a:t>Residential Area</a:t>
            </a:r>
            <a:endParaRPr lang="en-ID" sz="9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Grafik!$C$34</c:f>
              <c:strCache>
                <c:ptCount val="1"/>
                <c:pt idx="0">
                  <c:v>0m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Grafik!$G$33</c:f>
              <c:strCache>
                <c:ptCount val="1"/>
                <c:pt idx="0">
                  <c:v>Pb</c:v>
                </c:pt>
              </c:strCache>
            </c:strRef>
          </c:cat>
          <c:val>
            <c:numRef>
              <c:f>Grafik!$G$34</c:f>
              <c:numCache>
                <c:formatCode>0.00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E82-43C1-8C22-81F3F751E5F0}"/>
            </c:ext>
          </c:extLst>
        </c:ser>
        <c:ser>
          <c:idx val="0"/>
          <c:order val="1"/>
          <c:tx>
            <c:strRef>
              <c:f>Grafik!$C$35</c:f>
              <c:strCache>
                <c:ptCount val="1"/>
                <c:pt idx="0">
                  <c:v>50m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Grafik!$G$33</c:f>
              <c:strCache>
                <c:ptCount val="1"/>
                <c:pt idx="0">
                  <c:v>Pb</c:v>
                </c:pt>
              </c:strCache>
            </c:strRef>
          </c:cat>
          <c:val>
            <c:numRef>
              <c:f>Grafik!$G$35</c:f>
              <c:numCache>
                <c:formatCode>0.00</c:formatCode>
                <c:ptCount val="1"/>
                <c:pt idx="0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E82-43C1-8C22-81F3F751E5F0}"/>
            </c:ext>
          </c:extLst>
        </c:ser>
        <c:ser>
          <c:idx val="1"/>
          <c:order val="2"/>
          <c:tx>
            <c:strRef>
              <c:f>Grafik!$C$36</c:f>
              <c:strCache>
                <c:ptCount val="1"/>
                <c:pt idx="0">
                  <c:v>100m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Grafik!$G$33</c:f>
              <c:strCache>
                <c:ptCount val="1"/>
                <c:pt idx="0">
                  <c:v>Pb</c:v>
                </c:pt>
              </c:strCache>
            </c:strRef>
          </c:cat>
          <c:val>
            <c:numRef>
              <c:f>Grafik!$G$36</c:f>
              <c:numCache>
                <c:formatCode>0.00</c:formatCode>
                <c:ptCount val="1"/>
                <c:pt idx="0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E82-43C1-8C22-81F3F751E5F0}"/>
            </c:ext>
          </c:extLst>
        </c:ser>
        <c:ser>
          <c:idx val="2"/>
          <c:order val="3"/>
          <c:tx>
            <c:strRef>
              <c:f>Grafik!$C$37</c:f>
              <c:strCache>
                <c:ptCount val="1"/>
                <c:pt idx="0">
                  <c:v>250m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Grafik!$G$33</c:f>
              <c:strCache>
                <c:ptCount val="1"/>
                <c:pt idx="0">
                  <c:v>Pb</c:v>
                </c:pt>
              </c:strCache>
            </c:strRef>
          </c:cat>
          <c:val>
            <c:numRef>
              <c:f>Grafik!$G$37</c:f>
              <c:numCache>
                <c:formatCode>0.00</c:formatCode>
                <c:ptCount val="1"/>
                <c:pt idx="0">
                  <c:v>0.75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E82-43C1-8C22-81F3F751E5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3038976"/>
        <c:axId val="253040512"/>
      </c:barChart>
      <c:catAx>
        <c:axId val="25303897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53040512"/>
        <c:crosses val="autoZero"/>
        <c:auto val="1"/>
        <c:lblAlgn val="ctr"/>
        <c:lblOffset val="100"/>
        <c:noMultiLvlLbl val="0"/>
      </c:catAx>
      <c:valAx>
        <c:axId val="25304051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D"/>
                  <a:t>Pb</a:t>
                </a:r>
                <a:r>
                  <a:rPr lang="en-ID" baseline="-25000"/>
                  <a:t>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3038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 sz="900"/>
              <a:t>Industry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Grafik!$C$50</c:f>
              <c:strCache>
                <c:ptCount val="1"/>
                <c:pt idx="0">
                  <c:v>0m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Grafik!$G$49</c:f>
              <c:strCache>
                <c:ptCount val="1"/>
                <c:pt idx="0">
                  <c:v>Pb</c:v>
                </c:pt>
              </c:strCache>
            </c:strRef>
          </c:cat>
          <c:val>
            <c:numRef>
              <c:f>Grafik!$G$50</c:f>
              <c:numCache>
                <c:formatCode>0.00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3B-45FC-9732-9CC4B0B4EDB1}"/>
            </c:ext>
          </c:extLst>
        </c:ser>
        <c:ser>
          <c:idx val="0"/>
          <c:order val="1"/>
          <c:tx>
            <c:strRef>
              <c:f>Grafik!$C$51</c:f>
              <c:strCache>
                <c:ptCount val="1"/>
                <c:pt idx="0">
                  <c:v>50m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Grafik!$G$49</c:f>
              <c:strCache>
                <c:ptCount val="1"/>
                <c:pt idx="0">
                  <c:v>Pb</c:v>
                </c:pt>
              </c:strCache>
            </c:strRef>
          </c:cat>
          <c:val>
            <c:numRef>
              <c:f>Grafik!$G$51</c:f>
              <c:numCache>
                <c:formatCode>0.00</c:formatCode>
                <c:ptCount val="1"/>
                <c:pt idx="0">
                  <c:v>0.95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03B-45FC-9732-9CC4B0B4EDB1}"/>
            </c:ext>
          </c:extLst>
        </c:ser>
        <c:ser>
          <c:idx val="1"/>
          <c:order val="2"/>
          <c:tx>
            <c:strRef>
              <c:f>Grafik!$C$52</c:f>
              <c:strCache>
                <c:ptCount val="1"/>
                <c:pt idx="0">
                  <c:v>100m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Grafik!$G$49</c:f>
              <c:strCache>
                <c:ptCount val="1"/>
                <c:pt idx="0">
                  <c:v>Pb</c:v>
                </c:pt>
              </c:strCache>
            </c:strRef>
          </c:cat>
          <c:val>
            <c:numRef>
              <c:f>Grafik!$G$52</c:f>
              <c:numCache>
                <c:formatCode>0.00</c:formatCode>
                <c:ptCount val="1"/>
                <c:pt idx="0">
                  <c:v>0.84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03B-45FC-9732-9CC4B0B4EDB1}"/>
            </c:ext>
          </c:extLst>
        </c:ser>
        <c:ser>
          <c:idx val="2"/>
          <c:order val="3"/>
          <c:tx>
            <c:strRef>
              <c:f>Grafik!$C$53</c:f>
              <c:strCache>
                <c:ptCount val="1"/>
                <c:pt idx="0">
                  <c:v>250m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Grafik!$G$49</c:f>
              <c:strCache>
                <c:ptCount val="1"/>
                <c:pt idx="0">
                  <c:v>Pb</c:v>
                </c:pt>
              </c:strCache>
            </c:strRef>
          </c:cat>
          <c:val>
            <c:numRef>
              <c:f>Grafik!$G$53</c:f>
              <c:numCache>
                <c:formatCode>0.00</c:formatCode>
                <c:ptCount val="1"/>
                <c:pt idx="0">
                  <c:v>0.83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03B-45FC-9732-9CC4B0B4EDB1}"/>
            </c:ext>
          </c:extLst>
        </c:ser>
        <c:ser>
          <c:idx val="4"/>
          <c:order val="4"/>
          <c:tx>
            <c:strRef>
              <c:f>Grafik!$C$54</c:f>
              <c:strCache>
                <c:ptCount val="1"/>
                <c:pt idx="0">
                  <c:v>500m</c:v>
                </c:pt>
              </c:strCache>
            </c:strRef>
          </c:tx>
          <c:spPr>
            <a:solidFill>
              <a:schemeClr val="tx1">
                <a:lumMod val="85000"/>
                <a:lumOff val="1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Grafik!$G$49</c:f>
              <c:strCache>
                <c:ptCount val="1"/>
                <c:pt idx="0">
                  <c:v>Pb</c:v>
                </c:pt>
              </c:strCache>
            </c:strRef>
          </c:cat>
          <c:val>
            <c:numRef>
              <c:f>Grafik!$G$54</c:f>
              <c:numCache>
                <c:formatCode>0.00</c:formatCode>
                <c:ptCount val="1"/>
                <c:pt idx="0">
                  <c:v>0.76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03B-45FC-9732-9CC4B0B4ED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3070720"/>
        <c:axId val="253080704"/>
      </c:barChart>
      <c:catAx>
        <c:axId val="25307072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53080704"/>
        <c:crosses val="autoZero"/>
        <c:auto val="1"/>
        <c:lblAlgn val="ctr"/>
        <c:lblOffset val="100"/>
        <c:noMultiLvlLbl val="0"/>
      </c:catAx>
      <c:valAx>
        <c:axId val="25308070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D"/>
                  <a:t>Pb</a:t>
                </a:r>
                <a:r>
                  <a:rPr lang="en-ID" baseline="-25000"/>
                  <a:t>R</a:t>
                </a:r>
              </a:p>
            </c:rich>
          </c:tx>
          <c:layout>
            <c:manualLayout>
              <c:xMode val="edge"/>
              <c:yMode val="edge"/>
              <c:x val="3.7664783427495289E-2"/>
              <c:y val="0.3755500826713841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3070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 sz="900"/>
              <a:t>Heavily Traffic Road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Grafik!$C$64</c:f>
              <c:strCache>
                <c:ptCount val="1"/>
                <c:pt idx="0">
                  <c:v>0m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Grafik!$G$63</c:f>
              <c:strCache>
                <c:ptCount val="1"/>
                <c:pt idx="0">
                  <c:v>Pb</c:v>
                </c:pt>
              </c:strCache>
            </c:strRef>
          </c:cat>
          <c:val>
            <c:numRef>
              <c:f>Grafik!$G$64</c:f>
              <c:numCache>
                <c:formatCode>0.00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08-495B-8991-B24A9B01B148}"/>
            </c:ext>
          </c:extLst>
        </c:ser>
        <c:ser>
          <c:idx val="0"/>
          <c:order val="1"/>
          <c:tx>
            <c:strRef>
              <c:f>Grafik!$C$65</c:f>
              <c:strCache>
                <c:ptCount val="1"/>
                <c:pt idx="0">
                  <c:v>50m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Grafik!$G$63</c:f>
              <c:strCache>
                <c:ptCount val="1"/>
                <c:pt idx="0">
                  <c:v>Pb</c:v>
                </c:pt>
              </c:strCache>
            </c:strRef>
          </c:cat>
          <c:val>
            <c:numRef>
              <c:f>Grafik!$G$65</c:f>
              <c:numCache>
                <c:formatCode>0.00</c:formatCode>
                <c:ptCount val="1"/>
                <c:pt idx="0">
                  <c:v>0.97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A08-495B-8991-B24A9B01B148}"/>
            </c:ext>
          </c:extLst>
        </c:ser>
        <c:ser>
          <c:idx val="1"/>
          <c:order val="2"/>
          <c:tx>
            <c:strRef>
              <c:f>Grafik!$C$66</c:f>
              <c:strCache>
                <c:ptCount val="1"/>
                <c:pt idx="0">
                  <c:v>100m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Grafik!$G$63</c:f>
              <c:strCache>
                <c:ptCount val="1"/>
                <c:pt idx="0">
                  <c:v>Pb</c:v>
                </c:pt>
              </c:strCache>
            </c:strRef>
          </c:cat>
          <c:val>
            <c:numRef>
              <c:f>Grafik!$G$66</c:f>
              <c:numCache>
                <c:formatCode>0.00</c:formatCode>
                <c:ptCount val="1"/>
                <c:pt idx="0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A08-495B-8991-B24A9B01B148}"/>
            </c:ext>
          </c:extLst>
        </c:ser>
        <c:ser>
          <c:idx val="2"/>
          <c:order val="3"/>
          <c:tx>
            <c:strRef>
              <c:f>Grafik!$C$67</c:f>
              <c:strCache>
                <c:ptCount val="1"/>
                <c:pt idx="0">
                  <c:v>250m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Grafik!$G$63</c:f>
              <c:strCache>
                <c:ptCount val="1"/>
                <c:pt idx="0">
                  <c:v>Pb</c:v>
                </c:pt>
              </c:strCache>
            </c:strRef>
          </c:cat>
          <c:val>
            <c:numRef>
              <c:f>Grafik!$G$67</c:f>
              <c:numCache>
                <c:formatCode>0.00</c:formatCode>
                <c:ptCount val="1"/>
                <c:pt idx="0">
                  <c:v>0.89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A08-495B-8991-B24A9B01B148}"/>
            </c:ext>
          </c:extLst>
        </c:ser>
        <c:ser>
          <c:idx val="4"/>
          <c:order val="4"/>
          <c:tx>
            <c:strRef>
              <c:f>Grafik!$C$68</c:f>
              <c:strCache>
                <c:ptCount val="1"/>
                <c:pt idx="0">
                  <c:v>500m</c:v>
                </c:pt>
              </c:strCache>
            </c:strRef>
          </c:tx>
          <c:spPr>
            <a:solidFill>
              <a:schemeClr val="tx1">
                <a:lumMod val="85000"/>
                <a:lumOff val="1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Grafik!$G$63</c:f>
              <c:strCache>
                <c:ptCount val="1"/>
                <c:pt idx="0">
                  <c:v>Pb</c:v>
                </c:pt>
              </c:strCache>
            </c:strRef>
          </c:cat>
          <c:val>
            <c:numRef>
              <c:f>Grafik!$G$68</c:f>
              <c:numCache>
                <c:formatCode>0.00</c:formatCode>
                <c:ptCount val="1"/>
                <c:pt idx="0">
                  <c:v>0.72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A08-495B-8991-B24A9B01B1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3139584"/>
        <c:axId val="253624704"/>
      </c:barChart>
      <c:catAx>
        <c:axId val="25313958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53624704"/>
        <c:crosses val="autoZero"/>
        <c:auto val="1"/>
        <c:lblAlgn val="ctr"/>
        <c:lblOffset val="100"/>
        <c:noMultiLvlLbl val="0"/>
      </c:catAx>
      <c:valAx>
        <c:axId val="25362470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D"/>
                  <a:t>Pb</a:t>
                </a:r>
                <a:r>
                  <a:rPr lang="en-ID" baseline="-25000"/>
                  <a:t>R</a:t>
                </a:r>
              </a:p>
            </c:rich>
          </c:tx>
          <c:layout>
            <c:manualLayout>
              <c:xMode val="edge"/>
              <c:yMode val="edge"/>
              <c:x val="2.9962546816479401E-2"/>
              <c:y val="0.3755500826713841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3139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 sz="900"/>
              <a:t>Residential Area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Grafik!$C$80</c:f>
              <c:strCache>
                <c:ptCount val="1"/>
                <c:pt idx="0">
                  <c:v>0m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Grafik!$G$79</c:f>
              <c:strCache>
                <c:ptCount val="1"/>
                <c:pt idx="0">
                  <c:v>Pb</c:v>
                </c:pt>
              </c:strCache>
            </c:strRef>
          </c:cat>
          <c:val>
            <c:numRef>
              <c:f>Grafik!$G$80</c:f>
              <c:numCache>
                <c:formatCode>0.00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B4B-48DE-BE1F-9A5C940CF9C4}"/>
            </c:ext>
          </c:extLst>
        </c:ser>
        <c:ser>
          <c:idx val="0"/>
          <c:order val="1"/>
          <c:tx>
            <c:strRef>
              <c:f>Grafik!$C$81</c:f>
              <c:strCache>
                <c:ptCount val="1"/>
                <c:pt idx="0">
                  <c:v>50m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Grafik!$G$79</c:f>
              <c:strCache>
                <c:ptCount val="1"/>
                <c:pt idx="0">
                  <c:v>Pb</c:v>
                </c:pt>
              </c:strCache>
            </c:strRef>
          </c:cat>
          <c:val>
            <c:numRef>
              <c:f>Grafik!$G$81</c:f>
              <c:numCache>
                <c:formatCode>0.00</c:formatCode>
                <c:ptCount val="1"/>
                <c:pt idx="0">
                  <c:v>0.72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B4B-48DE-BE1F-9A5C940CF9C4}"/>
            </c:ext>
          </c:extLst>
        </c:ser>
        <c:ser>
          <c:idx val="1"/>
          <c:order val="2"/>
          <c:tx>
            <c:strRef>
              <c:f>Grafik!$C$82</c:f>
              <c:strCache>
                <c:ptCount val="1"/>
                <c:pt idx="0">
                  <c:v>100m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Grafik!$G$79</c:f>
              <c:strCache>
                <c:ptCount val="1"/>
                <c:pt idx="0">
                  <c:v>Pb</c:v>
                </c:pt>
              </c:strCache>
            </c:strRef>
          </c:cat>
          <c:val>
            <c:numRef>
              <c:f>Grafik!$G$82</c:f>
              <c:numCache>
                <c:formatCode>0.00</c:formatCode>
                <c:ptCount val="1"/>
                <c:pt idx="0">
                  <c:v>0.65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B4B-48DE-BE1F-9A5C940CF9C4}"/>
            </c:ext>
          </c:extLst>
        </c:ser>
        <c:ser>
          <c:idx val="2"/>
          <c:order val="3"/>
          <c:tx>
            <c:strRef>
              <c:f>Grafik!$C$83</c:f>
              <c:strCache>
                <c:ptCount val="1"/>
                <c:pt idx="0">
                  <c:v>250m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Grafik!$G$79</c:f>
              <c:strCache>
                <c:ptCount val="1"/>
                <c:pt idx="0">
                  <c:v>Pb</c:v>
                </c:pt>
              </c:strCache>
            </c:strRef>
          </c:cat>
          <c:val>
            <c:numRef>
              <c:f>Grafik!$G$83</c:f>
              <c:numCache>
                <c:formatCode>0.00</c:formatCode>
                <c:ptCount val="1"/>
                <c:pt idx="0">
                  <c:v>0.57999999999999996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B4B-48DE-BE1F-9A5C940CF9C4}"/>
            </c:ext>
          </c:extLst>
        </c:ser>
        <c:ser>
          <c:idx val="4"/>
          <c:order val="4"/>
          <c:tx>
            <c:strRef>
              <c:f>Grafik!$C$84</c:f>
              <c:strCache>
                <c:ptCount val="1"/>
                <c:pt idx="0">
                  <c:v>500m</c:v>
                </c:pt>
              </c:strCache>
            </c:strRef>
          </c:tx>
          <c:spPr>
            <a:solidFill>
              <a:schemeClr val="tx1">
                <a:lumMod val="85000"/>
                <a:lumOff val="1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Grafik!$G$79</c:f>
              <c:strCache>
                <c:ptCount val="1"/>
                <c:pt idx="0">
                  <c:v>Pb</c:v>
                </c:pt>
              </c:strCache>
            </c:strRef>
          </c:cat>
          <c:val>
            <c:numRef>
              <c:f>Grafik!$G$84</c:f>
              <c:numCache>
                <c:formatCode>0.00</c:formatCode>
                <c:ptCount val="1"/>
                <c:pt idx="0">
                  <c:v>0.51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B4B-48DE-BE1F-9A5C940CF9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3654912"/>
        <c:axId val="253656448"/>
      </c:barChart>
      <c:catAx>
        <c:axId val="25365491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53656448"/>
        <c:crosses val="autoZero"/>
        <c:auto val="1"/>
        <c:lblAlgn val="ctr"/>
        <c:lblOffset val="100"/>
        <c:noMultiLvlLbl val="0"/>
      </c:catAx>
      <c:valAx>
        <c:axId val="25365644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D"/>
                  <a:t>Pb</a:t>
                </a:r>
                <a:r>
                  <a:rPr lang="en-ID" baseline="-25000"/>
                  <a:t>R</a:t>
                </a:r>
              </a:p>
            </c:rich>
          </c:tx>
          <c:layout>
            <c:manualLayout>
              <c:xMode val="edge"/>
              <c:yMode val="edge"/>
              <c:x val="2.23463687150838E-2"/>
              <c:y val="0.3755500826713841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3654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 sz="900"/>
              <a:t>Coal Railroad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Grafik!$C$95</c:f>
              <c:strCache>
                <c:ptCount val="1"/>
                <c:pt idx="0">
                  <c:v>0m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Grafik!$G$94</c:f>
              <c:strCache>
                <c:ptCount val="1"/>
                <c:pt idx="0">
                  <c:v>Pb</c:v>
                </c:pt>
              </c:strCache>
            </c:strRef>
          </c:cat>
          <c:val>
            <c:numRef>
              <c:f>Grafik!$G$95</c:f>
              <c:numCache>
                <c:formatCode>0.00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5F9-48AD-82A5-6A05B13A6C3B}"/>
            </c:ext>
          </c:extLst>
        </c:ser>
        <c:ser>
          <c:idx val="0"/>
          <c:order val="1"/>
          <c:tx>
            <c:strRef>
              <c:f>Grafik!$C$96</c:f>
              <c:strCache>
                <c:ptCount val="1"/>
                <c:pt idx="0">
                  <c:v>50m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Grafik!$G$94</c:f>
              <c:strCache>
                <c:ptCount val="1"/>
                <c:pt idx="0">
                  <c:v>Pb</c:v>
                </c:pt>
              </c:strCache>
            </c:strRef>
          </c:cat>
          <c:val>
            <c:numRef>
              <c:f>Grafik!$G$96</c:f>
              <c:numCache>
                <c:formatCode>0.00</c:formatCode>
                <c:ptCount val="1"/>
                <c:pt idx="0">
                  <c:v>0.98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5F9-48AD-82A5-6A05B13A6C3B}"/>
            </c:ext>
          </c:extLst>
        </c:ser>
        <c:ser>
          <c:idx val="1"/>
          <c:order val="2"/>
          <c:tx>
            <c:strRef>
              <c:f>Grafik!$C$97</c:f>
              <c:strCache>
                <c:ptCount val="1"/>
                <c:pt idx="0">
                  <c:v>100m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Grafik!$G$94</c:f>
              <c:strCache>
                <c:ptCount val="1"/>
                <c:pt idx="0">
                  <c:v>Pb</c:v>
                </c:pt>
              </c:strCache>
            </c:strRef>
          </c:cat>
          <c:val>
            <c:numRef>
              <c:f>Grafik!$G$97</c:f>
              <c:numCache>
                <c:formatCode>0.00</c:formatCode>
                <c:ptCount val="1"/>
                <c:pt idx="0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5F9-48AD-82A5-6A05B13A6C3B}"/>
            </c:ext>
          </c:extLst>
        </c:ser>
        <c:ser>
          <c:idx val="2"/>
          <c:order val="3"/>
          <c:tx>
            <c:strRef>
              <c:f>Grafik!$C$98</c:f>
              <c:strCache>
                <c:ptCount val="1"/>
                <c:pt idx="0">
                  <c:v>250m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Grafik!$G$94</c:f>
              <c:strCache>
                <c:ptCount val="1"/>
                <c:pt idx="0">
                  <c:v>Pb</c:v>
                </c:pt>
              </c:strCache>
            </c:strRef>
          </c:cat>
          <c:val>
            <c:numRef>
              <c:f>Grafik!$G$98</c:f>
              <c:numCache>
                <c:formatCode>0.00</c:formatCode>
                <c:ptCount val="1"/>
                <c:pt idx="0">
                  <c:v>0.75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5F9-48AD-82A5-6A05B13A6C3B}"/>
            </c:ext>
          </c:extLst>
        </c:ser>
        <c:ser>
          <c:idx val="4"/>
          <c:order val="4"/>
          <c:tx>
            <c:strRef>
              <c:f>Grafik!$C$99</c:f>
              <c:strCache>
                <c:ptCount val="1"/>
                <c:pt idx="0">
                  <c:v>500m</c:v>
                </c:pt>
              </c:strCache>
            </c:strRef>
          </c:tx>
          <c:spPr>
            <a:solidFill>
              <a:schemeClr val="tx1">
                <a:lumMod val="85000"/>
                <a:lumOff val="1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Grafik!$G$94</c:f>
              <c:strCache>
                <c:ptCount val="1"/>
                <c:pt idx="0">
                  <c:v>Pb</c:v>
                </c:pt>
              </c:strCache>
            </c:strRef>
          </c:cat>
          <c:val>
            <c:numRef>
              <c:f>Grafik!$G$99</c:f>
              <c:numCache>
                <c:formatCode>0.00</c:formatCode>
                <c:ptCount val="1"/>
                <c:pt idx="0">
                  <c:v>0.65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5F9-48AD-82A5-6A05B13A6C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3679104"/>
        <c:axId val="253680640"/>
      </c:barChart>
      <c:catAx>
        <c:axId val="25367910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53680640"/>
        <c:crosses val="autoZero"/>
        <c:auto val="1"/>
        <c:lblAlgn val="ctr"/>
        <c:lblOffset val="100"/>
        <c:noMultiLvlLbl val="0"/>
      </c:catAx>
      <c:valAx>
        <c:axId val="25368064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D"/>
                  <a:t>Pb</a:t>
                </a:r>
                <a:r>
                  <a:rPr lang="en-ID" baseline="-25000"/>
                  <a:t>R</a:t>
                </a:r>
              </a:p>
            </c:rich>
          </c:tx>
          <c:layout>
            <c:manualLayout>
              <c:xMode val="edge"/>
              <c:yMode val="edge"/>
              <c:x val="3.1446540880503145E-2"/>
              <c:y val="0.4188471663035651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3679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 sz="900"/>
              <a:t>Industry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Grafik!$C$4</c:f>
              <c:strCache>
                <c:ptCount val="1"/>
                <c:pt idx="0">
                  <c:v>0m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Grafik!$F$3</c:f>
              <c:strCache>
                <c:ptCount val="1"/>
                <c:pt idx="0">
                  <c:v>Cu</c:v>
                </c:pt>
              </c:strCache>
            </c:strRef>
          </c:cat>
          <c:val>
            <c:numRef>
              <c:f>Grafik!$F$4</c:f>
              <c:numCache>
                <c:formatCode>0.00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E69-414C-83AB-8841F57EF7B8}"/>
            </c:ext>
          </c:extLst>
        </c:ser>
        <c:ser>
          <c:idx val="1"/>
          <c:order val="1"/>
          <c:tx>
            <c:strRef>
              <c:f>Grafik!$C$5</c:f>
              <c:strCache>
                <c:ptCount val="1"/>
                <c:pt idx="0">
                  <c:v>50m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Grafik!$F$3</c:f>
              <c:strCache>
                <c:ptCount val="1"/>
                <c:pt idx="0">
                  <c:v>Cu</c:v>
                </c:pt>
              </c:strCache>
            </c:strRef>
          </c:cat>
          <c:val>
            <c:numRef>
              <c:f>Grafik!$F$5</c:f>
              <c:numCache>
                <c:formatCode>0.00</c:formatCode>
                <c:ptCount val="1"/>
                <c:pt idx="0">
                  <c:v>0.49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E69-414C-83AB-8841F57EF7B8}"/>
            </c:ext>
          </c:extLst>
        </c:ser>
        <c:ser>
          <c:idx val="2"/>
          <c:order val="2"/>
          <c:tx>
            <c:strRef>
              <c:f>Grafik!$C$6</c:f>
              <c:strCache>
                <c:ptCount val="1"/>
                <c:pt idx="0">
                  <c:v>100m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Grafik!$F$3</c:f>
              <c:strCache>
                <c:ptCount val="1"/>
                <c:pt idx="0">
                  <c:v>Cu</c:v>
                </c:pt>
              </c:strCache>
            </c:strRef>
          </c:cat>
          <c:val>
            <c:numRef>
              <c:f>Grafik!$F$6</c:f>
              <c:numCache>
                <c:formatCode>0.00</c:formatCode>
                <c:ptCount val="1"/>
                <c:pt idx="0">
                  <c:v>0.15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E69-414C-83AB-8841F57EF7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3851904"/>
        <c:axId val="253853696"/>
      </c:barChart>
      <c:catAx>
        <c:axId val="25385190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53853696"/>
        <c:crosses val="autoZero"/>
        <c:auto val="1"/>
        <c:lblAlgn val="ctr"/>
        <c:lblOffset val="100"/>
        <c:noMultiLvlLbl val="0"/>
      </c:catAx>
      <c:valAx>
        <c:axId val="25385369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D"/>
                  <a:t>Cu</a:t>
                </a:r>
                <a:r>
                  <a:rPr lang="en-ID" baseline="-25000"/>
                  <a:t>R</a:t>
                </a:r>
              </a:p>
            </c:rich>
          </c:tx>
          <c:layout>
            <c:manualLayout>
              <c:xMode val="edge"/>
              <c:yMode val="edge"/>
              <c:x val="6.4053993250843648E-3"/>
              <c:y val="0.4240521696902424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3851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 sz="900"/>
              <a:t>Heavily Traffic Road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Grafik!$C$18</c:f>
              <c:strCache>
                <c:ptCount val="1"/>
                <c:pt idx="0">
                  <c:v>0m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Grafik!$F$17</c:f>
              <c:strCache>
                <c:ptCount val="1"/>
                <c:pt idx="0">
                  <c:v>Cu</c:v>
                </c:pt>
              </c:strCache>
            </c:strRef>
          </c:cat>
          <c:val>
            <c:numRef>
              <c:f>Grafik!$F$18</c:f>
              <c:numCache>
                <c:formatCode>0.00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466-4171-9444-B39BF2463805}"/>
            </c:ext>
          </c:extLst>
        </c:ser>
        <c:ser>
          <c:idx val="1"/>
          <c:order val="1"/>
          <c:tx>
            <c:strRef>
              <c:f>Grafik!$C$19</c:f>
              <c:strCache>
                <c:ptCount val="1"/>
                <c:pt idx="0">
                  <c:v>50m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Grafik!$F$17</c:f>
              <c:strCache>
                <c:ptCount val="1"/>
                <c:pt idx="0">
                  <c:v>Cu</c:v>
                </c:pt>
              </c:strCache>
            </c:strRef>
          </c:cat>
          <c:val>
            <c:numRef>
              <c:f>Grafik!$F$19</c:f>
              <c:numCache>
                <c:formatCode>0.00</c:formatCode>
                <c:ptCount val="1"/>
                <c:pt idx="0">
                  <c:v>0.54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466-4171-9444-B39BF2463805}"/>
            </c:ext>
          </c:extLst>
        </c:ser>
        <c:ser>
          <c:idx val="2"/>
          <c:order val="2"/>
          <c:tx>
            <c:strRef>
              <c:f>Grafik!$C$20</c:f>
              <c:strCache>
                <c:ptCount val="1"/>
                <c:pt idx="0">
                  <c:v>100m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Grafik!$F$17</c:f>
              <c:strCache>
                <c:ptCount val="1"/>
                <c:pt idx="0">
                  <c:v>Cu</c:v>
                </c:pt>
              </c:strCache>
            </c:strRef>
          </c:cat>
          <c:val>
            <c:numRef>
              <c:f>Grafik!$F$20</c:f>
              <c:numCache>
                <c:formatCode>0.00</c:formatCode>
                <c:ptCount val="1"/>
                <c:pt idx="0">
                  <c:v>0.28000000000000003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466-4171-9444-B39BF2463805}"/>
            </c:ext>
          </c:extLst>
        </c:ser>
        <c:ser>
          <c:idx val="3"/>
          <c:order val="3"/>
          <c:tx>
            <c:strRef>
              <c:f>Grafik!$C$21</c:f>
              <c:strCache>
                <c:ptCount val="1"/>
                <c:pt idx="0">
                  <c:v>250m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Grafik!$F$17</c:f>
              <c:strCache>
                <c:ptCount val="1"/>
                <c:pt idx="0">
                  <c:v>Cu</c:v>
                </c:pt>
              </c:strCache>
            </c:strRef>
          </c:cat>
          <c:val>
            <c:numRef>
              <c:f>Grafik!$F$21</c:f>
              <c:numCache>
                <c:formatCode>0.00</c:formatCode>
                <c:ptCount val="1"/>
                <c:pt idx="0">
                  <c:v>0.19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466-4171-9444-B39BF24638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3902848"/>
        <c:axId val="253904384"/>
      </c:barChart>
      <c:catAx>
        <c:axId val="25390284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53904384"/>
        <c:crosses val="autoZero"/>
        <c:auto val="1"/>
        <c:lblAlgn val="ctr"/>
        <c:lblOffset val="100"/>
        <c:noMultiLvlLbl val="0"/>
      </c:catAx>
      <c:valAx>
        <c:axId val="25390438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D"/>
                  <a:t>Cu</a:t>
                </a:r>
                <a:r>
                  <a:rPr lang="en-ID" baseline="-25000"/>
                  <a:t>R</a:t>
                </a:r>
              </a:p>
            </c:rich>
          </c:tx>
          <c:layout>
            <c:manualLayout>
              <c:xMode val="edge"/>
              <c:yMode val="edge"/>
              <c:x val="3.875968992248062E-2"/>
              <c:y val="0.41230473944060958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3902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520" units="cm"/>
          <inkml:channel name="Y" type="integer" max="1984" units="cm"/>
        </inkml:traceFormat>
        <inkml:channelProperties>
          <inkml:channelProperty channel="X" name="resolution" value="127.53623" units="1/cm"/>
          <inkml:channelProperty channel="Y" name="resolution" value="128" units="1/cm"/>
        </inkml:channelProperties>
      </inkml:inkSource>
      <inkml:timestamp xml:id="ts0" timeString="2020-10-30T07:15:07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0,'0'0,"0"0,0 0,-21 10,21-10,0 0,0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520" units="cm"/>
          <inkml:channel name="Y" type="integer" max="1984" units="cm"/>
        </inkml:traceFormat>
        <inkml:channelProperties>
          <inkml:channelProperty channel="X" name="resolution" value="127.53623" units="1/cm"/>
          <inkml:channelProperty channel="Y" name="resolution" value="128" units="1/cm"/>
        </inkml:channelProperties>
      </inkml:inkSource>
      <inkml:timestamp xml:id="ts0" timeString="2020-10-30T07:15:13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10,'0'0,"0"0,0 0,0 0,0 0,18-10,-18 10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520" units="cm"/>
          <inkml:channel name="Y" type="integer" max="1984" units="cm"/>
        </inkml:traceFormat>
        <inkml:channelProperties>
          <inkml:channelProperty channel="X" name="resolution" value="127.53623" units="1/cm"/>
          <inkml:channelProperty channel="Y" name="resolution" value="128" units="1/cm"/>
        </inkml:channelProperties>
      </inkml:inkSource>
      <inkml:timestamp xml:id="ts0" timeString="2020-10-30T07:15:13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0,'0'0,"0"0,0 0,0 0,0 0,0 0,0 0,21 0,-1 0,1 0,-21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12CD0-8FDA-4501-A656-E479EA6FF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10</Pages>
  <Words>2633</Words>
  <Characters>15013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32</cp:revision>
  <cp:lastPrinted>2020-10-29T04:24:00Z</cp:lastPrinted>
  <dcterms:created xsi:type="dcterms:W3CDTF">2020-10-29T02:11:00Z</dcterms:created>
  <dcterms:modified xsi:type="dcterms:W3CDTF">2020-11-10T03:16:00Z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5a3bcf42-9c80-3d35-88d4-a3edb4c4cbd3</vt:lpwstr>
  </property>
  <property fmtid="{D5CDD505-2E9C-101B-9397-08002B2CF9AE}" pid="4" name="Mendeley Recent Style Id 0_1">
    <vt:lpwstr>http://www.zotero.org/styles/american-political-science-association</vt:lpwstr>
  </property>
  <property fmtid="{D5CDD505-2E9C-101B-9397-08002B2CF9AE}" pid="5" name="Mendeley Recent Style Name 0_1">
    <vt:lpwstr>American Political Science Association</vt:lpwstr>
  </property>
  <property fmtid="{D5CDD505-2E9C-101B-9397-08002B2CF9AE}" pid="6" name="Mendeley Recent Style Id 1_1">
    <vt:lpwstr>http://www.zotero.org/styles/apa</vt:lpwstr>
  </property>
  <property fmtid="{D5CDD505-2E9C-101B-9397-08002B2CF9AE}" pid="7" name="Mendeley Recent Style Name 1_1">
    <vt:lpwstr>American Psychological Association 6th edition</vt:lpwstr>
  </property>
  <property fmtid="{D5CDD505-2E9C-101B-9397-08002B2CF9AE}" pid="8" name="Mendeley Recent Style Id 2_1">
    <vt:lpwstr>http://www.zotero.org/styles/american-sociological-association</vt:lpwstr>
  </property>
  <property fmtid="{D5CDD505-2E9C-101B-9397-08002B2CF9AE}" pid="9" name="Mendeley Recent Style Name 2_1">
    <vt:lpwstr>American Sociological Association</vt:lpwstr>
  </property>
  <property fmtid="{D5CDD505-2E9C-101B-9397-08002B2CF9AE}" pid="10" name="Mendeley Recent Style Id 3_1">
    <vt:lpwstr>http://www.zotero.org/styles/chicago-author-date</vt:lpwstr>
  </property>
  <property fmtid="{D5CDD505-2E9C-101B-9397-08002B2CF9AE}" pid="11" name="Mendeley Recent Style Name 3_1">
    <vt:lpwstr>Chicago Manual of Style 17th edition (author-date)</vt:lpwstr>
  </property>
  <property fmtid="{D5CDD505-2E9C-101B-9397-08002B2CF9AE}" pid="12" name="Mendeley Recent Style Id 4_1">
    <vt:lpwstr>http://www.zotero.org/styles/chicago-fullnote-bibliography</vt:lpwstr>
  </property>
  <property fmtid="{D5CDD505-2E9C-101B-9397-08002B2CF9AE}" pid="13" name="Mendeley Recent Style Name 4_1">
    <vt:lpwstr>Chicago Manual of Style 17th edition (full note)</vt:lpwstr>
  </property>
  <property fmtid="{D5CDD505-2E9C-101B-9397-08002B2CF9AE}" pid="14" name="Mendeley Recent Style Id 5_1">
    <vt:lpwstr>http://www.zotero.org/styles/harvard1</vt:lpwstr>
  </property>
  <property fmtid="{D5CDD505-2E9C-101B-9397-08002B2CF9AE}" pid="15" name="Mendeley Recent Style Name 5_1">
    <vt:lpwstr>Harvard reference format 1 (deprecated)</vt:lpwstr>
  </property>
  <property fmtid="{D5CDD505-2E9C-101B-9397-08002B2CF9AE}" pid="16" name="Mendeley Recent Style Id 6_1">
    <vt:lpwstr>http://www.zotero.org/styles/ieee</vt:lpwstr>
  </property>
  <property fmtid="{D5CDD505-2E9C-101B-9397-08002B2CF9AE}" pid="17" name="Mendeley Recent Style Name 6_1">
    <vt:lpwstr>IEEE</vt:lpwstr>
  </property>
  <property fmtid="{D5CDD505-2E9C-101B-9397-08002B2CF9AE}" pid="18" name="Mendeley Recent Style Id 7_1">
    <vt:lpwstr>http://www.zotero.org/styles/modern-humanities-research-association</vt:lpwstr>
  </property>
  <property fmtid="{D5CDD505-2E9C-101B-9397-08002B2CF9AE}" pid="19" name="Mendeley Recent Style Name 7_1">
    <vt:lpwstr>Modern Humanities Research Association 3rd edition (note with bibliography)</vt:lpwstr>
  </property>
  <property fmtid="{D5CDD505-2E9C-101B-9397-08002B2CF9AE}" pid="20" name="Mendeley Recent Style Id 8_1">
    <vt:lpwstr>http://www.zotero.org/styles/nature</vt:lpwstr>
  </property>
  <property fmtid="{D5CDD505-2E9C-101B-9397-08002B2CF9AE}" pid="21" name="Mendeley Recent Style Name 8_1">
    <vt:lpwstr>Nature</vt:lpwstr>
  </property>
  <property fmtid="{D5CDD505-2E9C-101B-9397-08002B2CF9AE}" pid="22" name="Mendeley Recent Style Id 9_1">
    <vt:lpwstr>http://www.zotero.org/styles/vancouver</vt:lpwstr>
  </property>
  <property fmtid="{D5CDD505-2E9C-101B-9397-08002B2CF9AE}" pid="23" name="Mendeley Recent Style Name 9_1">
    <vt:lpwstr>Vancouver</vt:lpwstr>
  </property>
  <property fmtid="{D5CDD505-2E9C-101B-9397-08002B2CF9AE}" pid="24" name="Mendeley Citation Style_1">
    <vt:lpwstr>http://www.zotero.org/styles/ieee</vt:lpwstr>
  </property>
</Properties>
</file>