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54F" w:rsidRDefault="00300C62" w:rsidP="00300C62">
      <w:pPr>
        <w:pStyle w:val="ListParagraph"/>
        <w:numPr>
          <w:ilvl w:val="0"/>
          <w:numId w:val="1"/>
        </w:numPr>
        <w:ind w:left="567" w:hanging="425"/>
      </w:pPr>
      <w:r>
        <w:t>Apakah berpikir intuitif</w:t>
      </w:r>
    </w:p>
    <w:p w:rsidR="00300C62" w:rsidRPr="00300C62" w:rsidRDefault="00D45BAE" w:rsidP="00DB3710">
      <w:pPr>
        <w:pStyle w:val="ListParagraph"/>
        <w:numPr>
          <w:ilvl w:val="0"/>
          <w:numId w:val="2"/>
        </w:numPr>
        <w:ind w:left="851" w:hanging="284"/>
      </w:pPr>
      <w:r w:rsidRPr="00832567">
        <w:rPr>
          <w:rFonts w:ascii="Times New Roman" w:hAnsi="Times New Roman" w:cs="Times New Roman"/>
          <w:sz w:val="24"/>
          <w:szCs w:val="24"/>
        </w:rPr>
        <w:fldChar w:fldCharType="begin" w:fldLock="1"/>
      </w:r>
      <w:r w:rsidR="00300C62" w:rsidRPr="00832567">
        <w:rPr>
          <w:rFonts w:ascii="Times New Roman" w:hAnsi="Times New Roman" w:cs="Times New Roman"/>
          <w:sz w:val="24"/>
          <w:szCs w:val="24"/>
        </w:rPr>
        <w:instrText>ADDIN CSL_CITATION { "citationItems" : [ { "id" : "ITEM-1", "itemData" : { "author" : [ { "dropping-particle" : "", "family" : "Wittmann", "given" : "Erich", "non-dropping-particle" : "", "parse-names" : false, "suffix" : "" } ], "container-title" : "Educational Studies in Mathematics 12", "id" : "ITEM-1", "issued" : { "date-parts" : [ [ "1981" ] ] }, "page" : "389-397", "title" : "The Complementary Roles of Intuitive and Reflective Thinking in Mathematics Teaching", "type" : "article-journal", "volume" : "12" }, "uris" : [ "http://www.mendeley.com/documents/?uuid=1337ac52-8630-4ee2-ada1-1a69e6af4e12" ] } ], "mendeley" : { "formattedCitation" : "(Wittmann, 1981)", "manualFormatting" : "Wittmann (1981)", "plainTextFormattedCitation" : "(Wittmann, 1981)", "previouslyFormattedCitation" : "(Wittmann, 1981)" }, "properties" : { "noteIndex" : 0 }, "schema" : "https://github.com/citation-style-language/schema/raw/master/csl-citation.json" }</w:instrText>
      </w:r>
      <w:r w:rsidRPr="00832567">
        <w:rPr>
          <w:rFonts w:ascii="Times New Roman" w:hAnsi="Times New Roman" w:cs="Times New Roman"/>
          <w:sz w:val="24"/>
          <w:szCs w:val="24"/>
        </w:rPr>
        <w:fldChar w:fldCharType="separate"/>
      </w:r>
      <w:r w:rsidR="00300C62" w:rsidRPr="00832567">
        <w:rPr>
          <w:rFonts w:ascii="Times New Roman" w:hAnsi="Times New Roman" w:cs="Times New Roman"/>
          <w:noProof/>
          <w:sz w:val="24"/>
          <w:szCs w:val="24"/>
        </w:rPr>
        <w:t>Wittmann (1981)</w:t>
      </w:r>
      <w:r w:rsidRPr="00832567">
        <w:rPr>
          <w:rFonts w:ascii="Times New Roman" w:hAnsi="Times New Roman" w:cs="Times New Roman"/>
          <w:sz w:val="24"/>
          <w:szCs w:val="24"/>
        </w:rPr>
        <w:fldChar w:fldCharType="end"/>
      </w:r>
      <w:r w:rsidR="00300C62" w:rsidRPr="00832567">
        <w:rPr>
          <w:rFonts w:ascii="Times New Roman" w:hAnsi="Times New Roman" w:cs="Times New Roman"/>
          <w:sz w:val="24"/>
          <w:szCs w:val="24"/>
        </w:rPr>
        <w:t xml:space="preserve"> menyatakan bahwa berpikir intutif terjadi secara konkrit, segera, induktif, dan terkadang tidak disadari.</w:t>
      </w:r>
    </w:p>
    <w:p w:rsidR="00300C62" w:rsidRPr="00300C62" w:rsidRDefault="00D45BAE" w:rsidP="00DB3710">
      <w:pPr>
        <w:pStyle w:val="ListParagraph"/>
        <w:numPr>
          <w:ilvl w:val="0"/>
          <w:numId w:val="2"/>
        </w:numPr>
        <w:ind w:left="851" w:hanging="284"/>
      </w:pPr>
      <w:r w:rsidRPr="00832567">
        <w:rPr>
          <w:rFonts w:ascii="Times New Roman" w:hAnsi="Times New Roman" w:cs="Times New Roman"/>
          <w:sz w:val="24"/>
          <w:szCs w:val="24"/>
        </w:rPr>
        <w:fldChar w:fldCharType="begin" w:fldLock="1"/>
      </w:r>
      <w:r w:rsidR="00300C62" w:rsidRPr="00832567">
        <w:rPr>
          <w:rFonts w:ascii="Times New Roman" w:hAnsi="Times New Roman" w:cs="Times New Roman"/>
          <w:sz w:val="24"/>
          <w:szCs w:val="24"/>
        </w:rPr>
        <w:instrText>ADDIN CSL_CITATION { "citationItems" : [ { "id" : "ITEM-1", "itemData" : { "author" : [ { "dropping-particle" : "", "family" : "Dow", "given" : "M Anne", "non-dropping-particle" : "", "parse-names" : false, "suffix" : "" } ], "container-title" : "Scientific research on the Transcendental Meditation and TM-Sidhi program: Collected papers", "editor" : [ { "dropping-particle" : "", "family" : "Wallace", "given" : "R.K.", "non-dropping-particle" : "", "parse-names" : false, "suffix" : "" }, { "dropping-particle" : "", "family" : "Orme-Johnson", "given" : "D.W.", "non-dropping-particle" : "", "parse-names" : false, "suffix" : "" }, { "dropping-particle" : "", "family" : "Dillbeck", "given" : "M.C.", "non-dropping-particle" : "", "parse-names" : false, "suffix" : "" } ], "id" : "ITEM-1", "issued" : { "date-parts" : [ [ "1990" ] ] }, "page" : "3386-3398", "publisher" : "Maharishi International University", "publisher-place" : "Fairfield, Iowa", "title" : "A Unified Approach to Developing Intuition in Mathematics", "type" : "paper-conference", "volume" : "5" }, "uris" : [ "http://www.mendeley.com/documents/?uuid=5078bcab-dc40-4e56-a048-6b79ed8dfd62" ] } ], "mendeley" : { "formattedCitation" : "(Dow, 1990)", "manualFormatting" : "Dow (1990)", "plainTextFormattedCitation" : "(Dow, 1990)", "previouslyFormattedCitation" : "(Dow, 1990)" }, "properties" : { "noteIndex" : 0 }, "schema" : "https://github.com/citation-style-language/schema/raw/master/csl-citation.json" }</w:instrText>
      </w:r>
      <w:r w:rsidRPr="00832567">
        <w:rPr>
          <w:rFonts w:ascii="Times New Roman" w:hAnsi="Times New Roman" w:cs="Times New Roman"/>
          <w:sz w:val="24"/>
          <w:szCs w:val="24"/>
        </w:rPr>
        <w:fldChar w:fldCharType="separate"/>
      </w:r>
      <w:r w:rsidR="00300C62" w:rsidRPr="00832567">
        <w:rPr>
          <w:rFonts w:ascii="Times New Roman" w:hAnsi="Times New Roman" w:cs="Times New Roman"/>
          <w:noProof/>
          <w:sz w:val="24"/>
          <w:szCs w:val="24"/>
        </w:rPr>
        <w:t>Dow (1990)</w:t>
      </w:r>
      <w:r w:rsidRPr="00832567">
        <w:rPr>
          <w:rFonts w:ascii="Times New Roman" w:hAnsi="Times New Roman" w:cs="Times New Roman"/>
          <w:sz w:val="24"/>
          <w:szCs w:val="24"/>
        </w:rPr>
        <w:fldChar w:fldCharType="end"/>
      </w:r>
      <w:r w:rsidR="00300C62" w:rsidRPr="00832567">
        <w:rPr>
          <w:rFonts w:ascii="Times New Roman" w:hAnsi="Times New Roman" w:cs="Times New Roman"/>
          <w:sz w:val="24"/>
          <w:szCs w:val="24"/>
        </w:rPr>
        <w:t xml:space="preserve"> menyatakan bahwa berpikir intuitif terjadi secara subjektif, langsung, global, non verbal, dan sintetik.</w:t>
      </w:r>
    </w:p>
    <w:p w:rsidR="00300C62" w:rsidRPr="00300C62" w:rsidRDefault="00D45BAE" w:rsidP="00DB3710">
      <w:pPr>
        <w:pStyle w:val="ListParagraph"/>
        <w:numPr>
          <w:ilvl w:val="0"/>
          <w:numId w:val="2"/>
        </w:numPr>
        <w:ind w:left="851" w:hanging="284"/>
      </w:pPr>
      <w:r w:rsidRPr="00832567">
        <w:rPr>
          <w:rFonts w:ascii="Times New Roman" w:hAnsi="Times New Roman" w:cs="Times New Roman"/>
          <w:sz w:val="24"/>
          <w:szCs w:val="24"/>
        </w:rPr>
        <w:fldChar w:fldCharType="begin" w:fldLock="1"/>
      </w:r>
      <w:r w:rsidR="00300C62" w:rsidRPr="00832567">
        <w:rPr>
          <w:rFonts w:ascii="Times New Roman" w:hAnsi="Times New Roman" w:cs="Times New Roman"/>
          <w:sz w:val="24"/>
          <w:szCs w:val="24"/>
        </w:rPr>
        <w:instrText>ADDIN CSL_CITATION { "citationItems" : [ { "id" : "ITEM-1", "itemData" : { "ISBN" : "0-674-'71001-0", "author" : [ { "dropping-particle" : "", "family" : "Bruner", "given" : "Jerome S.", "non-dropping-particle" : "", "parse-names" : false, "suffix" : "" } ], "id" : "ITEM-1", "issued" : { "date-parts" : [ [ "1977" ] ] }, "number-of-pages" : "128", "publisher" : "Harvard University Press", "publisher-place" : "United State of America", "title" : "The Process of Education", "type" : "book" }, "uris" : [ "http://www.mendeley.com/documents/?uuid=53896659-357d-4b57-8cc3-2d34d3bd639e" ] } ], "mendeley" : { "formattedCitation" : "(Bruner, 1977)", "manualFormatting" : "Bruner (1977)", "plainTextFormattedCitation" : "(Bruner, 1977)", "previouslyFormattedCitation" : "(Bruner, 1977)" }, "properties" : { "noteIndex" : 0 }, "schema" : "https://github.com/citation-style-language/schema/raw/master/csl-citation.json" }</w:instrText>
      </w:r>
      <w:r w:rsidRPr="00832567">
        <w:rPr>
          <w:rFonts w:ascii="Times New Roman" w:hAnsi="Times New Roman" w:cs="Times New Roman"/>
          <w:sz w:val="24"/>
          <w:szCs w:val="24"/>
        </w:rPr>
        <w:fldChar w:fldCharType="separate"/>
      </w:r>
      <w:r w:rsidR="00300C62" w:rsidRPr="00832567">
        <w:rPr>
          <w:rFonts w:ascii="Times New Roman" w:hAnsi="Times New Roman" w:cs="Times New Roman"/>
          <w:noProof/>
          <w:sz w:val="24"/>
          <w:szCs w:val="24"/>
        </w:rPr>
        <w:t>Bruner (1977)</w:t>
      </w:r>
      <w:r w:rsidRPr="00832567">
        <w:rPr>
          <w:rFonts w:ascii="Times New Roman" w:hAnsi="Times New Roman" w:cs="Times New Roman"/>
          <w:sz w:val="24"/>
          <w:szCs w:val="24"/>
        </w:rPr>
        <w:fldChar w:fldCharType="end"/>
      </w:r>
      <w:r w:rsidR="00300C62" w:rsidRPr="00832567">
        <w:rPr>
          <w:rFonts w:ascii="Times New Roman" w:hAnsi="Times New Roman" w:cs="Times New Roman"/>
          <w:sz w:val="24"/>
          <w:szCs w:val="24"/>
        </w:rPr>
        <w:t>, berpikir intuitif cenderung memuat manuver yang diduga berdasarkan persepsi implisit dari keseluruhan masalah yang memungkinkan seseorang melompati tahapan dalam memecahkan masalah</w:t>
      </w:r>
    </w:p>
    <w:p w:rsidR="00300C62" w:rsidRPr="00DB3710" w:rsidRDefault="00D45BAE" w:rsidP="00DB3710">
      <w:pPr>
        <w:pStyle w:val="ListParagraph"/>
        <w:numPr>
          <w:ilvl w:val="0"/>
          <w:numId w:val="2"/>
        </w:numPr>
        <w:ind w:left="851" w:hanging="284"/>
      </w:pPr>
      <w:r w:rsidRPr="00832567">
        <w:rPr>
          <w:rFonts w:ascii="Times New Roman" w:hAnsi="Times New Roman" w:cs="Times New Roman"/>
          <w:sz w:val="24"/>
          <w:szCs w:val="24"/>
        </w:rPr>
        <w:fldChar w:fldCharType="begin" w:fldLock="1"/>
      </w:r>
      <w:r w:rsidR="00300C62" w:rsidRPr="00832567">
        <w:rPr>
          <w:rFonts w:ascii="Times New Roman" w:hAnsi="Times New Roman" w:cs="Times New Roman"/>
          <w:sz w:val="24"/>
          <w:szCs w:val="24"/>
        </w:rPr>
        <w:instrText>ADDIN CSL_CITATION { "citationItems" : [ { "id" : "ITEM-1", "itemData" : { "DOI" : "10.1007/s11858-015-0676-5", "author" : [ { "dropping-particle" : "", "family" : "Lem", "given" : "Stephanie", "non-dropping-particle" : "", "parse-names" : false, "suffix" : "" } ], "id" : "ITEM-1", "issued" : { "date-parts" : [ [ "2015" ] ] }, "title" : "The intuitiveness of the law of large numbers", "type" : "article-journal" }, "uris" : [ "http://www.mendeley.com/documents/?uuid=e5505993-6669-4e53-b84b-cb483746075b" ] } ], "mendeley" : { "formattedCitation" : "(Lem, 2015)", "manualFormatting" : "Lem (2015)", "plainTextFormattedCitation" : "(Lem, 2015)", "previouslyFormattedCitation" : "(Lem, 2015)" }, "properties" : { "noteIndex" : 0 }, "schema" : "https://github.com/citation-style-language/schema/raw/master/csl-citation.json" }</w:instrText>
      </w:r>
      <w:r w:rsidRPr="00832567">
        <w:rPr>
          <w:rFonts w:ascii="Times New Roman" w:hAnsi="Times New Roman" w:cs="Times New Roman"/>
          <w:sz w:val="24"/>
          <w:szCs w:val="24"/>
        </w:rPr>
        <w:fldChar w:fldCharType="separate"/>
      </w:r>
      <w:r w:rsidR="00300C62" w:rsidRPr="00832567">
        <w:rPr>
          <w:rFonts w:ascii="Times New Roman" w:hAnsi="Times New Roman" w:cs="Times New Roman"/>
          <w:noProof/>
          <w:sz w:val="24"/>
          <w:szCs w:val="24"/>
        </w:rPr>
        <w:t>Lem (2015)</w:t>
      </w:r>
      <w:r w:rsidRPr="00832567">
        <w:rPr>
          <w:rFonts w:ascii="Times New Roman" w:hAnsi="Times New Roman" w:cs="Times New Roman"/>
          <w:sz w:val="24"/>
          <w:szCs w:val="24"/>
        </w:rPr>
        <w:fldChar w:fldCharType="end"/>
      </w:r>
      <w:r w:rsidR="00300C62" w:rsidRPr="00832567">
        <w:rPr>
          <w:rFonts w:ascii="Times New Roman" w:hAnsi="Times New Roman" w:cs="Times New Roman"/>
          <w:sz w:val="24"/>
          <w:szCs w:val="24"/>
        </w:rPr>
        <w:t xml:space="preserve"> mendeskripsikan proses berpikir intutitif sebagai tidak disadari, otomatis, cepat, tidak menuntut kapasitas working memori (tidak membutuhkan usaha yang kuat).</w:t>
      </w:r>
    </w:p>
    <w:p w:rsidR="00DB3710" w:rsidRDefault="00DB3710" w:rsidP="00DB3710">
      <w:pPr>
        <w:spacing w:after="0"/>
        <w:ind w:left="567"/>
        <w:jc w:val="both"/>
        <w:rPr>
          <w:rFonts w:ascii="Times New Roman" w:eastAsia="Times New Roman" w:hAnsi="Times New Roman" w:cs="Times New Roman"/>
          <w:sz w:val="24"/>
          <w:szCs w:val="24"/>
          <w:lang w:eastAsia="id-ID"/>
        </w:rPr>
      </w:pPr>
      <w:r w:rsidRPr="00DB3710">
        <w:rPr>
          <w:rFonts w:ascii="Times New Roman" w:eastAsia="Times New Roman" w:hAnsi="Times New Roman" w:cs="Times New Roman"/>
          <w:sz w:val="24"/>
          <w:szCs w:val="24"/>
          <w:lang w:eastAsia="id-ID"/>
        </w:rPr>
        <w:t xml:space="preserve">Berdasarkan beberapa uraian diatas, berpikir intuitif dapat dikatakan sebagai berpikir yang prosesnya terjadi secara subjektif, segera, sintetik, memuat manuver yang dipersepsikan secara global yang memungkinkan seseorang melompati suatu tahapan sehingga sampai pada solusi masalah secara implisit. </w:t>
      </w:r>
    </w:p>
    <w:p w:rsidR="00DB3710" w:rsidRPr="00DB3710" w:rsidRDefault="00DB3710" w:rsidP="00DB3710">
      <w:pPr>
        <w:spacing w:after="0"/>
        <w:ind w:left="567"/>
        <w:jc w:val="both"/>
        <w:rPr>
          <w:rFonts w:ascii="Times New Roman" w:eastAsia="Times New Roman" w:hAnsi="Times New Roman" w:cs="Times New Roman"/>
          <w:b/>
          <w:sz w:val="24"/>
          <w:szCs w:val="24"/>
          <w:lang w:eastAsia="id-ID"/>
        </w:rPr>
      </w:pPr>
    </w:p>
    <w:p w:rsidR="00300C62" w:rsidRDefault="00300C62" w:rsidP="00300C62">
      <w:pPr>
        <w:pStyle w:val="ListParagraph"/>
        <w:numPr>
          <w:ilvl w:val="0"/>
          <w:numId w:val="1"/>
        </w:numPr>
        <w:ind w:left="567" w:hanging="425"/>
      </w:pPr>
      <w:r>
        <w:t>Pentingnya berpikir intuitif</w:t>
      </w:r>
    </w:p>
    <w:p w:rsidR="00DB3710" w:rsidRPr="00DB3710" w:rsidRDefault="00DB3710" w:rsidP="00DB3710">
      <w:pPr>
        <w:pStyle w:val="ListParagraph"/>
        <w:numPr>
          <w:ilvl w:val="0"/>
          <w:numId w:val="3"/>
        </w:numPr>
        <w:ind w:left="851" w:hanging="284"/>
      </w:pPr>
      <w:r w:rsidRPr="00832567">
        <w:rPr>
          <w:rFonts w:ascii="Times New Roman" w:hAnsi="Times New Roman" w:cs="Times New Roman"/>
          <w:sz w:val="24"/>
          <w:szCs w:val="24"/>
        </w:rPr>
        <w:t>sebagai bagian yang menentukan dalam penerimaan pengetahuan baru</w:t>
      </w:r>
      <w:r>
        <w:rPr>
          <w:rFonts w:ascii="Times New Roman" w:hAnsi="Times New Roman" w:cs="Times New Roman"/>
          <w:sz w:val="24"/>
          <w:szCs w:val="24"/>
        </w:rPr>
        <w:t xml:space="preserve"> </w:t>
      </w:r>
      <w:r w:rsidR="00D45BA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"ISBN" : "9077874194", "author" : [ { "dropping-particle" : "", "family" : "Presmeg", "given" : "Norma", "non-dropping-particle" : "", "parse-names" : false, "suffix" : "" } ], "container-title" : "Handbook of Research on the Psychology of Mathematics Education Past, Present and Future", "editor" : [ { "dropping-particle" : "", "family" : "Guti\u00e9rrez", "given" : "Angel", "non-dropping-particle" : "", "parse-names" : false, "suffix" : "" }, { "dropping-particle" : "", "family" : "Boero", "given" : "Paolo", "non-dropping-particle" : "", "parse-names" : false, "suffix" : "" } ], "id" : "ITEM-1", "issued" : { "date-parts" : [ [ "2006" ] ] }, "page" : "205-236", "publisher" : "SENSE PUBLISHERS", "publisher-place" : "ROTTERDAM / TAIPEI", "title" : "Research on Visualization in Learning and Teaching Mathematics", "type" : "chapter" }, "uris" : [ "http://www.mendeley.com/documents/?uuid=143aaa7a-88f2-460e-ac88-2827928cddd6" ] }, { "id" : "ITEM-2", "itemData" : { "author" : [ { "dropping-particle" : "", "family" : "Harel", "given" : "Guershon", "non-dropping-particle" : "", "parse-names" : false, "suffix" : "" }, { "dropping-particle" : "", "family" : "Sowder", "given" : "Larry", "non-dropping-particle" : "", "parse-names" : false, "suffix" : "" } ], "id" : "ITEM-2", "issue" : "1", "issued" : { "date-parts" : [ [ "2005" ] ] }, "page" : "27-50", "title" : "Advanced Mathematical-Thinking at Any Age : Its Nature and Its Development", "type" : "article-journal", "volume" : "7" }, "uris" : [ "http://www.mendeley.com/documents/?uuid=0b9f7584-7f9c-4eec-ab30-3c5ccda5a76c" ] } ], "mendeley" : { "formattedCitation" : "(Harel &amp; Sowder, 2005; Presmeg, 2006)", "plainTextFormattedCitation" : "(Harel &amp; Sowder, 2005; Presmeg, 2006)", "previouslyFormattedCitation" : "(Harel &amp; Sowder, 2005; Presmeg, 2006)" }, "properties" : { "noteIndex" : 0 }, "schema" : "https://github.com/citation-style-language/schema/raw/master/csl-citation.json" }</w:instrText>
      </w:r>
      <w:r w:rsidR="00D45BAE">
        <w:rPr>
          <w:rFonts w:ascii="Times New Roman" w:hAnsi="Times New Roman" w:cs="Times New Roman"/>
          <w:sz w:val="24"/>
          <w:szCs w:val="24"/>
        </w:rPr>
        <w:fldChar w:fldCharType="separate"/>
      </w:r>
      <w:r w:rsidRPr="00855C72">
        <w:rPr>
          <w:rFonts w:ascii="Times New Roman" w:hAnsi="Times New Roman" w:cs="Times New Roman"/>
          <w:noProof/>
          <w:sz w:val="24"/>
          <w:szCs w:val="24"/>
        </w:rPr>
        <w:t>(Harel &amp; Sowder, 2005; Presmeg, 2006)</w:t>
      </w:r>
      <w:r w:rsidR="00D45BAE">
        <w:rPr>
          <w:rFonts w:ascii="Times New Roman" w:hAnsi="Times New Roman" w:cs="Times New Roman"/>
          <w:sz w:val="24"/>
          <w:szCs w:val="24"/>
        </w:rPr>
        <w:fldChar w:fldCharType="end"/>
      </w:r>
      <w:r>
        <w:rPr>
          <w:rFonts w:ascii="Times New Roman" w:hAnsi="Times New Roman" w:cs="Times New Roman"/>
          <w:sz w:val="24"/>
          <w:szCs w:val="24"/>
        </w:rPr>
        <w:t>.</w:t>
      </w:r>
    </w:p>
    <w:p w:rsidR="00DB3710" w:rsidRPr="00DB3710" w:rsidRDefault="00DB3710" w:rsidP="00DB3710">
      <w:pPr>
        <w:pStyle w:val="ListParagraph"/>
        <w:numPr>
          <w:ilvl w:val="0"/>
          <w:numId w:val="3"/>
        </w:numPr>
        <w:ind w:left="851" w:hanging="284"/>
      </w:pPr>
      <w:proofErr w:type="spellStart"/>
      <w:r w:rsidRPr="00832567">
        <w:rPr>
          <w:rFonts w:ascii="Times New Roman" w:hAnsi="Times New Roman" w:cs="Times New Roman"/>
          <w:sz w:val="24"/>
          <w:szCs w:val="24"/>
          <w:lang w:val="en-US"/>
        </w:rPr>
        <w:t>Ketika</w:t>
      </w:r>
      <w:proofErr w:type="spellEnd"/>
      <w:r w:rsidRPr="00832567">
        <w:rPr>
          <w:rFonts w:ascii="Times New Roman" w:hAnsi="Times New Roman" w:cs="Times New Roman"/>
          <w:sz w:val="24"/>
          <w:szCs w:val="24"/>
        </w:rPr>
        <w:t xml:space="preserve"> seseorang </w:t>
      </w:r>
      <w:proofErr w:type="spellStart"/>
      <w:r w:rsidRPr="00832567">
        <w:rPr>
          <w:rFonts w:ascii="Times New Roman" w:hAnsi="Times New Roman" w:cs="Times New Roman"/>
          <w:sz w:val="24"/>
          <w:szCs w:val="24"/>
          <w:lang w:val="en-US"/>
        </w:rPr>
        <w:t>tidak</w:t>
      </w:r>
      <w:proofErr w:type="spellEnd"/>
      <w:r w:rsidRPr="00832567">
        <w:rPr>
          <w:rFonts w:ascii="Times New Roman" w:hAnsi="Times New Roman" w:cs="Times New Roman"/>
          <w:sz w:val="24"/>
          <w:szCs w:val="24"/>
        </w:rPr>
        <w:t xml:space="preserve"> </w:t>
      </w:r>
      <w:proofErr w:type="spellStart"/>
      <w:r w:rsidRPr="00832567">
        <w:rPr>
          <w:rFonts w:ascii="Times New Roman" w:hAnsi="Times New Roman" w:cs="Times New Roman"/>
          <w:sz w:val="24"/>
          <w:szCs w:val="24"/>
          <w:lang w:val="en-US"/>
        </w:rPr>
        <w:t>dapat</w:t>
      </w:r>
      <w:proofErr w:type="spellEnd"/>
      <w:r w:rsidRPr="00832567">
        <w:rPr>
          <w:rFonts w:ascii="Times New Roman" w:hAnsi="Times New Roman" w:cs="Times New Roman"/>
          <w:sz w:val="24"/>
          <w:szCs w:val="24"/>
        </w:rPr>
        <w:t xml:space="preserve"> menyelesaikan tugasnya secara </w:t>
      </w:r>
      <w:proofErr w:type="spellStart"/>
      <w:r w:rsidRPr="00832567">
        <w:rPr>
          <w:rFonts w:ascii="Times New Roman" w:hAnsi="Times New Roman" w:cs="Times New Roman"/>
          <w:sz w:val="24"/>
          <w:szCs w:val="24"/>
          <w:lang w:val="en-US"/>
        </w:rPr>
        <w:t>anali</w:t>
      </w:r>
      <w:proofErr w:type="spellEnd"/>
      <w:r w:rsidRPr="00832567">
        <w:rPr>
          <w:rFonts w:ascii="Times New Roman" w:hAnsi="Times New Roman" w:cs="Times New Roman"/>
          <w:sz w:val="24"/>
          <w:szCs w:val="24"/>
        </w:rPr>
        <w:t xml:space="preserve">tik, dan tugas tersebut membutuhkan </w:t>
      </w:r>
      <w:proofErr w:type="spellStart"/>
      <w:r w:rsidRPr="00832567">
        <w:rPr>
          <w:rFonts w:ascii="Times New Roman" w:hAnsi="Times New Roman" w:cs="Times New Roman"/>
          <w:sz w:val="24"/>
          <w:szCs w:val="24"/>
          <w:lang w:val="en-US"/>
        </w:rPr>
        <w:t>pengenalan</w:t>
      </w:r>
      <w:proofErr w:type="spellEnd"/>
      <w:r w:rsidRPr="00832567">
        <w:rPr>
          <w:rFonts w:ascii="Times New Roman" w:hAnsi="Times New Roman" w:cs="Times New Roman"/>
          <w:sz w:val="24"/>
          <w:szCs w:val="24"/>
        </w:rPr>
        <w:t xml:space="preserve"> </w:t>
      </w:r>
      <w:proofErr w:type="spellStart"/>
      <w:r w:rsidRPr="00832567">
        <w:rPr>
          <w:rFonts w:ascii="Times New Roman" w:hAnsi="Times New Roman" w:cs="Times New Roman"/>
          <w:sz w:val="24"/>
          <w:szCs w:val="24"/>
          <w:lang w:val="en-US"/>
        </w:rPr>
        <w:t>pola</w:t>
      </w:r>
      <w:proofErr w:type="spellEnd"/>
      <w:r w:rsidRPr="00832567">
        <w:rPr>
          <w:rFonts w:ascii="Times New Roman" w:hAnsi="Times New Roman" w:cs="Times New Roman"/>
          <w:sz w:val="24"/>
          <w:szCs w:val="24"/>
        </w:rPr>
        <w:t xml:space="preserve">, </w:t>
      </w:r>
      <w:proofErr w:type="spellStart"/>
      <w:r w:rsidRPr="00832567">
        <w:rPr>
          <w:rFonts w:ascii="Times New Roman" w:hAnsi="Times New Roman" w:cs="Times New Roman"/>
          <w:sz w:val="24"/>
          <w:szCs w:val="24"/>
          <w:lang w:val="en-US"/>
        </w:rPr>
        <w:t>kompleks</w:t>
      </w:r>
      <w:proofErr w:type="spellEnd"/>
      <w:r w:rsidRPr="00832567">
        <w:rPr>
          <w:rFonts w:ascii="Times New Roman" w:hAnsi="Times New Roman" w:cs="Times New Roman"/>
          <w:sz w:val="24"/>
          <w:szCs w:val="24"/>
        </w:rPr>
        <w:t xml:space="preserve">, </w:t>
      </w:r>
      <w:proofErr w:type="spellStart"/>
      <w:r w:rsidRPr="00832567">
        <w:rPr>
          <w:rFonts w:ascii="Times New Roman" w:hAnsi="Times New Roman" w:cs="Times New Roman"/>
          <w:sz w:val="24"/>
          <w:szCs w:val="24"/>
          <w:lang w:val="en-US"/>
        </w:rPr>
        <w:t>dan</w:t>
      </w:r>
      <w:proofErr w:type="spellEnd"/>
      <w:r w:rsidRPr="00832567">
        <w:rPr>
          <w:rFonts w:ascii="Times New Roman" w:hAnsi="Times New Roman" w:cs="Times New Roman"/>
          <w:sz w:val="24"/>
          <w:szCs w:val="24"/>
        </w:rPr>
        <w:t xml:space="preserve"> </w:t>
      </w:r>
      <w:proofErr w:type="spellStart"/>
      <w:r w:rsidRPr="00832567">
        <w:rPr>
          <w:rFonts w:ascii="Times New Roman" w:hAnsi="Times New Roman" w:cs="Times New Roman"/>
          <w:sz w:val="24"/>
          <w:szCs w:val="24"/>
          <w:lang w:val="en-US"/>
        </w:rPr>
        <w:t>desakan</w:t>
      </w:r>
      <w:proofErr w:type="spellEnd"/>
      <w:r w:rsidRPr="00832567">
        <w:rPr>
          <w:rFonts w:ascii="Times New Roman" w:hAnsi="Times New Roman" w:cs="Times New Roman"/>
          <w:sz w:val="24"/>
          <w:szCs w:val="24"/>
        </w:rPr>
        <w:t xml:space="preserve"> </w:t>
      </w:r>
      <w:proofErr w:type="spellStart"/>
      <w:r w:rsidRPr="00832567">
        <w:rPr>
          <w:rFonts w:ascii="Times New Roman" w:hAnsi="Times New Roman" w:cs="Times New Roman"/>
          <w:sz w:val="24"/>
          <w:szCs w:val="24"/>
          <w:lang w:val="en-US"/>
        </w:rPr>
        <w:t>waktu</w:t>
      </w:r>
      <w:proofErr w:type="spellEnd"/>
      <w:r w:rsidRPr="00832567">
        <w:rPr>
          <w:rFonts w:ascii="Times New Roman" w:hAnsi="Times New Roman" w:cs="Times New Roman"/>
          <w:sz w:val="24"/>
          <w:szCs w:val="24"/>
        </w:rPr>
        <w:t xml:space="preserve">nya </w:t>
      </w:r>
      <w:proofErr w:type="spellStart"/>
      <w:r w:rsidRPr="00832567">
        <w:rPr>
          <w:rFonts w:ascii="Times New Roman" w:hAnsi="Times New Roman" w:cs="Times New Roman"/>
          <w:sz w:val="24"/>
          <w:szCs w:val="24"/>
          <w:lang w:val="en-US"/>
        </w:rPr>
        <w:t>tinggi</w:t>
      </w:r>
      <w:proofErr w:type="spellEnd"/>
      <w:r w:rsidRPr="00832567">
        <w:rPr>
          <w:rFonts w:ascii="Times New Roman" w:hAnsi="Times New Roman" w:cs="Times New Roman"/>
          <w:sz w:val="24"/>
          <w:szCs w:val="24"/>
          <w:lang w:val="en-US"/>
        </w:rPr>
        <w:t xml:space="preserve">, </w:t>
      </w:r>
      <w:r w:rsidRPr="00832567">
        <w:rPr>
          <w:rFonts w:ascii="Times New Roman" w:hAnsi="Times New Roman" w:cs="Times New Roman"/>
          <w:sz w:val="24"/>
          <w:szCs w:val="24"/>
        </w:rPr>
        <w:t>maka berp</w:t>
      </w:r>
      <w:proofErr w:type="spellStart"/>
      <w:r w:rsidRPr="00832567">
        <w:rPr>
          <w:rFonts w:ascii="Times New Roman" w:hAnsi="Times New Roman" w:cs="Times New Roman"/>
          <w:sz w:val="24"/>
          <w:szCs w:val="24"/>
          <w:lang w:val="en-US"/>
        </w:rPr>
        <w:t>ikir</w:t>
      </w:r>
      <w:proofErr w:type="spellEnd"/>
      <w:r w:rsidRPr="00832567">
        <w:rPr>
          <w:rFonts w:ascii="Times New Roman" w:hAnsi="Times New Roman" w:cs="Times New Roman"/>
          <w:sz w:val="24"/>
          <w:szCs w:val="24"/>
        </w:rPr>
        <w:t xml:space="preserve"> </w:t>
      </w:r>
      <w:proofErr w:type="spellStart"/>
      <w:r w:rsidRPr="00832567">
        <w:rPr>
          <w:rFonts w:ascii="Times New Roman" w:hAnsi="Times New Roman" w:cs="Times New Roman"/>
          <w:sz w:val="24"/>
          <w:szCs w:val="24"/>
          <w:lang w:val="en-US"/>
        </w:rPr>
        <w:t>intui</w:t>
      </w:r>
      <w:proofErr w:type="spellEnd"/>
      <w:r w:rsidRPr="00832567">
        <w:rPr>
          <w:rFonts w:ascii="Times New Roman" w:hAnsi="Times New Roman" w:cs="Times New Roman"/>
          <w:sz w:val="24"/>
          <w:szCs w:val="24"/>
        </w:rPr>
        <w:t>t</w:t>
      </w:r>
      <w:proofErr w:type="spellStart"/>
      <w:r w:rsidRPr="00832567">
        <w:rPr>
          <w:rFonts w:ascii="Times New Roman" w:hAnsi="Times New Roman" w:cs="Times New Roman"/>
          <w:sz w:val="24"/>
          <w:szCs w:val="24"/>
          <w:lang w:val="en-US"/>
        </w:rPr>
        <w:t>i</w:t>
      </w:r>
      <w:proofErr w:type="spellEnd"/>
      <w:r w:rsidRPr="00832567">
        <w:rPr>
          <w:rFonts w:ascii="Times New Roman" w:hAnsi="Times New Roman" w:cs="Times New Roman"/>
          <w:sz w:val="24"/>
          <w:szCs w:val="24"/>
        </w:rPr>
        <w:t xml:space="preserve">f </w:t>
      </w:r>
      <w:proofErr w:type="spellStart"/>
      <w:r w:rsidRPr="00832567">
        <w:rPr>
          <w:rFonts w:ascii="Times New Roman" w:hAnsi="Times New Roman" w:cs="Times New Roman"/>
          <w:sz w:val="24"/>
          <w:szCs w:val="24"/>
          <w:lang w:val="en-US"/>
        </w:rPr>
        <w:t>mungkin</w:t>
      </w:r>
      <w:proofErr w:type="spellEnd"/>
      <w:r w:rsidRPr="00832567">
        <w:rPr>
          <w:rFonts w:ascii="Times New Roman" w:hAnsi="Times New Roman" w:cs="Times New Roman"/>
          <w:sz w:val="24"/>
          <w:szCs w:val="24"/>
        </w:rPr>
        <w:t xml:space="preserve"> </w:t>
      </w:r>
      <w:proofErr w:type="spellStart"/>
      <w:r w:rsidRPr="00832567">
        <w:rPr>
          <w:rFonts w:ascii="Times New Roman" w:hAnsi="Times New Roman" w:cs="Times New Roman"/>
          <w:sz w:val="24"/>
          <w:szCs w:val="24"/>
          <w:lang w:val="en-US"/>
        </w:rPr>
        <w:t>lebih</w:t>
      </w:r>
      <w:proofErr w:type="spellEnd"/>
      <w:r w:rsidRPr="00832567">
        <w:rPr>
          <w:rFonts w:ascii="Times New Roman" w:hAnsi="Times New Roman" w:cs="Times New Roman"/>
          <w:sz w:val="24"/>
          <w:szCs w:val="24"/>
        </w:rPr>
        <w:t xml:space="preserve"> meng</w:t>
      </w:r>
      <w:proofErr w:type="spellStart"/>
      <w:r w:rsidRPr="00832567">
        <w:rPr>
          <w:rFonts w:ascii="Times New Roman" w:hAnsi="Times New Roman" w:cs="Times New Roman"/>
          <w:sz w:val="24"/>
          <w:szCs w:val="24"/>
          <w:lang w:val="en-US"/>
        </w:rPr>
        <w:t>untungkan</w:t>
      </w:r>
      <w:proofErr w:type="spellEnd"/>
      <w:r w:rsidRPr="00832567">
        <w:rPr>
          <w:rFonts w:ascii="Times New Roman" w:hAnsi="Times New Roman" w:cs="Times New Roman"/>
          <w:sz w:val="24"/>
          <w:szCs w:val="24"/>
        </w:rPr>
        <w:t xml:space="preserve"> </w:t>
      </w:r>
      <w:r w:rsidR="00D45BAE">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 "citationItems" : [ { "id" : "ITEM-1", "itemData" : { "DOI" : "10.1027/1015-5759.25.1.39", "abstract" : "Theories of dual cognition assume two distinguishable information processing styles: rational and intuitive. We discuss how the concepts of rationality and intuition are used in these theories, and the relations of these two thinking styles to personality character- istics. With the Rational-Experiential Inventory (REI; Pacini &amp; Epstein, 1999), a questionnaire that assesses personal preferences for thinking either rationally or intuitively, we found clear evidence for the independence of the two thinking styles in a large Dutch sample (N = 774). We also found Conscientiousness to be a significant predictor of a preference for rational thinking and an inverse predictor of intuitive thinking. We also administered the REI and a Big Five inventory to a Spanish sample (N = 141), and present these results next to those of the Dutch sample. We further established the validity of the REI\u2019s distinction between rationality and intuition by administering another measure, the Preference for Intuition or Deliberation (PID; Betsch, 2004, 2008), to a subset of the Dutch sample (n = 405).We briefly describe two small studies in which a preference for rationality or intuition, measured by the REI, was found to be related to task behavior. In the general discussion we consider all results together, and compare them to Pacini and Epstein\u2019s results.We conclude that a dual-process distinction between rationality and intuition is valid cross-culturally and that a proclivity toward either is reliably measured by the REI, not only in the USA but in Europe as well. Keywords: intuition, rationality, Big Five Introduction", "author" : [ { "dropping-particle" : "", "family" : "Witteman", "given" : "Cilia", "non-dropping-particle" : "", "parse-names" : false, "suffix" : "" }, { "dropping-particle" : "Van Den", "family" : "Bercken", "given" : "John", "non-dropping-particle" : "", "parse-names" : false, "suffix" : "" }, { "dropping-particle" : "", "family" : "Claes", "given" : "Laurence", "non-dropping-particle" : "", "parse-names" : false, "suffix" : "" }, { "dropping-particle" : "", "family" : "Godoy", "given" : "Antonio", "non-dropping-particle" : "", "parse-names" : false, "suffix" : "" } ], "container-title" : "European Journal of Psychological Assessment", "id" : "ITEM-1", "issue" : "1", "issued" : { "date-parts" : [ [ "2009" ] ] }, "page" : "39-47", "title" : "Assessing Rational and Intuitive Thinking Styles", "type" : "article-journal", "volume" : "25" }, "uris" : [ "http://www.mendeley.com/documents/?uuid=f8dd57ea-35a8-4ac7-8e9a-5fa6157b1d3c" ] }, { "id" : "ITEM-2", "itemData" : { "ISBN" : "9789834118457", "author" : [ { "dropping-particle" : "", "family" : "Tan", "given" : "Chee Fai", "non-dropping-particle" : "", "parse-names" : false, "suffix" : "" }, { "dropping-particle" : "", "family" : "Chen", "given" : "Wei", "non-dropping-particle" : "", "parse-names" : false, "suffix" : "" }, { "dropping-particle" : "", "family" : "Rauterberg", "given" : "Matthias", "non-dropping-particle" : "", "parse-names" : false, "suffix" : "" } ], "container-title" : "14th International Conference on Thinking", "id" : "ITEM-2", "issued" : { "date-parts" : [ [ "2009" ] ] }, "page" : "122-132", "title" : "Intuitive thinking of design and redesign on innovative aircraft cabin simulator 3 . 0 Smart Technologies for Stress-free Air Travel", "type" : "article-journal" }, "uris" : [ "http://www.mendeley.com/documents/?uuid=5a62a233-1dd5-4131-b132-9620b47c2c1d" ] } ], "mendeley" : { "formattedCitation" : "(Tan et al., 2009; Witteman, Bercken, Claes, &amp; Godoy, 2009)", "manualFormatting" : "(Tan, dkk., 2009; Witteman, dkk., 2009)", "plainTextFormattedCitation" : "(Tan et al., 2009; Witteman, Bercken, Claes, &amp; Godoy, 2009)", "previouslyFormattedCitation" : "(Tan et al., 2009; Witteman, Bercken, Claes, &amp; Godoy, 2009)" }, "properties" : { "noteIndex" : 0 }, "schema" : "https://github.com/citation-style-language/schema/raw/master/csl-citation.json" }</w:instrText>
      </w:r>
      <w:r w:rsidR="00D45BAE">
        <w:rPr>
          <w:rFonts w:ascii="Times New Roman" w:hAnsi="Times New Roman" w:cs="Times New Roman"/>
          <w:sz w:val="24"/>
          <w:szCs w:val="24"/>
        </w:rPr>
        <w:fldChar w:fldCharType="separate"/>
      </w:r>
      <w:r w:rsidRPr="00C94DAD">
        <w:rPr>
          <w:rFonts w:ascii="Times New Roman" w:hAnsi="Times New Roman" w:cs="Times New Roman"/>
          <w:noProof/>
          <w:sz w:val="24"/>
          <w:szCs w:val="24"/>
        </w:rPr>
        <w:t>(Tan</w:t>
      </w:r>
      <w:r>
        <w:rPr>
          <w:rFonts w:ascii="Times New Roman" w:hAnsi="Times New Roman" w:cs="Times New Roman"/>
          <w:noProof/>
          <w:sz w:val="24"/>
          <w:szCs w:val="24"/>
        </w:rPr>
        <w:t>, dkk.</w:t>
      </w:r>
      <w:r w:rsidRPr="00C94DAD">
        <w:rPr>
          <w:rFonts w:ascii="Times New Roman" w:hAnsi="Times New Roman" w:cs="Times New Roman"/>
          <w:noProof/>
          <w:sz w:val="24"/>
          <w:szCs w:val="24"/>
        </w:rPr>
        <w:t xml:space="preserve">, 2009; Witteman, </w:t>
      </w:r>
      <w:r>
        <w:rPr>
          <w:rFonts w:ascii="Times New Roman" w:hAnsi="Times New Roman" w:cs="Times New Roman"/>
          <w:noProof/>
          <w:sz w:val="24"/>
          <w:szCs w:val="24"/>
        </w:rPr>
        <w:t>dkk.</w:t>
      </w:r>
      <w:r w:rsidRPr="00C94DAD">
        <w:rPr>
          <w:rFonts w:ascii="Times New Roman" w:hAnsi="Times New Roman" w:cs="Times New Roman"/>
          <w:noProof/>
          <w:sz w:val="24"/>
          <w:szCs w:val="24"/>
        </w:rPr>
        <w:t>, 2009)</w:t>
      </w:r>
      <w:r w:rsidR="00D45BAE">
        <w:rPr>
          <w:rFonts w:ascii="Times New Roman" w:hAnsi="Times New Roman" w:cs="Times New Roman"/>
          <w:sz w:val="24"/>
          <w:szCs w:val="24"/>
        </w:rPr>
        <w:fldChar w:fldCharType="end"/>
      </w:r>
      <w:r w:rsidRPr="00832567">
        <w:rPr>
          <w:rFonts w:ascii="Times New Roman" w:hAnsi="Times New Roman" w:cs="Times New Roman"/>
          <w:sz w:val="24"/>
          <w:szCs w:val="24"/>
        </w:rPr>
        <w:t>.</w:t>
      </w:r>
    </w:p>
    <w:p w:rsidR="00DB3710" w:rsidRPr="00DB3710" w:rsidRDefault="00DB3710" w:rsidP="00DB3710">
      <w:pPr>
        <w:pStyle w:val="ListParagraph"/>
        <w:numPr>
          <w:ilvl w:val="0"/>
          <w:numId w:val="3"/>
        </w:numPr>
        <w:ind w:left="851" w:hanging="284"/>
      </w:pPr>
      <w:r w:rsidRPr="00832567">
        <w:rPr>
          <w:rFonts w:ascii="Times New Roman" w:hAnsi="Times New Roman" w:cs="Times New Roman"/>
          <w:sz w:val="24"/>
          <w:szCs w:val="24"/>
        </w:rPr>
        <w:t xml:space="preserve">Dengan </w:t>
      </w:r>
      <w:r w:rsidRPr="00832567">
        <w:rPr>
          <w:rFonts w:ascii="Times New Roman" w:eastAsia="Times New Roman" w:hAnsi="Times New Roman" w:cs="Times New Roman"/>
          <w:sz w:val="24"/>
          <w:szCs w:val="24"/>
          <w:lang w:eastAsia="id-ID"/>
        </w:rPr>
        <w:t>berpikir intuitif, pengetahuan yang awalnya bersifat intuitif akan dibawa ke dalam struktur formal matematika</w:t>
      </w:r>
      <w:r>
        <w:rPr>
          <w:rFonts w:ascii="Times New Roman" w:eastAsia="Times New Roman" w:hAnsi="Times New Roman" w:cs="Times New Roman"/>
          <w:sz w:val="24"/>
          <w:szCs w:val="24"/>
          <w:lang w:eastAsia="id-ID"/>
        </w:rPr>
        <w:t xml:space="preserve"> </w:t>
      </w:r>
      <w:r w:rsidR="00D45BAE">
        <w:rPr>
          <w:rFonts w:ascii="Times New Roman" w:eastAsia="Times New Roman" w:hAnsi="Times New Roman" w:cs="Times New Roman"/>
          <w:sz w:val="24"/>
          <w:szCs w:val="24"/>
          <w:lang w:eastAsia="id-ID"/>
        </w:rPr>
        <w:fldChar w:fldCharType="begin" w:fldLock="1"/>
      </w:r>
      <w:r>
        <w:rPr>
          <w:rFonts w:ascii="Times New Roman" w:eastAsia="Times New Roman" w:hAnsi="Times New Roman" w:cs="Times New Roman"/>
          <w:sz w:val="24"/>
          <w:szCs w:val="24"/>
          <w:lang w:eastAsia="id-ID"/>
        </w:rPr>
        <w:instrText>ADDIN CSL_CITATION { "citationItems" : [ { "id" : "ITEM-1", "itemData" : { "author" : [ { "dropping-particle" : "", "family" : "Dow", "given" : "M Anne", "non-dropping-particle" : "", "parse-names" : false, "suffix" : "" } ], "container-title" : "Scientific research on the Transcendental Meditation and TM-Sidhi program: Collected papers", "editor" : [ { "dropping-particle" : "", "family" : "Wallace", "given" : "R.K.", "non-dropping-particle" : "", "parse-names" : false, "suffix" : "" }, { "dropping-particle" : "", "family" : "Orme-Johnson", "given" : "D.W.", "non-dropping-particle" : "", "parse-names" : false, "suffix" : "" }, { "dropping-particle" : "", "family" : "Dillbeck", "given" : "M.C.", "non-dropping-particle" : "", "parse-names" : false, "suffix" : "" } ], "id" : "ITEM-1", "issued" : { "date-parts" : [ [ "1990" ] ] }, "page" : "3386-3398", "publisher" : "Maharishi International University", "publisher-place" : "Fairfield, Iowa", "title" : "A Unified Approach to Developing Intuition in Mathematics", "type" : "paper-conference", "volume" : "5" }, "uris" : [ "http://www.mendeley.com/documents/?uuid=5078bcab-dc40-4e56-a048-6b79ed8dfd62" ] } ], "mendeley" : { "formattedCitation" : "(Dow, 1990)", "plainTextFormattedCitation" : "(Dow, 1990)", "previouslyFormattedCitation" : "(Dow, 1990)" }, "properties" : { "noteIndex" : 0 }, "schema" : "https://github.com/citation-style-language/schema/raw/master/csl-citation.json" }</w:instrText>
      </w:r>
      <w:r w:rsidR="00D45BAE">
        <w:rPr>
          <w:rFonts w:ascii="Times New Roman" w:eastAsia="Times New Roman" w:hAnsi="Times New Roman" w:cs="Times New Roman"/>
          <w:sz w:val="24"/>
          <w:szCs w:val="24"/>
          <w:lang w:eastAsia="id-ID"/>
        </w:rPr>
        <w:fldChar w:fldCharType="separate"/>
      </w:r>
      <w:r w:rsidRPr="00C94DAD">
        <w:rPr>
          <w:rFonts w:ascii="Times New Roman" w:eastAsia="Times New Roman" w:hAnsi="Times New Roman" w:cs="Times New Roman"/>
          <w:noProof/>
          <w:sz w:val="24"/>
          <w:szCs w:val="24"/>
          <w:lang w:eastAsia="id-ID"/>
        </w:rPr>
        <w:t>(Dow, 1990)</w:t>
      </w:r>
      <w:r w:rsidR="00D45BAE">
        <w:rPr>
          <w:rFonts w:ascii="Times New Roman" w:eastAsia="Times New Roman" w:hAnsi="Times New Roman" w:cs="Times New Roman"/>
          <w:sz w:val="24"/>
          <w:szCs w:val="24"/>
          <w:lang w:eastAsia="id-ID"/>
        </w:rPr>
        <w:fldChar w:fldCharType="end"/>
      </w:r>
    </w:p>
    <w:p w:rsidR="00DB3710" w:rsidRPr="00DB3710" w:rsidRDefault="00DB3710" w:rsidP="00DB3710">
      <w:pPr>
        <w:pStyle w:val="ListParagraph"/>
        <w:numPr>
          <w:ilvl w:val="0"/>
          <w:numId w:val="3"/>
        </w:numPr>
        <w:ind w:left="851" w:hanging="284"/>
        <w:rPr>
          <w:rStyle w:val="hps"/>
        </w:rPr>
      </w:pPr>
      <w:r w:rsidRPr="00832567">
        <w:rPr>
          <w:rStyle w:val="hps"/>
          <w:rFonts w:ascii="Times New Roman" w:hAnsi="Times New Roman" w:cs="Times New Roman"/>
          <w:color w:val="000000" w:themeColor="text1"/>
          <w:sz w:val="24"/>
          <w:szCs w:val="24"/>
        </w:rPr>
        <w:t xml:space="preserve">Pengetahuan yang diperoleh melalui proses intuisi dapat digunakan sebagai hipotesis yang selanjutnya dapat dianalisis  untuk menentukan kebenaran pernyataan yang dikemukakan </w:t>
      </w:r>
      <w:r w:rsidR="00D45BAE" w:rsidRPr="00832567">
        <w:rPr>
          <w:rStyle w:val="hps"/>
          <w:rFonts w:ascii="Times New Roman" w:hAnsi="Times New Roman" w:cs="Times New Roman"/>
          <w:color w:val="000000" w:themeColor="text1"/>
          <w:sz w:val="24"/>
          <w:szCs w:val="24"/>
        </w:rPr>
        <w:fldChar w:fldCharType="begin" w:fldLock="1"/>
      </w:r>
      <w:r w:rsidRPr="00832567">
        <w:rPr>
          <w:rStyle w:val="hps"/>
          <w:rFonts w:ascii="Times New Roman" w:hAnsi="Times New Roman" w:cs="Times New Roman"/>
          <w:color w:val="000000" w:themeColor="text1"/>
          <w:sz w:val="24"/>
          <w:szCs w:val="24"/>
        </w:rPr>
        <w:instrText>ADDIN CSL_CITATION { "citationItems" : [ { "id" : "ITEM-1", "itemData" : { "author" : [ { "dropping-particle" : "", "family" : "Mujamil", "given" : "", "non-dropping-particle" : "", "parse-names" : false, "suffix" : "" } ], "id" : "ITEM-1", "issued" : { "date-parts" : [ [ "2005" ] ] }, "publisher" : "Erlangga", "publisher-place" : "Jakarta", "title" : "Epistemologi Pendidikan Islam: dari Metode Rasional hingga Metode Kritis", "type" : "book" }, "uris" : [ "http://www.mendeley.com/documents/?uuid=c6bb5902-72a0-458a-a9ba-709408cda659" ] } ], "mendeley" : { "formattedCitation" : "(Mujamil, 2005)", "plainTextFormattedCitation" : "(Mujamil, 2005)", "previouslyFormattedCitation" : "(Mujamil, 2005)" }, "properties" : { "noteIndex" : 0 }, "schema" : "https://github.com/citation-style-language/schema/raw/master/csl-citation.json" }</w:instrText>
      </w:r>
      <w:r w:rsidR="00D45BAE" w:rsidRPr="00832567">
        <w:rPr>
          <w:rStyle w:val="hps"/>
          <w:rFonts w:ascii="Times New Roman" w:hAnsi="Times New Roman" w:cs="Times New Roman"/>
          <w:color w:val="000000" w:themeColor="text1"/>
          <w:sz w:val="24"/>
          <w:szCs w:val="24"/>
        </w:rPr>
        <w:fldChar w:fldCharType="separate"/>
      </w:r>
      <w:r w:rsidRPr="00832567">
        <w:rPr>
          <w:rStyle w:val="hps"/>
          <w:rFonts w:ascii="Times New Roman" w:hAnsi="Times New Roman" w:cs="Times New Roman"/>
          <w:noProof/>
          <w:color w:val="000000" w:themeColor="text1"/>
          <w:sz w:val="24"/>
          <w:szCs w:val="24"/>
        </w:rPr>
        <w:t>(Mujamil, 2005)</w:t>
      </w:r>
      <w:r w:rsidR="00D45BAE" w:rsidRPr="00832567">
        <w:rPr>
          <w:rStyle w:val="hps"/>
          <w:rFonts w:ascii="Times New Roman" w:hAnsi="Times New Roman" w:cs="Times New Roman"/>
          <w:color w:val="000000" w:themeColor="text1"/>
          <w:sz w:val="24"/>
          <w:szCs w:val="24"/>
        </w:rPr>
        <w:fldChar w:fldCharType="end"/>
      </w:r>
      <w:r w:rsidRPr="00832567">
        <w:rPr>
          <w:rStyle w:val="hps"/>
          <w:rFonts w:ascii="Times New Roman" w:hAnsi="Times New Roman" w:cs="Times New Roman"/>
          <w:color w:val="000000" w:themeColor="text1"/>
          <w:sz w:val="24"/>
          <w:szCs w:val="24"/>
        </w:rPr>
        <w:t>.</w:t>
      </w:r>
    </w:p>
    <w:p w:rsidR="00DB3710" w:rsidRDefault="00DB3710" w:rsidP="00DB3710">
      <w:pPr>
        <w:ind w:left="567"/>
      </w:pPr>
      <w:r w:rsidRPr="00832567">
        <w:rPr>
          <w:rFonts w:ascii="Times New Roman" w:hAnsi="Times New Roman" w:cs="Times New Roman"/>
          <w:color w:val="000000" w:themeColor="text1"/>
          <w:sz w:val="24"/>
          <w:szCs w:val="24"/>
        </w:rPr>
        <w:t>Tampak bahwa berpikir intuitif dibutuhkan untuk pemahaman baru mengenai materi matematika sebelum dibahas secara formal.</w:t>
      </w:r>
    </w:p>
    <w:p w:rsidR="00DB3710" w:rsidRDefault="00300C62" w:rsidP="00DB3710">
      <w:pPr>
        <w:pStyle w:val="ListParagraph"/>
        <w:numPr>
          <w:ilvl w:val="0"/>
          <w:numId w:val="1"/>
        </w:numPr>
        <w:ind w:left="567" w:hanging="425"/>
      </w:pPr>
      <w:r>
        <w:t>Kekuatan dan kelemahan berpikir intuitif</w:t>
      </w:r>
    </w:p>
    <w:p w:rsidR="00DB3710" w:rsidRDefault="00DB3710" w:rsidP="00DB3710">
      <w:pPr>
        <w:pStyle w:val="ListParagraph"/>
        <w:ind w:left="567"/>
      </w:pPr>
      <w:r>
        <w:t xml:space="preserve">Hogarth </w:t>
      </w:r>
    </w:p>
    <w:p w:rsidR="00DB3710" w:rsidRDefault="00DB3710" w:rsidP="00DB3710">
      <w:pPr>
        <w:pStyle w:val="ListParagraph"/>
        <w:ind w:left="567"/>
      </w:pPr>
      <w:r>
        <w:t xml:space="preserve">Kekuatan : </w:t>
      </w:r>
    </w:p>
    <w:p w:rsidR="00DB3710" w:rsidRDefault="00DB3710" w:rsidP="00DB3710">
      <w:pPr>
        <w:pStyle w:val="ListParagraph"/>
        <w:numPr>
          <w:ilvl w:val="0"/>
          <w:numId w:val="5"/>
        </w:numPr>
        <w:rPr>
          <w:rFonts w:ascii="Times New Roman" w:hAnsi="Times New Roman" w:cs="Times New Roman"/>
          <w:sz w:val="24"/>
          <w:szCs w:val="24"/>
        </w:rPr>
      </w:pPr>
      <w:r w:rsidRPr="00945AC4">
        <w:rPr>
          <w:rFonts w:ascii="Times New Roman" w:hAnsi="Times New Roman" w:cs="Times New Roman"/>
          <w:sz w:val="24"/>
          <w:szCs w:val="24"/>
        </w:rPr>
        <w:t xml:space="preserve">sederhana untuk dijalankan (cepat dan hemat), </w:t>
      </w:r>
    </w:p>
    <w:p w:rsidR="00DB3710" w:rsidRDefault="00DB3710" w:rsidP="00DB3710">
      <w:pPr>
        <w:pStyle w:val="ListParagraph"/>
        <w:numPr>
          <w:ilvl w:val="0"/>
          <w:numId w:val="5"/>
        </w:numPr>
        <w:rPr>
          <w:rFonts w:ascii="Times New Roman" w:hAnsi="Times New Roman" w:cs="Times New Roman"/>
          <w:sz w:val="24"/>
          <w:szCs w:val="24"/>
        </w:rPr>
      </w:pPr>
      <w:r w:rsidRPr="00DB3710">
        <w:rPr>
          <w:rFonts w:ascii="Times New Roman" w:hAnsi="Times New Roman" w:cs="Times New Roman"/>
          <w:sz w:val="24"/>
          <w:szCs w:val="24"/>
        </w:rPr>
        <w:t>menggunakan variabel-variabel  yang cenderung berkorelasi k</w:t>
      </w:r>
      <w:r>
        <w:rPr>
          <w:rFonts w:ascii="Times New Roman" w:hAnsi="Times New Roman" w:cs="Times New Roman"/>
          <w:sz w:val="24"/>
          <w:szCs w:val="24"/>
        </w:rPr>
        <w:t>uat dengan kriteria,</w:t>
      </w:r>
    </w:p>
    <w:p w:rsidR="00DB3710" w:rsidRDefault="00DB3710" w:rsidP="00DB3710">
      <w:pPr>
        <w:pStyle w:val="ListParagraph"/>
        <w:numPr>
          <w:ilvl w:val="0"/>
          <w:numId w:val="5"/>
        </w:numPr>
        <w:rPr>
          <w:rFonts w:ascii="Times New Roman" w:hAnsi="Times New Roman" w:cs="Times New Roman"/>
          <w:sz w:val="24"/>
          <w:szCs w:val="24"/>
        </w:rPr>
      </w:pPr>
      <w:r w:rsidRPr="00DB3710">
        <w:rPr>
          <w:rFonts w:ascii="Times New Roman" w:hAnsi="Times New Roman" w:cs="Times New Roman"/>
          <w:sz w:val="24"/>
          <w:szCs w:val="24"/>
        </w:rPr>
        <w:t>meskipun perkiraan atau dugaan didasarkan pada sebagian atau sedikit informasi, ia menangkap karakteristik dari masalah secara menyeluruh.</w:t>
      </w:r>
    </w:p>
    <w:p w:rsidR="00DB3710" w:rsidRDefault="00DB3710" w:rsidP="00DB3710">
      <w:pPr>
        <w:ind w:left="567"/>
        <w:rPr>
          <w:rFonts w:ascii="Times New Roman" w:hAnsi="Times New Roman" w:cs="Times New Roman"/>
          <w:sz w:val="24"/>
          <w:szCs w:val="24"/>
        </w:rPr>
      </w:pPr>
      <w:r w:rsidRPr="00945AC4">
        <w:rPr>
          <w:rFonts w:ascii="Times New Roman" w:hAnsi="Times New Roman" w:cs="Times New Roman"/>
          <w:sz w:val="24"/>
          <w:szCs w:val="24"/>
        </w:rPr>
        <w:t>berpikir intuitif yang merupakan sistem tacit memiliki dua fungsi penting yaitu (1) mengklasifikasi rangsangan menjadi kategori yang sesuai (dapat menyiratkan tindakan atau tidak bertindak) dan (2) untuk membentuk harapan.</w:t>
      </w:r>
    </w:p>
    <w:p w:rsidR="00DB3710" w:rsidRDefault="00DB3710" w:rsidP="00DB3710">
      <w:pPr>
        <w:ind w:left="567"/>
        <w:rPr>
          <w:rFonts w:ascii="Times New Roman" w:eastAsia="Times New Roman" w:hAnsi="Times New Roman" w:cs="Times New Roman"/>
          <w:sz w:val="24"/>
          <w:szCs w:val="24"/>
          <w:lang w:eastAsia="id-ID"/>
        </w:rPr>
      </w:pPr>
      <w:r w:rsidRPr="00945AC4">
        <w:rPr>
          <w:rFonts w:ascii="Times New Roman" w:eastAsia="Times New Roman" w:hAnsi="Times New Roman" w:cs="Times New Roman"/>
          <w:sz w:val="24"/>
          <w:szCs w:val="24"/>
          <w:lang w:eastAsia="id-ID"/>
        </w:rPr>
        <w:lastRenderedPageBreak/>
        <w:t>Para pemikir intuitif mengalami lebih banyak terobosan, memiliki pengetahuan yang lebih luas, mengalami lebih jelas dan pasti ketika membuat keputusan, memiliki lebih empati dan pemahaman terhadap orang lai</w:t>
      </w:r>
      <w:r>
        <w:rPr>
          <w:rFonts w:ascii="Times New Roman" w:eastAsia="Times New Roman" w:hAnsi="Times New Roman" w:cs="Times New Roman"/>
          <w:sz w:val="24"/>
          <w:szCs w:val="24"/>
          <w:lang w:eastAsia="id-ID"/>
        </w:rPr>
        <w:t xml:space="preserve">n dan menurunkan tingkat stres </w:t>
      </w:r>
      <w:r w:rsidR="00D45BAE">
        <w:rPr>
          <w:rFonts w:ascii="Times New Roman" w:eastAsia="Times New Roman" w:hAnsi="Times New Roman" w:cs="Times New Roman"/>
          <w:sz w:val="24"/>
          <w:szCs w:val="24"/>
          <w:lang w:eastAsia="id-ID"/>
        </w:rPr>
        <w:fldChar w:fldCharType="begin" w:fldLock="1"/>
      </w:r>
      <w:r>
        <w:rPr>
          <w:rFonts w:ascii="Times New Roman" w:eastAsia="Times New Roman" w:hAnsi="Times New Roman" w:cs="Times New Roman"/>
          <w:sz w:val="24"/>
          <w:szCs w:val="24"/>
          <w:lang w:eastAsia="id-ID"/>
        </w:rPr>
        <w:instrText>ADDIN CSL_CITATION { "citationItems" : [ { "id" : "ITEM-1", "itemData" : { "ISBN" : "9789834118457", "author" : [ { "dropping-particle" : "", "family" : "Tan", "given" : "Chee Fai", "non-dropping-particle" : "", "parse-names" : false, "suffix" : "" }, { "dropping-particle" : "", "family" : "Chen", "given" : "Wei", "non-dropping-particle" : "", "parse-names" : false, "suffix" : "" }, { "dropping-particle" : "", "family" : "Rauterberg", "given" : "Matthias", "non-dropping-particle" : "", "parse-names" : false, "suffix" : "" } ], "container-title" : "14th International Conference on Thinking", "id" : "ITEM-1", "issued" : { "date-parts" : [ [ "2009" ] ] }, "page" : "122-132", "title" : "Intuitive thinking of design and redesign on innovative aircraft cabin simulator 3 . 0 Smart Technologies for Stress-free Air Travel", "type" : "article-journal" }, "uris" : [ "http://www.mendeley.com/documents/?uuid=5a62a233-1dd5-4131-b132-9620b47c2c1d" ] } ], "mendeley" : { "formattedCitation" : "(Tan et al., 2009)", "manualFormatting" : "(Tan, dkk., 2009)", "plainTextFormattedCitation" : "(Tan et al., 2009)", "previouslyFormattedCitation" : "(Tan et al., 2009)" }, "properties" : { "noteIndex" : 0 }, "schema" : "https://github.com/citation-style-language/schema/raw/master/csl-citation.json" }</w:instrText>
      </w:r>
      <w:r w:rsidR="00D45BAE">
        <w:rPr>
          <w:rFonts w:ascii="Times New Roman" w:eastAsia="Times New Roman" w:hAnsi="Times New Roman" w:cs="Times New Roman"/>
          <w:sz w:val="24"/>
          <w:szCs w:val="24"/>
          <w:lang w:eastAsia="id-ID"/>
        </w:rPr>
        <w:fldChar w:fldCharType="separate"/>
      </w:r>
      <w:r w:rsidRPr="00945AC4">
        <w:rPr>
          <w:rFonts w:ascii="Times New Roman" w:eastAsia="Times New Roman" w:hAnsi="Times New Roman" w:cs="Times New Roman"/>
          <w:noProof/>
          <w:sz w:val="24"/>
          <w:szCs w:val="24"/>
          <w:lang w:eastAsia="id-ID"/>
        </w:rPr>
        <w:t>(Tan</w:t>
      </w:r>
      <w:r>
        <w:rPr>
          <w:rFonts w:ascii="Times New Roman" w:eastAsia="Times New Roman" w:hAnsi="Times New Roman" w:cs="Times New Roman"/>
          <w:noProof/>
          <w:sz w:val="24"/>
          <w:szCs w:val="24"/>
          <w:lang w:eastAsia="id-ID"/>
        </w:rPr>
        <w:t>,</w:t>
      </w:r>
      <w:r w:rsidRPr="00945AC4">
        <w:rPr>
          <w:rFonts w:ascii="Times New Roman" w:eastAsia="Times New Roman" w:hAnsi="Times New Roman" w:cs="Times New Roman"/>
          <w:noProof/>
          <w:sz w:val="24"/>
          <w:szCs w:val="24"/>
          <w:lang w:eastAsia="id-ID"/>
        </w:rPr>
        <w:t xml:space="preserve"> </w:t>
      </w:r>
      <w:r>
        <w:rPr>
          <w:rFonts w:ascii="Times New Roman" w:eastAsia="Times New Roman" w:hAnsi="Times New Roman" w:cs="Times New Roman"/>
          <w:noProof/>
          <w:sz w:val="24"/>
          <w:szCs w:val="24"/>
          <w:lang w:eastAsia="id-ID"/>
        </w:rPr>
        <w:t>dkk</w:t>
      </w:r>
      <w:r w:rsidRPr="00945AC4">
        <w:rPr>
          <w:rFonts w:ascii="Times New Roman" w:eastAsia="Times New Roman" w:hAnsi="Times New Roman" w:cs="Times New Roman"/>
          <w:noProof/>
          <w:sz w:val="24"/>
          <w:szCs w:val="24"/>
          <w:lang w:eastAsia="id-ID"/>
        </w:rPr>
        <w:t>., 2009)</w:t>
      </w:r>
      <w:r w:rsidR="00D45BAE">
        <w:rPr>
          <w:rFonts w:ascii="Times New Roman" w:eastAsia="Times New Roman" w:hAnsi="Times New Roman" w:cs="Times New Roman"/>
          <w:sz w:val="24"/>
          <w:szCs w:val="24"/>
          <w:lang w:eastAsia="id-ID"/>
        </w:rPr>
        <w:fldChar w:fldCharType="end"/>
      </w:r>
      <w:r w:rsidRPr="00945AC4">
        <w:rPr>
          <w:rFonts w:ascii="Times New Roman" w:eastAsia="Times New Roman" w:hAnsi="Times New Roman" w:cs="Times New Roman"/>
          <w:sz w:val="24"/>
          <w:szCs w:val="24"/>
          <w:lang w:eastAsia="id-ID"/>
        </w:rPr>
        <w:t>.</w:t>
      </w:r>
    </w:p>
    <w:p w:rsidR="00DB3710" w:rsidRPr="00DB3710" w:rsidRDefault="00DB3710" w:rsidP="00DB3710">
      <w:pPr>
        <w:ind w:left="567"/>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Kelemahan: </w:t>
      </w:r>
      <w:r w:rsidRPr="00945AC4">
        <w:rPr>
          <w:rFonts w:ascii="Times New Roman" w:hAnsi="Times New Roman" w:cs="Times New Roman"/>
          <w:sz w:val="24"/>
          <w:szCs w:val="24"/>
        </w:rPr>
        <w:t>ketika tanggapan cenderung tidak efektif, yaitu ketika stimulus yang memicu respon bukan prediktor yang baik kriterianya. Ini bisa disebabkan oleh peran pengalaman sebelumnya yang tidak sesuai dengan yang dihadapi</w:t>
      </w:r>
      <w:r>
        <w:rPr>
          <w:rFonts w:ascii="Times New Roman" w:hAnsi="Times New Roman" w:cs="Times New Roman"/>
          <w:sz w:val="24"/>
          <w:szCs w:val="24"/>
        </w:rPr>
        <w:t xml:space="preserve"> </w:t>
      </w:r>
      <w:r w:rsidR="00D45BAE" w:rsidRPr="00945AC4">
        <w:rPr>
          <w:rFonts w:ascii="Times New Roman" w:hAnsi="Times New Roman" w:cs="Times New Roman"/>
          <w:sz w:val="24"/>
          <w:szCs w:val="24"/>
        </w:rPr>
        <w:fldChar w:fldCharType="begin" w:fldLock="1"/>
      </w:r>
      <w:r w:rsidRPr="00945AC4">
        <w:rPr>
          <w:rFonts w:ascii="Times New Roman" w:hAnsi="Times New Roman" w:cs="Times New Roman"/>
          <w:sz w:val="24"/>
          <w:szCs w:val="24"/>
        </w:rPr>
        <w:instrText>ADDIN CSL_CITATION { "citationItems" : [ { "id" : "ITEM-1", "itemData" : { "author" : [ { "dropping-particle" : "", "family" : "Hogarth", "given" : "Robin M.", "non-dropping-particle" : "", "parse-names" : false, "suffix" : "" } ], "id" : "ITEM-1", "issue" : "October", "issued" : { "date-parts" : [ [ "2002" ] ] }, "number-of-pages" : "1-46", "publisher-place" : "Barcelona, Spain", "title" : "Deciding analytically or trusting your intuition? The advantages and disadvantages of analytic and intuitive thought", "type" : "report" }, "uris" : [ "http://www.mendeley.com/documents/?uuid=17b57e12-c2da-4bfc-ac73-3db368ccd0e9" ] } ], "mendeley" : { "formattedCitation" : "(Hogarth, 2002)", "manualFormatting" : "Hogarth (2002)", "plainTextFormattedCitation" : "(Hogarth, 2002)", "previouslyFormattedCitation" : "(Hogarth, 2002)" }, "properties" : { "noteIndex" : 0 }, "schema" : "https://github.com/citation-style-language/schema/raw/master/csl-citation.json" }</w:instrText>
      </w:r>
      <w:r w:rsidR="00D45BAE" w:rsidRPr="00945AC4">
        <w:rPr>
          <w:rFonts w:ascii="Times New Roman" w:hAnsi="Times New Roman" w:cs="Times New Roman"/>
          <w:sz w:val="24"/>
          <w:szCs w:val="24"/>
        </w:rPr>
        <w:fldChar w:fldCharType="separate"/>
      </w:r>
      <w:r w:rsidRPr="00945AC4">
        <w:rPr>
          <w:rFonts w:ascii="Times New Roman" w:hAnsi="Times New Roman" w:cs="Times New Roman"/>
          <w:noProof/>
          <w:sz w:val="24"/>
          <w:szCs w:val="24"/>
        </w:rPr>
        <w:t>Hogarth (2002)</w:t>
      </w:r>
      <w:r w:rsidR="00D45BAE" w:rsidRPr="00945AC4">
        <w:rPr>
          <w:rFonts w:ascii="Times New Roman" w:hAnsi="Times New Roman" w:cs="Times New Roman"/>
          <w:sz w:val="24"/>
          <w:szCs w:val="24"/>
        </w:rPr>
        <w:fldChar w:fldCharType="end"/>
      </w:r>
      <w:r w:rsidRPr="00945AC4">
        <w:rPr>
          <w:rFonts w:ascii="Times New Roman" w:hAnsi="Times New Roman" w:cs="Times New Roman"/>
          <w:sz w:val="24"/>
          <w:szCs w:val="24"/>
        </w:rPr>
        <w:t>.</w:t>
      </w:r>
    </w:p>
    <w:p w:rsidR="00300C62" w:rsidRDefault="00300C62" w:rsidP="00300C62">
      <w:pPr>
        <w:pStyle w:val="ListParagraph"/>
        <w:numPr>
          <w:ilvl w:val="0"/>
          <w:numId w:val="1"/>
        </w:numPr>
        <w:ind w:left="567" w:hanging="425"/>
      </w:pPr>
      <w:r>
        <w:t>Pentingnya berpikir intuitif dalam pemecahan masalah</w:t>
      </w:r>
    </w:p>
    <w:p w:rsidR="00B115C4" w:rsidRPr="00B115C4" w:rsidRDefault="00B115C4" w:rsidP="00B115C4">
      <w:pPr>
        <w:pStyle w:val="ListParagraph"/>
        <w:numPr>
          <w:ilvl w:val="0"/>
          <w:numId w:val="6"/>
        </w:numPr>
      </w:pPr>
      <w:r w:rsidRPr="00945AC4">
        <w:rPr>
          <w:rFonts w:ascii="Times New Roman" w:hAnsi="Times New Roman" w:cs="Times New Roman"/>
          <w:color w:val="000000" w:themeColor="text1"/>
          <w:sz w:val="24"/>
          <w:szCs w:val="24"/>
        </w:rPr>
        <w:t xml:space="preserve">memiliki peran penting dalam menemukan solusi dari masalah dan pemahaman isi masalah </w:t>
      </w:r>
      <w:r w:rsidR="00D45BAE" w:rsidRPr="00945AC4">
        <w:rPr>
          <w:rFonts w:ascii="Times New Roman" w:hAnsi="Times New Roman" w:cs="Times New Roman"/>
          <w:color w:val="000000" w:themeColor="text1"/>
          <w:sz w:val="24"/>
          <w:szCs w:val="24"/>
        </w:rPr>
        <w:fldChar w:fldCharType="begin" w:fldLock="1"/>
      </w:r>
      <w:r w:rsidRPr="00945AC4">
        <w:rPr>
          <w:rFonts w:ascii="Times New Roman" w:hAnsi="Times New Roman" w:cs="Times New Roman"/>
          <w:color w:val="000000" w:themeColor="text1"/>
          <w:sz w:val="24"/>
          <w:szCs w:val="24"/>
        </w:rPr>
        <w:instrText>ADDIN CSL_CITATION { "citationItems" : [ { "id" : "ITEM-1", "itemData" : { "author" : [ { "dropping-particle" : "", "family" : "Babaei", "given" : "Ashraf", "non-dropping-particle" : "", "parse-names" : false, "suffix" : "" }, { "dropping-particle" : "", "family" : "Chaiichi-Mellatshahi", "given" : "Mehrnaz", "non-dropping-particle" : "", "parse-names" : false, "suffix" : "" }, { "dropping-particle" : "", "family" : "Najafi", "given" : "Maryam", "non-dropping-particle" : "", "parse-names" : false, "suffix" : "" } ], "container-title" : "Indian Journal of Science and Technology", "id" : "ITEM-1", "issue" : "7", "issued" : { "date-parts" : [ [ "2012" ] ] }, "page" : "3069-3072", "title" : "Intuition and its effects on mathematical learning", "type" : "article-journal", "volume" : "5" }, "uris" : [ "http://www.mendeley.com/documents/?uuid=e5d2a0e5-d69d-4f80-a6dd-c0fe34acf4d0" ] } ], "mendeley" : { "formattedCitation" : "(Babaei, Chaiichi-Mellatshahi, &amp; Najafi, 2012)", "manualFormatting" : "(Babaei, dkk., 2012)", "plainTextFormattedCitation" : "(Babaei, Chaiichi-Mellatshahi, &amp; Najafi, 2012)", "previouslyFormattedCitation" : "(Babaei, Chaiichi-Mellatshahi, &amp; Najafi, 2012)" }, "properties" : { "noteIndex" : 0 }, "schema" : "https://github.com/citation-style-language/schema/raw/master/csl-citation.json" }</w:instrText>
      </w:r>
      <w:r w:rsidR="00D45BAE" w:rsidRPr="00945AC4">
        <w:rPr>
          <w:rFonts w:ascii="Times New Roman" w:hAnsi="Times New Roman" w:cs="Times New Roman"/>
          <w:color w:val="000000" w:themeColor="text1"/>
          <w:sz w:val="24"/>
          <w:szCs w:val="24"/>
        </w:rPr>
        <w:fldChar w:fldCharType="separate"/>
      </w:r>
      <w:r w:rsidRPr="00945AC4">
        <w:rPr>
          <w:rFonts w:ascii="Times New Roman" w:hAnsi="Times New Roman" w:cs="Times New Roman"/>
          <w:noProof/>
          <w:color w:val="000000" w:themeColor="text1"/>
          <w:sz w:val="24"/>
          <w:szCs w:val="24"/>
        </w:rPr>
        <w:t>(Babaei, dkk., 2012)</w:t>
      </w:r>
      <w:r w:rsidR="00D45BAE" w:rsidRPr="00945AC4">
        <w:rPr>
          <w:rFonts w:ascii="Times New Roman" w:hAnsi="Times New Roman" w:cs="Times New Roman"/>
          <w:color w:val="000000" w:themeColor="text1"/>
          <w:sz w:val="24"/>
          <w:szCs w:val="24"/>
        </w:rPr>
        <w:fldChar w:fldCharType="end"/>
      </w:r>
      <w:r w:rsidRPr="00945AC4">
        <w:rPr>
          <w:rFonts w:ascii="Times New Roman" w:hAnsi="Times New Roman" w:cs="Times New Roman"/>
          <w:color w:val="000000" w:themeColor="text1"/>
          <w:sz w:val="24"/>
          <w:szCs w:val="24"/>
        </w:rPr>
        <w:t>, dan</w:t>
      </w:r>
    </w:p>
    <w:p w:rsidR="00B115C4" w:rsidRPr="00B115C4" w:rsidRDefault="00B115C4" w:rsidP="00B115C4">
      <w:pPr>
        <w:pStyle w:val="ListParagraph"/>
        <w:numPr>
          <w:ilvl w:val="0"/>
          <w:numId w:val="6"/>
        </w:numPr>
      </w:pPr>
      <w:r w:rsidRPr="00945AC4">
        <w:rPr>
          <w:rFonts w:ascii="Times New Roman" w:hAnsi="Times New Roman" w:cs="Times New Roman"/>
          <w:color w:val="000000" w:themeColor="text1"/>
          <w:sz w:val="24"/>
          <w:szCs w:val="24"/>
        </w:rPr>
        <w:t xml:space="preserve">membimbing untuk mencari solusi bagi masalah ilmiah </w:t>
      </w:r>
      <w:r w:rsidR="00D45BAE" w:rsidRPr="00945AC4">
        <w:rPr>
          <w:rFonts w:ascii="Times New Roman" w:hAnsi="Times New Roman" w:cs="Times New Roman"/>
          <w:color w:val="000000" w:themeColor="text1"/>
          <w:sz w:val="24"/>
          <w:szCs w:val="24"/>
        </w:rPr>
        <w:fldChar w:fldCharType="begin" w:fldLock="1"/>
      </w:r>
      <w:r w:rsidRPr="00945AC4">
        <w:rPr>
          <w:rFonts w:ascii="Times New Roman" w:hAnsi="Times New Roman" w:cs="Times New Roman"/>
          <w:color w:val="000000" w:themeColor="text1"/>
          <w:sz w:val="24"/>
          <w:szCs w:val="24"/>
        </w:rPr>
        <w:instrText>ADDIN CSL_CITATION { "citationItems" : [ { "id" : "ITEM-1", "itemData" : { "DOI" : "10.1037/1053-0479.15.1.19", "ISSN" : "1053-0479", "abstract" : "Intuition may be considered a common factor in psychotherapy, characterizing both psychotherapist and client functioning. After reviewing existing models for intuition, the author proposes a 5-phase model to explain intu- ition on the basis of the cognitive functions of pattern discovery and recog- nition. It is argued that intuition should not be viewed as a single phenom- enon; rather, the phenomena labeled as intuition can be understood as belonging to different phases of a single process. These phases consist of early knowledge representations that demonstrate the creative role that in- tuition may play in the construction of knowledge. The author illustrates this model by presenting examples from the practice of psychotherapy. Finally, the author discusses the possibilities of promoting intuitive insight, the fallibility of intuition, and the role intuition may play in integrative decision making.", "author" : [ { "dropping-particle" : "", "family" : "Welling", "given" : "Hans", "non-dropping-particle" : "", "parse-names" : false, "suffix" : "" } ], "container-title" : "Journal of Psychotherapy Integration", "id" : "ITEM-1", "issue" : "1", "issued" : { "date-parts" : [ [ "2005" ] ] }, "page" : "19-47", "title" : "The Intuitive Process: The Case of Psychotherapy.", "type" : "article-journal", "volume" : "15" }, "uris" : [ "http://www.mendeley.com/documents/?uuid=1231abf4-d2d7-4077-a2a6-719ed2d46307" ] } ], "mendeley" : { "formattedCitation" : "(Welling, 2005)", "plainTextFormattedCitation" : "(Welling, 2005)", "previouslyFormattedCitation" : "(Welling, 2005)" }, "properties" : { "noteIndex" : 0 }, "schema" : "https://github.com/citation-style-language/schema/raw/master/csl-citation.json" }</w:instrText>
      </w:r>
      <w:r w:rsidR="00D45BAE" w:rsidRPr="00945AC4">
        <w:rPr>
          <w:rFonts w:ascii="Times New Roman" w:hAnsi="Times New Roman" w:cs="Times New Roman"/>
          <w:color w:val="000000" w:themeColor="text1"/>
          <w:sz w:val="24"/>
          <w:szCs w:val="24"/>
        </w:rPr>
        <w:fldChar w:fldCharType="separate"/>
      </w:r>
      <w:r w:rsidRPr="00945AC4">
        <w:rPr>
          <w:rFonts w:ascii="Times New Roman" w:hAnsi="Times New Roman" w:cs="Times New Roman"/>
          <w:noProof/>
          <w:color w:val="000000" w:themeColor="text1"/>
          <w:sz w:val="24"/>
          <w:szCs w:val="24"/>
        </w:rPr>
        <w:t>(Welling, 2005)</w:t>
      </w:r>
      <w:r w:rsidR="00D45BAE" w:rsidRPr="00945AC4">
        <w:rPr>
          <w:rFonts w:ascii="Times New Roman" w:hAnsi="Times New Roman" w:cs="Times New Roman"/>
          <w:color w:val="000000" w:themeColor="text1"/>
          <w:sz w:val="24"/>
          <w:szCs w:val="24"/>
        </w:rPr>
        <w:fldChar w:fldCharType="end"/>
      </w:r>
      <w:r w:rsidRPr="00945AC4">
        <w:rPr>
          <w:rFonts w:ascii="Times New Roman" w:hAnsi="Times New Roman" w:cs="Times New Roman"/>
          <w:color w:val="000000" w:themeColor="text1"/>
          <w:sz w:val="24"/>
          <w:szCs w:val="24"/>
        </w:rPr>
        <w:t>.</w:t>
      </w:r>
    </w:p>
    <w:p w:rsidR="00B115C4" w:rsidRPr="00B115C4" w:rsidRDefault="00B115C4" w:rsidP="00B115C4">
      <w:pPr>
        <w:pStyle w:val="ListParagraph"/>
        <w:numPr>
          <w:ilvl w:val="0"/>
          <w:numId w:val="6"/>
        </w:numPr>
      </w:pPr>
      <w:r w:rsidRPr="00945AC4">
        <w:rPr>
          <w:rFonts w:ascii="Times New Roman" w:hAnsi="Times New Roman" w:cs="Times New Roman"/>
          <w:color w:val="000000" w:themeColor="text1"/>
          <w:sz w:val="24"/>
          <w:szCs w:val="24"/>
        </w:rPr>
        <w:t>pada menit-menit pertama seseorang membuat hipotesis awal mengenai masalah didasarkan pada intuisi. Ini merupakan kunci agar pemecahan masalah menjadi cepat dan efisien.</w:t>
      </w:r>
      <w:r>
        <w:rPr>
          <w:rFonts w:ascii="Times New Roman" w:hAnsi="Times New Roman" w:cs="Times New Roman"/>
          <w:color w:val="000000" w:themeColor="text1"/>
          <w:sz w:val="24"/>
          <w:szCs w:val="24"/>
        </w:rPr>
        <w:t xml:space="preserve"> (Style 1979)</w:t>
      </w:r>
    </w:p>
    <w:p w:rsidR="00B115C4" w:rsidRPr="003D4C21" w:rsidRDefault="00B115C4" w:rsidP="00B115C4">
      <w:pPr>
        <w:pStyle w:val="ListParagraph"/>
        <w:numPr>
          <w:ilvl w:val="0"/>
          <w:numId w:val="6"/>
        </w:numPr>
      </w:pPr>
      <w:r w:rsidRPr="00945AC4">
        <w:rPr>
          <w:rFonts w:ascii="Times New Roman" w:eastAsia="Times New Roman" w:hAnsi="Times New Roman" w:cs="Times New Roman"/>
          <w:color w:val="000000" w:themeColor="text1"/>
          <w:sz w:val="24"/>
          <w:szCs w:val="24"/>
          <w:lang w:eastAsia="id-ID"/>
        </w:rPr>
        <w:t>matematikawan sering menggunakan berpikir intuitif  ketika memecahkan masalah dengan cepat dan otomatis, dengan introspeksi sedikit ke dalam wawasannya.</w:t>
      </w:r>
      <w:r>
        <w:rPr>
          <w:rFonts w:ascii="Times New Roman" w:eastAsia="Times New Roman" w:hAnsi="Times New Roman" w:cs="Times New Roman"/>
          <w:color w:val="000000" w:themeColor="text1"/>
          <w:sz w:val="24"/>
          <w:szCs w:val="24"/>
          <w:lang w:eastAsia="id-ID"/>
        </w:rPr>
        <w:t xml:space="preserve"> Dehaene (2009)</w:t>
      </w:r>
    </w:p>
    <w:p w:rsidR="003D4C21" w:rsidRPr="00B115C4" w:rsidRDefault="003D4C21" w:rsidP="00B115C4">
      <w:pPr>
        <w:pStyle w:val="ListParagraph"/>
        <w:numPr>
          <w:ilvl w:val="0"/>
          <w:numId w:val="6"/>
        </w:numPr>
      </w:pPr>
      <w:r w:rsidRPr="000512B4">
        <w:rPr>
          <w:rFonts w:ascii="Times New Roman" w:hAnsi="Times New Roman" w:cs="Times New Roman"/>
          <w:color w:val="000000" w:themeColor="text1"/>
          <w:sz w:val="24"/>
          <w:szCs w:val="24"/>
        </w:rPr>
        <w:t xml:space="preserve">Dengan menggunakan berpikir intuitif, informasi yang diperoleh diorganisasikan dengan cara mensintesiskan pengalaman yang sudah diperoleh sebelumnya sehingga seseorang dapat menebak melalui ekstrapolasi diluar fakta yang ada </w:t>
      </w:r>
      <w:r w:rsidRPr="000512B4">
        <w:rPr>
          <w:rFonts w:ascii="Times New Roman" w:hAnsi="Times New Roman" w:cs="Times New Roman"/>
          <w:color w:val="000000" w:themeColor="text1"/>
          <w:sz w:val="24"/>
          <w:szCs w:val="24"/>
        </w:rPr>
        <w:fldChar w:fldCharType="begin" w:fldLock="1"/>
      </w:r>
      <w:r w:rsidRPr="000512B4">
        <w:rPr>
          <w:rFonts w:ascii="Times New Roman" w:hAnsi="Times New Roman" w:cs="Times New Roman"/>
          <w:color w:val="000000" w:themeColor="text1"/>
          <w:sz w:val="24"/>
          <w:szCs w:val="24"/>
        </w:rPr>
        <w:instrText>ADDIN CSL_CITATION { "citationItems" : [ { "id" : "ITEM-1", "itemData" : { "ISSN" : "ISSN-0228-0671", "author" : [ { "dropping-particle" : "", "family" : "Burton", "given" : "Leone", "non-dropping-particle" : "", "parse-names" : false, "suffix" : "" } ], "container-title" : "For the learning of Mathematics", "id" : "ITEM-1", "issue" : "3", "issued" : { "date-parts" : [ [ "1999" ] ] }, "page" : "27-32", "title" : "Why is intuition so important to mathematicians but missing from mathematics education?", "type" : "article-journal", "volume" : "19" }, "uris" : [ "http://www.mendeley.com/documents/?uuid=b9c9a328-49b7-4b51-9f32-560f716f4ca2" ] }, { "id" : "ITEM-2", "itemData" : { "author" : [ { "dropping-particle" : "", "family" : "Fischbein", "given" : "", "non-dropping-particle" : "", "parse-names" : false, "suffix" : "" } ], "container-title" : "Educational Studies in Mathematics", "id" : "ITEM-2", "issued" : { "date-parts" : [ [ "1999" ] ] }, "page" : "11-50", "title" : "Intuitions and Schemata in Mathematical Reasoning", "type" : "article-journal", "volume" : "38" }, "uris" : [ "http://www.mendeley.com/documents/?uuid=d6fdf30c-c754-4fb8-bf08-9d77e7632f28" ] } ], "mendeley" : { "formattedCitation" : "(Burton, 1999; Fischbein, 1999)", "plainTextFormattedCitation" : "(Burton, 1999; Fischbein, 1999)", "previouslyFormattedCitation" : "(Burton, 1999; Fischbein, 1999)" }, "properties" : { "noteIndex" : 0 }, "schema" : "https://github.com/citation-style-language/schema/raw/master/csl-citation.json" }</w:instrText>
      </w:r>
      <w:r w:rsidRPr="000512B4">
        <w:rPr>
          <w:rFonts w:ascii="Times New Roman" w:hAnsi="Times New Roman" w:cs="Times New Roman"/>
          <w:color w:val="000000" w:themeColor="text1"/>
          <w:sz w:val="24"/>
          <w:szCs w:val="24"/>
        </w:rPr>
        <w:fldChar w:fldCharType="separate"/>
      </w:r>
      <w:r w:rsidRPr="000512B4">
        <w:rPr>
          <w:rFonts w:ascii="Times New Roman" w:hAnsi="Times New Roman" w:cs="Times New Roman"/>
          <w:noProof/>
          <w:color w:val="000000" w:themeColor="text1"/>
          <w:sz w:val="24"/>
          <w:szCs w:val="24"/>
        </w:rPr>
        <w:t>(Burton, 1999; Fischbein, 1999)</w:t>
      </w:r>
      <w:r w:rsidRPr="000512B4">
        <w:rPr>
          <w:rFonts w:ascii="Times New Roman" w:hAnsi="Times New Roman" w:cs="Times New Roman"/>
          <w:color w:val="000000" w:themeColor="text1"/>
          <w:sz w:val="24"/>
          <w:szCs w:val="24"/>
        </w:rPr>
        <w:fldChar w:fldCharType="end"/>
      </w:r>
      <w:r w:rsidRPr="000512B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3D4C21">
        <w:rPr>
          <w:rFonts w:ascii="Times New Roman" w:hAnsi="Times New Roman" w:cs="Times New Roman"/>
          <w:b/>
          <w:color w:val="000000" w:themeColor="text1"/>
          <w:sz w:val="24"/>
          <w:szCs w:val="24"/>
        </w:rPr>
        <w:t>dalam kajian pustaka</w:t>
      </w:r>
      <w:r>
        <w:rPr>
          <w:rFonts w:ascii="Times New Roman" w:hAnsi="Times New Roman" w:cs="Times New Roman"/>
          <w:color w:val="000000" w:themeColor="text1"/>
          <w:sz w:val="24"/>
          <w:szCs w:val="24"/>
        </w:rPr>
        <w:t>)</w:t>
      </w:r>
    </w:p>
    <w:p w:rsidR="00B115C4" w:rsidRDefault="00B115C4" w:rsidP="00B115C4">
      <w:pPr>
        <w:pStyle w:val="ListParagraph"/>
        <w:ind w:left="1287"/>
      </w:pPr>
    </w:p>
    <w:p w:rsidR="00300C62" w:rsidRDefault="00300C62" w:rsidP="00300C62">
      <w:pPr>
        <w:pStyle w:val="ListParagraph"/>
        <w:numPr>
          <w:ilvl w:val="0"/>
          <w:numId w:val="1"/>
        </w:numPr>
        <w:ind w:left="567" w:hanging="425"/>
      </w:pPr>
      <w:r>
        <w:t>berpikir intuitif dalam pemecahan masalah kekonvergenan barisan</w:t>
      </w:r>
    </w:p>
    <w:p w:rsidR="00B115C4" w:rsidRDefault="00516DF2" w:rsidP="00B115C4">
      <w:pPr>
        <w:pStyle w:val="ListParagraph"/>
        <w:ind w:left="567"/>
        <w:rPr>
          <w:rFonts w:ascii="Times New Roman" w:hAnsi="Times New Roman" w:cs="Times New Roman"/>
          <w:sz w:val="24"/>
          <w:szCs w:val="24"/>
        </w:rPr>
      </w:pPr>
      <w:r>
        <w:rPr>
          <w:rFonts w:ascii="Times New Roman" w:hAnsi="Times New Roman" w:cs="Times New Roman"/>
          <w:sz w:val="24"/>
          <w:szCs w:val="24"/>
        </w:rPr>
        <w:t>K</w:t>
      </w:r>
      <w:r w:rsidR="00B115C4" w:rsidRPr="00945AC4">
        <w:rPr>
          <w:rFonts w:ascii="Times New Roman" w:hAnsi="Times New Roman" w:cs="Times New Roman"/>
          <w:sz w:val="24"/>
          <w:szCs w:val="24"/>
        </w:rPr>
        <w:t>onsep kekonvergenan barisan sangatlah komplek</w:t>
      </w:r>
      <w:r w:rsidR="00B115C4">
        <w:rPr>
          <w:rFonts w:ascii="Times New Roman" w:hAnsi="Times New Roman" w:cs="Times New Roman"/>
          <w:sz w:val="24"/>
          <w:szCs w:val="24"/>
        </w:rPr>
        <w:t xml:space="preserve"> </w:t>
      </w:r>
      <w:r w:rsidR="00D45BAE">
        <w:rPr>
          <w:rFonts w:ascii="Times New Roman" w:hAnsi="Times New Roman" w:cs="Times New Roman"/>
          <w:sz w:val="24"/>
          <w:szCs w:val="24"/>
        </w:rPr>
        <w:fldChar w:fldCharType="begin" w:fldLock="1"/>
      </w:r>
      <w:r w:rsidR="00B115C4">
        <w:rPr>
          <w:rFonts w:ascii="Times New Roman" w:hAnsi="Times New Roman" w:cs="Times New Roman"/>
          <w:sz w:val="24"/>
          <w:szCs w:val="24"/>
        </w:rPr>
        <w:instrText>ADDIN CSL_CITATION { "citationItems" : [ { "id" : "ITEM-1", "itemData" : { "DOI" : "doi :10.1088/1742-6596/1028/1/011001", "author" : [ { "dropping-particle" : "", "family" : "Nurhanurawati", "given" : "", "non-dropping-particle" : "", "parse-names" : false, "suffix" : "" }, { "dropping-particle" : "", "family" : "Purwanto", "given" : "", "non-dropping-particle" : "", "parse-names" : false, "suffix" : "" }, { "dropping-particle" : "", "family" : "As'ari", "given" : "Abdur Rahman", "non-dropping-particle" : "", "parse-names" : false, "suffix" : "" }, { "dropping-particle" : "", "family" : "Irawan", "given" : "Edy Bambang", "non-dropping-particle" : "", "parse-names" : false, "suffix" : "" } ], "container-title" : "Journal of Physics: Conference Series", "id" : "ITEM-1", "issue" : "012148", "issued" : { "date-parts" : [ [ "2018" ] ] }, "page" : "1-7", "title" : "Tortuous thinking intuitively in solving problem of sequence convergence Tortuous thinking intuitively in solving problem of sequence convergence", "type" : "article-journal", "volume" : "1028" }, "uris" : [ "http://www.mendeley.com/documents/?uuid=7280b1d4-6d1c-4e4b-8412-69010918f5a4" ] } ], "mendeley" : { "formattedCitation" : "(Nurhanurawati, Purwanto, As\u2019ari, &amp; Irawan, 2018)", "manualFormatting" : "(Nurhanurawati, dkk., 2018)", "plainTextFormattedCitation" : "(Nurhanurawati, Purwanto, As\u2019ari, &amp; Irawan, 2018)", "previouslyFormattedCitation" : "(Nurhanurawati, Purwanto, As\u2019ari, &amp; Irawan, 2018)" }, "properties" : { "noteIndex" : 0 }, "schema" : "https://github.com/citation-style-language/schema/raw/master/csl-citation.json" }</w:instrText>
      </w:r>
      <w:r w:rsidR="00D45BAE">
        <w:rPr>
          <w:rFonts w:ascii="Times New Roman" w:hAnsi="Times New Roman" w:cs="Times New Roman"/>
          <w:sz w:val="24"/>
          <w:szCs w:val="24"/>
        </w:rPr>
        <w:fldChar w:fldCharType="separate"/>
      </w:r>
      <w:r w:rsidR="00B115C4" w:rsidRPr="008A2231">
        <w:rPr>
          <w:rFonts w:ascii="Times New Roman" w:hAnsi="Times New Roman" w:cs="Times New Roman"/>
          <w:noProof/>
          <w:sz w:val="24"/>
          <w:szCs w:val="24"/>
        </w:rPr>
        <w:t xml:space="preserve">(Nurhanurawati, </w:t>
      </w:r>
      <w:r w:rsidR="00B115C4">
        <w:rPr>
          <w:rFonts w:ascii="Times New Roman" w:hAnsi="Times New Roman" w:cs="Times New Roman"/>
          <w:noProof/>
          <w:sz w:val="24"/>
          <w:szCs w:val="24"/>
        </w:rPr>
        <w:t>dkk.</w:t>
      </w:r>
      <w:r w:rsidR="00B115C4" w:rsidRPr="008A2231">
        <w:rPr>
          <w:rFonts w:ascii="Times New Roman" w:hAnsi="Times New Roman" w:cs="Times New Roman"/>
          <w:noProof/>
          <w:sz w:val="24"/>
          <w:szCs w:val="24"/>
        </w:rPr>
        <w:t>, 2018)</w:t>
      </w:r>
      <w:r w:rsidR="00D45BAE">
        <w:rPr>
          <w:rFonts w:ascii="Times New Roman" w:hAnsi="Times New Roman" w:cs="Times New Roman"/>
          <w:sz w:val="24"/>
          <w:szCs w:val="24"/>
        </w:rPr>
        <w:fldChar w:fldCharType="end"/>
      </w:r>
      <w:r w:rsidR="00B115C4" w:rsidRPr="00945AC4">
        <w:rPr>
          <w:rFonts w:ascii="Times New Roman" w:hAnsi="Times New Roman" w:cs="Times New Roman"/>
          <w:sz w:val="24"/>
          <w:szCs w:val="24"/>
        </w:rPr>
        <w:t>.</w:t>
      </w:r>
      <w:r w:rsidR="00B115C4">
        <w:rPr>
          <w:rFonts w:ascii="Times New Roman" w:hAnsi="Times New Roman" w:cs="Times New Roman"/>
          <w:sz w:val="24"/>
          <w:szCs w:val="24"/>
        </w:rPr>
        <w:t xml:space="preserve">dan ketat (Pedoman </w:t>
      </w:r>
      <w:r w:rsidR="002A5DC4">
        <w:rPr>
          <w:rFonts w:ascii="Times New Roman" w:hAnsi="Times New Roman" w:cs="Times New Roman"/>
          <w:sz w:val="24"/>
          <w:szCs w:val="24"/>
        </w:rPr>
        <w:t>P</w:t>
      </w:r>
      <w:r w:rsidR="00B115C4">
        <w:rPr>
          <w:rFonts w:ascii="Times New Roman" w:hAnsi="Times New Roman" w:cs="Times New Roman"/>
          <w:sz w:val="24"/>
          <w:szCs w:val="24"/>
        </w:rPr>
        <w:t>erkuliahan</w:t>
      </w:r>
      <w:r w:rsidR="002A5DC4">
        <w:rPr>
          <w:rFonts w:ascii="Times New Roman" w:hAnsi="Times New Roman" w:cs="Times New Roman"/>
          <w:sz w:val="24"/>
          <w:szCs w:val="24"/>
        </w:rPr>
        <w:t xml:space="preserve"> Universitas Lampung</w:t>
      </w:r>
      <w:r w:rsidR="00B115C4">
        <w:rPr>
          <w:rFonts w:ascii="Times New Roman" w:hAnsi="Times New Roman" w:cs="Times New Roman"/>
          <w:sz w:val="24"/>
          <w:szCs w:val="24"/>
        </w:rPr>
        <w:t>)</w:t>
      </w:r>
    </w:p>
    <w:p w:rsidR="00516DF2" w:rsidRDefault="00516DF2" w:rsidP="00B115C4">
      <w:pPr>
        <w:pStyle w:val="ListParagraph"/>
        <w:ind w:left="56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Pr="00945AC4">
        <w:rPr>
          <w:rFonts w:ascii="Times New Roman" w:hAnsi="Times New Roman" w:cs="Times New Roman"/>
          <w:color w:val="000000" w:themeColor="text1"/>
          <w:sz w:val="24"/>
          <w:szCs w:val="24"/>
        </w:rPr>
        <w:t>ahasiswa mengalami kesulitan dalam memahami materi kekonvergenan barisan, sejak dulu bahkan hingga kini</w:t>
      </w:r>
      <w:r>
        <w:rPr>
          <w:rFonts w:ascii="Times New Roman" w:hAnsi="Times New Roman" w:cs="Times New Roman"/>
          <w:color w:val="000000" w:themeColor="text1"/>
          <w:sz w:val="24"/>
          <w:szCs w:val="24"/>
        </w:rPr>
        <w:t xml:space="preserve"> </w:t>
      </w:r>
      <w:r w:rsidR="00D45BAE">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 "citationItems" : [ { "id" : "ITEM-1", "itemData" : { "author" : [ { "dropping-particle" : "", "family" : "Davis", "given" : "R", "non-dropping-particle" : "", "parse-names" : false, "suffix" : "" }, { "dropping-particle" : "", "family" : "Vinner", "given" : "S", "non-dropping-particle" : "", "parse-names" : false, "suffix" : "" } ], "container-title" : "Journal of Mathematical Behavior", "id" : "ITEM-1", "issued" : { "date-parts" : [ [ "1986" ] ] }, "page" : "281-303", "title" : "The notion of limit: some seemingly unavoidable misconception stages", "type" : "article-journal", "volume" : "5" }, "uris" : [ "http://www.mendeley.com/documents/?uuid=824599f7-7cca-41fd-bbc4-0ee0842079ac" ] }, { "id" : "ITEM-2", "itemData" : { "DOI" : "10.1007/s10649-008-9128-2", "author" : [ { "dropping-particle" : "", "family" : "Roh", "given" : "Kyeong Hah", "non-dropping-particle" : "", "parse-names" : false, "suffix" : "" } ], "container-title" : "Educ Stud Math", "id" : "ITEM-2", "issued" : { "date-parts" : [ [ "2008" ] ] }, "page" : "217-233", "title" : "Students \u2019 images and their understanding of definitions of the limit of a sequence", "type" : "article-journal", "volume" : "69" }, "uris" : [ "http://www.mendeley.com/documents/?uuid=df0a5000-86d7-4939-8e01-b37219112490" ] }, { "id" : "ITEM-3", "itemData" : { "author" : [ { "dropping-particle" : "", "family" : "Tall", "given" : "David", "non-dropping-particle" : "", "parse-names" : false, "suffix" : "" } ], "container-title" : "Mathematical Education for Teaching", "id" : "ITEM-3", "issue" : "2", "issued" : { "date-parts" : [ [ "1975" ] ] }, "title" : "A Long-Term Learning Schema for Calculus and Analysis", "type" : "article-journal", "volume" : "2" }, "uris" : [ "http://www.mendeley.com/documents/?uuid=8da3526c-1827-44e6-9890-190cf2dd82e1" ] } ], "mendeley" : { "formattedCitation" : "(Davis &amp; Vinner, 1986; Roh, 2008; Tall, 1975)", "plainTextFormattedCitation" : "(Davis &amp; Vinner, 1986; Roh, 2008; Tall, 1975)", "previouslyFormattedCitation" : "(Davis &amp; Vinner, 1986; Roh, 2008; Tall, 1975)" }, "properties" : { "noteIndex" : 0 }, "schema" : "https://github.com/citation-style-language/schema/raw/master/csl-citation.json" }</w:instrText>
      </w:r>
      <w:r w:rsidR="00D45BAE">
        <w:rPr>
          <w:rFonts w:ascii="Times New Roman" w:hAnsi="Times New Roman" w:cs="Times New Roman"/>
          <w:color w:val="000000" w:themeColor="text1"/>
          <w:sz w:val="24"/>
          <w:szCs w:val="24"/>
        </w:rPr>
        <w:fldChar w:fldCharType="separate"/>
      </w:r>
      <w:r w:rsidRPr="005D50D5">
        <w:rPr>
          <w:rFonts w:ascii="Times New Roman" w:hAnsi="Times New Roman" w:cs="Times New Roman"/>
          <w:noProof/>
          <w:color w:val="000000" w:themeColor="text1"/>
          <w:sz w:val="24"/>
          <w:szCs w:val="24"/>
        </w:rPr>
        <w:t>(Davis &amp; Vinner, 1986; Roh, 2008; Tall, 1975)</w:t>
      </w:r>
      <w:r w:rsidR="00D45BAE">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p>
    <w:p w:rsidR="00AC12EB" w:rsidRDefault="00AC12EB" w:rsidP="00B115C4">
      <w:pPr>
        <w:pStyle w:val="ListParagraph"/>
        <w:ind w:left="567"/>
        <w:rPr>
          <w:rFonts w:ascii="Times New Roman" w:hAnsi="Times New Roman" w:cs="Times New Roman"/>
          <w:color w:val="000000" w:themeColor="text1"/>
          <w:sz w:val="24"/>
          <w:szCs w:val="24"/>
        </w:rPr>
      </w:pPr>
      <w:r w:rsidRPr="00945AC4">
        <w:rPr>
          <w:rFonts w:ascii="Times New Roman" w:hAnsi="Times New Roman" w:cs="Times New Roman"/>
          <w:color w:val="000000" w:themeColor="text1"/>
          <w:sz w:val="24"/>
          <w:szCs w:val="24"/>
        </w:rPr>
        <w:t xml:space="preserve">Gagasan tentang limit barisan atau kekonvergenan diperkenalkan sebagai cara untuk mendeskripsikan perilaku suku-suku barisan bilangan Real </w:t>
      </w:r>
      <w:r w:rsidR="00D45BAE">
        <w:rPr>
          <w:rFonts w:ascii="Times New Roman" w:hAnsi="Times New Roman" w:cs="Times New Roman"/>
          <w:color w:val="000000" w:themeColor="text1"/>
          <w:sz w:val="24"/>
          <w:szCs w:val="24"/>
        </w:rPr>
        <w:fldChar w:fldCharType="begin" w:fldLock="1"/>
      </w:r>
      <w:r>
        <w:rPr>
          <w:rFonts w:ascii="Times New Roman" w:hAnsi="Times New Roman" w:cs="Times New Roman"/>
          <w:color w:val="000000" w:themeColor="text1"/>
          <w:sz w:val="24"/>
          <w:szCs w:val="24"/>
        </w:rPr>
        <w:instrText>ADDIN CSL_CITATION { "citationItems" : [ { "id" : "ITEM-1", "itemData" : { "author" : [ { "dropping-particle" : "", "family" : "Ryan", "given" : "M.", "non-dropping-particle" : "", "parse-names" : false, "suffix" : "" }, { "dropping-particle" : "", "family" : "Doubet", "given" : "M.E.", "non-dropping-particle" : "", "parse-names" : false, "suffix" : "" }, { "dropping-particle" : "", "family" : "Fabricant", "given" : "M.", "non-dropping-particle" : "", "parse-names" : false, "suffix" : "" }, { "dropping-particle" : "", "family" : "Rockhill", "given" : "T.D.", "non-dropping-particle" : "", "parse-names" : false, "suffix" : "" } ], "id" : "ITEM-1", "issued" : { "date-parts" : [ [ "1993" ] ] }, "publisher" : "Prentice Hall, Englewood Cliffs", "publisher-place" : "New Jersey", "title" : "Advanced Mathematics: A Precalculus Approach", "type" : "book" }, "uris" : [ "http://www.mendeley.com/documents/?uuid=63195012-cffb-42b1-a989-8545cf2e44c9" ] } ], "mendeley" : { "formattedCitation" : "(Ryan, Doubet, Fabricant, &amp; Rockhill, 1993)", "manualFormatting" : "(Ryan, dkk., 1993)", "plainTextFormattedCitation" : "(Ryan, Doubet, Fabricant, &amp; Rockhill, 1993)", "previouslyFormattedCitation" : "(Ryan, Doubet, Fabricant, &amp; Rockhill, 1993)" }, "properties" : { "noteIndex" : 0 }, "schema" : "https://github.com/citation-style-language/schema/raw/master/csl-citation.json" }</w:instrText>
      </w:r>
      <w:r w:rsidR="00D45BAE">
        <w:rPr>
          <w:rFonts w:ascii="Times New Roman" w:hAnsi="Times New Roman" w:cs="Times New Roman"/>
          <w:color w:val="000000" w:themeColor="text1"/>
          <w:sz w:val="24"/>
          <w:szCs w:val="24"/>
        </w:rPr>
        <w:fldChar w:fldCharType="separate"/>
      </w:r>
      <w:r w:rsidRPr="004A61F8">
        <w:rPr>
          <w:rFonts w:ascii="Times New Roman" w:hAnsi="Times New Roman" w:cs="Times New Roman"/>
          <w:noProof/>
          <w:color w:val="000000" w:themeColor="text1"/>
          <w:sz w:val="24"/>
          <w:szCs w:val="24"/>
        </w:rPr>
        <w:t xml:space="preserve">(Ryan, </w:t>
      </w:r>
      <w:r>
        <w:rPr>
          <w:rFonts w:ascii="Times New Roman" w:hAnsi="Times New Roman" w:cs="Times New Roman"/>
          <w:noProof/>
          <w:color w:val="000000" w:themeColor="text1"/>
          <w:sz w:val="24"/>
          <w:szCs w:val="24"/>
        </w:rPr>
        <w:t>dkk.</w:t>
      </w:r>
      <w:r w:rsidRPr="004A61F8">
        <w:rPr>
          <w:rFonts w:ascii="Times New Roman" w:hAnsi="Times New Roman" w:cs="Times New Roman"/>
          <w:noProof/>
          <w:color w:val="000000" w:themeColor="text1"/>
          <w:sz w:val="24"/>
          <w:szCs w:val="24"/>
        </w:rPr>
        <w:t>, 1993)</w:t>
      </w:r>
      <w:r w:rsidR="00D45BAE">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t>.</w:t>
      </w:r>
    </w:p>
    <w:p w:rsidR="00AC12EB" w:rsidRDefault="00AC12EB" w:rsidP="00B115C4">
      <w:pPr>
        <w:pStyle w:val="ListParagraph"/>
        <w:ind w:left="567"/>
        <w:rPr>
          <w:rFonts w:ascii="Times New Roman" w:eastAsiaTheme="minorEastAsia" w:hAnsi="Times New Roman" w:cs="Times New Roman"/>
          <w:sz w:val="24"/>
          <w:szCs w:val="24"/>
        </w:rPr>
      </w:pPr>
      <w:r w:rsidRPr="00945AC4">
        <w:rPr>
          <w:rFonts w:ascii="Times New Roman" w:hAnsi="Times New Roman" w:cs="Times New Roman"/>
          <w:color w:val="000000" w:themeColor="text1"/>
          <w:sz w:val="24"/>
          <w:szCs w:val="24"/>
        </w:rPr>
        <w:t xml:space="preserve">Dalam belajar limit barisan kadang-kadang digunakan simbol </w:t>
      </w:r>
      <m:oMath>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n</m:t>
            </m:r>
          </m:sub>
        </m:sSub>
        <m:r>
          <w:rPr>
            <w:rFonts w:ascii="Times New Roman" w:hAnsi="Times New Roman" w:cs="Times New Roman"/>
            <w:sz w:val="24"/>
            <w:szCs w:val="24"/>
          </w:rPr>
          <m:t>→</m:t>
        </m:r>
        <m:r>
          <w:rPr>
            <w:rFonts w:ascii="Cambria Math" w:hAnsi="Cambria Math" w:cs="Times New Roman"/>
            <w:sz w:val="24"/>
            <w:szCs w:val="24"/>
          </w:rPr>
          <m:t>x</m:t>
        </m:r>
      </m:oMath>
      <w:r w:rsidRPr="00945AC4">
        <w:rPr>
          <w:rFonts w:ascii="Times New Roman" w:eastAsiaTheme="minorEastAsia" w:hAnsi="Times New Roman" w:cs="Times New Roman"/>
          <w:sz w:val="24"/>
          <w:szCs w:val="24"/>
        </w:rPr>
        <w:t xml:space="preserve"> </w:t>
      </w:r>
      <w:r w:rsidRPr="00945AC4">
        <w:rPr>
          <w:rFonts w:ascii="Times New Roman" w:hAnsi="Times New Roman" w:cs="Times New Roman"/>
          <w:color w:val="000000" w:themeColor="text1"/>
          <w:sz w:val="24"/>
          <w:szCs w:val="24"/>
        </w:rPr>
        <w:t xml:space="preserve">yang mengindikasikan gagasan intuitif bahwa nilai </w:t>
      </w:r>
      <w:r w:rsidRPr="00945AC4">
        <w:rPr>
          <w:rFonts w:ascii="Times New Roman" w:eastAsiaTheme="minorEastAsia" w:hAnsi="Times New Roman" w:cs="Times New Roman"/>
          <w:sz w:val="24"/>
          <w:szCs w:val="24"/>
        </w:rPr>
        <w:t xml:space="preserv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n</m:t>
            </m:r>
          </m:sub>
        </m:sSub>
      </m:oMath>
      <w:r w:rsidRPr="00945AC4">
        <w:rPr>
          <w:rFonts w:ascii="Times New Roman" w:hAnsi="Times New Roman" w:cs="Times New Roman"/>
          <w:color w:val="000000" w:themeColor="text1"/>
          <w:sz w:val="24"/>
          <w:szCs w:val="24"/>
        </w:rPr>
        <w:t xml:space="preserve"> “mendekati” bilangan </w:t>
      </w:r>
      <w:r w:rsidRPr="00945AC4">
        <w:rPr>
          <w:rFonts w:ascii="Times New Roman" w:hAnsi="Times New Roman" w:cs="Times New Roman"/>
          <w:i/>
          <w:color w:val="000000" w:themeColor="text1"/>
          <w:sz w:val="24"/>
          <w:szCs w:val="24"/>
        </w:rPr>
        <w:t>x</w:t>
      </w:r>
      <w:r w:rsidRPr="00945AC4">
        <w:rPr>
          <w:rFonts w:ascii="Times New Roman" w:hAnsi="Times New Roman" w:cs="Times New Roman"/>
          <w:color w:val="000000" w:themeColor="text1"/>
          <w:sz w:val="24"/>
          <w:szCs w:val="24"/>
        </w:rPr>
        <w:t xml:space="preserve"> jika n→∞ </w:t>
      </w:r>
      <w:r w:rsidR="00D45BAE" w:rsidRPr="00537537">
        <w:rPr>
          <w:rFonts w:ascii="Times New Roman" w:eastAsiaTheme="minorEastAsia" w:hAnsi="Times New Roman" w:cs="Times New Roman"/>
          <w:sz w:val="24"/>
          <w:szCs w:val="24"/>
        </w:rPr>
        <w:fldChar w:fldCharType="begin" w:fldLock="1"/>
      </w:r>
      <w:r w:rsidRPr="00537537">
        <w:rPr>
          <w:rFonts w:ascii="Times New Roman" w:eastAsiaTheme="minorEastAsia" w:hAnsi="Times New Roman" w:cs="Times New Roman"/>
          <w:sz w:val="24"/>
          <w:szCs w:val="24"/>
        </w:rPr>
        <w:instrText>ADDIN CSL_CITATION { "citationItems" : [ { "id" : "ITEM-1", "itemData" : { "ISBN" : "9780471433316", "author" : [ { "dropping-particle" : "", "family" : "Bartle", "given" : "Robert G.", "non-dropping-particle" : "", "parse-names" : false, "suffix" : "" }, { "dropping-particle" : "", "family" : "Sherbert", "given" : "Donald R.", "non-dropping-particle" : "", "parse-names" : false, "suffix" : "" } ], "edition" : "Fourth Edi", "id" : "ITEM-1", "issued" : { "date-parts" : [ [ "2010" ] ] }, "number-of-pages" : "402", "publisher" : "John Wiley &amp; Sons, Inc.", "publisher-place" : "Urbana-Champaign", "title" : "Introduction to Real Analysis", "type" : "book" }, "uris" : [ "http://www.mendeley.com/documents/?uuid=9b513d8e-1849-48af-981c-df175561dad0" ] } ], "mendeley" : { "formattedCitation" : "(Bartle &amp; Sherbert, 2010)", "plainTextFormattedCitation" : "(Bartle &amp; Sherbert, 2010)", "previouslyFormattedCitation" : "(Bartle &amp; Sherbert, 2010)" }, "properties" : { "noteIndex" : 0 }, "schema" : "https://github.com/citation-style-language/schema/raw/master/csl-citation.json" }</w:instrText>
      </w:r>
      <w:r w:rsidR="00D45BAE" w:rsidRPr="00537537">
        <w:rPr>
          <w:rFonts w:ascii="Times New Roman" w:eastAsiaTheme="minorEastAsia" w:hAnsi="Times New Roman" w:cs="Times New Roman"/>
          <w:sz w:val="24"/>
          <w:szCs w:val="24"/>
        </w:rPr>
        <w:fldChar w:fldCharType="separate"/>
      </w:r>
      <w:r w:rsidRPr="00537537">
        <w:rPr>
          <w:rFonts w:ascii="Times New Roman" w:eastAsiaTheme="minorEastAsia" w:hAnsi="Times New Roman" w:cs="Times New Roman"/>
          <w:noProof/>
          <w:sz w:val="24"/>
          <w:szCs w:val="24"/>
        </w:rPr>
        <w:t>(Bartle &amp; Sherbert, 2010)</w:t>
      </w:r>
      <w:r w:rsidR="00D45BAE" w:rsidRPr="00537537">
        <w:rPr>
          <w:rFonts w:ascii="Times New Roman" w:eastAsiaTheme="minorEastAsia" w:hAnsi="Times New Roman" w:cs="Times New Roman"/>
          <w:sz w:val="24"/>
          <w:szCs w:val="24"/>
        </w:rPr>
        <w:fldChar w:fldCharType="end"/>
      </w:r>
      <w:r w:rsidRPr="00537537">
        <w:rPr>
          <w:rFonts w:ascii="Times New Roman" w:eastAsiaTheme="minorEastAsia" w:hAnsi="Times New Roman" w:cs="Times New Roman"/>
          <w:sz w:val="24"/>
          <w:szCs w:val="24"/>
        </w:rPr>
        <w:t>.</w:t>
      </w:r>
    </w:p>
    <w:p w:rsidR="00AC12EB" w:rsidRDefault="00AC12EB" w:rsidP="00B115C4">
      <w:pPr>
        <w:pStyle w:val="ListParagraph"/>
        <w:ind w:left="567"/>
      </w:pPr>
      <w:r w:rsidRPr="00945AC4">
        <w:rPr>
          <w:rFonts w:ascii="Times New Roman" w:hAnsi="Times New Roman" w:cs="Times New Roman"/>
          <w:color w:val="000000" w:themeColor="text1"/>
          <w:sz w:val="24"/>
          <w:szCs w:val="24"/>
        </w:rPr>
        <w:t>Tampak bahwa ada alasan intuitif untuk suatu barisan dikatakan konvergen sehingga dalam belajar kekonvergenan barisan perlu dimiliki pemikiran secara intuitif.</w:t>
      </w:r>
    </w:p>
    <w:p w:rsidR="00300C62" w:rsidRDefault="00300C62" w:rsidP="00300C62">
      <w:pPr>
        <w:pStyle w:val="ListParagraph"/>
        <w:numPr>
          <w:ilvl w:val="0"/>
          <w:numId w:val="1"/>
        </w:numPr>
        <w:ind w:left="567" w:hanging="425"/>
      </w:pPr>
      <w:r>
        <w:t>Kekonvergenan Barisan</w:t>
      </w:r>
    </w:p>
    <w:p w:rsidR="00300C62" w:rsidRDefault="00300C62" w:rsidP="00300C62">
      <w:pPr>
        <w:pStyle w:val="ListParagraph"/>
        <w:numPr>
          <w:ilvl w:val="0"/>
          <w:numId w:val="1"/>
        </w:numPr>
        <w:ind w:left="567" w:hanging="425"/>
      </w:pPr>
      <w:r>
        <w:t>Kekonvergena secara intuitif</w:t>
      </w:r>
    </w:p>
    <w:p w:rsidR="00300C62" w:rsidRDefault="00300C62" w:rsidP="00300C62">
      <w:pPr>
        <w:pStyle w:val="ListParagraph"/>
        <w:numPr>
          <w:ilvl w:val="0"/>
          <w:numId w:val="1"/>
        </w:numPr>
        <w:ind w:left="567" w:hanging="425"/>
      </w:pPr>
      <w:r>
        <w:t>Hasil penelitian pendahuluan</w:t>
      </w:r>
    </w:p>
    <w:p w:rsidR="00AC12EB" w:rsidRDefault="00AC12EB" w:rsidP="00300C62">
      <w:pPr>
        <w:pStyle w:val="ListParagraph"/>
        <w:numPr>
          <w:ilvl w:val="0"/>
          <w:numId w:val="1"/>
        </w:numPr>
        <w:ind w:left="567" w:hanging="425"/>
      </w:pPr>
    </w:p>
    <w:p w:rsidR="00300C62" w:rsidRDefault="00300C62" w:rsidP="00300C62">
      <w:pPr>
        <w:pStyle w:val="ListParagraph"/>
        <w:numPr>
          <w:ilvl w:val="0"/>
          <w:numId w:val="1"/>
        </w:numPr>
        <w:ind w:left="567" w:hanging="425"/>
      </w:pPr>
      <w:r>
        <w:t>Penelitian terkait dengan berpikir intuitif</w:t>
      </w:r>
    </w:p>
    <w:p w:rsidR="00300C62" w:rsidRDefault="00300C62" w:rsidP="00300C62">
      <w:pPr>
        <w:pStyle w:val="ListParagraph"/>
        <w:numPr>
          <w:ilvl w:val="0"/>
          <w:numId w:val="1"/>
        </w:numPr>
        <w:ind w:left="567" w:hanging="425"/>
      </w:pPr>
      <w:r>
        <w:t>Berdasarkan penelitian pendahuluan dan penelitian sebelumnya perlu menyelidiki bagaimana proses berpikir intuitif dalam menentukan kekonvergenan barisan</w:t>
      </w:r>
    </w:p>
    <w:p w:rsidR="00300C62" w:rsidRDefault="00300C62" w:rsidP="00300C62">
      <w:pPr>
        <w:pStyle w:val="ListParagraph"/>
        <w:numPr>
          <w:ilvl w:val="0"/>
          <w:numId w:val="1"/>
        </w:numPr>
        <w:ind w:left="567" w:hanging="425"/>
      </w:pPr>
      <w:r>
        <w:t>Berdasarkan penelitian pendahuluan dan pendapat ahli perlu diteliti bagaiman perbedaan proses berpikir intutif dalam menentukan kekonvergenan barisan.</w:t>
      </w:r>
    </w:p>
    <w:sectPr w:rsidR="00300C62" w:rsidSect="00B445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15E7D"/>
    <w:multiLevelType w:val="hybridMultilevel"/>
    <w:tmpl w:val="619877B2"/>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
    <w:nsid w:val="219A3CD5"/>
    <w:multiLevelType w:val="hybridMultilevel"/>
    <w:tmpl w:val="CCAC5FBA"/>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
    <w:nsid w:val="31721E45"/>
    <w:multiLevelType w:val="hybridMultilevel"/>
    <w:tmpl w:val="7D66435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3E902B4"/>
    <w:multiLevelType w:val="hybridMultilevel"/>
    <w:tmpl w:val="DF82220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
    <w:nsid w:val="497F4459"/>
    <w:multiLevelType w:val="hybridMultilevel"/>
    <w:tmpl w:val="FB8EFA0E"/>
    <w:lvl w:ilvl="0" w:tplc="9422864E">
      <w:start w:val="1"/>
      <w:numFmt w:val="decimal"/>
      <w:lvlText w:val="%1."/>
      <w:lvlJc w:val="left"/>
      <w:pPr>
        <w:ind w:left="927" w:hanging="360"/>
      </w:pPr>
      <w:rPr>
        <w:rFonts w:asciiTheme="minorHAnsi" w:hAnsiTheme="minorHAnsi" w:cstheme="minorBidi" w:hint="default"/>
        <w:sz w:val="22"/>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66C31A6E"/>
    <w:multiLevelType w:val="hybridMultilevel"/>
    <w:tmpl w:val="69344A1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oNotDisplayPageBoundaries/>
  <w:proofState w:spelling="clean" w:grammar="clean"/>
  <w:defaultTabStop w:val="720"/>
  <w:characterSpacingControl w:val="doNotCompress"/>
  <w:compat/>
  <w:rsids>
    <w:rsidRoot w:val="00300C62"/>
    <w:rsid w:val="00003AE4"/>
    <w:rsid w:val="000F5987"/>
    <w:rsid w:val="00187B83"/>
    <w:rsid w:val="00276A5B"/>
    <w:rsid w:val="002A5DC4"/>
    <w:rsid w:val="00300C62"/>
    <w:rsid w:val="003D4C21"/>
    <w:rsid w:val="004B0CF1"/>
    <w:rsid w:val="00513FFA"/>
    <w:rsid w:val="00516DF2"/>
    <w:rsid w:val="00583BA7"/>
    <w:rsid w:val="006F5D6F"/>
    <w:rsid w:val="00AC12EB"/>
    <w:rsid w:val="00B115C4"/>
    <w:rsid w:val="00B4454F"/>
    <w:rsid w:val="00D45BAE"/>
    <w:rsid w:val="00DB3710"/>
    <w:rsid w:val="00E243AA"/>
    <w:rsid w:val="00EA6E70"/>
    <w:rsid w:val="00F06129"/>
    <w:rsid w:val="00F11353"/>
    <w:rsid w:val="00F52F9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5D6F"/>
    <w:rPr>
      <w:b/>
      <w:bCs/>
    </w:rPr>
  </w:style>
  <w:style w:type="paragraph" w:styleId="ListParagraph">
    <w:name w:val="List Paragraph"/>
    <w:basedOn w:val="Normal"/>
    <w:uiPriority w:val="34"/>
    <w:qFormat/>
    <w:rsid w:val="00300C62"/>
    <w:pPr>
      <w:ind w:left="720"/>
      <w:contextualSpacing/>
    </w:pPr>
  </w:style>
  <w:style w:type="character" w:customStyle="1" w:styleId="hps">
    <w:name w:val="hps"/>
    <w:basedOn w:val="DefaultParagraphFont"/>
    <w:rsid w:val="00DB3710"/>
  </w:style>
  <w:style w:type="paragraph" w:styleId="BalloonText">
    <w:name w:val="Balloon Text"/>
    <w:basedOn w:val="Normal"/>
    <w:link w:val="BalloonTextChar"/>
    <w:uiPriority w:val="99"/>
    <w:semiHidden/>
    <w:unhideWhenUsed/>
    <w:rsid w:val="00AC1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4599</Words>
  <Characters>26217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nurhanurawati</dc:creator>
  <cp:lastModifiedBy>nurhanurawati</cp:lastModifiedBy>
  <cp:revision>4</cp:revision>
  <cp:lastPrinted>2018-09-16T12:15:00Z</cp:lastPrinted>
  <dcterms:created xsi:type="dcterms:W3CDTF">2018-09-14T04:17:00Z</dcterms:created>
  <dcterms:modified xsi:type="dcterms:W3CDTF">2018-09-19T18:27:00Z</dcterms:modified>
</cp:coreProperties>
</file>