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4E" w:rsidRPr="00995112" w:rsidRDefault="00196036" w:rsidP="006E5698">
      <w:pPr>
        <w:spacing w:line="240" w:lineRule="auto"/>
        <w:jc w:val="center"/>
        <w:rPr>
          <w:b/>
          <w:bCs/>
          <w:caps/>
          <w:szCs w:val="24"/>
          <w:lang w:val="en-US"/>
        </w:rPr>
      </w:pPr>
      <w:r>
        <w:rPr>
          <w:b/>
          <w:bCs/>
          <w:caps/>
          <w:szCs w:val="24"/>
          <w:lang w:val="en-US"/>
        </w:rPr>
        <w:t>Torrefaction</w:t>
      </w:r>
      <w:r w:rsidR="003F3E4E" w:rsidRPr="00995112">
        <w:rPr>
          <w:b/>
          <w:bCs/>
          <w:caps/>
          <w:szCs w:val="24"/>
          <w:lang w:val="en-US"/>
        </w:rPr>
        <w:t xml:space="preserve"> Upgrading  of Palm Oil Empty Fruit Bunches </w:t>
      </w:r>
      <w:r w:rsidR="009C3DFC" w:rsidRPr="00995112">
        <w:rPr>
          <w:b/>
          <w:bCs/>
          <w:caps/>
          <w:szCs w:val="24"/>
          <w:lang w:val="en-US"/>
        </w:rPr>
        <w:t xml:space="preserve">BIOMASS PELLETs </w:t>
      </w:r>
      <w:r w:rsidR="003F3E4E" w:rsidRPr="00995112">
        <w:rPr>
          <w:b/>
          <w:bCs/>
          <w:caps/>
          <w:szCs w:val="24"/>
          <w:lang w:val="en-US"/>
        </w:rPr>
        <w:t>for Gasification FEEDSTOCK by Using COMB (</w:t>
      </w:r>
      <w:r w:rsidR="003F3E4E" w:rsidRPr="00995112">
        <w:rPr>
          <w:b/>
          <w:bCs/>
          <w:i/>
          <w:iCs/>
          <w:caps/>
          <w:szCs w:val="24"/>
          <w:lang w:val="en-US"/>
        </w:rPr>
        <w:t>Counter Flow Multi-Baffle</w:t>
      </w:r>
      <w:r w:rsidR="003F3E4E" w:rsidRPr="00995112">
        <w:rPr>
          <w:b/>
          <w:bCs/>
          <w:caps/>
          <w:szCs w:val="24"/>
          <w:lang w:val="en-US"/>
        </w:rPr>
        <w:t xml:space="preserve">) </w:t>
      </w:r>
      <w:r w:rsidR="00CB7A82" w:rsidRPr="00995112">
        <w:rPr>
          <w:b/>
          <w:bCs/>
          <w:caps/>
          <w:szCs w:val="24"/>
          <w:lang w:val="en-US"/>
        </w:rPr>
        <w:t>REACTOR</w:t>
      </w:r>
    </w:p>
    <w:p w:rsidR="001527E1" w:rsidRPr="00995112" w:rsidRDefault="001527E1" w:rsidP="006E5698">
      <w:pPr>
        <w:spacing w:line="240" w:lineRule="auto"/>
        <w:jc w:val="center"/>
        <w:rPr>
          <w:sz w:val="20"/>
          <w:szCs w:val="20"/>
          <w:lang w:val="en-US"/>
        </w:rPr>
      </w:pPr>
    </w:p>
    <w:p w:rsidR="00B87990" w:rsidRPr="00995112" w:rsidRDefault="003F3E4E" w:rsidP="006E5698">
      <w:pPr>
        <w:spacing w:line="240" w:lineRule="auto"/>
        <w:jc w:val="center"/>
        <w:rPr>
          <w:b/>
          <w:sz w:val="22"/>
          <w:lang w:val="en-US"/>
        </w:rPr>
      </w:pPr>
      <w:r w:rsidRPr="00995112">
        <w:rPr>
          <w:b/>
          <w:bCs/>
          <w:sz w:val="22"/>
          <w:lang w:val="en-US"/>
        </w:rPr>
        <w:t>Dewi Agustina</w:t>
      </w:r>
      <w:r w:rsidR="00550F6C" w:rsidRPr="00995112">
        <w:rPr>
          <w:b/>
          <w:bCs/>
          <w:sz w:val="22"/>
          <w:lang w:val="en-US"/>
        </w:rPr>
        <w:t xml:space="preserve"> </w:t>
      </w:r>
      <w:r w:rsidRPr="00995112">
        <w:rPr>
          <w:b/>
          <w:bCs/>
          <w:sz w:val="22"/>
          <w:lang w:val="en-US"/>
        </w:rPr>
        <w:t>IRYANI</w:t>
      </w:r>
      <w:r w:rsidR="00383D87" w:rsidRPr="00995112">
        <w:rPr>
          <w:b/>
          <w:bCs/>
          <w:sz w:val="22"/>
          <w:vertAlign w:val="superscript"/>
          <w:lang w:val="en-US"/>
        </w:rPr>
        <w:t>1</w:t>
      </w:r>
      <w:r w:rsidR="00514E6F" w:rsidRPr="00995112">
        <w:rPr>
          <w:b/>
          <w:bCs/>
          <w:sz w:val="22"/>
          <w:vertAlign w:val="superscript"/>
          <w:lang w:val="en-US"/>
        </w:rPr>
        <w:t>,6</w:t>
      </w:r>
      <w:r w:rsidR="00550F6C" w:rsidRPr="00995112">
        <w:rPr>
          <w:b/>
          <w:bCs/>
          <w:sz w:val="22"/>
          <w:lang w:val="en-US"/>
        </w:rPr>
        <w:t xml:space="preserve">, </w:t>
      </w:r>
      <w:r w:rsidRPr="00995112">
        <w:rPr>
          <w:b/>
          <w:bCs/>
          <w:sz w:val="22"/>
          <w:lang w:val="en-US"/>
        </w:rPr>
        <w:t xml:space="preserve"> Agus H</w:t>
      </w:r>
      <w:r w:rsidR="009C3DFC" w:rsidRPr="00995112">
        <w:rPr>
          <w:b/>
          <w:bCs/>
          <w:sz w:val="22"/>
          <w:lang w:val="en-US"/>
        </w:rPr>
        <w:t>ARYANTO</w:t>
      </w:r>
      <w:r w:rsidR="00383D87" w:rsidRPr="00995112">
        <w:rPr>
          <w:b/>
          <w:bCs/>
          <w:sz w:val="22"/>
          <w:vertAlign w:val="superscript"/>
          <w:lang w:val="en-US"/>
        </w:rPr>
        <w:t>2</w:t>
      </w:r>
      <w:r w:rsidR="00514E6F" w:rsidRPr="00995112">
        <w:rPr>
          <w:b/>
          <w:bCs/>
          <w:sz w:val="22"/>
          <w:vertAlign w:val="superscript"/>
          <w:lang w:val="en-US"/>
        </w:rPr>
        <w:t>,6</w:t>
      </w:r>
      <w:r w:rsidR="00383D87" w:rsidRPr="00995112">
        <w:rPr>
          <w:b/>
          <w:bCs/>
          <w:sz w:val="22"/>
          <w:lang w:val="en-US"/>
        </w:rPr>
        <w:t xml:space="preserve">, </w:t>
      </w:r>
      <w:r w:rsidRPr="00995112">
        <w:rPr>
          <w:b/>
          <w:bCs/>
          <w:sz w:val="22"/>
          <w:lang w:val="en-US"/>
        </w:rPr>
        <w:t>Wahyu</w:t>
      </w:r>
      <w:r w:rsidR="00383D87" w:rsidRPr="00995112">
        <w:rPr>
          <w:b/>
          <w:bCs/>
          <w:sz w:val="22"/>
          <w:lang w:val="en-US"/>
        </w:rPr>
        <w:t xml:space="preserve"> </w:t>
      </w:r>
      <w:r w:rsidRPr="00995112">
        <w:rPr>
          <w:b/>
          <w:bCs/>
          <w:sz w:val="22"/>
          <w:lang w:val="en-US"/>
        </w:rPr>
        <w:t>HIDAYAT</w:t>
      </w:r>
      <w:r w:rsidR="00383D87" w:rsidRPr="00995112">
        <w:rPr>
          <w:b/>
          <w:bCs/>
          <w:sz w:val="22"/>
          <w:vertAlign w:val="superscript"/>
          <w:lang w:val="en-US"/>
        </w:rPr>
        <w:t>3</w:t>
      </w:r>
      <w:r w:rsidR="00514E6F" w:rsidRPr="00995112">
        <w:rPr>
          <w:b/>
          <w:bCs/>
          <w:sz w:val="22"/>
          <w:vertAlign w:val="superscript"/>
          <w:lang w:val="en-US"/>
        </w:rPr>
        <w:t>,6</w:t>
      </w:r>
      <w:r w:rsidRPr="00995112">
        <w:rPr>
          <w:b/>
          <w:bCs/>
          <w:sz w:val="22"/>
          <w:lang w:val="en-US"/>
        </w:rPr>
        <w:t>, AMRUL</w:t>
      </w:r>
      <w:r w:rsidR="009C3DFC" w:rsidRPr="00995112">
        <w:rPr>
          <w:b/>
          <w:bCs/>
          <w:sz w:val="22"/>
          <w:vertAlign w:val="superscript"/>
          <w:lang w:val="en-US"/>
        </w:rPr>
        <w:t>4</w:t>
      </w:r>
      <w:r w:rsidR="00514E6F" w:rsidRPr="00995112">
        <w:rPr>
          <w:b/>
          <w:bCs/>
          <w:sz w:val="22"/>
          <w:vertAlign w:val="superscript"/>
          <w:lang w:val="en-US"/>
        </w:rPr>
        <w:t>,6</w:t>
      </w:r>
      <w:r w:rsidRPr="00995112">
        <w:rPr>
          <w:b/>
          <w:bCs/>
          <w:sz w:val="22"/>
          <w:lang w:val="en-US"/>
        </w:rPr>
        <w:t>, Mareli TALAM</w:t>
      </w:r>
      <w:r w:rsidR="009C3DFC" w:rsidRPr="00995112">
        <w:rPr>
          <w:b/>
          <w:bCs/>
          <w:sz w:val="22"/>
          <w:lang w:val="en-US"/>
        </w:rPr>
        <w:t>B</w:t>
      </w:r>
      <w:r w:rsidRPr="00995112">
        <w:rPr>
          <w:b/>
          <w:bCs/>
          <w:sz w:val="22"/>
          <w:lang w:val="en-US"/>
        </w:rPr>
        <w:t>ANUA</w:t>
      </w:r>
      <w:r w:rsidR="009C3DFC" w:rsidRPr="00995112">
        <w:rPr>
          <w:b/>
          <w:bCs/>
          <w:sz w:val="22"/>
          <w:vertAlign w:val="superscript"/>
          <w:lang w:val="en-US"/>
        </w:rPr>
        <w:t>2</w:t>
      </w:r>
      <w:r w:rsidR="00514E6F" w:rsidRPr="00995112">
        <w:rPr>
          <w:b/>
          <w:bCs/>
          <w:sz w:val="22"/>
          <w:vertAlign w:val="superscript"/>
          <w:lang w:val="en-US"/>
        </w:rPr>
        <w:t>,6</w:t>
      </w:r>
      <w:r w:rsidRPr="00995112">
        <w:rPr>
          <w:b/>
          <w:bCs/>
          <w:sz w:val="22"/>
          <w:lang w:val="en-US"/>
        </w:rPr>
        <w:t>, Udin HASANUDIN</w:t>
      </w:r>
      <w:r w:rsidR="00514E6F" w:rsidRPr="00995112">
        <w:rPr>
          <w:b/>
          <w:bCs/>
          <w:sz w:val="22"/>
          <w:vertAlign w:val="superscript"/>
          <w:lang w:val="en-US"/>
        </w:rPr>
        <w:t>5,6</w:t>
      </w:r>
      <w:r w:rsidRPr="00995112">
        <w:rPr>
          <w:b/>
          <w:bCs/>
          <w:sz w:val="22"/>
          <w:lang w:val="en-US"/>
        </w:rPr>
        <w:t>,</w:t>
      </w:r>
      <w:r w:rsidR="00D317A2" w:rsidRPr="00995112">
        <w:rPr>
          <w:b/>
          <w:bCs/>
          <w:sz w:val="22"/>
          <w:lang w:val="en-US"/>
        </w:rPr>
        <w:t xml:space="preserve"> </w:t>
      </w:r>
      <w:r w:rsidR="00303295" w:rsidRPr="00995112">
        <w:rPr>
          <w:b/>
          <w:bCs/>
          <w:sz w:val="22"/>
          <w:lang w:val="en-US"/>
        </w:rPr>
        <w:t>Sihyun LEE</w:t>
      </w:r>
      <w:r w:rsidR="00310813">
        <w:rPr>
          <w:b/>
          <w:bCs/>
          <w:sz w:val="22"/>
          <w:vertAlign w:val="superscript"/>
          <w:lang w:val="id-ID"/>
        </w:rPr>
        <w:t>7</w:t>
      </w:r>
      <w:r w:rsidR="009C3DFC" w:rsidRPr="00995112">
        <w:rPr>
          <w:b/>
          <w:bCs/>
          <w:sz w:val="22"/>
          <w:lang w:val="en-US"/>
        </w:rPr>
        <w:t xml:space="preserve"> </w:t>
      </w:r>
    </w:p>
    <w:p w:rsidR="00E2048E" w:rsidRPr="00995112" w:rsidRDefault="00E2048E" w:rsidP="006E5698">
      <w:pPr>
        <w:spacing w:line="240" w:lineRule="auto"/>
        <w:rPr>
          <w:b/>
          <w:sz w:val="22"/>
          <w:lang w:val="en-US"/>
        </w:rPr>
      </w:pPr>
    </w:p>
    <w:p w:rsidR="00383D87" w:rsidRPr="00995112" w:rsidRDefault="00383D87" w:rsidP="006E5698">
      <w:pPr>
        <w:spacing w:line="240" w:lineRule="auto"/>
        <w:jc w:val="both"/>
        <w:rPr>
          <w:bCs/>
          <w:i/>
          <w:iCs/>
          <w:sz w:val="22"/>
          <w:lang w:val="en-US"/>
        </w:rPr>
      </w:pPr>
      <w:r w:rsidRPr="00995112">
        <w:rPr>
          <w:bCs/>
          <w:i/>
          <w:iCs/>
          <w:sz w:val="22"/>
          <w:vertAlign w:val="superscript"/>
          <w:lang w:val="en-US"/>
        </w:rPr>
        <w:t>1</w:t>
      </w:r>
      <w:r w:rsidR="00512375" w:rsidRPr="00995112">
        <w:rPr>
          <w:bCs/>
          <w:i/>
          <w:iCs/>
          <w:sz w:val="22"/>
          <w:lang w:val="en-US"/>
        </w:rPr>
        <w:t xml:space="preserve">Department of </w:t>
      </w:r>
      <w:r w:rsidR="003F3E4E" w:rsidRPr="00995112">
        <w:rPr>
          <w:bCs/>
          <w:i/>
          <w:iCs/>
          <w:sz w:val="22"/>
          <w:lang w:val="en-US"/>
        </w:rPr>
        <w:t>Chemi</w:t>
      </w:r>
      <w:r w:rsidR="00512375" w:rsidRPr="00995112">
        <w:rPr>
          <w:bCs/>
          <w:i/>
          <w:iCs/>
          <w:sz w:val="22"/>
          <w:lang w:val="en-US"/>
        </w:rPr>
        <w:t>cal Engineering</w:t>
      </w:r>
      <w:r w:rsidR="00A06229" w:rsidRPr="00995112">
        <w:rPr>
          <w:bCs/>
          <w:i/>
          <w:iCs/>
          <w:sz w:val="22"/>
          <w:lang w:val="en-US"/>
        </w:rPr>
        <w:t>,</w:t>
      </w:r>
      <w:r w:rsidR="003F3E4E" w:rsidRPr="00995112">
        <w:rPr>
          <w:bCs/>
          <w:i/>
          <w:iCs/>
          <w:sz w:val="22"/>
          <w:lang w:val="en-US"/>
        </w:rPr>
        <w:t xml:space="preserve"> Faculty of Engineering, University of Lampung, Indonesia</w:t>
      </w:r>
    </w:p>
    <w:p w:rsidR="00383D87" w:rsidRPr="00995112" w:rsidRDefault="00383D87" w:rsidP="006E5698">
      <w:pPr>
        <w:spacing w:line="240" w:lineRule="auto"/>
        <w:jc w:val="both"/>
        <w:rPr>
          <w:bCs/>
          <w:i/>
          <w:iCs/>
          <w:sz w:val="22"/>
          <w:lang w:val="en-US"/>
        </w:rPr>
      </w:pPr>
      <w:r w:rsidRPr="00995112">
        <w:rPr>
          <w:bCs/>
          <w:i/>
          <w:iCs/>
          <w:sz w:val="22"/>
          <w:vertAlign w:val="superscript"/>
          <w:lang w:val="en-US"/>
        </w:rPr>
        <w:t>2</w:t>
      </w:r>
      <w:r w:rsidRPr="00995112">
        <w:rPr>
          <w:bCs/>
          <w:i/>
          <w:iCs/>
          <w:sz w:val="22"/>
          <w:lang w:val="en-US"/>
        </w:rPr>
        <w:t xml:space="preserve">Department of </w:t>
      </w:r>
      <w:bookmarkStart w:id="0" w:name="_GoBack"/>
      <w:bookmarkEnd w:id="0"/>
      <w:r w:rsidR="003F3E4E" w:rsidRPr="00995112">
        <w:rPr>
          <w:bCs/>
          <w:i/>
          <w:iCs/>
          <w:sz w:val="22"/>
          <w:lang w:val="en-US"/>
        </w:rPr>
        <w:t xml:space="preserve">Agricultural Engineering, Faculty of Agriculture, University of Lampung, Indonesia </w:t>
      </w:r>
    </w:p>
    <w:p w:rsidR="009C3DFC" w:rsidRPr="00995112" w:rsidRDefault="009C3DFC" w:rsidP="006E5698">
      <w:pPr>
        <w:spacing w:line="240" w:lineRule="auto"/>
        <w:jc w:val="both"/>
        <w:rPr>
          <w:bCs/>
          <w:i/>
          <w:iCs/>
          <w:sz w:val="22"/>
          <w:lang w:val="en-US"/>
        </w:rPr>
      </w:pPr>
      <w:r w:rsidRPr="00995112">
        <w:rPr>
          <w:bCs/>
          <w:i/>
          <w:iCs/>
          <w:sz w:val="22"/>
          <w:vertAlign w:val="superscript"/>
          <w:lang w:val="en-US"/>
        </w:rPr>
        <w:t>3</w:t>
      </w:r>
      <w:r w:rsidRPr="00995112">
        <w:rPr>
          <w:bCs/>
          <w:i/>
          <w:iCs/>
          <w:sz w:val="22"/>
          <w:lang w:val="en-US"/>
        </w:rPr>
        <w:t xml:space="preserve">Department of </w:t>
      </w:r>
      <w:r w:rsidR="00303295" w:rsidRPr="00995112">
        <w:rPr>
          <w:bCs/>
          <w:i/>
          <w:iCs/>
          <w:sz w:val="22"/>
          <w:lang w:val="en-US"/>
        </w:rPr>
        <w:t>Forestry</w:t>
      </w:r>
      <w:r w:rsidRPr="00995112">
        <w:rPr>
          <w:bCs/>
          <w:i/>
          <w:iCs/>
          <w:sz w:val="22"/>
          <w:lang w:val="en-US"/>
        </w:rPr>
        <w:t>, Faculty of Agriculture, University of Lampung, Indonesia</w:t>
      </w:r>
    </w:p>
    <w:p w:rsidR="009C3DFC" w:rsidRPr="00995112" w:rsidRDefault="009C3DFC" w:rsidP="006E5698">
      <w:pPr>
        <w:spacing w:line="240" w:lineRule="auto"/>
        <w:jc w:val="both"/>
        <w:rPr>
          <w:bCs/>
          <w:i/>
          <w:iCs/>
          <w:sz w:val="22"/>
          <w:lang w:val="en-US"/>
        </w:rPr>
      </w:pPr>
      <w:r w:rsidRPr="00995112">
        <w:rPr>
          <w:bCs/>
          <w:i/>
          <w:iCs/>
          <w:sz w:val="22"/>
          <w:vertAlign w:val="superscript"/>
          <w:lang w:val="en-US"/>
        </w:rPr>
        <w:t>4</w:t>
      </w:r>
      <w:r w:rsidRPr="00995112">
        <w:rPr>
          <w:bCs/>
          <w:i/>
          <w:iCs/>
          <w:sz w:val="22"/>
          <w:lang w:val="en-US"/>
        </w:rPr>
        <w:t xml:space="preserve">Department of </w:t>
      </w:r>
      <w:r w:rsidR="00303295" w:rsidRPr="00995112">
        <w:rPr>
          <w:bCs/>
          <w:i/>
          <w:iCs/>
          <w:sz w:val="22"/>
          <w:lang w:val="en-US"/>
        </w:rPr>
        <w:t>Mechanical Engineering</w:t>
      </w:r>
      <w:r w:rsidRPr="00995112">
        <w:rPr>
          <w:bCs/>
          <w:i/>
          <w:iCs/>
          <w:sz w:val="22"/>
          <w:lang w:val="en-US"/>
        </w:rPr>
        <w:t xml:space="preserve">, </w:t>
      </w:r>
      <w:r w:rsidR="00303295" w:rsidRPr="00995112">
        <w:rPr>
          <w:bCs/>
          <w:i/>
          <w:iCs/>
          <w:sz w:val="22"/>
          <w:lang w:val="en-US"/>
        </w:rPr>
        <w:t>Faculty of Engineering, University of Lampung, Indonesia</w:t>
      </w:r>
    </w:p>
    <w:p w:rsidR="00514E6F" w:rsidRPr="00995112" w:rsidRDefault="009C3DFC" w:rsidP="006E5698">
      <w:pPr>
        <w:spacing w:line="240" w:lineRule="auto"/>
        <w:jc w:val="both"/>
        <w:rPr>
          <w:bCs/>
          <w:i/>
          <w:iCs/>
          <w:sz w:val="22"/>
          <w:lang w:val="en-US"/>
        </w:rPr>
      </w:pPr>
      <w:r w:rsidRPr="00995112">
        <w:rPr>
          <w:bCs/>
          <w:i/>
          <w:iCs/>
          <w:sz w:val="22"/>
          <w:vertAlign w:val="superscript"/>
          <w:lang w:val="en-US"/>
        </w:rPr>
        <w:t>5</w:t>
      </w:r>
      <w:r w:rsidR="00383D87" w:rsidRPr="00995112">
        <w:rPr>
          <w:bCs/>
          <w:i/>
          <w:iCs/>
          <w:sz w:val="22"/>
          <w:lang w:val="en-US"/>
        </w:rPr>
        <w:t xml:space="preserve">Department of </w:t>
      </w:r>
      <w:r w:rsidR="003F3E4E" w:rsidRPr="00995112">
        <w:rPr>
          <w:bCs/>
          <w:i/>
          <w:iCs/>
          <w:sz w:val="22"/>
          <w:lang w:val="en-US"/>
        </w:rPr>
        <w:t>Agro-industrial Technology, Faculty of Agriculture, University of Lampung, Indonesia</w:t>
      </w:r>
    </w:p>
    <w:p w:rsidR="009C3DFC" w:rsidRPr="00995112" w:rsidRDefault="00514E6F" w:rsidP="006E5698">
      <w:pPr>
        <w:spacing w:line="240" w:lineRule="auto"/>
        <w:jc w:val="both"/>
        <w:rPr>
          <w:bCs/>
          <w:i/>
          <w:iCs/>
          <w:sz w:val="22"/>
          <w:lang w:val="en-US"/>
        </w:rPr>
      </w:pPr>
      <w:r w:rsidRPr="00995112">
        <w:rPr>
          <w:bCs/>
          <w:i/>
          <w:iCs/>
          <w:sz w:val="22"/>
          <w:vertAlign w:val="superscript"/>
          <w:lang w:val="en-US"/>
        </w:rPr>
        <w:t>6</w:t>
      </w:r>
      <w:r w:rsidRPr="00995112">
        <w:rPr>
          <w:rFonts w:ascii="BlwxcrSTIX-Regular" w:hAnsi="BlwxcrSTIX-Regular" w:cs="BlwxcrSTIX-Regular"/>
          <w:sz w:val="17"/>
          <w:szCs w:val="17"/>
          <w:lang w:val="en-US" w:eastAsia="cs-CZ"/>
        </w:rPr>
        <w:t xml:space="preserve"> </w:t>
      </w:r>
      <w:r w:rsidRPr="00995112">
        <w:rPr>
          <w:bCs/>
          <w:i/>
          <w:iCs/>
          <w:sz w:val="22"/>
          <w:lang w:val="en-US"/>
        </w:rPr>
        <w:t>Research and Development Center for Tropical Biomass,University of Lampung, Indonesia</w:t>
      </w:r>
      <w:r w:rsidR="003F3E4E" w:rsidRPr="00995112">
        <w:rPr>
          <w:bCs/>
          <w:i/>
          <w:iCs/>
          <w:sz w:val="22"/>
          <w:lang w:val="en-US"/>
        </w:rPr>
        <w:t xml:space="preserve"> </w:t>
      </w:r>
    </w:p>
    <w:p w:rsidR="00303295" w:rsidRPr="00995112" w:rsidRDefault="00514E6F" w:rsidP="006E5698">
      <w:pPr>
        <w:spacing w:line="240" w:lineRule="auto"/>
        <w:jc w:val="both"/>
        <w:rPr>
          <w:bCs/>
          <w:i/>
          <w:iCs/>
          <w:sz w:val="22"/>
          <w:lang w:val="en-US"/>
        </w:rPr>
      </w:pPr>
      <w:r w:rsidRPr="00995112">
        <w:rPr>
          <w:bCs/>
          <w:i/>
          <w:iCs/>
          <w:sz w:val="22"/>
          <w:vertAlign w:val="superscript"/>
          <w:lang w:val="en-US"/>
        </w:rPr>
        <w:t>7</w:t>
      </w:r>
      <w:r w:rsidR="00303295" w:rsidRPr="00995112">
        <w:rPr>
          <w:bCs/>
          <w:i/>
          <w:iCs/>
          <w:sz w:val="22"/>
          <w:lang w:val="en-US"/>
        </w:rPr>
        <w:t>Climate Change</w:t>
      </w:r>
      <w:r w:rsidR="00DE33A5" w:rsidRPr="00995112">
        <w:rPr>
          <w:bCs/>
          <w:i/>
          <w:iCs/>
          <w:sz w:val="22"/>
          <w:lang w:val="en-US"/>
        </w:rPr>
        <w:t xml:space="preserve"> </w:t>
      </w:r>
      <w:r w:rsidR="00303295" w:rsidRPr="00995112">
        <w:rPr>
          <w:bCs/>
          <w:i/>
          <w:iCs/>
          <w:sz w:val="22"/>
          <w:lang w:val="en-US"/>
        </w:rPr>
        <w:t xml:space="preserve">Research Division, Korea Institute Energy Research, Republic of Korea </w:t>
      </w:r>
    </w:p>
    <w:p w:rsidR="003F3E4E" w:rsidRPr="00995112" w:rsidRDefault="003F3E4E" w:rsidP="006E5698">
      <w:pPr>
        <w:spacing w:line="240" w:lineRule="auto"/>
        <w:jc w:val="both"/>
        <w:rPr>
          <w:bCs/>
          <w:i/>
          <w:iCs/>
          <w:sz w:val="22"/>
          <w:lang w:val="en-US"/>
        </w:rPr>
      </w:pPr>
    </w:p>
    <w:p w:rsidR="00477343" w:rsidRPr="00995112" w:rsidRDefault="002B3B89" w:rsidP="006E5698">
      <w:pPr>
        <w:spacing w:line="240" w:lineRule="auto"/>
        <w:jc w:val="both"/>
        <w:rPr>
          <w:b/>
          <w:i/>
          <w:sz w:val="22"/>
          <w:lang w:val="en-US"/>
        </w:rPr>
      </w:pPr>
      <w:r w:rsidRPr="00995112">
        <w:rPr>
          <w:b/>
          <w:i/>
          <w:sz w:val="22"/>
          <w:lang w:val="en-US"/>
        </w:rPr>
        <w:t>Abstract</w:t>
      </w:r>
    </w:p>
    <w:p w:rsidR="00DD325A" w:rsidRPr="00995112" w:rsidRDefault="00512375" w:rsidP="006E5698">
      <w:pPr>
        <w:spacing w:line="240" w:lineRule="auto"/>
        <w:jc w:val="both"/>
        <w:rPr>
          <w:i/>
          <w:sz w:val="22"/>
          <w:lang w:val="en-US"/>
        </w:rPr>
      </w:pPr>
      <w:r w:rsidRPr="00995112">
        <w:rPr>
          <w:i/>
          <w:sz w:val="22"/>
          <w:lang w:val="en-US"/>
        </w:rPr>
        <w:t xml:space="preserve">The </w:t>
      </w:r>
      <w:r w:rsidR="00894FDC" w:rsidRPr="00995112">
        <w:rPr>
          <w:i/>
          <w:sz w:val="22"/>
          <w:lang w:val="en-US"/>
        </w:rPr>
        <w:t>paper</w:t>
      </w:r>
      <w:r w:rsidRPr="00995112">
        <w:rPr>
          <w:i/>
          <w:sz w:val="22"/>
          <w:lang w:val="en-US"/>
        </w:rPr>
        <w:t xml:space="preserve"> is focused on </w:t>
      </w:r>
      <w:r w:rsidR="00303295" w:rsidRPr="00995112">
        <w:rPr>
          <w:i/>
          <w:sz w:val="22"/>
          <w:lang w:val="en-US"/>
        </w:rPr>
        <w:t xml:space="preserve">upgrading of Palm oil empty </w:t>
      </w:r>
      <w:r w:rsidR="00FA1EDE" w:rsidRPr="00995112">
        <w:rPr>
          <w:i/>
          <w:sz w:val="22"/>
          <w:lang w:val="en-US"/>
        </w:rPr>
        <w:t>fruit bunches</w:t>
      </w:r>
      <w:r w:rsidR="00303295" w:rsidRPr="00995112">
        <w:rPr>
          <w:i/>
          <w:sz w:val="22"/>
          <w:lang w:val="en-US"/>
        </w:rPr>
        <w:t xml:space="preserve"> (EFB) pellets by using </w:t>
      </w:r>
      <w:r w:rsidR="00FA1EDE" w:rsidRPr="00995112">
        <w:rPr>
          <w:i/>
          <w:sz w:val="22"/>
          <w:lang w:val="en-US"/>
        </w:rPr>
        <w:t xml:space="preserve">rapid </w:t>
      </w:r>
      <w:r w:rsidR="00303295" w:rsidRPr="00995112">
        <w:rPr>
          <w:i/>
          <w:sz w:val="22"/>
          <w:lang w:val="en-US"/>
        </w:rPr>
        <w:t>to</w:t>
      </w:r>
      <w:r w:rsidR="00356752" w:rsidRPr="00995112">
        <w:rPr>
          <w:i/>
          <w:sz w:val="22"/>
          <w:lang w:val="en-US"/>
        </w:rPr>
        <w:t>r</w:t>
      </w:r>
      <w:r w:rsidR="00303295" w:rsidRPr="00995112">
        <w:rPr>
          <w:i/>
          <w:sz w:val="22"/>
          <w:lang w:val="en-US"/>
        </w:rPr>
        <w:t>r</w:t>
      </w:r>
      <w:r w:rsidR="00303295" w:rsidRPr="00995112">
        <w:rPr>
          <w:i/>
          <w:sz w:val="22"/>
          <w:lang w:val="en-US"/>
        </w:rPr>
        <w:t>e</w:t>
      </w:r>
      <w:r w:rsidR="00303295" w:rsidRPr="00995112">
        <w:rPr>
          <w:i/>
          <w:sz w:val="22"/>
          <w:lang w:val="en-US"/>
        </w:rPr>
        <w:t xml:space="preserve">faction </w:t>
      </w:r>
      <w:r w:rsidR="00FA1EDE" w:rsidRPr="00995112">
        <w:rPr>
          <w:i/>
          <w:sz w:val="22"/>
          <w:lang w:val="en-US"/>
        </w:rPr>
        <w:t>process</w:t>
      </w:r>
      <w:r w:rsidR="00303295" w:rsidRPr="00995112">
        <w:rPr>
          <w:i/>
          <w:sz w:val="22"/>
          <w:lang w:val="en-US"/>
        </w:rPr>
        <w:t xml:space="preserve">. </w:t>
      </w:r>
      <w:r w:rsidR="007119C7" w:rsidRPr="00995112">
        <w:rPr>
          <w:i/>
          <w:sz w:val="22"/>
          <w:lang w:val="en-US"/>
        </w:rPr>
        <w:t xml:space="preserve">This study aims to evaluate the effects of torrefaction on the main energy properties of EFB pellets. </w:t>
      </w:r>
      <w:r w:rsidR="00303295" w:rsidRPr="00995112">
        <w:rPr>
          <w:i/>
          <w:sz w:val="22"/>
          <w:lang w:val="en-US"/>
        </w:rPr>
        <w:t>The tor</w:t>
      </w:r>
      <w:r w:rsidR="00356752" w:rsidRPr="00995112">
        <w:rPr>
          <w:i/>
          <w:sz w:val="22"/>
          <w:lang w:val="en-US"/>
        </w:rPr>
        <w:t>r</w:t>
      </w:r>
      <w:r w:rsidR="00303295" w:rsidRPr="00995112">
        <w:rPr>
          <w:i/>
          <w:sz w:val="22"/>
          <w:lang w:val="en-US"/>
        </w:rPr>
        <w:t xml:space="preserve">efaction </w:t>
      </w:r>
      <w:r w:rsidR="00DE33A5" w:rsidRPr="00995112">
        <w:rPr>
          <w:i/>
          <w:sz w:val="22"/>
          <w:lang w:val="en-US"/>
        </w:rPr>
        <w:t xml:space="preserve">process </w:t>
      </w:r>
      <w:r w:rsidR="00303295" w:rsidRPr="00995112">
        <w:rPr>
          <w:i/>
          <w:sz w:val="22"/>
          <w:lang w:val="en-US"/>
        </w:rPr>
        <w:t xml:space="preserve">was conducted on range temperature </w:t>
      </w:r>
      <w:r w:rsidR="00FA1EDE" w:rsidRPr="00995112">
        <w:rPr>
          <w:i/>
          <w:sz w:val="22"/>
          <w:lang w:val="en-US"/>
        </w:rPr>
        <w:t xml:space="preserve">of </w:t>
      </w:r>
      <w:r w:rsidR="00303295" w:rsidRPr="00995112">
        <w:rPr>
          <w:i/>
          <w:sz w:val="22"/>
          <w:lang w:val="en-US"/>
        </w:rPr>
        <w:t xml:space="preserve">250-350 </w:t>
      </w:r>
      <w:r w:rsidR="00303295" w:rsidRPr="00995112">
        <w:rPr>
          <w:rFonts w:ascii="Calibri" w:hAnsi="Calibri" w:cs="Calibri"/>
          <w:i/>
          <w:sz w:val="22"/>
          <w:lang w:val="en-US"/>
        </w:rPr>
        <w:t>˚</w:t>
      </w:r>
      <w:r w:rsidR="00FA1EDE" w:rsidRPr="00995112">
        <w:rPr>
          <w:i/>
          <w:sz w:val="22"/>
          <w:lang w:val="en-US"/>
        </w:rPr>
        <w:t xml:space="preserve">C by using COMB (Counter Flow Multy-Baffle) </w:t>
      </w:r>
      <w:r w:rsidR="007E118B" w:rsidRPr="00995112">
        <w:rPr>
          <w:i/>
          <w:sz w:val="22"/>
          <w:lang w:val="en-US"/>
        </w:rPr>
        <w:t>Reactor</w:t>
      </w:r>
      <w:r w:rsidR="00FA1EDE" w:rsidRPr="00995112">
        <w:rPr>
          <w:i/>
          <w:sz w:val="22"/>
          <w:lang w:val="en-US"/>
        </w:rPr>
        <w:t xml:space="preserve"> with 3 minutes of residence time. </w:t>
      </w:r>
      <w:r w:rsidR="007119C7" w:rsidRPr="00995112">
        <w:rPr>
          <w:i/>
          <w:sz w:val="22"/>
          <w:lang w:val="en-US"/>
        </w:rPr>
        <w:t xml:space="preserve">The properties of raw pellets and </w:t>
      </w:r>
      <w:r w:rsidR="00196036">
        <w:rPr>
          <w:i/>
          <w:sz w:val="22"/>
          <w:lang w:val="en-US"/>
        </w:rPr>
        <w:t>torrefied</w:t>
      </w:r>
      <w:r w:rsidR="007119C7" w:rsidRPr="00995112">
        <w:rPr>
          <w:i/>
          <w:sz w:val="22"/>
          <w:lang w:val="en-US"/>
        </w:rPr>
        <w:t xml:space="preserve"> pellets </w:t>
      </w:r>
      <w:r w:rsidR="00DD325A" w:rsidRPr="00995112">
        <w:rPr>
          <w:i/>
          <w:sz w:val="22"/>
          <w:lang w:val="en-US"/>
        </w:rPr>
        <w:t xml:space="preserve">such as </w:t>
      </w:r>
      <w:r w:rsidR="007119C7" w:rsidRPr="00995112">
        <w:rPr>
          <w:i/>
          <w:sz w:val="22"/>
          <w:lang w:val="en-US"/>
        </w:rPr>
        <w:t xml:space="preserve">the </w:t>
      </w:r>
      <w:r w:rsidR="00DD325A" w:rsidRPr="00995112">
        <w:rPr>
          <w:i/>
          <w:sz w:val="22"/>
          <w:lang w:val="en-US"/>
        </w:rPr>
        <w:t>caloric</w:t>
      </w:r>
      <w:r w:rsidR="007119C7" w:rsidRPr="00995112">
        <w:rPr>
          <w:i/>
          <w:sz w:val="22"/>
          <w:lang w:val="en-US"/>
        </w:rPr>
        <w:t xml:space="preserve"> value, energy density, ash content</w:t>
      </w:r>
      <w:r w:rsidR="00DD325A" w:rsidRPr="00995112">
        <w:rPr>
          <w:i/>
          <w:sz w:val="22"/>
          <w:lang w:val="en-US"/>
        </w:rPr>
        <w:t xml:space="preserve"> and mineral comp</w:t>
      </w:r>
      <w:r w:rsidR="00DD325A" w:rsidRPr="00995112">
        <w:rPr>
          <w:i/>
          <w:sz w:val="22"/>
          <w:lang w:val="en-US"/>
        </w:rPr>
        <w:t>o</w:t>
      </w:r>
      <w:r w:rsidR="00DD325A" w:rsidRPr="00995112">
        <w:rPr>
          <w:i/>
          <w:sz w:val="22"/>
          <w:lang w:val="en-US"/>
        </w:rPr>
        <w:t>sitions</w:t>
      </w:r>
      <w:r w:rsidR="007119C7" w:rsidRPr="00995112">
        <w:rPr>
          <w:i/>
          <w:sz w:val="22"/>
          <w:lang w:val="en-US"/>
        </w:rPr>
        <w:t xml:space="preserve">, fixed carbon, volatile materials, lignin, holocellulose, extractives,  and </w:t>
      </w:r>
      <w:r w:rsidR="00DD325A" w:rsidRPr="00995112">
        <w:rPr>
          <w:i/>
          <w:sz w:val="22"/>
          <w:lang w:val="en-US"/>
        </w:rPr>
        <w:t>water</w:t>
      </w:r>
      <w:r w:rsidR="007119C7" w:rsidRPr="00995112">
        <w:rPr>
          <w:i/>
          <w:sz w:val="22"/>
          <w:lang w:val="en-US"/>
        </w:rPr>
        <w:t xml:space="preserve"> </w:t>
      </w:r>
      <w:r w:rsidR="00DD325A" w:rsidRPr="00995112">
        <w:rPr>
          <w:i/>
          <w:sz w:val="22"/>
          <w:lang w:val="en-US"/>
        </w:rPr>
        <w:t>immersion</w:t>
      </w:r>
      <w:r w:rsidR="007119C7" w:rsidRPr="00995112">
        <w:rPr>
          <w:i/>
          <w:sz w:val="22"/>
          <w:lang w:val="en-US"/>
        </w:rPr>
        <w:t xml:space="preserve"> of pellets</w:t>
      </w:r>
      <w:r w:rsidR="00DD325A" w:rsidRPr="00995112">
        <w:rPr>
          <w:i/>
          <w:sz w:val="22"/>
          <w:lang w:val="en-US"/>
        </w:rPr>
        <w:t xml:space="preserve"> were analyzed in order to study the effect of </w:t>
      </w:r>
      <w:r w:rsidR="00196036">
        <w:rPr>
          <w:i/>
          <w:sz w:val="22"/>
          <w:lang w:val="en-US"/>
        </w:rPr>
        <w:t>torrefaction</w:t>
      </w:r>
      <w:r w:rsidR="00DD325A" w:rsidRPr="00995112">
        <w:rPr>
          <w:i/>
          <w:sz w:val="22"/>
          <w:lang w:val="en-US"/>
        </w:rPr>
        <w:t xml:space="preserve"> process on the pellets properties change</w:t>
      </w:r>
      <w:r w:rsidR="00356752" w:rsidRPr="00995112">
        <w:rPr>
          <w:i/>
          <w:sz w:val="22"/>
          <w:lang w:val="en-US"/>
        </w:rPr>
        <w:t>s</w:t>
      </w:r>
      <w:r w:rsidR="00DD325A" w:rsidRPr="00995112">
        <w:rPr>
          <w:i/>
          <w:sz w:val="22"/>
          <w:lang w:val="en-US"/>
        </w:rPr>
        <w:t>.</w:t>
      </w:r>
      <w:r w:rsidR="0009328A" w:rsidRPr="00995112">
        <w:rPr>
          <w:i/>
          <w:sz w:val="22"/>
          <w:lang w:val="en-US"/>
        </w:rPr>
        <w:t xml:space="preserve"> </w:t>
      </w:r>
      <w:r w:rsidR="00902F1C" w:rsidRPr="00995112">
        <w:rPr>
          <w:i/>
          <w:sz w:val="22"/>
          <w:lang w:val="en-US"/>
        </w:rPr>
        <w:t xml:space="preserve">The analytical results showed that the </w:t>
      </w:r>
      <w:r w:rsidR="00D80271" w:rsidRPr="00995112">
        <w:rPr>
          <w:i/>
          <w:sz w:val="22"/>
          <w:lang w:val="en-US"/>
        </w:rPr>
        <w:t>initiating</w:t>
      </w:r>
      <w:r w:rsidR="0009328A" w:rsidRPr="00995112">
        <w:rPr>
          <w:i/>
          <w:sz w:val="22"/>
          <w:lang w:val="en-US"/>
        </w:rPr>
        <w:t xml:space="preserve"> </w:t>
      </w:r>
      <w:r w:rsidR="00C60282" w:rsidRPr="00995112">
        <w:rPr>
          <w:i/>
          <w:sz w:val="22"/>
          <w:lang w:val="en-US"/>
        </w:rPr>
        <w:t>heating</w:t>
      </w:r>
      <w:r w:rsidR="0009328A" w:rsidRPr="00995112">
        <w:rPr>
          <w:i/>
          <w:sz w:val="22"/>
          <w:lang w:val="en-US"/>
        </w:rPr>
        <w:t xml:space="preserve"> value and carbon content of </w:t>
      </w:r>
      <w:r w:rsidR="00C60282" w:rsidRPr="00995112">
        <w:rPr>
          <w:i/>
          <w:sz w:val="22"/>
          <w:lang w:val="en-US"/>
        </w:rPr>
        <w:t xml:space="preserve">raw </w:t>
      </w:r>
      <w:r w:rsidR="0009328A" w:rsidRPr="00995112">
        <w:rPr>
          <w:i/>
          <w:sz w:val="22"/>
          <w:lang w:val="en-US"/>
        </w:rPr>
        <w:t>EFB pellet are</w:t>
      </w:r>
      <w:r w:rsidR="008449E7" w:rsidRPr="00995112">
        <w:rPr>
          <w:i/>
          <w:sz w:val="22"/>
          <w:lang w:val="en-US"/>
        </w:rPr>
        <w:t xml:space="preserve"> </w:t>
      </w:r>
      <w:r w:rsidR="00DE33A5" w:rsidRPr="00995112">
        <w:rPr>
          <w:i/>
          <w:sz w:val="22"/>
          <w:lang w:val="en-US"/>
        </w:rPr>
        <w:t xml:space="preserve">15.82MJ/kg, and </w:t>
      </w:r>
      <w:r w:rsidR="00C60282" w:rsidRPr="00995112">
        <w:rPr>
          <w:i/>
          <w:sz w:val="22"/>
          <w:lang w:val="en-US"/>
        </w:rPr>
        <w:t>47 .24 %</w:t>
      </w:r>
      <w:r w:rsidR="00DE33A5" w:rsidRPr="00995112">
        <w:rPr>
          <w:i/>
          <w:sz w:val="22"/>
          <w:lang w:val="en-US"/>
        </w:rPr>
        <w:t xml:space="preserve"> increased u</w:t>
      </w:r>
      <w:r w:rsidR="00C60282" w:rsidRPr="00995112">
        <w:rPr>
          <w:i/>
          <w:sz w:val="22"/>
          <w:lang w:val="en-US"/>
        </w:rPr>
        <w:t>p to 16.20 MJ/kg. 17.90 MJ/kg, 47.70 and 62,06 wt%d.b, s</w:t>
      </w:r>
      <w:r w:rsidR="00047411" w:rsidRPr="00995112">
        <w:rPr>
          <w:i/>
          <w:sz w:val="22"/>
          <w:lang w:val="en-US"/>
        </w:rPr>
        <w:t>ub</w:t>
      </w:r>
      <w:r w:rsidR="00DE33A5" w:rsidRPr="00995112">
        <w:rPr>
          <w:i/>
          <w:sz w:val="22"/>
          <w:lang w:val="en-US"/>
        </w:rPr>
        <w:t>secquentially for brown and black pellets.</w:t>
      </w:r>
      <w:r w:rsidR="00047411" w:rsidRPr="00995112">
        <w:rPr>
          <w:i/>
          <w:sz w:val="22"/>
          <w:lang w:val="en-US"/>
        </w:rPr>
        <w:t xml:space="preserve"> </w:t>
      </w:r>
      <w:r w:rsidR="0087516A" w:rsidRPr="00995112">
        <w:rPr>
          <w:i/>
          <w:sz w:val="22"/>
          <w:lang w:val="en-US"/>
        </w:rPr>
        <w:t xml:space="preserve">In </w:t>
      </w:r>
      <w:r w:rsidR="00DE33A5" w:rsidRPr="00995112">
        <w:rPr>
          <w:i/>
          <w:sz w:val="22"/>
          <w:lang w:val="en-US"/>
        </w:rPr>
        <w:t>case of moisture content</w:t>
      </w:r>
      <w:r w:rsidR="00047411" w:rsidRPr="00995112">
        <w:rPr>
          <w:i/>
          <w:sz w:val="22"/>
          <w:lang w:val="en-US"/>
        </w:rPr>
        <w:t>,</w:t>
      </w:r>
      <w:r w:rsidR="0087516A" w:rsidRPr="00995112">
        <w:rPr>
          <w:i/>
          <w:sz w:val="22"/>
          <w:lang w:val="en-US"/>
        </w:rPr>
        <w:t xml:space="preserve"> </w:t>
      </w:r>
      <w:r w:rsidR="0009328A" w:rsidRPr="00995112">
        <w:rPr>
          <w:i/>
          <w:sz w:val="22"/>
          <w:lang w:val="en-US"/>
        </w:rPr>
        <w:t xml:space="preserve">the </w:t>
      </w:r>
      <w:r w:rsidR="00047411" w:rsidRPr="00995112">
        <w:rPr>
          <w:i/>
          <w:sz w:val="22"/>
          <w:lang w:val="en-US"/>
        </w:rPr>
        <w:t>initial EFB</w:t>
      </w:r>
      <w:r w:rsidR="0009328A" w:rsidRPr="00995112">
        <w:rPr>
          <w:i/>
          <w:sz w:val="22"/>
          <w:lang w:val="en-US"/>
        </w:rPr>
        <w:t xml:space="preserve"> pellets</w:t>
      </w:r>
      <w:r w:rsidR="00DE33A5" w:rsidRPr="00995112">
        <w:rPr>
          <w:i/>
          <w:sz w:val="22"/>
          <w:lang w:val="en-US"/>
        </w:rPr>
        <w:t xml:space="preserve"> has </w:t>
      </w:r>
      <w:r w:rsidR="00047411" w:rsidRPr="00995112">
        <w:rPr>
          <w:i/>
          <w:sz w:val="22"/>
          <w:lang w:val="en-US"/>
        </w:rPr>
        <w:t>9.21% decreased up to 8.97,  and 7.80 %</w:t>
      </w:r>
      <w:r w:rsidR="00196036">
        <w:rPr>
          <w:i/>
          <w:sz w:val="22"/>
          <w:lang w:val="id-ID"/>
        </w:rPr>
        <w:t>,</w:t>
      </w:r>
      <w:r w:rsidR="00047411" w:rsidRPr="00995112">
        <w:rPr>
          <w:i/>
          <w:sz w:val="22"/>
          <w:lang w:val="en-US"/>
        </w:rPr>
        <w:t xml:space="preserve"> subsecquentially for brown and black pellets.</w:t>
      </w:r>
      <w:r w:rsidR="007119C7" w:rsidRPr="00995112">
        <w:rPr>
          <w:i/>
          <w:sz w:val="22"/>
          <w:lang w:val="en-US"/>
        </w:rPr>
        <w:t xml:space="preserve">  The obtained results revealed significant differences for all of main </w:t>
      </w:r>
      <w:r w:rsidR="00DD325A" w:rsidRPr="00995112">
        <w:rPr>
          <w:i/>
          <w:sz w:val="22"/>
          <w:lang w:val="en-US"/>
        </w:rPr>
        <w:t xml:space="preserve">physical and </w:t>
      </w:r>
      <w:r w:rsidR="007119C7" w:rsidRPr="00995112">
        <w:rPr>
          <w:i/>
          <w:sz w:val="22"/>
          <w:lang w:val="en-US"/>
        </w:rPr>
        <w:t>energy properties of</w:t>
      </w:r>
      <w:r w:rsidR="00DD325A" w:rsidRPr="00995112">
        <w:rPr>
          <w:i/>
          <w:sz w:val="22"/>
          <w:lang w:val="en-US"/>
        </w:rPr>
        <w:t xml:space="preserve"> pellets</w:t>
      </w:r>
      <w:r w:rsidR="00196036">
        <w:rPr>
          <w:i/>
          <w:sz w:val="22"/>
          <w:lang w:val="id-ID"/>
        </w:rPr>
        <w:t>.</w:t>
      </w:r>
      <w:r w:rsidR="00DD325A" w:rsidRPr="00995112">
        <w:rPr>
          <w:i/>
          <w:sz w:val="22"/>
          <w:lang w:val="en-US"/>
        </w:rPr>
        <w:t xml:space="preserve"> </w:t>
      </w:r>
      <w:r w:rsidR="00DD2986">
        <w:rPr>
          <w:i/>
          <w:sz w:val="22"/>
          <w:lang w:val="id-ID"/>
        </w:rPr>
        <w:t>T</w:t>
      </w:r>
      <w:r w:rsidR="00DD325A" w:rsidRPr="00995112">
        <w:rPr>
          <w:i/>
          <w:sz w:val="22"/>
          <w:lang w:val="en-US"/>
        </w:rPr>
        <w:t xml:space="preserve">he </w:t>
      </w:r>
      <w:r w:rsidR="00196036">
        <w:rPr>
          <w:i/>
          <w:sz w:val="22"/>
          <w:lang w:val="en-US"/>
        </w:rPr>
        <w:t>torrefaction</w:t>
      </w:r>
      <w:r w:rsidR="00DD325A" w:rsidRPr="00995112">
        <w:rPr>
          <w:i/>
          <w:sz w:val="22"/>
          <w:lang w:val="en-US"/>
        </w:rPr>
        <w:t xml:space="preserve"> </w:t>
      </w:r>
      <w:r w:rsidR="00DD2986">
        <w:rPr>
          <w:i/>
          <w:sz w:val="22"/>
          <w:lang w:val="id-ID"/>
        </w:rPr>
        <w:t xml:space="preserve">is </w:t>
      </w:r>
      <w:r w:rsidR="00894FDC" w:rsidRPr="00995112">
        <w:rPr>
          <w:i/>
          <w:sz w:val="22"/>
          <w:lang w:val="en-US"/>
        </w:rPr>
        <w:t>able to upgrade the EFB pellets which having higher caloric value, carbon content, and lower water adsorption</w:t>
      </w:r>
      <w:r w:rsidR="00356752" w:rsidRPr="00995112">
        <w:rPr>
          <w:i/>
          <w:sz w:val="22"/>
          <w:lang w:val="en-US"/>
        </w:rPr>
        <w:t>.</w:t>
      </w:r>
      <w:r w:rsidR="00894FDC" w:rsidRPr="00995112">
        <w:rPr>
          <w:i/>
          <w:sz w:val="22"/>
          <w:lang w:val="en-US"/>
        </w:rPr>
        <w:t xml:space="preserve">. </w:t>
      </w:r>
      <w:r w:rsidR="00DD2986">
        <w:rPr>
          <w:i/>
          <w:sz w:val="22"/>
          <w:lang w:val="id-ID"/>
        </w:rPr>
        <w:t>Therefore, t</w:t>
      </w:r>
      <w:r w:rsidR="00356752" w:rsidRPr="00995112">
        <w:rPr>
          <w:i/>
          <w:sz w:val="22"/>
          <w:lang w:val="en-US"/>
        </w:rPr>
        <w:t xml:space="preserve">he torrefied EFB pellets </w:t>
      </w:r>
      <w:r w:rsidR="00DD2986">
        <w:rPr>
          <w:i/>
          <w:sz w:val="22"/>
          <w:lang w:val="id-ID"/>
        </w:rPr>
        <w:t xml:space="preserve">are </w:t>
      </w:r>
      <w:r w:rsidR="00356752" w:rsidRPr="00995112">
        <w:rPr>
          <w:i/>
          <w:sz w:val="22"/>
          <w:lang w:val="en-US"/>
        </w:rPr>
        <w:t>potential to apply as a solid fuel for gasification feedstock or others thermal applications.</w:t>
      </w:r>
    </w:p>
    <w:p w:rsidR="00894FDC" w:rsidRPr="00995112" w:rsidRDefault="00894FDC" w:rsidP="006E5698">
      <w:pPr>
        <w:spacing w:line="240" w:lineRule="auto"/>
        <w:jc w:val="both"/>
        <w:rPr>
          <w:b/>
          <w:i/>
          <w:sz w:val="22"/>
          <w:lang w:val="en-US"/>
        </w:rPr>
      </w:pPr>
    </w:p>
    <w:p w:rsidR="001527E1" w:rsidRPr="00995112" w:rsidRDefault="001527E1" w:rsidP="006E5698">
      <w:pPr>
        <w:spacing w:line="240" w:lineRule="auto"/>
        <w:jc w:val="both"/>
        <w:rPr>
          <w:i/>
          <w:sz w:val="22"/>
          <w:lang w:val="en-US"/>
        </w:rPr>
      </w:pPr>
      <w:r w:rsidRPr="00995112">
        <w:rPr>
          <w:b/>
          <w:i/>
          <w:sz w:val="22"/>
          <w:lang w:val="en-US"/>
        </w:rPr>
        <w:t>Key words:</w:t>
      </w:r>
      <w:r w:rsidR="00894FDC" w:rsidRPr="00995112">
        <w:rPr>
          <w:b/>
          <w:i/>
          <w:sz w:val="22"/>
          <w:lang w:val="en-US"/>
        </w:rPr>
        <w:t xml:space="preserve"> </w:t>
      </w:r>
      <w:r w:rsidR="00894FDC" w:rsidRPr="00995112">
        <w:rPr>
          <w:i/>
          <w:sz w:val="22"/>
          <w:lang w:val="en-US"/>
        </w:rPr>
        <w:t xml:space="preserve">Pellet biomass, </w:t>
      </w:r>
      <w:r w:rsidR="006E15C7" w:rsidRPr="00995112">
        <w:rPr>
          <w:i/>
          <w:sz w:val="22"/>
          <w:lang w:val="en-US"/>
        </w:rPr>
        <w:t>P</w:t>
      </w:r>
      <w:r w:rsidR="00894FDC" w:rsidRPr="00995112">
        <w:rPr>
          <w:i/>
          <w:sz w:val="22"/>
          <w:lang w:val="en-US"/>
        </w:rPr>
        <w:t>alm oil solid waste</w:t>
      </w:r>
      <w:r w:rsidR="006E15C7" w:rsidRPr="00995112">
        <w:rPr>
          <w:i/>
          <w:sz w:val="22"/>
          <w:lang w:val="en-US"/>
        </w:rPr>
        <w:t>, Torrefaction</w:t>
      </w:r>
      <w:r w:rsidR="00894FDC" w:rsidRPr="00995112">
        <w:rPr>
          <w:i/>
          <w:sz w:val="22"/>
          <w:lang w:val="en-US"/>
        </w:rPr>
        <w:t xml:space="preserve">, </w:t>
      </w:r>
      <w:r w:rsidR="006E15C7" w:rsidRPr="00995112">
        <w:rPr>
          <w:i/>
          <w:sz w:val="22"/>
          <w:lang w:val="en-US"/>
        </w:rPr>
        <w:t>B</w:t>
      </w:r>
      <w:r w:rsidR="00894FDC" w:rsidRPr="00995112">
        <w:rPr>
          <w:i/>
          <w:sz w:val="22"/>
          <w:lang w:val="en-US"/>
        </w:rPr>
        <w:t>iomass pellets</w:t>
      </w:r>
      <w:r w:rsidR="006E15C7" w:rsidRPr="00995112">
        <w:rPr>
          <w:i/>
          <w:sz w:val="22"/>
          <w:lang w:val="en-US"/>
        </w:rPr>
        <w:t>, Solid biofuel</w:t>
      </w:r>
      <w:r w:rsidR="00894FDC" w:rsidRPr="00995112">
        <w:rPr>
          <w:i/>
          <w:sz w:val="22"/>
          <w:lang w:val="en-US"/>
        </w:rPr>
        <w:t xml:space="preserve"> </w:t>
      </w:r>
    </w:p>
    <w:p w:rsidR="00EB2C39" w:rsidRPr="00995112" w:rsidRDefault="00EB2C39" w:rsidP="006E5698">
      <w:pPr>
        <w:spacing w:line="240" w:lineRule="auto"/>
        <w:jc w:val="both"/>
        <w:rPr>
          <w:sz w:val="22"/>
          <w:lang w:val="en-US"/>
        </w:rPr>
      </w:pPr>
    </w:p>
    <w:p w:rsidR="00EB2C39" w:rsidRPr="00995112" w:rsidRDefault="00EB2C39" w:rsidP="006E5698">
      <w:pPr>
        <w:spacing w:line="240" w:lineRule="auto"/>
        <w:jc w:val="both"/>
        <w:rPr>
          <w:b/>
          <w:sz w:val="22"/>
          <w:lang w:val="en-US"/>
        </w:rPr>
      </w:pPr>
      <w:r w:rsidRPr="00995112">
        <w:rPr>
          <w:b/>
          <w:sz w:val="22"/>
          <w:lang w:val="en-US"/>
        </w:rPr>
        <w:t>INTRODUCTION</w:t>
      </w:r>
    </w:p>
    <w:p w:rsidR="00C100E4" w:rsidRPr="00995112" w:rsidRDefault="00C100E4" w:rsidP="006E5698">
      <w:pPr>
        <w:spacing w:line="240" w:lineRule="auto"/>
        <w:jc w:val="both"/>
        <w:rPr>
          <w:sz w:val="22"/>
          <w:lang w:val="en-US"/>
        </w:rPr>
        <w:sectPr w:rsidR="00C100E4" w:rsidRPr="00995112" w:rsidSect="002705A5">
          <w:headerReference w:type="default" r:id="rId8"/>
          <w:pgSz w:w="11907" w:h="16840" w:code="9"/>
          <w:pgMar w:top="1418" w:right="1418" w:bottom="1418" w:left="1418" w:header="709" w:footer="709" w:gutter="0"/>
          <w:cols w:space="708"/>
          <w:docGrid w:linePitch="360"/>
        </w:sectPr>
      </w:pPr>
    </w:p>
    <w:p w:rsidR="009675DC" w:rsidRDefault="009675DC" w:rsidP="006E5698">
      <w:pPr>
        <w:spacing w:after="120" w:line="240" w:lineRule="auto"/>
        <w:jc w:val="both"/>
        <w:rPr>
          <w:sz w:val="22"/>
          <w:lang w:val="id-ID"/>
        </w:rPr>
      </w:pPr>
      <w:r>
        <w:rPr>
          <w:sz w:val="22"/>
          <w:lang w:val="id-ID"/>
        </w:rPr>
        <w:lastRenderedPageBreak/>
        <w:t xml:space="preserve">The production of </w:t>
      </w:r>
      <w:r w:rsidRPr="009675DC">
        <w:rPr>
          <w:sz w:val="22"/>
        </w:rPr>
        <w:t xml:space="preserve">palm oil </w:t>
      </w:r>
      <w:r>
        <w:rPr>
          <w:sz w:val="22"/>
          <w:lang w:val="id-ID"/>
        </w:rPr>
        <w:t xml:space="preserve">in the world </w:t>
      </w:r>
      <w:r w:rsidRPr="009675DC">
        <w:rPr>
          <w:sz w:val="22"/>
        </w:rPr>
        <w:t>is dominated by Indonesia and Malaysia</w:t>
      </w:r>
      <w:r>
        <w:rPr>
          <w:sz w:val="22"/>
          <w:lang w:val="id-ID"/>
        </w:rPr>
        <w:t>, with the</w:t>
      </w:r>
      <w:r w:rsidRPr="009675DC">
        <w:rPr>
          <w:sz w:val="22"/>
        </w:rPr>
        <w:t xml:space="preserve"> account for around 85 to 90 percent of total global palm oil production. Indonesia is the largest producer and exporter of palm oil worldwide.</w:t>
      </w:r>
      <w:r>
        <w:rPr>
          <w:sz w:val="22"/>
          <w:lang w:val="id-ID"/>
        </w:rPr>
        <w:t xml:space="preserve"> </w:t>
      </w:r>
      <w:r w:rsidR="002E3BEB" w:rsidRPr="002E3BEB">
        <w:rPr>
          <w:sz w:val="22"/>
        </w:rPr>
        <w:t xml:space="preserve">Palm oil production </w:t>
      </w:r>
      <w:r w:rsidR="002E3BEB">
        <w:rPr>
          <w:sz w:val="22"/>
          <w:lang w:val="id-ID"/>
        </w:rPr>
        <w:t xml:space="preserve">in Indonesia </w:t>
      </w:r>
      <w:r w:rsidR="002E3BEB" w:rsidRPr="002E3BEB">
        <w:rPr>
          <w:sz w:val="22"/>
        </w:rPr>
        <w:t xml:space="preserve">has increased dramatically over the past decade. The </w:t>
      </w:r>
      <w:r w:rsidR="002E3BEB">
        <w:rPr>
          <w:sz w:val="22"/>
          <w:lang w:val="id-ID"/>
        </w:rPr>
        <w:t xml:space="preserve">data </w:t>
      </w:r>
      <w:r w:rsidR="002E3BEB" w:rsidRPr="002E3BEB">
        <w:rPr>
          <w:sz w:val="22"/>
        </w:rPr>
        <w:t>Indonesian Palm Oil Association (Gapki)</w:t>
      </w:r>
      <w:r w:rsidR="00CC25FF">
        <w:rPr>
          <w:sz w:val="22"/>
          <w:lang w:val="id-ID"/>
        </w:rPr>
        <w:t xml:space="preserve"> </w:t>
      </w:r>
      <w:r w:rsidR="002E3BEB">
        <w:rPr>
          <w:sz w:val="22"/>
          <w:lang w:val="id-ID"/>
        </w:rPr>
        <w:t xml:space="preserve">stated that </w:t>
      </w:r>
      <w:r w:rsidR="002E3BEB" w:rsidRPr="002E3BEB">
        <w:rPr>
          <w:sz w:val="22"/>
        </w:rPr>
        <w:t xml:space="preserve">Indonesia </w:t>
      </w:r>
      <w:r w:rsidR="002E3BEB">
        <w:rPr>
          <w:sz w:val="22"/>
          <w:lang w:val="id-ID"/>
        </w:rPr>
        <w:t xml:space="preserve">would able </w:t>
      </w:r>
      <w:r w:rsidR="002E3BEB" w:rsidRPr="002E3BEB">
        <w:rPr>
          <w:sz w:val="22"/>
        </w:rPr>
        <w:t xml:space="preserve">produce 40 million tons of </w:t>
      </w:r>
      <w:r w:rsidR="00AC075C">
        <w:rPr>
          <w:sz w:val="22"/>
          <w:lang w:val="id-ID"/>
        </w:rPr>
        <w:t xml:space="preserve">crude </w:t>
      </w:r>
      <w:r w:rsidR="002E3BEB" w:rsidRPr="002E3BEB">
        <w:rPr>
          <w:sz w:val="22"/>
        </w:rPr>
        <w:t>palm oil per year starting from 2020.</w:t>
      </w:r>
      <w:r w:rsidR="002E3BEB">
        <w:rPr>
          <w:sz w:val="22"/>
          <w:lang w:val="id-ID"/>
        </w:rPr>
        <w:t xml:space="preserve"> </w:t>
      </w:r>
    </w:p>
    <w:p w:rsidR="006E5698" w:rsidRDefault="00E84DF4" w:rsidP="00DD2986">
      <w:pPr>
        <w:spacing w:after="120" w:line="240" w:lineRule="auto"/>
        <w:jc w:val="both"/>
        <w:rPr>
          <w:sz w:val="22"/>
          <w:lang w:val="id-ID"/>
        </w:rPr>
      </w:pPr>
      <w:r>
        <w:rPr>
          <w:sz w:val="22"/>
          <w:lang w:val="id-ID"/>
        </w:rPr>
        <w:t>Production of crude</w:t>
      </w:r>
      <w:r w:rsidR="00CC25FF" w:rsidRPr="00BE0C19">
        <w:rPr>
          <w:sz w:val="22"/>
          <w:lang w:val="id-ID"/>
        </w:rPr>
        <w:t xml:space="preserve"> palm oil </w:t>
      </w:r>
      <w:r w:rsidR="00B400D1" w:rsidRPr="00BE0C19">
        <w:rPr>
          <w:sz w:val="22"/>
          <w:lang w:val="id-ID"/>
        </w:rPr>
        <w:t xml:space="preserve">consist </w:t>
      </w:r>
      <w:r w:rsidR="00CC25FF" w:rsidRPr="00BE0C19">
        <w:rPr>
          <w:sz w:val="22"/>
          <w:lang w:val="id-ID"/>
        </w:rPr>
        <w:t xml:space="preserve">of </w:t>
      </w:r>
      <w:r w:rsidR="00B400D1" w:rsidRPr="00BE0C19">
        <w:rPr>
          <w:sz w:val="22"/>
          <w:lang w:val="id-ID"/>
        </w:rPr>
        <w:t xml:space="preserve">several </w:t>
      </w:r>
      <w:r w:rsidR="00CC25FF" w:rsidRPr="00BE0C19">
        <w:rPr>
          <w:sz w:val="22"/>
          <w:lang w:val="id-ID"/>
        </w:rPr>
        <w:t xml:space="preserve">stages from the sterilization of the </w:t>
      </w:r>
      <w:r w:rsidR="00341967">
        <w:rPr>
          <w:sz w:val="22"/>
          <w:lang w:val="id-ID"/>
        </w:rPr>
        <w:t>palm oil fresh fruit bunces (</w:t>
      </w:r>
      <w:r w:rsidR="00D55C2B">
        <w:rPr>
          <w:sz w:val="22"/>
          <w:lang w:val="id-ID"/>
        </w:rPr>
        <w:t>F</w:t>
      </w:r>
      <w:r w:rsidR="00CC25FF" w:rsidRPr="00BE0C19">
        <w:rPr>
          <w:sz w:val="22"/>
          <w:lang w:val="id-ID"/>
        </w:rPr>
        <w:t>FB</w:t>
      </w:r>
      <w:r w:rsidR="00341967">
        <w:rPr>
          <w:sz w:val="22"/>
          <w:lang w:val="id-ID"/>
        </w:rPr>
        <w:t>)</w:t>
      </w:r>
      <w:r w:rsidR="00CC25FF" w:rsidRPr="00BE0C19">
        <w:rPr>
          <w:sz w:val="22"/>
          <w:lang w:val="id-ID"/>
        </w:rPr>
        <w:t xml:space="preserve"> to the digestion, threshing and clarification of the oil</w:t>
      </w:r>
      <w:r w:rsidR="00F0263D">
        <w:rPr>
          <w:sz w:val="22"/>
          <w:lang w:val="id-ID"/>
        </w:rPr>
        <w:t xml:space="preserve"> </w:t>
      </w:r>
      <w:r w:rsidR="00DD2986">
        <w:rPr>
          <w:sz w:val="22"/>
          <w:lang w:val="id-ID"/>
        </w:rPr>
        <w:t xml:space="preserve">cooking. </w:t>
      </w:r>
      <w:r w:rsidR="00B400D1" w:rsidRPr="00BE0C19">
        <w:rPr>
          <w:sz w:val="22"/>
          <w:lang w:val="id-ID"/>
        </w:rPr>
        <w:t>In</w:t>
      </w:r>
      <w:r w:rsidR="00CC25FF" w:rsidRPr="00BE0C19">
        <w:rPr>
          <w:sz w:val="22"/>
          <w:lang w:val="id-ID"/>
        </w:rPr>
        <w:t xml:space="preserve"> </w:t>
      </w:r>
      <w:r w:rsidR="00B400D1" w:rsidRPr="00BE0C19">
        <w:rPr>
          <w:sz w:val="22"/>
          <w:lang w:val="id-ID"/>
        </w:rPr>
        <w:t xml:space="preserve">palm oil industry, </w:t>
      </w:r>
      <w:r w:rsidR="00180C55" w:rsidRPr="00BE0C19">
        <w:rPr>
          <w:sz w:val="22"/>
          <w:lang w:val="id-ID"/>
        </w:rPr>
        <w:t>to produce 1 ton of crude palm oil required five tonnes of FFB</w:t>
      </w:r>
      <w:r w:rsidR="00BE0C19">
        <w:rPr>
          <w:sz w:val="22"/>
          <w:lang w:val="id-ID"/>
        </w:rPr>
        <w:t xml:space="preserve"> </w:t>
      </w:r>
      <w:r w:rsidR="007D527F">
        <w:rPr>
          <w:sz w:val="22"/>
          <w:lang w:val="id-ID"/>
        </w:rPr>
        <w:t>(</w:t>
      </w:r>
      <w:r w:rsidR="00F0263D">
        <w:rPr>
          <w:sz w:val="22"/>
          <w:lang w:val="id-ID"/>
        </w:rPr>
        <w:t>1</w:t>
      </w:r>
      <w:r w:rsidR="007D527F">
        <w:rPr>
          <w:sz w:val="22"/>
          <w:lang w:val="id-ID"/>
        </w:rPr>
        <w:t>)</w:t>
      </w:r>
      <w:r w:rsidR="00180C55" w:rsidRPr="00BE0C19">
        <w:rPr>
          <w:sz w:val="22"/>
          <w:lang w:val="id-ID"/>
        </w:rPr>
        <w:t xml:space="preserve">. Alongside palm oil production, the industry also produce several  different form of waste as well, such as </w:t>
      </w:r>
      <w:r w:rsidR="00BE0C19" w:rsidRPr="00BE0C19">
        <w:rPr>
          <w:sz w:val="22"/>
          <w:lang w:val="id-ID"/>
        </w:rPr>
        <w:t xml:space="preserve">liquid palm oil mill effluent (POME), </w:t>
      </w:r>
      <w:r w:rsidR="00180C55" w:rsidRPr="00BE0C19">
        <w:rPr>
          <w:sz w:val="22"/>
          <w:lang w:val="id-ID"/>
        </w:rPr>
        <w:t xml:space="preserve"> empty fruit bunches (EFB)</w:t>
      </w:r>
      <w:r w:rsidR="00B400D1" w:rsidRPr="00BE0C19">
        <w:rPr>
          <w:sz w:val="22"/>
          <w:lang w:val="id-ID"/>
        </w:rPr>
        <w:t xml:space="preserve">, mesocarp fibres, shell, and kernel. </w:t>
      </w:r>
      <w:r w:rsidR="00180C55" w:rsidRPr="00BE0C19">
        <w:rPr>
          <w:sz w:val="22"/>
          <w:lang w:val="id-ID"/>
        </w:rPr>
        <w:t>Presently</w:t>
      </w:r>
      <w:r w:rsidR="00B400D1" w:rsidRPr="00BE0C19">
        <w:rPr>
          <w:sz w:val="22"/>
          <w:lang w:val="id-ID"/>
        </w:rPr>
        <w:t xml:space="preserve">, the solid waste such as fibres and shell are used as boiler fuel </w:t>
      </w:r>
      <w:r w:rsidR="0055347A" w:rsidRPr="0055347A">
        <w:rPr>
          <w:sz w:val="22"/>
          <w:lang w:val="id-ID"/>
        </w:rPr>
        <w:t>to produce high pressure steam for turbines in</w:t>
      </w:r>
      <w:r w:rsidR="0055347A">
        <w:rPr>
          <w:sz w:val="22"/>
          <w:lang w:val="id-ID"/>
        </w:rPr>
        <w:t xml:space="preserve"> </w:t>
      </w:r>
      <w:r w:rsidR="0055347A" w:rsidRPr="0055347A">
        <w:rPr>
          <w:sz w:val="22"/>
          <w:lang w:val="id-ID"/>
        </w:rPr>
        <w:t>power generation</w:t>
      </w:r>
      <w:r>
        <w:rPr>
          <w:sz w:val="22"/>
          <w:lang w:val="id-ID"/>
        </w:rPr>
        <w:t xml:space="preserve"> </w:t>
      </w:r>
      <w:r w:rsidR="00180C55" w:rsidRPr="00BE0C19">
        <w:rPr>
          <w:sz w:val="22"/>
          <w:lang w:val="id-ID"/>
        </w:rPr>
        <w:t>of energy</w:t>
      </w:r>
      <w:r w:rsidR="00676106">
        <w:rPr>
          <w:sz w:val="22"/>
          <w:lang w:val="id-ID"/>
        </w:rPr>
        <w:t xml:space="preserve"> in palm oil mill</w:t>
      </w:r>
      <w:r w:rsidR="00B400D1" w:rsidRPr="00BE0C19">
        <w:rPr>
          <w:sz w:val="22"/>
          <w:lang w:val="id-ID"/>
        </w:rPr>
        <w:t>.</w:t>
      </w:r>
      <w:r w:rsidR="0055347A">
        <w:rPr>
          <w:sz w:val="22"/>
          <w:lang w:val="id-ID"/>
        </w:rPr>
        <w:t xml:space="preserve"> </w:t>
      </w:r>
      <w:r>
        <w:rPr>
          <w:sz w:val="22"/>
          <w:lang w:val="id-ID"/>
        </w:rPr>
        <w:t xml:space="preserve">While, another solid waste such as EFB and shell are not being utilized. </w:t>
      </w:r>
    </w:p>
    <w:p w:rsidR="002E67C4" w:rsidRPr="00BE0C19" w:rsidRDefault="002E67C4" w:rsidP="006E5698">
      <w:pPr>
        <w:spacing w:after="120" w:line="240" w:lineRule="auto"/>
        <w:jc w:val="both"/>
        <w:rPr>
          <w:sz w:val="22"/>
          <w:lang w:val="id-ID"/>
        </w:rPr>
      </w:pPr>
      <w:r>
        <w:rPr>
          <w:sz w:val="22"/>
          <w:lang w:val="id-ID"/>
        </w:rPr>
        <w:t xml:space="preserve">In </w:t>
      </w:r>
      <w:r w:rsidR="00DD2986">
        <w:rPr>
          <w:sz w:val="22"/>
          <w:lang w:val="id-ID"/>
        </w:rPr>
        <w:t xml:space="preserve">the </w:t>
      </w:r>
      <w:r>
        <w:rPr>
          <w:sz w:val="22"/>
          <w:lang w:val="id-ID"/>
        </w:rPr>
        <w:t xml:space="preserve">palm oil mill with plantation, EFB </w:t>
      </w:r>
      <w:r w:rsidR="00C0415B">
        <w:rPr>
          <w:sz w:val="22"/>
          <w:lang w:val="id-ID"/>
        </w:rPr>
        <w:t xml:space="preserve">mainly utilized </w:t>
      </w:r>
      <w:r>
        <w:rPr>
          <w:sz w:val="22"/>
          <w:lang w:val="id-ID"/>
        </w:rPr>
        <w:t xml:space="preserve"> as mulch or compost for </w:t>
      </w:r>
      <w:r w:rsidR="00AC075C">
        <w:rPr>
          <w:sz w:val="22"/>
          <w:lang w:val="id-ID"/>
        </w:rPr>
        <w:t xml:space="preserve">palm </w:t>
      </w:r>
      <w:r w:rsidR="00DD2986">
        <w:rPr>
          <w:sz w:val="22"/>
          <w:lang w:val="id-ID"/>
        </w:rPr>
        <w:t xml:space="preserve">oil </w:t>
      </w:r>
      <w:r w:rsidR="00AC075C">
        <w:rPr>
          <w:sz w:val="22"/>
          <w:lang w:val="id-ID"/>
        </w:rPr>
        <w:t>plantation</w:t>
      </w:r>
      <w:r>
        <w:rPr>
          <w:sz w:val="22"/>
          <w:lang w:val="id-ID"/>
        </w:rPr>
        <w:t>.</w:t>
      </w:r>
      <w:r w:rsidR="00C0415B">
        <w:rPr>
          <w:sz w:val="22"/>
          <w:lang w:val="id-ID"/>
        </w:rPr>
        <w:t xml:space="preserve"> The EFB </w:t>
      </w:r>
      <w:r w:rsidR="00DD2986">
        <w:rPr>
          <w:sz w:val="22"/>
          <w:lang w:val="id-ID"/>
        </w:rPr>
        <w:t xml:space="preserve">which </w:t>
      </w:r>
      <w:r w:rsidR="00C0415B">
        <w:rPr>
          <w:sz w:val="22"/>
          <w:lang w:val="id-ID"/>
        </w:rPr>
        <w:t>p</w:t>
      </w:r>
      <w:r w:rsidR="00C0415B" w:rsidRPr="00C0415B">
        <w:rPr>
          <w:sz w:val="22"/>
        </w:rPr>
        <w:t>laced around</w:t>
      </w:r>
      <w:r w:rsidR="00DD2986">
        <w:rPr>
          <w:sz w:val="22"/>
          <w:lang w:val="id-ID"/>
        </w:rPr>
        <w:t xml:space="preserve"> the</w:t>
      </w:r>
      <w:r w:rsidR="00C0415B" w:rsidRPr="00C0415B">
        <w:rPr>
          <w:sz w:val="22"/>
        </w:rPr>
        <w:t xml:space="preserve"> young palms</w:t>
      </w:r>
      <w:r w:rsidR="00DD2986">
        <w:rPr>
          <w:sz w:val="22"/>
          <w:lang w:val="id-ID"/>
        </w:rPr>
        <w:t xml:space="preserve"> is</w:t>
      </w:r>
      <w:r w:rsidR="00C0415B">
        <w:rPr>
          <w:sz w:val="22"/>
          <w:lang w:val="id-ID"/>
        </w:rPr>
        <w:t xml:space="preserve"> able</w:t>
      </w:r>
      <w:r w:rsidR="00C0415B" w:rsidRPr="00C0415B">
        <w:rPr>
          <w:sz w:val="22"/>
        </w:rPr>
        <w:t xml:space="preserve"> to control weeds, prevent erosion and maintain </w:t>
      </w:r>
      <w:r w:rsidR="00DD2986">
        <w:rPr>
          <w:sz w:val="22"/>
          <w:lang w:val="id-ID"/>
        </w:rPr>
        <w:t xml:space="preserve">the </w:t>
      </w:r>
      <w:r w:rsidR="00C0415B" w:rsidRPr="00C0415B">
        <w:rPr>
          <w:bCs/>
          <w:sz w:val="22"/>
        </w:rPr>
        <w:t>soil</w:t>
      </w:r>
      <w:r w:rsidR="00C0415B" w:rsidRPr="00C0415B">
        <w:rPr>
          <w:sz w:val="22"/>
        </w:rPr>
        <w:t xml:space="preserve"> moisture</w:t>
      </w:r>
      <w:r w:rsidR="00FF3527">
        <w:rPr>
          <w:sz w:val="22"/>
          <w:lang w:val="id-ID"/>
        </w:rPr>
        <w:t xml:space="preserve"> [2]</w:t>
      </w:r>
      <w:r w:rsidR="00C0415B" w:rsidRPr="00C0415B">
        <w:rPr>
          <w:sz w:val="22"/>
        </w:rPr>
        <w:t xml:space="preserve">. However, </w:t>
      </w:r>
      <w:r w:rsidR="008B7420">
        <w:rPr>
          <w:sz w:val="22"/>
          <w:lang w:val="id-ID"/>
        </w:rPr>
        <w:t>in the mill with</w:t>
      </w:r>
      <w:r w:rsidR="00C75FDF">
        <w:rPr>
          <w:sz w:val="22"/>
          <w:lang w:val="id-ID"/>
        </w:rPr>
        <w:t xml:space="preserve"> no</w:t>
      </w:r>
      <w:r w:rsidR="008B7420">
        <w:rPr>
          <w:sz w:val="22"/>
          <w:lang w:val="id-ID"/>
        </w:rPr>
        <w:t xml:space="preserve"> plantation, </w:t>
      </w:r>
      <w:r w:rsidR="00AC075C">
        <w:rPr>
          <w:sz w:val="22"/>
          <w:lang w:val="id-ID"/>
        </w:rPr>
        <w:t xml:space="preserve">the EFB </w:t>
      </w:r>
      <w:r w:rsidR="00DD2986">
        <w:rPr>
          <w:sz w:val="22"/>
          <w:lang w:val="id-ID"/>
        </w:rPr>
        <w:t xml:space="preserve">is </w:t>
      </w:r>
      <w:r w:rsidR="00AC075C">
        <w:rPr>
          <w:sz w:val="22"/>
          <w:lang w:val="id-ID"/>
        </w:rPr>
        <w:t>untilized properly</w:t>
      </w:r>
      <w:r w:rsidR="008B7420" w:rsidRPr="008B7420">
        <w:rPr>
          <w:bCs/>
          <w:sz w:val="22"/>
          <w:lang w:val="id-ID"/>
        </w:rPr>
        <w:t>.</w:t>
      </w:r>
      <w:r>
        <w:rPr>
          <w:sz w:val="22"/>
          <w:lang w:val="id-ID"/>
        </w:rPr>
        <w:t xml:space="preserve">  </w:t>
      </w:r>
      <w:r w:rsidR="00D80271">
        <w:rPr>
          <w:sz w:val="22"/>
          <w:lang w:val="id-ID"/>
        </w:rPr>
        <w:t>Whereas, i</w:t>
      </w:r>
      <w:r w:rsidR="006A5164">
        <w:rPr>
          <w:sz w:val="22"/>
          <w:lang w:val="id-ID"/>
        </w:rPr>
        <w:t xml:space="preserve">n the palm oil mill, the utilization of EFB as a source of energy is avoided due to </w:t>
      </w:r>
      <w:r w:rsidR="006A5164" w:rsidRPr="006A5164">
        <w:rPr>
          <w:sz w:val="22"/>
          <w:lang w:val="id-ID"/>
        </w:rPr>
        <w:t xml:space="preserve">hydrophilic nature, </w:t>
      </w:r>
      <w:r w:rsidR="006A5164" w:rsidRPr="006A5164">
        <w:rPr>
          <w:sz w:val="22"/>
          <w:lang w:val="id-ID"/>
        </w:rPr>
        <w:lastRenderedPageBreak/>
        <w:t>high moisture content and low bulk density, low calorific value</w:t>
      </w:r>
      <w:r w:rsidR="006A5164">
        <w:rPr>
          <w:sz w:val="22"/>
          <w:lang w:val="id-ID"/>
        </w:rPr>
        <w:t>.</w:t>
      </w:r>
      <w:r w:rsidR="006A5164" w:rsidRPr="006A5164">
        <w:rPr>
          <w:sz w:val="22"/>
          <w:lang w:val="id-ID"/>
        </w:rPr>
        <w:t xml:space="preserve"> </w:t>
      </w:r>
      <w:r w:rsidR="006A5164">
        <w:rPr>
          <w:sz w:val="22"/>
          <w:lang w:val="id-ID"/>
        </w:rPr>
        <w:t xml:space="preserve">Moreover, </w:t>
      </w:r>
      <w:r w:rsidR="00BC4C8A">
        <w:rPr>
          <w:sz w:val="22"/>
          <w:lang w:val="id-ID"/>
        </w:rPr>
        <w:t xml:space="preserve">the </w:t>
      </w:r>
      <w:r w:rsidR="006A5164" w:rsidRPr="006A5164">
        <w:rPr>
          <w:sz w:val="22"/>
          <w:lang w:val="id-ID"/>
        </w:rPr>
        <w:t>EFB also contains high alkali metal especially potassium</w:t>
      </w:r>
      <w:r w:rsidR="00AC075C">
        <w:rPr>
          <w:sz w:val="22"/>
          <w:lang w:val="id-ID"/>
        </w:rPr>
        <w:t xml:space="preserve"> and silica</w:t>
      </w:r>
      <w:r w:rsidR="006A5164">
        <w:rPr>
          <w:sz w:val="22"/>
          <w:lang w:val="id-ID"/>
        </w:rPr>
        <w:t xml:space="preserve"> </w:t>
      </w:r>
      <w:r w:rsidR="007D527F">
        <w:rPr>
          <w:sz w:val="22"/>
          <w:lang w:val="id-ID"/>
        </w:rPr>
        <w:t>(</w:t>
      </w:r>
      <w:r w:rsidR="006A5164">
        <w:rPr>
          <w:sz w:val="22"/>
          <w:lang w:val="id-ID"/>
        </w:rPr>
        <w:t>3</w:t>
      </w:r>
      <w:r w:rsidR="007D527F">
        <w:rPr>
          <w:sz w:val="22"/>
          <w:lang w:val="id-ID"/>
        </w:rPr>
        <w:t>)</w:t>
      </w:r>
      <w:r w:rsidR="006A5164">
        <w:rPr>
          <w:sz w:val="22"/>
          <w:lang w:val="id-ID"/>
        </w:rPr>
        <w:t xml:space="preserve">. </w:t>
      </w:r>
    </w:p>
    <w:p w:rsidR="00CC25FF" w:rsidRPr="00D80271" w:rsidRDefault="00BC4C8A" w:rsidP="00BC4C8A">
      <w:pPr>
        <w:spacing w:line="240" w:lineRule="auto"/>
        <w:jc w:val="both"/>
        <w:rPr>
          <w:sz w:val="22"/>
          <w:lang w:val="id-ID"/>
        </w:rPr>
      </w:pPr>
      <w:r w:rsidRPr="003C7926">
        <w:rPr>
          <w:sz w:val="22"/>
          <w:lang w:val="id-ID"/>
        </w:rPr>
        <w:t>T</w:t>
      </w:r>
      <w:r w:rsidR="00B83765" w:rsidRPr="003C7926">
        <w:rPr>
          <w:sz w:val="22"/>
          <w:lang w:val="id-ID"/>
        </w:rPr>
        <w:t xml:space="preserve">herefore, in order to improve the fuel properties of </w:t>
      </w:r>
      <w:r w:rsidR="008E641F" w:rsidRPr="003C7926">
        <w:rPr>
          <w:sz w:val="22"/>
          <w:lang w:val="id-ID"/>
        </w:rPr>
        <w:t xml:space="preserve"> EFB</w:t>
      </w:r>
      <w:r w:rsidR="00B83765">
        <w:rPr>
          <w:lang w:val="id-ID"/>
        </w:rPr>
        <w:t xml:space="preserve">, </w:t>
      </w:r>
      <w:r w:rsidR="00B83765">
        <w:rPr>
          <w:sz w:val="22"/>
        </w:rPr>
        <w:t xml:space="preserve">the combination of pelletization </w:t>
      </w:r>
      <w:r w:rsidR="00B83765">
        <w:rPr>
          <w:sz w:val="22"/>
          <w:lang w:val="id-ID"/>
        </w:rPr>
        <w:t xml:space="preserve">and torrefaction </w:t>
      </w:r>
      <w:r w:rsidR="00B83765">
        <w:rPr>
          <w:sz w:val="22"/>
        </w:rPr>
        <w:t>w</w:t>
      </w:r>
      <w:r w:rsidR="00B83765">
        <w:rPr>
          <w:sz w:val="22"/>
          <w:lang w:val="id-ID"/>
        </w:rPr>
        <w:t>ere</w:t>
      </w:r>
      <w:r w:rsidR="00B83765">
        <w:rPr>
          <w:sz w:val="22"/>
        </w:rPr>
        <w:t xml:space="preserve"> </w:t>
      </w:r>
      <w:r w:rsidR="00B83765">
        <w:rPr>
          <w:sz w:val="22"/>
          <w:lang w:val="id-ID"/>
        </w:rPr>
        <w:t>performed</w:t>
      </w:r>
      <w:r w:rsidR="00B83765">
        <w:rPr>
          <w:sz w:val="22"/>
        </w:rPr>
        <w:t xml:space="preserve"> in order to </w:t>
      </w:r>
      <w:r w:rsidR="00B83765">
        <w:rPr>
          <w:sz w:val="22"/>
          <w:lang w:val="id-ID"/>
        </w:rPr>
        <w:t>alleviate</w:t>
      </w:r>
      <w:r w:rsidR="00B83765">
        <w:rPr>
          <w:sz w:val="22"/>
        </w:rPr>
        <w:t xml:space="preserve"> the issues.</w:t>
      </w:r>
      <w:r w:rsidR="00541F19">
        <w:rPr>
          <w:sz w:val="22"/>
          <w:lang w:val="id-ID"/>
        </w:rPr>
        <w:t xml:space="preserve"> </w:t>
      </w:r>
      <w:r w:rsidR="000611B8">
        <w:rPr>
          <w:sz w:val="22"/>
          <w:lang w:val="id-ID"/>
        </w:rPr>
        <w:t>T</w:t>
      </w:r>
      <w:r w:rsidR="00FF3527" w:rsidRPr="00FF3527">
        <w:rPr>
          <w:sz w:val="22"/>
          <w:lang w:val="id-ID"/>
        </w:rPr>
        <w:t>orrefaction</w:t>
      </w:r>
      <w:r w:rsidR="000611B8">
        <w:rPr>
          <w:sz w:val="22"/>
          <w:lang w:val="id-ID"/>
        </w:rPr>
        <w:t xml:space="preserve"> </w:t>
      </w:r>
      <w:r w:rsidR="009D346F">
        <w:rPr>
          <w:sz w:val="22"/>
          <w:lang w:val="id-ID"/>
        </w:rPr>
        <w:t>i</w:t>
      </w:r>
      <w:r w:rsidR="000611B8">
        <w:rPr>
          <w:sz w:val="22"/>
          <w:lang w:val="id-ID"/>
        </w:rPr>
        <w:t xml:space="preserve">s </w:t>
      </w:r>
      <w:r w:rsidR="00FF3527" w:rsidRPr="00FF3527">
        <w:rPr>
          <w:sz w:val="22"/>
          <w:lang w:val="id-ID"/>
        </w:rPr>
        <w:t xml:space="preserve"> </w:t>
      </w:r>
      <w:r w:rsidR="000611B8">
        <w:rPr>
          <w:sz w:val="22"/>
          <w:lang w:val="id-ID"/>
        </w:rPr>
        <w:t xml:space="preserve">also known as mild form of pyrolysis </w:t>
      </w:r>
      <w:r w:rsidR="00C76761">
        <w:rPr>
          <w:sz w:val="22"/>
          <w:lang w:val="id-ID"/>
        </w:rPr>
        <w:t xml:space="preserve">that is carried out </w:t>
      </w:r>
      <w:r w:rsidR="000611B8">
        <w:rPr>
          <w:sz w:val="22"/>
          <w:lang w:val="id-ID"/>
        </w:rPr>
        <w:t xml:space="preserve">at </w:t>
      </w:r>
      <w:r w:rsidR="00FF3527" w:rsidRPr="00FF3527">
        <w:rPr>
          <w:sz w:val="22"/>
          <w:lang w:val="id-ID"/>
        </w:rPr>
        <w:t>temperature</w:t>
      </w:r>
      <w:r w:rsidR="000611B8">
        <w:rPr>
          <w:sz w:val="22"/>
          <w:lang w:val="id-ID"/>
        </w:rPr>
        <w:t>s</w:t>
      </w:r>
      <w:r w:rsidR="00FF3527" w:rsidRPr="00FF3527">
        <w:rPr>
          <w:sz w:val="22"/>
          <w:lang w:val="id-ID"/>
        </w:rPr>
        <w:t xml:space="preserve"> range </w:t>
      </w:r>
      <w:r w:rsidR="000611B8">
        <w:rPr>
          <w:sz w:val="22"/>
          <w:lang w:val="id-ID"/>
        </w:rPr>
        <w:t xml:space="preserve">between </w:t>
      </w:r>
      <w:r w:rsidR="00FF3527" w:rsidRPr="00FF3527">
        <w:rPr>
          <w:sz w:val="22"/>
          <w:lang w:val="id-ID"/>
        </w:rPr>
        <w:t>200 °C</w:t>
      </w:r>
      <w:r w:rsidR="000611B8">
        <w:rPr>
          <w:sz w:val="22"/>
          <w:lang w:val="id-ID"/>
        </w:rPr>
        <w:t xml:space="preserve"> and</w:t>
      </w:r>
      <w:r w:rsidR="00FF3527" w:rsidRPr="00FF3527">
        <w:rPr>
          <w:sz w:val="22"/>
          <w:lang w:val="id-ID"/>
        </w:rPr>
        <w:t xml:space="preserve"> 30</w:t>
      </w:r>
      <w:r w:rsidR="003C7926">
        <w:rPr>
          <w:sz w:val="22"/>
          <w:lang w:val="id-ID"/>
        </w:rPr>
        <w:t>0</w:t>
      </w:r>
      <w:r w:rsidR="00FF3527" w:rsidRPr="00FF3527">
        <w:rPr>
          <w:sz w:val="22"/>
          <w:lang w:val="id-ID"/>
        </w:rPr>
        <w:t xml:space="preserve"> °C in a non-oxidising environment</w:t>
      </w:r>
      <w:r w:rsidR="000611B8">
        <w:rPr>
          <w:sz w:val="22"/>
          <w:lang w:val="id-ID"/>
        </w:rPr>
        <w:t xml:space="preserve"> </w:t>
      </w:r>
      <w:r w:rsidR="007D527F">
        <w:rPr>
          <w:sz w:val="22"/>
          <w:lang w:val="id-ID"/>
        </w:rPr>
        <w:t>(</w:t>
      </w:r>
      <w:r w:rsidR="003714E9">
        <w:rPr>
          <w:sz w:val="22"/>
          <w:lang w:val="id-ID"/>
        </w:rPr>
        <w:t>4</w:t>
      </w:r>
      <w:r w:rsidR="000611B8">
        <w:rPr>
          <w:sz w:val="22"/>
          <w:lang w:val="id-ID"/>
        </w:rPr>
        <w:t>,</w:t>
      </w:r>
      <w:r w:rsidR="003714E9">
        <w:rPr>
          <w:sz w:val="22"/>
          <w:lang w:val="id-ID"/>
        </w:rPr>
        <w:t>5</w:t>
      </w:r>
      <w:r w:rsidR="000611B8">
        <w:rPr>
          <w:sz w:val="22"/>
          <w:lang w:val="id-ID"/>
        </w:rPr>
        <w:t>,</w:t>
      </w:r>
      <w:r w:rsidR="003714E9">
        <w:rPr>
          <w:sz w:val="22"/>
          <w:lang w:val="id-ID"/>
        </w:rPr>
        <w:t>6</w:t>
      </w:r>
      <w:r w:rsidR="007D527F">
        <w:rPr>
          <w:sz w:val="22"/>
          <w:lang w:val="id-ID"/>
        </w:rPr>
        <w:t>)</w:t>
      </w:r>
      <w:r w:rsidR="00FF3527" w:rsidRPr="00FF3527">
        <w:rPr>
          <w:sz w:val="22"/>
          <w:lang w:val="id-ID"/>
        </w:rPr>
        <w:t xml:space="preserve">. </w:t>
      </w:r>
      <w:r w:rsidR="00321180">
        <w:rPr>
          <w:sz w:val="22"/>
          <w:lang w:val="id-ID"/>
        </w:rPr>
        <w:t xml:space="preserve">The purpose of torrefaction is for </w:t>
      </w:r>
      <w:r w:rsidR="00FF3527" w:rsidRPr="00FF3527">
        <w:rPr>
          <w:sz w:val="22"/>
          <w:lang w:val="id-ID"/>
        </w:rPr>
        <w:t>drying and partial</w:t>
      </w:r>
      <w:r w:rsidR="000611B8">
        <w:rPr>
          <w:sz w:val="22"/>
          <w:lang w:val="id-ID"/>
        </w:rPr>
        <w:t xml:space="preserve"> </w:t>
      </w:r>
      <w:r w:rsidR="00FF3527" w:rsidRPr="00FF3527">
        <w:rPr>
          <w:sz w:val="22"/>
          <w:lang w:val="id-ID"/>
        </w:rPr>
        <w:t>devolatization of biomass without affecting the energy content</w:t>
      </w:r>
      <w:r w:rsidR="00321180">
        <w:rPr>
          <w:sz w:val="22"/>
          <w:lang w:val="id-ID"/>
        </w:rPr>
        <w:t xml:space="preserve">. Torrefaction </w:t>
      </w:r>
      <w:r>
        <w:rPr>
          <w:sz w:val="22"/>
          <w:lang w:val="id-ID"/>
        </w:rPr>
        <w:t xml:space="preserve">is </w:t>
      </w:r>
      <w:r w:rsidR="00321180">
        <w:rPr>
          <w:sz w:val="22"/>
          <w:lang w:val="id-ID"/>
        </w:rPr>
        <w:t>able to changes</w:t>
      </w:r>
      <w:r>
        <w:rPr>
          <w:sz w:val="22"/>
          <w:lang w:val="id-ID"/>
        </w:rPr>
        <w:t xml:space="preserve"> the</w:t>
      </w:r>
      <w:r w:rsidR="00321180">
        <w:rPr>
          <w:sz w:val="22"/>
          <w:lang w:val="id-ID"/>
        </w:rPr>
        <w:t xml:space="preserve"> </w:t>
      </w:r>
      <w:r w:rsidR="000611B8" w:rsidRPr="000611B8">
        <w:rPr>
          <w:sz w:val="22"/>
        </w:rPr>
        <w:t>properties to provide a better fuel quality for combustion and gasification applications</w:t>
      </w:r>
      <w:r w:rsidR="00321180">
        <w:rPr>
          <w:sz w:val="22"/>
          <w:lang w:val="id-ID"/>
        </w:rPr>
        <w:t xml:space="preserve"> </w:t>
      </w:r>
      <w:r w:rsidR="007D527F">
        <w:rPr>
          <w:sz w:val="22"/>
          <w:lang w:val="id-ID"/>
        </w:rPr>
        <w:t>(</w:t>
      </w:r>
      <w:r w:rsidR="003714E9">
        <w:rPr>
          <w:sz w:val="22"/>
          <w:lang w:val="id-ID"/>
        </w:rPr>
        <w:t>6</w:t>
      </w:r>
      <w:r w:rsidR="007D527F">
        <w:rPr>
          <w:sz w:val="22"/>
          <w:lang w:val="id-ID"/>
        </w:rPr>
        <w:t>)</w:t>
      </w:r>
      <w:r w:rsidR="000611B8" w:rsidRPr="000611B8">
        <w:rPr>
          <w:sz w:val="22"/>
        </w:rPr>
        <w:t xml:space="preserve">. </w:t>
      </w:r>
      <w:r w:rsidR="00D80271">
        <w:rPr>
          <w:sz w:val="22"/>
          <w:lang w:val="id-ID"/>
        </w:rPr>
        <w:t xml:space="preserve">In this study, </w:t>
      </w:r>
      <w:r w:rsidR="00D80271" w:rsidRPr="00D80271">
        <w:rPr>
          <w:sz w:val="22"/>
          <w:lang w:val="en-US"/>
        </w:rPr>
        <w:t xml:space="preserve">the effects of torrefaction on the main energy </w:t>
      </w:r>
      <w:r w:rsidR="00D80271">
        <w:rPr>
          <w:sz w:val="22"/>
          <w:lang w:val="id-ID"/>
        </w:rPr>
        <w:t xml:space="preserve">and </w:t>
      </w:r>
      <w:r>
        <w:rPr>
          <w:sz w:val="22"/>
          <w:lang w:val="id-ID"/>
        </w:rPr>
        <w:t xml:space="preserve">the </w:t>
      </w:r>
      <w:r w:rsidR="00D80271" w:rsidRPr="00D80271">
        <w:rPr>
          <w:sz w:val="22"/>
          <w:lang w:val="en-US"/>
        </w:rPr>
        <w:t xml:space="preserve">properties of </w:t>
      </w:r>
      <w:r>
        <w:rPr>
          <w:sz w:val="22"/>
          <w:lang w:val="id-ID"/>
        </w:rPr>
        <w:t xml:space="preserve">the </w:t>
      </w:r>
      <w:r w:rsidR="00D80271" w:rsidRPr="00D80271">
        <w:rPr>
          <w:sz w:val="22"/>
          <w:lang w:val="en-US"/>
        </w:rPr>
        <w:t>EFB pellets</w:t>
      </w:r>
      <w:r w:rsidR="00D80271">
        <w:rPr>
          <w:sz w:val="22"/>
          <w:lang w:val="id-ID"/>
        </w:rPr>
        <w:t xml:space="preserve"> </w:t>
      </w:r>
      <w:r w:rsidR="00D80271" w:rsidRPr="00D80271">
        <w:rPr>
          <w:sz w:val="22"/>
          <w:lang w:val="en-US"/>
        </w:rPr>
        <w:t xml:space="preserve">such as the caloric value, ash content and mineral compositions, fixed carbon, volatile materials, lignin, holocellulose, extractives,  and water immersion of pellets were </w:t>
      </w:r>
      <w:r w:rsidR="00D80271">
        <w:rPr>
          <w:sz w:val="22"/>
          <w:lang w:val="id-ID"/>
        </w:rPr>
        <w:t xml:space="preserve">evaluate. </w:t>
      </w:r>
      <w:r w:rsidR="00F670F7">
        <w:rPr>
          <w:sz w:val="22"/>
          <w:lang w:val="id-ID"/>
        </w:rPr>
        <w:t>In addition,</w:t>
      </w:r>
      <w:r w:rsidR="00D80271" w:rsidRPr="00D80271">
        <w:rPr>
          <w:sz w:val="22"/>
          <w:lang w:val="en-US"/>
        </w:rPr>
        <w:t xml:space="preserve"> torrefaction process was conducted on </w:t>
      </w:r>
      <w:r w:rsidR="00F670F7">
        <w:rPr>
          <w:sz w:val="22"/>
          <w:lang w:val="id-ID"/>
        </w:rPr>
        <w:t xml:space="preserve">the </w:t>
      </w:r>
      <w:r w:rsidR="00D80271" w:rsidRPr="00D80271">
        <w:rPr>
          <w:sz w:val="22"/>
          <w:lang w:val="en-US"/>
        </w:rPr>
        <w:t xml:space="preserve">temperature </w:t>
      </w:r>
      <w:r w:rsidR="00F670F7">
        <w:rPr>
          <w:sz w:val="22"/>
          <w:lang w:val="id-ID"/>
        </w:rPr>
        <w:t xml:space="preserve">range </w:t>
      </w:r>
      <w:r w:rsidR="00D80271" w:rsidRPr="00D80271">
        <w:rPr>
          <w:sz w:val="22"/>
          <w:lang w:val="en-US"/>
        </w:rPr>
        <w:t>of 250-3</w:t>
      </w:r>
      <w:r w:rsidR="00F670F7">
        <w:rPr>
          <w:sz w:val="22"/>
          <w:lang w:val="id-ID"/>
        </w:rPr>
        <w:t>0</w:t>
      </w:r>
      <w:r w:rsidR="00D80271" w:rsidRPr="00D80271">
        <w:rPr>
          <w:sz w:val="22"/>
          <w:lang w:val="en-US"/>
        </w:rPr>
        <w:t>0 ˚C by using COMB (Counter Flow Multy-Baffle) Reactor with 3 minutes of res</w:t>
      </w:r>
      <w:r w:rsidR="00D80271" w:rsidRPr="00D80271">
        <w:rPr>
          <w:sz w:val="22"/>
          <w:lang w:val="en-US"/>
        </w:rPr>
        <w:t>i</w:t>
      </w:r>
      <w:r w:rsidR="00D80271" w:rsidRPr="00D80271">
        <w:rPr>
          <w:sz w:val="22"/>
          <w:lang w:val="en-US"/>
        </w:rPr>
        <w:t xml:space="preserve">dence time. </w:t>
      </w:r>
    </w:p>
    <w:p w:rsidR="009675DC" w:rsidRPr="009675DC" w:rsidRDefault="009675DC" w:rsidP="006E5698">
      <w:pPr>
        <w:spacing w:line="240" w:lineRule="auto"/>
        <w:jc w:val="both"/>
        <w:rPr>
          <w:sz w:val="22"/>
          <w:lang w:val="id-ID"/>
        </w:rPr>
      </w:pPr>
    </w:p>
    <w:p w:rsidR="002B4837" w:rsidRPr="00995112" w:rsidRDefault="002B4837" w:rsidP="006E5698">
      <w:pPr>
        <w:spacing w:line="240" w:lineRule="auto"/>
        <w:jc w:val="both"/>
        <w:rPr>
          <w:b/>
          <w:sz w:val="22"/>
          <w:lang w:val="en-US"/>
        </w:rPr>
        <w:sectPr w:rsidR="002B4837" w:rsidRPr="00995112" w:rsidSect="002705A5">
          <w:type w:val="continuous"/>
          <w:pgSz w:w="11907" w:h="16840" w:code="9"/>
          <w:pgMar w:top="1418" w:right="1418" w:bottom="1418" w:left="1418" w:header="709" w:footer="709" w:gutter="0"/>
          <w:cols w:space="708"/>
          <w:docGrid w:linePitch="360"/>
        </w:sectPr>
      </w:pPr>
    </w:p>
    <w:p w:rsidR="00E973DB" w:rsidRPr="00995112" w:rsidRDefault="00E973DB" w:rsidP="006E5698">
      <w:pPr>
        <w:spacing w:line="240" w:lineRule="auto"/>
        <w:jc w:val="both"/>
        <w:rPr>
          <w:b/>
          <w:sz w:val="22"/>
          <w:lang w:val="en-US"/>
        </w:rPr>
      </w:pPr>
      <w:r w:rsidRPr="00995112">
        <w:rPr>
          <w:b/>
          <w:sz w:val="22"/>
          <w:lang w:val="en-US"/>
        </w:rPr>
        <w:lastRenderedPageBreak/>
        <w:t>MATERIALS AND METHODS</w:t>
      </w:r>
    </w:p>
    <w:p w:rsidR="00C100E4" w:rsidRPr="00995112" w:rsidRDefault="00C100E4" w:rsidP="006E5698">
      <w:pPr>
        <w:spacing w:line="240" w:lineRule="auto"/>
        <w:jc w:val="both"/>
        <w:rPr>
          <w:sz w:val="22"/>
          <w:lang w:val="en-US"/>
        </w:rPr>
        <w:sectPr w:rsidR="00C100E4" w:rsidRPr="00995112" w:rsidSect="002705A5">
          <w:type w:val="continuous"/>
          <w:pgSz w:w="11907" w:h="16840" w:code="9"/>
          <w:pgMar w:top="1418" w:right="1418" w:bottom="1418" w:left="1418" w:header="709" w:footer="709" w:gutter="0"/>
          <w:cols w:space="708"/>
          <w:docGrid w:linePitch="360"/>
        </w:sectPr>
      </w:pPr>
    </w:p>
    <w:p w:rsidR="00287C8B" w:rsidRPr="00995112" w:rsidRDefault="00287C8B" w:rsidP="006E5698">
      <w:pPr>
        <w:spacing w:after="120" w:line="240" w:lineRule="auto"/>
        <w:jc w:val="both"/>
        <w:rPr>
          <w:b/>
          <w:bCs/>
          <w:sz w:val="22"/>
          <w:lang w:val="en-US"/>
        </w:rPr>
      </w:pPr>
      <w:r w:rsidRPr="00995112">
        <w:rPr>
          <w:b/>
          <w:bCs/>
          <w:sz w:val="22"/>
          <w:lang w:val="en-US"/>
        </w:rPr>
        <w:lastRenderedPageBreak/>
        <w:t>2.1 Material</w:t>
      </w:r>
    </w:p>
    <w:p w:rsidR="00287C8B" w:rsidRPr="00995112" w:rsidRDefault="00F670F7" w:rsidP="006E5698">
      <w:pPr>
        <w:spacing w:line="240" w:lineRule="auto"/>
        <w:jc w:val="both"/>
        <w:rPr>
          <w:sz w:val="22"/>
          <w:lang w:val="en-US"/>
        </w:rPr>
      </w:pPr>
      <w:r>
        <w:rPr>
          <w:sz w:val="22"/>
          <w:lang w:val="id-ID"/>
        </w:rPr>
        <w:t>P</w:t>
      </w:r>
      <w:r w:rsidR="00287C8B" w:rsidRPr="00995112">
        <w:rPr>
          <w:sz w:val="22"/>
          <w:lang w:val="en-US"/>
        </w:rPr>
        <w:t xml:space="preserve">alm </w:t>
      </w:r>
      <w:r>
        <w:rPr>
          <w:sz w:val="22"/>
          <w:lang w:val="id-ID"/>
        </w:rPr>
        <w:t xml:space="preserve">oil </w:t>
      </w:r>
      <w:r w:rsidR="00287C8B" w:rsidRPr="00995112">
        <w:rPr>
          <w:sz w:val="22"/>
          <w:lang w:val="en-US"/>
        </w:rPr>
        <w:t>(</w:t>
      </w:r>
      <w:r w:rsidR="00287C8B" w:rsidRPr="00995112">
        <w:rPr>
          <w:i/>
          <w:iCs/>
          <w:sz w:val="22"/>
          <w:lang w:val="en-US"/>
        </w:rPr>
        <w:t>Elaeis guineensis</w:t>
      </w:r>
      <w:r w:rsidR="00287C8B" w:rsidRPr="00995112">
        <w:rPr>
          <w:sz w:val="22"/>
          <w:lang w:val="en-US"/>
        </w:rPr>
        <w:t xml:space="preserve">) empty fruit bunch (EFB) pellets from one of pellet producer which </w:t>
      </w:r>
      <w:r>
        <w:rPr>
          <w:sz w:val="22"/>
          <w:lang w:val="id-ID"/>
        </w:rPr>
        <w:t xml:space="preserve">is </w:t>
      </w:r>
      <w:r w:rsidR="00287C8B" w:rsidRPr="00995112">
        <w:rPr>
          <w:sz w:val="22"/>
          <w:lang w:val="en-US"/>
        </w:rPr>
        <w:t>located in Tebing Tinggi, south Sumatra (Toba Hijau Sinergy Corp.) was used for torrefaction feed</w:t>
      </w:r>
      <w:r w:rsidR="00287C8B" w:rsidRPr="00995112">
        <w:rPr>
          <w:sz w:val="22"/>
          <w:lang w:val="en-US"/>
        </w:rPr>
        <w:t>s</w:t>
      </w:r>
      <w:r w:rsidR="00287C8B" w:rsidRPr="00995112">
        <w:rPr>
          <w:sz w:val="22"/>
          <w:lang w:val="en-US"/>
        </w:rPr>
        <w:t xml:space="preserve">tock. Prior </w:t>
      </w:r>
      <w:r w:rsidR="00196036">
        <w:rPr>
          <w:sz w:val="22"/>
          <w:lang w:val="en-US"/>
        </w:rPr>
        <w:t>torrefaction</w:t>
      </w:r>
      <w:r w:rsidR="00287C8B" w:rsidRPr="00995112">
        <w:rPr>
          <w:sz w:val="22"/>
          <w:lang w:val="en-US"/>
        </w:rPr>
        <w:t xml:space="preserve"> and drying by using COMB </w:t>
      </w:r>
      <w:r w:rsidR="00297CD9" w:rsidRPr="00995112">
        <w:rPr>
          <w:sz w:val="22"/>
          <w:lang w:val="en-US"/>
        </w:rPr>
        <w:t>Reactor</w:t>
      </w:r>
      <w:r w:rsidR="00287C8B" w:rsidRPr="00995112">
        <w:rPr>
          <w:sz w:val="22"/>
          <w:lang w:val="en-US"/>
        </w:rPr>
        <w:t xml:space="preserve">, the samples are characterized by using several analyst methods such as the caloric value, </w:t>
      </w:r>
      <w:r w:rsidR="00AC7CFA" w:rsidRPr="00995112">
        <w:rPr>
          <w:sz w:val="22"/>
          <w:lang w:val="en-US"/>
        </w:rPr>
        <w:t xml:space="preserve">carbon content, </w:t>
      </w:r>
      <w:r w:rsidR="00287C8B" w:rsidRPr="00995112">
        <w:rPr>
          <w:sz w:val="22"/>
          <w:lang w:val="en-US"/>
        </w:rPr>
        <w:t>energy density, ash content and mineral compositions, fixed carbon, volatile materials, lignin, holocellulose, extractives,  and water immersion of pellets</w:t>
      </w:r>
      <w:r w:rsidR="00AC7CFA" w:rsidRPr="00995112">
        <w:rPr>
          <w:sz w:val="22"/>
          <w:lang w:val="en-US"/>
        </w:rPr>
        <w:t>.</w:t>
      </w:r>
      <w:r w:rsidR="00287C8B" w:rsidRPr="00995112">
        <w:rPr>
          <w:sz w:val="22"/>
          <w:lang w:val="en-US"/>
        </w:rPr>
        <w:t xml:space="preserve"> The calorific value of pellet</w:t>
      </w:r>
      <w:r w:rsidR="00AC7CFA" w:rsidRPr="00995112">
        <w:rPr>
          <w:sz w:val="22"/>
          <w:lang w:val="en-US"/>
        </w:rPr>
        <w:t>s</w:t>
      </w:r>
      <w:r w:rsidR="00287C8B" w:rsidRPr="00995112">
        <w:rPr>
          <w:sz w:val="22"/>
          <w:lang w:val="en-US"/>
        </w:rPr>
        <w:t xml:space="preserve"> w</w:t>
      </w:r>
      <w:r w:rsidR="00AC7CFA" w:rsidRPr="00995112">
        <w:rPr>
          <w:sz w:val="22"/>
          <w:lang w:val="en-US"/>
        </w:rPr>
        <w:t>ere</w:t>
      </w:r>
      <w:r w:rsidR="00287C8B" w:rsidRPr="00995112">
        <w:rPr>
          <w:sz w:val="22"/>
          <w:lang w:val="en-US"/>
        </w:rPr>
        <w:t xml:space="preserve"> </w:t>
      </w:r>
      <w:r w:rsidR="00321180" w:rsidRPr="00995112">
        <w:rPr>
          <w:sz w:val="22"/>
          <w:lang w:val="en-US"/>
        </w:rPr>
        <w:t>analyzed</w:t>
      </w:r>
      <w:r w:rsidR="00287C8B" w:rsidRPr="00995112">
        <w:rPr>
          <w:sz w:val="22"/>
          <w:lang w:val="en-US"/>
        </w:rPr>
        <w:t xml:space="preserve"> using a Parr bomb calorimeter a</w:t>
      </w:r>
      <w:r w:rsidR="00287C8B" w:rsidRPr="00995112">
        <w:rPr>
          <w:sz w:val="22"/>
          <w:lang w:val="en-US"/>
        </w:rPr>
        <w:t>c</w:t>
      </w:r>
      <w:r w:rsidR="00287C8B" w:rsidRPr="00995112">
        <w:rPr>
          <w:sz w:val="22"/>
          <w:lang w:val="en-US"/>
        </w:rPr>
        <w:t xml:space="preserve">cording to ASTM D240. The functional groups of feedstock and products were </w:t>
      </w:r>
      <w:r w:rsidR="00321180" w:rsidRPr="00995112">
        <w:rPr>
          <w:sz w:val="22"/>
          <w:lang w:val="en-US"/>
        </w:rPr>
        <w:t>analyzed</w:t>
      </w:r>
      <w:r w:rsidR="00287C8B" w:rsidRPr="00995112">
        <w:rPr>
          <w:sz w:val="22"/>
          <w:lang w:val="en-US"/>
        </w:rPr>
        <w:t xml:space="preserve"> by using a Fourier Transform Infrared (FT-IR) spectrophotometer model Perkin Elmer 2000.</w:t>
      </w:r>
      <w:r w:rsidR="00AC7CFA" w:rsidRPr="00995112">
        <w:rPr>
          <w:sz w:val="22"/>
          <w:lang w:val="en-US"/>
        </w:rPr>
        <w:t xml:space="preserve"> </w:t>
      </w:r>
      <w:r w:rsidR="00287C8B" w:rsidRPr="00995112">
        <w:rPr>
          <w:sz w:val="22"/>
          <w:lang w:val="en-US"/>
        </w:rPr>
        <w:t>All of characteriz</w:t>
      </w:r>
      <w:r w:rsidR="00287C8B" w:rsidRPr="00995112">
        <w:rPr>
          <w:sz w:val="22"/>
          <w:lang w:val="en-US"/>
        </w:rPr>
        <w:t>a</w:t>
      </w:r>
      <w:r w:rsidR="00287C8B" w:rsidRPr="00995112">
        <w:rPr>
          <w:sz w:val="22"/>
          <w:lang w:val="en-US"/>
        </w:rPr>
        <w:t xml:space="preserve">tion method were conducted in order to understand </w:t>
      </w:r>
      <w:r>
        <w:rPr>
          <w:sz w:val="22"/>
          <w:lang w:val="id-ID"/>
        </w:rPr>
        <w:t xml:space="preserve">the </w:t>
      </w:r>
      <w:r w:rsidR="00287C8B" w:rsidRPr="00995112">
        <w:rPr>
          <w:sz w:val="22"/>
          <w:lang w:val="en-US"/>
        </w:rPr>
        <w:t>effect of tor</w:t>
      </w:r>
      <w:r w:rsidR="00321180">
        <w:rPr>
          <w:sz w:val="22"/>
          <w:lang w:val="id-ID"/>
        </w:rPr>
        <w:t>r</w:t>
      </w:r>
      <w:r w:rsidR="00287C8B" w:rsidRPr="00995112">
        <w:rPr>
          <w:sz w:val="22"/>
          <w:lang w:val="en-US"/>
        </w:rPr>
        <w:t>efaction treatment into the mater</w:t>
      </w:r>
      <w:r w:rsidR="00287C8B" w:rsidRPr="00995112">
        <w:rPr>
          <w:sz w:val="22"/>
          <w:lang w:val="en-US"/>
        </w:rPr>
        <w:t>i</w:t>
      </w:r>
      <w:r w:rsidR="00287C8B" w:rsidRPr="00995112">
        <w:rPr>
          <w:sz w:val="22"/>
          <w:lang w:val="en-US"/>
        </w:rPr>
        <w:t xml:space="preserve">al. </w:t>
      </w:r>
      <w:r>
        <w:rPr>
          <w:sz w:val="22"/>
          <w:lang w:val="id-ID"/>
        </w:rPr>
        <w:t xml:space="preserve">Therefore, </w:t>
      </w:r>
      <w:r w:rsidR="00287C8B" w:rsidRPr="00995112">
        <w:rPr>
          <w:sz w:val="22"/>
          <w:lang w:val="en-US"/>
        </w:rPr>
        <w:t>the raw and the to</w:t>
      </w:r>
      <w:r w:rsidR="00321180">
        <w:rPr>
          <w:sz w:val="22"/>
          <w:lang w:val="id-ID"/>
        </w:rPr>
        <w:t>r</w:t>
      </w:r>
      <w:r w:rsidR="00287C8B" w:rsidRPr="00995112">
        <w:rPr>
          <w:sz w:val="22"/>
          <w:lang w:val="en-US"/>
        </w:rPr>
        <w:t xml:space="preserve">refied </w:t>
      </w:r>
      <w:r>
        <w:rPr>
          <w:sz w:val="22"/>
          <w:lang w:val="id-ID"/>
        </w:rPr>
        <w:t>pellet</w:t>
      </w:r>
      <w:r w:rsidR="00287C8B" w:rsidRPr="00995112">
        <w:rPr>
          <w:sz w:val="22"/>
          <w:lang w:val="en-US"/>
        </w:rPr>
        <w:t xml:space="preserve"> were dried at 105°C until constant weight</w:t>
      </w:r>
      <w:r w:rsidR="00321180">
        <w:rPr>
          <w:sz w:val="22"/>
          <w:lang w:val="id-ID"/>
        </w:rPr>
        <w:t>.</w:t>
      </w:r>
      <w:r w:rsidR="00287C8B" w:rsidRPr="00995112">
        <w:rPr>
          <w:sz w:val="22"/>
          <w:lang w:val="en-US"/>
        </w:rPr>
        <w:t xml:space="preserve"> </w:t>
      </w:r>
    </w:p>
    <w:p w:rsidR="00287C8B" w:rsidRPr="00995112" w:rsidRDefault="00287C8B" w:rsidP="006E5698">
      <w:pPr>
        <w:spacing w:line="240" w:lineRule="auto"/>
        <w:jc w:val="both"/>
        <w:rPr>
          <w:b/>
          <w:bCs/>
          <w:sz w:val="22"/>
          <w:lang w:val="en-US"/>
        </w:rPr>
      </w:pPr>
    </w:p>
    <w:p w:rsidR="00287C8B" w:rsidRPr="00995112" w:rsidRDefault="00287C8B" w:rsidP="006E5698">
      <w:pPr>
        <w:spacing w:line="240" w:lineRule="auto"/>
        <w:jc w:val="both"/>
        <w:rPr>
          <w:b/>
          <w:bCs/>
          <w:sz w:val="22"/>
          <w:lang w:val="en-US"/>
        </w:rPr>
      </w:pPr>
      <w:r w:rsidRPr="00995112">
        <w:rPr>
          <w:b/>
          <w:bCs/>
          <w:sz w:val="22"/>
          <w:lang w:val="en-US"/>
        </w:rPr>
        <w:t>2.2. Methods</w:t>
      </w:r>
    </w:p>
    <w:p w:rsidR="00287C8B" w:rsidRPr="00995112" w:rsidRDefault="00287C8B" w:rsidP="006E5698">
      <w:pPr>
        <w:spacing w:after="120" w:line="240" w:lineRule="auto"/>
        <w:jc w:val="both"/>
        <w:rPr>
          <w:b/>
          <w:bCs/>
          <w:sz w:val="22"/>
          <w:lang w:val="en-US"/>
        </w:rPr>
      </w:pPr>
      <w:r w:rsidRPr="00995112">
        <w:rPr>
          <w:b/>
          <w:bCs/>
          <w:sz w:val="22"/>
          <w:lang w:val="en-US"/>
        </w:rPr>
        <w:t>2.2.1. Torrefaction Process</w:t>
      </w:r>
    </w:p>
    <w:p w:rsidR="00287C8B" w:rsidRPr="00995112" w:rsidRDefault="00287C8B" w:rsidP="006E5698">
      <w:pPr>
        <w:spacing w:line="240" w:lineRule="auto"/>
        <w:jc w:val="both"/>
        <w:rPr>
          <w:sz w:val="22"/>
          <w:lang w:val="en-US"/>
        </w:rPr>
      </w:pPr>
      <w:r w:rsidRPr="00995112">
        <w:rPr>
          <w:sz w:val="22"/>
          <w:lang w:val="en-US"/>
        </w:rPr>
        <w:t xml:space="preserve">The experiment on </w:t>
      </w:r>
      <w:r w:rsidR="00F670F7">
        <w:rPr>
          <w:sz w:val="22"/>
          <w:lang w:val="id-ID"/>
        </w:rPr>
        <w:t xml:space="preserve">the </w:t>
      </w:r>
      <w:r w:rsidRPr="00995112">
        <w:rPr>
          <w:sz w:val="22"/>
          <w:lang w:val="en-US"/>
        </w:rPr>
        <w:t>EFB pellet</w:t>
      </w:r>
      <w:r w:rsidR="00F670F7">
        <w:rPr>
          <w:sz w:val="22"/>
          <w:lang w:val="id-ID"/>
        </w:rPr>
        <w:t>s</w:t>
      </w:r>
      <w:r w:rsidRPr="00995112">
        <w:rPr>
          <w:sz w:val="22"/>
          <w:lang w:val="en-US"/>
        </w:rPr>
        <w:t xml:space="preserve">  torrefaction was mainly focusing on the determination of process parameters to produce torrefied pellet (black pellet) with optimum yield. Prior the </w:t>
      </w:r>
      <w:r w:rsidR="00AC7CFA" w:rsidRPr="00995112">
        <w:rPr>
          <w:sz w:val="22"/>
          <w:lang w:val="en-US"/>
        </w:rPr>
        <w:t xml:space="preserve">torrefaction </w:t>
      </w:r>
      <w:r w:rsidRPr="00995112">
        <w:rPr>
          <w:sz w:val="22"/>
          <w:lang w:val="en-US"/>
        </w:rPr>
        <w:t>exper</w:t>
      </w:r>
      <w:r w:rsidRPr="00995112">
        <w:rPr>
          <w:sz w:val="22"/>
          <w:lang w:val="en-US"/>
        </w:rPr>
        <w:t>i</w:t>
      </w:r>
      <w:r w:rsidRPr="00995112">
        <w:rPr>
          <w:sz w:val="22"/>
          <w:lang w:val="en-US"/>
        </w:rPr>
        <w:t>ment, EFB pellet</w:t>
      </w:r>
      <w:r w:rsidR="00AC7CFA" w:rsidRPr="00995112">
        <w:rPr>
          <w:sz w:val="22"/>
          <w:lang w:val="en-US"/>
        </w:rPr>
        <w:t>s</w:t>
      </w:r>
      <w:r w:rsidRPr="00995112">
        <w:rPr>
          <w:sz w:val="22"/>
          <w:lang w:val="en-US"/>
        </w:rPr>
        <w:t xml:space="preserve"> were </w:t>
      </w:r>
      <w:r w:rsidR="00F670F7" w:rsidRPr="00995112">
        <w:rPr>
          <w:sz w:val="22"/>
          <w:lang w:val="en-US"/>
        </w:rPr>
        <w:t>sieved</w:t>
      </w:r>
      <w:r w:rsidRPr="00995112">
        <w:rPr>
          <w:sz w:val="22"/>
          <w:lang w:val="en-US"/>
        </w:rPr>
        <w:t xml:space="preserve"> to separate find dusts and sorted/grouped based on pellet size, partic</w:t>
      </w:r>
      <w:r w:rsidRPr="00995112">
        <w:rPr>
          <w:sz w:val="22"/>
          <w:lang w:val="en-US"/>
        </w:rPr>
        <w:t>u</w:t>
      </w:r>
      <w:r w:rsidRPr="00995112">
        <w:rPr>
          <w:sz w:val="22"/>
          <w:lang w:val="en-US"/>
        </w:rPr>
        <w:t xml:space="preserve">larly its length. </w:t>
      </w:r>
      <w:r w:rsidR="00297CD9" w:rsidRPr="00995112">
        <w:rPr>
          <w:sz w:val="22"/>
          <w:lang w:val="en-US"/>
        </w:rPr>
        <w:t xml:space="preserve">The sample of </w:t>
      </w:r>
      <w:r w:rsidRPr="00995112">
        <w:rPr>
          <w:sz w:val="22"/>
          <w:lang w:val="en-US"/>
        </w:rPr>
        <w:t xml:space="preserve"> pellets was </w:t>
      </w:r>
      <w:r w:rsidR="00297CD9" w:rsidRPr="00995112">
        <w:rPr>
          <w:sz w:val="22"/>
          <w:lang w:val="en-US"/>
        </w:rPr>
        <w:t xml:space="preserve">then </w:t>
      </w:r>
      <w:r w:rsidRPr="00995112">
        <w:rPr>
          <w:sz w:val="22"/>
          <w:lang w:val="en-US"/>
        </w:rPr>
        <w:t xml:space="preserve">torrefied in several experiment attempts, at least 5 runs for each biomass  pellets were conducted prior to a </w:t>
      </w:r>
      <w:r w:rsidR="00F670F7" w:rsidRPr="00995112">
        <w:rPr>
          <w:sz w:val="22"/>
          <w:lang w:val="en-US"/>
        </w:rPr>
        <w:t>successful</w:t>
      </w:r>
      <w:r w:rsidRPr="00995112">
        <w:rPr>
          <w:sz w:val="22"/>
          <w:lang w:val="en-US"/>
        </w:rPr>
        <w:t xml:space="preserve"> black pellet production. The target te</w:t>
      </w:r>
      <w:r w:rsidRPr="00995112">
        <w:rPr>
          <w:sz w:val="22"/>
          <w:lang w:val="en-US"/>
        </w:rPr>
        <w:t>m</w:t>
      </w:r>
      <w:r w:rsidRPr="00995112">
        <w:rPr>
          <w:sz w:val="22"/>
          <w:lang w:val="en-US"/>
        </w:rPr>
        <w:t xml:space="preserve">perature applied during torrefaction of </w:t>
      </w:r>
      <w:r w:rsidR="00AC7CFA" w:rsidRPr="00995112">
        <w:rPr>
          <w:sz w:val="22"/>
          <w:lang w:val="en-US"/>
        </w:rPr>
        <w:t>pellets</w:t>
      </w:r>
      <w:r w:rsidRPr="00995112">
        <w:rPr>
          <w:sz w:val="22"/>
          <w:lang w:val="en-US"/>
        </w:rPr>
        <w:t xml:space="preserve"> biomass was ± 300°C with a column difference between column-in and colum-top was ± 50°C</w:t>
      </w:r>
      <w:r w:rsidR="00F670F7">
        <w:rPr>
          <w:sz w:val="22"/>
          <w:lang w:val="id-ID"/>
        </w:rPr>
        <w:t>. W</w:t>
      </w:r>
      <w:r w:rsidRPr="00995112">
        <w:rPr>
          <w:sz w:val="22"/>
          <w:lang w:val="en-US"/>
        </w:rPr>
        <w:t>hile</w:t>
      </w:r>
      <w:r w:rsidR="00F670F7">
        <w:rPr>
          <w:sz w:val="22"/>
          <w:lang w:val="id-ID"/>
        </w:rPr>
        <w:t>,</w:t>
      </w:r>
      <w:r w:rsidRPr="00995112">
        <w:rPr>
          <w:sz w:val="22"/>
          <w:lang w:val="en-US"/>
        </w:rPr>
        <w:t xml:space="preserve"> the other process parameters such as column pressure (flow rate), and feedstock feeding rate was varying depend on the feedstock characteristics such as pellet size, weight, and density. Prior to torrefaction process, feeding test was performed to determine </w:t>
      </w:r>
      <w:r w:rsidR="00F670F7">
        <w:rPr>
          <w:sz w:val="22"/>
          <w:lang w:val="id-ID"/>
        </w:rPr>
        <w:t xml:space="preserve">the </w:t>
      </w:r>
      <w:r w:rsidRPr="00995112">
        <w:rPr>
          <w:sz w:val="22"/>
          <w:lang w:val="en-US"/>
        </w:rPr>
        <w:t>feedstock feeding rate during the torrefaction</w:t>
      </w:r>
      <w:r w:rsidR="00F670F7">
        <w:rPr>
          <w:sz w:val="22"/>
          <w:lang w:val="id-ID"/>
        </w:rPr>
        <w:t>.</w:t>
      </w:r>
      <w:r w:rsidRPr="00995112">
        <w:rPr>
          <w:sz w:val="22"/>
          <w:lang w:val="en-US"/>
        </w:rPr>
        <w:t xml:space="preserve"> </w:t>
      </w:r>
    </w:p>
    <w:p w:rsidR="00AC7CFA" w:rsidRPr="00995112" w:rsidRDefault="00AC7CFA" w:rsidP="006E5698">
      <w:pPr>
        <w:spacing w:line="240" w:lineRule="auto"/>
        <w:jc w:val="both"/>
        <w:rPr>
          <w:b/>
          <w:bCs/>
          <w:sz w:val="22"/>
          <w:lang w:val="en-US"/>
        </w:rPr>
      </w:pPr>
    </w:p>
    <w:p w:rsidR="00287C8B" w:rsidRPr="00995112" w:rsidRDefault="00287C8B" w:rsidP="006E5698">
      <w:pPr>
        <w:spacing w:after="120" w:line="240" w:lineRule="auto"/>
        <w:jc w:val="both"/>
        <w:rPr>
          <w:b/>
          <w:bCs/>
          <w:sz w:val="22"/>
          <w:lang w:val="en-US"/>
        </w:rPr>
      </w:pPr>
      <w:r w:rsidRPr="00995112">
        <w:rPr>
          <w:b/>
          <w:bCs/>
          <w:sz w:val="22"/>
          <w:lang w:val="en-US"/>
        </w:rPr>
        <w:t>2.2.2. Characterization of Pellet</w:t>
      </w:r>
      <w:r w:rsidR="00AA5328" w:rsidRPr="00995112">
        <w:rPr>
          <w:b/>
          <w:bCs/>
          <w:sz w:val="22"/>
          <w:lang w:val="en-US"/>
        </w:rPr>
        <w:t>s</w:t>
      </w:r>
    </w:p>
    <w:p w:rsidR="00F30D2E" w:rsidRPr="007A1D3D" w:rsidRDefault="00F670F7" w:rsidP="006E5698">
      <w:pPr>
        <w:spacing w:after="120" w:line="240" w:lineRule="auto"/>
        <w:jc w:val="both"/>
        <w:rPr>
          <w:sz w:val="22"/>
          <w:lang w:val="id-ID"/>
        </w:rPr>
      </w:pPr>
      <w:r>
        <w:rPr>
          <w:sz w:val="22"/>
          <w:lang w:val="id-ID"/>
        </w:rPr>
        <w:t>The m</w:t>
      </w:r>
      <w:r w:rsidR="00287C8B" w:rsidRPr="00995112">
        <w:rPr>
          <w:sz w:val="22"/>
          <w:lang w:val="en-US"/>
        </w:rPr>
        <w:t>oisture content of samples was determined through the air-dry and oven</w:t>
      </w:r>
      <w:r w:rsidR="00786B80" w:rsidRPr="00995112">
        <w:rPr>
          <w:sz w:val="22"/>
          <w:lang w:val="en-US"/>
        </w:rPr>
        <w:t xml:space="preserve"> </w:t>
      </w:r>
      <w:r w:rsidR="00287C8B" w:rsidRPr="00995112">
        <w:rPr>
          <w:sz w:val="22"/>
          <w:lang w:val="en-US"/>
        </w:rPr>
        <w:t>dry weights measur</w:t>
      </w:r>
      <w:r w:rsidR="00287C8B" w:rsidRPr="00995112">
        <w:rPr>
          <w:sz w:val="22"/>
          <w:lang w:val="en-US"/>
        </w:rPr>
        <w:t>e</w:t>
      </w:r>
      <w:r w:rsidR="00287C8B" w:rsidRPr="00995112">
        <w:rPr>
          <w:sz w:val="22"/>
          <w:lang w:val="en-US"/>
        </w:rPr>
        <w:t>ment using an analytical balance (Sartorius AZ6101,Göttingen, Germany) with a sensitivity of 0.</w:t>
      </w:r>
      <w:r>
        <w:rPr>
          <w:sz w:val="22"/>
          <w:lang w:val="en-US"/>
        </w:rPr>
        <w:t>01 g. The density of samples w</w:t>
      </w:r>
      <w:r>
        <w:rPr>
          <w:sz w:val="22"/>
          <w:lang w:val="id-ID"/>
        </w:rPr>
        <w:t>ere</w:t>
      </w:r>
      <w:r w:rsidR="00612DFB">
        <w:rPr>
          <w:sz w:val="22"/>
          <w:lang w:val="en-US"/>
        </w:rPr>
        <w:t xml:space="preserve"> evaluated by measuring </w:t>
      </w:r>
      <w:r w:rsidR="00612DFB">
        <w:rPr>
          <w:sz w:val="22"/>
          <w:lang w:val="id-ID"/>
        </w:rPr>
        <w:t>their</w:t>
      </w:r>
      <w:r w:rsidR="00287C8B" w:rsidRPr="00995112">
        <w:rPr>
          <w:sz w:val="22"/>
          <w:lang w:val="en-US"/>
        </w:rPr>
        <w:t xml:space="preserve"> air-dry weight and volume.</w:t>
      </w:r>
      <w:r w:rsidR="00AC7CFA" w:rsidRPr="00995112">
        <w:rPr>
          <w:sz w:val="22"/>
          <w:lang w:val="en-US"/>
        </w:rPr>
        <w:t xml:space="preserve"> </w:t>
      </w:r>
      <w:r w:rsidR="00287C8B" w:rsidRPr="00995112">
        <w:rPr>
          <w:sz w:val="22"/>
          <w:lang w:val="en-US"/>
        </w:rPr>
        <w:t>The compos</w:t>
      </w:r>
      <w:r w:rsidR="00287C8B" w:rsidRPr="00995112">
        <w:rPr>
          <w:sz w:val="22"/>
          <w:lang w:val="en-US"/>
        </w:rPr>
        <w:t>i</w:t>
      </w:r>
      <w:r w:rsidR="00287C8B" w:rsidRPr="00995112">
        <w:rPr>
          <w:sz w:val="22"/>
          <w:lang w:val="en-US"/>
        </w:rPr>
        <w:t>tion of raw and tor</w:t>
      </w:r>
      <w:r w:rsidR="00995112" w:rsidRPr="00995112">
        <w:rPr>
          <w:sz w:val="22"/>
          <w:lang w:val="en-US"/>
        </w:rPr>
        <w:t>r</w:t>
      </w:r>
      <w:r w:rsidR="00287C8B" w:rsidRPr="00995112">
        <w:rPr>
          <w:sz w:val="22"/>
          <w:lang w:val="en-US"/>
        </w:rPr>
        <w:t xml:space="preserve">efied </w:t>
      </w:r>
      <w:r w:rsidR="00995112" w:rsidRPr="00995112">
        <w:rPr>
          <w:sz w:val="22"/>
          <w:lang w:val="en-US"/>
        </w:rPr>
        <w:t>pellets were</w:t>
      </w:r>
      <w:r w:rsidR="00287C8B" w:rsidRPr="00995112">
        <w:rPr>
          <w:sz w:val="22"/>
          <w:lang w:val="en-US"/>
        </w:rPr>
        <w:t xml:space="preserve"> determined following the method </w:t>
      </w:r>
      <w:r w:rsidR="00786B80" w:rsidRPr="00995112">
        <w:rPr>
          <w:sz w:val="22"/>
          <w:lang w:val="en-US"/>
        </w:rPr>
        <w:t>adapted from</w:t>
      </w:r>
      <w:r w:rsidR="00287C8B" w:rsidRPr="00995112">
        <w:rPr>
          <w:sz w:val="22"/>
          <w:lang w:val="en-US"/>
        </w:rPr>
        <w:t xml:space="preserve"> Datta</w:t>
      </w:r>
      <w:r w:rsidR="00AC7CFA" w:rsidRPr="00995112">
        <w:rPr>
          <w:sz w:val="22"/>
          <w:lang w:val="en-US"/>
        </w:rPr>
        <w:t>, et al.</w:t>
      </w:r>
      <w:r w:rsidR="00287C8B" w:rsidRPr="00995112">
        <w:rPr>
          <w:sz w:val="22"/>
          <w:lang w:val="en-US"/>
        </w:rPr>
        <w:t xml:space="preserve"> (1981) with some modification. Before analyzing the composition of</w:t>
      </w:r>
      <w:r w:rsidR="00612DFB">
        <w:rPr>
          <w:sz w:val="22"/>
          <w:lang w:val="id-ID"/>
        </w:rPr>
        <w:t xml:space="preserve"> the </w:t>
      </w:r>
      <w:r w:rsidR="00AC7CFA" w:rsidRPr="00995112">
        <w:rPr>
          <w:sz w:val="22"/>
          <w:lang w:val="en-US"/>
        </w:rPr>
        <w:t xml:space="preserve">EFB pellets as </w:t>
      </w:r>
      <w:r w:rsidR="00287C8B" w:rsidRPr="00995112">
        <w:rPr>
          <w:sz w:val="22"/>
          <w:lang w:val="en-US"/>
        </w:rPr>
        <w:t>the raw m</w:t>
      </w:r>
      <w:r w:rsidR="00287C8B" w:rsidRPr="00995112">
        <w:rPr>
          <w:sz w:val="22"/>
          <w:lang w:val="en-US"/>
        </w:rPr>
        <w:t>a</w:t>
      </w:r>
      <w:r w:rsidR="00287C8B" w:rsidRPr="00995112">
        <w:rPr>
          <w:sz w:val="22"/>
          <w:lang w:val="en-US"/>
        </w:rPr>
        <w:t>terial, a sample was extracted using ethyl alcohol to determine the wax content using a soxhlet extra</w:t>
      </w:r>
      <w:r w:rsidR="00287C8B" w:rsidRPr="00995112">
        <w:rPr>
          <w:sz w:val="22"/>
          <w:lang w:val="en-US"/>
        </w:rPr>
        <w:t>c</w:t>
      </w:r>
      <w:r w:rsidR="00287C8B" w:rsidRPr="00995112">
        <w:rPr>
          <w:sz w:val="22"/>
          <w:lang w:val="en-US"/>
        </w:rPr>
        <w:t>tor over 8 h at 80 °C. 150 mg of the de-waxed sample was then dried and treated with 1.5 ml of 72 wt% H</w:t>
      </w:r>
      <w:r w:rsidR="00287C8B" w:rsidRPr="00995112">
        <w:rPr>
          <w:sz w:val="22"/>
          <w:vertAlign w:val="subscript"/>
          <w:lang w:val="en-US"/>
        </w:rPr>
        <w:t>2</w:t>
      </w:r>
      <w:r w:rsidR="00287C8B" w:rsidRPr="00995112">
        <w:rPr>
          <w:sz w:val="22"/>
          <w:lang w:val="en-US"/>
        </w:rPr>
        <w:t>SO</w:t>
      </w:r>
      <w:r w:rsidR="00287C8B" w:rsidRPr="00995112">
        <w:rPr>
          <w:sz w:val="22"/>
          <w:vertAlign w:val="subscript"/>
          <w:lang w:val="en-US"/>
        </w:rPr>
        <w:t>4</w:t>
      </w:r>
      <w:r w:rsidR="00287C8B" w:rsidRPr="00995112">
        <w:rPr>
          <w:sz w:val="22"/>
          <w:lang w:val="en-US"/>
        </w:rPr>
        <w:t xml:space="preserve"> at 30 °C for 1 h. 42 ml of water was added to the treated sample and hydrolyzed for 1 h in an autoclave at 121°C. The hydrolyzed sample</w:t>
      </w:r>
      <w:r w:rsidR="00F30D2E" w:rsidRPr="00995112">
        <w:rPr>
          <w:sz w:val="22"/>
          <w:lang w:val="en-US"/>
        </w:rPr>
        <w:t xml:space="preserve"> </w:t>
      </w:r>
      <w:r w:rsidR="00287C8B" w:rsidRPr="00995112">
        <w:rPr>
          <w:sz w:val="22"/>
          <w:lang w:val="en-US"/>
        </w:rPr>
        <w:t>was cooled, and then filtered and washed several times with hot water. The residue</w:t>
      </w:r>
      <w:r w:rsidR="00F30D2E" w:rsidRPr="00995112">
        <w:rPr>
          <w:sz w:val="22"/>
          <w:lang w:val="en-US"/>
        </w:rPr>
        <w:t xml:space="preserve"> </w:t>
      </w:r>
      <w:r w:rsidR="00287C8B" w:rsidRPr="00995112">
        <w:rPr>
          <w:sz w:val="22"/>
          <w:lang w:val="en-US"/>
        </w:rPr>
        <w:t xml:space="preserve">was noted as a Klason lignin (i.e. acid insoluble solid residue) and was </w:t>
      </w:r>
      <w:r w:rsidR="00287C8B" w:rsidRPr="00995112">
        <w:rPr>
          <w:sz w:val="22"/>
          <w:lang w:val="en-US"/>
        </w:rPr>
        <w:lastRenderedPageBreak/>
        <w:t>dried at</w:t>
      </w:r>
      <w:r w:rsidR="00F30D2E" w:rsidRPr="00995112">
        <w:rPr>
          <w:sz w:val="22"/>
          <w:lang w:val="en-US"/>
        </w:rPr>
        <w:t xml:space="preserve"> </w:t>
      </w:r>
      <w:r w:rsidR="00287C8B" w:rsidRPr="00995112">
        <w:rPr>
          <w:sz w:val="22"/>
          <w:lang w:val="en-US"/>
        </w:rPr>
        <w:t xml:space="preserve">105°C overnight. The composition of </w:t>
      </w:r>
      <w:r w:rsidR="00995112" w:rsidRPr="00995112">
        <w:rPr>
          <w:sz w:val="22"/>
          <w:lang w:val="en-US"/>
        </w:rPr>
        <w:t>polysaccharide</w:t>
      </w:r>
      <w:r w:rsidR="00287C8B" w:rsidRPr="00995112">
        <w:rPr>
          <w:sz w:val="22"/>
          <w:lang w:val="en-US"/>
        </w:rPr>
        <w:t xml:space="preserve"> such as hemicellulose and</w:t>
      </w:r>
      <w:r w:rsidR="00F30D2E" w:rsidRPr="00995112">
        <w:rPr>
          <w:sz w:val="22"/>
          <w:lang w:val="en-US"/>
        </w:rPr>
        <w:t xml:space="preserve"> </w:t>
      </w:r>
      <w:r w:rsidR="00287C8B" w:rsidRPr="00995112">
        <w:rPr>
          <w:sz w:val="22"/>
          <w:lang w:val="en-US"/>
        </w:rPr>
        <w:t>cellulose were determined by using the method which adapted from Datta (1981)</w:t>
      </w:r>
      <w:r w:rsidR="007A1D3D">
        <w:rPr>
          <w:sz w:val="22"/>
          <w:lang w:val="id-ID"/>
        </w:rPr>
        <w:t>.</w:t>
      </w:r>
    </w:p>
    <w:p w:rsidR="00287C8B" w:rsidRPr="00995112" w:rsidRDefault="00F30D2E" w:rsidP="006E5698">
      <w:pPr>
        <w:spacing w:line="240" w:lineRule="auto"/>
        <w:jc w:val="both"/>
        <w:rPr>
          <w:sz w:val="22"/>
          <w:lang w:val="en-US"/>
        </w:rPr>
      </w:pPr>
      <w:r w:rsidRPr="00995112">
        <w:rPr>
          <w:sz w:val="22"/>
          <w:lang w:val="en-US"/>
        </w:rPr>
        <w:t xml:space="preserve"> </w:t>
      </w:r>
      <w:r w:rsidR="00287C8B" w:rsidRPr="00995112">
        <w:rPr>
          <w:sz w:val="22"/>
          <w:lang w:val="en-US"/>
        </w:rPr>
        <w:t>The raw and tor</w:t>
      </w:r>
      <w:r w:rsidR="00995112">
        <w:rPr>
          <w:sz w:val="22"/>
          <w:lang w:val="id-ID"/>
        </w:rPr>
        <w:t>r</w:t>
      </w:r>
      <w:r w:rsidR="00287C8B" w:rsidRPr="00995112">
        <w:rPr>
          <w:sz w:val="22"/>
          <w:lang w:val="en-US"/>
        </w:rPr>
        <w:t xml:space="preserve">efied pellets were further characterized by several </w:t>
      </w:r>
      <w:r w:rsidR="00995112" w:rsidRPr="00995112">
        <w:rPr>
          <w:sz w:val="22"/>
          <w:lang w:val="en-US"/>
        </w:rPr>
        <w:t xml:space="preserve">methods. </w:t>
      </w:r>
      <w:r w:rsidR="00995112" w:rsidRPr="00785226">
        <w:rPr>
          <w:sz w:val="22"/>
          <w:lang w:val="id-ID"/>
        </w:rPr>
        <w:t xml:space="preserve">Proximate analysis </w:t>
      </w:r>
      <w:r w:rsidR="00785226" w:rsidRPr="00785226">
        <w:rPr>
          <w:sz w:val="22"/>
          <w:lang w:val="id-ID"/>
        </w:rPr>
        <w:t xml:space="preserve">was </w:t>
      </w:r>
      <w:r w:rsidR="00995112" w:rsidRPr="00785226">
        <w:rPr>
          <w:sz w:val="22"/>
          <w:lang w:val="id-ID"/>
        </w:rPr>
        <w:t>performed</w:t>
      </w:r>
      <w:r w:rsidR="00995112">
        <w:rPr>
          <w:sz w:val="22"/>
          <w:lang w:val="id-ID"/>
        </w:rPr>
        <w:t xml:space="preserve"> </w:t>
      </w:r>
      <w:r w:rsidR="00785226">
        <w:rPr>
          <w:sz w:val="22"/>
          <w:lang w:val="id-ID"/>
        </w:rPr>
        <w:t>following</w:t>
      </w:r>
      <w:r w:rsidR="006A43AD">
        <w:rPr>
          <w:sz w:val="22"/>
          <w:lang w:val="id-ID"/>
        </w:rPr>
        <w:t xml:space="preserve"> ASTM </w:t>
      </w:r>
      <w:r w:rsidR="006A43AD" w:rsidRPr="006A43AD">
        <w:rPr>
          <w:bCs/>
          <w:sz w:val="22"/>
        </w:rPr>
        <w:t>standard</w:t>
      </w:r>
      <w:r w:rsidR="006A43AD" w:rsidRPr="006A43AD">
        <w:rPr>
          <w:sz w:val="22"/>
        </w:rPr>
        <w:t xml:space="preserve"> E-870-06</w:t>
      </w:r>
      <w:r w:rsidR="006A43AD">
        <w:rPr>
          <w:sz w:val="22"/>
          <w:lang w:val="id-ID"/>
        </w:rPr>
        <w:t xml:space="preserve">. </w:t>
      </w:r>
      <w:r w:rsidR="00995112" w:rsidRPr="00995112">
        <w:rPr>
          <w:sz w:val="22"/>
          <w:lang w:val="en-US"/>
        </w:rPr>
        <w:t>The</w:t>
      </w:r>
      <w:r w:rsidR="00287C8B" w:rsidRPr="00995112">
        <w:rPr>
          <w:sz w:val="22"/>
          <w:lang w:val="en-US"/>
        </w:rPr>
        <w:t xml:space="preserve"> ash content was determined by measuring the weight of sample before and after</w:t>
      </w:r>
      <w:r w:rsidRPr="00995112">
        <w:rPr>
          <w:sz w:val="22"/>
          <w:lang w:val="en-US"/>
        </w:rPr>
        <w:t xml:space="preserve"> </w:t>
      </w:r>
      <w:r w:rsidR="00287C8B" w:rsidRPr="00995112">
        <w:rPr>
          <w:sz w:val="22"/>
          <w:lang w:val="en-US"/>
        </w:rPr>
        <w:t>heating a 1.0 g sample at 575°C for 5 h. The EAS Vario EL cube CHN elemental</w:t>
      </w:r>
      <w:r w:rsidRPr="00995112">
        <w:rPr>
          <w:sz w:val="22"/>
          <w:lang w:val="en-US"/>
        </w:rPr>
        <w:t xml:space="preserve"> </w:t>
      </w:r>
      <w:r w:rsidR="00287C8B" w:rsidRPr="00995112">
        <w:rPr>
          <w:sz w:val="22"/>
          <w:lang w:val="en-US"/>
        </w:rPr>
        <w:t>analyzer was used to measure the elemental composition of the solid products. The</w:t>
      </w:r>
      <w:r w:rsidRPr="00995112">
        <w:rPr>
          <w:sz w:val="22"/>
          <w:lang w:val="en-US"/>
        </w:rPr>
        <w:t xml:space="preserve"> caloric value or energy content</w:t>
      </w:r>
      <w:r w:rsidR="00287C8B" w:rsidRPr="00995112">
        <w:rPr>
          <w:sz w:val="22"/>
          <w:lang w:val="en-US"/>
        </w:rPr>
        <w:t xml:space="preserve"> was determined by using Milne Bomb Calorimeter CAL2K ECO.In addition, for the purpose to identify the chemical structure and functional</w:t>
      </w:r>
      <w:r w:rsidRPr="00995112">
        <w:rPr>
          <w:sz w:val="22"/>
          <w:lang w:val="en-US"/>
        </w:rPr>
        <w:t xml:space="preserve"> </w:t>
      </w:r>
      <w:r w:rsidR="00287C8B" w:rsidRPr="00995112">
        <w:rPr>
          <w:sz w:val="22"/>
          <w:lang w:val="en-US"/>
        </w:rPr>
        <w:t>groups of the raw and torr</w:t>
      </w:r>
      <w:r w:rsidR="00287C8B" w:rsidRPr="00995112">
        <w:rPr>
          <w:sz w:val="22"/>
          <w:lang w:val="en-US"/>
        </w:rPr>
        <w:t>e</w:t>
      </w:r>
      <w:r w:rsidR="00287C8B" w:rsidRPr="00995112">
        <w:rPr>
          <w:sz w:val="22"/>
          <w:lang w:val="en-US"/>
        </w:rPr>
        <w:t>fied pellets, the Fourier transforms infrared (FTIR)</w:t>
      </w:r>
      <w:r w:rsidRPr="00995112">
        <w:rPr>
          <w:sz w:val="22"/>
          <w:lang w:val="en-US"/>
        </w:rPr>
        <w:t xml:space="preserve"> </w:t>
      </w:r>
      <w:r w:rsidR="00287C8B" w:rsidRPr="00995112">
        <w:rPr>
          <w:sz w:val="22"/>
          <w:lang w:val="en-US"/>
        </w:rPr>
        <w:t>spectrometer (100 Perkin Elmer, MID IR spectr</w:t>
      </w:r>
      <w:r w:rsidR="00287C8B" w:rsidRPr="00995112">
        <w:rPr>
          <w:sz w:val="22"/>
          <w:lang w:val="en-US"/>
        </w:rPr>
        <w:t>o</w:t>
      </w:r>
      <w:r w:rsidR="00287C8B" w:rsidRPr="00995112">
        <w:rPr>
          <w:sz w:val="22"/>
          <w:lang w:val="en-US"/>
        </w:rPr>
        <w:t>meter) was also performed by</w:t>
      </w:r>
      <w:r w:rsidRPr="00995112">
        <w:rPr>
          <w:sz w:val="22"/>
          <w:lang w:val="en-US"/>
        </w:rPr>
        <w:t xml:space="preserve"> </w:t>
      </w:r>
      <w:r w:rsidR="00287C8B" w:rsidRPr="00995112">
        <w:rPr>
          <w:sz w:val="22"/>
          <w:lang w:val="en-US"/>
        </w:rPr>
        <w:t>using the KBr disk technique (1 mg of sample/100 mg of KBr). The samples were</w:t>
      </w:r>
      <w:r w:rsidRPr="00995112">
        <w:rPr>
          <w:sz w:val="22"/>
          <w:lang w:val="en-US"/>
        </w:rPr>
        <w:t xml:space="preserve"> </w:t>
      </w:r>
      <w:r w:rsidR="00287C8B" w:rsidRPr="00995112">
        <w:rPr>
          <w:sz w:val="22"/>
          <w:lang w:val="en-US"/>
        </w:rPr>
        <w:t xml:space="preserve">recorded in the </w:t>
      </w:r>
      <w:r w:rsidR="00612DFB">
        <w:rPr>
          <w:sz w:val="22"/>
          <w:lang w:val="id-ID"/>
        </w:rPr>
        <w:t>range of</w:t>
      </w:r>
      <w:r w:rsidR="00287C8B" w:rsidRPr="00995112">
        <w:rPr>
          <w:sz w:val="22"/>
          <w:lang w:val="en-US"/>
        </w:rPr>
        <w:t>400</w:t>
      </w:r>
      <w:r w:rsidR="00785226">
        <w:rPr>
          <w:sz w:val="22"/>
          <w:lang w:val="id-ID"/>
        </w:rPr>
        <w:t xml:space="preserve"> </w:t>
      </w:r>
      <w:r w:rsidR="00287C8B" w:rsidRPr="00995112">
        <w:rPr>
          <w:sz w:val="22"/>
          <w:lang w:val="en-US"/>
        </w:rPr>
        <w:t>-</w:t>
      </w:r>
      <w:r w:rsidR="00785226">
        <w:rPr>
          <w:sz w:val="22"/>
          <w:lang w:val="id-ID"/>
        </w:rPr>
        <w:t xml:space="preserve"> </w:t>
      </w:r>
      <w:r w:rsidR="00287C8B" w:rsidRPr="00995112">
        <w:rPr>
          <w:sz w:val="22"/>
          <w:lang w:val="en-US"/>
        </w:rPr>
        <w:t>4,000 cm−</w:t>
      </w:r>
      <w:r w:rsidR="00287C8B" w:rsidRPr="00785226">
        <w:rPr>
          <w:sz w:val="22"/>
          <w:vertAlign w:val="superscript"/>
          <w:lang w:val="en-US"/>
        </w:rPr>
        <w:t>1</w:t>
      </w:r>
      <w:r w:rsidR="00287C8B" w:rsidRPr="00995112">
        <w:rPr>
          <w:sz w:val="22"/>
          <w:lang w:val="en-US"/>
        </w:rPr>
        <w:t>.</w:t>
      </w:r>
    </w:p>
    <w:p w:rsidR="00287C8B" w:rsidRPr="00995112" w:rsidRDefault="00287C8B" w:rsidP="006E5698">
      <w:pPr>
        <w:spacing w:line="240" w:lineRule="auto"/>
        <w:jc w:val="both"/>
        <w:rPr>
          <w:sz w:val="22"/>
          <w:lang w:val="en-US"/>
        </w:rPr>
      </w:pPr>
    </w:p>
    <w:p w:rsidR="00A06229" w:rsidRPr="00995112" w:rsidRDefault="00A06229" w:rsidP="006E5698">
      <w:pPr>
        <w:spacing w:line="240" w:lineRule="auto"/>
        <w:jc w:val="both"/>
        <w:rPr>
          <w:sz w:val="22"/>
          <w:lang w:val="en-US"/>
        </w:rPr>
        <w:sectPr w:rsidR="00A06229" w:rsidRPr="00995112" w:rsidSect="002705A5">
          <w:type w:val="continuous"/>
          <w:pgSz w:w="11907" w:h="16840" w:code="9"/>
          <w:pgMar w:top="1418" w:right="1418" w:bottom="1418" w:left="1418" w:header="709" w:footer="709" w:gutter="0"/>
          <w:cols w:space="708"/>
          <w:docGrid w:linePitch="360"/>
        </w:sectPr>
      </w:pPr>
    </w:p>
    <w:p w:rsidR="00E973DB" w:rsidRPr="00995112" w:rsidRDefault="00E973DB" w:rsidP="006E5698">
      <w:pPr>
        <w:spacing w:line="240" w:lineRule="auto"/>
        <w:jc w:val="both"/>
        <w:rPr>
          <w:sz w:val="22"/>
          <w:lang w:val="en-US"/>
        </w:rPr>
      </w:pPr>
      <w:r w:rsidRPr="00995112">
        <w:rPr>
          <w:b/>
          <w:sz w:val="22"/>
          <w:lang w:val="en-US"/>
        </w:rPr>
        <w:lastRenderedPageBreak/>
        <w:t>RESULTS</w:t>
      </w:r>
      <w:r w:rsidR="00F30D2E" w:rsidRPr="00995112">
        <w:rPr>
          <w:b/>
          <w:sz w:val="22"/>
          <w:lang w:val="en-US"/>
        </w:rPr>
        <w:t xml:space="preserve"> </w:t>
      </w:r>
      <w:r w:rsidR="00512375" w:rsidRPr="00995112">
        <w:rPr>
          <w:b/>
          <w:sz w:val="22"/>
          <w:lang w:val="en-US"/>
        </w:rPr>
        <w:t>AND DISCUSSION</w:t>
      </w:r>
    </w:p>
    <w:p w:rsidR="00C100E4" w:rsidRPr="00995112" w:rsidRDefault="00C100E4" w:rsidP="006E5698">
      <w:pPr>
        <w:spacing w:line="240" w:lineRule="auto"/>
        <w:jc w:val="both"/>
        <w:rPr>
          <w:sz w:val="22"/>
          <w:lang w:val="en-US"/>
        </w:rPr>
        <w:sectPr w:rsidR="00C100E4" w:rsidRPr="00995112" w:rsidSect="002705A5">
          <w:type w:val="continuous"/>
          <w:pgSz w:w="11907" w:h="16840" w:code="9"/>
          <w:pgMar w:top="1418" w:right="1418" w:bottom="1418" w:left="1418" w:header="709" w:footer="709" w:gutter="0"/>
          <w:cols w:space="708"/>
          <w:docGrid w:linePitch="360"/>
        </w:sectPr>
      </w:pPr>
    </w:p>
    <w:p w:rsidR="008A6D3A" w:rsidRPr="00995112" w:rsidRDefault="00676D37" w:rsidP="00E66271">
      <w:pPr>
        <w:spacing w:after="120" w:line="240" w:lineRule="auto"/>
        <w:jc w:val="both"/>
        <w:rPr>
          <w:b/>
          <w:bCs/>
          <w:sz w:val="22"/>
          <w:lang w:val="en-US"/>
        </w:rPr>
      </w:pPr>
      <w:r w:rsidRPr="00995112">
        <w:rPr>
          <w:b/>
          <w:bCs/>
          <w:sz w:val="22"/>
          <w:lang w:val="en-US"/>
        </w:rPr>
        <w:lastRenderedPageBreak/>
        <w:t>The Appearance of torrefaction feedstock and products</w:t>
      </w:r>
    </w:p>
    <w:p w:rsidR="00964F10" w:rsidRPr="00881708" w:rsidRDefault="00964F10" w:rsidP="006E5698">
      <w:pPr>
        <w:autoSpaceDE w:val="0"/>
        <w:autoSpaceDN w:val="0"/>
        <w:adjustRightInd w:val="0"/>
        <w:spacing w:line="240" w:lineRule="auto"/>
        <w:jc w:val="both"/>
        <w:rPr>
          <w:sz w:val="22"/>
          <w:lang w:val="en-US"/>
        </w:rPr>
      </w:pPr>
      <w:r w:rsidRPr="00995112">
        <w:rPr>
          <w:sz w:val="22"/>
          <w:lang w:val="en-US"/>
        </w:rPr>
        <w:t xml:space="preserve">Figure 1 shows </w:t>
      </w:r>
      <w:r w:rsidR="00785226">
        <w:rPr>
          <w:sz w:val="22"/>
          <w:lang w:val="id-ID"/>
        </w:rPr>
        <w:t>the alteration</w:t>
      </w:r>
      <w:r w:rsidR="008A6D3A" w:rsidRPr="00995112">
        <w:rPr>
          <w:sz w:val="22"/>
          <w:lang w:val="en-US"/>
        </w:rPr>
        <w:t xml:space="preserve"> </w:t>
      </w:r>
      <w:r w:rsidRPr="00995112">
        <w:rPr>
          <w:sz w:val="22"/>
          <w:lang w:val="en-US"/>
        </w:rPr>
        <w:t xml:space="preserve">colors of pellets </w:t>
      </w:r>
      <w:r w:rsidR="008A6D3A" w:rsidRPr="00995112">
        <w:rPr>
          <w:sz w:val="22"/>
          <w:lang w:val="en-US"/>
        </w:rPr>
        <w:t>before and after the torrefaction</w:t>
      </w:r>
      <w:r w:rsidR="00CF5817">
        <w:rPr>
          <w:sz w:val="22"/>
          <w:lang w:val="id-ID"/>
        </w:rPr>
        <w:t>.</w:t>
      </w:r>
      <w:r w:rsidR="008A6D3A" w:rsidRPr="00995112">
        <w:rPr>
          <w:sz w:val="22"/>
          <w:lang w:val="en-US"/>
        </w:rPr>
        <w:t xml:space="preserve"> The samples are d</w:t>
      </w:r>
      <w:r w:rsidR="008A6D3A" w:rsidRPr="00995112">
        <w:rPr>
          <w:sz w:val="22"/>
          <w:lang w:val="en-US"/>
        </w:rPr>
        <w:t>e</w:t>
      </w:r>
      <w:r w:rsidR="008A6D3A" w:rsidRPr="00995112">
        <w:rPr>
          <w:sz w:val="22"/>
          <w:lang w:val="en-US"/>
        </w:rPr>
        <w:t xml:space="preserve">noted; </w:t>
      </w:r>
      <w:r w:rsidR="008A6D3A" w:rsidRPr="00995112">
        <w:rPr>
          <w:b/>
          <w:bCs/>
          <w:sz w:val="22"/>
          <w:lang w:val="en-US"/>
        </w:rPr>
        <w:t xml:space="preserve">a </w:t>
      </w:r>
      <w:r w:rsidR="00E66271">
        <w:rPr>
          <w:sz w:val="22"/>
          <w:lang w:val="en-US"/>
        </w:rPr>
        <w:t>– Raw (un-t</w:t>
      </w:r>
      <w:r w:rsidR="008A6D3A" w:rsidRPr="00995112">
        <w:rPr>
          <w:sz w:val="22"/>
          <w:lang w:val="en-US"/>
        </w:rPr>
        <w:t xml:space="preserve">orrefied) EFB pellets; </w:t>
      </w:r>
      <w:r w:rsidR="008A6D3A" w:rsidRPr="00995112">
        <w:rPr>
          <w:b/>
          <w:bCs/>
          <w:sz w:val="22"/>
          <w:lang w:val="en-US"/>
        </w:rPr>
        <w:t xml:space="preserve">b </w:t>
      </w:r>
      <w:r w:rsidR="008A6D3A" w:rsidRPr="00995112">
        <w:rPr>
          <w:sz w:val="22"/>
          <w:lang w:val="en-US"/>
        </w:rPr>
        <w:t>– Brown torrefied pellets</w:t>
      </w:r>
      <w:r w:rsidR="008A6D3A" w:rsidRPr="00995112">
        <w:rPr>
          <w:b/>
          <w:bCs/>
          <w:sz w:val="22"/>
          <w:lang w:val="en-US"/>
        </w:rPr>
        <w:t xml:space="preserve">; c </w:t>
      </w:r>
      <w:r w:rsidR="008A6D3A" w:rsidRPr="00995112">
        <w:rPr>
          <w:sz w:val="22"/>
          <w:lang w:val="en-US"/>
        </w:rPr>
        <w:t xml:space="preserve">– Black torrefied. The </w:t>
      </w:r>
      <w:r w:rsidR="00785226">
        <w:rPr>
          <w:sz w:val="22"/>
          <w:lang w:val="id-ID"/>
        </w:rPr>
        <w:t>alteration</w:t>
      </w:r>
      <w:r w:rsidR="008A6D3A" w:rsidRPr="00995112">
        <w:rPr>
          <w:sz w:val="22"/>
          <w:lang w:val="en-US"/>
        </w:rPr>
        <w:t xml:space="preserve"> </w:t>
      </w:r>
      <w:r w:rsidR="00E66271" w:rsidRPr="00995112">
        <w:rPr>
          <w:sz w:val="22"/>
          <w:lang w:val="en-US"/>
        </w:rPr>
        <w:t>color</w:t>
      </w:r>
      <w:r w:rsidR="008A6D3A" w:rsidRPr="00995112">
        <w:rPr>
          <w:sz w:val="22"/>
          <w:lang w:val="en-US"/>
        </w:rPr>
        <w:t xml:space="preserve"> of torrefied EFB pellets </w:t>
      </w:r>
      <w:r w:rsidR="00346B1A">
        <w:rPr>
          <w:sz w:val="22"/>
          <w:lang w:val="id-ID"/>
        </w:rPr>
        <w:t xml:space="preserve">from brown to black </w:t>
      </w:r>
      <w:r w:rsidR="008A6D3A" w:rsidRPr="00995112">
        <w:rPr>
          <w:sz w:val="22"/>
          <w:lang w:val="en-US"/>
        </w:rPr>
        <w:t xml:space="preserve">is </w:t>
      </w:r>
      <w:r w:rsidR="00346B1A" w:rsidRPr="00881708">
        <w:rPr>
          <w:sz w:val="22"/>
          <w:lang w:val="id-ID" w:eastAsia="cs-CZ"/>
        </w:rPr>
        <w:t xml:space="preserve">mainly attributed to chemical </w:t>
      </w:r>
      <w:r w:rsidR="005B6208" w:rsidRPr="00881708">
        <w:rPr>
          <w:sz w:val="22"/>
          <w:lang w:val="id-ID" w:eastAsia="cs-CZ"/>
        </w:rPr>
        <w:t>c</w:t>
      </w:r>
      <w:r w:rsidR="00346B1A" w:rsidRPr="00881708">
        <w:rPr>
          <w:sz w:val="22"/>
          <w:lang w:val="id-ID" w:eastAsia="cs-CZ"/>
        </w:rPr>
        <w:t>omposition</w:t>
      </w:r>
      <w:r w:rsidR="005B6208" w:rsidRPr="00881708">
        <w:rPr>
          <w:sz w:val="22"/>
          <w:lang w:val="id-ID" w:eastAsia="cs-CZ"/>
        </w:rPr>
        <w:t xml:space="preserve">s of biomass </w:t>
      </w:r>
      <w:r w:rsidR="00346B1A" w:rsidRPr="00881708">
        <w:rPr>
          <w:sz w:val="22"/>
          <w:lang w:val="id-ID" w:eastAsia="cs-CZ"/>
        </w:rPr>
        <w:t>changes</w:t>
      </w:r>
      <w:r w:rsidR="005B6208" w:rsidRPr="00881708">
        <w:rPr>
          <w:sz w:val="22"/>
          <w:lang w:val="id-ID" w:eastAsia="cs-CZ"/>
        </w:rPr>
        <w:t xml:space="preserve"> [</w:t>
      </w:r>
      <w:r w:rsidR="007A1D3D" w:rsidRPr="00881708">
        <w:rPr>
          <w:sz w:val="22"/>
          <w:lang w:val="id-ID" w:eastAsia="cs-CZ"/>
        </w:rPr>
        <w:t>8</w:t>
      </w:r>
      <w:r w:rsidR="005B6208" w:rsidRPr="00881708">
        <w:rPr>
          <w:sz w:val="22"/>
          <w:lang w:val="id-ID" w:eastAsia="cs-CZ"/>
        </w:rPr>
        <w:t>]</w:t>
      </w:r>
      <w:r w:rsidR="00346B1A" w:rsidRPr="00881708">
        <w:rPr>
          <w:sz w:val="22"/>
          <w:lang w:val="id-ID" w:eastAsia="cs-CZ"/>
        </w:rPr>
        <w:t xml:space="preserve"> </w:t>
      </w:r>
      <w:r w:rsidR="004823C4" w:rsidRPr="00881708">
        <w:rPr>
          <w:sz w:val="22"/>
          <w:lang w:val="id-ID"/>
        </w:rPr>
        <w:t>.</w:t>
      </w:r>
      <w:r w:rsidR="008A6D3A" w:rsidRPr="00881708">
        <w:rPr>
          <w:sz w:val="22"/>
          <w:lang w:val="en-US"/>
        </w:rP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5"/>
        <w:gridCol w:w="3096"/>
        <w:gridCol w:w="3096"/>
      </w:tblGrid>
      <w:tr w:rsidR="00297CD9" w:rsidRPr="00995112" w:rsidTr="00B6365D">
        <w:tc>
          <w:tcPr>
            <w:tcW w:w="2845" w:type="dxa"/>
          </w:tcPr>
          <w:p w:rsidR="00297CD9" w:rsidRPr="00995112" w:rsidRDefault="00964F10" w:rsidP="006E5698">
            <w:pPr>
              <w:spacing w:line="240" w:lineRule="auto"/>
              <w:jc w:val="both"/>
              <w:rPr>
                <w:sz w:val="22"/>
                <w:lang w:val="en-US"/>
              </w:rPr>
            </w:pPr>
            <w:r w:rsidRPr="00995112">
              <w:rPr>
                <w:lang w:val="en-US"/>
              </w:rPr>
              <w:object w:dxaOrig="3225"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131.65pt" o:ole="">
                  <v:imagedata r:id="rId9" o:title=""/>
                </v:shape>
                <o:OLEObject Type="Embed" ProgID="PBrush" ShapeID="_x0000_i1025" DrawAspect="Content" ObjectID="_1630579986" r:id="rId10"/>
              </w:object>
            </w:r>
          </w:p>
        </w:tc>
        <w:tc>
          <w:tcPr>
            <w:tcW w:w="3096" w:type="dxa"/>
          </w:tcPr>
          <w:p w:rsidR="00297CD9" w:rsidRPr="00995112" w:rsidRDefault="00964F10" w:rsidP="006E5698">
            <w:pPr>
              <w:spacing w:line="240" w:lineRule="auto"/>
              <w:jc w:val="both"/>
              <w:rPr>
                <w:sz w:val="22"/>
                <w:lang w:val="en-US"/>
              </w:rPr>
            </w:pPr>
            <w:r w:rsidRPr="00995112">
              <w:rPr>
                <w:noProof/>
                <w:sz w:val="22"/>
                <w:lang w:val="id-ID" w:eastAsia="id-ID"/>
              </w:rPr>
              <w:drawing>
                <wp:inline distT="0" distB="0" distL="0" distR="0">
                  <wp:extent cx="1769994" cy="1796995"/>
                  <wp:effectExtent l="19050" t="0" r="1656" b="0"/>
                  <wp:docPr id="2" name="Picture 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771334" cy="1798355"/>
                          </a:xfrm>
                          <a:prstGeom prst="rect">
                            <a:avLst/>
                          </a:prstGeom>
                        </pic:spPr>
                      </pic:pic>
                    </a:graphicData>
                  </a:graphic>
                </wp:inline>
              </w:drawing>
            </w:r>
          </w:p>
        </w:tc>
        <w:tc>
          <w:tcPr>
            <w:tcW w:w="3096" w:type="dxa"/>
          </w:tcPr>
          <w:p w:rsidR="00297CD9" w:rsidRPr="00995112" w:rsidRDefault="00964F10" w:rsidP="006E5698">
            <w:pPr>
              <w:spacing w:line="240" w:lineRule="auto"/>
              <w:jc w:val="both"/>
              <w:rPr>
                <w:sz w:val="22"/>
                <w:lang w:val="en-US"/>
              </w:rPr>
            </w:pPr>
            <w:r w:rsidRPr="00995112">
              <w:rPr>
                <w:noProof/>
                <w:sz w:val="22"/>
                <w:lang w:val="id-ID" w:eastAsia="id-ID"/>
              </w:rPr>
              <w:drawing>
                <wp:inline distT="0" distB="0" distL="0" distR="0">
                  <wp:extent cx="1762042" cy="1733384"/>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763969" cy="1735280"/>
                          </a:xfrm>
                          <a:prstGeom prst="rect">
                            <a:avLst/>
                          </a:prstGeom>
                        </pic:spPr>
                      </pic:pic>
                    </a:graphicData>
                  </a:graphic>
                </wp:inline>
              </w:drawing>
            </w:r>
          </w:p>
        </w:tc>
      </w:tr>
      <w:tr w:rsidR="00964F10" w:rsidRPr="00995112" w:rsidTr="00B6365D">
        <w:tc>
          <w:tcPr>
            <w:tcW w:w="2845" w:type="dxa"/>
          </w:tcPr>
          <w:p w:rsidR="00964F10" w:rsidRPr="00995112" w:rsidRDefault="00964F10" w:rsidP="007D527F">
            <w:pPr>
              <w:spacing w:line="240" w:lineRule="auto"/>
              <w:jc w:val="both"/>
              <w:rPr>
                <w:lang w:val="en-US"/>
              </w:rPr>
            </w:pPr>
            <w:r w:rsidRPr="00995112">
              <w:rPr>
                <w:lang w:val="en-US"/>
              </w:rPr>
              <w:t xml:space="preserve">a. </w:t>
            </w:r>
            <w:r w:rsidR="007D527F">
              <w:rPr>
                <w:lang w:val="id-ID"/>
              </w:rPr>
              <w:t>un</w:t>
            </w:r>
            <w:r w:rsidRPr="00995112">
              <w:rPr>
                <w:lang w:val="en-US"/>
              </w:rPr>
              <w:t>-torrefied pellets</w:t>
            </w:r>
          </w:p>
        </w:tc>
        <w:tc>
          <w:tcPr>
            <w:tcW w:w="3096" w:type="dxa"/>
          </w:tcPr>
          <w:p w:rsidR="00964F10" w:rsidRPr="00995112" w:rsidRDefault="00964F10" w:rsidP="006E5698">
            <w:pPr>
              <w:spacing w:line="240" w:lineRule="auto"/>
              <w:jc w:val="both"/>
              <w:rPr>
                <w:sz w:val="22"/>
                <w:lang w:val="en-US"/>
              </w:rPr>
            </w:pPr>
            <w:r w:rsidRPr="00995112">
              <w:rPr>
                <w:sz w:val="22"/>
                <w:lang w:val="en-US"/>
              </w:rPr>
              <w:t>b. Brown Pellets</w:t>
            </w:r>
          </w:p>
        </w:tc>
        <w:tc>
          <w:tcPr>
            <w:tcW w:w="3096" w:type="dxa"/>
          </w:tcPr>
          <w:p w:rsidR="00964F10" w:rsidRPr="00995112" w:rsidRDefault="00964F10" w:rsidP="006E5698">
            <w:pPr>
              <w:spacing w:line="240" w:lineRule="auto"/>
              <w:jc w:val="both"/>
              <w:rPr>
                <w:sz w:val="22"/>
                <w:lang w:val="en-US"/>
              </w:rPr>
            </w:pPr>
            <w:r w:rsidRPr="00995112">
              <w:rPr>
                <w:sz w:val="22"/>
                <w:lang w:val="en-US"/>
              </w:rPr>
              <w:t>c. Black Pellets</w:t>
            </w:r>
          </w:p>
        </w:tc>
      </w:tr>
    </w:tbl>
    <w:p w:rsidR="00964F10" w:rsidRPr="00E66271" w:rsidRDefault="00964F10" w:rsidP="006E5698">
      <w:pPr>
        <w:spacing w:line="240" w:lineRule="auto"/>
        <w:ind w:left="142" w:hanging="142"/>
        <w:jc w:val="both"/>
        <w:rPr>
          <w:sz w:val="22"/>
          <w:lang w:val="id-ID"/>
        </w:rPr>
      </w:pPr>
      <w:r w:rsidRPr="00995112">
        <w:rPr>
          <w:sz w:val="22"/>
          <w:lang w:val="en-US"/>
        </w:rPr>
        <w:tab/>
        <w:t xml:space="preserve">Fig.1 </w:t>
      </w:r>
      <w:r w:rsidR="00E66271">
        <w:rPr>
          <w:sz w:val="22"/>
          <w:lang w:val="id-ID"/>
        </w:rPr>
        <w:t>The apperance of raw and torrefied s</w:t>
      </w:r>
      <w:r w:rsidR="00E66271">
        <w:rPr>
          <w:sz w:val="22"/>
          <w:lang w:val="en-US"/>
        </w:rPr>
        <w:t>amples of EFB pellets</w:t>
      </w:r>
    </w:p>
    <w:p w:rsidR="00846BA9" w:rsidRPr="00995112" w:rsidRDefault="00846BA9" w:rsidP="006E5698">
      <w:pPr>
        <w:spacing w:line="240" w:lineRule="auto"/>
        <w:jc w:val="both"/>
        <w:rPr>
          <w:sz w:val="22"/>
          <w:lang w:val="en-US"/>
        </w:rPr>
      </w:pPr>
    </w:p>
    <w:p w:rsidR="00470591" w:rsidRPr="00995112" w:rsidRDefault="00676D37" w:rsidP="006E5698">
      <w:pPr>
        <w:spacing w:after="120" w:line="240" w:lineRule="auto"/>
        <w:jc w:val="both"/>
        <w:rPr>
          <w:b/>
          <w:sz w:val="22"/>
          <w:lang w:val="en-US"/>
        </w:rPr>
      </w:pPr>
      <w:r w:rsidRPr="00995112">
        <w:rPr>
          <w:b/>
          <w:sz w:val="22"/>
          <w:lang w:val="en-US"/>
        </w:rPr>
        <w:t>Ultimate and Proximate Properties</w:t>
      </w:r>
    </w:p>
    <w:p w:rsidR="007D527F" w:rsidRDefault="00B6365D" w:rsidP="00AE6497">
      <w:pPr>
        <w:spacing w:line="240" w:lineRule="auto"/>
        <w:jc w:val="both"/>
        <w:rPr>
          <w:sz w:val="22"/>
          <w:lang w:val="id-ID"/>
        </w:rPr>
      </w:pPr>
      <w:r w:rsidRPr="00995112">
        <w:rPr>
          <w:sz w:val="22"/>
          <w:lang w:val="en-US"/>
        </w:rPr>
        <w:t>Table 1</w:t>
      </w:r>
      <w:r w:rsidR="00676D37" w:rsidRPr="00995112">
        <w:rPr>
          <w:sz w:val="22"/>
          <w:lang w:val="en-US"/>
        </w:rPr>
        <w:t xml:space="preserve"> presents </w:t>
      </w:r>
      <w:r w:rsidR="00C744F0" w:rsidRPr="00995112">
        <w:rPr>
          <w:sz w:val="22"/>
          <w:lang w:val="en-US"/>
        </w:rPr>
        <w:t xml:space="preserve">the results </w:t>
      </w:r>
      <w:r w:rsidR="00676D37" w:rsidRPr="00995112">
        <w:rPr>
          <w:sz w:val="22"/>
          <w:lang w:val="en-US"/>
        </w:rPr>
        <w:t xml:space="preserve">of the ultimate and proximate </w:t>
      </w:r>
      <w:r w:rsidR="00C744F0" w:rsidRPr="00995112">
        <w:rPr>
          <w:sz w:val="22"/>
          <w:lang w:val="en-US"/>
        </w:rPr>
        <w:t>value</w:t>
      </w:r>
      <w:r w:rsidR="00676D37" w:rsidRPr="00995112">
        <w:rPr>
          <w:sz w:val="22"/>
          <w:lang w:val="en-US"/>
        </w:rPr>
        <w:t>s of</w:t>
      </w:r>
      <w:r w:rsidR="00E66271">
        <w:rPr>
          <w:sz w:val="22"/>
          <w:lang w:val="id-ID"/>
        </w:rPr>
        <w:t xml:space="preserve"> raw </w:t>
      </w:r>
      <w:r w:rsidR="00676D37" w:rsidRPr="00995112">
        <w:rPr>
          <w:sz w:val="22"/>
          <w:lang w:val="en-US"/>
        </w:rPr>
        <w:t xml:space="preserve"> EFB pellets </w:t>
      </w:r>
      <w:r w:rsidR="00E66271">
        <w:rPr>
          <w:sz w:val="22"/>
          <w:lang w:val="id-ID"/>
        </w:rPr>
        <w:t>and torrefied.</w:t>
      </w:r>
      <w:r w:rsidR="00676D37" w:rsidRPr="00995112">
        <w:rPr>
          <w:sz w:val="22"/>
          <w:lang w:val="en-US"/>
        </w:rPr>
        <w:t xml:space="preserve"> The </w:t>
      </w:r>
      <w:r w:rsidR="00BA451E" w:rsidRPr="00995112">
        <w:rPr>
          <w:sz w:val="22"/>
          <w:lang w:val="en-US"/>
        </w:rPr>
        <w:t xml:space="preserve">content </w:t>
      </w:r>
      <w:r w:rsidR="00BA451E">
        <w:rPr>
          <w:sz w:val="22"/>
          <w:lang w:val="id-ID"/>
        </w:rPr>
        <w:t>of</w:t>
      </w:r>
      <w:r w:rsidR="00E66271">
        <w:rPr>
          <w:sz w:val="22"/>
          <w:lang w:val="id-ID"/>
        </w:rPr>
        <w:t xml:space="preserve"> carbon </w:t>
      </w:r>
      <w:r w:rsidR="00676D37" w:rsidRPr="00995112">
        <w:rPr>
          <w:sz w:val="22"/>
          <w:lang w:val="en-US"/>
        </w:rPr>
        <w:t xml:space="preserve">(C) </w:t>
      </w:r>
      <w:r w:rsidR="00785226">
        <w:rPr>
          <w:sz w:val="22"/>
          <w:lang w:val="id-ID"/>
        </w:rPr>
        <w:t xml:space="preserve">of </w:t>
      </w:r>
      <w:r w:rsidR="00E66271">
        <w:rPr>
          <w:sz w:val="22"/>
          <w:lang w:val="id-ID"/>
        </w:rPr>
        <w:t xml:space="preserve">the </w:t>
      </w:r>
      <w:r w:rsidR="00785226">
        <w:rPr>
          <w:sz w:val="22"/>
          <w:lang w:val="id-ID"/>
        </w:rPr>
        <w:t xml:space="preserve">torrefied pellets was enhanced </w:t>
      </w:r>
      <w:r w:rsidR="00676D37" w:rsidRPr="00995112">
        <w:rPr>
          <w:sz w:val="22"/>
          <w:lang w:val="en-US"/>
        </w:rPr>
        <w:t xml:space="preserve">by </w:t>
      </w:r>
      <w:r w:rsidR="00C744F0" w:rsidRPr="00995112">
        <w:rPr>
          <w:sz w:val="22"/>
          <w:lang w:val="en-US"/>
        </w:rPr>
        <w:t>1.3 times higher than raw EFB pellets,</w:t>
      </w:r>
      <w:r w:rsidR="00676D37" w:rsidRPr="00995112">
        <w:rPr>
          <w:sz w:val="22"/>
          <w:lang w:val="en-US"/>
        </w:rPr>
        <w:t xml:space="preserve"> while oxygen (O) and hydrogen (H) content </w:t>
      </w:r>
      <w:r w:rsidR="00670C93">
        <w:rPr>
          <w:sz w:val="22"/>
          <w:lang w:val="id-ID"/>
        </w:rPr>
        <w:t xml:space="preserve">were drastiscally </w:t>
      </w:r>
      <w:r w:rsidR="00346B1A">
        <w:rPr>
          <w:sz w:val="22"/>
          <w:lang w:val="id-ID"/>
        </w:rPr>
        <w:t>decreases</w:t>
      </w:r>
      <w:r w:rsidR="00676D37" w:rsidRPr="00995112">
        <w:rPr>
          <w:sz w:val="22"/>
          <w:lang w:val="en-US"/>
        </w:rPr>
        <w:t>.</w:t>
      </w:r>
      <w:r w:rsidR="00346B1A">
        <w:rPr>
          <w:sz w:val="22"/>
          <w:lang w:val="id-ID"/>
        </w:rPr>
        <w:t xml:space="preserve"> </w:t>
      </w:r>
      <w:r w:rsidR="00346B1A" w:rsidRPr="00346B1A">
        <w:rPr>
          <w:sz w:val="22"/>
          <w:lang w:val="id-ID"/>
        </w:rPr>
        <w:t xml:space="preserve">The reduction of H and O content leads to </w:t>
      </w:r>
      <w:r w:rsidR="00346B1A" w:rsidRPr="00346B1A">
        <w:rPr>
          <w:sz w:val="22"/>
          <w:lang w:val="en-US"/>
        </w:rPr>
        <w:t xml:space="preserve">the dehydration and </w:t>
      </w:r>
      <w:r w:rsidR="00346B1A" w:rsidRPr="00346B1A">
        <w:rPr>
          <w:sz w:val="22"/>
          <w:lang w:val="id-ID"/>
        </w:rPr>
        <w:t>deoxigenation</w:t>
      </w:r>
      <w:r w:rsidR="00346B1A" w:rsidRPr="00346B1A">
        <w:rPr>
          <w:sz w:val="22"/>
          <w:lang w:val="en-US"/>
        </w:rPr>
        <w:t xml:space="preserve"> reactions occurred during the treatment, thus significantly </w:t>
      </w:r>
      <w:r w:rsidR="00346B1A" w:rsidRPr="00346B1A">
        <w:rPr>
          <w:sz w:val="22"/>
          <w:lang w:val="id-ID"/>
        </w:rPr>
        <w:t>enhancing</w:t>
      </w:r>
      <w:r w:rsidR="00346B1A" w:rsidRPr="00346B1A">
        <w:rPr>
          <w:sz w:val="22"/>
          <w:lang w:val="en-US"/>
        </w:rPr>
        <w:t xml:space="preserve"> the heating value (HV) of </w:t>
      </w:r>
      <w:r w:rsidR="00E66271">
        <w:rPr>
          <w:sz w:val="22"/>
          <w:lang w:val="id-ID"/>
        </w:rPr>
        <w:t xml:space="preserve">the </w:t>
      </w:r>
      <w:r w:rsidR="00346B1A" w:rsidRPr="00346B1A">
        <w:rPr>
          <w:sz w:val="22"/>
          <w:lang w:val="en-US"/>
        </w:rPr>
        <w:t>tor</w:t>
      </w:r>
      <w:r w:rsidR="00346B1A" w:rsidRPr="00346B1A">
        <w:rPr>
          <w:sz w:val="22"/>
          <w:lang w:val="id-ID"/>
        </w:rPr>
        <w:t>r</w:t>
      </w:r>
      <w:r w:rsidR="00346B1A" w:rsidRPr="00346B1A">
        <w:rPr>
          <w:sz w:val="22"/>
          <w:lang w:val="en-US"/>
        </w:rPr>
        <w:t xml:space="preserve">efied products. The values of atomic H/C and O/C ratios in raw sample were 0.14 and 0.96, respectively. After </w:t>
      </w:r>
      <w:r w:rsidR="00E66271">
        <w:rPr>
          <w:sz w:val="22"/>
          <w:lang w:val="id-ID"/>
        </w:rPr>
        <w:t xml:space="preserve">the </w:t>
      </w:r>
      <w:r w:rsidR="00346B1A" w:rsidRPr="00346B1A">
        <w:rPr>
          <w:sz w:val="22"/>
          <w:lang w:val="en-US"/>
        </w:rPr>
        <w:t xml:space="preserve">torrefaction, the values were changed into 0.12–1.10 and 0.95–0.49, respectively. This result implies that the H/C and O/C values decreased due to the </w:t>
      </w:r>
      <w:r w:rsidR="00346B1A" w:rsidRPr="00346B1A">
        <w:rPr>
          <w:sz w:val="22"/>
          <w:lang w:val="id-ID"/>
        </w:rPr>
        <w:t xml:space="preserve">deoxygenation, </w:t>
      </w:r>
      <w:r w:rsidR="00346B1A" w:rsidRPr="00346B1A">
        <w:rPr>
          <w:sz w:val="22"/>
          <w:lang w:val="en-US"/>
        </w:rPr>
        <w:t xml:space="preserve">dehydration and carbonization </w:t>
      </w:r>
      <w:r w:rsidR="00346B1A" w:rsidRPr="00346B1A">
        <w:rPr>
          <w:sz w:val="22"/>
          <w:lang w:val="id-ID"/>
        </w:rPr>
        <w:t xml:space="preserve">reactions </w:t>
      </w:r>
      <w:r w:rsidR="00346B1A" w:rsidRPr="00346B1A">
        <w:rPr>
          <w:sz w:val="22"/>
          <w:lang w:val="en-US"/>
        </w:rPr>
        <w:t xml:space="preserve">occurred during the processes. </w:t>
      </w:r>
      <w:r w:rsidR="00346B1A" w:rsidRPr="00346B1A">
        <w:rPr>
          <w:sz w:val="22"/>
          <w:lang w:val="id-ID"/>
        </w:rPr>
        <w:t>The reaction occurs due to the oxygen-containing functional groups with high</w:t>
      </w:r>
      <w:r w:rsidR="00D97AD1">
        <w:rPr>
          <w:sz w:val="22"/>
          <w:lang w:val="id-ID"/>
        </w:rPr>
        <w:t xml:space="preserve"> </w:t>
      </w:r>
      <w:r w:rsidR="00346B1A" w:rsidRPr="00346B1A">
        <w:rPr>
          <w:sz w:val="22"/>
          <w:lang w:val="id-ID"/>
        </w:rPr>
        <w:t>activity</w:t>
      </w:r>
      <w:r w:rsidR="00E66271">
        <w:rPr>
          <w:sz w:val="22"/>
          <w:lang w:val="id-ID"/>
        </w:rPr>
        <w:t>,</w:t>
      </w:r>
      <w:r w:rsidR="00346B1A" w:rsidRPr="00346B1A">
        <w:rPr>
          <w:sz w:val="22"/>
          <w:lang w:val="id-ID"/>
        </w:rPr>
        <w:t xml:space="preserve"> </w:t>
      </w:r>
      <w:r w:rsidR="00E66271">
        <w:rPr>
          <w:sz w:val="22"/>
          <w:lang w:val="id-ID"/>
        </w:rPr>
        <w:t>moreover</w:t>
      </w:r>
      <w:r w:rsidR="00346B1A" w:rsidRPr="00346B1A">
        <w:rPr>
          <w:sz w:val="22"/>
          <w:lang w:val="id-ID"/>
        </w:rPr>
        <w:t xml:space="preserve"> low activation energy were easy to crack or recombine to release </w:t>
      </w:r>
      <w:r w:rsidR="00E66271">
        <w:rPr>
          <w:sz w:val="22"/>
          <w:lang w:val="id-ID"/>
        </w:rPr>
        <w:t xml:space="preserve">the </w:t>
      </w:r>
      <w:r w:rsidR="00346B1A" w:rsidRPr="00346B1A">
        <w:rPr>
          <w:sz w:val="22"/>
          <w:lang w:val="id-ID"/>
        </w:rPr>
        <w:t>CO and CO</w:t>
      </w:r>
      <w:r w:rsidR="00346B1A" w:rsidRPr="002512DF">
        <w:rPr>
          <w:sz w:val="22"/>
          <w:vertAlign w:val="subscript"/>
          <w:lang w:val="id-ID"/>
        </w:rPr>
        <w:t>2</w:t>
      </w:r>
      <w:r w:rsidR="00346B1A" w:rsidRPr="00346B1A">
        <w:rPr>
          <w:sz w:val="22"/>
          <w:lang w:val="id-ID"/>
        </w:rPr>
        <w:t xml:space="preserve"> </w:t>
      </w:r>
      <w:r w:rsidR="007D527F">
        <w:rPr>
          <w:sz w:val="22"/>
          <w:lang w:val="id-ID"/>
        </w:rPr>
        <w:t>(</w:t>
      </w:r>
      <w:r w:rsidR="007A1D3D">
        <w:rPr>
          <w:sz w:val="22"/>
          <w:lang w:val="id-ID"/>
        </w:rPr>
        <w:t>9</w:t>
      </w:r>
      <w:r w:rsidR="007D527F">
        <w:rPr>
          <w:sz w:val="22"/>
          <w:lang w:val="id-ID"/>
        </w:rPr>
        <w:t>)</w:t>
      </w:r>
      <w:r w:rsidR="00346B1A" w:rsidRPr="00346B1A">
        <w:rPr>
          <w:sz w:val="22"/>
          <w:lang w:val="id-ID"/>
        </w:rPr>
        <w:t>.</w:t>
      </w:r>
      <w:r w:rsidR="00BD4291">
        <w:rPr>
          <w:sz w:val="22"/>
          <w:lang w:val="id-ID"/>
        </w:rPr>
        <w:t xml:space="preserve"> </w:t>
      </w:r>
      <w:r w:rsidR="00BD4291" w:rsidRPr="00BD4291">
        <w:rPr>
          <w:sz w:val="22"/>
          <w:lang w:val="id-ID"/>
        </w:rPr>
        <w:t xml:space="preserve">Moreover, </w:t>
      </w:r>
      <w:r w:rsidR="00BD4291">
        <w:rPr>
          <w:sz w:val="22"/>
          <w:lang w:val="id-ID"/>
        </w:rPr>
        <w:t>as it was</w:t>
      </w:r>
      <w:r w:rsidR="00BD4291" w:rsidRPr="00BD4291">
        <w:rPr>
          <w:sz w:val="22"/>
          <w:lang w:val="id-ID"/>
        </w:rPr>
        <w:t xml:space="preserve"> </w:t>
      </w:r>
      <w:r w:rsidR="00BD4291">
        <w:rPr>
          <w:sz w:val="22"/>
          <w:lang w:val="id-ID"/>
        </w:rPr>
        <w:t>state</w:t>
      </w:r>
      <w:r w:rsidR="00BD4291" w:rsidRPr="00BD4291">
        <w:rPr>
          <w:sz w:val="22"/>
          <w:lang w:val="id-ID"/>
        </w:rPr>
        <w:t xml:space="preserve"> in </w:t>
      </w:r>
      <w:r w:rsidR="00BD4291">
        <w:rPr>
          <w:sz w:val="22"/>
          <w:lang w:val="id-ID"/>
        </w:rPr>
        <w:t>the</w:t>
      </w:r>
      <w:r w:rsidR="00BD4291" w:rsidRPr="00BD4291">
        <w:rPr>
          <w:sz w:val="22"/>
          <w:lang w:val="id-ID"/>
        </w:rPr>
        <w:t xml:space="preserve"> previous paper </w:t>
      </w:r>
      <w:r w:rsidR="007D527F">
        <w:rPr>
          <w:sz w:val="22"/>
          <w:lang w:val="id-ID"/>
        </w:rPr>
        <w:t>(</w:t>
      </w:r>
      <w:r w:rsidR="00BD4291">
        <w:rPr>
          <w:sz w:val="22"/>
          <w:lang w:val="id-ID"/>
        </w:rPr>
        <w:t>6</w:t>
      </w:r>
      <w:r w:rsidR="007D527F">
        <w:rPr>
          <w:sz w:val="22"/>
          <w:lang w:val="id-ID"/>
        </w:rPr>
        <w:t>)</w:t>
      </w:r>
      <w:r w:rsidR="00BD4291" w:rsidRPr="00BD4291">
        <w:rPr>
          <w:sz w:val="22"/>
          <w:lang w:val="id-ID"/>
        </w:rPr>
        <w:t xml:space="preserve"> that </w:t>
      </w:r>
      <w:r w:rsidR="00BD4291">
        <w:rPr>
          <w:sz w:val="22"/>
          <w:lang w:val="id-ID"/>
        </w:rPr>
        <w:t>t</w:t>
      </w:r>
      <w:r w:rsidR="00BD4291" w:rsidRPr="00BD4291">
        <w:rPr>
          <w:sz w:val="22"/>
          <w:lang w:val="id-ID"/>
        </w:rPr>
        <w:t>h</w:t>
      </w:r>
      <w:r w:rsidR="00BD4291">
        <w:rPr>
          <w:sz w:val="22"/>
          <w:lang w:val="id-ID"/>
        </w:rPr>
        <w:t xml:space="preserve">e solid fuel with </w:t>
      </w:r>
      <w:r w:rsidR="00BD4291" w:rsidRPr="00BD4291">
        <w:rPr>
          <w:sz w:val="22"/>
          <w:lang w:val="id-ID"/>
        </w:rPr>
        <w:t xml:space="preserve">low O/C ratios </w:t>
      </w:r>
      <w:r w:rsidR="00BD4291">
        <w:rPr>
          <w:sz w:val="22"/>
          <w:lang w:val="id-ID"/>
        </w:rPr>
        <w:t>produce the h</w:t>
      </w:r>
      <w:r w:rsidR="00BD4291" w:rsidRPr="00BD4291">
        <w:rPr>
          <w:sz w:val="22"/>
          <w:lang w:val="id-ID"/>
        </w:rPr>
        <w:t>igher gasification efficiencies</w:t>
      </w:r>
      <w:r w:rsidR="00BD4291">
        <w:rPr>
          <w:sz w:val="22"/>
          <w:lang w:val="id-ID"/>
        </w:rPr>
        <w:t xml:space="preserve"> than fuels with </w:t>
      </w:r>
      <w:r w:rsidR="00BD4291" w:rsidRPr="00BD4291">
        <w:rPr>
          <w:sz w:val="22"/>
          <w:lang w:val="id-ID"/>
        </w:rPr>
        <w:t>high O/C ratio</w:t>
      </w:r>
      <w:r w:rsidR="00BD4291">
        <w:rPr>
          <w:sz w:val="22"/>
          <w:lang w:val="id-ID"/>
        </w:rPr>
        <w:t>. Furthermore</w:t>
      </w:r>
      <w:r w:rsidR="00BD4291" w:rsidRPr="00BD4291">
        <w:rPr>
          <w:sz w:val="22"/>
          <w:lang w:val="id-ID"/>
        </w:rPr>
        <w:t xml:space="preserve">, </w:t>
      </w:r>
      <w:r w:rsidR="00BD4291">
        <w:rPr>
          <w:sz w:val="22"/>
          <w:lang w:val="id-ID"/>
        </w:rPr>
        <w:t xml:space="preserve">the biofuels with </w:t>
      </w:r>
      <w:r w:rsidR="00BD4291" w:rsidRPr="00BD4291">
        <w:rPr>
          <w:sz w:val="22"/>
          <w:lang w:val="id-ID"/>
        </w:rPr>
        <w:t xml:space="preserve">highly oxygenated are not </w:t>
      </w:r>
      <w:r w:rsidR="00BD4291">
        <w:rPr>
          <w:sz w:val="22"/>
          <w:lang w:val="id-ID"/>
        </w:rPr>
        <w:t>perfect</w:t>
      </w:r>
      <w:r w:rsidR="00BD4291" w:rsidRPr="00BD4291">
        <w:rPr>
          <w:sz w:val="22"/>
          <w:lang w:val="id-ID"/>
        </w:rPr>
        <w:t xml:space="preserve"> fuels for gasifiers from an exergetic point of view. </w:t>
      </w:r>
      <w:r w:rsidR="00AE6497">
        <w:rPr>
          <w:sz w:val="22"/>
          <w:lang w:val="id-ID"/>
        </w:rPr>
        <w:t xml:space="preserve">Therefore, the modification of the properties of biomass are more attractive than gasifying these biomass as fuel directly </w:t>
      </w:r>
      <w:r w:rsidR="007D527F">
        <w:rPr>
          <w:sz w:val="22"/>
          <w:lang w:val="id-ID"/>
        </w:rPr>
        <w:t>(</w:t>
      </w:r>
      <w:r w:rsidR="00AE6497">
        <w:rPr>
          <w:sz w:val="22"/>
          <w:lang w:val="id-ID"/>
        </w:rPr>
        <w:t>6</w:t>
      </w:r>
      <w:r w:rsidR="007D527F">
        <w:rPr>
          <w:sz w:val="22"/>
          <w:lang w:val="id-ID"/>
        </w:rPr>
        <w:t>)</w:t>
      </w:r>
      <w:r w:rsidR="00AE6497">
        <w:rPr>
          <w:sz w:val="22"/>
          <w:lang w:val="id-ID"/>
        </w:rPr>
        <w:t>.</w:t>
      </w:r>
    </w:p>
    <w:p w:rsidR="007D527F" w:rsidRDefault="007D527F" w:rsidP="00AE6497">
      <w:pPr>
        <w:spacing w:line="240" w:lineRule="auto"/>
        <w:jc w:val="both"/>
        <w:rPr>
          <w:sz w:val="22"/>
          <w:lang w:val="id-ID"/>
        </w:rPr>
      </w:pPr>
    </w:p>
    <w:p w:rsidR="00881708" w:rsidRDefault="00881708" w:rsidP="00AE6497">
      <w:pPr>
        <w:spacing w:line="240" w:lineRule="auto"/>
        <w:jc w:val="both"/>
        <w:rPr>
          <w:sz w:val="22"/>
          <w:lang w:val="id-ID"/>
        </w:rPr>
      </w:pPr>
    </w:p>
    <w:p w:rsidR="007D527F" w:rsidRDefault="007D527F" w:rsidP="00AE6497">
      <w:pPr>
        <w:spacing w:line="240" w:lineRule="auto"/>
        <w:jc w:val="both"/>
        <w:rPr>
          <w:sz w:val="22"/>
          <w:lang w:val="id-ID"/>
        </w:rPr>
      </w:pPr>
    </w:p>
    <w:p w:rsidR="00346B1A" w:rsidRDefault="00AE6497" w:rsidP="00AE6497">
      <w:pPr>
        <w:spacing w:line="240" w:lineRule="auto"/>
        <w:jc w:val="both"/>
        <w:rPr>
          <w:sz w:val="22"/>
          <w:lang w:val="id-ID"/>
        </w:rPr>
      </w:pPr>
      <w:r>
        <w:rPr>
          <w:sz w:val="22"/>
          <w:lang w:val="id-ID"/>
        </w:rPr>
        <w:t xml:space="preserve"> </w:t>
      </w:r>
    </w:p>
    <w:p w:rsidR="00F8576E" w:rsidRDefault="00F8576E" w:rsidP="006E5698">
      <w:pPr>
        <w:spacing w:line="240" w:lineRule="auto"/>
        <w:jc w:val="both"/>
        <w:rPr>
          <w:sz w:val="22"/>
          <w:lang w:val="id-ID"/>
        </w:rPr>
      </w:pPr>
    </w:p>
    <w:p w:rsidR="00F8576E" w:rsidRPr="00995112" w:rsidRDefault="00F8576E" w:rsidP="006E5698">
      <w:pPr>
        <w:spacing w:line="240" w:lineRule="auto"/>
        <w:rPr>
          <w:sz w:val="22"/>
          <w:lang w:val="en-US"/>
        </w:rPr>
      </w:pPr>
      <w:r w:rsidRPr="00995112">
        <w:rPr>
          <w:b/>
          <w:sz w:val="22"/>
          <w:lang w:val="en-US"/>
        </w:rPr>
        <w:lastRenderedPageBreak/>
        <w:t xml:space="preserve">Tab. 1 </w:t>
      </w:r>
      <w:r w:rsidRPr="00995112">
        <w:rPr>
          <w:sz w:val="22"/>
          <w:lang w:val="en-US"/>
        </w:rPr>
        <w:t xml:space="preserve">Ultimate and </w:t>
      </w:r>
      <w:r w:rsidR="000D2D7C">
        <w:rPr>
          <w:sz w:val="22"/>
          <w:lang w:val="id-ID"/>
        </w:rPr>
        <w:t>p</w:t>
      </w:r>
      <w:r w:rsidRPr="00995112">
        <w:rPr>
          <w:sz w:val="22"/>
          <w:lang w:val="en-US"/>
        </w:rPr>
        <w:t>roximate properties of  raw and torrified EFB pellets (%  d.b)</w:t>
      </w:r>
    </w:p>
    <w:tbl>
      <w:tblPr>
        <w:tblW w:w="9284" w:type="dxa"/>
        <w:jc w:val="center"/>
        <w:tblCellMar>
          <w:left w:w="70" w:type="dxa"/>
          <w:right w:w="70" w:type="dxa"/>
        </w:tblCellMar>
        <w:tblLook w:val="04A0"/>
      </w:tblPr>
      <w:tblGrid>
        <w:gridCol w:w="1119"/>
        <w:gridCol w:w="786"/>
        <w:gridCol w:w="874"/>
        <w:gridCol w:w="1042"/>
        <w:gridCol w:w="919"/>
        <w:gridCol w:w="894"/>
        <w:gridCol w:w="917"/>
        <w:gridCol w:w="1029"/>
        <w:gridCol w:w="782"/>
        <w:gridCol w:w="922"/>
      </w:tblGrid>
      <w:tr w:rsidR="00F8576E" w:rsidRPr="000B1A2B" w:rsidTr="00BB16C3">
        <w:trPr>
          <w:trHeight w:val="300"/>
          <w:jc w:val="center"/>
        </w:trPr>
        <w:tc>
          <w:tcPr>
            <w:tcW w:w="1119" w:type="dxa"/>
            <w:vMerge w:val="restart"/>
            <w:tcBorders>
              <w:top w:val="single" w:sz="12" w:space="0" w:color="auto"/>
              <w:left w:val="nil"/>
              <w:bottom w:val="single" w:sz="12" w:space="0" w:color="000000"/>
              <w:right w:val="nil"/>
            </w:tcBorders>
            <w:shd w:val="clear" w:color="auto" w:fill="auto"/>
            <w:vAlign w:val="center"/>
            <w:hideMark/>
          </w:tcPr>
          <w:p w:rsidR="00F8576E" w:rsidRPr="000B1A2B" w:rsidRDefault="00F8576E" w:rsidP="006E5698">
            <w:pPr>
              <w:spacing w:line="240" w:lineRule="auto"/>
              <w:jc w:val="both"/>
              <w:rPr>
                <w:sz w:val="22"/>
                <w:lang w:val="en-US"/>
              </w:rPr>
            </w:pPr>
            <w:r w:rsidRPr="000B1A2B">
              <w:rPr>
                <w:sz w:val="22"/>
                <w:lang w:val="en-US"/>
              </w:rPr>
              <w:t>Pellets Sample</w:t>
            </w:r>
          </w:p>
        </w:tc>
        <w:tc>
          <w:tcPr>
            <w:tcW w:w="786" w:type="dxa"/>
            <w:tcBorders>
              <w:top w:val="single" w:sz="12" w:space="0" w:color="auto"/>
              <w:left w:val="nil"/>
              <w:bottom w:val="nil"/>
              <w:right w:val="nil"/>
            </w:tcBorders>
            <w:shd w:val="clear" w:color="auto" w:fill="auto"/>
            <w:vAlign w:val="center"/>
            <w:hideMark/>
          </w:tcPr>
          <w:p w:rsidR="00F8576E" w:rsidRPr="000B1A2B" w:rsidRDefault="00F8576E" w:rsidP="006E5698">
            <w:pPr>
              <w:spacing w:line="240" w:lineRule="auto"/>
              <w:jc w:val="center"/>
              <w:rPr>
                <w:sz w:val="22"/>
                <w:lang w:val="en-US"/>
              </w:rPr>
            </w:pPr>
            <w:r w:rsidRPr="000B1A2B">
              <w:rPr>
                <w:sz w:val="22"/>
                <w:lang w:val="en-US"/>
              </w:rPr>
              <w:t>C</w:t>
            </w:r>
          </w:p>
        </w:tc>
        <w:tc>
          <w:tcPr>
            <w:tcW w:w="874" w:type="dxa"/>
            <w:tcBorders>
              <w:top w:val="single" w:sz="12" w:space="0" w:color="auto"/>
              <w:left w:val="nil"/>
              <w:bottom w:val="nil"/>
              <w:right w:val="nil"/>
            </w:tcBorders>
          </w:tcPr>
          <w:p w:rsidR="00F8576E" w:rsidRPr="000B1A2B" w:rsidRDefault="00F8576E" w:rsidP="006E5698">
            <w:pPr>
              <w:spacing w:line="240" w:lineRule="auto"/>
              <w:jc w:val="center"/>
              <w:rPr>
                <w:sz w:val="22"/>
                <w:lang w:val="en-US"/>
              </w:rPr>
            </w:pPr>
            <w:r w:rsidRPr="000B1A2B">
              <w:rPr>
                <w:sz w:val="22"/>
                <w:lang w:val="en-US"/>
              </w:rPr>
              <w:t>H</w:t>
            </w:r>
          </w:p>
        </w:tc>
        <w:tc>
          <w:tcPr>
            <w:tcW w:w="1042" w:type="dxa"/>
            <w:tcBorders>
              <w:top w:val="single" w:sz="12" w:space="0" w:color="auto"/>
              <w:left w:val="nil"/>
              <w:bottom w:val="nil"/>
              <w:right w:val="nil"/>
            </w:tcBorders>
            <w:shd w:val="clear" w:color="auto" w:fill="auto"/>
            <w:vAlign w:val="center"/>
            <w:hideMark/>
          </w:tcPr>
          <w:p w:rsidR="00F8576E" w:rsidRPr="000B1A2B" w:rsidRDefault="00F8576E" w:rsidP="006E5698">
            <w:pPr>
              <w:spacing w:line="240" w:lineRule="auto"/>
              <w:jc w:val="center"/>
              <w:rPr>
                <w:sz w:val="22"/>
                <w:lang w:val="en-US"/>
              </w:rPr>
            </w:pPr>
            <w:r w:rsidRPr="000B1A2B">
              <w:rPr>
                <w:sz w:val="22"/>
                <w:lang w:val="en-US"/>
              </w:rPr>
              <w:t>N</w:t>
            </w:r>
          </w:p>
        </w:tc>
        <w:tc>
          <w:tcPr>
            <w:tcW w:w="919" w:type="dxa"/>
            <w:tcBorders>
              <w:top w:val="single" w:sz="12" w:space="0" w:color="auto"/>
              <w:left w:val="nil"/>
              <w:bottom w:val="nil"/>
              <w:right w:val="nil"/>
            </w:tcBorders>
          </w:tcPr>
          <w:p w:rsidR="00F8576E" w:rsidRPr="000B1A2B" w:rsidRDefault="00F8576E" w:rsidP="006E5698">
            <w:pPr>
              <w:spacing w:line="240" w:lineRule="auto"/>
              <w:jc w:val="center"/>
              <w:rPr>
                <w:sz w:val="22"/>
                <w:lang w:val="en-US"/>
              </w:rPr>
            </w:pPr>
            <w:r w:rsidRPr="000B1A2B">
              <w:rPr>
                <w:sz w:val="22"/>
                <w:lang w:val="en-US"/>
              </w:rPr>
              <w:t>O (diff)</w:t>
            </w:r>
          </w:p>
        </w:tc>
        <w:tc>
          <w:tcPr>
            <w:tcW w:w="894" w:type="dxa"/>
            <w:tcBorders>
              <w:top w:val="single" w:sz="12" w:space="0" w:color="auto"/>
              <w:left w:val="nil"/>
              <w:bottom w:val="nil"/>
              <w:right w:val="nil"/>
            </w:tcBorders>
          </w:tcPr>
          <w:p w:rsidR="00F8576E" w:rsidRPr="000B1A2B" w:rsidRDefault="00F8576E" w:rsidP="006E5698">
            <w:pPr>
              <w:spacing w:line="240" w:lineRule="auto"/>
              <w:jc w:val="center"/>
              <w:rPr>
                <w:sz w:val="22"/>
                <w:lang w:val="en-US"/>
              </w:rPr>
            </w:pPr>
            <w:r w:rsidRPr="000B1A2B">
              <w:rPr>
                <w:sz w:val="22"/>
                <w:lang w:val="en-US"/>
              </w:rPr>
              <w:t>MC</w:t>
            </w:r>
          </w:p>
        </w:tc>
        <w:tc>
          <w:tcPr>
            <w:tcW w:w="917" w:type="dxa"/>
            <w:tcBorders>
              <w:top w:val="single" w:sz="12" w:space="0" w:color="auto"/>
              <w:left w:val="nil"/>
              <w:bottom w:val="nil"/>
              <w:right w:val="nil"/>
            </w:tcBorders>
          </w:tcPr>
          <w:p w:rsidR="00F8576E" w:rsidRPr="00F46619" w:rsidRDefault="008E5625" w:rsidP="006E5698">
            <w:pPr>
              <w:spacing w:line="240" w:lineRule="auto"/>
              <w:jc w:val="center"/>
              <w:rPr>
                <w:sz w:val="22"/>
                <w:lang w:val="id-ID"/>
              </w:rPr>
            </w:pPr>
            <w:r>
              <w:rPr>
                <w:sz w:val="22"/>
                <w:lang w:val="id-ID"/>
              </w:rPr>
              <w:t>VM</w:t>
            </w:r>
          </w:p>
        </w:tc>
        <w:tc>
          <w:tcPr>
            <w:tcW w:w="1029" w:type="dxa"/>
            <w:tcBorders>
              <w:top w:val="single" w:sz="12" w:space="0" w:color="auto"/>
              <w:left w:val="nil"/>
              <w:bottom w:val="nil"/>
              <w:right w:val="nil"/>
            </w:tcBorders>
          </w:tcPr>
          <w:p w:rsidR="00F8576E" w:rsidRPr="00F46619" w:rsidRDefault="008E5625" w:rsidP="006E5698">
            <w:pPr>
              <w:spacing w:line="240" w:lineRule="auto"/>
              <w:jc w:val="center"/>
              <w:rPr>
                <w:sz w:val="22"/>
                <w:lang w:val="id-ID"/>
              </w:rPr>
            </w:pPr>
            <w:r>
              <w:rPr>
                <w:sz w:val="22"/>
                <w:lang w:val="id-ID"/>
              </w:rPr>
              <w:t>FC</w:t>
            </w:r>
          </w:p>
        </w:tc>
        <w:tc>
          <w:tcPr>
            <w:tcW w:w="782" w:type="dxa"/>
            <w:tcBorders>
              <w:top w:val="single" w:sz="12" w:space="0" w:color="auto"/>
              <w:left w:val="nil"/>
              <w:bottom w:val="nil"/>
              <w:right w:val="nil"/>
            </w:tcBorders>
          </w:tcPr>
          <w:p w:rsidR="00F8576E" w:rsidRPr="000B1A2B" w:rsidRDefault="00F8576E" w:rsidP="006E5698">
            <w:pPr>
              <w:spacing w:line="240" w:lineRule="auto"/>
              <w:jc w:val="center"/>
              <w:rPr>
                <w:sz w:val="22"/>
                <w:lang w:val="en-US"/>
              </w:rPr>
            </w:pPr>
            <w:r w:rsidRPr="000B1A2B">
              <w:rPr>
                <w:sz w:val="22"/>
                <w:lang w:val="en-US"/>
              </w:rPr>
              <w:t>AC</w:t>
            </w:r>
          </w:p>
        </w:tc>
        <w:tc>
          <w:tcPr>
            <w:tcW w:w="922" w:type="dxa"/>
            <w:tcBorders>
              <w:top w:val="single" w:sz="12" w:space="0" w:color="auto"/>
              <w:left w:val="nil"/>
              <w:bottom w:val="nil"/>
              <w:right w:val="nil"/>
            </w:tcBorders>
          </w:tcPr>
          <w:p w:rsidR="00F8576E" w:rsidRPr="000B1A2B" w:rsidRDefault="00F8576E" w:rsidP="006E5698">
            <w:pPr>
              <w:spacing w:line="240" w:lineRule="auto"/>
              <w:jc w:val="center"/>
              <w:rPr>
                <w:sz w:val="22"/>
                <w:lang w:val="en-US"/>
              </w:rPr>
            </w:pPr>
            <w:r w:rsidRPr="000B1A2B">
              <w:rPr>
                <w:sz w:val="22"/>
                <w:lang w:val="en-US"/>
              </w:rPr>
              <w:t>HV</w:t>
            </w:r>
          </w:p>
        </w:tc>
      </w:tr>
      <w:tr w:rsidR="00F8576E" w:rsidRPr="000B1A2B" w:rsidTr="00BB16C3">
        <w:trPr>
          <w:trHeight w:val="300"/>
          <w:jc w:val="center"/>
        </w:trPr>
        <w:tc>
          <w:tcPr>
            <w:tcW w:w="1119" w:type="dxa"/>
            <w:vMerge/>
            <w:tcBorders>
              <w:top w:val="single" w:sz="12" w:space="0" w:color="auto"/>
              <w:left w:val="nil"/>
              <w:bottom w:val="single" w:sz="12" w:space="0" w:color="000000"/>
              <w:right w:val="nil"/>
            </w:tcBorders>
            <w:vAlign w:val="center"/>
            <w:hideMark/>
          </w:tcPr>
          <w:p w:rsidR="00F8576E" w:rsidRPr="000B1A2B" w:rsidRDefault="00F8576E" w:rsidP="006E5698">
            <w:pPr>
              <w:spacing w:line="240" w:lineRule="auto"/>
              <w:jc w:val="both"/>
              <w:rPr>
                <w:sz w:val="22"/>
                <w:lang w:val="en-US"/>
              </w:rPr>
            </w:pPr>
          </w:p>
        </w:tc>
        <w:tc>
          <w:tcPr>
            <w:tcW w:w="786" w:type="dxa"/>
            <w:tcBorders>
              <w:top w:val="nil"/>
              <w:left w:val="nil"/>
              <w:bottom w:val="single" w:sz="12" w:space="0" w:color="auto"/>
              <w:right w:val="nil"/>
            </w:tcBorders>
            <w:shd w:val="clear" w:color="auto" w:fill="auto"/>
            <w:vAlign w:val="center"/>
            <w:hideMark/>
          </w:tcPr>
          <w:p w:rsidR="00F8576E" w:rsidRPr="000B1A2B" w:rsidRDefault="00F8576E" w:rsidP="006E5698">
            <w:pPr>
              <w:spacing w:line="240" w:lineRule="auto"/>
              <w:jc w:val="both"/>
              <w:rPr>
                <w:sz w:val="22"/>
                <w:lang w:val="en-US"/>
              </w:rPr>
            </w:pPr>
          </w:p>
        </w:tc>
        <w:tc>
          <w:tcPr>
            <w:tcW w:w="874" w:type="dxa"/>
            <w:tcBorders>
              <w:top w:val="nil"/>
              <w:left w:val="nil"/>
              <w:bottom w:val="single" w:sz="12" w:space="0" w:color="auto"/>
              <w:right w:val="nil"/>
            </w:tcBorders>
          </w:tcPr>
          <w:p w:rsidR="00F8576E" w:rsidRPr="000B1A2B" w:rsidRDefault="00F8576E" w:rsidP="006E5698">
            <w:pPr>
              <w:spacing w:line="240" w:lineRule="auto"/>
              <w:jc w:val="both"/>
              <w:rPr>
                <w:sz w:val="22"/>
                <w:lang w:val="en-US"/>
              </w:rPr>
            </w:pPr>
          </w:p>
        </w:tc>
        <w:tc>
          <w:tcPr>
            <w:tcW w:w="1042" w:type="dxa"/>
            <w:tcBorders>
              <w:top w:val="nil"/>
              <w:left w:val="nil"/>
              <w:bottom w:val="single" w:sz="12" w:space="0" w:color="auto"/>
              <w:right w:val="nil"/>
            </w:tcBorders>
            <w:shd w:val="clear" w:color="auto" w:fill="auto"/>
            <w:vAlign w:val="center"/>
            <w:hideMark/>
          </w:tcPr>
          <w:p w:rsidR="00F8576E" w:rsidRPr="000B1A2B" w:rsidRDefault="00F8576E" w:rsidP="006E5698">
            <w:pPr>
              <w:spacing w:line="240" w:lineRule="auto"/>
              <w:jc w:val="both"/>
              <w:rPr>
                <w:sz w:val="22"/>
                <w:lang w:val="en-US"/>
              </w:rPr>
            </w:pPr>
          </w:p>
        </w:tc>
        <w:tc>
          <w:tcPr>
            <w:tcW w:w="919" w:type="dxa"/>
            <w:tcBorders>
              <w:top w:val="nil"/>
              <w:left w:val="nil"/>
              <w:bottom w:val="single" w:sz="12" w:space="0" w:color="auto"/>
              <w:right w:val="nil"/>
            </w:tcBorders>
          </w:tcPr>
          <w:p w:rsidR="00F8576E" w:rsidRPr="000B1A2B" w:rsidRDefault="00F8576E" w:rsidP="006E5698">
            <w:pPr>
              <w:spacing w:line="240" w:lineRule="auto"/>
              <w:jc w:val="both"/>
              <w:rPr>
                <w:sz w:val="22"/>
                <w:lang w:val="en-US"/>
              </w:rPr>
            </w:pPr>
          </w:p>
        </w:tc>
        <w:tc>
          <w:tcPr>
            <w:tcW w:w="894" w:type="dxa"/>
            <w:tcBorders>
              <w:top w:val="nil"/>
              <w:left w:val="nil"/>
              <w:bottom w:val="single" w:sz="12" w:space="0" w:color="auto"/>
              <w:right w:val="nil"/>
            </w:tcBorders>
          </w:tcPr>
          <w:p w:rsidR="00F8576E" w:rsidRPr="000B1A2B" w:rsidRDefault="00F8576E" w:rsidP="006E5698">
            <w:pPr>
              <w:spacing w:line="240" w:lineRule="auto"/>
              <w:jc w:val="both"/>
              <w:rPr>
                <w:sz w:val="22"/>
                <w:lang w:val="en-US"/>
              </w:rPr>
            </w:pPr>
          </w:p>
        </w:tc>
        <w:tc>
          <w:tcPr>
            <w:tcW w:w="917" w:type="dxa"/>
            <w:tcBorders>
              <w:top w:val="nil"/>
              <w:left w:val="nil"/>
              <w:bottom w:val="single" w:sz="12" w:space="0" w:color="auto"/>
              <w:right w:val="nil"/>
            </w:tcBorders>
          </w:tcPr>
          <w:p w:rsidR="00F8576E" w:rsidRPr="000B1A2B" w:rsidRDefault="00F8576E" w:rsidP="006E5698">
            <w:pPr>
              <w:spacing w:line="240" w:lineRule="auto"/>
              <w:jc w:val="both"/>
              <w:rPr>
                <w:sz w:val="22"/>
                <w:lang w:val="en-US"/>
              </w:rPr>
            </w:pPr>
          </w:p>
        </w:tc>
        <w:tc>
          <w:tcPr>
            <w:tcW w:w="1029" w:type="dxa"/>
            <w:tcBorders>
              <w:top w:val="nil"/>
              <w:left w:val="nil"/>
              <w:bottom w:val="single" w:sz="12" w:space="0" w:color="auto"/>
              <w:right w:val="nil"/>
            </w:tcBorders>
          </w:tcPr>
          <w:p w:rsidR="00F8576E" w:rsidRPr="000B1A2B" w:rsidRDefault="00F8576E" w:rsidP="006E5698">
            <w:pPr>
              <w:spacing w:line="240" w:lineRule="auto"/>
              <w:jc w:val="both"/>
              <w:rPr>
                <w:sz w:val="22"/>
                <w:lang w:val="en-US"/>
              </w:rPr>
            </w:pPr>
          </w:p>
        </w:tc>
        <w:tc>
          <w:tcPr>
            <w:tcW w:w="782" w:type="dxa"/>
            <w:tcBorders>
              <w:top w:val="nil"/>
              <w:left w:val="nil"/>
              <w:bottom w:val="single" w:sz="12" w:space="0" w:color="auto"/>
              <w:right w:val="nil"/>
            </w:tcBorders>
          </w:tcPr>
          <w:p w:rsidR="00F8576E" w:rsidRPr="000B1A2B" w:rsidRDefault="00F8576E" w:rsidP="006E5698">
            <w:pPr>
              <w:spacing w:line="240" w:lineRule="auto"/>
              <w:jc w:val="both"/>
              <w:rPr>
                <w:sz w:val="22"/>
                <w:lang w:val="en-US"/>
              </w:rPr>
            </w:pPr>
          </w:p>
        </w:tc>
        <w:tc>
          <w:tcPr>
            <w:tcW w:w="922" w:type="dxa"/>
            <w:tcBorders>
              <w:top w:val="nil"/>
              <w:left w:val="nil"/>
              <w:bottom w:val="single" w:sz="12" w:space="0" w:color="auto"/>
              <w:right w:val="nil"/>
            </w:tcBorders>
          </w:tcPr>
          <w:p w:rsidR="00F8576E" w:rsidRPr="000B1A2B" w:rsidRDefault="00F8576E" w:rsidP="006E5698">
            <w:pPr>
              <w:spacing w:line="240" w:lineRule="auto"/>
              <w:jc w:val="both"/>
              <w:rPr>
                <w:sz w:val="22"/>
                <w:lang w:val="en-US"/>
              </w:rPr>
            </w:pPr>
            <w:r w:rsidRPr="000B1A2B">
              <w:rPr>
                <w:sz w:val="22"/>
                <w:lang w:val="en-US"/>
              </w:rPr>
              <w:t>(MJ/kg)</w:t>
            </w:r>
          </w:p>
        </w:tc>
      </w:tr>
      <w:tr w:rsidR="00D845BC" w:rsidRPr="000B1A2B" w:rsidTr="009D346F">
        <w:trPr>
          <w:trHeight w:val="429"/>
          <w:jc w:val="center"/>
        </w:trPr>
        <w:tc>
          <w:tcPr>
            <w:tcW w:w="1119" w:type="dxa"/>
            <w:tcBorders>
              <w:top w:val="nil"/>
              <w:left w:val="nil"/>
              <w:bottom w:val="nil"/>
              <w:right w:val="nil"/>
            </w:tcBorders>
            <w:shd w:val="clear" w:color="auto" w:fill="auto"/>
            <w:vAlign w:val="center"/>
            <w:hideMark/>
          </w:tcPr>
          <w:p w:rsidR="00D845BC" w:rsidRPr="000B1A2B" w:rsidRDefault="00D845BC" w:rsidP="006E5698">
            <w:pPr>
              <w:spacing w:line="240" w:lineRule="auto"/>
              <w:jc w:val="both"/>
              <w:rPr>
                <w:sz w:val="22"/>
                <w:lang w:val="en-US"/>
              </w:rPr>
            </w:pPr>
            <w:r w:rsidRPr="000B1A2B">
              <w:rPr>
                <w:sz w:val="22"/>
                <w:lang w:val="en-US"/>
              </w:rPr>
              <w:t>Raw</w:t>
            </w:r>
          </w:p>
        </w:tc>
        <w:tc>
          <w:tcPr>
            <w:tcW w:w="786" w:type="dxa"/>
            <w:tcBorders>
              <w:top w:val="nil"/>
              <w:left w:val="nil"/>
              <w:bottom w:val="nil"/>
              <w:right w:val="nil"/>
            </w:tcBorders>
            <w:shd w:val="clear" w:color="auto" w:fill="auto"/>
            <w:vAlign w:val="center"/>
            <w:hideMark/>
          </w:tcPr>
          <w:p w:rsidR="00D845BC" w:rsidRPr="000B1A2B" w:rsidRDefault="00D845BC" w:rsidP="006E5698">
            <w:pPr>
              <w:spacing w:line="240" w:lineRule="auto"/>
              <w:jc w:val="center"/>
              <w:rPr>
                <w:sz w:val="22"/>
                <w:lang w:val="en-US"/>
              </w:rPr>
            </w:pPr>
            <w:r w:rsidRPr="000B1A2B">
              <w:rPr>
                <w:sz w:val="22"/>
                <w:lang w:val="en-US"/>
              </w:rPr>
              <w:t>47.24</w:t>
            </w:r>
          </w:p>
        </w:tc>
        <w:tc>
          <w:tcPr>
            <w:tcW w:w="874" w:type="dxa"/>
            <w:tcBorders>
              <w:top w:val="single" w:sz="12" w:space="0" w:color="auto"/>
              <w:left w:val="nil"/>
              <w:bottom w:val="nil"/>
              <w:right w:val="nil"/>
            </w:tcBorders>
            <w:vAlign w:val="center"/>
          </w:tcPr>
          <w:p w:rsidR="00D845BC" w:rsidRPr="000B1A2B" w:rsidRDefault="00D845BC" w:rsidP="006E5698">
            <w:pPr>
              <w:spacing w:line="240" w:lineRule="auto"/>
              <w:jc w:val="center"/>
              <w:rPr>
                <w:sz w:val="22"/>
                <w:lang w:val="en-US"/>
              </w:rPr>
            </w:pPr>
            <w:r w:rsidRPr="000B1A2B">
              <w:rPr>
                <w:sz w:val="22"/>
                <w:lang w:val="en-US"/>
              </w:rPr>
              <w:t>6.63</w:t>
            </w:r>
          </w:p>
        </w:tc>
        <w:tc>
          <w:tcPr>
            <w:tcW w:w="1042" w:type="dxa"/>
            <w:tcBorders>
              <w:top w:val="single" w:sz="12" w:space="0" w:color="auto"/>
              <w:left w:val="nil"/>
              <w:bottom w:val="nil"/>
              <w:right w:val="nil"/>
            </w:tcBorders>
            <w:shd w:val="clear" w:color="auto" w:fill="auto"/>
            <w:noWrap/>
            <w:vAlign w:val="center"/>
            <w:hideMark/>
          </w:tcPr>
          <w:p w:rsidR="00D845BC" w:rsidRPr="000B1A2B" w:rsidRDefault="00D845BC" w:rsidP="006E5698">
            <w:pPr>
              <w:spacing w:line="240" w:lineRule="auto"/>
              <w:jc w:val="center"/>
              <w:rPr>
                <w:sz w:val="22"/>
                <w:lang w:val="en-US"/>
              </w:rPr>
            </w:pPr>
            <w:r w:rsidRPr="000B1A2B">
              <w:rPr>
                <w:color w:val="000000"/>
                <w:sz w:val="22"/>
                <w:lang w:val="en-US"/>
              </w:rPr>
              <w:t>0.82</w:t>
            </w:r>
          </w:p>
        </w:tc>
        <w:tc>
          <w:tcPr>
            <w:tcW w:w="919" w:type="dxa"/>
            <w:tcBorders>
              <w:top w:val="single" w:sz="12" w:space="0" w:color="auto"/>
              <w:left w:val="nil"/>
              <w:bottom w:val="nil"/>
              <w:right w:val="nil"/>
            </w:tcBorders>
            <w:vAlign w:val="center"/>
          </w:tcPr>
          <w:p w:rsidR="00D845BC" w:rsidRPr="000B1A2B" w:rsidRDefault="00D845BC" w:rsidP="006E5698">
            <w:pPr>
              <w:spacing w:line="240" w:lineRule="auto"/>
              <w:jc w:val="center"/>
              <w:rPr>
                <w:sz w:val="22"/>
                <w:lang w:val="en-US"/>
              </w:rPr>
            </w:pPr>
            <w:r w:rsidRPr="000B1A2B">
              <w:rPr>
                <w:sz w:val="22"/>
                <w:lang w:val="en-US"/>
              </w:rPr>
              <w:t>45.32</w:t>
            </w:r>
          </w:p>
        </w:tc>
        <w:tc>
          <w:tcPr>
            <w:tcW w:w="894" w:type="dxa"/>
            <w:tcBorders>
              <w:top w:val="single" w:sz="12" w:space="0" w:color="auto"/>
              <w:left w:val="nil"/>
              <w:bottom w:val="nil"/>
              <w:right w:val="nil"/>
            </w:tcBorders>
            <w:vAlign w:val="bottom"/>
          </w:tcPr>
          <w:p w:rsidR="00D845BC" w:rsidRPr="00D845BC" w:rsidRDefault="00D845BC" w:rsidP="00D845BC">
            <w:pPr>
              <w:jc w:val="center"/>
              <w:rPr>
                <w:color w:val="000000"/>
                <w:sz w:val="22"/>
              </w:rPr>
            </w:pPr>
            <w:r w:rsidRPr="00D845BC">
              <w:rPr>
                <w:color w:val="000000"/>
                <w:sz w:val="22"/>
              </w:rPr>
              <w:t>7</w:t>
            </w:r>
            <w:r>
              <w:rPr>
                <w:color w:val="000000"/>
                <w:sz w:val="22"/>
                <w:lang w:val="id-ID"/>
              </w:rPr>
              <w:t>.</w:t>
            </w:r>
            <w:r w:rsidRPr="00D845BC">
              <w:rPr>
                <w:color w:val="000000"/>
                <w:sz w:val="22"/>
              </w:rPr>
              <w:t>89</w:t>
            </w:r>
          </w:p>
        </w:tc>
        <w:tc>
          <w:tcPr>
            <w:tcW w:w="917" w:type="dxa"/>
            <w:tcBorders>
              <w:top w:val="single" w:sz="12" w:space="0" w:color="auto"/>
              <w:left w:val="nil"/>
              <w:bottom w:val="nil"/>
              <w:right w:val="nil"/>
            </w:tcBorders>
            <w:vAlign w:val="center"/>
          </w:tcPr>
          <w:p w:rsidR="00D845BC" w:rsidRPr="00E535B1" w:rsidRDefault="00D845BC" w:rsidP="006E5698">
            <w:pPr>
              <w:spacing w:line="240" w:lineRule="auto"/>
              <w:jc w:val="center"/>
              <w:rPr>
                <w:sz w:val="22"/>
                <w:lang w:val="id-ID"/>
              </w:rPr>
            </w:pPr>
            <w:r>
              <w:rPr>
                <w:sz w:val="22"/>
                <w:lang w:val="id-ID"/>
              </w:rPr>
              <w:t>83.34</w:t>
            </w:r>
          </w:p>
        </w:tc>
        <w:tc>
          <w:tcPr>
            <w:tcW w:w="1029" w:type="dxa"/>
            <w:tcBorders>
              <w:top w:val="single" w:sz="12" w:space="0" w:color="auto"/>
              <w:left w:val="nil"/>
              <w:bottom w:val="nil"/>
              <w:right w:val="nil"/>
            </w:tcBorders>
            <w:vAlign w:val="center"/>
          </w:tcPr>
          <w:p w:rsidR="00D845BC" w:rsidRPr="00E535B1" w:rsidRDefault="00D845BC" w:rsidP="00E535B1">
            <w:pPr>
              <w:spacing w:line="240" w:lineRule="auto"/>
              <w:jc w:val="center"/>
              <w:rPr>
                <w:sz w:val="22"/>
                <w:lang w:val="id-ID"/>
              </w:rPr>
            </w:pPr>
            <w:r>
              <w:rPr>
                <w:sz w:val="22"/>
                <w:lang w:val="id-ID"/>
              </w:rPr>
              <w:t>15.11</w:t>
            </w:r>
          </w:p>
        </w:tc>
        <w:tc>
          <w:tcPr>
            <w:tcW w:w="782" w:type="dxa"/>
            <w:tcBorders>
              <w:top w:val="single" w:sz="12" w:space="0" w:color="auto"/>
              <w:left w:val="nil"/>
              <w:bottom w:val="nil"/>
              <w:right w:val="nil"/>
            </w:tcBorders>
            <w:vAlign w:val="center"/>
          </w:tcPr>
          <w:p w:rsidR="00D845BC" w:rsidRPr="000B1A2B" w:rsidRDefault="00D845BC" w:rsidP="006E5698">
            <w:pPr>
              <w:spacing w:line="240" w:lineRule="auto"/>
              <w:jc w:val="center"/>
              <w:rPr>
                <w:sz w:val="22"/>
                <w:lang w:val="en-US"/>
              </w:rPr>
            </w:pPr>
            <w:r w:rsidRPr="000B1A2B">
              <w:rPr>
                <w:sz w:val="22"/>
                <w:lang w:val="en-US"/>
              </w:rPr>
              <w:t>9.0</w:t>
            </w:r>
          </w:p>
        </w:tc>
        <w:tc>
          <w:tcPr>
            <w:tcW w:w="922" w:type="dxa"/>
            <w:tcBorders>
              <w:top w:val="single" w:sz="12" w:space="0" w:color="auto"/>
              <w:left w:val="nil"/>
              <w:bottom w:val="nil"/>
              <w:right w:val="nil"/>
            </w:tcBorders>
            <w:vAlign w:val="center"/>
          </w:tcPr>
          <w:p w:rsidR="00D845BC" w:rsidRPr="000B1A2B" w:rsidRDefault="00D845BC" w:rsidP="006E5698">
            <w:pPr>
              <w:spacing w:line="240" w:lineRule="auto"/>
              <w:jc w:val="center"/>
              <w:rPr>
                <w:sz w:val="22"/>
                <w:lang w:val="en-US"/>
              </w:rPr>
            </w:pPr>
            <w:r w:rsidRPr="000B1A2B">
              <w:rPr>
                <w:sz w:val="22"/>
                <w:lang w:val="en-US"/>
              </w:rPr>
              <w:t>15.82</w:t>
            </w:r>
          </w:p>
        </w:tc>
      </w:tr>
      <w:tr w:rsidR="00D845BC" w:rsidRPr="000B1A2B" w:rsidTr="009D346F">
        <w:trPr>
          <w:trHeight w:val="300"/>
          <w:jc w:val="center"/>
        </w:trPr>
        <w:tc>
          <w:tcPr>
            <w:tcW w:w="1119" w:type="dxa"/>
            <w:tcBorders>
              <w:top w:val="nil"/>
              <w:left w:val="nil"/>
              <w:right w:val="nil"/>
            </w:tcBorders>
            <w:shd w:val="clear" w:color="auto" w:fill="auto"/>
            <w:vAlign w:val="center"/>
            <w:hideMark/>
          </w:tcPr>
          <w:p w:rsidR="00D845BC" w:rsidRPr="000B1A2B" w:rsidRDefault="00D845BC" w:rsidP="006E5698">
            <w:pPr>
              <w:spacing w:line="240" w:lineRule="auto"/>
              <w:jc w:val="both"/>
              <w:rPr>
                <w:sz w:val="22"/>
                <w:lang w:val="en-US"/>
              </w:rPr>
            </w:pPr>
            <w:r w:rsidRPr="000B1A2B">
              <w:rPr>
                <w:sz w:val="22"/>
                <w:lang w:val="en-US"/>
              </w:rPr>
              <w:t xml:space="preserve">Brown </w:t>
            </w:r>
          </w:p>
        </w:tc>
        <w:tc>
          <w:tcPr>
            <w:tcW w:w="786" w:type="dxa"/>
            <w:tcBorders>
              <w:top w:val="nil"/>
              <w:left w:val="nil"/>
              <w:right w:val="nil"/>
            </w:tcBorders>
            <w:shd w:val="clear" w:color="auto" w:fill="auto"/>
            <w:vAlign w:val="center"/>
            <w:hideMark/>
          </w:tcPr>
          <w:p w:rsidR="00D845BC" w:rsidRPr="000B1A2B" w:rsidRDefault="00D845BC" w:rsidP="006E5698">
            <w:pPr>
              <w:spacing w:line="240" w:lineRule="auto"/>
              <w:jc w:val="center"/>
              <w:rPr>
                <w:sz w:val="22"/>
                <w:lang w:val="en-US"/>
              </w:rPr>
            </w:pPr>
            <w:r w:rsidRPr="000B1A2B">
              <w:rPr>
                <w:sz w:val="22"/>
                <w:lang w:val="en-US"/>
              </w:rPr>
              <w:t>47.70</w:t>
            </w:r>
          </w:p>
        </w:tc>
        <w:tc>
          <w:tcPr>
            <w:tcW w:w="874" w:type="dxa"/>
            <w:tcBorders>
              <w:top w:val="nil"/>
              <w:left w:val="nil"/>
              <w:right w:val="nil"/>
            </w:tcBorders>
            <w:vAlign w:val="center"/>
          </w:tcPr>
          <w:p w:rsidR="00D845BC" w:rsidRPr="000B1A2B" w:rsidRDefault="00D845BC" w:rsidP="006E5698">
            <w:pPr>
              <w:spacing w:line="240" w:lineRule="auto"/>
              <w:jc w:val="center"/>
              <w:rPr>
                <w:sz w:val="22"/>
                <w:lang w:val="en-US"/>
              </w:rPr>
            </w:pPr>
            <w:r w:rsidRPr="000B1A2B">
              <w:rPr>
                <w:sz w:val="22"/>
                <w:lang w:val="id-ID"/>
              </w:rPr>
              <w:t>6.35</w:t>
            </w:r>
          </w:p>
        </w:tc>
        <w:tc>
          <w:tcPr>
            <w:tcW w:w="1042" w:type="dxa"/>
            <w:tcBorders>
              <w:top w:val="nil"/>
              <w:left w:val="nil"/>
              <w:right w:val="nil"/>
            </w:tcBorders>
            <w:shd w:val="clear" w:color="auto" w:fill="auto"/>
            <w:noWrap/>
            <w:vAlign w:val="center"/>
            <w:hideMark/>
          </w:tcPr>
          <w:p w:rsidR="00D845BC" w:rsidRPr="000B1A2B" w:rsidRDefault="00D845BC" w:rsidP="006E5698">
            <w:pPr>
              <w:spacing w:line="240" w:lineRule="auto"/>
              <w:jc w:val="center"/>
              <w:rPr>
                <w:sz w:val="22"/>
                <w:lang w:val="en-US"/>
              </w:rPr>
            </w:pPr>
            <w:r w:rsidRPr="000B1A2B">
              <w:rPr>
                <w:sz w:val="22"/>
                <w:lang w:val="en-US"/>
              </w:rPr>
              <w:t>0.99</w:t>
            </w:r>
          </w:p>
        </w:tc>
        <w:tc>
          <w:tcPr>
            <w:tcW w:w="919" w:type="dxa"/>
            <w:tcBorders>
              <w:top w:val="nil"/>
              <w:left w:val="nil"/>
              <w:right w:val="nil"/>
            </w:tcBorders>
            <w:vAlign w:val="center"/>
          </w:tcPr>
          <w:p w:rsidR="00D845BC" w:rsidRPr="000B1A2B" w:rsidRDefault="00D845BC" w:rsidP="006E5698">
            <w:pPr>
              <w:spacing w:line="240" w:lineRule="auto"/>
              <w:jc w:val="center"/>
              <w:rPr>
                <w:sz w:val="22"/>
                <w:lang w:val="en-US"/>
              </w:rPr>
            </w:pPr>
            <w:r w:rsidRPr="000B1A2B">
              <w:rPr>
                <w:color w:val="000000"/>
                <w:sz w:val="22"/>
                <w:lang w:val="en-US"/>
              </w:rPr>
              <w:t>45.54</w:t>
            </w:r>
          </w:p>
        </w:tc>
        <w:tc>
          <w:tcPr>
            <w:tcW w:w="894" w:type="dxa"/>
            <w:tcBorders>
              <w:top w:val="nil"/>
              <w:left w:val="nil"/>
              <w:right w:val="nil"/>
            </w:tcBorders>
            <w:vAlign w:val="bottom"/>
          </w:tcPr>
          <w:p w:rsidR="00D845BC" w:rsidRPr="00D845BC" w:rsidRDefault="00D845BC" w:rsidP="00D845BC">
            <w:pPr>
              <w:jc w:val="center"/>
              <w:rPr>
                <w:color w:val="000000"/>
                <w:sz w:val="22"/>
              </w:rPr>
            </w:pPr>
            <w:r w:rsidRPr="00D845BC">
              <w:rPr>
                <w:color w:val="000000"/>
                <w:sz w:val="22"/>
              </w:rPr>
              <w:t>6</w:t>
            </w:r>
            <w:r>
              <w:rPr>
                <w:color w:val="000000"/>
                <w:sz w:val="22"/>
                <w:lang w:val="id-ID"/>
              </w:rPr>
              <w:t>.</w:t>
            </w:r>
            <w:r w:rsidRPr="00D845BC">
              <w:rPr>
                <w:color w:val="000000"/>
                <w:sz w:val="22"/>
              </w:rPr>
              <w:t>18</w:t>
            </w:r>
          </w:p>
        </w:tc>
        <w:tc>
          <w:tcPr>
            <w:tcW w:w="917" w:type="dxa"/>
            <w:tcBorders>
              <w:top w:val="nil"/>
              <w:left w:val="nil"/>
              <w:right w:val="nil"/>
            </w:tcBorders>
            <w:vAlign w:val="center"/>
          </w:tcPr>
          <w:p w:rsidR="00D845BC" w:rsidRPr="00E535B1" w:rsidRDefault="00D845BC" w:rsidP="006E5698">
            <w:pPr>
              <w:spacing w:line="240" w:lineRule="auto"/>
              <w:jc w:val="center"/>
              <w:rPr>
                <w:sz w:val="22"/>
                <w:lang w:val="id-ID"/>
              </w:rPr>
            </w:pPr>
            <w:r>
              <w:rPr>
                <w:sz w:val="22"/>
                <w:lang w:val="id-ID"/>
              </w:rPr>
              <w:t>82.73</w:t>
            </w:r>
          </w:p>
        </w:tc>
        <w:tc>
          <w:tcPr>
            <w:tcW w:w="1029" w:type="dxa"/>
            <w:tcBorders>
              <w:top w:val="nil"/>
              <w:left w:val="nil"/>
              <w:right w:val="nil"/>
            </w:tcBorders>
            <w:vAlign w:val="center"/>
          </w:tcPr>
          <w:p w:rsidR="00D845BC" w:rsidRPr="00965C40" w:rsidRDefault="00D845BC" w:rsidP="00965C40">
            <w:pPr>
              <w:spacing w:line="240" w:lineRule="auto"/>
              <w:jc w:val="center"/>
              <w:rPr>
                <w:sz w:val="22"/>
                <w:lang w:val="id-ID"/>
              </w:rPr>
            </w:pPr>
            <w:r>
              <w:rPr>
                <w:sz w:val="22"/>
                <w:lang w:val="id-ID"/>
              </w:rPr>
              <w:t>12</w:t>
            </w:r>
            <w:r w:rsidRPr="000B1A2B">
              <w:rPr>
                <w:sz w:val="22"/>
                <w:lang w:val="en-US"/>
              </w:rPr>
              <w:t>.</w:t>
            </w:r>
            <w:r>
              <w:rPr>
                <w:sz w:val="22"/>
                <w:lang w:val="id-ID"/>
              </w:rPr>
              <w:t>05</w:t>
            </w:r>
          </w:p>
        </w:tc>
        <w:tc>
          <w:tcPr>
            <w:tcW w:w="782" w:type="dxa"/>
            <w:tcBorders>
              <w:top w:val="nil"/>
              <w:left w:val="nil"/>
              <w:right w:val="nil"/>
            </w:tcBorders>
            <w:vAlign w:val="center"/>
          </w:tcPr>
          <w:p w:rsidR="00D845BC" w:rsidRPr="000B1A2B" w:rsidRDefault="00D845BC" w:rsidP="00965C40">
            <w:pPr>
              <w:spacing w:line="240" w:lineRule="auto"/>
              <w:jc w:val="center"/>
              <w:rPr>
                <w:sz w:val="22"/>
                <w:lang w:val="en-US"/>
              </w:rPr>
            </w:pPr>
            <w:r w:rsidRPr="000B1A2B">
              <w:rPr>
                <w:sz w:val="22"/>
                <w:lang w:val="en-US"/>
              </w:rPr>
              <w:t>1</w:t>
            </w:r>
            <w:r>
              <w:rPr>
                <w:sz w:val="22"/>
                <w:lang w:val="id-ID"/>
              </w:rPr>
              <w:t>1</w:t>
            </w:r>
            <w:r w:rsidRPr="000B1A2B">
              <w:rPr>
                <w:sz w:val="22"/>
                <w:lang w:val="en-US"/>
              </w:rPr>
              <w:t>.0</w:t>
            </w:r>
          </w:p>
        </w:tc>
        <w:tc>
          <w:tcPr>
            <w:tcW w:w="922" w:type="dxa"/>
            <w:tcBorders>
              <w:top w:val="nil"/>
              <w:left w:val="nil"/>
              <w:right w:val="nil"/>
            </w:tcBorders>
            <w:vAlign w:val="center"/>
          </w:tcPr>
          <w:p w:rsidR="00D845BC" w:rsidRPr="000B1A2B" w:rsidRDefault="00D845BC" w:rsidP="006E5698">
            <w:pPr>
              <w:spacing w:line="240" w:lineRule="auto"/>
              <w:jc w:val="center"/>
              <w:rPr>
                <w:sz w:val="22"/>
                <w:lang w:val="en-US"/>
              </w:rPr>
            </w:pPr>
            <w:r w:rsidRPr="000B1A2B">
              <w:rPr>
                <w:sz w:val="22"/>
                <w:lang w:val="en-US"/>
              </w:rPr>
              <w:t>16.20</w:t>
            </w:r>
          </w:p>
        </w:tc>
      </w:tr>
      <w:tr w:rsidR="00D845BC" w:rsidRPr="000B1A2B" w:rsidTr="009D346F">
        <w:trPr>
          <w:trHeight w:val="300"/>
          <w:jc w:val="center"/>
        </w:trPr>
        <w:tc>
          <w:tcPr>
            <w:tcW w:w="1119" w:type="dxa"/>
            <w:tcBorders>
              <w:top w:val="nil"/>
              <w:left w:val="nil"/>
              <w:bottom w:val="single" w:sz="4" w:space="0" w:color="auto"/>
              <w:right w:val="nil"/>
            </w:tcBorders>
            <w:shd w:val="clear" w:color="auto" w:fill="auto"/>
            <w:vAlign w:val="center"/>
            <w:hideMark/>
          </w:tcPr>
          <w:p w:rsidR="00D845BC" w:rsidRPr="000B1A2B" w:rsidRDefault="00D845BC" w:rsidP="006E5698">
            <w:pPr>
              <w:spacing w:line="240" w:lineRule="auto"/>
              <w:jc w:val="both"/>
              <w:rPr>
                <w:sz w:val="22"/>
                <w:lang w:val="en-US"/>
              </w:rPr>
            </w:pPr>
            <w:r w:rsidRPr="000B1A2B">
              <w:rPr>
                <w:sz w:val="22"/>
                <w:lang w:val="en-US"/>
              </w:rPr>
              <w:t xml:space="preserve">Black </w:t>
            </w:r>
          </w:p>
        </w:tc>
        <w:tc>
          <w:tcPr>
            <w:tcW w:w="786" w:type="dxa"/>
            <w:tcBorders>
              <w:top w:val="nil"/>
              <w:left w:val="nil"/>
              <w:bottom w:val="single" w:sz="4" w:space="0" w:color="auto"/>
              <w:right w:val="nil"/>
            </w:tcBorders>
            <w:shd w:val="clear" w:color="auto" w:fill="auto"/>
            <w:vAlign w:val="center"/>
            <w:hideMark/>
          </w:tcPr>
          <w:p w:rsidR="00D845BC" w:rsidRPr="000B1A2B" w:rsidRDefault="00D845BC" w:rsidP="006E5698">
            <w:pPr>
              <w:spacing w:line="240" w:lineRule="auto"/>
              <w:jc w:val="center"/>
              <w:rPr>
                <w:sz w:val="22"/>
                <w:lang w:val="en-US"/>
              </w:rPr>
            </w:pPr>
            <w:r w:rsidRPr="000B1A2B">
              <w:rPr>
                <w:sz w:val="22"/>
                <w:lang w:val="en-US"/>
              </w:rPr>
              <w:t>62.06</w:t>
            </w:r>
          </w:p>
        </w:tc>
        <w:tc>
          <w:tcPr>
            <w:tcW w:w="874" w:type="dxa"/>
            <w:tcBorders>
              <w:top w:val="nil"/>
              <w:left w:val="nil"/>
              <w:bottom w:val="single" w:sz="4" w:space="0" w:color="auto"/>
              <w:right w:val="nil"/>
            </w:tcBorders>
            <w:vAlign w:val="center"/>
          </w:tcPr>
          <w:p w:rsidR="00D845BC" w:rsidRPr="000B1A2B" w:rsidRDefault="00D845BC" w:rsidP="006E5698">
            <w:pPr>
              <w:spacing w:line="240" w:lineRule="auto"/>
              <w:jc w:val="center"/>
              <w:rPr>
                <w:sz w:val="22"/>
                <w:lang w:val="en-US"/>
              </w:rPr>
            </w:pPr>
            <w:r w:rsidRPr="000B1A2B">
              <w:rPr>
                <w:sz w:val="22"/>
                <w:lang w:val="en-US"/>
              </w:rPr>
              <w:t>5.76</w:t>
            </w:r>
          </w:p>
        </w:tc>
        <w:tc>
          <w:tcPr>
            <w:tcW w:w="1042" w:type="dxa"/>
            <w:tcBorders>
              <w:top w:val="nil"/>
              <w:left w:val="nil"/>
              <w:bottom w:val="single" w:sz="4" w:space="0" w:color="auto"/>
              <w:right w:val="nil"/>
            </w:tcBorders>
            <w:shd w:val="clear" w:color="auto" w:fill="auto"/>
            <w:noWrap/>
            <w:vAlign w:val="center"/>
            <w:hideMark/>
          </w:tcPr>
          <w:p w:rsidR="00D845BC" w:rsidRPr="000B1A2B" w:rsidRDefault="00D845BC" w:rsidP="006E5698">
            <w:pPr>
              <w:spacing w:line="240" w:lineRule="auto"/>
              <w:jc w:val="center"/>
              <w:rPr>
                <w:sz w:val="22"/>
                <w:lang w:val="en-US"/>
              </w:rPr>
            </w:pPr>
            <w:r w:rsidRPr="000B1A2B">
              <w:rPr>
                <w:color w:val="000000"/>
                <w:sz w:val="22"/>
                <w:lang w:val="en-US"/>
              </w:rPr>
              <w:t>0.63</w:t>
            </w:r>
          </w:p>
        </w:tc>
        <w:tc>
          <w:tcPr>
            <w:tcW w:w="919" w:type="dxa"/>
            <w:tcBorders>
              <w:top w:val="nil"/>
              <w:left w:val="nil"/>
              <w:bottom w:val="single" w:sz="4" w:space="0" w:color="auto"/>
              <w:right w:val="nil"/>
            </w:tcBorders>
            <w:vAlign w:val="center"/>
          </w:tcPr>
          <w:p w:rsidR="00D845BC" w:rsidRPr="000B1A2B" w:rsidRDefault="00D845BC" w:rsidP="006E5698">
            <w:pPr>
              <w:spacing w:line="240" w:lineRule="auto"/>
              <w:jc w:val="center"/>
              <w:rPr>
                <w:sz w:val="22"/>
                <w:lang w:val="en-US"/>
              </w:rPr>
            </w:pPr>
            <w:r w:rsidRPr="000B1A2B">
              <w:rPr>
                <w:sz w:val="22"/>
                <w:lang w:val="en-US"/>
              </w:rPr>
              <w:t>30.96</w:t>
            </w:r>
          </w:p>
        </w:tc>
        <w:tc>
          <w:tcPr>
            <w:tcW w:w="894" w:type="dxa"/>
            <w:tcBorders>
              <w:top w:val="nil"/>
              <w:left w:val="nil"/>
              <w:bottom w:val="single" w:sz="4" w:space="0" w:color="auto"/>
              <w:right w:val="nil"/>
            </w:tcBorders>
            <w:vAlign w:val="bottom"/>
          </w:tcPr>
          <w:p w:rsidR="00D845BC" w:rsidRPr="00D845BC" w:rsidRDefault="00D845BC" w:rsidP="00D845BC">
            <w:pPr>
              <w:jc w:val="center"/>
              <w:rPr>
                <w:color w:val="000000"/>
                <w:sz w:val="22"/>
              </w:rPr>
            </w:pPr>
            <w:r w:rsidRPr="00D845BC">
              <w:rPr>
                <w:color w:val="000000"/>
                <w:sz w:val="22"/>
              </w:rPr>
              <w:t>5</w:t>
            </w:r>
            <w:r>
              <w:rPr>
                <w:color w:val="000000"/>
                <w:sz w:val="22"/>
                <w:lang w:val="id-ID"/>
              </w:rPr>
              <w:t>.</w:t>
            </w:r>
            <w:r w:rsidRPr="00D845BC">
              <w:rPr>
                <w:color w:val="000000"/>
                <w:sz w:val="22"/>
              </w:rPr>
              <w:t>87</w:t>
            </w:r>
          </w:p>
        </w:tc>
        <w:tc>
          <w:tcPr>
            <w:tcW w:w="917" w:type="dxa"/>
            <w:tcBorders>
              <w:top w:val="nil"/>
              <w:left w:val="nil"/>
              <w:bottom w:val="single" w:sz="4" w:space="0" w:color="auto"/>
              <w:right w:val="nil"/>
            </w:tcBorders>
            <w:vAlign w:val="center"/>
          </w:tcPr>
          <w:p w:rsidR="00D845BC" w:rsidRPr="00E535B1" w:rsidRDefault="00D845BC" w:rsidP="006E5698">
            <w:pPr>
              <w:spacing w:line="240" w:lineRule="auto"/>
              <w:jc w:val="center"/>
              <w:rPr>
                <w:sz w:val="22"/>
                <w:lang w:val="id-ID"/>
              </w:rPr>
            </w:pPr>
            <w:r>
              <w:rPr>
                <w:sz w:val="22"/>
                <w:lang w:val="id-ID"/>
              </w:rPr>
              <w:t>81.36</w:t>
            </w:r>
          </w:p>
        </w:tc>
        <w:tc>
          <w:tcPr>
            <w:tcW w:w="1029" w:type="dxa"/>
            <w:tcBorders>
              <w:top w:val="nil"/>
              <w:left w:val="nil"/>
              <w:bottom w:val="single" w:sz="4" w:space="0" w:color="auto"/>
              <w:right w:val="nil"/>
            </w:tcBorders>
            <w:vAlign w:val="center"/>
          </w:tcPr>
          <w:p w:rsidR="00D845BC" w:rsidRPr="000B1A2B" w:rsidRDefault="00D845BC" w:rsidP="006E5698">
            <w:pPr>
              <w:spacing w:line="240" w:lineRule="auto"/>
              <w:jc w:val="center"/>
              <w:rPr>
                <w:sz w:val="22"/>
                <w:lang w:val="en-US"/>
              </w:rPr>
            </w:pPr>
            <w:r>
              <w:rPr>
                <w:sz w:val="22"/>
                <w:lang w:val="id-ID"/>
              </w:rPr>
              <w:t>10</w:t>
            </w:r>
            <w:r w:rsidRPr="000B1A2B">
              <w:rPr>
                <w:sz w:val="22"/>
                <w:lang w:val="en-US"/>
              </w:rPr>
              <w:t>.84</w:t>
            </w:r>
          </w:p>
        </w:tc>
        <w:tc>
          <w:tcPr>
            <w:tcW w:w="782" w:type="dxa"/>
            <w:tcBorders>
              <w:top w:val="nil"/>
              <w:left w:val="nil"/>
              <w:bottom w:val="single" w:sz="4" w:space="0" w:color="auto"/>
              <w:right w:val="nil"/>
            </w:tcBorders>
            <w:vAlign w:val="center"/>
          </w:tcPr>
          <w:p w:rsidR="00D845BC" w:rsidRPr="000B1A2B" w:rsidRDefault="00D845BC" w:rsidP="00965C40">
            <w:pPr>
              <w:spacing w:line="240" w:lineRule="auto"/>
              <w:jc w:val="center"/>
              <w:rPr>
                <w:sz w:val="22"/>
                <w:lang w:val="en-US"/>
              </w:rPr>
            </w:pPr>
            <w:r w:rsidRPr="000B1A2B">
              <w:rPr>
                <w:sz w:val="22"/>
                <w:lang w:val="en-US"/>
              </w:rPr>
              <w:t>1</w:t>
            </w:r>
            <w:r>
              <w:rPr>
                <w:sz w:val="22"/>
                <w:lang w:val="id-ID"/>
              </w:rPr>
              <w:t>3</w:t>
            </w:r>
            <w:r w:rsidRPr="000B1A2B">
              <w:rPr>
                <w:sz w:val="22"/>
                <w:lang w:val="en-US"/>
              </w:rPr>
              <w:t>.0</w:t>
            </w:r>
          </w:p>
        </w:tc>
        <w:tc>
          <w:tcPr>
            <w:tcW w:w="922" w:type="dxa"/>
            <w:tcBorders>
              <w:top w:val="nil"/>
              <w:left w:val="nil"/>
              <w:bottom w:val="single" w:sz="4" w:space="0" w:color="auto"/>
              <w:right w:val="nil"/>
            </w:tcBorders>
            <w:vAlign w:val="center"/>
          </w:tcPr>
          <w:p w:rsidR="00D845BC" w:rsidRPr="000B1A2B" w:rsidRDefault="00D845BC" w:rsidP="006E5698">
            <w:pPr>
              <w:spacing w:line="240" w:lineRule="auto"/>
              <w:jc w:val="center"/>
              <w:rPr>
                <w:sz w:val="22"/>
                <w:lang w:val="en-US"/>
              </w:rPr>
            </w:pPr>
            <w:r w:rsidRPr="000B1A2B">
              <w:rPr>
                <w:sz w:val="22"/>
                <w:lang w:val="en-US"/>
              </w:rPr>
              <w:t>17.90</w:t>
            </w:r>
          </w:p>
        </w:tc>
      </w:tr>
    </w:tbl>
    <w:p w:rsidR="00F8576E" w:rsidRPr="00995112" w:rsidRDefault="00F8576E" w:rsidP="006E5698">
      <w:pPr>
        <w:spacing w:line="240" w:lineRule="auto"/>
        <w:jc w:val="both"/>
        <w:rPr>
          <w:sz w:val="20"/>
          <w:szCs w:val="20"/>
          <w:lang w:val="en-US"/>
        </w:rPr>
      </w:pPr>
      <w:r w:rsidRPr="00995112">
        <w:rPr>
          <w:i/>
          <w:iCs/>
          <w:sz w:val="20"/>
          <w:szCs w:val="20"/>
          <w:lang w:val="en-US"/>
        </w:rPr>
        <w:t xml:space="preserve">d.b </w:t>
      </w:r>
      <w:r w:rsidRPr="00995112">
        <w:rPr>
          <w:sz w:val="20"/>
          <w:szCs w:val="20"/>
          <w:lang w:val="en-US"/>
        </w:rPr>
        <w:t xml:space="preserve">dry basis, </w:t>
      </w:r>
      <w:r w:rsidRPr="00995112">
        <w:rPr>
          <w:i/>
          <w:iCs/>
          <w:sz w:val="20"/>
          <w:szCs w:val="20"/>
          <w:lang w:val="en-US"/>
        </w:rPr>
        <w:t>diff</w:t>
      </w:r>
      <w:r w:rsidRPr="00995112">
        <w:rPr>
          <w:sz w:val="20"/>
          <w:szCs w:val="20"/>
          <w:lang w:val="en-US"/>
        </w:rPr>
        <w:t xml:space="preserve">. difference, </w:t>
      </w:r>
      <w:r w:rsidRPr="00995112">
        <w:rPr>
          <w:i/>
          <w:iCs/>
          <w:sz w:val="20"/>
          <w:szCs w:val="20"/>
          <w:lang w:val="en-US"/>
        </w:rPr>
        <w:t xml:space="preserve">VM </w:t>
      </w:r>
      <w:r w:rsidRPr="00995112">
        <w:rPr>
          <w:sz w:val="20"/>
          <w:szCs w:val="20"/>
          <w:lang w:val="en-US"/>
        </w:rPr>
        <w:t xml:space="preserve">volatile matter, </w:t>
      </w:r>
      <w:r w:rsidRPr="00995112">
        <w:rPr>
          <w:i/>
          <w:iCs/>
          <w:sz w:val="20"/>
          <w:szCs w:val="20"/>
          <w:lang w:val="en-US"/>
        </w:rPr>
        <w:t xml:space="preserve">FC </w:t>
      </w:r>
      <w:r w:rsidRPr="00995112">
        <w:rPr>
          <w:sz w:val="20"/>
          <w:szCs w:val="20"/>
          <w:lang w:val="en-US"/>
        </w:rPr>
        <w:t xml:space="preserve">fixed carbon, </w:t>
      </w:r>
      <w:r w:rsidRPr="00995112">
        <w:rPr>
          <w:i/>
          <w:iCs/>
          <w:sz w:val="20"/>
          <w:szCs w:val="20"/>
          <w:lang w:val="en-US"/>
        </w:rPr>
        <w:t xml:space="preserve">AC </w:t>
      </w:r>
      <w:r w:rsidRPr="00995112">
        <w:rPr>
          <w:sz w:val="20"/>
          <w:szCs w:val="20"/>
          <w:lang w:val="en-US"/>
        </w:rPr>
        <w:t xml:space="preserve">ash content, </w:t>
      </w:r>
      <w:r w:rsidRPr="00995112">
        <w:rPr>
          <w:i/>
          <w:sz w:val="20"/>
          <w:szCs w:val="20"/>
          <w:lang w:val="en-US"/>
        </w:rPr>
        <w:t>HV heating value</w:t>
      </w:r>
    </w:p>
    <w:p w:rsidR="000B1A2B" w:rsidRDefault="000B1A2B" w:rsidP="006E5698">
      <w:pPr>
        <w:spacing w:after="120" w:line="240" w:lineRule="auto"/>
        <w:jc w:val="both"/>
        <w:rPr>
          <w:b/>
          <w:sz w:val="22"/>
          <w:lang w:val="id-ID"/>
        </w:rPr>
      </w:pPr>
    </w:p>
    <w:p w:rsidR="00F8576E" w:rsidRPr="00346B1A" w:rsidRDefault="00F8576E" w:rsidP="006E5698">
      <w:pPr>
        <w:spacing w:after="120" w:line="240" w:lineRule="auto"/>
        <w:jc w:val="both"/>
        <w:rPr>
          <w:b/>
          <w:sz w:val="22"/>
          <w:lang w:val="id-ID"/>
        </w:rPr>
      </w:pPr>
      <w:r w:rsidRPr="00346B1A">
        <w:rPr>
          <w:b/>
          <w:sz w:val="22"/>
          <w:lang w:val="id-ID"/>
        </w:rPr>
        <w:t>Chemical Composition</w:t>
      </w:r>
      <w:r w:rsidR="00EE1402">
        <w:rPr>
          <w:b/>
          <w:sz w:val="22"/>
          <w:lang w:val="id-ID"/>
        </w:rPr>
        <w:t xml:space="preserve"> Analysis Results</w:t>
      </w:r>
      <w:r w:rsidRPr="00346B1A">
        <w:rPr>
          <w:b/>
          <w:sz w:val="22"/>
          <w:lang w:val="id-ID"/>
        </w:rPr>
        <w:t xml:space="preserve"> of EFB Pellets</w:t>
      </w:r>
    </w:p>
    <w:p w:rsidR="002512DF" w:rsidRPr="000D2D7C" w:rsidRDefault="00AC7270" w:rsidP="000B1A2B">
      <w:pPr>
        <w:spacing w:after="120" w:line="240" w:lineRule="auto"/>
        <w:jc w:val="both"/>
        <w:rPr>
          <w:sz w:val="22"/>
          <w:lang w:val="en-US" w:eastAsia="cs-CZ"/>
        </w:rPr>
      </w:pPr>
      <w:r w:rsidRPr="000D2D7C">
        <w:rPr>
          <w:sz w:val="22"/>
          <w:lang w:val="en-US" w:eastAsia="cs-CZ"/>
        </w:rPr>
        <w:t xml:space="preserve">The chemical </w:t>
      </w:r>
      <w:r w:rsidR="000D2D7C" w:rsidRPr="000D2D7C">
        <w:rPr>
          <w:sz w:val="22"/>
          <w:lang w:val="en-US" w:eastAsia="cs-CZ"/>
        </w:rPr>
        <w:t xml:space="preserve">compositional </w:t>
      </w:r>
      <w:r w:rsidR="007D527F" w:rsidRPr="000D2D7C">
        <w:rPr>
          <w:sz w:val="22"/>
          <w:lang w:val="en-US" w:eastAsia="cs-CZ"/>
        </w:rPr>
        <w:t>changes were</w:t>
      </w:r>
      <w:r w:rsidRPr="000D2D7C">
        <w:rPr>
          <w:sz w:val="22"/>
          <w:lang w:val="en-US" w:eastAsia="cs-CZ"/>
        </w:rPr>
        <w:t xml:space="preserve"> measured by gravimetric quantification of each component, as indicated in Tab. 2. The </w:t>
      </w:r>
      <w:r w:rsidR="000D2D7C" w:rsidRPr="000D2D7C">
        <w:rPr>
          <w:sz w:val="22"/>
          <w:lang w:val="en-US" w:eastAsia="cs-CZ"/>
        </w:rPr>
        <w:t>fraction of each component in the raw and torrefied samples is</w:t>
      </w:r>
      <w:r w:rsidRPr="000D2D7C">
        <w:rPr>
          <w:sz w:val="22"/>
          <w:lang w:val="en-US" w:eastAsia="cs-CZ"/>
        </w:rPr>
        <w:t xml:space="preserve"> presented based on 100 g of the initial biomass. The </w:t>
      </w:r>
      <w:r w:rsidR="000D2D7C" w:rsidRPr="000D2D7C">
        <w:rPr>
          <w:sz w:val="22"/>
          <w:lang w:val="en-US" w:eastAsia="cs-CZ"/>
        </w:rPr>
        <w:t>result shows</w:t>
      </w:r>
      <w:r w:rsidRPr="000D2D7C">
        <w:rPr>
          <w:sz w:val="22"/>
          <w:lang w:val="en-US" w:eastAsia="cs-CZ"/>
        </w:rPr>
        <w:t xml:space="preserve"> </w:t>
      </w:r>
      <w:r w:rsidR="000D2D7C" w:rsidRPr="000D2D7C">
        <w:rPr>
          <w:sz w:val="22"/>
          <w:lang w:val="en-US" w:eastAsia="cs-CZ"/>
        </w:rPr>
        <w:t>those hemicelluloses fractions are</w:t>
      </w:r>
      <w:r w:rsidRPr="000D2D7C">
        <w:rPr>
          <w:sz w:val="22"/>
          <w:lang w:val="en-US" w:eastAsia="cs-CZ"/>
        </w:rPr>
        <w:t xml:space="preserve"> more easily degraded by thermal treatment compared with cellulose and lignin. </w:t>
      </w:r>
      <w:r w:rsidR="000D2D7C" w:rsidRPr="000D2D7C">
        <w:rPr>
          <w:sz w:val="22"/>
          <w:lang w:val="en-US" w:eastAsia="cs-CZ"/>
        </w:rPr>
        <w:t>The h</w:t>
      </w:r>
      <w:r w:rsidRPr="000D2D7C">
        <w:rPr>
          <w:sz w:val="22"/>
          <w:lang w:val="en-US" w:eastAsia="cs-CZ"/>
        </w:rPr>
        <w:t xml:space="preserve">emicellulose was easier to be decomposed than other polymers due to its branched structure and lower degree of polymerization </w:t>
      </w:r>
      <w:r w:rsidR="007D527F">
        <w:rPr>
          <w:sz w:val="22"/>
          <w:lang w:val="id-ID" w:eastAsia="cs-CZ"/>
        </w:rPr>
        <w:t>(</w:t>
      </w:r>
      <w:r w:rsidR="00E17E66" w:rsidRPr="000D2D7C">
        <w:rPr>
          <w:sz w:val="22"/>
          <w:lang w:val="en-US" w:eastAsia="cs-CZ"/>
        </w:rPr>
        <w:t>10</w:t>
      </w:r>
      <w:r w:rsidR="007D527F">
        <w:rPr>
          <w:sz w:val="22"/>
          <w:lang w:val="id-ID" w:eastAsia="cs-CZ"/>
        </w:rPr>
        <w:t>)</w:t>
      </w:r>
      <w:r w:rsidRPr="000D2D7C">
        <w:rPr>
          <w:sz w:val="22"/>
          <w:lang w:val="en-US" w:eastAsia="cs-CZ"/>
        </w:rPr>
        <w:t>. Differ with hemicellulose,</w:t>
      </w:r>
      <w:r w:rsidR="000D2D7C" w:rsidRPr="000D2D7C">
        <w:rPr>
          <w:sz w:val="22"/>
          <w:lang w:val="en-US" w:eastAsia="cs-CZ"/>
        </w:rPr>
        <w:t xml:space="preserve"> the </w:t>
      </w:r>
      <w:r w:rsidRPr="000D2D7C">
        <w:rPr>
          <w:sz w:val="22"/>
          <w:lang w:val="en-US" w:eastAsia="cs-CZ"/>
        </w:rPr>
        <w:t>cellulose has a greater thermal stability due to their</w:t>
      </w:r>
      <w:r w:rsidR="00E17E66" w:rsidRPr="000D2D7C">
        <w:rPr>
          <w:sz w:val="22"/>
          <w:lang w:val="en-US" w:eastAsia="cs-CZ"/>
        </w:rPr>
        <w:t xml:space="preserve"> </w:t>
      </w:r>
      <w:r w:rsidRPr="000D2D7C">
        <w:rPr>
          <w:sz w:val="22"/>
          <w:lang w:val="en-US" w:eastAsia="cs-CZ"/>
        </w:rPr>
        <w:t xml:space="preserve">structure which is consist of a long glucose polymer without branches, linked by strong β-(1,4)-glycoside bonds. In case of lignin, the </w:t>
      </w:r>
      <w:r w:rsidR="00BA451E" w:rsidRPr="000D2D7C">
        <w:rPr>
          <w:sz w:val="22"/>
          <w:lang w:val="en-US" w:eastAsia="cs-CZ"/>
        </w:rPr>
        <w:t>analytical</w:t>
      </w:r>
      <w:r w:rsidRPr="000D2D7C">
        <w:rPr>
          <w:sz w:val="22"/>
          <w:lang w:val="en-US" w:eastAsia="cs-CZ"/>
        </w:rPr>
        <w:t xml:space="preserve"> result shows that, the content of lignin tends to increase after the </w:t>
      </w:r>
      <w:r w:rsidR="00196036" w:rsidRPr="000D2D7C">
        <w:rPr>
          <w:sz w:val="22"/>
          <w:lang w:val="en-US" w:eastAsia="cs-CZ"/>
        </w:rPr>
        <w:t>torrefaction</w:t>
      </w:r>
      <w:r w:rsidR="000D2D7C" w:rsidRPr="000D2D7C">
        <w:rPr>
          <w:sz w:val="22"/>
          <w:lang w:val="en-US" w:eastAsia="cs-CZ"/>
        </w:rPr>
        <w:t>.</w:t>
      </w:r>
      <w:r w:rsidRPr="000D2D7C">
        <w:rPr>
          <w:sz w:val="22"/>
          <w:lang w:val="en-US" w:eastAsia="cs-CZ"/>
        </w:rPr>
        <w:t xml:space="preserve"> The lignin </w:t>
      </w:r>
      <w:r w:rsidR="000D2D7C" w:rsidRPr="000D2D7C">
        <w:rPr>
          <w:sz w:val="22"/>
          <w:lang w:val="en-US" w:eastAsia="cs-CZ"/>
        </w:rPr>
        <w:t xml:space="preserve">content increased due to </w:t>
      </w:r>
      <w:r w:rsidRPr="000D2D7C">
        <w:rPr>
          <w:sz w:val="22"/>
          <w:lang w:val="en-US" w:eastAsia="cs-CZ"/>
        </w:rPr>
        <w:t xml:space="preserve">char, re-polymerization products, condensation reactions, and saccharide decomposition products of hemicellulose attached on the surface of the solid material which then leads </w:t>
      </w:r>
      <w:r w:rsidR="000D2D7C">
        <w:rPr>
          <w:sz w:val="22"/>
          <w:lang w:val="id-ID" w:eastAsia="cs-CZ"/>
        </w:rPr>
        <w:t xml:space="preserve">the </w:t>
      </w:r>
      <w:r w:rsidRPr="000D2D7C">
        <w:rPr>
          <w:sz w:val="22"/>
          <w:lang w:val="en-US" w:eastAsia="cs-CZ"/>
        </w:rPr>
        <w:t xml:space="preserve">dark solid color. This result is </w:t>
      </w:r>
      <w:r w:rsidR="000D2D7C" w:rsidRPr="000D2D7C">
        <w:rPr>
          <w:sz w:val="22"/>
          <w:lang w:val="en-US" w:eastAsia="cs-CZ"/>
        </w:rPr>
        <w:t>in line</w:t>
      </w:r>
      <w:r w:rsidRPr="000D2D7C">
        <w:rPr>
          <w:sz w:val="22"/>
          <w:lang w:val="en-US" w:eastAsia="cs-CZ"/>
        </w:rPr>
        <w:t xml:space="preserve"> with the p</w:t>
      </w:r>
      <w:r w:rsidR="002512DF" w:rsidRPr="000D2D7C">
        <w:rPr>
          <w:sz w:val="22"/>
          <w:lang w:val="en-US" w:eastAsia="cs-CZ"/>
        </w:rPr>
        <w:t xml:space="preserve">revious research </w:t>
      </w:r>
      <w:r w:rsidR="00BA451E">
        <w:rPr>
          <w:sz w:val="22"/>
          <w:lang w:val="id-ID" w:eastAsia="cs-CZ"/>
        </w:rPr>
        <w:t>(</w:t>
      </w:r>
      <w:r w:rsidR="002512DF" w:rsidRPr="000D2D7C">
        <w:rPr>
          <w:sz w:val="22"/>
          <w:lang w:val="en-US" w:eastAsia="cs-CZ"/>
        </w:rPr>
        <w:t>8</w:t>
      </w:r>
      <w:r w:rsidR="00BA451E">
        <w:rPr>
          <w:sz w:val="22"/>
          <w:lang w:val="id-ID" w:eastAsia="cs-CZ"/>
        </w:rPr>
        <w:t>)</w:t>
      </w:r>
      <w:r w:rsidR="002512DF" w:rsidRPr="000D2D7C">
        <w:rPr>
          <w:sz w:val="22"/>
          <w:lang w:val="en-US" w:eastAsia="cs-CZ"/>
        </w:rPr>
        <w:t xml:space="preserve"> </w:t>
      </w:r>
      <w:r w:rsidRPr="000D2D7C">
        <w:rPr>
          <w:sz w:val="22"/>
          <w:lang w:val="en-US" w:eastAsia="cs-CZ"/>
        </w:rPr>
        <w:t xml:space="preserve">which </w:t>
      </w:r>
      <w:r w:rsidR="000D2D7C" w:rsidRPr="000D2D7C">
        <w:rPr>
          <w:sz w:val="22"/>
          <w:lang w:val="en-US" w:eastAsia="cs-CZ"/>
        </w:rPr>
        <w:t xml:space="preserve">was </w:t>
      </w:r>
      <w:r w:rsidR="002512DF" w:rsidRPr="000D2D7C">
        <w:rPr>
          <w:sz w:val="22"/>
          <w:lang w:val="en-US" w:eastAsia="cs-CZ"/>
        </w:rPr>
        <w:t xml:space="preserve">stated that the alteration </w:t>
      </w:r>
      <w:r w:rsidR="000D2D7C" w:rsidRPr="000D2D7C">
        <w:rPr>
          <w:sz w:val="22"/>
          <w:lang w:val="en-US" w:eastAsia="cs-CZ"/>
        </w:rPr>
        <w:t>of biomass</w:t>
      </w:r>
      <w:r w:rsidR="002512DF" w:rsidRPr="000D2D7C">
        <w:rPr>
          <w:sz w:val="22"/>
          <w:lang w:val="en-US" w:eastAsia="cs-CZ"/>
        </w:rPr>
        <w:t xml:space="preserve"> color after torrefaction is related to the degradation of hemicellulose during the process.  </w:t>
      </w:r>
    </w:p>
    <w:p w:rsidR="002512DF" w:rsidRPr="00995112" w:rsidRDefault="002512DF" w:rsidP="006E5698">
      <w:pPr>
        <w:spacing w:line="240" w:lineRule="auto"/>
        <w:rPr>
          <w:sz w:val="22"/>
          <w:lang w:val="en-US"/>
        </w:rPr>
      </w:pPr>
      <w:r w:rsidRPr="00995112">
        <w:rPr>
          <w:b/>
          <w:sz w:val="22"/>
          <w:lang w:val="en-US"/>
        </w:rPr>
        <w:t xml:space="preserve">Tab. </w:t>
      </w:r>
      <w:r>
        <w:rPr>
          <w:b/>
          <w:sz w:val="22"/>
          <w:lang w:val="id-ID"/>
        </w:rPr>
        <w:t>2</w:t>
      </w:r>
      <w:r w:rsidRPr="00995112">
        <w:rPr>
          <w:b/>
          <w:sz w:val="22"/>
          <w:lang w:val="en-US"/>
        </w:rPr>
        <w:t xml:space="preserve"> </w:t>
      </w:r>
      <w:r w:rsidRPr="002512DF">
        <w:rPr>
          <w:sz w:val="22"/>
          <w:lang w:val="id-ID"/>
        </w:rPr>
        <w:t xml:space="preserve">Chemicals </w:t>
      </w:r>
      <w:r w:rsidR="000D2D7C">
        <w:rPr>
          <w:sz w:val="22"/>
          <w:lang w:val="id-ID"/>
        </w:rPr>
        <w:t>c</w:t>
      </w:r>
      <w:r w:rsidRPr="002512DF">
        <w:rPr>
          <w:sz w:val="22"/>
          <w:lang w:val="id-ID"/>
        </w:rPr>
        <w:t xml:space="preserve">omposition of </w:t>
      </w:r>
      <w:r w:rsidR="000D2D7C">
        <w:rPr>
          <w:sz w:val="22"/>
          <w:lang w:val="id-ID"/>
        </w:rPr>
        <w:t>p</w:t>
      </w:r>
      <w:r w:rsidRPr="002512DF">
        <w:rPr>
          <w:sz w:val="22"/>
          <w:lang w:val="id-ID"/>
        </w:rPr>
        <w:t>ellets</w:t>
      </w:r>
      <w:r>
        <w:rPr>
          <w:b/>
          <w:sz w:val="22"/>
          <w:lang w:val="id-ID"/>
        </w:rPr>
        <w:t xml:space="preserve"> </w:t>
      </w:r>
      <w:r w:rsidRPr="00995112">
        <w:rPr>
          <w:sz w:val="22"/>
          <w:lang w:val="en-US"/>
        </w:rPr>
        <w:t>(%  d.b)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126"/>
        <w:gridCol w:w="1984"/>
        <w:gridCol w:w="1418"/>
        <w:gridCol w:w="1134"/>
        <w:gridCol w:w="992"/>
      </w:tblGrid>
      <w:tr w:rsidR="002512DF" w:rsidRPr="002512DF" w:rsidTr="002512DF">
        <w:trPr>
          <w:trHeight w:val="300"/>
        </w:trPr>
        <w:tc>
          <w:tcPr>
            <w:tcW w:w="534" w:type="dxa"/>
            <w:tcBorders>
              <w:top w:val="single" w:sz="4" w:space="0" w:color="auto"/>
              <w:bottom w:val="single" w:sz="4" w:space="0" w:color="auto"/>
            </w:tcBorders>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No</w:t>
            </w:r>
          </w:p>
        </w:tc>
        <w:tc>
          <w:tcPr>
            <w:tcW w:w="2126" w:type="dxa"/>
            <w:tcBorders>
              <w:top w:val="single" w:sz="4" w:space="0" w:color="auto"/>
              <w:bottom w:val="single" w:sz="4" w:space="0" w:color="auto"/>
            </w:tcBorders>
            <w:noWrap/>
            <w:hideMark/>
          </w:tcPr>
          <w:p w:rsidR="002512DF" w:rsidRPr="002512DF" w:rsidRDefault="000D2D7C" w:rsidP="006E5698">
            <w:pPr>
              <w:autoSpaceDE w:val="0"/>
              <w:autoSpaceDN w:val="0"/>
              <w:adjustRightInd w:val="0"/>
              <w:spacing w:line="240" w:lineRule="auto"/>
              <w:rPr>
                <w:sz w:val="22"/>
                <w:lang w:eastAsia="cs-CZ"/>
              </w:rPr>
            </w:pPr>
            <w:r w:rsidRPr="002512DF">
              <w:rPr>
                <w:sz w:val="22"/>
                <w:lang w:eastAsia="cs-CZ"/>
              </w:rPr>
              <w:t>S</w:t>
            </w:r>
            <w:r w:rsidR="002512DF" w:rsidRPr="002512DF">
              <w:rPr>
                <w:sz w:val="22"/>
                <w:lang w:eastAsia="cs-CZ"/>
              </w:rPr>
              <w:t>ample</w:t>
            </w:r>
          </w:p>
        </w:tc>
        <w:tc>
          <w:tcPr>
            <w:tcW w:w="1984" w:type="dxa"/>
            <w:tcBorders>
              <w:top w:val="single" w:sz="4" w:space="0" w:color="auto"/>
              <w:bottom w:val="single" w:sz="4" w:space="0" w:color="auto"/>
            </w:tcBorders>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Hemicellulose</w:t>
            </w:r>
          </w:p>
        </w:tc>
        <w:tc>
          <w:tcPr>
            <w:tcW w:w="1418" w:type="dxa"/>
            <w:tcBorders>
              <w:top w:val="single" w:sz="4" w:space="0" w:color="auto"/>
              <w:bottom w:val="single" w:sz="4" w:space="0" w:color="auto"/>
            </w:tcBorders>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Cellulose</w:t>
            </w:r>
          </w:p>
        </w:tc>
        <w:tc>
          <w:tcPr>
            <w:tcW w:w="1134" w:type="dxa"/>
            <w:tcBorders>
              <w:top w:val="single" w:sz="4" w:space="0" w:color="auto"/>
              <w:bottom w:val="single" w:sz="4" w:space="0" w:color="auto"/>
            </w:tcBorders>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Lignin</w:t>
            </w:r>
          </w:p>
        </w:tc>
        <w:tc>
          <w:tcPr>
            <w:tcW w:w="992" w:type="dxa"/>
            <w:tcBorders>
              <w:top w:val="single" w:sz="4" w:space="0" w:color="auto"/>
              <w:bottom w:val="single" w:sz="4" w:space="0" w:color="auto"/>
            </w:tcBorders>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others</w:t>
            </w:r>
          </w:p>
        </w:tc>
      </w:tr>
      <w:tr w:rsidR="002512DF" w:rsidRPr="002512DF" w:rsidTr="002512DF">
        <w:trPr>
          <w:trHeight w:val="300"/>
        </w:trPr>
        <w:tc>
          <w:tcPr>
            <w:tcW w:w="534" w:type="dxa"/>
            <w:tcBorders>
              <w:top w:val="single" w:sz="4" w:space="0" w:color="auto"/>
            </w:tcBorders>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1</w:t>
            </w:r>
          </w:p>
        </w:tc>
        <w:tc>
          <w:tcPr>
            <w:tcW w:w="2126" w:type="dxa"/>
            <w:tcBorders>
              <w:top w:val="single" w:sz="4" w:space="0" w:color="auto"/>
            </w:tcBorders>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Raw EFB Pellets</w:t>
            </w:r>
          </w:p>
        </w:tc>
        <w:tc>
          <w:tcPr>
            <w:tcW w:w="1984" w:type="dxa"/>
            <w:tcBorders>
              <w:top w:val="single" w:sz="4" w:space="0" w:color="auto"/>
            </w:tcBorders>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26</w:t>
            </w:r>
          </w:p>
        </w:tc>
        <w:tc>
          <w:tcPr>
            <w:tcW w:w="1418" w:type="dxa"/>
            <w:tcBorders>
              <w:top w:val="single" w:sz="4" w:space="0" w:color="auto"/>
            </w:tcBorders>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35</w:t>
            </w:r>
          </w:p>
        </w:tc>
        <w:tc>
          <w:tcPr>
            <w:tcW w:w="1134" w:type="dxa"/>
            <w:tcBorders>
              <w:top w:val="single" w:sz="4" w:space="0" w:color="auto"/>
            </w:tcBorders>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17</w:t>
            </w:r>
          </w:p>
        </w:tc>
        <w:tc>
          <w:tcPr>
            <w:tcW w:w="992" w:type="dxa"/>
            <w:tcBorders>
              <w:top w:val="single" w:sz="4" w:space="0" w:color="auto"/>
            </w:tcBorders>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22</w:t>
            </w:r>
          </w:p>
        </w:tc>
      </w:tr>
      <w:tr w:rsidR="002512DF" w:rsidRPr="002512DF" w:rsidTr="002512DF">
        <w:trPr>
          <w:trHeight w:val="300"/>
        </w:trPr>
        <w:tc>
          <w:tcPr>
            <w:tcW w:w="534" w:type="dxa"/>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2</w:t>
            </w:r>
          </w:p>
        </w:tc>
        <w:tc>
          <w:tcPr>
            <w:tcW w:w="2126" w:type="dxa"/>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Brown Pellets</w:t>
            </w:r>
          </w:p>
        </w:tc>
        <w:tc>
          <w:tcPr>
            <w:tcW w:w="1984" w:type="dxa"/>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17</w:t>
            </w:r>
          </w:p>
        </w:tc>
        <w:tc>
          <w:tcPr>
            <w:tcW w:w="1418" w:type="dxa"/>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35</w:t>
            </w:r>
          </w:p>
        </w:tc>
        <w:tc>
          <w:tcPr>
            <w:tcW w:w="1134" w:type="dxa"/>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21</w:t>
            </w:r>
          </w:p>
        </w:tc>
        <w:tc>
          <w:tcPr>
            <w:tcW w:w="992" w:type="dxa"/>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27</w:t>
            </w:r>
          </w:p>
        </w:tc>
      </w:tr>
      <w:tr w:rsidR="002512DF" w:rsidRPr="002512DF" w:rsidTr="002512DF">
        <w:trPr>
          <w:trHeight w:val="300"/>
        </w:trPr>
        <w:tc>
          <w:tcPr>
            <w:tcW w:w="534" w:type="dxa"/>
            <w:tcBorders>
              <w:bottom w:val="single" w:sz="4" w:space="0" w:color="auto"/>
            </w:tcBorders>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3</w:t>
            </w:r>
          </w:p>
        </w:tc>
        <w:tc>
          <w:tcPr>
            <w:tcW w:w="2126" w:type="dxa"/>
            <w:tcBorders>
              <w:bottom w:val="single" w:sz="4" w:space="0" w:color="auto"/>
            </w:tcBorders>
            <w:noWrap/>
            <w:hideMark/>
          </w:tcPr>
          <w:p w:rsidR="002512DF" w:rsidRPr="002512DF" w:rsidRDefault="002512DF" w:rsidP="006E5698">
            <w:pPr>
              <w:autoSpaceDE w:val="0"/>
              <w:autoSpaceDN w:val="0"/>
              <w:adjustRightInd w:val="0"/>
              <w:spacing w:line="240" w:lineRule="auto"/>
              <w:rPr>
                <w:sz w:val="22"/>
                <w:lang w:eastAsia="cs-CZ"/>
              </w:rPr>
            </w:pPr>
            <w:r w:rsidRPr="002512DF">
              <w:rPr>
                <w:sz w:val="22"/>
                <w:lang w:eastAsia="cs-CZ"/>
              </w:rPr>
              <w:t>Black Pellets</w:t>
            </w:r>
          </w:p>
        </w:tc>
        <w:tc>
          <w:tcPr>
            <w:tcW w:w="1984" w:type="dxa"/>
            <w:tcBorders>
              <w:bottom w:val="single" w:sz="4" w:space="0" w:color="auto"/>
            </w:tcBorders>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15</w:t>
            </w:r>
          </w:p>
        </w:tc>
        <w:tc>
          <w:tcPr>
            <w:tcW w:w="1418" w:type="dxa"/>
            <w:tcBorders>
              <w:bottom w:val="single" w:sz="4" w:space="0" w:color="auto"/>
            </w:tcBorders>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35</w:t>
            </w:r>
          </w:p>
        </w:tc>
        <w:tc>
          <w:tcPr>
            <w:tcW w:w="1134" w:type="dxa"/>
            <w:tcBorders>
              <w:bottom w:val="single" w:sz="4" w:space="0" w:color="auto"/>
            </w:tcBorders>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31</w:t>
            </w:r>
          </w:p>
        </w:tc>
        <w:tc>
          <w:tcPr>
            <w:tcW w:w="992" w:type="dxa"/>
            <w:tcBorders>
              <w:bottom w:val="single" w:sz="4" w:space="0" w:color="auto"/>
            </w:tcBorders>
            <w:noWrap/>
            <w:hideMark/>
          </w:tcPr>
          <w:p w:rsidR="002512DF" w:rsidRPr="002512DF" w:rsidRDefault="002512DF" w:rsidP="000D2D7C">
            <w:pPr>
              <w:autoSpaceDE w:val="0"/>
              <w:autoSpaceDN w:val="0"/>
              <w:adjustRightInd w:val="0"/>
              <w:spacing w:line="240" w:lineRule="auto"/>
              <w:jc w:val="center"/>
              <w:rPr>
                <w:sz w:val="22"/>
                <w:lang w:eastAsia="cs-CZ"/>
              </w:rPr>
            </w:pPr>
            <w:r w:rsidRPr="002512DF">
              <w:rPr>
                <w:sz w:val="22"/>
                <w:lang w:eastAsia="cs-CZ"/>
              </w:rPr>
              <w:t>19</w:t>
            </w:r>
          </w:p>
        </w:tc>
      </w:tr>
    </w:tbl>
    <w:p w:rsidR="00F8576E" w:rsidRDefault="00F8576E" w:rsidP="006E5698">
      <w:pPr>
        <w:autoSpaceDE w:val="0"/>
        <w:autoSpaceDN w:val="0"/>
        <w:adjustRightInd w:val="0"/>
        <w:spacing w:line="240" w:lineRule="auto"/>
        <w:rPr>
          <w:szCs w:val="24"/>
          <w:lang w:val="id-ID" w:eastAsia="cs-CZ"/>
        </w:rPr>
      </w:pPr>
    </w:p>
    <w:p w:rsidR="00463175" w:rsidRPr="00EE1402" w:rsidRDefault="00463175" w:rsidP="006E5698">
      <w:pPr>
        <w:autoSpaceDE w:val="0"/>
        <w:autoSpaceDN w:val="0"/>
        <w:adjustRightInd w:val="0"/>
        <w:spacing w:after="120" w:line="240" w:lineRule="auto"/>
        <w:rPr>
          <w:b/>
          <w:sz w:val="22"/>
          <w:lang w:val="id-ID" w:eastAsia="cs-CZ"/>
        </w:rPr>
      </w:pPr>
      <w:r w:rsidRPr="00EE1402">
        <w:rPr>
          <w:b/>
          <w:sz w:val="22"/>
          <w:lang w:val="id-ID" w:eastAsia="cs-CZ"/>
        </w:rPr>
        <w:t xml:space="preserve">Fourier Transforms Infra Red (FTIR) </w:t>
      </w:r>
      <w:r w:rsidR="00BB6523" w:rsidRPr="00EE1402">
        <w:rPr>
          <w:b/>
          <w:sz w:val="22"/>
          <w:lang w:val="id-ID" w:eastAsia="cs-CZ"/>
        </w:rPr>
        <w:t>Results A</w:t>
      </w:r>
      <w:r w:rsidRPr="00EE1402">
        <w:rPr>
          <w:b/>
          <w:sz w:val="22"/>
          <w:lang w:val="id-ID" w:eastAsia="cs-CZ"/>
        </w:rPr>
        <w:t>nalysis</w:t>
      </w:r>
    </w:p>
    <w:p w:rsidR="00EE1402" w:rsidRDefault="000D2D7C" w:rsidP="00FF328A">
      <w:pPr>
        <w:autoSpaceDE w:val="0"/>
        <w:autoSpaceDN w:val="0"/>
        <w:adjustRightInd w:val="0"/>
        <w:spacing w:line="240" w:lineRule="auto"/>
        <w:jc w:val="both"/>
        <w:rPr>
          <w:sz w:val="22"/>
          <w:lang w:val="id-ID" w:eastAsia="cs-CZ"/>
        </w:rPr>
      </w:pPr>
      <w:r w:rsidRPr="00BA451E">
        <w:rPr>
          <w:sz w:val="22"/>
          <w:lang w:val="en-US" w:eastAsia="cs-CZ"/>
        </w:rPr>
        <w:t xml:space="preserve">The </w:t>
      </w:r>
      <w:r w:rsidR="00EE1402" w:rsidRPr="00BA451E">
        <w:rPr>
          <w:sz w:val="22"/>
          <w:lang w:val="en-US" w:eastAsia="cs-CZ"/>
        </w:rPr>
        <w:t xml:space="preserve">FTIR spectroscopy was used to investigate the </w:t>
      </w:r>
      <w:r w:rsidR="00BA451E" w:rsidRPr="00BA451E">
        <w:rPr>
          <w:sz w:val="22"/>
          <w:lang w:val="en-US" w:eastAsia="cs-CZ"/>
        </w:rPr>
        <w:t>change</w:t>
      </w:r>
      <w:r w:rsidRPr="00BA451E">
        <w:rPr>
          <w:sz w:val="22"/>
          <w:lang w:val="en-US" w:eastAsia="cs-CZ"/>
        </w:rPr>
        <w:t xml:space="preserve"> of </w:t>
      </w:r>
      <w:r w:rsidR="00EE1402" w:rsidRPr="00BA451E">
        <w:rPr>
          <w:sz w:val="22"/>
          <w:lang w:val="en-US" w:eastAsia="cs-CZ"/>
        </w:rPr>
        <w:t xml:space="preserve">chemical structure before and after </w:t>
      </w:r>
      <w:r w:rsidRPr="00BA451E">
        <w:rPr>
          <w:sz w:val="22"/>
          <w:lang w:val="en-US" w:eastAsia="cs-CZ"/>
        </w:rPr>
        <w:t xml:space="preserve">the </w:t>
      </w:r>
      <w:r w:rsidR="00EE1402" w:rsidRPr="00BA451E">
        <w:rPr>
          <w:sz w:val="22"/>
          <w:lang w:val="en-US" w:eastAsia="cs-CZ"/>
        </w:rPr>
        <w:t xml:space="preserve">torrefaction. </w:t>
      </w:r>
      <w:r w:rsidR="00E17E66" w:rsidRPr="00BA451E">
        <w:rPr>
          <w:sz w:val="22"/>
          <w:lang w:val="en-US" w:eastAsia="cs-CZ"/>
        </w:rPr>
        <w:t xml:space="preserve">The spectral data </w:t>
      </w:r>
      <w:r w:rsidRPr="00BA451E">
        <w:rPr>
          <w:sz w:val="22"/>
          <w:lang w:val="en-US" w:eastAsia="cs-CZ"/>
        </w:rPr>
        <w:t>provides</w:t>
      </w:r>
      <w:r w:rsidR="00E17E66" w:rsidRPr="00BA451E">
        <w:rPr>
          <w:sz w:val="22"/>
          <w:lang w:val="en-US" w:eastAsia="cs-CZ"/>
        </w:rPr>
        <w:t xml:space="preserve"> a simple characteristic comparison between the raw and the torrefied pellets. All of the peaks were confirmed with literature data </w:t>
      </w:r>
      <w:r w:rsidR="00BA451E">
        <w:rPr>
          <w:sz w:val="22"/>
          <w:lang w:val="id-ID" w:eastAsia="cs-CZ"/>
        </w:rPr>
        <w:t>(</w:t>
      </w:r>
      <w:r w:rsidR="00E17E66" w:rsidRPr="00BA451E">
        <w:rPr>
          <w:sz w:val="22"/>
          <w:lang w:val="en-US" w:eastAsia="cs-CZ"/>
        </w:rPr>
        <w:t>10-11</w:t>
      </w:r>
      <w:r w:rsidR="00BA451E">
        <w:rPr>
          <w:sz w:val="22"/>
          <w:lang w:val="id-ID" w:eastAsia="cs-CZ"/>
        </w:rPr>
        <w:t>)</w:t>
      </w:r>
      <w:r w:rsidR="00E17E66" w:rsidRPr="00BA451E">
        <w:rPr>
          <w:sz w:val="22"/>
          <w:lang w:val="en-US" w:eastAsia="cs-CZ"/>
        </w:rPr>
        <w:t>. The FTIR spectral data showed a peak around 3300 cm</w:t>
      </w:r>
      <w:r w:rsidR="00E17E66" w:rsidRPr="00BA451E">
        <w:rPr>
          <w:sz w:val="22"/>
          <w:vertAlign w:val="superscript"/>
          <w:lang w:val="en-US" w:eastAsia="cs-CZ"/>
        </w:rPr>
        <w:t>-1</w:t>
      </w:r>
      <w:r w:rsidR="00E17E66" w:rsidRPr="00BA451E">
        <w:rPr>
          <w:sz w:val="22"/>
          <w:lang w:val="en-US" w:eastAsia="cs-CZ"/>
        </w:rPr>
        <w:t xml:space="preserve"> that is attributed to an –OH group. Comparing the FTIR spectra of the raw and torrefied pellets, the –OH group peak tend to decreased after the treatment. </w:t>
      </w:r>
      <w:r w:rsidR="00BA451E">
        <w:rPr>
          <w:sz w:val="22"/>
          <w:lang w:val="id-ID" w:eastAsia="cs-CZ"/>
        </w:rPr>
        <w:t>This result is i</w:t>
      </w:r>
      <w:r w:rsidR="00E17E66" w:rsidRPr="00BA451E">
        <w:rPr>
          <w:sz w:val="22"/>
          <w:lang w:val="en-US" w:eastAsia="cs-CZ"/>
        </w:rPr>
        <w:t xml:space="preserve">n line with the data of MC </w:t>
      </w:r>
      <w:r w:rsidR="00BA451E">
        <w:rPr>
          <w:sz w:val="22"/>
          <w:lang w:val="id-ID" w:eastAsia="cs-CZ"/>
        </w:rPr>
        <w:t>presented</w:t>
      </w:r>
      <w:r w:rsidR="00774778">
        <w:rPr>
          <w:sz w:val="22"/>
          <w:lang w:val="id-ID" w:eastAsia="cs-CZ"/>
        </w:rPr>
        <w:t xml:space="preserve"> </w:t>
      </w:r>
      <w:r w:rsidR="00E17E66" w:rsidRPr="00BA451E">
        <w:rPr>
          <w:sz w:val="22"/>
          <w:lang w:val="en-US" w:eastAsia="cs-CZ"/>
        </w:rPr>
        <w:t>in Tab. 1. This result indicates that the hydrogen-bonded –OH groups of hemicellulose of wood was gradually degraded. The peak changes were most apparent in black pellets. The peak in the range of 2928–2940 cm</w:t>
      </w:r>
      <w:r w:rsidR="00E17E66" w:rsidRPr="00BA451E">
        <w:rPr>
          <w:sz w:val="22"/>
          <w:vertAlign w:val="superscript"/>
          <w:lang w:val="en-US" w:eastAsia="cs-CZ"/>
        </w:rPr>
        <w:t xml:space="preserve">-1 </w:t>
      </w:r>
      <w:r w:rsidR="00E17E66" w:rsidRPr="00BA451E">
        <w:rPr>
          <w:sz w:val="22"/>
          <w:lang w:val="en-US" w:eastAsia="cs-CZ"/>
        </w:rPr>
        <w:t>is attributed to the aliphatic CH</w:t>
      </w:r>
      <w:r w:rsidR="00E17E66" w:rsidRPr="00BA451E">
        <w:rPr>
          <w:i/>
          <w:iCs/>
          <w:sz w:val="22"/>
          <w:vertAlign w:val="subscript"/>
          <w:lang w:val="en-US" w:eastAsia="cs-CZ"/>
        </w:rPr>
        <w:t>n</w:t>
      </w:r>
      <w:r w:rsidR="00E17E66" w:rsidRPr="00BA451E">
        <w:rPr>
          <w:iCs/>
          <w:sz w:val="22"/>
          <w:lang w:val="en-US" w:eastAsia="cs-CZ"/>
        </w:rPr>
        <w:t xml:space="preserve"> </w:t>
      </w:r>
      <w:r w:rsidR="00E17E66" w:rsidRPr="00BA451E">
        <w:rPr>
          <w:sz w:val="22"/>
          <w:lang w:val="en-US" w:eastAsia="cs-CZ"/>
        </w:rPr>
        <w:t>groups and also weakens indicating fragmentation and decomposition of the polymer chains. The peak in the range of 1720–1740 cm</w:t>
      </w:r>
      <w:r w:rsidR="00E17E66" w:rsidRPr="00BA451E">
        <w:rPr>
          <w:sz w:val="22"/>
          <w:vertAlign w:val="superscript"/>
          <w:lang w:val="en-US" w:eastAsia="cs-CZ"/>
        </w:rPr>
        <w:t>-1</w:t>
      </w:r>
      <w:r w:rsidR="00E17E66" w:rsidRPr="00BA451E">
        <w:rPr>
          <w:sz w:val="22"/>
          <w:lang w:val="en-US" w:eastAsia="cs-CZ"/>
        </w:rPr>
        <w:t xml:space="preserve"> represents C=O stretching vibrations of un-conjugated ketone, carbonyls, ester groups; and C=O of</w:t>
      </w:r>
      <w:r w:rsidR="00FF328A">
        <w:rPr>
          <w:sz w:val="22"/>
          <w:lang w:val="id-ID" w:eastAsia="cs-CZ"/>
        </w:rPr>
        <w:t xml:space="preserve"> </w:t>
      </w:r>
      <w:r w:rsidR="00E17E66" w:rsidRPr="00BA451E">
        <w:rPr>
          <w:sz w:val="22"/>
          <w:lang w:val="en-US" w:eastAsia="cs-CZ"/>
        </w:rPr>
        <w:t>acetyl group in xylan (hemicellulose) become weaker after the torrefaction.</w:t>
      </w:r>
    </w:p>
    <w:p w:rsidR="00FF328A" w:rsidRDefault="00FF328A" w:rsidP="00FF328A">
      <w:pPr>
        <w:autoSpaceDE w:val="0"/>
        <w:autoSpaceDN w:val="0"/>
        <w:adjustRightInd w:val="0"/>
        <w:spacing w:line="240" w:lineRule="auto"/>
        <w:jc w:val="both"/>
        <w:rPr>
          <w:sz w:val="22"/>
          <w:lang w:val="id-ID" w:eastAsia="cs-CZ"/>
        </w:rPr>
      </w:pPr>
    </w:p>
    <w:p w:rsidR="00FF328A" w:rsidRPr="00EE1402" w:rsidRDefault="00FF328A" w:rsidP="00FF328A">
      <w:pPr>
        <w:autoSpaceDE w:val="0"/>
        <w:autoSpaceDN w:val="0"/>
        <w:adjustRightInd w:val="0"/>
        <w:spacing w:line="240" w:lineRule="auto"/>
        <w:jc w:val="both"/>
        <w:rPr>
          <w:sz w:val="22"/>
          <w:lang w:val="id-ID" w:eastAsia="cs-CZ"/>
        </w:rPr>
      </w:pPr>
      <w:r w:rsidRPr="00E17E66">
        <w:rPr>
          <w:sz w:val="22"/>
          <w:lang w:val="id-ID" w:eastAsia="cs-CZ"/>
        </w:rPr>
        <w:t>The peak of the C–O–C aryl–alkyl ether linkages was detected around 1247</w:t>
      </w:r>
      <w:r>
        <w:rPr>
          <w:sz w:val="22"/>
          <w:lang w:val="id-ID" w:eastAsia="cs-CZ"/>
        </w:rPr>
        <w:t xml:space="preserve"> </w:t>
      </w:r>
      <w:r w:rsidRPr="00E17E66">
        <w:rPr>
          <w:sz w:val="22"/>
          <w:lang w:val="id-ID" w:eastAsia="cs-CZ"/>
        </w:rPr>
        <w:t>cm</w:t>
      </w:r>
      <w:r w:rsidRPr="00E17E66">
        <w:rPr>
          <w:sz w:val="22"/>
          <w:vertAlign w:val="superscript"/>
          <w:lang w:val="id-ID" w:eastAsia="cs-CZ"/>
        </w:rPr>
        <w:t>-1</w:t>
      </w:r>
      <w:r w:rsidRPr="00E17E66">
        <w:rPr>
          <w:sz w:val="22"/>
          <w:lang w:val="id-ID" w:eastAsia="cs-CZ"/>
        </w:rPr>
        <w:t>. The peak of the β-glycosidic linkages between glucose in cellulose was</w:t>
      </w:r>
      <w:r>
        <w:rPr>
          <w:sz w:val="22"/>
          <w:lang w:val="id-ID" w:eastAsia="cs-CZ"/>
        </w:rPr>
        <w:t xml:space="preserve"> </w:t>
      </w:r>
      <w:r w:rsidRPr="00E17E66">
        <w:rPr>
          <w:sz w:val="22"/>
          <w:lang w:val="id-ID" w:eastAsia="cs-CZ"/>
        </w:rPr>
        <w:t>observed in the range of 874–897 cm</w:t>
      </w:r>
      <w:r w:rsidRPr="00E17E66">
        <w:rPr>
          <w:sz w:val="22"/>
          <w:vertAlign w:val="superscript"/>
          <w:lang w:val="id-ID" w:eastAsia="cs-CZ"/>
        </w:rPr>
        <w:t>-1</w:t>
      </w:r>
      <w:r w:rsidRPr="00E17E66">
        <w:rPr>
          <w:sz w:val="22"/>
          <w:lang w:val="id-ID" w:eastAsia="cs-CZ"/>
        </w:rPr>
        <w:t>. The peaks around 1608, 1500, and 1408 cm</w:t>
      </w:r>
      <w:r w:rsidRPr="00F85A15">
        <w:rPr>
          <w:sz w:val="22"/>
          <w:vertAlign w:val="superscript"/>
          <w:lang w:val="id-ID" w:eastAsia="cs-CZ"/>
        </w:rPr>
        <w:t>-1</w:t>
      </w:r>
      <w:r w:rsidRPr="00E17E66">
        <w:rPr>
          <w:sz w:val="22"/>
          <w:lang w:val="id-ID" w:eastAsia="cs-CZ"/>
        </w:rPr>
        <w:t xml:space="preserve"> correspond to the C=C</w:t>
      </w:r>
      <w:r>
        <w:rPr>
          <w:sz w:val="22"/>
          <w:lang w:val="id-ID" w:eastAsia="cs-CZ"/>
        </w:rPr>
        <w:t xml:space="preserve"> linkages</w:t>
      </w:r>
      <w:r w:rsidRPr="00E17E66">
        <w:rPr>
          <w:sz w:val="22"/>
          <w:lang w:val="id-ID" w:eastAsia="cs-CZ"/>
        </w:rPr>
        <w:t xml:space="preserve"> of aromatic groups in the lignin. The peaks around 1608 and 1408 cm</w:t>
      </w:r>
      <w:r w:rsidRPr="00F85A15">
        <w:rPr>
          <w:sz w:val="22"/>
          <w:vertAlign w:val="superscript"/>
          <w:lang w:val="id-ID" w:eastAsia="cs-CZ"/>
        </w:rPr>
        <w:t>-1</w:t>
      </w:r>
      <w:r w:rsidRPr="00E17E66">
        <w:rPr>
          <w:sz w:val="22"/>
          <w:lang w:val="id-ID" w:eastAsia="cs-CZ"/>
        </w:rPr>
        <w:t xml:space="preserve">suggest that lignin in the feed material was almost stable during </w:t>
      </w:r>
      <w:r>
        <w:rPr>
          <w:sz w:val="22"/>
          <w:lang w:val="id-ID" w:eastAsia="cs-CZ"/>
        </w:rPr>
        <w:t xml:space="preserve">the </w:t>
      </w:r>
      <w:r w:rsidRPr="00E17E66">
        <w:rPr>
          <w:sz w:val="22"/>
          <w:lang w:val="id-ID" w:eastAsia="cs-CZ"/>
        </w:rPr>
        <w:t>t</w:t>
      </w:r>
      <w:r>
        <w:rPr>
          <w:sz w:val="22"/>
          <w:lang w:val="id-ID" w:eastAsia="cs-CZ"/>
        </w:rPr>
        <w:t>orrefaction</w:t>
      </w:r>
      <w:r w:rsidRPr="00E17E66">
        <w:rPr>
          <w:sz w:val="22"/>
          <w:lang w:val="id-ID" w:eastAsia="cs-CZ"/>
        </w:rPr>
        <w:t xml:space="preserve"> and</w:t>
      </w:r>
      <w:r>
        <w:rPr>
          <w:sz w:val="22"/>
          <w:lang w:val="id-ID" w:eastAsia="cs-CZ"/>
        </w:rPr>
        <w:t xml:space="preserve"> </w:t>
      </w:r>
      <w:r w:rsidRPr="00E17E66">
        <w:rPr>
          <w:sz w:val="22"/>
          <w:lang w:val="id-ID" w:eastAsia="cs-CZ"/>
        </w:rPr>
        <w:t xml:space="preserve">remained in the </w:t>
      </w:r>
      <w:r>
        <w:rPr>
          <w:sz w:val="22"/>
          <w:lang w:val="id-ID" w:eastAsia="cs-CZ"/>
        </w:rPr>
        <w:t>torrefied</w:t>
      </w:r>
      <w:r w:rsidRPr="00E17E66">
        <w:rPr>
          <w:sz w:val="22"/>
          <w:lang w:val="id-ID" w:eastAsia="cs-CZ"/>
        </w:rPr>
        <w:t xml:space="preserve"> product.</w:t>
      </w:r>
    </w:p>
    <w:p w:rsidR="00FF328A" w:rsidRPr="00FF328A" w:rsidRDefault="00FF328A" w:rsidP="00FF328A">
      <w:pPr>
        <w:autoSpaceDE w:val="0"/>
        <w:autoSpaceDN w:val="0"/>
        <w:adjustRightInd w:val="0"/>
        <w:spacing w:line="240" w:lineRule="auto"/>
        <w:jc w:val="both"/>
        <w:rPr>
          <w:sz w:val="22"/>
          <w:lang w:val="id-ID" w:eastAsia="cs-CZ"/>
        </w:rPr>
      </w:pPr>
    </w:p>
    <w:tbl>
      <w:tblPr>
        <w:tblStyle w:val="TableGrid"/>
        <w:tblW w:w="5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1"/>
      </w:tblGrid>
      <w:tr w:rsidR="00BB16C3" w:rsidRPr="00C54649" w:rsidTr="00AF3EB4">
        <w:trPr>
          <w:jc w:val="center"/>
        </w:trPr>
        <w:tc>
          <w:tcPr>
            <w:tcW w:w="5071" w:type="dxa"/>
          </w:tcPr>
          <w:p w:rsidR="00BB16C3" w:rsidRPr="00C54649" w:rsidRDefault="00C27D18" w:rsidP="006E5698">
            <w:pPr>
              <w:autoSpaceDE w:val="0"/>
              <w:autoSpaceDN w:val="0"/>
              <w:adjustRightInd w:val="0"/>
              <w:spacing w:line="240" w:lineRule="auto"/>
              <w:rPr>
                <w:b/>
                <w:sz w:val="22"/>
                <w:lang w:val="id-ID" w:eastAsia="cs-CZ"/>
              </w:rPr>
            </w:pPr>
            <w:r>
              <w:rPr>
                <w:b/>
                <w:noProof/>
                <w:sz w:val="22"/>
                <w:lang w:val="id-ID" w:eastAsia="id-ID"/>
              </w:rPr>
              <w:lastRenderedPageBreak/>
              <w:pict>
                <v:rect id="_x0000_s1034" style="position:absolute;margin-left:147.6pt;margin-top:107.05pt;width:32.55pt;height:19.4pt;z-index:251666432" stroked="f">
                  <v:textbox>
                    <w:txbxContent>
                      <w:p w:rsidR="009D346F" w:rsidRPr="00C54649" w:rsidRDefault="009D346F">
                        <w:pPr>
                          <w:rPr>
                            <w:sz w:val="16"/>
                            <w:szCs w:val="16"/>
                            <w:lang w:val="id-ID"/>
                          </w:rPr>
                        </w:pPr>
                        <w:r w:rsidRPr="00C54649">
                          <w:rPr>
                            <w:sz w:val="16"/>
                            <w:szCs w:val="16"/>
                            <w:lang w:val="id-ID"/>
                          </w:rPr>
                          <w:t>=CO</w:t>
                        </w:r>
                      </w:p>
                    </w:txbxContent>
                  </v:textbox>
                </v:rect>
              </w:pict>
            </w:r>
            <w:r>
              <w:rPr>
                <w:b/>
                <w:noProof/>
                <w:sz w:val="22"/>
                <w:lang w:val="id-ID" w:eastAsia="id-ID"/>
              </w:rPr>
              <w:pict>
                <v:rect id="_x0000_s1033" style="position:absolute;margin-left:91.3pt;margin-top:107.05pt;width:34.9pt;height:19.4pt;z-index:251665408" stroked="f">
                  <v:textbox>
                    <w:txbxContent>
                      <w:p w:rsidR="009D346F" w:rsidRPr="00C54649" w:rsidRDefault="009D346F">
                        <w:pPr>
                          <w:rPr>
                            <w:sz w:val="16"/>
                            <w:szCs w:val="16"/>
                            <w:lang w:val="id-ID"/>
                          </w:rPr>
                        </w:pPr>
                        <w:r w:rsidRPr="00C54649">
                          <w:rPr>
                            <w:sz w:val="16"/>
                            <w:szCs w:val="16"/>
                            <w:lang w:val="id-ID"/>
                          </w:rPr>
                          <w:t>-CH</w:t>
                        </w:r>
                      </w:p>
                    </w:txbxContent>
                  </v:textbox>
                </v:rect>
              </w:pict>
            </w:r>
            <w:r>
              <w:rPr>
                <w:b/>
                <w:noProof/>
                <w:sz w:val="22"/>
                <w:lang w:val="id-ID" w:eastAsia="id-ID"/>
              </w:rPr>
              <w:pict>
                <v:rect id="_x0000_s1032" style="position:absolute;margin-left:66.85pt;margin-top:107.05pt;width:33.8pt;height:19.4pt;z-index:251664384" stroked="f">
                  <v:textbox>
                    <w:txbxContent>
                      <w:p w:rsidR="009D346F" w:rsidRPr="00C54649" w:rsidRDefault="009D346F">
                        <w:pPr>
                          <w:rPr>
                            <w:color w:val="000000" w:themeColor="text1"/>
                            <w:sz w:val="16"/>
                            <w:szCs w:val="16"/>
                            <w:lang w:val="id-ID"/>
                          </w:rPr>
                        </w:pPr>
                        <w:r w:rsidRPr="00C54649">
                          <w:rPr>
                            <w:color w:val="000000" w:themeColor="text1"/>
                            <w:sz w:val="18"/>
                            <w:szCs w:val="18"/>
                            <w:lang w:val="id-ID"/>
                          </w:rPr>
                          <w:t>-</w:t>
                        </w:r>
                        <w:r w:rsidRPr="00C54649">
                          <w:rPr>
                            <w:color w:val="000000" w:themeColor="text1"/>
                            <w:sz w:val="16"/>
                            <w:szCs w:val="16"/>
                            <w:lang w:val="id-ID"/>
                          </w:rPr>
                          <w:t>OH</w:t>
                        </w:r>
                      </w:p>
                    </w:txbxContent>
                  </v:textbox>
                </v:rect>
              </w:pict>
            </w:r>
            <w:r>
              <w:rPr>
                <w:b/>
                <w:noProof/>
                <w:sz w:val="22"/>
                <w:lang w:val="id-ID" w:eastAsia="id-ID"/>
              </w:rPr>
              <w:pict>
                <v:rect id="_x0000_s1031" style="position:absolute;margin-left:75.15pt;margin-top:14.5pt;width:18.75pt;height:92.55pt;z-index:251663360" filled="f" strokeweight="1.25pt">
                  <v:stroke dashstyle="1 1" endcap="round"/>
                </v:rect>
              </w:pict>
            </w:r>
            <w:r w:rsidR="00BB16C3" w:rsidRPr="00C54649">
              <w:rPr>
                <w:b/>
                <w:noProof/>
                <w:sz w:val="22"/>
                <w:lang w:val="id-ID" w:eastAsia="id-ID"/>
              </w:rPr>
              <w:drawing>
                <wp:inline distT="0" distB="0" distL="0" distR="0">
                  <wp:extent cx="3108960" cy="2138901"/>
                  <wp:effectExtent l="0" t="0" r="0" b="0"/>
                  <wp:docPr id="6"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63175" w:rsidRPr="00C54649" w:rsidRDefault="00FF328A" w:rsidP="006E5698">
      <w:pPr>
        <w:autoSpaceDE w:val="0"/>
        <w:autoSpaceDN w:val="0"/>
        <w:adjustRightInd w:val="0"/>
        <w:spacing w:line="240" w:lineRule="auto"/>
        <w:rPr>
          <w:b/>
          <w:sz w:val="22"/>
          <w:lang w:val="id-ID" w:eastAsia="cs-CZ"/>
        </w:rPr>
      </w:pPr>
      <w:r>
        <w:rPr>
          <w:b/>
          <w:sz w:val="22"/>
          <w:lang w:val="id-ID" w:eastAsia="cs-CZ"/>
        </w:rPr>
        <w:tab/>
      </w:r>
      <w:r>
        <w:rPr>
          <w:b/>
          <w:sz w:val="22"/>
          <w:lang w:val="id-ID" w:eastAsia="cs-CZ"/>
        </w:rPr>
        <w:tab/>
      </w:r>
      <w:r>
        <w:rPr>
          <w:b/>
          <w:sz w:val="22"/>
          <w:lang w:val="id-ID" w:eastAsia="cs-CZ"/>
        </w:rPr>
        <w:tab/>
      </w:r>
      <w:r w:rsidR="007141ED" w:rsidRPr="00C54649">
        <w:rPr>
          <w:b/>
          <w:sz w:val="22"/>
          <w:lang w:val="id-ID" w:eastAsia="cs-CZ"/>
        </w:rPr>
        <w:t>Fig 2.</w:t>
      </w:r>
      <w:r w:rsidR="007141ED" w:rsidRPr="00C54649">
        <w:rPr>
          <w:sz w:val="22"/>
          <w:lang w:val="id-ID" w:eastAsia="cs-CZ"/>
        </w:rPr>
        <w:t xml:space="preserve"> FTIR spectra of raw and </w:t>
      </w:r>
      <w:r w:rsidR="00196036" w:rsidRPr="00C54649">
        <w:rPr>
          <w:sz w:val="22"/>
          <w:lang w:val="id-ID" w:eastAsia="cs-CZ"/>
        </w:rPr>
        <w:t>torrefied</w:t>
      </w:r>
      <w:r w:rsidR="007141ED" w:rsidRPr="00C54649">
        <w:rPr>
          <w:sz w:val="22"/>
          <w:lang w:val="id-ID" w:eastAsia="cs-CZ"/>
        </w:rPr>
        <w:t xml:space="preserve"> Pellets</w:t>
      </w:r>
    </w:p>
    <w:p w:rsidR="007141ED" w:rsidRDefault="007141ED" w:rsidP="006E5698">
      <w:pPr>
        <w:autoSpaceDE w:val="0"/>
        <w:autoSpaceDN w:val="0"/>
        <w:adjustRightInd w:val="0"/>
        <w:spacing w:line="240" w:lineRule="auto"/>
        <w:rPr>
          <w:rFonts w:ascii="TimesNewRomanPSMT" w:hAnsi="TimesNewRomanPSMT" w:cs="TimesNewRomanPSMT"/>
          <w:b/>
          <w:szCs w:val="24"/>
          <w:lang w:val="id-ID" w:eastAsia="cs-CZ"/>
        </w:rPr>
      </w:pPr>
    </w:p>
    <w:p w:rsidR="00F8576E" w:rsidRDefault="00203F44" w:rsidP="006E5698">
      <w:pPr>
        <w:autoSpaceDE w:val="0"/>
        <w:autoSpaceDN w:val="0"/>
        <w:adjustRightInd w:val="0"/>
        <w:spacing w:line="240" w:lineRule="auto"/>
        <w:rPr>
          <w:rFonts w:ascii="TimesNewRomanPSMT" w:hAnsi="TimesNewRomanPSMT" w:cs="TimesNewRomanPSMT"/>
          <w:b/>
          <w:szCs w:val="24"/>
          <w:lang w:val="id-ID" w:eastAsia="cs-CZ"/>
        </w:rPr>
      </w:pPr>
      <w:r w:rsidRPr="00203F44">
        <w:rPr>
          <w:rFonts w:ascii="TimesNewRomanPSMT" w:hAnsi="TimesNewRomanPSMT" w:cs="TimesNewRomanPSMT"/>
          <w:b/>
          <w:szCs w:val="24"/>
          <w:lang w:val="id-ID" w:eastAsia="cs-CZ"/>
        </w:rPr>
        <w:t>Hygroscopic property of  EFB pellets</w:t>
      </w:r>
    </w:p>
    <w:p w:rsidR="00F8576E" w:rsidRDefault="00F8576E" w:rsidP="006E5698">
      <w:pPr>
        <w:autoSpaceDE w:val="0"/>
        <w:autoSpaceDN w:val="0"/>
        <w:adjustRightInd w:val="0"/>
        <w:spacing w:line="240" w:lineRule="auto"/>
        <w:rPr>
          <w:szCs w:val="24"/>
          <w:lang w:val="id-ID" w:eastAsia="cs-CZ"/>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1276"/>
        <w:gridCol w:w="1417"/>
        <w:gridCol w:w="1418"/>
        <w:gridCol w:w="1417"/>
        <w:gridCol w:w="1559"/>
        <w:gridCol w:w="1418"/>
      </w:tblGrid>
      <w:tr w:rsidR="00635737" w:rsidRPr="00635737" w:rsidTr="001D48BA">
        <w:trPr>
          <w:trHeight w:val="448"/>
        </w:trPr>
        <w:tc>
          <w:tcPr>
            <w:tcW w:w="959" w:type="dxa"/>
            <w:tcBorders>
              <w:top w:val="single" w:sz="4" w:space="0" w:color="auto"/>
              <w:left w:val="single" w:sz="4" w:space="0" w:color="auto"/>
              <w:bottom w:val="single" w:sz="4" w:space="0" w:color="auto"/>
            </w:tcBorders>
            <w:vAlign w:val="center"/>
          </w:tcPr>
          <w:p w:rsidR="00A56A4F" w:rsidRPr="00463175" w:rsidRDefault="00463175" w:rsidP="006E5698">
            <w:pPr>
              <w:autoSpaceDE w:val="0"/>
              <w:autoSpaceDN w:val="0"/>
              <w:adjustRightInd w:val="0"/>
              <w:spacing w:line="240" w:lineRule="auto"/>
              <w:jc w:val="center"/>
              <w:rPr>
                <w:b/>
                <w:sz w:val="20"/>
                <w:szCs w:val="20"/>
                <w:lang w:val="id-ID" w:eastAsia="cs-CZ"/>
              </w:rPr>
            </w:pPr>
            <w:r w:rsidRPr="00463175">
              <w:rPr>
                <w:b/>
                <w:sz w:val="20"/>
                <w:szCs w:val="20"/>
                <w:lang w:val="id-ID" w:eastAsia="cs-CZ"/>
              </w:rPr>
              <w:t>Sample</w:t>
            </w:r>
            <w:r>
              <w:rPr>
                <w:b/>
                <w:sz w:val="20"/>
                <w:szCs w:val="20"/>
                <w:lang w:val="id-ID" w:eastAsia="cs-CZ"/>
              </w:rPr>
              <w:t xml:space="preserve"> of pellets</w:t>
            </w:r>
          </w:p>
        </w:tc>
        <w:tc>
          <w:tcPr>
            <w:tcW w:w="1276" w:type="dxa"/>
            <w:tcBorders>
              <w:top w:val="single" w:sz="4" w:space="0" w:color="auto"/>
              <w:left w:val="nil"/>
              <w:bottom w:val="single" w:sz="4" w:space="0" w:color="auto"/>
            </w:tcBorders>
            <w:vAlign w:val="center"/>
          </w:tcPr>
          <w:p w:rsidR="00A56A4F" w:rsidRPr="00463175" w:rsidRDefault="00A56A4F" w:rsidP="006E5698">
            <w:pPr>
              <w:autoSpaceDE w:val="0"/>
              <w:autoSpaceDN w:val="0"/>
              <w:adjustRightInd w:val="0"/>
              <w:spacing w:line="240" w:lineRule="auto"/>
              <w:jc w:val="center"/>
              <w:rPr>
                <w:b/>
                <w:sz w:val="20"/>
                <w:szCs w:val="20"/>
                <w:lang w:val="id-ID" w:eastAsia="cs-CZ"/>
              </w:rPr>
            </w:pPr>
            <w:r w:rsidRPr="00463175">
              <w:rPr>
                <w:b/>
                <w:sz w:val="20"/>
                <w:szCs w:val="20"/>
                <w:lang w:val="id-ID" w:eastAsia="cs-CZ"/>
              </w:rPr>
              <w:t>Before imersion</w:t>
            </w:r>
          </w:p>
        </w:tc>
        <w:tc>
          <w:tcPr>
            <w:tcW w:w="1417" w:type="dxa"/>
            <w:tcBorders>
              <w:top w:val="single" w:sz="4" w:space="0" w:color="auto"/>
              <w:bottom w:val="single" w:sz="4" w:space="0" w:color="auto"/>
            </w:tcBorders>
            <w:vAlign w:val="center"/>
          </w:tcPr>
          <w:p w:rsidR="00A56A4F" w:rsidRPr="00463175" w:rsidRDefault="00A56A4F" w:rsidP="006E5698">
            <w:pPr>
              <w:autoSpaceDE w:val="0"/>
              <w:autoSpaceDN w:val="0"/>
              <w:adjustRightInd w:val="0"/>
              <w:spacing w:line="240" w:lineRule="auto"/>
              <w:jc w:val="center"/>
              <w:rPr>
                <w:b/>
                <w:sz w:val="20"/>
                <w:szCs w:val="20"/>
                <w:lang w:val="id-ID" w:eastAsia="cs-CZ"/>
              </w:rPr>
            </w:pPr>
            <w:r w:rsidRPr="00463175">
              <w:rPr>
                <w:b/>
                <w:sz w:val="20"/>
                <w:szCs w:val="20"/>
                <w:lang w:val="id-ID" w:eastAsia="cs-CZ"/>
              </w:rPr>
              <w:t>5 min</w:t>
            </w:r>
          </w:p>
        </w:tc>
        <w:tc>
          <w:tcPr>
            <w:tcW w:w="1418" w:type="dxa"/>
            <w:tcBorders>
              <w:top w:val="single" w:sz="4" w:space="0" w:color="auto"/>
              <w:bottom w:val="single" w:sz="4" w:space="0" w:color="auto"/>
            </w:tcBorders>
            <w:vAlign w:val="center"/>
          </w:tcPr>
          <w:p w:rsidR="00A56A4F" w:rsidRPr="00463175" w:rsidRDefault="00A56A4F" w:rsidP="006E5698">
            <w:pPr>
              <w:autoSpaceDE w:val="0"/>
              <w:autoSpaceDN w:val="0"/>
              <w:adjustRightInd w:val="0"/>
              <w:spacing w:line="240" w:lineRule="auto"/>
              <w:jc w:val="center"/>
              <w:rPr>
                <w:b/>
                <w:sz w:val="20"/>
                <w:szCs w:val="20"/>
                <w:lang w:val="id-ID" w:eastAsia="cs-CZ"/>
              </w:rPr>
            </w:pPr>
            <w:r w:rsidRPr="00463175">
              <w:rPr>
                <w:b/>
                <w:sz w:val="20"/>
                <w:szCs w:val="20"/>
                <w:lang w:val="id-ID" w:eastAsia="cs-CZ"/>
              </w:rPr>
              <w:t>30 min</w:t>
            </w:r>
          </w:p>
        </w:tc>
        <w:tc>
          <w:tcPr>
            <w:tcW w:w="1417" w:type="dxa"/>
            <w:tcBorders>
              <w:top w:val="single" w:sz="4" w:space="0" w:color="auto"/>
              <w:bottom w:val="single" w:sz="4" w:space="0" w:color="auto"/>
            </w:tcBorders>
            <w:vAlign w:val="center"/>
          </w:tcPr>
          <w:p w:rsidR="00A56A4F" w:rsidRPr="00463175" w:rsidRDefault="00A56A4F" w:rsidP="006E5698">
            <w:pPr>
              <w:autoSpaceDE w:val="0"/>
              <w:autoSpaceDN w:val="0"/>
              <w:adjustRightInd w:val="0"/>
              <w:spacing w:line="240" w:lineRule="auto"/>
              <w:jc w:val="center"/>
              <w:rPr>
                <w:b/>
                <w:sz w:val="20"/>
                <w:szCs w:val="20"/>
                <w:lang w:val="id-ID" w:eastAsia="cs-CZ"/>
              </w:rPr>
            </w:pPr>
            <w:r w:rsidRPr="00463175">
              <w:rPr>
                <w:b/>
                <w:sz w:val="20"/>
                <w:szCs w:val="20"/>
                <w:lang w:val="id-ID" w:eastAsia="cs-CZ"/>
              </w:rPr>
              <w:t>1 h</w:t>
            </w:r>
          </w:p>
        </w:tc>
        <w:tc>
          <w:tcPr>
            <w:tcW w:w="1559" w:type="dxa"/>
            <w:tcBorders>
              <w:top w:val="single" w:sz="4" w:space="0" w:color="auto"/>
              <w:bottom w:val="single" w:sz="4" w:space="0" w:color="auto"/>
            </w:tcBorders>
            <w:vAlign w:val="center"/>
          </w:tcPr>
          <w:p w:rsidR="00A56A4F" w:rsidRPr="00463175" w:rsidRDefault="00A56A4F" w:rsidP="006E5698">
            <w:pPr>
              <w:autoSpaceDE w:val="0"/>
              <w:autoSpaceDN w:val="0"/>
              <w:adjustRightInd w:val="0"/>
              <w:spacing w:line="240" w:lineRule="auto"/>
              <w:jc w:val="center"/>
              <w:rPr>
                <w:b/>
                <w:sz w:val="20"/>
                <w:szCs w:val="20"/>
                <w:lang w:val="id-ID" w:eastAsia="cs-CZ"/>
              </w:rPr>
            </w:pPr>
            <w:r w:rsidRPr="00463175">
              <w:rPr>
                <w:b/>
                <w:sz w:val="20"/>
                <w:szCs w:val="20"/>
                <w:lang w:val="id-ID" w:eastAsia="cs-CZ"/>
              </w:rPr>
              <w:t>2 h</w:t>
            </w:r>
          </w:p>
        </w:tc>
        <w:tc>
          <w:tcPr>
            <w:tcW w:w="1418" w:type="dxa"/>
            <w:tcBorders>
              <w:top w:val="single" w:sz="4" w:space="0" w:color="auto"/>
              <w:bottom w:val="single" w:sz="4" w:space="0" w:color="auto"/>
              <w:right w:val="single" w:sz="4" w:space="0" w:color="auto"/>
            </w:tcBorders>
            <w:vAlign w:val="center"/>
          </w:tcPr>
          <w:p w:rsidR="00A56A4F" w:rsidRPr="00463175" w:rsidRDefault="00A56A4F" w:rsidP="006E5698">
            <w:pPr>
              <w:autoSpaceDE w:val="0"/>
              <w:autoSpaceDN w:val="0"/>
              <w:adjustRightInd w:val="0"/>
              <w:spacing w:line="240" w:lineRule="auto"/>
              <w:jc w:val="center"/>
              <w:rPr>
                <w:b/>
                <w:sz w:val="20"/>
                <w:szCs w:val="20"/>
                <w:lang w:val="id-ID" w:eastAsia="cs-CZ"/>
              </w:rPr>
            </w:pPr>
            <w:r w:rsidRPr="00463175">
              <w:rPr>
                <w:b/>
                <w:sz w:val="20"/>
                <w:szCs w:val="20"/>
                <w:lang w:val="id-ID" w:eastAsia="cs-CZ"/>
              </w:rPr>
              <w:t>12 h</w:t>
            </w:r>
          </w:p>
        </w:tc>
      </w:tr>
      <w:tr w:rsidR="00635737" w:rsidRPr="00463175" w:rsidTr="001D48BA">
        <w:trPr>
          <w:trHeight w:val="1282"/>
        </w:trPr>
        <w:tc>
          <w:tcPr>
            <w:tcW w:w="959" w:type="dxa"/>
            <w:tcBorders>
              <w:top w:val="single" w:sz="4" w:space="0" w:color="auto"/>
              <w:left w:val="single" w:sz="4" w:space="0" w:color="auto"/>
            </w:tcBorders>
            <w:vAlign w:val="center"/>
          </w:tcPr>
          <w:p w:rsidR="00A56A4F" w:rsidRPr="00463175" w:rsidRDefault="00463175" w:rsidP="006E5698">
            <w:pPr>
              <w:autoSpaceDE w:val="0"/>
              <w:autoSpaceDN w:val="0"/>
              <w:adjustRightInd w:val="0"/>
              <w:spacing w:line="240" w:lineRule="auto"/>
              <w:jc w:val="center"/>
              <w:rPr>
                <w:b/>
                <w:sz w:val="20"/>
                <w:szCs w:val="20"/>
                <w:lang w:val="id-ID" w:eastAsia="cs-CZ"/>
              </w:rPr>
            </w:pPr>
            <w:r w:rsidRPr="00463175">
              <w:rPr>
                <w:b/>
                <w:sz w:val="20"/>
                <w:szCs w:val="20"/>
                <w:lang w:val="id-ID" w:eastAsia="cs-CZ"/>
              </w:rPr>
              <w:t>Raw</w:t>
            </w:r>
          </w:p>
        </w:tc>
        <w:tc>
          <w:tcPr>
            <w:tcW w:w="1276" w:type="dxa"/>
            <w:tcBorders>
              <w:top w:val="single" w:sz="4" w:space="0" w:color="auto"/>
              <w:left w:val="nil"/>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03082" cy="834887"/>
                  <wp:effectExtent l="19050" t="0" r="0" b="0"/>
                  <wp:docPr id="32" name="Picture 2"/>
                  <wp:cNvGraphicFramePr/>
                  <a:graphic xmlns:a="http://schemas.openxmlformats.org/drawingml/2006/main">
                    <a:graphicData uri="http://schemas.openxmlformats.org/drawingml/2006/picture">
                      <pic:pic xmlns:pic="http://schemas.openxmlformats.org/drawingml/2006/picture">
                        <pic:nvPicPr>
                          <pic:cNvPr id="5128" name="Picture 31"/>
                          <pic:cNvPicPr>
                            <a:picLocks noChangeAspect="1" noChangeArrowheads="1"/>
                          </pic:cNvPicPr>
                        </pic:nvPicPr>
                        <pic:blipFill>
                          <a:blip r:embed="rId14"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04838" cy="836712"/>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7" w:type="dxa"/>
            <w:tcBorders>
              <w:top w:val="single" w:sz="4" w:space="0" w:color="auto"/>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63544" cy="834887"/>
                  <wp:effectExtent l="19050" t="0" r="0" b="0"/>
                  <wp:docPr id="33" name="Picture 5"/>
                  <wp:cNvGraphicFramePr/>
                  <a:graphic xmlns:a="http://schemas.openxmlformats.org/drawingml/2006/main">
                    <a:graphicData uri="http://schemas.openxmlformats.org/drawingml/2006/picture">
                      <pic:pic xmlns:pic="http://schemas.openxmlformats.org/drawingml/2006/picture">
                        <pic:nvPicPr>
                          <pic:cNvPr id="5124" name="Picture 37"/>
                          <pic:cNvPicPr>
                            <a:picLocks noChangeAspect="1" noChangeArrowheads="1"/>
                          </pic:cNvPicPr>
                        </pic:nvPicPr>
                        <pic:blipFill>
                          <a:blip r:embed="rId1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65432" cy="836713"/>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8" w:type="dxa"/>
            <w:tcBorders>
              <w:top w:val="single" w:sz="4" w:space="0" w:color="auto"/>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33340" cy="834887"/>
                  <wp:effectExtent l="19050" t="0" r="4860" b="0"/>
                  <wp:docPr id="34" name="Picture 19"/>
                  <wp:cNvGraphicFramePr/>
                  <a:graphic xmlns:a="http://schemas.openxmlformats.org/drawingml/2006/main">
                    <a:graphicData uri="http://schemas.openxmlformats.org/drawingml/2006/picture">
                      <pic:pic xmlns:pic="http://schemas.openxmlformats.org/drawingml/2006/picture">
                        <pic:nvPicPr>
                          <pic:cNvPr id="5123" name="Picture 38"/>
                          <pic:cNvPicPr>
                            <a:picLocks noChangeAspect="1" noChangeArrowheads="1"/>
                          </pic:cNvPicPr>
                        </pic:nvPicPr>
                        <pic:blipFill>
                          <a:blip r:embed="rId16"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35162" cy="836712"/>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7" w:type="dxa"/>
            <w:tcBorders>
              <w:top w:val="single" w:sz="4" w:space="0" w:color="auto"/>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47642" cy="834887"/>
                  <wp:effectExtent l="19050" t="0" r="0" b="0"/>
                  <wp:docPr id="35" name="Picture 9"/>
                  <wp:cNvGraphicFramePr/>
                  <a:graphic xmlns:a="http://schemas.openxmlformats.org/drawingml/2006/main">
                    <a:graphicData uri="http://schemas.openxmlformats.org/drawingml/2006/picture">
                      <pic:pic xmlns:pic="http://schemas.openxmlformats.org/drawingml/2006/picture">
                        <pic:nvPicPr>
                          <pic:cNvPr id="5122" name="Picture 39"/>
                          <pic:cNvPicPr>
                            <a:picLocks noChangeAspect="1" noChangeArrowheads="1"/>
                          </pic:cNvPicPr>
                        </pic:nvPicPr>
                        <pic:blipFill>
                          <a:blip r:embed="rId17"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49495" cy="836712"/>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559" w:type="dxa"/>
            <w:tcBorders>
              <w:top w:val="single" w:sz="4" w:space="0" w:color="auto"/>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943057" cy="834887"/>
                  <wp:effectExtent l="19050" t="0" r="9443" b="0"/>
                  <wp:docPr id="36" name="Picture 10"/>
                  <wp:cNvGraphicFramePr/>
                  <a:graphic xmlns:a="http://schemas.openxmlformats.org/drawingml/2006/main">
                    <a:graphicData uri="http://schemas.openxmlformats.org/drawingml/2006/picture">
                      <pic:pic xmlns:pic="http://schemas.openxmlformats.org/drawingml/2006/picture">
                        <pic:nvPicPr>
                          <pic:cNvPr id="5121" name="Picture 40"/>
                          <pic:cNvPicPr>
                            <a:picLocks noChangeAspect="1" noChangeArrowheads="1"/>
                          </pic:cNvPicPr>
                        </pic:nvPicPr>
                        <pic:blipFill>
                          <a:blip r:embed="rId18"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947416" cy="83874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8" w:type="dxa"/>
            <w:tcBorders>
              <w:top w:val="single" w:sz="4" w:space="0" w:color="auto"/>
              <w:right w:val="single" w:sz="4" w:space="0" w:color="auto"/>
            </w:tcBorders>
          </w:tcPr>
          <w:p w:rsidR="00A56A4F" w:rsidRPr="00463175" w:rsidRDefault="00A56A4F" w:rsidP="006E5698">
            <w:pPr>
              <w:autoSpaceDE w:val="0"/>
              <w:autoSpaceDN w:val="0"/>
              <w:adjustRightInd w:val="0"/>
              <w:spacing w:line="240" w:lineRule="auto"/>
              <w:ind w:left="-108" w:right="-108"/>
              <w:rPr>
                <w:sz w:val="20"/>
                <w:szCs w:val="20"/>
                <w:lang w:val="id-ID" w:eastAsia="cs-CZ"/>
              </w:rPr>
            </w:pPr>
            <w:r w:rsidRPr="00463175">
              <w:rPr>
                <w:noProof/>
                <w:sz w:val="20"/>
                <w:szCs w:val="20"/>
                <w:lang w:val="id-ID" w:eastAsia="id-ID"/>
              </w:rPr>
              <w:drawing>
                <wp:inline distT="0" distB="0" distL="0" distR="0">
                  <wp:extent cx="878178" cy="832841"/>
                  <wp:effectExtent l="19050" t="0" r="0" b="0"/>
                  <wp:docPr id="47" name="Picture 25"/>
                  <wp:cNvGraphicFramePr/>
                  <a:graphic xmlns:a="http://schemas.openxmlformats.org/drawingml/2006/main">
                    <a:graphicData uri="http://schemas.openxmlformats.org/drawingml/2006/picture">
                      <pic:pic xmlns:pic="http://schemas.openxmlformats.org/drawingml/2006/picture">
                        <pic:nvPicPr>
                          <pic:cNvPr id="5121" name="Picture 40"/>
                          <pic:cNvPicPr>
                            <a:picLocks noChangeAspect="1" noChangeArrowheads="1"/>
                          </pic:cNvPicPr>
                        </pic:nvPicPr>
                        <pic:blipFill>
                          <a:blip r:embed="rId19"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82260" cy="836712"/>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r>
      <w:tr w:rsidR="00635737" w:rsidRPr="00463175" w:rsidTr="001D48BA">
        <w:trPr>
          <w:trHeight w:val="1283"/>
        </w:trPr>
        <w:tc>
          <w:tcPr>
            <w:tcW w:w="959" w:type="dxa"/>
            <w:tcBorders>
              <w:left w:val="single" w:sz="4" w:space="0" w:color="auto"/>
            </w:tcBorders>
            <w:vAlign w:val="center"/>
          </w:tcPr>
          <w:p w:rsidR="00A56A4F" w:rsidRPr="00463175" w:rsidRDefault="00463175" w:rsidP="006E5698">
            <w:pPr>
              <w:autoSpaceDE w:val="0"/>
              <w:autoSpaceDN w:val="0"/>
              <w:adjustRightInd w:val="0"/>
              <w:spacing w:line="240" w:lineRule="auto"/>
              <w:jc w:val="center"/>
              <w:rPr>
                <w:b/>
                <w:sz w:val="20"/>
                <w:szCs w:val="20"/>
                <w:lang w:val="id-ID" w:eastAsia="cs-CZ"/>
              </w:rPr>
            </w:pPr>
            <w:r w:rsidRPr="00463175">
              <w:rPr>
                <w:b/>
                <w:sz w:val="20"/>
                <w:szCs w:val="20"/>
                <w:lang w:val="id-ID" w:eastAsia="cs-CZ"/>
              </w:rPr>
              <w:t>Brown</w:t>
            </w:r>
          </w:p>
        </w:tc>
        <w:tc>
          <w:tcPr>
            <w:tcW w:w="1276" w:type="dxa"/>
            <w:tcBorders>
              <w:left w:val="nil"/>
            </w:tcBorders>
          </w:tcPr>
          <w:p w:rsidR="00A56A4F" w:rsidRPr="00463175" w:rsidRDefault="00A56A4F" w:rsidP="006E5698">
            <w:pPr>
              <w:autoSpaceDE w:val="0"/>
              <w:autoSpaceDN w:val="0"/>
              <w:adjustRightInd w:val="0"/>
              <w:spacing w:line="240" w:lineRule="auto"/>
              <w:ind w:left="-108" w:right="-108"/>
              <w:rPr>
                <w:sz w:val="20"/>
                <w:szCs w:val="20"/>
                <w:lang w:val="id-ID" w:eastAsia="cs-CZ"/>
              </w:rPr>
            </w:pPr>
            <w:r w:rsidRPr="00463175">
              <w:rPr>
                <w:noProof/>
                <w:sz w:val="20"/>
                <w:szCs w:val="20"/>
                <w:lang w:val="id-ID" w:eastAsia="id-ID"/>
              </w:rPr>
              <w:drawing>
                <wp:inline distT="0" distB="0" distL="0" distR="0">
                  <wp:extent cx="803082" cy="818984"/>
                  <wp:effectExtent l="19050" t="0" r="0" b="0"/>
                  <wp:docPr id="37" name="Picture 3"/>
                  <wp:cNvGraphicFramePr/>
                  <a:graphic xmlns:a="http://schemas.openxmlformats.org/drawingml/2006/main">
                    <a:graphicData uri="http://schemas.openxmlformats.org/drawingml/2006/picture">
                      <pic:pic xmlns:pic="http://schemas.openxmlformats.org/drawingml/2006/picture">
                        <pic:nvPicPr>
                          <pic:cNvPr id="5146" name="Picture 41"/>
                          <pic:cNvPicPr>
                            <a:picLocks noChangeAspect="1" noChangeArrowheads="1"/>
                          </pic:cNvPicPr>
                        </pic:nvPicPr>
                        <pic:blipFill>
                          <a:blip r:embed="rId20"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04838" cy="820775"/>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7" w:type="dxa"/>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63544" cy="818985"/>
                  <wp:effectExtent l="19050" t="0" r="0" b="0"/>
                  <wp:docPr id="38" name="Picture 16"/>
                  <wp:cNvGraphicFramePr/>
                  <a:graphic xmlns:a="http://schemas.openxmlformats.org/drawingml/2006/main">
                    <a:graphicData uri="http://schemas.openxmlformats.org/drawingml/2006/picture">
                      <pic:pic xmlns:pic="http://schemas.openxmlformats.org/drawingml/2006/picture">
                        <pic:nvPicPr>
                          <pic:cNvPr id="5144" name="Picture 45"/>
                          <pic:cNvPicPr>
                            <a:picLocks noChangeAspect="1" noChangeArrowheads="1"/>
                          </pic:cNvPicPr>
                        </pic:nvPicPr>
                        <pic:blipFill>
                          <a:blip r:embed="rId21"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64945" cy="820314"/>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8" w:type="dxa"/>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39055" cy="818984"/>
                  <wp:effectExtent l="19050" t="0" r="0" b="0"/>
                  <wp:docPr id="39" name="Picture 21"/>
                  <wp:cNvGraphicFramePr/>
                  <a:graphic xmlns:a="http://schemas.openxmlformats.org/drawingml/2006/main">
                    <a:graphicData uri="http://schemas.openxmlformats.org/drawingml/2006/picture">
                      <pic:pic xmlns:pic="http://schemas.openxmlformats.org/drawingml/2006/picture">
                        <pic:nvPicPr>
                          <pic:cNvPr id="5143" name="Picture 46"/>
                          <pic:cNvPicPr>
                            <a:picLocks noChangeAspect="1" noChangeArrowheads="1"/>
                          </pic:cNvPicPr>
                        </pic:nvPicPr>
                        <pic:blipFill>
                          <a:blip r:embed="rId22"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46869" cy="826611"/>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7" w:type="dxa"/>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47642" cy="826935"/>
                  <wp:effectExtent l="19050" t="0" r="0" b="0"/>
                  <wp:docPr id="40" name="Picture 6"/>
                  <wp:cNvGraphicFramePr/>
                  <a:graphic xmlns:a="http://schemas.openxmlformats.org/drawingml/2006/main">
                    <a:graphicData uri="http://schemas.openxmlformats.org/drawingml/2006/picture">
                      <pic:pic xmlns:pic="http://schemas.openxmlformats.org/drawingml/2006/picture">
                        <pic:nvPicPr>
                          <pic:cNvPr id="5142" name="Picture 47"/>
                          <pic:cNvPicPr>
                            <a:picLocks noChangeAspect="1" noChangeArrowheads="1"/>
                          </pic:cNvPicPr>
                        </pic:nvPicPr>
                        <pic:blipFill>
                          <a:blip r:embed="rId23"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50152" cy="829384"/>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559" w:type="dxa"/>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962106" cy="818984"/>
                  <wp:effectExtent l="19050" t="0" r="9444" b="0"/>
                  <wp:docPr id="41" name="Picture 14"/>
                  <wp:cNvGraphicFramePr/>
                  <a:graphic xmlns:a="http://schemas.openxmlformats.org/drawingml/2006/main">
                    <a:graphicData uri="http://schemas.openxmlformats.org/drawingml/2006/picture">
                      <pic:pic xmlns:pic="http://schemas.openxmlformats.org/drawingml/2006/picture">
                        <pic:nvPicPr>
                          <pic:cNvPr id="5141" name="Picture 48"/>
                          <pic:cNvPicPr>
                            <a:picLocks noChangeAspect="1" noChangeArrowheads="1"/>
                          </pic:cNvPicPr>
                        </pic:nvPicPr>
                        <pic:blipFill>
                          <a:blip r:embed="rId24"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964958" cy="821412"/>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8" w:type="dxa"/>
            <w:tcBorders>
              <w:right w:val="single" w:sz="4" w:space="0" w:color="auto"/>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75003" cy="818985"/>
                  <wp:effectExtent l="19050" t="0" r="1297" b="0"/>
                  <wp:docPr id="49" name="Picture 27"/>
                  <wp:cNvGraphicFramePr/>
                  <a:graphic xmlns:a="http://schemas.openxmlformats.org/drawingml/2006/main">
                    <a:graphicData uri="http://schemas.openxmlformats.org/drawingml/2006/picture">
                      <pic:pic xmlns:pic="http://schemas.openxmlformats.org/drawingml/2006/picture">
                        <pic:nvPicPr>
                          <pic:cNvPr id="5139" name="Picture 50"/>
                          <pic:cNvPicPr>
                            <a:picLocks noChangeAspect="1" noChangeArrowheads="1"/>
                          </pic:cNvPicPr>
                        </pic:nvPicPr>
                        <pic:blipFill>
                          <a:blip r:embed="rId2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79134" cy="822851"/>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r>
      <w:tr w:rsidR="00635737" w:rsidRPr="00463175" w:rsidTr="001D48BA">
        <w:trPr>
          <w:trHeight w:val="1214"/>
        </w:trPr>
        <w:tc>
          <w:tcPr>
            <w:tcW w:w="959" w:type="dxa"/>
            <w:tcBorders>
              <w:left w:val="single" w:sz="4" w:space="0" w:color="auto"/>
              <w:bottom w:val="single" w:sz="4" w:space="0" w:color="auto"/>
            </w:tcBorders>
            <w:vAlign w:val="center"/>
          </w:tcPr>
          <w:p w:rsidR="00A56A4F" w:rsidRPr="00463175" w:rsidRDefault="00463175" w:rsidP="006E5698">
            <w:pPr>
              <w:autoSpaceDE w:val="0"/>
              <w:autoSpaceDN w:val="0"/>
              <w:adjustRightInd w:val="0"/>
              <w:spacing w:line="240" w:lineRule="auto"/>
              <w:jc w:val="center"/>
              <w:rPr>
                <w:b/>
                <w:sz w:val="20"/>
                <w:szCs w:val="20"/>
                <w:lang w:val="id-ID" w:eastAsia="cs-CZ"/>
              </w:rPr>
            </w:pPr>
            <w:r w:rsidRPr="00463175">
              <w:rPr>
                <w:b/>
                <w:sz w:val="20"/>
                <w:szCs w:val="20"/>
                <w:lang w:val="id-ID" w:eastAsia="cs-CZ"/>
              </w:rPr>
              <w:t>Black</w:t>
            </w:r>
          </w:p>
        </w:tc>
        <w:tc>
          <w:tcPr>
            <w:tcW w:w="1276" w:type="dxa"/>
            <w:tcBorders>
              <w:left w:val="nil"/>
              <w:bottom w:val="single" w:sz="4" w:space="0" w:color="auto"/>
            </w:tcBorders>
          </w:tcPr>
          <w:p w:rsidR="00A56A4F" w:rsidRPr="00463175" w:rsidRDefault="00A56A4F" w:rsidP="006E5698">
            <w:pPr>
              <w:autoSpaceDE w:val="0"/>
              <w:autoSpaceDN w:val="0"/>
              <w:adjustRightInd w:val="0"/>
              <w:spacing w:line="240" w:lineRule="auto"/>
              <w:ind w:left="-94" w:right="-108"/>
              <w:rPr>
                <w:sz w:val="20"/>
                <w:szCs w:val="20"/>
                <w:lang w:val="id-ID" w:eastAsia="cs-CZ"/>
              </w:rPr>
            </w:pPr>
            <w:r w:rsidRPr="00463175">
              <w:rPr>
                <w:noProof/>
                <w:sz w:val="20"/>
                <w:szCs w:val="20"/>
                <w:lang w:val="id-ID" w:eastAsia="id-ID"/>
              </w:rPr>
              <w:drawing>
                <wp:inline distT="0" distB="0" distL="0" distR="0">
                  <wp:extent cx="791983" cy="763325"/>
                  <wp:effectExtent l="19050" t="0" r="8117" b="0"/>
                  <wp:docPr id="42" name="Picture 4"/>
                  <wp:cNvGraphicFramePr/>
                  <a:graphic xmlns:a="http://schemas.openxmlformats.org/drawingml/2006/main">
                    <a:graphicData uri="http://schemas.openxmlformats.org/drawingml/2006/picture">
                      <pic:pic xmlns:pic="http://schemas.openxmlformats.org/drawingml/2006/picture">
                        <pic:nvPicPr>
                          <pic:cNvPr id="5138" name="Picture 51"/>
                          <pic:cNvPicPr>
                            <a:picLocks noChangeAspect="1" noChangeArrowheads="1"/>
                          </pic:cNvPicPr>
                        </pic:nvPicPr>
                        <pic:blipFill>
                          <a:blip r:embed="rId26"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94438" cy="765691"/>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7" w:type="dxa"/>
            <w:tcBorders>
              <w:bottom w:val="single" w:sz="4" w:space="0" w:color="auto"/>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63545" cy="763325"/>
                  <wp:effectExtent l="19050" t="0" r="0" b="0"/>
                  <wp:docPr id="43" name="Picture 22"/>
                  <wp:cNvGraphicFramePr/>
                  <a:graphic xmlns:a="http://schemas.openxmlformats.org/drawingml/2006/main">
                    <a:graphicData uri="http://schemas.openxmlformats.org/drawingml/2006/picture">
                      <pic:pic xmlns:pic="http://schemas.openxmlformats.org/drawingml/2006/picture">
                        <pic:nvPicPr>
                          <pic:cNvPr id="5137" name="Picture 58"/>
                          <pic:cNvPicPr>
                            <a:picLocks noChangeAspect="1" noChangeArrowheads="1"/>
                          </pic:cNvPicPr>
                        </pic:nvPicPr>
                        <pic:blipFill>
                          <a:blip r:embed="rId27"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73398" cy="772034"/>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8" w:type="dxa"/>
            <w:tcBorders>
              <w:bottom w:val="single" w:sz="4" w:space="0" w:color="auto"/>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35245" cy="763325"/>
                  <wp:effectExtent l="19050" t="0" r="2955" b="0"/>
                  <wp:docPr id="44" name="Picture 23"/>
                  <wp:cNvGraphicFramePr/>
                  <a:graphic xmlns:a="http://schemas.openxmlformats.org/drawingml/2006/main">
                    <a:graphicData uri="http://schemas.openxmlformats.org/drawingml/2006/picture">
                      <pic:pic xmlns:pic="http://schemas.openxmlformats.org/drawingml/2006/picture">
                        <pic:nvPicPr>
                          <pic:cNvPr id="5136" name="Picture 57"/>
                          <pic:cNvPicPr>
                            <a:picLocks noChangeAspect="1" noChangeArrowheads="1"/>
                          </pic:cNvPicPr>
                        </pic:nvPicPr>
                        <pic:blipFill>
                          <a:blip r:embed="rId28"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37834" cy="765691"/>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7" w:type="dxa"/>
            <w:tcBorders>
              <w:bottom w:val="single" w:sz="4" w:space="0" w:color="auto"/>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47642" cy="762303"/>
                  <wp:effectExtent l="19050" t="0" r="0" b="0"/>
                  <wp:docPr id="45" name="Picture 24"/>
                  <wp:cNvGraphicFramePr/>
                  <a:graphic xmlns:a="http://schemas.openxmlformats.org/drawingml/2006/main">
                    <a:graphicData uri="http://schemas.openxmlformats.org/drawingml/2006/picture">
                      <pic:pic xmlns:pic="http://schemas.openxmlformats.org/drawingml/2006/picture">
                        <pic:nvPicPr>
                          <pic:cNvPr id="5135" name="Picture 56"/>
                          <pic:cNvPicPr>
                            <a:picLocks noChangeAspect="1" noChangeArrowheads="1"/>
                          </pic:cNvPicPr>
                        </pic:nvPicPr>
                        <pic:blipFill>
                          <a:blip r:embed="rId29"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52552" cy="766719"/>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559" w:type="dxa"/>
            <w:tcBorders>
              <w:bottom w:val="single" w:sz="4" w:space="0" w:color="auto"/>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942118" cy="763325"/>
                  <wp:effectExtent l="19050" t="0" r="0" b="0"/>
                  <wp:docPr id="46" name="Picture 7"/>
                  <wp:cNvGraphicFramePr/>
                  <a:graphic xmlns:a="http://schemas.openxmlformats.org/drawingml/2006/main">
                    <a:graphicData uri="http://schemas.openxmlformats.org/drawingml/2006/picture">
                      <pic:pic xmlns:pic="http://schemas.openxmlformats.org/drawingml/2006/picture">
                        <pic:nvPicPr>
                          <pic:cNvPr id="5134" name="Picture 55"/>
                          <pic:cNvPicPr>
                            <a:picLocks noChangeAspect="1" noChangeArrowheads="1"/>
                          </pic:cNvPicPr>
                        </pic:nvPicPr>
                        <pic:blipFill>
                          <a:blip r:embed="rId30"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948631" cy="768602"/>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c>
          <w:tcPr>
            <w:tcW w:w="1418" w:type="dxa"/>
            <w:tcBorders>
              <w:bottom w:val="single" w:sz="4" w:space="0" w:color="auto"/>
              <w:right w:val="single" w:sz="4" w:space="0" w:color="auto"/>
            </w:tcBorders>
          </w:tcPr>
          <w:p w:rsidR="00A56A4F" w:rsidRPr="00463175" w:rsidRDefault="00A56A4F" w:rsidP="006E5698">
            <w:pPr>
              <w:autoSpaceDE w:val="0"/>
              <w:autoSpaceDN w:val="0"/>
              <w:adjustRightInd w:val="0"/>
              <w:spacing w:line="240" w:lineRule="auto"/>
              <w:ind w:left="-108"/>
              <w:rPr>
                <w:sz w:val="20"/>
                <w:szCs w:val="20"/>
                <w:lang w:val="id-ID" w:eastAsia="cs-CZ"/>
              </w:rPr>
            </w:pPr>
            <w:r w:rsidRPr="00463175">
              <w:rPr>
                <w:noProof/>
                <w:sz w:val="20"/>
                <w:szCs w:val="20"/>
                <w:lang w:val="id-ID" w:eastAsia="id-ID"/>
              </w:rPr>
              <w:drawing>
                <wp:inline distT="0" distB="0" distL="0" distR="0">
                  <wp:extent cx="875002" cy="763325"/>
                  <wp:effectExtent l="19050" t="0" r="1298" b="0"/>
                  <wp:docPr id="50" name="Picture 28"/>
                  <wp:cNvGraphicFramePr/>
                  <a:graphic xmlns:a="http://schemas.openxmlformats.org/drawingml/2006/main">
                    <a:graphicData uri="http://schemas.openxmlformats.org/drawingml/2006/picture">
                      <pic:pic xmlns:pic="http://schemas.openxmlformats.org/drawingml/2006/picture">
                        <pic:nvPicPr>
                          <pic:cNvPr id="5131" name="Picture 52"/>
                          <pic:cNvPicPr>
                            <a:picLocks noChangeAspect="1" noChangeArrowheads="1"/>
                          </pic:cNvPicPr>
                        </pic:nvPicPr>
                        <pic:blipFill>
                          <a:blip r:embed="rId31"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77715" cy="765691"/>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r>
    </w:tbl>
    <w:p w:rsidR="00203F44" w:rsidRPr="006E5698" w:rsidRDefault="006E5698" w:rsidP="006E5698">
      <w:pPr>
        <w:autoSpaceDE w:val="0"/>
        <w:autoSpaceDN w:val="0"/>
        <w:adjustRightInd w:val="0"/>
        <w:spacing w:line="240" w:lineRule="auto"/>
        <w:rPr>
          <w:sz w:val="22"/>
          <w:lang w:val="id-ID" w:eastAsia="cs-CZ"/>
        </w:rPr>
      </w:pPr>
      <w:r w:rsidRPr="00FF328A">
        <w:rPr>
          <w:b/>
          <w:sz w:val="22"/>
          <w:lang w:val="id-ID" w:eastAsia="cs-CZ"/>
        </w:rPr>
        <w:t>Fig. 3</w:t>
      </w:r>
      <w:r w:rsidRPr="006E5698">
        <w:rPr>
          <w:sz w:val="22"/>
          <w:lang w:val="id-ID" w:eastAsia="cs-CZ"/>
        </w:rPr>
        <w:t xml:space="preserve"> </w:t>
      </w:r>
      <w:r>
        <w:rPr>
          <w:rFonts w:ascii="TimesNewRomanPSMT" w:hAnsi="TimesNewRomanPSMT" w:cs="TimesNewRomanPSMT"/>
          <w:szCs w:val="24"/>
          <w:lang w:val="id-ID" w:eastAsia="cs-CZ"/>
        </w:rPr>
        <w:t xml:space="preserve">Water absorption test of </w:t>
      </w:r>
      <w:r w:rsidR="001D48BA">
        <w:rPr>
          <w:rFonts w:ascii="TimesNewRomanPSMT" w:hAnsi="TimesNewRomanPSMT" w:cs="TimesNewRomanPSMT"/>
          <w:szCs w:val="24"/>
          <w:lang w:val="id-ID" w:eastAsia="cs-CZ"/>
        </w:rPr>
        <w:t xml:space="preserve">the </w:t>
      </w:r>
      <w:r>
        <w:rPr>
          <w:rFonts w:ascii="TimesNewRomanPSMT" w:hAnsi="TimesNewRomanPSMT" w:cs="TimesNewRomanPSMT"/>
          <w:szCs w:val="24"/>
          <w:lang w:val="id-ID" w:eastAsia="cs-CZ"/>
        </w:rPr>
        <w:t>raw and torrefied pellets.</w:t>
      </w:r>
    </w:p>
    <w:p w:rsidR="00676D37" w:rsidRPr="00995112" w:rsidRDefault="00676D37" w:rsidP="006E5698">
      <w:pPr>
        <w:spacing w:line="240" w:lineRule="auto"/>
        <w:rPr>
          <w:b/>
          <w:sz w:val="22"/>
          <w:lang w:val="en-US"/>
        </w:rPr>
      </w:pPr>
    </w:p>
    <w:p w:rsidR="00CE14A0" w:rsidRDefault="001D48BA" w:rsidP="001D48BA">
      <w:pPr>
        <w:spacing w:line="240" w:lineRule="auto"/>
        <w:jc w:val="both"/>
        <w:rPr>
          <w:sz w:val="22"/>
          <w:lang w:val="id-ID"/>
        </w:rPr>
      </w:pPr>
      <w:r>
        <w:rPr>
          <w:sz w:val="22"/>
          <w:lang w:val="id-ID"/>
        </w:rPr>
        <w:t>The h</w:t>
      </w:r>
      <w:r w:rsidR="006E5698" w:rsidRPr="006E5698">
        <w:rPr>
          <w:sz w:val="22"/>
          <w:lang w:val="id-ID"/>
        </w:rPr>
        <w:t>ygroscopic property of biomass pellets was tested by water absorption test</w:t>
      </w:r>
      <w:r w:rsidR="006E5698">
        <w:rPr>
          <w:sz w:val="22"/>
          <w:lang w:val="id-ID"/>
        </w:rPr>
        <w:t xml:space="preserve"> </w:t>
      </w:r>
      <w:r w:rsidR="006E5698" w:rsidRPr="006E5698">
        <w:rPr>
          <w:sz w:val="22"/>
          <w:lang w:val="id-ID"/>
        </w:rPr>
        <w:t>(</w:t>
      </w:r>
      <w:r w:rsidR="006E5698" w:rsidRPr="006E5698">
        <w:rPr>
          <w:b/>
          <w:bCs/>
          <w:sz w:val="22"/>
          <w:lang w:val="id-ID"/>
        </w:rPr>
        <w:t xml:space="preserve">Fig. </w:t>
      </w:r>
      <w:r w:rsidR="006E5698">
        <w:rPr>
          <w:b/>
          <w:bCs/>
          <w:sz w:val="22"/>
          <w:lang w:val="id-ID"/>
        </w:rPr>
        <w:t>3)</w:t>
      </w:r>
      <w:r w:rsidR="006E5698" w:rsidRPr="006E5698">
        <w:rPr>
          <w:sz w:val="22"/>
          <w:lang w:val="id-ID"/>
        </w:rPr>
        <w:t xml:space="preserve">. </w:t>
      </w:r>
      <w:r>
        <w:rPr>
          <w:sz w:val="22"/>
          <w:lang w:val="id-ID"/>
        </w:rPr>
        <w:t>The w</w:t>
      </w:r>
      <w:r w:rsidR="006E5698" w:rsidRPr="006E5698">
        <w:rPr>
          <w:sz w:val="22"/>
          <w:lang w:val="id-ID"/>
        </w:rPr>
        <w:t xml:space="preserve">ater immersion </w:t>
      </w:r>
      <w:r>
        <w:rPr>
          <w:sz w:val="22"/>
          <w:lang w:val="id-ID"/>
        </w:rPr>
        <w:t xml:space="preserve">test which was </w:t>
      </w:r>
      <w:r w:rsidR="006E5698">
        <w:rPr>
          <w:sz w:val="22"/>
          <w:lang w:val="id-ID"/>
        </w:rPr>
        <w:t xml:space="preserve">conducted </w:t>
      </w:r>
      <w:r>
        <w:rPr>
          <w:sz w:val="22"/>
          <w:lang w:val="id-ID"/>
        </w:rPr>
        <w:t xml:space="preserve">for </w:t>
      </w:r>
      <w:r w:rsidR="006E5698" w:rsidRPr="006E5698">
        <w:rPr>
          <w:sz w:val="22"/>
          <w:lang w:val="id-ID"/>
        </w:rPr>
        <w:t xml:space="preserve">5 min, 30 min, 1 h, </w:t>
      </w:r>
      <w:r w:rsidR="006E5698">
        <w:rPr>
          <w:sz w:val="22"/>
          <w:lang w:val="id-ID"/>
        </w:rPr>
        <w:t>2</w:t>
      </w:r>
      <w:r w:rsidR="006E5698" w:rsidRPr="006E5698">
        <w:rPr>
          <w:sz w:val="22"/>
          <w:lang w:val="id-ID"/>
        </w:rPr>
        <w:t xml:space="preserve"> h, </w:t>
      </w:r>
      <w:r w:rsidR="006E5698">
        <w:rPr>
          <w:sz w:val="22"/>
          <w:lang w:val="id-ID"/>
        </w:rPr>
        <w:t xml:space="preserve">and </w:t>
      </w:r>
      <w:r w:rsidR="006E5698" w:rsidRPr="006E5698">
        <w:rPr>
          <w:sz w:val="22"/>
          <w:lang w:val="id-ID"/>
        </w:rPr>
        <w:t>12 h</w:t>
      </w:r>
      <w:r w:rsidR="006E5698">
        <w:rPr>
          <w:sz w:val="22"/>
          <w:lang w:val="id-ID"/>
        </w:rPr>
        <w:t xml:space="preserve"> </w:t>
      </w:r>
      <w:r w:rsidR="006E5698" w:rsidRPr="006E5698">
        <w:rPr>
          <w:sz w:val="22"/>
          <w:lang w:val="id-ID"/>
        </w:rPr>
        <w:t xml:space="preserve"> showed that the raw pellets fully disintegrated</w:t>
      </w:r>
      <w:r>
        <w:rPr>
          <w:sz w:val="22"/>
          <w:lang w:val="id-ID"/>
        </w:rPr>
        <w:t xml:space="preserve"> </w:t>
      </w:r>
      <w:r w:rsidR="006E5698" w:rsidRPr="006E5698">
        <w:rPr>
          <w:sz w:val="22"/>
          <w:lang w:val="id-ID"/>
        </w:rPr>
        <w:t>after 30 min</w:t>
      </w:r>
      <w:r w:rsidR="002E345D">
        <w:rPr>
          <w:sz w:val="22"/>
          <w:lang w:val="id-ID"/>
        </w:rPr>
        <w:t>.</w:t>
      </w:r>
      <w:r w:rsidR="006E5698" w:rsidRPr="006E5698">
        <w:rPr>
          <w:sz w:val="22"/>
          <w:lang w:val="id-ID"/>
        </w:rPr>
        <w:t xml:space="preserve"> </w:t>
      </w:r>
      <w:r>
        <w:rPr>
          <w:sz w:val="22"/>
          <w:lang w:val="id-ID"/>
        </w:rPr>
        <w:t xml:space="preserve">The </w:t>
      </w:r>
      <w:r w:rsidR="006E5698" w:rsidRPr="006E5698">
        <w:rPr>
          <w:sz w:val="22"/>
          <w:lang w:val="id-ID"/>
        </w:rPr>
        <w:t>Black</w:t>
      </w:r>
      <w:r w:rsidR="002E345D">
        <w:rPr>
          <w:sz w:val="22"/>
          <w:lang w:val="id-ID"/>
        </w:rPr>
        <w:t xml:space="preserve"> </w:t>
      </w:r>
      <w:r w:rsidR="006E5698" w:rsidRPr="006E5698">
        <w:rPr>
          <w:sz w:val="22"/>
          <w:lang w:val="id-ID"/>
        </w:rPr>
        <w:t xml:space="preserve">pellets showed no significant disintegration even after </w:t>
      </w:r>
      <w:r w:rsidR="002E345D">
        <w:rPr>
          <w:sz w:val="22"/>
          <w:lang w:val="id-ID"/>
        </w:rPr>
        <w:t>12</w:t>
      </w:r>
      <w:r w:rsidR="006E5698" w:rsidRPr="006E5698">
        <w:rPr>
          <w:sz w:val="22"/>
          <w:lang w:val="id-ID"/>
        </w:rPr>
        <w:t xml:space="preserve"> h test which is an</w:t>
      </w:r>
      <w:r w:rsidR="002E345D">
        <w:rPr>
          <w:sz w:val="22"/>
          <w:lang w:val="id-ID"/>
        </w:rPr>
        <w:t xml:space="preserve"> </w:t>
      </w:r>
      <w:r w:rsidR="006E5698" w:rsidRPr="006E5698">
        <w:rPr>
          <w:sz w:val="22"/>
          <w:lang w:val="id-ID"/>
        </w:rPr>
        <w:t>advantage for long period storage of pellets.The results showed that the hygroscopic property of the raw pellets altered</w:t>
      </w:r>
      <w:r w:rsidR="002E345D">
        <w:rPr>
          <w:sz w:val="22"/>
          <w:lang w:val="id-ID"/>
        </w:rPr>
        <w:t xml:space="preserve"> </w:t>
      </w:r>
      <w:r w:rsidR="006E5698" w:rsidRPr="006E5698">
        <w:rPr>
          <w:sz w:val="22"/>
          <w:lang w:val="id-ID"/>
        </w:rPr>
        <w:t>from hydrophilic into hydrophobic after torrefaction. The hydrophobic property of</w:t>
      </w:r>
      <w:r>
        <w:rPr>
          <w:sz w:val="22"/>
          <w:lang w:val="id-ID"/>
        </w:rPr>
        <w:t xml:space="preserve"> the </w:t>
      </w:r>
      <w:r w:rsidR="006E5698" w:rsidRPr="006E5698">
        <w:rPr>
          <w:sz w:val="22"/>
          <w:lang w:val="id-ID"/>
        </w:rPr>
        <w:t>torrefied pellet is one of their main advantage because moisture uptake by torrefied</w:t>
      </w:r>
      <w:r w:rsidR="002E345D">
        <w:rPr>
          <w:sz w:val="22"/>
          <w:lang w:val="id-ID"/>
        </w:rPr>
        <w:t xml:space="preserve"> </w:t>
      </w:r>
      <w:r w:rsidR="006E5698" w:rsidRPr="006E5698">
        <w:rPr>
          <w:sz w:val="22"/>
          <w:lang w:val="id-ID"/>
        </w:rPr>
        <w:t>pellets is almost negligible even under severe storage conditions. It is generally</w:t>
      </w:r>
      <w:r w:rsidR="002E345D">
        <w:rPr>
          <w:sz w:val="22"/>
          <w:lang w:val="id-ID"/>
        </w:rPr>
        <w:t xml:space="preserve"> </w:t>
      </w:r>
      <w:r w:rsidR="006E5698" w:rsidRPr="006E5698">
        <w:rPr>
          <w:sz w:val="22"/>
          <w:lang w:val="id-ID"/>
        </w:rPr>
        <w:t>known that the uptake of water by raw biomass is due to the presence of OH groups.</w:t>
      </w:r>
      <w:r w:rsidR="002E345D">
        <w:rPr>
          <w:sz w:val="22"/>
          <w:lang w:val="id-ID"/>
        </w:rPr>
        <w:t xml:space="preserve"> </w:t>
      </w:r>
      <w:r w:rsidR="006E5698" w:rsidRPr="006E5698">
        <w:rPr>
          <w:sz w:val="22"/>
          <w:lang w:val="id-ID"/>
        </w:rPr>
        <w:t xml:space="preserve">Torrefaction produces a hydrophobic product by destroying </w:t>
      </w:r>
      <w:r w:rsidR="00FC1E44">
        <w:rPr>
          <w:sz w:val="22"/>
          <w:lang w:val="id-ID"/>
        </w:rPr>
        <w:t>-</w:t>
      </w:r>
      <w:r w:rsidR="006E5698" w:rsidRPr="006E5698">
        <w:rPr>
          <w:sz w:val="22"/>
          <w:lang w:val="id-ID"/>
        </w:rPr>
        <w:t>OH groups and causing</w:t>
      </w:r>
      <w:r w:rsidR="002E345D">
        <w:rPr>
          <w:sz w:val="22"/>
          <w:lang w:val="id-ID"/>
        </w:rPr>
        <w:t xml:space="preserve"> </w:t>
      </w:r>
      <w:r w:rsidR="006E5698" w:rsidRPr="006E5698">
        <w:rPr>
          <w:sz w:val="22"/>
          <w:lang w:val="id-ID"/>
        </w:rPr>
        <w:t xml:space="preserve">the biomass to lose the capacity to form hydrogen bonds </w:t>
      </w:r>
      <w:r w:rsidR="00FF328A">
        <w:rPr>
          <w:sz w:val="22"/>
          <w:lang w:val="id-ID"/>
        </w:rPr>
        <w:t>(</w:t>
      </w:r>
      <w:r w:rsidR="00FC1E44">
        <w:rPr>
          <w:sz w:val="22"/>
          <w:lang w:val="id-ID"/>
        </w:rPr>
        <w:t>11</w:t>
      </w:r>
      <w:r w:rsidR="00FF328A">
        <w:rPr>
          <w:sz w:val="22"/>
          <w:lang w:val="id-ID"/>
        </w:rPr>
        <w:t>)</w:t>
      </w:r>
      <w:r w:rsidR="006E5698" w:rsidRPr="006E5698">
        <w:rPr>
          <w:sz w:val="22"/>
          <w:lang w:val="id-ID"/>
        </w:rPr>
        <w:t>.</w:t>
      </w:r>
      <w:r w:rsidR="00FC1E44">
        <w:rPr>
          <w:sz w:val="22"/>
          <w:lang w:val="id-ID"/>
        </w:rPr>
        <w:t xml:space="preserve"> </w:t>
      </w:r>
      <w:r w:rsidR="006E5698" w:rsidRPr="006E5698">
        <w:rPr>
          <w:sz w:val="22"/>
          <w:lang w:val="id-ID"/>
        </w:rPr>
        <w:t>Due to</w:t>
      </w:r>
      <w:r w:rsidR="00FC1E44">
        <w:rPr>
          <w:sz w:val="22"/>
          <w:lang w:val="id-ID"/>
        </w:rPr>
        <w:t xml:space="preserve"> </w:t>
      </w:r>
      <w:r w:rsidR="006E5698" w:rsidRPr="006E5698">
        <w:rPr>
          <w:sz w:val="22"/>
          <w:lang w:val="id-ID"/>
        </w:rPr>
        <w:t>these chemical rearrangement reactions, non-polar unsaturated structures are</w:t>
      </w:r>
      <w:r w:rsidR="00FC1E44">
        <w:rPr>
          <w:sz w:val="22"/>
          <w:lang w:val="id-ID"/>
        </w:rPr>
        <w:t xml:space="preserve"> </w:t>
      </w:r>
      <w:r w:rsidR="006E5698" w:rsidRPr="006E5698">
        <w:rPr>
          <w:sz w:val="22"/>
          <w:lang w:val="id-ID"/>
        </w:rPr>
        <w:t>formed, which preserve the biomass for a long time without biological degradation,</w:t>
      </w:r>
      <w:r w:rsidR="00FC1E44">
        <w:rPr>
          <w:sz w:val="22"/>
          <w:lang w:val="id-ID"/>
        </w:rPr>
        <w:t xml:space="preserve"> </w:t>
      </w:r>
      <w:r w:rsidR="006E5698" w:rsidRPr="006E5698">
        <w:rPr>
          <w:sz w:val="22"/>
          <w:lang w:val="id-ID"/>
        </w:rPr>
        <w:t xml:space="preserve">similar to coal </w:t>
      </w:r>
      <w:r w:rsidR="00FF328A">
        <w:rPr>
          <w:sz w:val="22"/>
          <w:lang w:val="id-ID"/>
        </w:rPr>
        <w:t>(</w:t>
      </w:r>
      <w:r w:rsidR="00FC1E44">
        <w:rPr>
          <w:sz w:val="22"/>
          <w:lang w:val="id-ID"/>
        </w:rPr>
        <w:t>6, 9</w:t>
      </w:r>
      <w:r w:rsidR="00FF328A">
        <w:rPr>
          <w:sz w:val="22"/>
          <w:lang w:val="id-ID"/>
        </w:rPr>
        <w:t>)</w:t>
      </w:r>
      <w:r w:rsidR="00FC1E44">
        <w:rPr>
          <w:sz w:val="22"/>
          <w:lang w:val="id-ID"/>
        </w:rPr>
        <w:t xml:space="preserve">. </w:t>
      </w:r>
    </w:p>
    <w:p w:rsidR="009870E3" w:rsidRDefault="009870E3" w:rsidP="001D48BA">
      <w:pPr>
        <w:spacing w:line="240" w:lineRule="auto"/>
        <w:jc w:val="both"/>
        <w:rPr>
          <w:sz w:val="22"/>
          <w:lang w:val="id-ID"/>
        </w:rPr>
      </w:pPr>
    </w:p>
    <w:p w:rsidR="009870E3" w:rsidRPr="00BB16C3" w:rsidRDefault="00BB16C3" w:rsidP="00AF3EB4">
      <w:pPr>
        <w:spacing w:after="120" w:line="240" w:lineRule="auto"/>
        <w:jc w:val="both"/>
        <w:rPr>
          <w:b/>
          <w:sz w:val="22"/>
          <w:lang w:val="id-ID"/>
        </w:rPr>
      </w:pPr>
      <w:r w:rsidRPr="00BB16C3">
        <w:rPr>
          <w:b/>
          <w:sz w:val="22"/>
          <w:lang w:val="id-ID"/>
        </w:rPr>
        <w:t xml:space="preserve">The mineral Compositions </w:t>
      </w:r>
      <w:r w:rsidR="00FF328A">
        <w:rPr>
          <w:b/>
          <w:sz w:val="22"/>
          <w:lang w:val="id-ID"/>
        </w:rPr>
        <w:t>C</w:t>
      </w:r>
      <w:r w:rsidR="00FF328A" w:rsidRPr="00FF328A">
        <w:rPr>
          <w:b/>
          <w:sz w:val="22"/>
          <w:lang w:val="id-ID"/>
        </w:rPr>
        <w:t>omparison</w:t>
      </w:r>
      <w:r w:rsidRPr="00BB16C3">
        <w:rPr>
          <w:b/>
          <w:sz w:val="22"/>
          <w:lang w:val="id-ID"/>
        </w:rPr>
        <w:t xml:space="preserve"> of Raw and Torrefied Pellets</w:t>
      </w:r>
    </w:p>
    <w:p w:rsidR="007721C4" w:rsidRDefault="00BB16C3" w:rsidP="00FF328A">
      <w:pPr>
        <w:spacing w:after="120" w:line="240" w:lineRule="auto"/>
        <w:jc w:val="both"/>
        <w:rPr>
          <w:sz w:val="22"/>
          <w:lang w:val="id-ID"/>
        </w:rPr>
      </w:pPr>
      <w:r w:rsidRPr="00470F55">
        <w:rPr>
          <w:sz w:val="22"/>
          <w:lang w:val="en-US"/>
        </w:rPr>
        <w:t>Tab</w:t>
      </w:r>
      <w:r w:rsidR="00FF328A">
        <w:rPr>
          <w:sz w:val="22"/>
          <w:lang w:val="id-ID"/>
        </w:rPr>
        <w:t>.</w:t>
      </w:r>
      <w:r w:rsidRPr="00470F55">
        <w:rPr>
          <w:sz w:val="22"/>
          <w:lang w:val="en-US"/>
        </w:rPr>
        <w:t xml:space="preserve"> 3 presented the </w:t>
      </w:r>
      <w:r w:rsidR="00FF328A" w:rsidRPr="00FF328A">
        <w:rPr>
          <w:sz w:val="22"/>
          <w:lang w:val="en-US"/>
        </w:rPr>
        <w:t>comparison</w:t>
      </w:r>
      <w:r w:rsidRPr="00470F55">
        <w:rPr>
          <w:sz w:val="22"/>
          <w:lang w:val="en-US"/>
        </w:rPr>
        <w:t xml:space="preserve"> of the mineral compositions of raw and torrefied pellets.</w:t>
      </w:r>
      <w:r w:rsidR="00AF3EB4" w:rsidRPr="00470F55">
        <w:rPr>
          <w:sz w:val="20"/>
          <w:szCs w:val="20"/>
          <w:lang w:val="en-US" w:eastAsia="cs-CZ"/>
        </w:rPr>
        <w:t xml:space="preserve"> </w:t>
      </w:r>
      <w:r w:rsidR="00AF3EB4" w:rsidRPr="00470F55">
        <w:rPr>
          <w:sz w:val="22"/>
          <w:lang w:val="en-US" w:eastAsia="cs-CZ"/>
        </w:rPr>
        <w:t>The mine</w:t>
      </w:r>
      <w:r w:rsidR="00AF3EB4" w:rsidRPr="00470F55">
        <w:rPr>
          <w:sz w:val="22"/>
          <w:lang w:val="en-US" w:eastAsia="cs-CZ"/>
        </w:rPr>
        <w:t>r</w:t>
      </w:r>
      <w:r w:rsidR="00AF3EB4" w:rsidRPr="00470F55">
        <w:rPr>
          <w:sz w:val="22"/>
          <w:lang w:val="en-US" w:eastAsia="cs-CZ"/>
        </w:rPr>
        <w:t xml:space="preserve">als </w:t>
      </w:r>
      <w:r w:rsidR="00FF328A" w:rsidRPr="00470F55">
        <w:rPr>
          <w:sz w:val="22"/>
          <w:lang w:val="en-US" w:eastAsia="cs-CZ"/>
        </w:rPr>
        <w:t>compositions were</w:t>
      </w:r>
      <w:r w:rsidR="00AF3EB4" w:rsidRPr="00470F55">
        <w:rPr>
          <w:sz w:val="22"/>
          <w:lang w:val="en-US" w:eastAsia="cs-CZ"/>
        </w:rPr>
        <w:t xml:space="preserve"> analyzed using </w:t>
      </w:r>
      <w:r w:rsidR="00AF3EB4" w:rsidRPr="00470F55">
        <w:rPr>
          <w:sz w:val="22"/>
          <w:lang w:val="en-US"/>
        </w:rPr>
        <w:t xml:space="preserve">the X-ray fluorescence (XRF) analysis. The results confirmed </w:t>
      </w:r>
      <w:r w:rsidR="00AF3EB4" w:rsidRPr="00470F55">
        <w:rPr>
          <w:sz w:val="22"/>
          <w:lang w:val="en-US"/>
        </w:rPr>
        <w:lastRenderedPageBreak/>
        <w:t>the presence of K</w:t>
      </w:r>
      <w:r w:rsidR="00AF3EB4" w:rsidRPr="00470F55">
        <w:rPr>
          <w:sz w:val="22"/>
          <w:vertAlign w:val="subscript"/>
          <w:lang w:val="en-US"/>
        </w:rPr>
        <w:t>2</w:t>
      </w:r>
      <w:r w:rsidR="00AF3EB4" w:rsidRPr="00470F55">
        <w:rPr>
          <w:sz w:val="22"/>
          <w:lang w:val="en-US"/>
        </w:rPr>
        <w:t>O, CaO, SiO</w:t>
      </w:r>
      <w:r w:rsidR="00AF3EB4" w:rsidRPr="00470F55">
        <w:rPr>
          <w:sz w:val="22"/>
          <w:vertAlign w:val="subscript"/>
          <w:lang w:val="en-US"/>
        </w:rPr>
        <w:t>2</w:t>
      </w:r>
      <w:r w:rsidR="00AF3EB4" w:rsidRPr="00470F55">
        <w:rPr>
          <w:sz w:val="22"/>
          <w:lang w:val="en-US"/>
        </w:rPr>
        <w:t>, Al</w:t>
      </w:r>
      <w:r w:rsidR="00AF3EB4" w:rsidRPr="00470F55">
        <w:rPr>
          <w:sz w:val="22"/>
          <w:vertAlign w:val="subscript"/>
          <w:lang w:val="en-US"/>
        </w:rPr>
        <w:t>2</w:t>
      </w:r>
      <w:r w:rsidR="00AF3EB4" w:rsidRPr="00470F55">
        <w:rPr>
          <w:sz w:val="22"/>
          <w:lang w:val="en-US"/>
        </w:rPr>
        <w:t>O</w:t>
      </w:r>
      <w:r w:rsidR="00AF3EB4" w:rsidRPr="00470F55">
        <w:rPr>
          <w:sz w:val="22"/>
          <w:vertAlign w:val="subscript"/>
          <w:lang w:val="en-US"/>
        </w:rPr>
        <w:t>3</w:t>
      </w:r>
      <w:r w:rsidR="00AF3EB4" w:rsidRPr="00470F55">
        <w:rPr>
          <w:sz w:val="22"/>
          <w:lang w:val="en-US"/>
        </w:rPr>
        <w:t xml:space="preserve"> and Fe</w:t>
      </w:r>
      <w:r w:rsidR="00AF3EB4" w:rsidRPr="00470F55">
        <w:rPr>
          <w:sz w:val="22"/>
          <w:vertAlign w:val="subscript"/>
          <w:lang w:val="en-US"/>
        </w:rPr>
        <w:t>2</w:t>
      </w:r>
      <w:r w:rsidR="00AF3EB4" w:rsidRPr="00470F55">
        <w:rPr>
          <w:sz w:val="22"/>
          <w:lang w:val="en-US"/>
        </w:rPr>
        <w:t>O</w:t>
      </w:r>
      <w:r w:rsidR="00AF3EB4" w:rsidRPr="00470F55">
        <w:rPr>
          <w:sz w:val="22"/>
          <w:vertAlign w:val="subscript"/>
          <w:lang w:val="en-US"/>
        </w:rPr>
        <w:t>3</w:t>
      </w:r>
      <w:r w:rsidR="00AF3EB4" w:rsidRPr="00470F55">
        <w:rPr>
          <w:sz w:val="22"/>
          <w:lang w:val="en-US"/>
        </w:rPr>
        <w:t xml:space="preserve"> in the sample </w:t>
      </w:r>
      <w:r w:rsidR="00470F55" w:rsidRPr="00470F55">
        <w:rPr>
          <w:sz w:val="22"/>
          <w:lang w:val="en-US"/>
        </w:rPr>
        <w:t>the</w:t>
      </w:r>
      <w:r w:rsidR="002705A5" w:rsidRPr="00470F55">
        <w:rPr>
          <w:sz w:val="22"/>
          <w:lang w:val="en-US"/>
        </w:rPr>
        <w:t xml:space="preserve"> result shows that </w:t>
      </w:r>
      <w:r w:rsidR="00AF3EB4" w:rsidRPr="00470F55">
        <w:rPr>
          <w:sz w:val="22"/>
          <w:lang w:val="en-US"/>
        </w:rPr>
        <w:t xml:space="preserve">the torrefaction can be </w:t>
      </w:r>
      <w:r w:rsidR="00470F55" w:rsidRPr="00470F55">
        <w:rPr>
          <w:sz w:val="22"/>
          <w:lang w:val="en-US"/>
        </w:rPr>
        <w:t xml:space="preserve">slightly reduced the mineral content such as </w:t>
      </w:r>
      <w:r w:rsidR="007721C4">
        <w:rPr>
          <w:sz w:val="22"/>
          <w:lang w:val="id-ID"/>
        </w:rPr>
        <w:t>SiO</w:t>
      </w:r>
      <w:r w:rsidR="007721C4" w:rsidRPr="007721C4">
        <w:rPr>
          <w:sz w:val="22"/>
          <w:vertAlign w:val="subscript"/>
          <w:lang w:val="id-ID"/>
        </w:rPr>
        <w:t>2</w:t>
      </w:r>
      <w:r w:rsidR="007721C4">
        <w:rPr>
          <w:sz w:val="22"/>
          <w:lang w:val="id-ID"/>
        </w:rPr>
        <w:t>, P</w:t>
      </w:r>
      <w:r w:rsidR="007721C4" w:rsidRPr="007721C4">
        <w:rPr>
          <w:sz w:val="22"/>
          <w:vertAlign w:val="subscript"/>
          <w:lang w:val="id-ID"/>
        </w:rPr>
        <w:t>2</w:t>
      </w:r>
      <w:r w:rsidR="007721C4">
        <w:rPr>
          <w:sz w:val="22"/>
          <w:lang w:val="id-ID"/>
        </w:rPr>
        <w:t>O, CaO</w:t>
      </w:r>
      <w:r w:rsidR="00470F55">
        <w:rPr>
          <w:sz w:val="22"/>
          <w:lang w:val="id-ID"/>
        </w:rPr>
        <w:t xml:space="preserve"> and K</w:t>
      </w:r>
      <w:r w:rsidR="00470F55" w:rsidRPr="00470F55">
        <w:rPr>
          <w:sz w:val="22"/>
          <w:vertAlign w:val="subscript"/>
          <w:lang w:val="id-ID"/>
        </w:rPr>
        <w:t>2</w:t>
      </w:r>
      <w:r w:rsidR="00470F55">
        <w:rPr>
          <w:sz w:val="22"/>
          <w:lang w:val="id-ID"/>
        </w:rPr>
        <w:t xml:space="preserve">O. </w:t>
      </w:r>
    </w:p>
    <w:p w:rsidR="00BB16C3" w:rsidRDefault="00BB16C3" w:rsidP="001D48BA">
      <w:pPr>
        <w:spacing w:line="240" w:lineRule="auto"/>
        <w:jc w:val="both"/>
        <w:rPr>
          <w:sz w:val="22"/>
          <w:lang w:val="id-ID"/>
        </w:rPr>
      </w:pPr>
      <w:r w:rsidRPr="00FF328A">
        <w:rPr>
          <w:b/>
          <w:sz w:val="22"/>
          <w:lang w:val="id-ID"/>
        </w:rPr>
        <w:t>Tab. 3</w:t>
      </w:r>
      <w:r>
        <w:rPr>
          <w:sz w:val="22"/>
          <w:lang w:val="id-ID"/>
        </w:rPr>
        <w:t xml:space="preserve"> The mineral composition of raw and torrefied pellets</w:t>
      </w:r>
    </w:p>
    <w:tbl>
      <w:tblPr>
        <w:tblW w:w="5000" w:type="pct"/>
        <w:tblCellMar>
          <w:left w:w="0" w:type="dxa"/>
          <w:right w:w="0" w:type="dxa"/>
        </w:tblCellMar>
        <w:tblLook w:val="04A0"/>
      </w:tblPr>
      <w:tblGrid>
        <w:gridCol w:w="1821"/>
        <w:gridCol w:w="1820"/>
        <w:gridCol w:w="1820"/>
        <w:gridCol w:w="1820"/>
        <w:gridCol w:w="1820"/>
      </w:tblGrid>
      <w:tr w:rsidR="00BB16C3" w:rsidRPr="000B1A2B" w:rsidTr="002705A5">
        <w:trPr>
          <w:trHeight w:val="354"/>
        </w:trPr>
        <w:tc>
          <w:tcPr>
            <w:tcW w:w="1000"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b/>
                <w:bCs/>
                <w:sz w:val="22"/>
                <w:lang w:val="id-ID"/>
              </w:rPr>
              <w:t>Element</w:t>
            </w:r>
          </w:p>
        </w:tc>
        <w:tc>
          <w:tcPr>
            <w:tcW w:w="1000"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b/>
                <w:bCs/>
                <w:sz w:val="22"/>
                <w:lang w:val="id-ID"/>
              </w:rPr>
              <w:t>Unit</w:t>
            </w:r>
          </w:p>
        </w:tc>
        <w:tc>
          <w:tcPr>
            <w:tcW w:w="1000"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b/>
                <w:bCs/>
                <w:sz w:val="22"/>
                <w:lang w:val="id-ID"/>
              </w:rPr>
              <w:t>Raw</w:t>
            </w:r>
          </w:p>
        </w:tc>
        <w:tc>
          <w:tcPr>
            <w:tcW w:w="1000"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b/>
                <w:bCs/>
                <w:sz w:val="22"/>
                <w:lang w:val="id-ID"/>
              </w:rPr>
              <w:t>Brown Pellet</w:t>
            </w:r>
          </w:p>
        </w:tc>
        <w:tc>
          <w:tcPr>
            <w:tcW w:w="1000"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b/>
                <w:bCs/>
                <w:sz w:val="22"/>
                <w:lang w:val="id-ID"/>
              </w:rPr>
              <w:t>Black Pellet</w:t>
            </w:r>
          </w:p>
        </w:tc>
      </w:tr>
      <w:tr w:rsidR="00BB16C3" w:rsidRPr="000B1A2B" w:rsidTr="002705A5">
        <w:trPr>
          <w:trHeight w:val="250"/>
        </w:trPr>
        <w:tc>
          <w:tcPr>
            <w:tcW w:w="1000" w:type="pct"/>
            <w:tcBorders>
              <w:top w:val="single" w:sz="4" w:space="0" w:color="auto"/>
            </w:tcBorders>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MgO</w:t>
            </w:r>
          </w:p>
        </w:tc>
        <w:tc>
          <w:tcPr>
            <w:tcW w:w="1000" w:type="pct"/>
            <w:tcBorders>
              <w:top w:val="single" w:sz="4" w:space="0" w:color="auto"/>
            </w:tcBorders>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tcBorders>
              <w:top w:val="single" w:sz="4" w:space="0" w:color="auto"/>
            </w:tcBorders>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w:t>
            </w:r>
            <w:r w:rsidR="002705A5" w:rsidRPr="000B1A2B">
              <w:rPr>
                <w:sz w:val="22"/>
                <w:lang w:val="id-ID"/>
              </w:rPr>
              <w:t>.</w:t>
            </w:r>
            <w:r w:rsidRPr="000B1A2B">
              <w:rPr>
                <w:sz w:val="22"/>
                <w:lang w:val="id-ID"/>
              </w:rPr>
              <w:t>21</w:t>
            </w:r>
          </w:p>
        </w:tc>
        <w:tc>
          <w:tcPr>
            <w:tcW w:w="1000" w:type="pct"/>
            <w:tcBorders>
              <w:top w:val="single" w:sz="4" w:space="0" w:color="auto"/>
            </w:tcBorders>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w:t>
            </w:r>
            <w:r w:rsidR="002705A5" w:rsidRPr="000B1A2B">
              <w:rPr>
                <w:sz w:val="22"/>
                <w:lang w:val="id-ID"/>
              </w:rPr>
              <w:t>.</w:t>
            </w:r>
            <w:r w:rsidRPr="000B1A2B">
              <w:rPr>
                <w:sz w:val="22"/>
                <w:lang w:val="id-ID"/>
              </w:rPr>
              <w:t>3</w:t>
            </w:r>
            <w:r w:rsidR="002705A5" w:rsidRPr="000B1A2B">
              <w:rPr>
                <w:sz w:val="22"/>
                <w:lang w:val="id-ID"/>
              </w:rPr>
              <w:t>5</w:t>
            </w:r>
          </w:p>
        </w:tc>
        <w:tc>
          <w:tcPr>
            <w:tcW w:w="1000" w:type="pct"/>
            <w:tcBorders>
              <w:top w:val="single" w:sz="4" w:space="0" w:color="auto"/>
            </w:tcBorders>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w:t>
            </w:r>
            <w:r w:rsidR="002705A5" w:rsidRPr="000B1A2B">
              <w:rPr>
                <w:sz w:val="22"/>
                <w:lang w:val="id-ID"/>
              </w:rPr>
              <w:t>.</w:t>
            </w:r>
            <w:r w:rsidRPr="000B1A2B">
              <w:rPr>
                <w:sz w:val="22"/>
                <w:lang w:val="id-ID"/>
              </w:rPr>
              <w:t>44</w:t>
            </w:r>
          </w:p>
        </w:tc>
      </w:tr>
      <w:tr w:rsidR="00BB16C3" w:rsidRPr="000B1A2B" w:rsidTr="002705A5">
        <w:trPr>
          <w:trHeight w:val="250"/>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Al</w:t>
            </w:r>
            <w:r w:rsidRPr="000B1A2B">
              <w:rPr>
                <w:sz w:val="22"/>
                <w:vertAlign w:val="subscript"/>
                <w:lang w:val="id-ID"/>
              </w:rPr>
              <w:t>2</w:t>
            </w:r>
            <w:r w:rsidRPr="000B1A2B">
              <w:rPr>
                <w:sz w:val="22"/>
                <w:lang w:val="id-ID"/>
              </w:rPr>
              <w:t>O</w:t>
            </w:r>
            <w:r w:rsidRPr="000B1A2B">
              <w:rPr>
                <w:sz w:val="22"/>
                <w:vertAlign w:val="subscript"/>
                <w:lang w:val="id-ID"/>
              </w:rPr>
              <w:t>3</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2705A5" w:rsidP="00BB16C3">
            <w:pPr>
              <w:spacing w:line="240" w:lineRule="auto"/>
              <w:jc w:val="center"/>
              <w:rPr>
                <w:sz w:val="22"/>
                <w:lang w:val="id-ID"/>
              </w:rPr>
            </w:pPr>
            <w:r w:rsidRPr="000B1A2B">
              <w:rPr>
                <w:sz w:val="22"/>
                <w:lang w:val="id-ID"/>
              </w:rPr>
              <w:t>0</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10</w:t>
            </w:r>
            <w:r w:rsidR="002705A5" w:rsidRPr="000B1A2B">
              <w:rPr>
                <w:sz w:val="22"/>
                <w:lang w:val="id-ID"/>
              </w:rPr>
              <w:t>.</w:t>
            </w:r>
            <w:r w:rsidRPr="000B1A2B">
              <w:rPr>
                <w:sz w:val="22"/>
                <w:lang w:val="id-ID"/>
              </w:rPr>
              <w:t>0</w:t>
            </w:r>
            <w:r w:rsidR="002705A5" w:rsidRPr="000B1A2B">
              <w:rPr>
                <w:sz w:val="22"/>
                <w:lang w:val="id-ID"/>
              </w:rPr>
              <w:t>6</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10,3</w:t>
            </w:r>
            <w:r w:rsidR="002705A5" w:rsidRPr="000B1A2B">
              <w:rPr>
                <w:sz w:val="22"/>
                <w:lang w:val="id-ID"/>
              </w:rPr>
              <w:t>6</w:t>
            </w:r>
          </w:p>
        </w:tc>
      </w:tr>
      <w:tr w:rsidR="00BB16C3" w:rsidRPr="000B1A2B" w:rsidTr="002705A5">
        <w:trPr>
          <w:trHeight w:val="126"/>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b/>
                <w:color w:val="000000" w:themeColor="text1"/>
                <w:sz w:val="22"/>
                <w:lang w:val="id-ID"/>
              </w:rPr>
            </w:pPr>
            <w:r w:rsidRPr="000B1A2B">
              <w:rPr>
                <w:b/>
                <w:color w:val="000000" w:themeColor="text1"/>
                <w:sz w:val="22"/>
                <w:lang w:val="id-ID"/>
              </w:rPr>
              <w:t>SiO</w:t>
            </w:r>
            <w:r w:rsidRPr="000B1A2B">
              <w:rPr>
                <w:b/>
                <w:color w:val="000000" w:themeColor="text1"/>
                <w:sz w:val="22"/>
                <w:vertAlign w:val="subscript"/>
                <w:lang w:val="id-ID"/>
              </w:rPr>
              <w:t>2</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b/>
                <w:color w:val="000000" w:themeColor="text1"/>
                <w:sz w:val="22"/>
                <w:lang w:val="id-ID"/>
              </w:rPr>
            </w:pPr>
            <w:r w:rsidRPr="000B1A2B">
              <w:rPr>
                <w:b/>
                <w:color w:val="000000" w:themeColor="text1"/>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b/>
                <w:color w:val="000000" w:themeColor="text1"/>
                <w:sz w:val="22"/>
                <w:lang w:val="id-ID"/>
              </w:rPr>
            </w:pPr>
            <w:r w:rsidRPr="000B1A2B">
              <w:rPr>
                <w:b/>
                <w:color w:val="000000" w:themeColor="text1"/>
                <w:sz w:val="22"/>
                <w:lang w:val="id-ID"/>
              </w:rPr>
              <w:t>10</w:t>
            </w:r>
            <w:r w:rsidR="002705A5" w:rsidRPr="000B1A2B">
              <w:rPr>
                <w:b/>
                <w:color w:val="000000" w:themeColor="text1"/>
                <w:sz w:val="22"/>
                <w:lang w:val="id-ID"/>
              </w:rPr>
              <w:t>.</w:t>
            </w:r>
            <w:r w:rsidRPr="000B1A2B">
              <w:rPr>
                <w:b/>
                <w:color w:val="000000" w:themeColor="text1"/>
                <w:sz w:val="22"/>
                <w:lang w:val="id-ID"/>
              </w:rPr>
              <w:t>4</w:t>
            </w:r>
            <w:r w:rsidR="002705A5" w:rsidRPr="000B1A2B">
              <w:rPr>
                <w:b/>
                <w:color w:val="000000" w:themeColor="text1"/>
                <w:sz w:val="22"/>
                <w:lang w:val="id-ID"/>
              </w:rPr>
              <w:t>5</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b/>
                <w:color w:val="000000" w:themeColor="text1"/>
                <w:sz w:val="22"/>
                <w:lang w:val="id-ID"/>
              </w:rPr>
            </w:pPr>
            <w:r w:rsidRPr="000B1A2B">
              <w:rPr>
                <w:b/>
                <w:color w:val="000000" w:themeColor="text1"/>
                <w:sz w:val="22"/>
                <w:lang w:val="id-ID"/>
              </w:rPr>
              <w:t>0</w:t>
            </w:r>
          </w:p>
        </w:tc>
        <w:tc>
          <w:tcPr>
            <w:tcW w:w="1000" w:type="pct"/>
            <w:shd w:val="clear" w:color="auto" w:fill="auto"/>
            <w:tcMar>
              <w:top w:w="15" w:type="dxa"/>
              <w:left w:w="15" w:type="dxa"/>
              <w:bottom w:w="0" w:type="dxa"/>
              <w:right w:w="15" w:type="dxa"/>
            </w:tcMar>
            <w:vAlign w:val="center"/>
            <w:hideMark/>
          </w:tcPr>
          <w:p w:rsidR="00BB16C3" w:rsidRPr="000B1A2B" w:rsidRDefault="002705A5" w:rsidP="00BB16C3">
            <w:pPr>
              <w:spacing w:line="240" w:lineRule="auto"/>
              <w:jc w:val="center"/>
              <w:rPr>
                <w:b/>
                <w:color w:val="000000" w:themeColor="text1"/>
                <w:sz w:val="22"/>
                <w:lang w:val="id-ID"/>
              </w:rPr>
            </w:pPr>
            <w:r w:rsidRPr="000B1A2B">
              <w:rPr>
                <w:b/>
                <w:color w:val="000000" w:themeColor="text1"/>
                <w:sz w:val="22"/>
                <w:lang w:val="id-ID"/>
              </w:rPr>
              <w:t>0</w:t>
            </w:r>
          </w:p>
        </w:tc>
      </w:tr>
      <w:tr w:rsidR="00BB16C3" w:rsidRPr="000B1A2B" w:rsidTr="002705A5">
        <w:trPr>
          <w:trHeight w:val="265"/>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P</w:t>
            </w:r>
            <w:r w:rsidRPr="000B1A2B">
              <w:rPr>
                <w:sz w:val="22"/>
                <w:vertAlign w:val="subscript"/>
                <w:lang w:val="id-ID"/>
              </w:rPr>
              <w:t>2</w:t>
            </w:r>
            <w:r w:rsidRPr="000B1A2B">
              <w:rPr>
                <w:sz w:val="22"/>
                <w:lang w:val="id-ID"/>
              </w:rPr>
              <w:t>O</w:t>
            </w:r>
            <w:r w:rsidRPr="000B1A2B">
              <w:rPr>
                <w:sz w:val="22"/>
                <w:vertAlign w:val="subscript"/>
                <w:lang w:val="id-ID"/>
              </w:rPr>
              <w:t>5</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2,457</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1,292</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0</w:t>
            </w:r>
          </w:p>
        </w:tc>
      </w:tr>
      <w:tr w:rsidR="00BB16C3" w:rsidRPr="000B1A2B" w:rsidTr="002705A5">
        <w:trPr>
          <w:trHeight w:val="357"/>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SO</w:t>
            </w:r>
            <w:r w:rsidRPr="000B1A2B">
              <w:rPr>
                <w:sz w:val="22"/>
                <w:vertAlign w:val="subscript"/>
                <w:lang w:val="id-ID"/>
              </w:rPr>
              <w:t>3</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3</w:t>
            </w:r>
            <w:r w:rsidR="002705A5" w:rsidRPr="000B1A2B">
              <w:rPr>
                <w:sz w:val="22"/>
                <w:lang w:val="id-ID"/>
              </w:rPr>
              <w:t>.</w:t>
            </w:r>
            <w:r w:rsidRPr="000B1A2B">
              <w:rPr>
                <w:sz w:val="22"/>
                <w:lang w:val="id-ID"/>
              </w:rPr>
              <w:t>57</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2,418</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2</w:t>
            </w:r>
            <w:r w:rsidR="002705A5" w:rsidRPr="000B1A2B">
              <w:rPr>
                <w:sz w:val="22"/>
                <w:lang w:val="id-ID"/>
              </w:rPr>
              <w:t>.</w:t>
            </w:r>
            <w:r w:rsidRPr="000B1A2B">
              <w:rPr>
                <w:sz w:val="22"/>
                <w:lang w:val="id-ID"/>
              </w:rPr>
              <w:t>3</w:t>
            </w:r>
            <w:r w:rsidR="002705A5" w:rsidRPr="000B1A2B">
              <w:rPr>
                <w:sz w:val="22"/>
                <w:lang w:val="id-ID"/>
              </w:rPr>
              <w:t>4</w:t>
            </w:r>
          </w:p>
        </w:tc>
      </w:tr>
      <w:tr w:rsidR="00BB16C3" w:rsidRPr="000B1A2B" w:rsidTr="002705A5">
        <w:trPr>
          <w:trHeight w:val="165"/>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Cl</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6</w:t>
            </w:r>
            <w:r w:rsidR="002705A5" w:rsidRPr="000B1A2B">
              <w:rPr>
                <w:sz w:val="22"/>
                <w:lang w:val="id-ID"/>
              </w:rPr>
              <w:t>.60</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6</w:t>
            </w:r>
            <w:r w:rsidR="002705A5" w:rsidRPr="000B1A2B">
              <w:rPr>
                <w:sz w:val="22"/>
                <w:lang w:val="id-ID"/>
              </w:rPr>
              <w:t>.</w:t>
            </w:r>
            <w:r w:rsidRPr="000B1A2B">
              <w:rPr>
                <w:sz w:val="22"/>
                <w:lang w:val="id-ID"/>
              </w:rPr>
              <w:t>6</w:t>
            </w:r>
            <w:r w:rsidR="002705A5" w:rsidRPr="000B1A2B">
              <w:rPr>
                <w:sz w:val="22"/>
                <w:lang w:val="id-ID"/>
              </w:rPr>
              <w:t>2</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5</w:t>
            </w:r>
            <w:r w:rsidR="002705A5" w:rsidRPr="000B1A2B">
              <w:rPr>
                <w:sz w:val="22"/>
                <w:lang w:val="id-ID"/>
              </w:rPr>
              <w:t>.</w:t>
            </w:r>
            <w:r w:rsidRPr="000B1A2B">
              <w:rPr>
                <w:sz w:val="22"/>
                <w:lang w:val="id-ID"/>
              </w:rPr>
              <w:t>9</w:t>
            </w:r>
            <w:r w:rsidR="002705A5" w:rsidRPr="000B1A2B">
              <w:rPr>
                <w:sz w:val="22"/>
                <w:lang w:val="id-ID"/>
              </w:rPr>
              <w:t>7</w:t>
            </w:r>
          </w:p>
        </w:tc>
      </w:tr>
      <w:tr w:rsidR="00BB16C3" w:rsidRPr="000B1A2B" w:rsidTr="002705A5">
        <w:trPr>
          <w:trHeight w:val="242"/>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b/>
                <w:bCs/>
                <w:sz w:val="22"/>
                <w:lang w:val="id-ID"/>
              </w:rPr>
              <w:t>K</w:t>
            </w:r>
            <w:r w:rsidRPr="000B1A2B">
              <w:rPr>
                <w:b/>
                <w:bCs/>
                <w:sz w:val="22"/>
                <w:vertAlign w:val="subscript"/>
                <w:lang w:val="id-ID"/>
              </w:rPr>
              <w:t>2</w:t>
            </w:r>
            <w:r w:rsidRPr="000B1A2B">
              <w:rPr>
                <w:b/>
                <w:bCs/>
                <w:sz w:val="22"/>
                <w:lang w:val="id-ID"/>
              </w:rPr>
              <w:t>O</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b/>
                <w:bCs/>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b/>
                <w:bCs/>
                <w:sz w:val="22"/>
                <w:lang w:val="id-ID"/>
              </w:rPr>
              <w:t>51</w:t>
            </w:r>
            <w:r w:rsidR="002705A5" w:rsidRPr="000B1A2B">
              <w:rPr>
                <w:b/>
                <w:bCs/>
                <w:sz w:val="22"/>
                <w:lang w:val="id-ID"/>
              </w:rPr>
              <w:t>.</w:t>
            </w:r>
            <w:r w:rsidRPr="000B1A2B">
              <w:rPr>
                <w:b/>
                <w:bCs/>
                <w:sz w:val="22"/>
                <w:lang w:val="id-ID"/>
              </w:rPr>
              <w:t>58</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b/>
                <w:bCs/>
                <w:sz w:val="22"/>
                <w:lang w:val="id-ID"/>
              </w:rPr>
              <w:t>44</w:t>
            </w:r>
            <w:r w:rsidR="002705A5" w:rsidRPr="000B1A2B">
              <w:rPr>
                <w:b/>
                <w:bCs/>
                <w:sz w:val="22"/>
                <w:lang w:val="id-ID"/>
              </w:rPr>
              <w:t>.</w:t>
            </w:r>
            <w:r w:rsidRPr="000B1A2B">
              <w:rPr>
                <w:b/>
                <w:bCs/>
                <w:sz w:val="22"/>
                <w:lang w:val="id-ID"/>
              </w:rPr>
              <w:t>25</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b/>
                <w:bCs/>
                <w:sz w:val="22"/>
                <w:lang w:val="id-ID"/>
              </w:rPr>
              <w:t>46</w:t>
            </w:r>
            <w:r w:rsidR="002705A5" w:rsidRPr="000B1A2B">
              <w:rPr>
                <w:b/>
                <w:bCs/>
                <w:sz w:val="22"/>
                <w:lang w:val="id-ID"/>
              </w:rPr>
              <w:t>.</w:t>
            </w:r>
            <w:r w:rsidRPr="000B1A2B">
              <w:rPr>
                <w:b/>
                <w:bCs/>
                <w:sz w:val="22"/>
                <w:lang w:val="id-ID"/>
              </w:rPr>
              <w:t>19</w:t>
            </w:r>
          </w:p>
        </w:tc>
      </w:tr>
      <w:tr w:rsidR="00BB16C3" w:rsidRPr="000B1A2B" w:rsidTr="002705A5">
        <w:trPr>
          <w:trHeight w:val="334"/>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CaO</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17</w:t>
            </w:r>
            <w:r w:rsidR="002705A5" w:rsidRPr="000B1A2B">
              <w:rPr>
                <w:sz w:val="22"/>
                <w:lang w:val="id-ID"/>
              </w:rPr>
              <w:t>.</w:t>
            </w:r>
            <w:r w:rsidRPr="000B1A2B">
              <w:rPr>
                <w:sz w:val="22"/>
                <w:lang w:val="id-ID"/>
              </w:rPr>
              <w:t>71</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14,87</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14</w:t>
            </w:r>
            <w:r w:rsidR="002705A5" w:rsidRPr="000B1A2B">
              <w:rPr>
                <w:sz w:val="22"/>
                <w:lang w:val="id-ID"/>
              </w:rPr>
              <w:t>.</w:t>
            </w:r>
            <w:r w:rsidRPr="000B1A2B">
              <w:rPr>
                <w:sz w:val="22"/>
                <w:lang w:val="id-ID"/>
              </w:rPr>
              <w:t>8</w:t>
            </w:r>
            <w:r w:rsidR="002705A5" w:rsidRPr="000B1A2B">
              <w:rPr>
                <w:sz w:val="22"/>
                <w:lang w:val="id-ID"/>
              </w:rPr>
              <w:t>3</w:t>
            </w:r>
          </w:p>
        </w:tc>
      </w:tr>
      <w:tr w:rsidR="00BB16C3" w:rsidRPr="000B1A2B" w:rsidTr="002705A5">
        <w:trPr>
          <w:trHeight w:val="269"/>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TiO</w:t>
            </w:r>
            <w:r w:rsidRPr="000B1A2B">
              <w:rPr>
                <w:sz w:val="22"/>
                <w:vertAlign w:val="subscript"/>
                <w:lang w:val="id-ID"/>
              </w:rPr>
              <w:t>2</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19</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w:t>
            </w:r>
            <w:r w:rsidR="002705A5" w:rsidRPr="000B1A2B">
              <w:rPr>
                <w:sz w:val="22"/>
                <w:lang w:val="id-ID"/>
              </w:rPr>
              <w:t>.</w:t>
            </w:r>
            <w:r w:rsidRPr="000B1A2B">
              <w:rPr>
                <w:sz w:val="22"/>
                <w:lang w:val="id-ID"/>
              </w:rPr>
              <w:t>03</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w:t>
            </w:r>
            <w:r w:rsidR="002705A5" w:rsidRPr="000B1A2B">
              <w:rPr>
                <w:sz w:val="22"/>
                <w:lang w:val="id-ID"/>
              </w:rPr>
              <w:t>.</w:t>
            </w:r>
            <w:r w:rsidRPr="000B1A2B">
              <w:rPr>
                <w:sz w:val="22"/>
                <w:lang w:val="id-ID"/>
              </w:rPr>
              <w:t>03</w:t>
            </w:r>
          </w:p>
        </w:tc>
      </w:tr>
      <w:tr w:rsidR="00BB16C3" w:rsidRPr="000B1A2B" w:rsidTr="002705A5">
        <w:trPr>
          <w:trHeight w:val="362"/>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Cr</w:t>
            </w:r>
            <w:r w:rsidRPr="000B1A2B">
              <w:rPr>
                <w:sz w:val="22"/>
                <w:vertAlign w:val="subscript"/>
                <w:lang w:val="id-ID"/>
              </w:rPr>
              <w:t>2</w:t>
            </w:r>
            <w:r w:rsidRPr="000B1A2B">
              <w:rPr>
                <w:sz w:val="22"/>
                <w:lang w:val="id-ID"/>
              </w:rPr>
              <w:t>O</w:t>
            </w:r>
            <w:r w:rsidRPr="000B1A2B">
              <w:rPr>
                <w:sz w:val="22"/>
                <w:vertAlign w:val="subscript"/>
                <w:lang w:val="id-ID"/>
              </w:rPr>
              <w:t>3</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31</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48</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68</w:t>
            </w:r>
          </w:p>
        </w:tc>
      </w:tr>
      <w:tr w:rsidR="00BB16C3" w:rsidRPr="000B1A2B" w:rsidTr="002705A5">
        <w:trPr>
          <w:trHeight w:val="312"/>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MnO</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35</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83</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0,869</w:t>
            </w:r>
          </w:p>
        </w:tc>
      </w:tr>
      <w:tr w:rsidR="00BB16C3" w:rsidRPr="000B1A2B" w:rsidTr="002705A5">
        <w:trPr>
          <w:trHeight w:val="248"/>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Fe</w:t>
            </w:r>
            <w:r w:rsidRPr="000B1A2B">
              <w:rPr>
                <w:sz w:val="22"/>
                <w:vertAlign w:val="subscript"/>
                <w:lang w:val="id-ID"/>
              </w:rPr>
              <w:t>2</w:t>
            </w:r>
            <w:r w:rsidRPr="000B1A2B">
              <w:rPr>
                <w:sz w:val="22"/>
                <w:lang w:val="id-ID"/>
              </w:rPr>
              <w:t>O</w:t>
            </w:r>
            <w:r w:rsidRPr="000B1A2B">
              <w:rPr>
                <w:sz w:val="22"/>
                <w:vertAlign w:val="subscript"/>
                <w:lang w:val="id-ID"/>
              </w:rPr>
              <w:t>3</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5</w:t>
            </w:r>
            <w:r w:rsidR="002705A5" w:rsidRPr="000B1A2B">
              <w:rPr>
                <w:sz w:val="22"/>
                <w:lang w:val="id-ID"/>
              </w:rPr>
              <w:t>.</w:t>
            </w:r>
            <w:r w:rsidRPr="000B1A2B">
              <w:rPr>
                <w:sz w:val="22"/>
                <w:lang w:val="id-ID"/>
              </w:rPr>
              <w:t>08</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15</w:t>
            </w:r>
            <w:r w:rsidR="002705A5" w:rsidRPr="000B1A2B">
              <w:rPr>
                <w:sz w:val="22"/>
                <w:lang w:val="id-ID"/>
              </w:rPr>
              <w:t>.</w:t>
            </w:r>
            <w:r w:rsidRPr="000B1A2B">
              <w:rPr>
                <w:sz w:val="22"/>
                <w:lang w:val="id-ID"/>
              </w:rPr>
              <w:t>9</w:t>
            </w:r>
            <w:r w:rsidR="002705A5" w:rsidRPr="000B1A2B">
              <w:rPr>
                <w:sz w:val="22"/>
                <w:lang w:val="id-ID"/>
              </w:rPr>
              <w:t>4</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15</w:t>
            </w:r>
            <w:r w:rsidR="002705A5" w:rsidRPr="000B1A2B">
              <w:rPr>
                <w:sz w:val="22"/>
                <w:lang w:val="id-ID"/>
              </w:rPr>
              <w:t>.</w:t>
            </w:r>
            <w:r w:rsidRPr="000B1A2B">
              <w:rPr>
                <w:sz w:val="22"/>
                <w:lang w:val="id-ID"/>
              </w:rPr>
              <w:t>7</w:t>
            </w:r>
            <w:r w:rsidR="002705A5" w:rsidRPr="000B1A2B">
              <w:rPr>
                <w:sz w:val="22"/>
                <w:lang w:val="id-ID"/>
              </w:rPr>
              <w:t>6</w:t>
            </w:r>
          </w:p>
        </w:tc>
      </w:tr>
      <w:tr w:rsidR="00BB16C3" w:rsidRPr="000B1A2B" w:rsidTr="002705A5">
        <w:trPr>
          <w:trHeight w:val="340"/>
        </w:trPr>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ZnO</w:t>
            </w:r>
          </w:p>
        </w:tc>
        <w:tc>
          <w:tcPr>
            <w:tcW w:w="1000" w:type="pct"/>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733</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19</w:t>
            </w:r>
          </w:p>
        </w:tc>
        <w:tc>
          <w:tcPr>
            <w:tcW w:w="1000" w:type="pct"/>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18</w:t>
            </w:r>
          </w:p>
        </w:tc>
      </w:tr>
      <w:tr w:rsidR="00BB16C3" w:rsidRPr="000B1A2B" w:rsidTr="002705A5">
        <w:trPr>
          <w:trHeight w:val="276"/>
        </w:trPr>
        <w:tc>
          <w:tcPr>
            <w:tcW w:w="1000" w:type="pct"/>
            <w:tcBorders>
              <w:bottom w:val="single" w:sz="4" w:space="0" w:color="auto"/>
            </w:tcBorders>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Rb</w:t>
            </w:r>
            <w:r w:rsidRPr="000B1A2B">
              <w:rPr>
                <w:sz w:val="22"/>
                <w:vertAlign w:val="subscript"/>
                <w:lang w:val="id-ID"/>
              </w:rPr>
              <w:t>2</w:t>
            </w:r>
            <w:r w:rsidRPr="000B1A2B">
              <w:rPr>
                <w:sz w:val="22"/>
                <w:lang w:val="id-ID"/>
              </w:rPr>
              <w:t>O</w:t>
            </w:r>
          </w:p>
        </w:tc>
        <w:tc>
          <w:tcPr>
            <w:tcW w:w="1000" w:type="pct"/>
            <w:tcBorders>
              <w:bottom w:val="single" w:sz="4" w:space="0" w:color="auto"/>
            </w:tcBorders>
            <w:shd w:val="clear" w:color="auto" w:fill="auto"/>
            <w:tcMar>
              <w:top w:w="15" w:type="dxa"/>
              <w:left w:w="15" w:type="dxa"/>
              <w:bottom w:w="0" w:type="dxa"/>
              <w:right w:w="15" w:type="dxa"/>
            </w:tcMar>
            <w:vAlign w:val="center"/>
            <w:hideMark/>
          </w:tcPr>
          <w:p w:rsidR="00BB16C3" w:rsidRPr="000B1A2B" w:rsidRDefault="00BB16C3" w:rsidP="00BB16C3">
            <w:pPr>
              <w:spacing w:line="240" w:lineRule="auto"/>
              <w:jc w:val="center"/>
              <w:rPr>
                <w:sz w:val="22"/>
                <w:lang w:val="id-ID"/>
              </w:rPr>
            </w:pPr>
            <w:r w:rsidRPr="000B1A2B">
              <w:rPr>
                <w:sz w:val="22"/>
                <w:lang w:val="id-ID"/>
              </w:rPr>
              <w:t>%</w:t>
            </w:r>
          </w:p>
        </w:tc>
        <w:tc>
          <w:tcPr>
            <w:tcW w:w="1000" w:type="pct"/>
            <w:tcBorders>
              <w:bottom w:val="single" w:sz="4" w:space="0" w:color="auto"/>
            </w:tcBorders>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22</w:t>
            </w:r>
          </w:p>
        </w:tc>
        <w:tc>
          <w:tcPr>
            <w:tcW w:w="1000" w:type="pct"/>
            <w:tcBorders>
              <w:bottom w:val="single" w:sz="4" w:space="0" w:color="auto"/>
            </w:tcBorders>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w:t>
            </w:r>
            <w:r w:rsidRPr="000B1A2B">
              <w:rPr>
                <w:sz w:val="22"/>
                <w:lang w:val="id-ID"/>
              </w:rPr>
              <w:t>45</w:t>
            </w:r>
          </w:p>
        </w:tc>
        <w:tc>
          <w:tcPr>
            <w:tcW w:w="1000" w:type="pct"/>
            <w:tcBorders>
              <w:bottom w:val="single" w:sz="4" w:space="0" w:color="auto"/>
            </w:tcBorders>
            <w:shd w:val="clear" w:color="auto" w:fill="auto"/>
            <w:tcMar>
              <w:top w:w="15" w:type="dxa"/>
              <w:left w:w="15" w:type="dxa"/>
              <w:bottom w:w="0" w:type="dxa"/>
              <w:right w:w="15" w:type="dxa"/>
            </w:tcMar>
            <w:vAlign w:val="center"/>
            <w:hideMark/>
          </w:tcPr>
          <w:p w:rsidR="00BB16C3" w:rsidRPr="000B1A2B" w:rsidRDefault="00BB16C3" w:rsidP="002705A5">
            <w:pPr>
              <w:spacing w:line="240" w:lineRule="auto"/>
              <w:jc w:val="center"/>
              <w:rPr>
                <w:sz w:val="22"/>
                <w:lang w:val="id-ID"/>
              </w:rPr>
            </w:pPr>
            <w:r w:rsidRPr="000B1A2B">
              <w:rPr>
                <w:sz w:val="22"/>
                <w:lang w:val="id-ID"/>
              </w:rPr>
              <w:t>0</w:t>
            </w:r>
            <w:r w:rsidR="002705A5" w:rsidRPr="000B1A2B">
              <w:rPr>
                <w:sz w:val="22"/>
                <w:lang w:val="id-ID"/>
              </w:rPr>
              <w:t>.500</w:t>
            </w:r>
          </w:p>
        </w:tc>
      </w:tr>
    </w:tbl>
    <w:p w:rsidR="0015622B" w:rsidRPr="00995112" w:rsidRDefault="0015622B" w:rsidP="006E5698">
      <w:pPr>
        <w:spacing w:line="240" w:lineRule="auto"/>
        <w:jc w:val="both"/>
        <w:rPr>
          <w:sz w:val="22"/>
          <w:lang w:val="en-US"/>
        </w:rPr>
      </w:pPr>
    </w:p>
    <w:p w:rsidR="00BA2321" w:rsidRPr="00995112" w:rsidRDefault="00BA2321" w:rsidP="006E5698">
      <w:pPr>
        <w:spacing w:line="240" w:lineRule="auto"/>
        <w:jc w:val="both"/>
        <w:rPr>
          <w:sz w:val="22"/>
          <w:lang w:val="en-US"/>
        </w:rPr>
        <w:sectPr w:rsidR="00BA2321" w:rsidRPr="00995112" w:rsidSect="002705A5">
          <w:type w:val="continuous"/>
          <w:pgSz w:w="11907" w:h="16840" w:code="9"/>
          <w:pgMar w:top="1418" w:right="1418" w:bottom="1418" w:left="1418" w:header="709" w:footer="709" w:gutter="0"/>
          <w:cols w:space="708"/>
          <w:docGrid w:linePitch="360"/>
        </w:sectPr>
      </w:pPr>
    </w:p>
    <w:p w:rsidR="00651507" w:rsidRDefault="00651507" w:rsidP="006E5698">
      <w:pPr>
        <w:spacing w:line="240" w:lineRule="auto"/>
        <w:rPr>
          <w:b/>
          <w:sz w:val="22"/>
          <w:lang w:val="id-ID"/>
        </w:rPr>
      </w:pPr>
      <w:r w:rsidRPr="00995112">
        <w:rPr>
          <w:b/>
          <w:sz w:val="22"/>
          <w:lang w:val="en-US"/>
        </w:rPr>
        <w:lastRenderedPageBreak/>
        <w:t>CONCLUSIONS</w:t>
      </w:r>
      <w:r w:rsidR="006E5698">
        <w:rPr>
          <w:b/>
          <w:sz w:val="22"/>
          <w:lang w:val="id-ID"/>
        </w:rPr>
        <w:t xml:space="preserve"> </w:t>
      </w:r>
    </w:p>
    <w:p w:rsidR="00FC1E44" w:rsidRPr="00FC1E44" w:rsidRDefault="00FC1E44" w:rsidP="009870E3">
      <w:pPr>
        <w:spacing w:line="240" w:lineRule="auto"/>
        <w:jc w:val="both"/>
        <w:rPr>
          <w:sz w:val="22"/>
          <w:lang w:val="id-ID"/>
        </w:rPr>
      </w:pPr>
      <w:r w:rsidRPr="00FC1E44">
        <w:rPr>
          <w:sz w:val="22"/>
          <w:lang w:val="id-ID"/>
        </w:rPr>
        <w:t>T</w:t>
      </w:r>
      <w:r w:rsidR="00C54649">
        <w:rPr>
          <w:sz w:val="22"/>
          <w:lang w:val="id-ID"/>
        </w:rPr>
        <w:t>he t</w:t>
      </w:r>
      <w:r w:rsidRPr="00FC1E44">
        <w:rPr>
          <w:sz w:val="22"/>
          <w:lang w:val="id-ID"/>
        </w:rPr>
        <w:t>orrefied pellets or</w:t>
      </w:r>
      <w:r w:rsidR="009870E3">
        <w:rPr>
          <w:sz w:val="22"/>
          <w:lang w:val="id-ID"/>
        </w:rPr>
        <w:t xml:space="preserve"> the</w:t>
      </w:r>
      <w:r w:rsidRPr="00FC1E44">
        <w:rPr>
          <w:sz w:val="22"/>
          <w:lang w:val="id-ID"/>
        </w:rPr>
        <w:t xml:space="preserve"> black pellets of</w:t>
      </w:r>
      <w:r>
        <w:rPr>
          <w:sz w:val="22"/>
          <w:lang w:val="id-ID"/>
        </w:rPr>
        <w:t xml:space="preserve"> EFB </w:t>
      </w:r>
      <w:r w:rsidRPr="00FC1E44">
        <w:rPr>
          <w:sz w:val="22"/>
          <w:lang w:val="id-ID"/>
        </w:rPr>
        <w:t>w</w:t>
      </w:r>
      <w:r>
        <w:rPr>
          <w:sz w:val="22"/>
          <w:lang w:val="id-ID"/>
        </w:rPr>
        <w:t>as</w:t>
      </w:r>
      <w:r w:rsidRPr="00FC1E44">
        <w:rPr>
          <w:sz w:val="22"/>
          <w:lang w:val="id-ID"/>
        </w:rPr>
        <w:t xml:space="preserve"> succesfully</w:t>
      </w:r>
      <w:r>
        <w:rPr>
          <w:sz w:val="22"/>
          <w:lang w:val="id-ID"/>
        </w:rPr>
        <w:t xml:space="preserve"> </w:t>
      </w:r>
      <w:r w:rsidRPr="00FC1E44">
        <w:rPr>
          <w:sz w:val="22"/>
          <w:lang w:val="id-ID"/>
        </w:rPr>
        <w:t xml:space="preserve">produced with </w:t>
      </w:r>
      <w:r>
        <w:rPr>
          <w:sz w:val="22"/>
          <w:lang w:val="id-ID"/>
        </w:rPr>
        <w:t>good</w:t>
      </w:r>
      <w:r w:rsidRPr="00FC1E44">
        <w:rPr>
          <w:sz w:val="22"/>
          <w:lang w:val="id-ID"/>
        </w:rPr>
        <w:t xml:space="preserve"> </w:t>
      </w:r>
      <w:r w:rsidR="007721C4">
        <w:rPr>
          <w:sz w:val="22"/>
          <w:lang w:val="id-ID"/>
        </w:rPr>
        <w:t xml:space="preserve">main energy </w:t>
      </w:r>
      <w:r w:rsidRPr="00FC1E44">
        <w:rPr>
          <w:sz w:val="22"/>
          <w:lang w:val="id-ID"/>
        </w:rPr>
        <w:t>properties. The results</w:t>
      </w:r>
      <w:r w:rsidR="009870E3">
        <w:rPr>
          <w:sz w:val="22"/>
          <w:lang w:val="id-ID"/>
        </w:rPr>
        <w:t xml:space="preserve"> </w:t>
      </w:r>
      <w:r w:rsidRPr="00FC1E44">
        <w:rPr>
          <w:sz w:val="22"/>
          <w:lang w:val="id-ID"/>
        </w:rPr>
        <w:t>showed</w:t>
      </w:r>
      <w:r w:rsidR="009870E3">
        <w:rPr>
          <w:sz w:val="22"/>
          <w:lang w:val="id-ID"/>
        </w:rPr>
        <w:t xml:space="preserve"> the</w:t>
      </w:r>
      <w:r w:rsidRPr="00FC1E44">
        <w:rPr>
          <w:sz w:val="22"/>
          <w:lang w:val="id-ID"/>
        </w:rPr>
        <w:t xml:space="preserve"> reduction of moisture content after </w:t>
      </w:r>
      <w:r w:rsidR="009870E3">
        <w:rPr>
          <w:sz w:val="22"/>
          <w:lang w:val="id-ID"/>
        </w:rPr>
        <w:t xml:space="preserve">the </w:t>
      </w:r>
      <w:r w:rsidRPr="00FC1E44">
        <w:rPr>
          <w:sz w:val="22"/>
          <w:lang w:val="id-ID"/>
        </w:rPr>
        <w:t>torrefaction of</w:t>
      </w:r>
      <w:r>
        <w:rPr>
          <w:sz w:val="22"/>
          <w:lang w:val="id-ID"/>
        </w:rPr>
        <w:t xml:space="preserve"> </w:t>
      </w:r>
      <w:r w:rsidRPr="00FC1E44">
        <w:rPr>
          <w:sz w:val="22"/>
          <w:lang w:val="id-ID"/>
        </w:rPr>
        <w:t xml:space="preserve">biomass pellets. </w:t>
      </w:r>
      <w:r w:rsidR="009870E3">
        <w:rPr>
          <w:sz w:val="22"/>
          <w:lang w:val="id-ID"/>
        </w:rPr>
        <w:t>The i</w:t>
      </w:r>
      <w:r w:rsidRPr="00FC1E44">
        <w:rPr>
          <w:sz w:val="22"/>
          <w:lang w:val="id-ID"/>
        </w:rPr>
        <w:t>mprovement in the hygroscopic behaviour was also observed,</w:t>
      </w:r>
      <w:r>
        <w:rPr>
          <w:sz w:val="22"/>
          <w:lang w:val="id-ID"/>
        </w:rPr>
        <w:t xml:space="preserve"> </w:t>
      </w:r>
      <w:r w:rsidRPr="00FC1E44">
        <w:rPr>
          <w:sz w:val="22"/>
          <w:lang w:val="id-ID"/>
        </w:rPr>
        <w:t xml:space="preserve">showing a more hydrophobic product after torrefaction. The heating value of pellets remarkably increased after </w:t>
      </w:r>
      <w:r w:rsidR="009870E3">
        <w:rPr>
          <w:sz w:val="22"/>
          <w:lang w:val="id-ID"/>
        </w:rPr>
        <w:t xml:space="preserve">the </w:t>
      </w:r>
      <w:r w:rsidRPr="00FC1E44">
        <w:rPr>
          <w:sz w:val="22"/>
          <w:lang w:val="id-ID"/>
        </w:rPr>
        <w:t>torrefaction with COMB.</w:t>
      </w:r>
      <w:r>
        <w:rPr>
          <w:sz w:val="22"/>
          <w:lang w:val="id-ID"/>
        </w:rPr>
        <w:t xml:space="preserve"> </w:t>
      </w:r>
      <w:r w:rsidRPr="00FC1E44">
        <w:rPr>
          <w:sz w:val="22"/>
          <w:lang w:val="id-ID"/>
        </w:rPr>
        <w:t xml:space="preserve">The results proposed that torrefaction </w:t>
      </w:r>
      <w:r>
        <w:rPr>
          <w:sz w:val="22"/>
          <w:lang w:val="id-ID"/>
        </w:rPr>
        <w:t xml:space="preserve">by </w:t>
      </w:r>
      <w:r w:rsidRPr="00FC1E44">
        <w:rPr>
          <w:sz w:val="22"/>
          <w:lang w:val="id-ID"/>
        </w:rPr>
        <w:t>using COMB technology could</w:t>
      </w:r>
      <w:r>
        <w:rPr>
          <w:sz w:val="22"/>
          <w:lang w:val="id-ID"/>
        </w:rPr>
        <w:t xml:space="preserve"> </w:t>
      </w:r>
      <w:r w:rsidRPr="00FC1E44">
        <w:rPr>
          <w:sz w:val="22"/>
          <w:lang w:val="id-ID"/>
        </w:rPr>
        <w:t xml:space="preserve">produce friable, hydrophobic, and </w:t>
      </w:r>
      <w:r w:rsidR="009870E3">
        <w:rPr>
          <w:sz w:val="22"/>
          <w:lang w:val="id-ID"/>
        </w:rPr>
        <w:t>ene</w:t>
      </w:r>
      <w:r w:rsidRPr="00FC1E44">
        <w:rPr>
          <w:sz w:val="22"/>
          <w:lang w:val="id-ID"/>
        </w:rPr>
        <w:t xml:space="preserve">rgy-rich fuel </w:t>
      </w:r>
      <w:r w:rsidR="00302D74">
        <w:rPr>
          <w:sz w:val="22"/>
          <w:lang w:val="id-ID"/>
        </w:rPr>
        <w:t xml:space="preserve">which ideal for gasification feedstock. </w:t>
      </w:r>
    </w:p>
    <w:p w:rsidR="00302D74" w:rsidRDefault="00302D74" w:rsidP="00FC1E44">
      <w:pPr>
        <w:spacing w:line="240" w:lineRule="auto"/>
        <w:rPr>
          <w:bCs/>
          <w:sz w:val="22"/>
          <w:lang w:val="id-ID"/>
        </w:rPr>
      </w:pPr>
    </w:p>
    <w:p w:rsidR="005D4FC6" w:rsidRPr="00995112" w:rsidRDefault="005D4FC6" w:rsidP="006E5698">
      <w:pPr>
        <w:spacing w:line="240" w:lineRule="auto"/>
        <w:jc w:val="both"/>
        <w:rPr>
          <w:sz w:val="22"/>
          <w:lang w:val="en-US"/>
        </w:rPr>
        <w:sectPr w:rsidR="005D4FC6" w:rsidRPr="00995112" w:rsidSect="002705A5">
          <w:type w:val="continuous"/>
          <w:pgSz w:w="11907" w:h="16840" w:code="9"/>
          <w:pgMar w:top="1418" w:right="1418" w:bottom="1418" w:left="1418" w:header="709" w:footer="709" w:gutter="0"/>
          <w:cols w:space="284"/>
          <w:docGrid w:linePitch="360"/>
        </w:sectPr>
      </w:pPr>
    </w:p>
    <w:p w:rsidR="00DD24B6" w:rsidRPr="00995112" w:rsidRDefault="00893E6E" w:rsidP="006E5698">
      <w:pPr>
        <w:spacing w:line="240" w:lineRule="auto"/>
        <w:jc w:val="both"/>
        <w:rPr>
          <w:b/>
          <w:sz w:val="22"/>
          <w:lang w:val="en-US"/>
        </w:rPr>
      </w:pPr>
      <w:r w:rsidRPr="00995112">
        <w:rPr>
          <w:b/>
          <w:sz w:val="22"/>
          <w:lang w:val="en-US"/>
        </w:rPr>
        <w:lastRenderedPageBreak/>
        <w:t>ACKNOWLEDGMENT</w:t>
      </w:r>
    </w:p>
    <w:p w:rsidR="00893E6E" w:rsidRPr="00995112" w:rsidRDefault="00893E6E" w:rsidP="006E5698">
      <w:pPr>
        <w:spacing w:line="240" w:lineRule="auto"/>
        <w:jc w:val="both"/>
        <w:rPr>
          <w:sz w:val="22"/>
          <w:lang w:val="en-US"/>
        </w:rPr>
      </w:pPr>
      <w:r w:rsidRPr="00995112">
        <w:rPr>
          <w:sz w:val="22"/>
          <w:lang w:val="en-US"/>
        </w:rPr>
        <w:t xml:space="preserve">This study was supported by </w:t>
      </w:r>
      <w:r w:rsidR="007E1754" w:rsidRPr="00995112">
        <w:rPr>
          <w:sz w:val="22"/>
          <w:lang w:val="en-US"/>
        </w:rPr>
        <w:t>the Indonesian Oil Palm Estate Fund (</w:t>
      </w:r>
      <w:r w:rsidR="007E1754" w:rsidRPr="00995112">
        <w:rPr>
          <w:i/>
          <w:iCs/>
          <w:sz w:val="22"/>
          <w:lang w:val="en-US"/>
        </w:rPr>
        <w:t>BPDPKS</w:t>
      </w:r>
      <w:r w:rsidR="007E1754" w:rsidRPr="00995112">
        <w:rPr>
          <w:sz w:val="22"/>
          <w:lang w:val="en-US"/>
        </w:rPr>
        <w:t xml:space="preserve">) organize Palm Oil Grant </w:t>
      </w:r>
      <w:r w:rsidR="007E1754" w:rsidRPr="00995112">
        <w:rPr>
          <w:i/>
          <w:iCs/>
          <w:sz w:val="22"/>
          <w:lang w:val="en-US"/>
        </w:rPr>
        <w:t>Research</w:t>
      </w:r>
      <w:r w:rsidR="007E1754" w:rsidRPr="00995112">
        <w:rPr>
          <w:sz w:val="22"/>
          <w:lang w:val="en-US"/>
        </w:rPr>
        <w:t xml:space="preserve"> Program </w:t>
      </w:r>
      <w:r w:rsidR="00C54649">
        <w:rPr>
          <w:sz w:val="22"/>
          <w:lang w:val="id-ID"/>
        </w:rPr>
        <w:t>2019.</w:t>
      </w:r>
      <w:r w:rsidR="007E1754" w:rsidRPr="00995112">
        <w:rPr>
          <w:sz w:val="22"/>
          <w:lang w:val="en-US"/>
        </w:rPr>
        <w:t xml:space="preserve"> </w:t>
      </w:r>
    </w:p>
    <w:p w:rsidR="007E1754" w:rsidRPr="00995112" w:rsidRDefault="007E1754" w:rsidP="006E5698">
      <w:pPr>
        <w:spacing w:line="240" w:lineRule="auto"/>
        <w:jc w:val="both"/>
        <w:rPr>
          <w:b/>
          <w:sz w:val="22"/>
          <w:lang w:val="en-US"/>
        </w:rPr>
      </w:pPr>
    </w:p>
    <w:p w:rsidR="009C4B7C" w:rsidRPr="00995112" w:rsidRDefault="009C4B7C" w:rsidP="006E5698">
      <w:pPr>
        <w:spacing w:line="240" w:lineRule="auto"/>
        <w:jc w:val="both"/>
        <w:rPr>
          <w:b/>
          <w:sz w:val="22"/>
          <w:lang w:val="en-US"/>
        </w:rPr>
      </w:pPr>
      <w:r w:rsidRPr="00995112">
        <w:rPr>
          <w:b/>
          <w:sz w:val="22"/>
          <w:lang w:val="en-US"/>
        </w:rPr>
        <w:t>REFERENCES</w:t>
      </w:r>
    </w:p>
    <w:p w:rsidR="009C4B7C" w:rsidRPr="00995112" w:rsidRDefault="009C4B7C" w:rsidP="006E5698">
      <w:pPr>
        <w:spacing w:line="240" w:lineRule="auto"/>
        <w:jc w:val="both"/>
        <w:rPr>
          <w:sz w:val="22"/>
          <w:lang w:val="en-US"/>
        </w:rPr>
      </w:pPr>
    </w:p>
    <w:p w:rsidR="00294912" w:rsidRPr="00995112" w:rsidRDefault="00294912" w:rsidP="006E5698">
      <w:pPr>
        <w:spacing w:line="240" w:lineRule="auto"/>
        <w:jc w:val="both"/>
        <w:rPr>
          <w:sz w:val="22"/>
          <w:lang w:val="en-US"/>
        </w:rPr>
        <w:sectPr w:rsidR="00294912" w:rsidRPr="00995112" w:rsidSect="002705A5">
          <w:type w:val="continuous"/>
          <w:pgSz w:w="11907" w:h="16840" w:code="9"/>
          <w:pgMar w:top="1418" w:right="1418" w:bottom="1418" w:left="1418" w:header="709" w:footer="709" w:gutter="0"/>
          <w:cols w:space="284"/>
          <w:docGrid w:linePitch="360"/>
        </w:sectPr>
      </w:pPr>
    </w:p>
    <w:p w:rsidR="00294912" w:rsidRPr="00F0263D" w:rsidRDefault="00F0263D" w:rsidP="006E5698">
      <w:pPr>
        <w:pStyle w:val="ListParagraph"/>
        <w:numPr>
          <w:ilvl w:val="0"/>
          <w:numId w:val="28"/>
        </w:numPr>
        <w:spacing w:line="240" w:lineRule="auto"/>
        <w:jc w:val="both"/>
        <w:rPr>
          <w:b/>
          <w:i/>
          <w:sz w:val="22"/>
          <w:lang w:val="en-US"/>
        </w:rPr>
      </w:pPr>
      <w:r w:rsidRPr="00F0263D">
        <w:rPr>
          <w:bCs/>
          <w:sz w:val="22"/>
          <w:lang w:val="id-ID"/>
        </w:rPr>
        <w:lastRenderedPageBreak/>
        <w:t>Hambali, E. and Rivai M. (2017)</w:t>
      </w:r>
      <w:r w:rsidR="00294912" w:rsidRPr="00F0263D">
        <w:rPr>
          <w:sz w:val="22"/>
          <w:lang w:val="en-US"/>
        </w:rPr>
        <w:t xml:space="preserve">. </w:t>
      </w:r>
      <w:r w:rsidRPr="00E84DF4">
        <w:rPr>
          <w:bCs/>
          <w:sz w:val="22"/>
          <w:lang w:val="id-ID"/>
        </w:rPr>
        <w:t>The Potential of Palm Oil Waste Biomass in Indonesia in 2020 and 2030</w:t>
      </w:r>
      <w:r w:rsidR="00294912" w:rsidRPr="00F0263D">
        <w:rPr>
          <w:sz w:val="22"/>
          <w:lang w:val="en-US"/>
        </w:rPr>
        <w:t xml:space="preserve">. </w:t>
      </w:r>
      <w:r w:rsidR="00E84DF4">
        <w:rPr>
          <w:sz w:val="22"/>
          <w:lang w:val="id-ID"/>
        </w:rPr>
        <w:t>I</w:t>
      </w:r>
      <w:r w:rsidR="00E84DF4" w:rsidRPr="00E84DF4">
        <w:rPr>
          <w:iCs/>
          <w:sz w:val="22"/>
          <w:lang w:val="id-ID"/>
        </w:rPr>
        <w:t>OP Conf. Series: Earth and Environmental Science</w:t>
      </w:r>
      <w:r w:rsidR="00E84DF4" w:rsidRPr="00E84DF4">
        <w:rPr>
          <w:i/>
          <w:iCs/>
          <w:sz w:val="22"/>
          <w:lang w:val="id-ID"/>
        </w:rPr>
        <w:t xml:space="preserve"> </w:t>
      </w:r>
      <w:r w:rsidR="00E84DF4" w:rsidRPr="00E84DF4">
        <w:rPr>
          <w:bCs/>
          <w:iCs/>
          <w:sz w:val="22"/>
          <w:lang w:val="id-ID"/>
        </w:rPr>
        <w:t>65</w:t>
      </w:r>
      <w:r w:rsidR="00E84DF4" w:rsidRPr="00E84DF4">
        <w:rPr>
          <w:b/>
          <w:bCs/>
          <w:i/>
          <w:iCs/>
          <w:sz w:val="22"/>
          <w:lang w:val="id-ID"/>
        </w:rPr>
        <w:t xml:space="preserve"> </w:t>
      </w:r>
      <w:r w:rsidR="00E84DF4" w:rsidRPr="00E84DF4">
        <w:rPr>
          <w:i/>
          <w:iCs/>
          <w:sz w:val="22"/>
          <w:lang w:val="id-ID"/>
        </w:rPr>
        <w:t xml:space="preserve"> </w:t>
      </w:r>
      <w:r w:rsidR="00E84DF4" w:rsidRPr="00E84DF4">
        <w:rPr>
          <w:iCs/>
          <w:sz w:val="22"/>
          <w:lang w:val="id-ID"/>
        </w:rPr>
        <w:t>012050</w:t>
      </w:r>
      <w:r w:rsidR="00294912" w:rsidRPr="00F0263D">
        <w:rPr>
          <w:sz w:val="22"/>
          <w:lang w:val="en-US"/>
        </w:rPr>
        <w:t>, 1-1</w:t>
      </w:r>
      <w:r w:rsidR="00E84DF4">
        <w:rPr>
          <w:sz w:val="22"/>
          <w:lang w:val="id-ID"/>
        </w:rPr>
        <w:t>0</w:t>
      </w:r>
      <w:r w:rsidR="00294912" w:rsidRPr="00F0263D">
        <w:rPr>
          <w:sz w:val="22"/>
          <w:lang w:val="en-US"/>
        </w:rPr>
        <w:t>.</w:t>
      </w:r>
    </w:p>
    <w:p w:rsidR="00294912" w:rsidRPr="00995112" w:rsidRDefault="00A333F5" w:rsidP="006E5698">
      <w:pPr>
        <w:pStyle w:val="ListParagraph"/>
        <w:numPr>
          <w:ilvl w:val="0"/>
          <w:numId w:val="28"/>
        </w:numPr>
        <w:spacing w:line="240" w:lineRule="auto"/>
        <w:jc w:val="both"/>
        <w:rPr>
          <w:sz w:val="22"/>
          <w:lang w:val="en-US"/>
        </w:rPr>
      </w:pPr>
      <w:r w:rsidRPr="00A333F5">
        <w:rPr>
          <w:bCs/>
          <w:sz w:val="22"/>
          <w:lang w:val="id-ID"/>
        </w:rPr>
        <w:t>Oviasogie, P.O.,  Aisueni, N.O.,  Brown, G. E.</w:t>
      </w:r>
      <w:r>
        <w:rPr>
          <w:b/>
          <w:bCs/>
          <w:sz w:val="22"/>
          <w:lang w:val="id-ID"/>
        </w:rPr>
        <w:t xml:space="preserve"> </w:t>
      </w:r>
      <w:r w:rsidR="00294912" w:rsidRPr="00995112">
        <w:rPr>
          <w:sz w:val="22"/>
          <w:lang w:val="en-US"/>
        </w:rPr>
        <w:t>(201</w:t>
      </w:r>
      <w:r>
        <w:rPr>
          <w:sz w:val="22"/>
          <w:lang w:val="id-ID"/>
        </w:rPr>
        <w:t>0</w:t>
      </w:r>
      <w:r w:rsidR="00294912" w:rsidRPr="00995112">
        <w:rPr>
          <w:sz w:val="22"/>
          <w:lang w:val="en-US"/>
        </w:rPr>
        <w:t xml:space="preserve">). </w:t>
      </w:r>
      <w:r w:rsidRPr="00A333F5">
        <w:rPr>
          <w:bCs/>
          <w:sz w:val="22"/>
          <w:lang w:val="id-ID"/>
        </w:rPr>
        <w:t xml:space="preserve">Oil </w:t>
      </w:r>
      <w:r>
        <w:rPr>
          <w:bCs/>
          <w:sz w:val="22"/>
          <w:lang w:val="id-ID"/>
        </w:rPr>
        <w:t>P</w:t>
      </w:r>
      <w:r w:rsidRPr="00A333F5">
        <w:rPr>
          <w:bCs/>
          <w:sz w:val="22"/>
          <w:lang w:val="id-ID"/>
        </w:rPr>
        <w:t xml:space="preserve">alm </w:t>
      </w:r>
      <w:r>
        <w:rPr>
          <w:bCs/>
          <w:sz w:val="22"/>
          <w:lang w:val="id-ID"/>
        </w:rPr>
        <w:t>C</w:t>
      </w:r>
      <w:r w:rsidRPr="00A333F5">
        <w:rPr>
          <w:bCs/>
          <w:sz w:val="22"/>
          <w:lang w:val="id-ID"/>
        </w:rPr>
        <w:t xml:space="preserve">omposted </w:t>
      </w:r>
      <w:r>
        <w:rPr>
          <w:bCs/>
          <w:sz w:val="22"/>
          <w:lang w:val="id-ID"/>
        </w:rPr>
        <w:t>B</w:t>
      </w:r>
      <w:r w:rsidRPr="00A333F5">
        <w:rPr>
          <w:bCs/>
          <w:sz w:val="22"/>
          <w:lang w:val="id-ID"/>
        </w:rPr>
        <w:t xml:space="preserve">iomass: A </w:t>
      </w:r>
      <w:r>
        <w:rPr>
          <w:bCs/>
          <w:sz w:val="22"/>
          <w:lang w:val="id-ID"/>
        </w:rPr>
        <w:t>R</w:t>
      </w:r>
      <w:r w:rsidRPr="00A333F5">
        <w:rPr>
          <w:bCs/>
          <w:sz w:val="22"/>
          <w:lang w:val="id-ID"/>
        </w:rPr>
        <w:t>eview of the</w:t>
      </w:r>
      <w:r>
        <w:rPr>
          <w:sz w:val="22"/>
          <w:lang w:val="id-ID"/>
        </w:rPr>
        <w:t xml:space="preserve"> </w:t>
      </w:r>
      <w:r>
        <w:rPr>
          <w:bCs/>
          <w:sz w:val="22"/>
          <w:lang w:val="id-ID"/>
        </w:rPr>
        <w:t>P</w:t>
      </w:r>
      <w:r w:rsidRPr="00A333F5">
        <w:rPr>
          <w:bCs/>
          <w:sz w:val="22"/>
          <w:lang w:val="id-ID"/>
        </w:rPr>
        <w:t xml:space="preserve">reparation, </w:t>
      </w:r>
      <w:r>
        <w:rPr>
          <w:bCs/>
          <w:sz w:val="22"/>
          <w:lang w:val="id-ID"/>
        </w:rPr>
        <w:t>U</w:t>
      </w:r>
      <w:r w:rsidRPr="00A333F5">
        <w:rPr>
          <w:bCs/>
          <w:sz w:val="22"/>
          <w:lang w:val="id-ID"/>
        </w:rPr>
        <w:t xml:space="preserve">tilization, </w:t>
      </w:r>
      <w:r>
        <w:rPr>
          <w:bCs/>
          <w:sz w:val="22"/>
          <w:lang w:val="id-ID"/>
        </w:rPr>
        <w:t>H</w:t>
      </w:r>
      <w:r w:rsidRPr="00A333F5">
        <w:rPr>
          <w:bCs/>
          <w:sz w:val="22"/>
          <w:lang w:val="id-ID"/>
        </w:rPr>
        <w:t xml:space="preserve">andling and </w:t>
      </w:r>
      <w:r>
        <w:rPr>
          <w:bCs/>
          <w:sz w:val="22"/>
          <w:lang w:val="id-ID"/>
        </w:rPr>
        <w:t>S</w:t>
      </w:r>
      <w:r w:rsidRPr="00A333F5">
        <w:rPr>
          <w:bCs/>
          <w:sz w:val="22"/>
          <w:lang w:val="id-ID"/>
        </w:rPr>
        <w:t>torage</w:t>
      </w:r>
      <w:r>
        <w:rPr>
          <w:sz w:val="22"/>
          <w:lang w:val="id-ID"/>
        </w:rPr>
        <w:t xml:space="preserve">. </w:t>
      </w:r>
      <w:r w:rsidRPr="00A333F5">
        <w:rPr>
          <w:sz w:val="22"/>
          <w:lang w:val="id-ID"/>
        </w:rPr>
        <w:t>African Journal of Agricultural Research 5(13), 1553-1571</w:t>
      </w:r>
      <w:r>
        <w:rPr>
          <w:sz w:val="22"/>
          <w:lang w:val="id-ID"/>
        </w:rPr>
        <w:t>.</w:t>
      </w:r>
    </w:p>
    <w:p w:rsidR="00294912" w:rsidRPr="00995112" w:rsidRDefault="00B83765" w:rsidP="006E5698">
      <w:pPr>
        <w:pStyle w:val="ListParagraph"/>
        <w:numPr>
          <w:ilvl w:val="0"/>
          <w:numId w:val="28"/>
        </w:numPr>
        <w:spacing w:line="240" w:lineRule="auto"/>
        <w:jc w:val="both"/>
        <w:rPr>
          <w:sz w:val="22"/>
          <w:lang w:val="en-US"/>
        </w:rPr>
      </w:pPr>
      <w:r w:rsidRPr="00B83765">
        <w:rPr>
          <w:sz w:val="22"/>
          <w:lang w:val="id-ID"/>
        </w:rPr>
        <w:t>Stemann,</w:t>
      </w:r>
      <w:r>
        <w:rPr>
          <w:sz w:val="22"/>
          <w:lang w:val="id-ID"/>
        </w:rPr>
        <w:t xml:space="preserve"> J., </w:t>
      </w:r>
      <w:r w:rsidRPr="00B83765">
        <w:rPr>
          <w:sz w:val="22"/>
          <w:lang w:val="id-ID"/>
        </w:rPr>
        <w:t xml:space="preserve"> Erlach, </w:t>
      </w:r>
      <w:r>
        <w:rPr>
          <w:sz w:val="22"/>
          <w:lang w:val="id-ID"/>
        </w:rPr>
        <w:t xml:space="preserve">B., </w:t>
      </w:r>
      <w:r w:rsidRPr="00B83765">
        <w:rPr>
          <w:sz w:val="22"/>
          <w:lang w:val="id-ID"/>
        </w:rPr>
        <w:t>Ziegler,</w:t>
      </w:r>
      <w:r>
        <w:rPr>
          <w:sz w:val="22"/>
          <w:lang w:val="id-ID"/>
        </w:rPr>
        <w:t xml:space="preserve"> F. (2013).</w:t>
      </w:r>
      <w:r w:rsidRPr="00B83765">
        <w:rPr>
          <w:sz w:val="22"/>
          <w:lang w:val="id-ID"/>
        </w:rPr>
        <w:t xml:space="preserve"> Hydrothermal carbonisation of empty palm oil fruit bunches: Laboratory trials, plant simulation, carbon avoidance, and economic feasibility, </w:t>
      </w:r>
      <w:r w:rsidRPr="00B83765">
        <w:rPr>
          <w:iCs/>
          <w:sz w:val="22"/>
          <w:lang w:val="id-ID"/>
        </w:rPr>
        <w:t>Waste and Biomass Valorization</w:t>
      </w:r>
      <w:r>
        <w:rPr>
          <w:iCs/>
          <w:sz w:val="22"/>
          <w:lang w:val="id-ID"/>
        </w:rPr>
        <w:t xml:space="preserve"> 4</w:t>
      </w:r>
      <w:r>
        <w:rPr>
          <w:sz w:val="22"/>
          <w:lang w:val="id-ID"/>
        </w:rPr>
        <w:t>(</w:t>
      </w:r>
      <w:r w:rsidRPr="00B83765">
        <w:rPr>
          <w:sz w:val="22"/>
          <w:lang w:val="id-ID"/>
        </w:rPr>
        <w:t>3</w:t>
      </w:r>
      <w:r>
        <w:rPr>
          <w:sz w:val="22"/>
          <w:lang w:val="id-ID"/>
        </w:rPr>
        <w:t>)</w:t>
      </w:r>
      <w:r w:rsidRPr="00B83765">
        <w:rPr>
          <w:sz w:val="22"/>
          <w:lang w:val="id-ID"/>
        </w:rPr>
        <w:t>, 441–454</w:t>
      </w:r>
      <w:r>
        <w:rPr>
          <w:sz w:val="22"/>
          <w:lang w:val="id-ID"/>
        </w:rPr>
        <w:t>.</w:t>
      </w:r>
      <w:r w:rsidR="00294912" w:rsidRPr="00995112">
        <w:rPr>
          <w:sz w:val="22"/>
          <w:lang w:val="en-US"/>
        </w:rPr>
        <w:t xml:space="preserve"> </w:t>
      </w:r>
    </w:p>
    <w:p w:rsidR="006148A6" w:rsidRPr="00AA4D56" w:rsidRDefault="006148A6" w:rsidP="006E5698">
      <w:pPr>
        <w:pStyle w:val="ListParagraph"/>
        <w:numPr>
          <w:ilvl w:val="0"/>
          <w:numId w:val="28"/>
        </w:numPr>
        <w:spacing w:line="240" w:lineRule="auto"/>
        <w:jc w:val="both"/>
        <w:rPr>
          <w:sz w:val="22"/>
          <w:lang w:val="en-US"/>
        </w:rPr>
      </w:pPr>
      <w:r>
        <w:rPr>
          <w:sz w:val="22"/>
          <w:lang w:val="id-ID"/>
        </w:rPr>
        <w:lastRenderedPageBreak/>
        <w:t xml:space="preserve">Nyakuma B.B, Ahmad, </w:t>
      </w:r>
      <w:r w:rsidRPr="006148A6">
        <w:rPr>
          <w:sz w:val="22"/>
          <w:lang w:val="id-ID"/>
        </w:rPr>
        <w:t>A</w:t>
      </w:r>
      <w:r>
        <w:rPr>
          <w:sz w:val="22"/>
          <w:lang w:val="id-ID"/>
        </w:rPr>
        <w:t>.</w:t>
      </w:r>
      <w:r w:rsidRPr="006148A6">
        <w:rPr>
          <w:sz w:val="22"/>
          <w:lang w:val="id-ID"/>
        </w:rPr>
        <w:t xml:space="preserve"> Johari</w:t>
      </w:r>
      <w:r>
        <w:rPr>
          <w:sz w:val="22"/>
          <w:lang w:val="id-ID"/>
        </w:rPr>
        <w:t>, A</w:t>
      </w:r>
      <w:r w:rsidR="00AA4D56">
        <w:rPr>
          <w:sz w:val="22"/>
          <w:lang w:val="id-ID"/>
        </w:rPr>
        <w:t xml:space="preserve">, </w:t>
      </w:r>
      <w:r w:rsidRPr="006148A6">
        <w:rPr>
          <w:sz w:val="22"/>
          <w:lang w:val="id-ID"/>
        </w:rPr>
        <w:t>Abdullah,</w:t>
      </w:r>
      <w:r w:rsidR="00AA4D56">
        <w:rPr>
          <w:sz w:val="22"/>
          <w:lang w:val="id-ID"/>
        </w:rPr>
        <w:t xml:space="preserve"> A.T., </w:t>
      </w:r>
      <w:r w:rsidR="00AA4D56" w:rsidRPr="00AA4D56">
        <w:rPr>
          <w:sz w:val="22"/>
          <w:lang w:val="id-ID"/>
        </w:rPr>
        <w:t>Oladokun</w:t>
      </w:r>
      <w:r w:rsidR="00AA4D56">
        <w:rPr>
          <w:sz w:val="22"/>
          <w:lang w:val="id-ID"/>
        </w:rPr>
        <w:t xml:space="preserve">, O. (2015). </w:t>
      </w:r>
      <w:r w:rsidR="00AA4D56" w:rsidRPr="00AA4D56">
        <w:rPr>
          <w:sz w:val="22"/>
          <w:lang w:val="id-ID"/>
        </w:rPr>
        <w:t>Torrefaction of Pelletized Oil Palm Empty Fruit Bunches</w:t>
      </w:r>
      <w:r w:rsidR="00AA4D56">
        <w:rPr>
          <w:sz w:val="22"/>
          <w:lang w:val="id-ID"/>
        </w:rPr>
        <w:t xml:space="preserve">, Proceeding of </w:t>
      </w:r>
      <w:r w:rsidR="00AA4D56" w:rsidRPr="00AA4D56">
        <w:rPr>
          <w:sz w:val="22"/>
          <w:lang w:val="id-ID"/>
        </w:rPr>
        <w:t>The 21st International Symposium on Alcohol Fuels – 21st ISAF</w:t>
      </w:r>
      <w:r w:rsidR="00AA4D56">
        <w:rPr>
          <w:sz w:val="22"/>
          <w:lang w:val="id-ID"/>
        </w:rPr>
        <w:t xml:space="preserve">, </w:t>
      </w:r>
      <w:r w:rsidR="00AA4D56" w:rsidRPr="00AA4D56">
        <w:rPr>
          <w:sz w:val="22"/>
        </w:rPr>
        <w:t>Gwangju, Korea</w:t>
      </w:r>
      <w:r w:rsidR="00AA4D56">
        <w:rPr>
          <w:sz w:val="22"/>
          <w:lang w:val="id-ID"/>
        </w:rPr>
        <w:t>.</w:t>
      </w:r>
    </w:p>
    <w:p w:rsidR="003714E9" w:rsidRPr="00302D74" w:rsidRDefault="00AA4D56" w:rsidP="006E5698">
      <w:pPr>
        <w:pStyle w:val="ListParagraph"/>
        <w:numPr>
          <w:ilvl w:val="0"/>
          <w:numId w:val="28"/>
        </w:numPr>
        <w:spacing w:line="240" w:lineRule="auto"/>
        <w:jc w:val="both"/>
        <w:rPr>
          <w:sz w:val="22"/>
          <w:lang w:val="en-US"/>
        </w:rPr>
      </w:pPr>
      <w:r w:rsidRPr="00AA4D56">
        <w:rPr>
          <w:sz w:val="22"/>
          <w:lang w:val="id-ID"/>
        </w:rPr>
        <w:t>Uemura</w:t>
      </w:r>
      <w:r>
        <w:rPr>
          <w:sz w:val="22"/>
          <w:lang w:val="id-ID"/>
        </w:rPr>
        <w:t xml:space="preserve">, </w:t>
      </w:r>
      <w:r w:rsidRPr="00AA4D56">
        <w:rPr>
          <w:sz w:val="22"/>
          <w:lang w:val="id-ID"/>
        </w:rPr>
        <w:t>Y</w:t>
      </w:r>
      <w:r>
        <w:rPr>
          <w:sz w:val="22"/>
          <w:lang w:val="id-ID"/>
        </w:rPr>
        <w:t>.</w:t>
      </w:r>
      <w:r w:rsidRPr="00AA4D56">
        <w:rPr>
          <w:sz w:val="22"/>
          <w:lang w:val="id-ID"/>
        </w:rPr>
        <w:t>, Omar</w:t>
      </w:r>
      <w:r>
        <w:rPr>
          <w:sz w:val="22"/>
          <w:lang w:val="id-ID"/>
        </w:rPr>
        <w:t>,</w:t>
      </w:r>
      <w:r w:rsidRPr="00AA4D56">
        <w:rPr>
          <w:sz w:val="22"/>
          <w:lang w:val="id-ID"/>
        </w:rPr>
        <w:t xml:space="preserve"> W</w:t>
      </w:r>
      <w:r>
        <w:rPr>
          <w:sz w:val="22"/>
          <w:lang w:val="id-ID"/>
        </w:rPr>
        <w:t>.</w:t>
      </w:r>
      <w:r w:rsidRPr="00AA4D56">
        <w:rPr>
          <w:sz w:val="22"/>
          <w:lang w:val="id-ID"/>
        </w:rPr>
        <w:t>N.</w:t>
      </w:r>
      <w:r>
        <w:rPr>
          <w:sz w:val="22"/>
          <w:lang w:val="id-ID"/>
        </w:rPr>
        <w:t>,</w:t>
      </w:r>
      <w:r w:rsidRPr="00AA4D56">
        <w:rPr>
          <w:sz w:val="22"/>
          <w:lang w:val="id-ID"/>
        </w:rPr>
        <w:t xml:space="preserve">  Tsutsui</w:t>
      </w:r>
      <w:r>
        <w:rPr>
          <w:sz w:val="22"/>
          <w:lang w:val="id-ID"/>
        </w:rPr>
        <w:t>,</w:t>
      </w:r>
      <w:r w:rsidRPr="00AA4D56">
        <w:rPr>
          <w:sz w:val="22"/>
          <w:lang w:val="id-ID"/>
        </w:rPr>
        <w:t xml:space="preserve"> T</w:t>
      </w:r>
      <w:r>
        <w:rPr>
          <w:sz w:val="22"/>
          <w:lang w:val="id-ID"/>
        </w:rPr>
        <w:t>.</w:t>
      </w:r>
      <w:r w:rsidRPr="00AA4D56">
        <w:rPr>
          <w:sz w:val="22"/>
          <w:lang w:val="id-ID"/>
        </w:rPr>
        <w:t xml:space="preserve">, Yusup </w:t>
      </w:r>
      <w:r w:rsidR="003714E9">
        <w:rPr>
          <w:sz w:val="22"/>
          <w:lang w:val="id-ID"/>
        </w:rPr>
        <w:t xml:space="preserve">S.B. (1011) </w:t>
      </w:r>
      <w:r w:rsidR="003714E9" w:rsidRPr="003714E9">
        <w:rPr>
          <w:sz w:val="22"/>
          <w:lang w:val="id-ID"/>
        </w:rPr>
        <w:t xml:space="preserve">Torrefaction of </w:t>
      </w:r>
      <w:r w:rsidR="003714E9">
        <w:rPr>
          <w:sz w:val="22"/>
          <w:lang w:val="id-ID"/>
        </w:rPr>
        <w:t>O</w:t>
      </w:r>
      <w:r w:rsidR="003714E9" w:rsidRPr="003714E9">
        <w:rPr>
          <w:sz w:val="22"/>
          <w:lang w:val="id-ID"/>
        </w:rPr>
        <w:t xml:space="preserve">il </w:t>
      </w:r>
      <w:r w:rsidR="003714E9">
        <w:rPr>
          <w:sz w:val="22"/>
          <w:lang w:val="id-ID"/>
        </w:rPr>
        <w:t>P</w:t>
      </w:r>
      <w:r w:rsidR="003714E9" w:rsidRPr="003714E9">
        <w:rPr>
          <w:sz w:val="22"/>
          <w:lang w:val="id-ID"/>
        </w:rPr>
        <w:t xml:space="preserve">alm </w:t>
      </w:r>
      <w:r w:rsidR="003714E9">
        <w:rPr>
          <w:sz w:val="22"/>
          <w:lang w:val="id-ID"/>
        </w:rPr>
        <w:t>W</w:t>
      </w:r>
      <w:r w:rsidR="003714E9" w:rsidRPr="003714E9">
        <w:rPr>
          <w:sz w:val="22"/>
          <w:lang w:val="id-ID"/>
        </w:rPr>
        <w:t>astes</w:t>
      </w:r>
      <w:r w:rsidR="003714E9">
        <w:rPr>
          <w:sz w:val="22"/>
          <w:lang w:val="id-ID"/>
        </w:rPr>
        <w:t>, Fuel 90,</w:t>
      </w:r>
      <w:r w:rsidR="003714E9" w:rsidRPr="003714E9">
        <w:rPr>
          <w:sz w:val="22"/>
          <w:lang w:val="id-ID"/>
        </w:rPr>
        <w:t xml:space="preserve"> 2585–2591</w:t>
      </w:r>
      <w:r w:rsidR="003714E9">
        <w:rPr>
          <w:sz w:val="22"/>
          <w:lang w:val="id-ID"/>
        </w:rPr>
        <w:t>.</w:t>
      </w:r>
    </w:p>
    <w:p w:rsidR="00FC1E44" w:rsidRPr="00302D74" w:rsidRDefault="003714E9" w:rsidP="00FC1E44">
      <w:pPr>
        <w:pStyle w:val="ListParagraph"/>
        <w:numPr>
          <w:ilvl w:val="0"/>
          <w:numId w:val="28"/>
        </w:numPr>
        <w:spacing w:after="0" w:line="240" w:lineRule="auto"/>
        <w:jc w:val="both"/>
        <w:rPr>
          <w:sz w:val="22"/>
          <w:lang w:val="id-ID"/>
        </w:rPr>
      </w:pPr>
      <w:r w:rsidRPr="00302D74">
        <w:rPr>
          <w:sz w:val="22"/>
          <w:lang w:val="id-ID"/>
        </w:rPr>
        <w:t>Prins. M.J, Ptasinski, K.J., Jansen F.J.J.G. (2006). More efficient biomass gasification via torrefaction, Energy 31, 3458</w:t>
      </w:r>
      <w:r w:rsidRPr="00302D74">
        <w:rPr>
          <w:rFonts w:hint="eastAsia"/>
          <w:sz w:val="22"/>
          <w:lang w:val="id-ID"/>
        </w:rPr>
        <w:t>–</w:t>
      </w:r>
      <w:r w:rsidRPr="00302D74">
        <w:rPr>
          <w:sz w:val="22"/>
          <w:lang w:val="id-ID"/>
        </w:rPr>
        <w:t>3470.</w:t>
      </w:r>
    </w:p>
    <w:p w:rsidR="005B6208" w:rsidRPr="005B6208" w:rsidRDefault="005B6208" w:rsidP="006E5698">
      <w:pPr>
        <w:autoSpaceDE w:val="0"/>
        <w:autoSpaceDN w:val="0"/>
        <w:adjustRightInd w:val="0"/>
        <w:spacing w:line="240" w:lineRule="auto"/>
        <w:ind w:left="426" w:hanging="426"/>
        <w:jc w:val="both"/>
        <w:rPr>
          <w:sz w:val="22"/>
          <w:lang w:val="id-ID" w:eastAsia="cs-CZ"/>
        </w:rPr>
      </w:pPr>
      <w:r>
        <w:rPr>
          <w:sz w:val="22"/>
          <w:lang w:val="id-ID"/>
        </w:rPr>
        <w:t xml:space="preserve">7. </w:t>
      </w:r>
      <w:r>
        <w:rPr>
          <w:sz w:val="22"/>
          <w:lang w:val="id-ID"/>
        </w:rPr>
        <w:tab/>
      </w:r>
      <w:r w:rsidRPr="005B6208">
        <w:rPr>
          <w:sz w:val="22"/>
          <w:lang w:val="id-ID" w:eastAsia="cs-CZ"/>
        </w:rPr>
        <w:t xml:space="preserve">Datta, R. </w:t>
      </w:r>
      <w:r w:rsidR="007A1D3D">
        <w:rPr>
          <w:sz w:val="22"/>
          <w:lang w:val="id-ID" w:eastAsia="cs-CZ"/>
        </w:rPr>
        <w:t>(</w:t>
      </w:r>
      <w:r w:rsidRPr="005B6208">
        <w:rPr>
          <w:sz w:val="22"/>
          <w:lang w:val="id-ID" w:eastAsia="cs-CZ"/>
        </w:rPr>
        <w:t>1981</w:t>
      </w:r>
      <w:r w:rsidR="007A1D3D">
        <w:rPr>
          <w:sz w:val="22"/>
          <w:lang w:val="id-ID" w:eastAsia="cs-CZ"/>
        </w:rPr>
        <w:t>)</w:t>
      </w:r>
      <w:r w:rsidRPr="005B6208">
        <w:rPr>
          <w:sz w:val="22"/>
          <w:lang w:val="id-ID" w:eastAsia="cs-CZ"/>
        </w:rPr>
        <w:t>. Acidogenic Fermentation of Lignocellulose-Acid Yield and Conversion Of Components, Biotech. and Bioeng. 23(9): 2167-2170.</w:t>
      </w:r>
    </w:p>
    <w:p w:rsidR="007A1D3D" w:rsidRDefault="005B6208" w:rsidP="006E5698">
      <w:pPr>
        <w:autoSpaceDE w:val="0"/>
        <w:autoSpaceDN w:val="0"/>
        <w:adjustRightInd w:val="0"/>
        <w:spacing w:line="240" w:lineRule="auto"/>
        <w:ind w:left="425" w:hanging="425"/>
        <w:jc w:val="both"/>
        <w:rPr>
          <w:sz w:val="22"/>
          <w:lang w:val="id-ID" w:eastAsia="cs-CZ"/>
        </w:rPr>
      </w:pPr>
      <w:r w:rsidRPr="005B6208">
        <w:rPr>
          <w:sz w:val="22"/>
          <w:lang w:val="id-ID" w:eastAsia="cs-CZ"/>
        </w:rPr>
        <w:lastRenderedPageBreak/>
        <w:t>8.</w:t>
      </w:r>
      <w:r w:rsidRPr="005B6208">
        <w:rPr>
          <w:sz w:val="22"/>
          <w:lang w:val="id-ID" w:eastAsia="cs-CZ"/>
        </w:rPr>
        <w:tab/>
        <w:t>Salca, E. A., Kobori, H., Inagaki, T., Kojima, Y., and Suzuki, S. (2016). Effect of heat treatment on colour changes of black alder and beech veneers. J. Wood Sci. 62(4): 297-304.</w:t>
      </w:r>
    </w:p>
    <w:p w:rsidR="003714E9" w:rsidRDefault="005B6208" w:rsidP="006E5698">
      <w:pPr>
        <w:autoSpaceDE w:val="0"/>
        <w:autoSpaceDN w:val="0"/>
        <w:adjustRightInd w:val="0"/>
        <w:spacing w:line="240" w:lineRule="auto"/>
        <w:ind w:left="425" w:hanging="425"/>
        <w:jc w:val="both"/>
        <w:rPr>
          <w:sz w:val="22"/>
          <w:lang w:val="id-ID"/>
        </w:rPr>
      </w:pPr>
      <w:r w:rsidRPr="007A1D3D">
        <w:rPr>
          <w:sz w:val="22"/>
          <w:lang w:val="id-ID"/>
        </w:rPr>
        <w:t>9</w:t>
      </w:r>
      <w:r w:rsidR="007A1D3D">
        <w:rPr>
          <w:sz w:val="22"/>
          <w:lang w:val="id-ID"/>
        </w:rPr>
        <w:t>.</w:t>
      </w:r>
      <w:r w:rsidRPr="007A1D3D">
        <w:rPr>
          <w:sz w:val="22"/>
          <w:lang w:val="id-ID"/>
        </w:rPr>
        <w:tab/>
      </w:r>
      <w:r w:rsidR="00C76761" w:rsidRPr="007A1D3D">
        <w:rPr>
          <w:sz w:val="22"/>
          <w:lang w:val="id-ID"/>
        </w:rPr>
        <w:t xml:space="preserve">Chen Q., Zhou J.S., Liu B., Mei Q.F., Luo Z.Y. (2011). </w:t>
      </w:r>
      <w:r w:rsidR="00C76761" w:rsidRPr="007A1D3D">
        <w:rPr>
          <w:bCs/>
          <w:sz w:val="22"/>
          <w:lang w:val="id-ID"/>
        </w:rPr>
        <w:t>Influence of</w:t>
      </w:r>
      <w:r w:rsidRPr="007A1D3D">
        <w:rPr>
          <w:bCs/>
          <w:sz w:val="22"/>
          <w:lang w:val="id-ID"/>
        </w:rPr>
        <w:tab/>
        <w:t>T</w:t>
      </w:r>
      <w:r w:rsidR="00C76761" w:rsidRPr="007A1D3D">
        <w:rPr>
          <w:bCs/>
          <w:sz w:val="22"/>
          <w:lang w:val="id-ID"/>
        </w:rPr>
        <w:t xml:space="preserve">orrefaction </w:t>
      </w:r>
      <w:r w:rsidR="007A1D3D" w:rsidRPr="007A1D3D">
        <w:rPr>
          <w:bCs/>
          <w:sz w:val="22"/>
          <w:lang w:val="id-ID"/>
        </w:rPr>
        <w:t>T</w:t>
      </w:r>
      <w:r w:rsidR="00C76761" w:rsidRPr="007A1D3D">
        <w:rPr>
          <w:bCs/>
          <w:sz w:val="22"/>
          <w:lang w:val="id-ID"/>
        </w:rPr>
        <w:t xml:space="preserve">retreatment on </w:t>
      </w:r>
      <w:r w:rsidRPr="007A1D3D">
        <w:rPr>
          <w:bCs/>
          <w:sz w:val="22"/>
          <w:lang w:val="id-ID"/>
        </w:rPr>
        <w:t>B</w:t>
      </w:r>
      <w:r w:rsidR="00C76761" w:rsidRPr="007A1D3D">
        <w:rPr>
          <w:bCs/>
          <w:sz w:val="22"/>
          <w:lang w:val="id-ID"/>
        </w:rPr>
        <w:t xml:space="preserve">iomass </w:t>
      </w:r>
      <w:r w:rsidRPr="007A1D3D">
        <w:rPr>
          <w:bCs/>
          <w:sz w:val="22"/>
          <w:lang w:val="id-ID"/>
        </w:rPr>
        <w:tab/>
      </w:r>
      <w:r w:rsidR="007A1D3D" w:rsidRPr="007A1D3D">
        <w:rPr>
          <w:bCs/>
          <w:sz w:val="22"/>
          <w:lang w:val="id-ID"/>
        </w:rPr>
        <w:t>G</w:t>
      </w:r>
      <w:r w:rsidR="00C76761" w:rsidRPr="007A1D3D">
        <w:rPr>
          <w:bCs/>
          <w:sz w:val="22"/>
          <w:lang w:val="id-ID"/>
        </w:rPr>
        <w:t>asification Technology,</w:t>
      </w:r>
      <w:r w:rsidR="00C76761" w:rsidRPr="007A1D3D">
        <w:rPr>
          <w:b/>
          <w:bCs/>
          <w:sz w:val="22"/>
          <w:lang w:val="id-ID"/>
        </w:rPr>
        <w:t xml:space="preserve"> </w:t>
      </w:r>
      <w:r w:rsidR="00C76761" w:rsidRPr="007A1D3D">
        <w:rPr>
          <w:sz w:val="22"/>
          <w:lang w:val="id-ID"/>
        </w:rPr>
        <w:t xml:space="preserve"> Energy Science </w:t>
      </w:r>
      <w:r w:rsidRPr="007A1D3D">
        <w:rPr>
          <w:sz w:val="22"/>
          <w:lang w:val="id-ID"/>
        </w:rPr>
        <w:tab/>
      </w:r>
      <w:r w:rsidR="00C76761" w:rsidRPr="007A1D3D">
        <w:rPr>
          <w:sz w:val="22"/>
          <w:lang w:val="id-ID"/>
        </w:rPr>
        <w:t xml:space="preserve">&amp; </w:t>
      </w:r>
      <w:r w:rsidR="007A1D3D" w:rsidRPr="007A1D3D">
        <w:rPr>
          <w:sz w:val="22"/>
          <w:lang w:val="id-ID"/>
        </w:rPr>
        <w:t>T</w:t>
      </w:r>
      <w:r w:rsidR="00C76761" w:rsidRPr="007A1D3D">
        <w:rPr>
          <w:sz w:val="22"/>
          <w:lang w:val="id-ID"/>
        </w:rPr>
        <w:t>echnology 56(14), 1449–1456.</w:t>
      </w:r>
    </w:p>
    <w:p w:rsidR="00D22808" w:rsidRDefault="00D22808" w:rsidP="006E5698">
      <w:pPr>
        <w:autoSpaceDE w:val="0"/>
        <w:autoSpaceDN w:val="0"/>
        <w:adjustRightInd w:val="0"/>
        <w:spacing w:line="240" w:lineRule="auto"/>
        <w:ind w:left="425" w:hanging="425"/>
        <w:jc w:val="both"/>
        <w:rPr>
          <w:sz w:val="22"/>
          <w:lang w:val="id-ID"/>
        </w:rPr>
      </w:pPr>
      <w:r>
        <w:rPr>
          <w:sz w:val="22"/>
          <w:lang w:val="id-ID"/>
        </w:rPr>
        <w:t xml:space="preserve">10. </w:t>
      </w:r>
      <w:r w:rsidRPr="00D22808">
        <w:rPr>
          <w:sz w:val="22"/>
          <w:lang w:val="id-ID"/>
        </w:rPr>
        <w:t xml:space="preserve">Iryani, D.A., Kumagai, S., Nonaka, M., Sasaki, K., Hirajima, T. </w:t>
      </w:r>
      <w:r w:rsidR="00FC1E44">
        <w:rPr>
          <w:sz w:val="22"/>
          <w:lang w:val="id-ID"/>
        </w:rPr>
        <w:t>(</w:t>
      </w:r>
      <w:r w:rsidRPr="00D22808">
        <w:rPr>
          <w:sz w:val="22"/>
          <w:lang w:val="id-ID"/>
        </w:rPr>
        <w:t>2017</w:t>
      </w:r>
      <w:r w:rsidR="00FC1E44">
        <w:rPr>
          <w:sz w:val="22"/>
          <w:lang w:val="id-ID"/>
        </w:rPr>
        <w:t>)</w:t>
      </w:r>
      <w:r w:rsidRPr="00D22808">
        <w:rPr>
          <w:sz w:val="22"/>
          <w:lang w:val="id-ID"/>
        </w:rPr>
        <w:t>.</w:t>
      </w:r>
      <w:r>
        <w:rPr>
          <w:sz w:val="22"/>
          <w:lang w:val="id-ID"/>
        </w:rPr>
        <w:t xml:space="preserve"> </w:t>
      </w:r>
      <w:r w:rsidRPr="00D22808">
        <w:rPr>
          <w:sz w:val="22"/>
          <w:lang w:val="id-ID"/>
        </w:rPr>
        <w:lastRenderedPageBreak/>
        <w:t>Characterization and production of solid biofuel from sugarcane bagasse by</w:t>
      </w:r>
      <w:r>
        <w:rPr>
          <w:sz w:val="22"/>
          <w:lang w:val="id-ID"/>
        </w:rPr>
        <w:t xml:space="preserve"> </w:t>
      </w:r>
      <w:r w:rsidRPr="00D22808">
        <w:rPr>
          <w:sz w:val="22"/>
          <w:lang w:val="id-ID"/>
        </w:rPr>
        <w:t>hydrothermal carbonization. Waste Biomass Valor. 8:1941–1951.</w:t>
      </w:r>
    </w:p>
    <w:p w:rsidR="00FC1E44" w:rsidRDefault="00FC1E44" w:rsidP="00FC1E44">
      <w:pPr>
        <w:autoSpaceDE w:val="0"/>
        <w:autoSpaceDN w:val="0"/>
        <w:adjustRightInd w:val="0"/>
        <w:spacing w:line="240" w:lineRule="auto"/>
        <w:ind w:left="425" w:hanging="425"/>
        <w:jc w:val="both"/>
        <w:rPr>
          <w:sz w:val="22"/>
          <w:lang w:val="id-ID"/>
        </w:rPr>
      </w:pPr>
      <w:r>
        <w:rPr>
          <w:sz w:val="22"/>
          <w:lang w:val="id-ID"/>
        </w:rPr>
        <w:t xml:space="preserve">11. </w:t>
      </w:r>
      <w:r w:rsidRPr="00FC1E44">
        <w:rPr>
          <w:sz w:val="22"/>
          <w:lang w:val="id-ID"/>
        </w:rPr>
        <w:t xml:space="preserve">Pastorova, I., P.W. Arisz, and J.J. Boon. </w:t>
      </w:r>
      <w:r>
        <w:rPr>
          <w:sz w:val="22"/>
          <w:lang w:val="id-ID"/>
        </w:rPr>
        <w:t>(</w:t>
      </w:r>
      <w:r w:rsidRPr="00FC1E44">
        <w:rPr>
          <w:sz w:val="22"/>
          <w:lang w:val="id-ID"/>
        </w:rPr>
        <w:t>1993</w:t>
      </w:r>
      <w:r>
        <w:rPr>
          <w:sz w:val="22"/>
          <w:lang w:val="id-ID"/>
        </w:rPr>
        <w:t>)</w:t>
      </w:r>
      <w:r w:rsidRPr="00FC1E44">
        <w:rPr>
          <w:sz w:val="22"/>
          <w:lang w:val="id-ID"/>
        </w:rPr>
        <w:t xml:space="preserve"> Preservation of d-glucose</w:t>
      </w:r>
      <w:r>
        <w:rPr>
          <w:sz w:val="22"/>
          <w:lang w:val="id-ID"/>
        </w:rPr>
        <w:t xml:space="preserve"> </w:t>
      </w:r>
      <w:r w:rsidRPr="00FC1E44">
        <w:rPr>
          <w:sz w:val="22"/>
          <w:lang w:val="id-ID"/>
        </w:rPr>
        <w:t>oligosaccharides in cellulose chars. Carbohydrate Research. 248:151–165.</w:t>
      </w:r>
    </w:p>
    <w:p w:rsidR="007A1D3D" w:rsidRPr="007A1D3D" w:rsidRDefault="007A1D3D" w:rsidP="006E5698">
      <w:pPr>
        <w:autoSpaceDE w:val="0"/>
        <w:autoSpaceDN w:val="0"/>
        <w:adjustRightInd w:val="0"/>
        <w:spacing w:line="240" w:lineRule="auto"/>
        <w:ind w:left="425" w:hanging="425"/>
        <w:jc w:val="both"/>
        <w:rPr>
          <w:sz w:val="22"/>
          <w:lang w:val="id-ID" w:eastAsia="cs-CZ"/>
        </w:rPr>
      </w:pPr>
    </w:p>
    <w:p w:rsidR="007A1D3D" w:rsidRPr="005B6208" w:rsidRDefault="007A1D3D" w:rsidP="006E5698">
      <w:pPr>
        <w:spacing w:line="240" w:lineRule="auto"/>
        <w:ind w:left="426" w:hanging="709"/>
        <w:jc w:val="both"/>
        <w:rPr>
          <w:sz w:val="22"/>
          <w:lang w:val="en-US"/>
        </w:rPr>
      </w:pPr>
    </w:p>
    <w:p w:rsidR="00C76761" w:rsidRPr="005B6208" w:rsidRDefault="00C76761" w:rsidP="006E5698">
      <w:pPr>
        <w:spacing w:line="240" w:lineRule="auto"/>
        <w:jc w:val="both"/>
        <w:rPr>
          <w:sz w:val="22"/>
          <w:lang w:val="id-ID"/>
        </w:rPr>
      </w:pPr>
    </w:p>
    <w:p w:rsidR="00985A44" w:rsidRPr="00FC1E44" w:rsidRDefault="00985A44" w:rsidP="006E5698">
      <w:pPr>
        <w:pStyle w:val="Areference"/>
        <w:numPr>
          <w:ilvl w:val="0"/>
          <w:numId w:val="0"/>
        </w:numPr>
        <w:rPr>
          <w:szCs w:val="22"/>
          <w:lang w:val="id-ID"/>
        </w:rPr>
        <w:sectPr w:rsidR="00985A44" w:rsidRPr="00FC1E44" w:rsidSect="002705A5">
          <w:type w:val="continuous"/>
          <w:pgSz w:w="11907" w:h="16840" w:code="9"/>
          <w:pgMar w:top="1418" w:right="1418" w:bottom="1418" w:left="1418" w:header="709" w:footer="709" w:gutter="0"/>
          <w:cols w:num="2" w:space="284"/>
          <w:docGrid w:linePitch="360"/>
        </w:sectPr>
      </w:pPr>
    </w:p>
    <w:p w:rsidR="009C4B7C" w:rsidRPr="00FC1E44" w:rsidRDefault="009C4B7C" w:rsidP="00FC1E44">
      <w:pPr>
        <w:pStyle w:val="ListParagraph"/>
        <w:spacing w:after="0" w:line="240" w:lineRule="auto"/>
        <w:ind w:right="630"/>
        <w:jc w:val="both"/>
        <w:rPr>
          <w:rFonts w:eastAsia="Times New Roman"/>
          <w:sz w:val="22"/>
          <w:lang w:val="id-ID" w:eastAsia="cs-CZ"/>
        </w:rPr>
        <w:sectPr w:rsidR="009C4B7C" w:rsidRPr="00FC1E44" w:rsidSect="002705A5">
          <w:type w:val="continuous"/>
          <w:pgSz w:w="11907" w:h="16840" w:code="9"/>
          <w:pgMar w:top="1418" w:right="1418" w:bottom="1418" w:left="1418" w:header="709" w:footer="709" w:gutter="0"/>
          <w:cols w:num="2" w:space="284"/>
          <w:docGrid w:linePitch="360"/>
        </w:sectPr>
      </w:pPr>
    </w:p>
    <w:p w:rsidR="009C4B7C" w:rsidRPr="00995112" w:rsidRDefault="009C4B7C" w:rsidP="006E5698">
      <w:pPr>
        <w:spacing w:line="240" w:lineRule="auto"/>
        <w:jc w:val="both"/>
        <w:rPr>
          <w:b/>
          <w:sz w:val="22"/>
          <w:lang w:val="en-US"/>
        </w:rPr>
      </w:pPr>
      <w:r w:rsidRPr="00995112">
        <w:rPr>
          <w:b/>
          <w:sz w:val="22"/>
          <w:lang w:val="en-US"/>
        </w:rPr>
        <w:lastRenderedPageBreak/>
        <w:t>Corresponding author:</w:t>
      </w:r>
    </w:p>
    <w:p w:rsidR="00B34098" w:rsidRPr="00995112" w:rsidRDefault="00F30D2E" w:rsidP="006E5698">
      <w:pPr>
        <w:spacing w:line="240" w:lineRule="auto"/>
        <w:jc w:val="both"/>
        <w:rPr>
          <w:sz w:val="22"/>
          <w:lang w:val="en-US"/>
        </w:rPr>
      </w:pPr>
      <w:r w:rsidRPr="00995112">
        <w:rPr>
          <w:bCs/>
          <w:sz w:val="22"/>
          <w:lang w:val="en-US"/>
        </w:rPr>
        <w:t>Dr. E</w:t>
      </w:r>
      <w:r w:rsidR="00512375" w:rsidRPr="00995112">
        <w:rPr>
          <w:bCs/>
          <w:sz w:val="22"/>
          <w:lang w:val="en-US"/>
        </w:rPr>
        <w:t xml:space="preserve">ng. </w:t>
      </w:r>
      <w:r w:rsidRPr="00995112">
        <w:rPr>
          <w:bCs/>
          <w:sz w:val="22"/>
          <w:lang w:val="en-US"/>
        </w:rPr>
        <w:t>Dewi Agustina Iryani</w:t>
      </w:r>
      <w:r w:rsidR="00512375" w:rsidRPr="00995112">
        <w:rPr>
          <w:bCs/>
          <w:sz w:val="22"/>
          <w:lang w:val="en-US"/>
        </w:rPr>
        <w:t xml:space="preserve">, Department of </w:t>
      </w:r>
      <w:r w:rsidRPr="00995112">
        <w:rPr>
          <w:bCs/>
          <w:sz w:val="22"/>
          <w:lang w:val="en-US"/>
        </w:rPr>
        <w:t>Chemical</w:t>
      </w:r>
      <w:r w:rsidR="00512375" w:rsidRPr="00995112">
        <w:rPr>
          <w:bCs/>
          <w:sz w:val="22"/>
          <w:lang w:val="en-US"/>
        </w:rPr>
        <w:t xml:space="preserve"> Engineering, Faculty of Engineering, </w:t>
      </w:r>
      <w:r w:rsidRPr="00995112">
        <w:rPr>
          <w:bCs/>
          <w:sz w:val="22"/>
          <w:lang w:val="en-US"/>
        </w:rPr>
        <w:t>Un</w:t>
      </w:r>
      <w:r w:rsidRPr="00995112">
        <w:rPr>
          <w:bCs/>
          <w:sz w:val="22"/>
          <w:lang w:val="en-US"/>
        </w:rPr>
        <w:t>i</w:t>
      </w:r>
      <w:r w:rsidRPr="00995112">
        <w:rPr>
          <w:bCs/>
          <w:sz w:val="22"/>
          <w:lang w:val="en-US"/>
        </w:rPr>
        <w:t>versity of Lampung</w:t>
      </w:r>
      <w:r w:rsidR="00512375" w:rsidRPr="00995112">
        <w:rPr>
          <w:bCs/>
          <w:sz w:val="22"/>
          <w:lang w:val="en-US"/>
        </w:rPr>
        <w:t xml:space="preserve">, </w:t>
      </w:r>
      <w:r w:rsidRPr="00995112">
        <w:rPr>
          <w:bCs/>
          <w:sz w:val="22"/>
          <w:lang w:val="en-US"/>
        </w:rPr>
        <w:t xml:space="preserve">Indonesia </w:t>
      </w:r>
      <w:r w:rsidR="00B27C3A" w:rsidRPr="00995112">
        <w:rPr>
          <w:bCs/>
          <w:sz w:val="22"/>
          <w:lang w:val="en-US"/>
        </w:rPr>
        <w:t xml:space="preserve"> phone</w:t>
      </w:r>
      <w:r w:rsidR="00512375" w:rsidRPr="00995112">
        <w:rPr>
          <w:bCs/>
          <w:sz w:val="22"/>
          <w:lang w:val="en-US"/>
        </w:rPr>
        <w:t>: +</w:t>
      </w:r>
      <w:r w:rsidRPr="00995112">
        <w:rPr>
          <w:bCs/>
          <w:sz w:val="22"/>
          <w:lang w:val="en-US"/>
        </w:rPr>
        <w:t>6</w:t>
      </w:r>
      <w:r w:rsidR="00512375" w:rsidRPr="00995112">
        <w:rPr>
          <w:bCs/>
          <w:sz w:val="22"/>
          <w:lang w:val="en-US"/>
        </w:rPr>
        <w:t>2</w:t>
      </w:r>
      <w:r w:rsidRPr="00995112">
        <w:rPr>
          <w:bCs/>
          <w:sz w:val="22"/>
          <w:lang w:val="en-US"/>
        </w:rPr>
        <w:t>81293638980</w:t>
      </w:r>
      <w:r w:rsidR="00512375" w:rsidRPr="00995112">
        <w:rPr>
          <w:bCs/>
          <w:sz w:val="22"/>
          <w:lang w:val="en-US"/>
        </w:rPr>
        <w:t>, e</w:t>
      </w:r>
      <w:r w:rsidR="00B27C3A" w:rsidRPr="00995112">
        <w:rPr>
          <w:bCs/>
          <w:sz w:val="22"/>
          <w:lang w:val="en-US"/>
        </w:rPr>
        <w:t>-</w:t>
      </w:r>
      <w:r w:rsidR="00512375" w:rsidRPr="00995112">
        <w:rPr>
          <w:bCs/>
          <w:sz w:val="22"/>
          <w:lang w:val="en-US"/>
        </w:rPr>
        <w:t xml:space="preserve">mail: </w:t>
      </w:r>
      <w:r w:rsidRPr="00995112">
        <w:rPr>
          <w:bCs/>
          <w:sz w:val="22"/>
          <w:lang w:val="en-US"/>
        </w:rPr>
        <w:t>dewi.agustina</w:t>
      </w:r>
      <w:r w:rsidR="00512375" w:rsidRPr="00995112">
        <w:rPr>
          <w:bCs/>
          <w:sz w:val="22"/>
          <w:lang w:val="en-US"/>
        </w:rPr>
        <w:t>@</w:t>
      </w:r>
      <w:r w:rsidRPr="00995112">
        <w:rPr>
          <w:bCs/>
          <w:sz w:val="22"/>
          <w:lang w:val="en-US"/>
        </w:rPr>
        <w:t>eng.unila.ac.id</w:t>
      </w:r>
    </w:p>
    <w:sectPr w:rsidR="00B34098" w:rsidRPr="00995112" w:rsidSect="002705A5">
      <w:type w:val="continuous"/>
      <w:pgSz w:w="11907" w:h="16840" w:code="9"/>
      <w:pgMar w:top="1418" w:right="1418" w:bottom="1418" w:left="1418"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F85" w:rsidRDefault="00B16F85" w:rsidP="00477343">
      <w:pPr>
        <w:spacing w:line="240" w:lineRule="auto"/>
      </w:pPr>
      <w:r>
        <w:separator/>
      </w:r>
    </w:p>
  </w:endnote>
  <w:endnote w:type="continuationSeparator" w:id="1">
    <w:p w:rsidR="00B16F85" w:rsidRDefault="00B16F85" w:rsidP="004773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lwxcrSTIX-Regular">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F85" w:rsidRDefault="00B16F85" w:rsidP="00477343">
      <w:pPr>
        <w:spacing w:line="240" w:lineRule="auto"/>
      </w:pPr>
      <w:r>
        <w:separator/>
      </w:r>
    </w:p>
  </w:footnote>
  <w:footnote w:type="continuationSeparator" w:id="1">
    <w:p w:rsidR="00B16F85" w:rsidRDefault="00B16F85" w:rsidP="004773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66"/>
      <w:gridCol w:w="8245"/>
    </w:tblGrid>
    <w:tr w:rsidR="009D346F" w:rsidRPr="00A23E22" w:rsidTr="00E01FD2">
      <w:tc>
        <w:tcPr>
          <w:tcW w:w="966" w:type="dxa"/>
          <w:shd w:val="clear" w:color="auto" w:fill="auto"/>
        </w:tcPr>
        <w:p w:rsidR="009D346F" w:rsidRPr="00A23E22" w:rsidRDefault="009D346F" w:rsidP="00A23E22">
          <w:pPr>
            <w:pStyle w:val="Header"/>
            <w:jc w:val="center"/>
            <w:rPr>
              <w:b/>
              <w:sz w:val="20"/>
              <w:szCs w:val="20"/>
              <w:lang w:val="en-US"/>
            </w:rPr>
          </w:pPr>
          <w:r>
            <w:rPr>
              <w:noProof/>
              <w:lang w:val="id-ID" w:eastAsia="id-ID"/>
            </w:rPr>
            <w:drawing>
              <wp:inline distT="0" distB="0" distL="0" distR="0">
                <wp:extent cx="333375" cy="349915"/>
                <wp:effectExtent l="0" t="0" r="0" b="0"/>
                <wp:docPr id="1" name="Obrázek 1" descr="Popis: C:\Herak\dokumenty TF VIP\loga\tf_zaklad\TF_CZ_modra_1000x300x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Herak\dokumenty TF VIP\loga\tf_zaklad\TF_CZ_modra_1000x300x300dpi.gif"/>
                        <pic:cNvPicPr>
                          <a:picLocks noChangeAspect="1" noChangeArrowheads="1"/>
                        </pic:cNvPicPr>
                      </pic:nvPicPr>
                      <pic:blipFill>
                        <a:blip r:embed="rId1">
                          <a:biLevel thresh="75000"/>
                        </a:blip>
                        <a:srcRect l="10085" t="8694" r="65002" b="3557"/>
                        <a:stretch>
                          <a:fillRect/>
                        </a:stretch>
                      </pic:blipFill>
                      <pic:spPr bwMode="auto">
                        <a:xfrm>
                          <a:off x="0" y="0"/>
                          <a:ext cx="334363" cy="350952"/>
                        </a:xfrm>
                        <a:prstGeom prst="rect">
                          <a:avLst/>
                        </a:prstGeom>
                        <a:noFill/>
                        <a:ln w="9525">
                          <a:noFill/>
                          <a:miter lim="800000"/>
                          <a:headEnd/>
                          <a:tailEnd/>
                        </a:ln>
                      </pic:spPr>
                    </pic:pic>
                  </a:graphicData>
                </a:graphic>
              </wp:inline>
            </w:drawing>
          </w:r>
        </w:p>
      </w:tc>
      <w:tc>
        <w:tcPr>
          <w:tcW w:w="8245" w:type="dxa"/>
          <w:shd w:val="clear" w:color="auto" w:fill="auto"/>
        </w:tcPr>
        <w:p w:rsidR="009D346F" w:rsidRPr="00BD4E6E" w:rsidRDefault="009D346F" w:rsidP="00A23E22">
          <w:pPr>
            <w:pStyle w:val="Header"/>
            <w:jc w:val="center"/>
            <w:rPr>
              <w:b/>
              <w:sz w:val="20"/>
              <w:szCs w:val="20"/>
              <w:lang w:val="en-US"/>
            </w:rPr>
          </w:pPr>
          <w:r>
            <w:rPr>
              <w:b/>
              <w:sz w:val="20"/>
              <w:szCs w:val="20"/>
              <w:lang w:val="en-US"/>
            </w:rPr>
            <w:t>7</w:t>
          </w:r>
          <w:r w:rsidRPr="00BD4E6E">
            <w:rPr>
              <w:b/>
              <w:sz w:val="20"/>
              <w:szCs w:val="20"/>
              <w:vertAlign w:val="superscript"/>
              <w:lang w:val="en-US"/>
            </w:rPr>
            <w:t>th</w:t>
          </w:r>
          <w:r>
            <w:rPr>
              <w:b/>
              <w:sz w:val="20"/>
              <w:szCs w:val="20"/>
              <w:lang w:val="en-US"/>
            </w:rPr>
            <w:t>TAE</w:t>
          </w:r>
          <w:r w:rsidRPr="00BD4E6E">
            <w:rPr>
              <w:b/>
              <w:sz w:val="20"/>
              <w:szCs w:val="20"/>
              <w:lang w:val="en-US"/>
            </w:rPr>
            <w:t xml:space="preserve"> 201</w:t>
          </w:r>
          <w:r>
            <w:rPr>
              <w:b/>
              <w:sz w:val="20"/>
              <w:szCs w:val="20"/>
              <w:lang w:val="en-US"/>
            </w:rPr>
            <w:t>9</w:t>
          </w:r>
        </w:p>
        <w:p w:rsidR="009D346F" w:rsidRPr="00A23E22" w:rsidRDefault="009D346F" w:rsidP="00A23E22">
          <w:pPr>
            <w:pStyle w:val="Header"/>
            <w:jc w:val="center"/>
            <w:rPr>
              <w:b/>
              <w:sz w:val="20"/>
              <w:szCs w:val="20"/>
              <w:lang w:val="en-US"/>
            </w:rPr>
          </w:pPr>
          <w:r>
            <w:rPr>
              <w:b/>
              <w:sz w:val="20"/>
              <w:szCs w:val="20"/>
              <w:lang w:val="en-US"/>
            </w:rPr>
            <w:t>17 - 20 September 2019</w:t>
          </w:r>
          <w:r w:rsidRPr="00BD4E6E">
            <w:rPr>
              <w:b/>
              <w:sz w:val="20"/>
              <w:szCs w:val="20"/>
              <w:lang w:val="en-US"/>
            </w:rPr>
            <w:t>, Prague, Czech Republic</w:t>
          </w:r>
        </w:p>
      </w:tc>
    </w:tr>
  </w:tbl>
  <w:p w:rsidR="009D346F" w:rsidRDefault="009D346F" w:rsidP="00E01FD2">
    <w:pPr>
      <w:pStyle w:val="Header"/>
      <w:rPr>
        <w:b/>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6834"/>
    <w:multiLevelType w:val="hybridMultilevel"/>
    <w:tmpl w:val="FD60166A"/>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
    <w:nsid w:val="1676620A"/>
    <w:multiLevelType w:val="hybridMultilevel"/>
    <w:tmpl w:val="9D346EC8"/>
    <w:lvl w:ilvl="0" w:tplc="298643B4">
      <w:start w:val="1"/>
      <w:numFmt w:val="upperLetter"/>
      <w:lvlText w:val="%1."/>
      <w:lvlJc w:val="left"/>
      <w:pPr>
        <w:ind w:left="5606" w:hanging="360"/>
      </w:pPr>
      <w:rPr>
        <w:rFonts w:hint="default"/>
        <w:sz w:val="24"/>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2">
    <w:nsid w:val="17E02BC6"/>
    <w:multiLevelType w:val="hybridMultilevel"/>
    <w:tmpl w:val="3D02E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5A08E0"/>
    <w:multiLevelType w:val="hybridMultilevel"/>
    <w:tmpl w:val="8FC02490"/>
    <w:lvl w:ilvl="0" w:tplc="0D9A0974">
      <w:start w:val="1"/>
      <w:numFmt w:val="decimal"/>
      <w:pStyle w:val="Areference"/>
      <w:lvlText w:val="%1."/>
      <w:lvlJc w:val="left"/>
      <w:pPr>
        <w:tabs>
          <w:tab w:val="num" w:pos="6918"/>
        </w:tabs>
        <w:ind w:left="6918" w:hanging="39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9960D4"/>
    <w:multiLevelType w:val="hybridMultilevel"/>
    <w:tmpl w:val="003EB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CB3BC9"/>
    <w:multiLevelType w:val="hybridMultilevel"/>
    <w:tmpl w:val="8CF61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107AD3"/>
    <w:multiLevelType w:val="hybridMultilevel"/>
    <w:tmpl w:val="8C60C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6367BBC"/>
    <w:multiLevelType w:val="hybridMultilevel"/>
    <w:tmpl w:val="716EF1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F86633"/>
    <w:multiLevelType w:val="hybridMultilevel"/>
    <w:tmpl w:val="E99CBE4E"/>
    <w:lvl w:ilvl="0" w:tplc="6366C6E6">
      <w:start w:val="1"/>
      <w:numFmt w:val="bullet"/>
      <w:lvlText w:val=""/>
      <w:lvlJc w:val="left"/>
      <w:pPr>
        <w:tabs>
          <w:tab w:val="num" w:pos="360"/>
        </w:tabs>
        <w:ind w:left="360" w:hanging="360"/>
      </w:pPr>
      <w:rPr>
        <w:rFonts w:ascii="Symbol" w:hAnsi="Symbol" w:hint="default"/>
      </w:rPr>
    </w:lvl>
    <w:lvl w:ilvl="1" w:tplc="23F25F10" w:tentative="1">
      <w:start w:val="1"/>
      <w:numFmt w:val="bullet"/>
      <w:lvlText w:val="o"/>
      <w:lvlJc w:val="left"/>
      <w:pPr>
        <w:tabs>
          <w:tab w:val="num" w:pos="1080"/>
        </w:tabs>
        <w:ind w:left="1080" w:hanging="360"/>
      </w:pPr>
      <w:rPr>
        <w:rFonts w:ascii="Courier New" w:hAnsi="Courier New" w:hint="default"/>
      </w:rPr>
    </w:lvl>
    <w:lvl w:ilvl="2" w:tplc="427C023C" w:tentative="1">
      <w:start w:val="1"/>
      <w:numFmt w:val="bullet"/>
      <w:lvlText w:val=""/>
      <w:lvlJc w:val="left"/>
      <w:pPr>
        <w:tabs>
          <w:tab w:val="num" w:pos="1800"/>
        </w:tabs>
        <w:ind w:left="1800" w:hanging="360"/>
      </w:pPr>
      <w:rPr>
        <w:rFonts w:ascii="Wingdings" w:hAnsi="Wingdings" w:hint="default"/>
      </w:rPr>
    </w:lvl>
    <w:lvl w:ilvl="3" w:tplc="0D20C2A0" w:tentative="1">
      <w:start w:val="1"/>
      <w:numFmt w:val="bullet"/>
      <w:lvlText w:val=""/>
      <w:lvlJc w:val="left"/>
      <w:pPr>
        <w:tabs>
          <w:tab w:val="num" w:pos="2520"/>
        </w:tabs>
        <w:ind w:left="2520" w:hanging="360"/>
      </w:pPr>
      <w:rPr>
        <w:rFonts w:ascii="Symbol" w:hAnsi="Symbol" w:hint="default"/>
      </w:rPr>
    </w:lvl>
    <w:lvl w:ilvl="4" w:tplc="F7760E5E" w:tentative="1">
      <w:start w:val="1"/>
      <w:numFmt w:val="bullet"/>
      <w:lvlText w:val="o"/>
      <w:lvlJc w:val="left"/>
      <w:pPr>
        <w:tabs>
          <w:tab w:val="num" w:pos="3240"/>
        </w:tabs>
        <w:ind w:left="3240" w:hanging="360"/>
      </w:pPr>
      <w:rPr>
        <w:rFonts w:ascii="Courier New" w:hAnsi="Courier New" w:hint="default"/>
      </w:rPr>
    </w:lvl>
    <w:lvl w:ilvl="5" w:tplc="71681110" w:tentative="1">
      <w:start w:val="1"/>
      <w:numFmt w:val="bullet"/>
      <w:lvlText w:val=""/>
      <w:lvlJc w:val="left"/>
      <w:pPr>
        <w:tabs>
          <w:tab w:val="num" w:pos="3960"/>
        </w:tabs>
        <w:ind w:left="3960" w:hanging="360"/>
      </w:pPr>
      <w:rPr>
        <w:rFonts w:ascii="Wingdings" w:hAnsi="Wingdings" w:hint="default"/>
      </w:rPr>
    </w:lvl>
    <w:lvl w:ilvl="6" w:tplc="0F582768" w:tentative="1">
      <w:start w:val="1"/>
      <w:numFmt w:val="bullet"/>
      <w:lvlText w:val=""/>
      <w:lvlJc w:val="left"/>
      <w:pPr>
        <w:tabs>
          <w:tab w:val="num" w:pos="4680"/>
        </w:tabs>
        <w:ind w:left="4680" w:hanging="360"/>
      </w:pPr>
      <w:rPr>
        <w:rFonts w:ascii="Symbol" w:hAnsi="Symbol" w:hint="default"/>
      </w:rPr>
    </w:lvl>
    <w:lvl w:ilvl="7" w:tplc="30A243EC" w:tentative="1">
      <w:start w:val="1"/>
      <w:numFmt w:val="bullet"/>
      <w:lvlText w:val="o"/>
      <w:lvlJc w:val="left"/>
      <w:pPr>
        <w:tabs>
          <w:tab w:val="num" w:pos="5400"/>
        </w:tabs>
        <w:ind w:left="5400" w:hanging="360"/>
      </w:pPr>
      <w:rPr>
        <w:rFonts w:ascii="Courier New" w:hAnsi="Courier New" w:hint="default"/>
      </w:rPr>
    </w:lvl>
    <w:lvl w:ilvl="8" w:tplc="18CA7A62" w:tentative="1">
      <w:start w:val="1"/>
      <w:numFmt w:val="bullet"/>
      <w:lvlText w:val=""/>
      <w:lvlJc w:val="left"/>
      <w:pPr>
        <w:tabs>
          <w:tab w:val="num" w:pos="6120"/>
        </w:tabs>
        <w:ind w:left="6120" w:hanging="360"/>
      </w:pPr>
      <w:rPr>
        <w:rFonts w:ascii="Wingdings" w:hAnsi="Wingdings" w:hint="default"/>
      </w:rPr>
    </w:lvl>
  </w:abstractNum>
  <w:abstractNum w:abstractNumId="9">
    <w:nsid w:val="37F90000"/>
    <w:multiLevelType w:val="hybridMultilevel"/>
    <w:tmpl w:val="C14AC822"/>
    <w:lvl w:ilvl="0" w:tplc="819CE088">
      <w:start w:val="1"/>
      <w:numFmt w:val="bullet"/>
      <w:lvlText w:val=""/>
      <w:lvlJc w:val="left"/>
      <w:pPr>
        <w:tabs>
          <w:tab w:val="num" w:pos="720"/>
        </w:tabs>
        <w:ind w:left="720" w:hanging="360"/>
      </w:pPr>
      <w:rPr>
        <w:rFonts w:ascii="Symbol" w:hAnsi="Symbol" w:hint="default"/>
      </w:rPr>
    </w:lvl>
    <w:lvl w:ilvl="1" w:tplc="57720CCA" w:tentative="1">
      <w:start w:val="1"/>
      <w:numFmt w:val="bullet"/>
      <w:lvlText w:val="o"/>
      <w:lvlJc w:val="left"/>
      <w:pPr>
        <w:tabs>
          <w:tab w:val="num" w:pos="1440"/>
        </w:tabs>
        <w:ind w:left="1440" w:hanging="360"/>
      </w:pPr>
      <w:rPr>
        <w:rFonts w:ascii="Courier New" w:hAnsi="Courier New" w:hint="default"/>
      </w:rPr>
    </w:lvl>
    <w:lvl w:ilvl="2" w:tplc="ECEE213A" w:tentative="1">
      <w:start w:val="1"/>
      <w:numFmt w:val="bullet"/>
      <w:lvlText w:val=""/>
      <w:lvlJc w:val="left"/>
      <w:pPr>
        <w:tabs>
          <w:tab w:val="num" w:pos="2160"/>
        </w:tabs>
        <w:ind w:left="2160" w:hanging="360"/>
      </w:pPr>
      <w:rPr>
        <w:rFonts w:ascii="Wingdings" w:hAnsi="Wingdings" w:hint="default"/>
      </w:rPr>
    </w:lvl>
    <w:lvl w:ilvl="3" w:tplc="15C2060E" w:tentative="1">
      <w:start w:val="1"/>
      <w:numFmt w:val="bullet"/>
      <w:lvlText w:val=""/>
      <w:lvlJc w:val="left"/>
      <w:pPr>
        <w:tabs>
          <w:tab w:val="num" w:pos="2880"/>
        </w:tabs>
        <w:ind w:left="2880" w:hanging="360"/>
      </w:pPr>
      <w:rPr>
        <w:rFonts w:ascii="Symbol" w:hAnsi="Symbol" w:hint="default"/>
      </w:rPr>
    </w:lvl>
    <w:lvl w:ilvl="4" w:tplc="A9ACD370" w:tentative="1">
      <w:start w:val="1"/>
      <w:numFmt w:val="bullet"/>
      <w:lvlText w:val="o"/>
      <w:lvlJc w:val="left"/>
      <w:pPr>
        <w:tabs>
          <w:tab w:val="num" w:pos="3600"/>
        </w:tabs>
        <w:ind w:left="3600" w:hanging="360"/>
      </w:pPr>
      <w:rPr>
        <w:rFonts w:ascii="Courier New" w:hAnsi="Courier New" w:hint="default"/>
      </w:rPr>
    </w:lvl>
    <w:lvl w:ilvl="5" w:tplc="17A8117A" w:tentative="1">
      <w:start w:val="1"/>
      <w:numFmt w:val="bullet"/>
      <w:lvlText w:val=""/>
      <w:lvlJc w:val="left"/>
      <w:pPr>
        <w:tabs>
          <w:tab w:val="num" w:pos="4320"/>
        </w:tabs>
        <w:ind w:left="4320" w:hanging="360"/>
      </w:pPr>
      <w:rPr>
        <w:rFonts w:ascii="Wingdings" w:hAnsi="Wingdings" w:hint="default"/>
      </w:rPr>
    </w:lvl>
    <w:lvl w:ilvl="6" w:tplc="F6B07A6A" w:tentative="1">
      <w:start w:val="1"/>
      <w:numFmt w:val="bullet"/>
      <w:lvlText w:val=""/>
      <w:lvlJc w:val="left"/>
      <w:pPr>
        <w:tabs>
          <w:tab w:val="num" w:pos="5040"/>
        </w:tabs>
        <w:ind w:left="5040" w:hanging="360"/>
      </w:pPr>
      <w:rPr>
        <w:rFonts w:ascii="Symbol" w:hAnsi="Symbol" w:hint="default"/>
      </w:rPr>
    </w:lvl>
    <w:lvl w:ilvl="7" w:tplc="A25045FA" w:tentative="1">
      <w:start w:val="1"/>
      <w:numFmt w:val="bullet"/>
      <w:lvlText w:val="o"/>
      <w:lvlJc w:val="left"/>
      <w:pPr>
        <w:tabs>
          <w:tab w:val="num" w:pos="5760"/>
        </w:tabs>
        <w:ind w:left="5760" w:hanging="360"/>
      </w:pPr>
      <w:rPr>
        <w:rFonts w:ascii="Courier New" w:hAnsi="Courier New" w:hint="default"/>
      </w:rPr>
    </w:lvl>
    <w:lvl w:ilvl="8" w:tplc="09BCAEA4" w:tentative="1">
      <w:start w:val="1"/>
      <w:numFmt w:val="bullet"/>
      <w:lvlText w:val=""/>
      <w:lvlJc w:val="left"/>
      <w:pPr>
        <w:tabs>
          <w:tab w:val="num" w:pos="6480"/>
        </w:tabs>
        <w:ind w:left="6480" w:hanging="360"/>
      </w:pPr>
      <w:rPr>
        <w:rFonts w:ascii="Wingdings" w:hAnsi="Wingdings" w:hint="default"/>
      </w:rPr>
    </w:lvl>
  </w:abstractNum>
  <w:abstractNum w:abstractNumId="10">
    <w:nsid w:val="38DD2BBF"/>
    <w:multiLevelType w:val="hybridMultilevel"/>
    <w:tmpl w:val="FD1A63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EE935BD"/>
    <w:multiLevelType w:val="hybridMultilevel"/>
    <w:tmpl w:val="64429B3C"/>
    <w:lvl w:ilvl="0" w:tplc="B5A2A506">
      <w:start w:val="1"/>
      <w:numFmt w:val="bullet"/>
      <w:lvlText w:val=""/>
      <w:lvlJc w:val="left"/>
      <w:pPr>
        <w:tabs>
          <w:tab w:val="num" w:pos="720"/>
        </w:tabs>
        <w:ind w:left="720" w:hanging="360"/>
      </w:pPr>
      <w:rPr>
        <w:rFonts w:ascii="Symbol" w:hAnsi="Symbol" w:hint="default"/>
        <w:color w:val="auto"/>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0318D3"/>
    <w:multiLevelType w:val="hybridMultilevel"/>
    <w:tmpl w:val="932C8888"/>
    <w:lvl w:ilvl="0" w:tplc="56488F2C">
      <w:start w:val="1"/>
      <w:numFmt w:val="decimal"/>
      <w:lvlText w:val="%1."/>
      <w:lvlJc w:val="left"/>
      <w:pPr>
        <w:ind w:left="360" w:hanging="360"/>
      </w:pPr>
      <w:rPr>
        <w:b w:val="0"/>
        <w:i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nsid w:val="3FC66200"/>
    <w:multiLevelType w:val="hybridMultilevel"/>
    <w:tmpl w:val="EE68C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1406D49"/>
    <w:multiLevelType w:val="hybridMultilevel"/>
    <w:tmpl w:val="3DAC62FA"/>
    <w:lvl w:ilvl="0" w:tplc="341692CC">
      <w:start w:val="1"/>
      <w:numFmt w:val="bullet"/>
      <w:lvlText w:val="-"/>
      <w:lvlJc w:val="left"/>
      <w:pPr>
        <w:ind w:left="814" w:hanging="360"/>
      </w:pPr>
      <w:rPr>
        <w:rFonts w:ascii="Times New Roman" w:eastAsiaTheme="minorHAnsi" w:hAnsi="Times New Roman"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nsid w:val="4AE44E0B"/>
    <w:multiLevelType w:val="hybridMultilevel"/>
    <w:tmpl w:val="A9666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A2492F"/>
    <w:multiLevelType w:val="hybridMultilevel"/>
    <w:tmpl w:val="FDB24FB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EE34F0"/>
    <w:multiLevelType w:val="hybridMultilevel"/>
    <w:tmpl w:val="36C4489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nsid w:val="52472289"/>
    <w:multiLevelType w:val="multilevel"/>
    <w:tmpl w:val="2340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71898"/>
    <w:multiLevelType w:val="hybridMultilevel"/>
    <w:tmpl w:val="9934EBD4"/>
    <w:lvl w:ilvl="0" w:tplc="6DA84F7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6E50B2"/>
    <w:multiLevelType w:val="hybridMultilevel"/>
    <w:tmpl w:val="F2322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D6C44C9"/>
    <w:multiLevelType w:val="hybridMultilevel"/>
    <w:tmpl w:val="0A104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DEA2B8B"/>
    <w:multiLevelType w:val="multilevel"/>
    <w:tmpl w:val="CD7A6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117078"/>
    <w:multiLevelType w:val="hybridMultilevel"/>
    <w:tmpl w:val="EDAA3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6A05EF1"/>
    <w:multiLevelType w:val="hybridMultilevel"/>
    <w:tmpl w:val="B3DEBB94"/>
    <w:lvl w:ilvl="0" w:tplc="573C1D32">
      <w:start w:val="1"/>
      <w:numFmt w:val="lowerLetter"/>
      <w:lvlText w:val="%1)"/>
      <w:lvlJc w:val="left"/>
      <w:pPr>
        <w:ind w:left="720" w:hanging="360"/>
      </w:pPr>
      <w:rPr>
        <w:rFonts w:cs="Times New Roman" w:hint="default"/>
      </w:rPr>
    </w:lvl>
    <w:lvl w:ilvl="1" w:tplc="46A0CC6C" w:tentative="1">
      <w:start w:val="1"/>
      <w:numFmt w:val="lowerLetter"/>
      <w:lvlText w:val="%2."/>
      <w:lvlJc w:val="left"/>
      <w:pPr>
        <w:ind w:left="1440" w:hanging="360"/>
      </w:pPr>
      <w:rPr>
        <w:rFonts w:cs="Times New Roman"/>
      </w:rPr>
    </w:lvl>
    <w:lvl w:ilvl="2" w:tplc="D4464286" w:tentative="1">
      <w:start w:val="1"/>
      <w:numFmt w:val="lowerRoman"/>
      <w:lvlText w:val="%3."/>
      <w:lvlJc w:val="right"/>
      <w:pPr>
        <w:ind w:left="2160" w:hanging="180"/>
      </w:pPr>
      <w:rPr>
        <w:rFonts w:cs="Times New Roman"/>
      </w:rPr>
    </w:lvl>
    <w:lvl w:ilvl="3" w:tplc="5D526F7C" w:tentative="1">
      <w:start w:val="1"/>
      <w:numFmt w:val="decimal"/>
      <w:lvlText w:val="%4."/>
      <w:lvlJc w:val="left"/>
      <w:pPr>
        <w:ind w:left="2880" w:hanging="360"/>
      </w:pPr>
      <w:rPr>
        <w:rFonts w:cs="Times New Roman"/>
      </w:rPr>
    </w:lvl>
    <w:lvl w:ilvl="4" w:tplc="75DCDCE2" w:tentative="1">
      <w:start w:val="1"/>
      <w:numFmt w:val="lowerLetter"/>
      <w:lvlText w:val="%5."/>
      <w:lvlJc w:val="left"/>
      <w:pPr>
        <w:ind w:left="3600" w:hanging="360"/>
      </w:pPr>
      <w:rPr>
        <w:rFonts w:cs="Times New Roman"/>
      </w:rPr>
    </w:lvl>
    <w:lvl w:ilvl="5" w:tplc="665E9B3A" w:tentative="1">
      <w:start w:val="1"/>
      <w:numFmt w:val="lowerRoman"/>
      <w:lvlText w:val="%6."/>
      <w:lvlJc w:val="right"/>
      <w:pPr>
        <w:ind w:left="4320" w:hanging="180"/>
      </w:pPr>
      <w:rPr>
        <w:rFonts w:cs="Times New Roman"/>
      </w:rPr>
    </w:lvl>
    <w:lvl w:ilvl="6" w:tplc="ADE4B21C" w:tentative="1">
      <w:start w:val="1"/>
      <w:numFmt w:val="decimal"/>
      <w:lvlText w:val="%7."/>
      <w:lvlJc w:val="left"/>
      <w:pPr>
        <w:ind w:left="5040" w:hanging="360"/>
      </w:pPr>
      <w:rPr>
        <w:rFonts w:cs="Times New Roman"/>
      </w:rPr>
    </w:lvl>
    <w:lvl w:ilvl="7" w:tplc="691E3402" w:tentative="1">
      <w:start w:val="1"/>
      <w:numFmt w:val="lowerLetter"/>
      <w:lvlText w:val="%8."/>
      <w:lvlJc w:val="left"/>
      <w:pPr>
        <w:ind w:left="5760" w:hanging="360"/>
      </w:pPr>
      <w:rPr>
        <w:rFonts w:cs="Times New Roman"/>
      </w:rPr>
    </w:lvl>
    <w:lvl w:ilvl="8" w:tplc="90F44E38" w:tentative="1">
      <w:start w:val="1"/>
      <w:numFmt w:val="lowerRoman"/>
      <w:lvlText w:val="%9."/>
      <w:lvlJc w:val="right"/>
      <w:pPr>
        <w:ind w:left="6480" w:hanging="180"/>
      </w:pPr>
      <w:rPr>
        <w:rFonts w:cs="Times New Roman"/>
      </w:rPr>
    </w:lvl>
  </w:abstractNum>
  <w:abstractNum w:abstractNumId="25">
    <w:nsid w:val="77170F5B"/>
    <w:multiLevelType w:val="hybridMultilevel"/>
    <w:tmpl w:val="CAAA7064"/>
    <w:lvl w:ilvl="0" w:tplc="1DAEDCB0">
      <w:numFmt w:val="bullet"/>
      <w:lvlText w:val="-"/>
      <w:lvlJc w:val="left"/>
      <w:pPr>
        <w:ind w:left="786" w:hanging="360"/>
      </w:pPr>
      <w:rPr>
        <w:rFonts w:ascii="Times New Roman" w:eastAsia="SimSun" w:hAnsi="Times New Roman" w:cs="Times New Roman"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nsid w:val="77A65FEF"/>
    <w:multiLevelType w:val="hybridMultilevel"/>
    <w:tmpl w:val="5F164522"/>
    <w:lvl w:ilvl="0" w:tplc="2416A23E">
      <w:start w:val="1"/>
      <w:numFmt w:val="bullet"/>
      <w:lvlText w:val=""/>
      <w:lvlJc w:val="left"/>
      <w:pPr>
        <w:ind w:left="1425" w:hanging="360"/>
      </w:pPr>
      <w:rPr>
        <w:rFonts w:ascii="Symbol" w:hAnsi="Symbol" w:hint="default"/>
      </w:rPr>
    </w:lvl>
    <w:lvl w:ilvl="1" w:tplc="B1BAD442" w:tentative="1">
      <w:start w:val="1"/>
      <w:numFmt w:val="bullet"/>
      <w:lvlText w:val="o"/>
      <w:lvlJc w:val="left"/>
      <w:pPr>
        <w:ind w:left="2145" w:hanging="360"/>
      </w:pPr>
      <w:rPr>
        <w:rFonts w:ascii="Courier New" w:hAnsi="Courier New" w:hint="default"/>
      </w:rPr>
    </w:lvl>
    <w:lvl w:ilvl="2" w:tplc="82A43212" w:tentative="1">
      <w:start w:val="1"/>
      <w:numFmt w:val="bullet"/>
      <w:lvlText w:val=""/>
      <w:lvlJc w:val="left"/>
      <w:pPr>
        <w:ind w:left="2865" w:hanging="360"/>
      </w:pPr>
      <w:rPr>
        <w:rFonts w:ascii="Wingdings" w:hAnsi="Wingdings" w:hint="default"/>
      </w:rPr>
    </w:lvl>
    <w:lvl w:ilvl="3" w:tplc="470038B4" w:tentative="1">
      <w:start w:val="1"/>
      <w:numFmt w:val="bullet"/>
      <w:lvlText w:val=""/>
      <w:lvlJc w:val="left"/>
      <w:pPr>
        <w:ind w:left="3585" w:hanging="360"/>
      </w:pPr>
      <w:rPr>
        <w:rFonts w:ascii="Symbol" w:hAnsi="Symbol" w:hint="default"/>
      </w:rPr>
    </w:lvl>
    <w:lvl w:ilvl="4" w:tplc="B6C67DE2" w:tentative="1">
      <w:start w:val="1"/>
      <w:numFmt w:val="bullet"/>
      <w:lvlText w:val="o"/>
      <w:lvlJc w:val="left"/>
      <w:pPr>
        <w:ind w:left="4305" w:hanging="360"/>
      </w:pPr>
      <w:rPr>
        <w:rFonts w:ascii="Courier New" w:hAnsi="Courier New" w:hint="default"/>
      </w:rPr>
    </w:lvl>
    <w:lvl w:ilvl="5" w:tplc="B19AED62" w:tentative="1">
      <w:start w:val="1"/>
      <w:numFmt w:val="bullet"/>
      <w:lvlText w:val=""/>
      <w:lvlJc w:val="left"/>
      <w:pPr>
        <w:ind w:left="5025" w:hanging="360"/>
      </w:pPr>
      <w:rPr>
        <w:rFonts w:ascii="Wingdings" w:hAnsi="Wingdings" w:hint="default"/>
      </w:rPr>
    </w:lvl>
    <w:lvl w:ilvl="6" w:tplc="886883BC" w:tentative="1">
      <w:start w:val="1"/>
      <w:numFmt w:val="bullet"/>
      <w:lvlText w:val=""/>
      <w:lvlJc w:val="left"/>
      <w:pPr>
        <w:ind w:left="5745" w:hanging="360"/>
      </w:pPr>
      <w:rPr>
        <w:rFonts w:ascii="Symbol" w:hAnsi="Symbol" w:hint="default"/>
      </w:rPr>
    </w:lvl>
    <w:lvl w:ilvl="7" w:tplc="237EE36A" w:tentative="1">
      <w:start w:val="1"/>
      <w:numFmt w:val="bullet"/>
      <w:lvlText w:val="o"/>
      <w:lvlJc w:val="left"/>
      <w:pPr>
        <w:ind w:left="6465" w:hanging="360"/>
      </w:pPr>
      <w:rPr>
        <w:rFonts w:ascii="Courier New" w:hAnsi="Courier New" w:hint="default"/>
      </w:rPr>
    </w:lvl>
    <w:lvl w:ilvl="8" w:tplc="E4FC57C6" w:tentative="1">
      <w:start w:val="1"/>
      <w:numFmt w:val="bullet"/>
      <w:lvlText w:val=""/>
      <w:lvlJc w:val="left"/>
      <w:pPr>
        <w:ind w:left="7185" w:hanging="360"/>
      </w:pPr>
      <w:rPr>
        <w:rFonts w:ascii="Wingdings" w:hAnsi="Wingdings" w:hint="default"/>
      </w:rPr>
    </w:lvl>
  </w:abstractNum>
  <w:abstractNum w:abstractNumId="27">
    <w:nsid w:val="7B2F0432"/>
    <w:multiLevelType w:val="hybridMultilevel"/>
    <w:tmpl w:val="6714EE9C"/>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8">
    <w:nsid w:val="7EF309CE"/>
    <w:multiLevelType w:val="hybridMultilevel"/>
    <w:tmpl w:val="CAE66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8"/>
  </w:num>
  <w:num w:numId="3">
    <w:abstractNumId w:val="5"/>
  </w:num>
  <w:num w:numId="4">
    <w:abstractNumId w:val="7"/>
  </w:num>
  <w:num w:numId="5">
    <w:abstractNumId w:val="2"/>
  </w:num>
  <w:num w:numId="6">
    <w:abstractNumId w:val="20"/>
  </w:num>
  <w:num w:numId="7">
    <w:abstractNumId w:val="16"/>
  </w:num>
  <w:num w:numId="8">
    <w:abstractNumId w:val="6"/>
  </w:num>
  <w:num w:numId="9">
    <w:abstractNumId w:val="0"/>
  </w:num>
  <w:num w:numId="10">
    <w:abstractNumId w:val="23"/>
  </w:num>
  <w:num w:numId="11">
    <w:abstractNumId w:val="3"/>
  </w:num>
  <w:num w:numId="12">
    <w:abstractNumId w:val="10"/>
  </w:num>
  <w:num w:numId="13">
    <w:abstractNumId w:val="18"/>
  </w:num>
  <w:num w:numId="14">
    <w:abstractNumId w:val="26"/>
  </w:num>
  <w:num w:numId="15">
    <w:abstractNumId w:val="24"/>
  </w:num>
  <w:num w:numId="16">
    <w:abstractNumId w:val="9"/>
  </w:num>
  <w:num w:numId="17">
    <w:abstractNumId w:val="8"/>
  </w:num>
  <w:num w:numId="18">
    <w:abstractNumId w:val="1"/>
  </w:num>
  <w:num w:numId="19">
    <w:abstractNumId w:val="4"/>
  </w:num>
  <w:num w:numId="20">
    <w:abstractNumId w:val="15"/>
  </w:num>
  <w:num w:numId="21">
    <w:abstractNumId w:val="13"/>
  </w:num>
  <w:num w:numId="22">
    <w:abstractNumId w:val="11"/>
  </w:num>
  <w:num w:numId="23">
    <w:abstractNumId w:val="22"/>
  </w:num>
  <w:num w:numId="24">
    <w:abstractNumId w:val="21"/>
  </w:num>
  <w:num w:numId="25">
    <w:abstractNumId w:val="19"/>
  </w:num>
  <w:num w:numId="26">
    <w:abstractNumId w:val="14"/>
  </w:num>
  <w:num w:numId="27">
    <w:abstractNumId w:val="25"/>
  </w:num>
  <w:num w:numId="28">
    <w:abstractNumId w:val="12"/>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autoHyphenation/>
  <w:hyphenationZone w:val="425"/>
  <w:doNotHyphenateCaps/>
  <w:characterSpacingControl w:val="doNotCompress"/>
  <w:hdrShapeDefaults>
    <o:shapedefaults v:ext="edit" spidmax="54274"/>
  </w:hdrShapeDefaults>
  <w:footnotePr>
    <w:footnote w:id="0"/>
    <w:footnote w:id="1"/>
  </w:footnotePr>
  <w:endnotePr>
    <w:endnote w:id="0"/>
    <w:endnote w:id="1"/>
  </w:endnotePr>
  <w:compat/>
  <w:rsids>
    <w:rsidRoot w:val="00EE52A1"/>
    <w:rsid w:val="000025CD"/>
    <w:rsid w:val="000028EE"/>
    <w:rsid w:val="0002792F"/>
    <w:rsid w:val="00036C67"/>
    <w:rsid w:val="00037230"/>
    <w:rsid w:val="00040789"/>
    <w:rsid w:val="000457C7"/>
    <w:rsid w:val="00047244"/>
    <w:rsid w:val="00047411"/>
    <w:rsid w:val="000517F7"/>
    <w:rsid w:val="00052ECF"/>
    <w:rsid w:val="00053CDD"/>
    <w:rsid w:val="00056B91"/>
    <w:rsid w:val="000611B8"/>
    <w:rsid w:val="0007348B"/>
    <w:rsid w:val="00076368"/>
    <w:rsid w:val="00082AD8"/>
    <w:rsid w:val="0008731B"/>
    <w:rsid w:val="0009328A"/>
    <w:rsid w:val="000A6B2D"/>
    <w:rsid w:val="000B0317"/>
    <w:rsid w:val="000B0CE9"/>
    <w:rsid w:val="000B1A2B"/>
    <w:rsid w:val="000C225D"/>
    <w:rsid w:val="000D2D7C"/>
    <w:rsid w:val="000D4E3B"/>
    <w:rsid w:val="000D74CD"/>
    <w:rsid w:val="000E1F63"/>
    <w:rsid w:val="000F1BE4"/>
    <w:rsid w:val="000F5384"/>
    <w:rsid w:val="001012DE"/>
    <w:rsid w:val="00103105"/>
    <w:rsid w:val="001032E2"/>
    <w:rsid w:val="00125C13"/>
    <w:rsid w:val="00134E30"/>
    <w:rsid w:val="00141C90"/>
    <w:rsid w:val="001527E1"/>
    <w:rsid w:val="0015323D"/>
    <w:rsid w:val="00155A81"/>
    <w:rsid w:val="0015622B"/>
    <w:rsid w:val="00162F64"/>
    <w:rsid w:val="00165638"/>
    <w:rsid w:val="0017244F"/>
    <w:rsid w:val="0017246C"/>
    <w:rsid w:val="00172FBF"/>
    <w:rsid w:val="00180C55"/>
    <w:rsid w:val="00183E44"/>
    <w:rsid w:val="00196036"/>
    <w:rsid w:val="001A0791"/>
    <w:rsid w:val="001A09A9"/>
    <w:rsid w:val="001A483C"/>
    <w:rsid w:val="001A5B17"/>
    <w:rsid w:val="001B1AC1"/>
    <w:rsid w:val="001B607B"/>
    <w:rsid w:val="001B6EF6"/>
    <w:rsid w:val="001C0614"/>
    <w:rsid w:val="001D48BA"/>
    <w:rsid w:val="001E20D7"/>
    <w:rsid w:val="001F161D"/>
    <w:rsid w:val="001F2165"/>
    <w:rsid w:val="001F362E"/>
    <w:rsid w:val="00203F44"/>
    <w:rsid w:val="002054CB"/>
    <w:rsid w:val="00207FD5"/>
    <w:rsid w:val="002142E7"/>
    <w:rsid w:val="00237947"/>
    <w:rsid w:val="00241D43"/>
    <w:rsid w:val="002459F6"/>
    <w:rsid w:val="0024624F"/>
    <w:rsid w:val="00250BB9"/>
    <w:rsid w:val="002512DF"/>
    <w:rsid w:val="002533B8"/>
    <w:rsid w:val="00256E01"/>
    <w:rsid w:val="002574BA"/>
    <w:rsid w:val="00260B25"/>
    <w:rsid w:val="00260E41"/>
    <w:rsid w:val="00264F01"/>
    <w:rsid w:val="002705A5"/>
    <w:rsid w:val="002768D3"/>
    <w:rsid w:val="00281357"/>
    <w:rsid w:val="00281F70"/>
    <w:rsid w:val="00282D47"/>
    <w:rsid w:val="00285DCF"/>
    <w:rsid w:val="00287C8B"/>
    <w:rsid w:val="00290B17"/>
    <w:rsid w:val="00292675"/>
    <w:rsid w:val="00294912"/>
    <w:rsid w:val="00297CD9"/>
    <w:rsid w:val="002A4387"/>
    <w:rsid w:val="002B34AE"/>
    <w:rsid w:val="002B3B89"/>
    <w:rsid w:val="002B4837"/>
    <w:rsid w:val="002B66FE"/>
    <w:rsid w:val="002C7710"/>
    <w:rsid w:val="002D082E"/>
    <w:rsid w:val="002D291C"/>
    <w:rsid w:val="002D6AB4"/>
    <w:rsid w:val="002E345D"/>
    <w:rsid w:val="002E3BEB"/>
    <w:rsid w:val="002E67C4"/>
    <w:rsid w:val="002F0E30"/>
    <w:rsid w:val="002F3975"/>
    <w:rsid w:val="003010A3"/>
    <w:rsid w:val="00302D74"/>
    <w:rsid w:val="00303295"/>
    <w:rsid w:val="00310813"/>
    <w:rsid w:val="00315E3E"/>
    <w:rsid w:val="00316042"/>
    <w:rsid w:val="00321180"/>
    <w:rsid w:val="00325E9E"/>
    <w:rsid w:val="003262B5"/>
    <w:rsid w:val="0033020B"/>
    <w:rsid w:val="003305BD"/>
    <w:rsid w:val="00341967"/>
    <w:rsid w:val="00346B1A"/>
    <w:rsid w:val="00350517"/>
    <w:rsid w:val="00351C84"/>
    <w:rsid w:val="00356752"/>
    <w:rsid w:val="00357D55"/>
    <w:rsid w:val="00360F86"/>
    <w:rsid w:val="00365704"/>
    <w:rsid w:val="00366DA1"/>
    <w:rsid w:val="0037022C"/>
    <w:rsid w:val="003712F4"/>
    <w:rsid w:val="003714E9"/>
    <w:rsid w:val="00371C6C"/>
    <w:rsid w:val="00374CFE"/>
    <w:rsid w:val="00383D87"/>
    <w:rsid w:val="00385DE1"/>
    <w:rsid w:val="00386DDE"/>
    <w:rsid w:val="003A5897"/>
    <w:rsid w:val="003A5D06"/>
    <w:rsid w:val="003B2FAA"/>
    <w:rsid w:val="003C7926"/>
    <w:rsid w:val="003D05F4"/>
    <w:rsid w:val="003E0A9E"/>
    <w:rsid w:val="003E4F5D"/>
    <w:rsid w:val="003E7E05"/>
    <w:rsid w:val="003F1469"/>
    <w:rsid w:val="003F3501"/>
    <w:rsid w:val="003F3E4E"/>
    <w:rsid w:val="00414CBB"/>
    <w:rsid w:val="00421987"/>
    <w:rsid w:val="00424381"/>
    <w:rsid w:val="004408BC"/>
    <w:rsid w:val="0044113C"/>
    <w:rsid w:val="004437AD"/>
    <w:rsid w:val="00447AE4"/>
    <w:rsid w:val="00451BAB"/>
    <w:rsid w:val="00452CE6"/>
    <w:rsid w:val="00456CD0"/>
    <w:rsid w:val="00457675"/>
    <w:rsid w:val="004614B9"/>
    <w:rsid w:val="00463175"/>
    <w:rsid w:val="00465ECB"/>
    <w:rsid w:val="00470591"/>
    <w:rsid w:val="00470F55"/>
    <w:rsid w:val="004731B3"/>
    <w:rsid w:val="00477343"/>
    <w:rsid w:val="004823C4"/>
    <w:rsid w:val="00483864"/>
    <w:rsid w:val="00492973"/>
    <w:rsid w:val="00496CFB"/>
    <w:rsid w:val="004A16F4"/>
    <w:rsid w:val="004A518E"/>
    <w:rsid w:val="004A620F"/>
    <w:rsid w:val="004B563A"/>
    <w:rsid w:val="004C381F"/>
    <w:rsid w:val="004D1FFC"/>
    <w:rsid w:val="004E2DC2"/>
    <w:rsid w:val="004E32D9"/>
    <w:rsid w:val="004E5B4F"/>
    <w:rsid w:val="004F36C8"/>
    <w:rsid w:val="0050459E"/>
    <w:rsid w:val="00505C5A"/>
    <w:rsid w:val="00512375"/>
    <w:rsid w:val="00513D05"/>
    <w:rsid w:val="0051403F"/>
    <w:rsid w:val="00514BA4"/>
    <w:rsid w:val="00514E6F"/>
    <w:rsid w:val="00520A15"/>
    <w:rsid w:val="00520A22"/>
    <w:rsid w:val="00522B8B"/>
    <w:rsid w:val="00526C99"/>
    <w:rsid w:val="00526D51"/>
    <w:rsid w:val="005328AD"/>
    <w:rsid w:val="00534368"/>
    <w:rsid w:val="00537213"/>
    <w:rsid w:val="00541F19"/>
    <w:rsid w:val="00544BFC"/>
    <w:rsid w:val="00550F6C"/>
    <w:rsid w:val="0055347A"/>
    <w:rsid w:val="00553A1F"/>
    <w:rsid w:val="00554553"/>
    <w:rsid w:val="005578B0"/>
    <w:rsid w:val="005623BC"/>
    <w:rsid w:val="00566158"/>
    <w:rsid w:val="00573E19"/>
    <w:rsid w:val="00574EB0"/>
    <w:rsid w:val="005870E5"/>
    <w:rsid w:val="00594BA7"/>
    <w:rsid w:val="005A413F"/>
    <w:rsid w:val="005A5840"/>
    <w:rsid w:val="005B6208"/>
    <w:rsid w:val="005C0794"/>
    <w:rsid w:val="005C6B3D"/>
    <w:rsid w:val="005D2D5B"/>
    <w:rsid w:val="005D3596"/>
    <w:rsid w:val="005D4FC6"/>
    <w:rsid w:val="005E7104"/>
    <w:rsid w:val="005F498E"/>
    <w:rsid w:val="006015B2"/>
    <w:rsid w:val="0060193C"/>
    <w:rsid w:val="00612DFB"/>
    <w:rsid w:val="006148A6"/>
    <w:rsid w:val="00622BDB"/>
    <w:rsid w:val="00623B4D"/>
    <w:rsid w:val="0062489F"/>
    <w:rsid w:val="00625F95"/>
    <w:rsid w:val="00632D61"/>
    <w:rsid w:val="00635737"/>
    <w:rsid w:val="00635BBB"/>
    <w:rsid w:val="00645BD0"/>
    <w:rsid w:val="00651507"/>
    <w:rsid w:val="006570CC"/>
    <w:rsid w:val="00666F09"/>
    <w:rsid w:val="00670C93"/>
    <w:rsid w:val="00676106"/>
    <w:rsid w:val="00676D37"/>
    <w:rsid w:val="00677CAA"/>
    <w:rsid w:val="00680365"/>
    <w:rsid w:val="006A0BF1"/>
    <w:rsid w:val="006A0E95"/>
    <w:rsid w:val="006A1BCF"/>
    <w:rsid w:val="006A43AD"/>
    <w:rsid w:val="006A5164"/>
    <w:rsid w:val="006A64B2"/>
    <w:rsid w:val="006B546B"/>
    <w:rsid w:val="006B547B"/>
    <w:rsid w:val="006C5D3E"/>
    <w:rsid w:val="006D00CF"/>
    <w:rsid w:val="006D012E"/>
    <w:rsid w:val="006D0C78"/>
    <w:rsid w:val="006D1BE3"/>
    <w:rsid w:val="006D5E8F"/>
    <w:rsid w:val="006D7CB7"/>
    <w:rsid w:val="006E15C7"/>
    <w:rsid w:val="006E4E84"/>
    <w:rsid w:val="006E5698"/>
    <w:rsid w:val="006E5D32"/>
    <w:rsid w:val="006E7F32"/>
    <w:rsid w:val="006F06EA"/>
    <w:rsid w:val="006F1DB7"/>
    <w:rsid w:val="006F74DC"/>
    <w:rsid w:val="00704CE3"/>
    <w:rsid w:val="007119C7"/>
    <w:rsid w:val="00711F0D"/>
    <w:rsid w:val="007141ED"/>
    <w:rsid w:val="0072064A"/>
    <w:rsid w:val="0072277B"/>
    <w:rsid w:val="00723EE9"/>
    <w:rsid w:val="00726162"/>
    <w:rsid w:val="00726F6D"/>
    <w:rsid w:val="00737197"/>
    <w:rsid w:val="00747992"/>
    <w:rsid w:val="00766DAB"/>
    <w:rsid w:val="007721C4"/>
    <w:rsid w:val="00773605"/>
    <w:rsid w:val="007737A8"/>
    <w:rsid w:val="00773BEC"/>
    <w:rsid w:val="00774778"/>
    <w:rsid w:val="00785226"/>
    <w:rsid w:val="00786B80"/>
    <w:rsid w:val="00797134"/>
    <w:rsid w:val="007A1D3D"/>
    <w:rsid w:val="007A3E80"/>
    <w:rsid w:val="007B17AD"/>
    <w:rsid w:val="007D1F94"/>
    <w:rsid w:val="007D527F"/>
    <w:rsid w:val="007E118B"/>
    <w:rsid w:val="007E1754"/>
    <w:rsid w:val="007E2490"/>
    <w:rsid w:val="007E5401"/>
    <w:rsid w:val="007E7662"/>
    <w:rsid w:val="008043CC"/>
    <w:rsid w:val="00805841"/>
    <w:rsid w:val="00823004"/>
    <w:rsid w:val="00824606"/>
    <w:rsid w:val="008254E5"/>
    <w:rsid w:val="008446AE"/>
    <w:rsid w:val="008449E7"/>
    <w:rsid w:val="00846BA9"/>
    <w:rsid w:val="008649FF"/>
    <w:rsid w:val="008677FC"/>
    <w:rsid w:val="00867E36"/>
    <w:rsid w:val="0087044D"/>
    <w:rsid w:val="00870824"/>
    <w:rsid w:val="0087516A"/>
    <w:rsid w:val="0088030A"/>
    <w:rsid w:val="00880D1D"/>
    <w:rsid w:val="00881708"/>
    <w:rsid w:val="00893E6E"/>
    <w:rsid w:val="00894FDC"/>
    <w:rsid w:val="008963EE"/>
    <w:rsid w:val="00896B04"/>
    <w:rsid w:val="008A6D3A"/>
    <w:rsid w:val="008B7420"/>
    <w:rsid w:val="008C1392"/>
    <w:rsid w:val="008C7528"/>
    <w:rsid w:val="008D5342"/>
    <w:rsid w:val="008E1BA9"/>
    <w:rsid w:val="008E5625"/>
    <w:rsid w:val="008E641F"/>
    <w:rsid w:val="008E695E"/>
    <w:rsid w:val="008E6C2B"/>
    <w:rsid w:val="008F6A55"/>
    <w:rsid w:val="00902F1C"/>
    <w:rsid w:val="0090766F"/>
    <w:rsid w:val="00915D40"/>
    <w:rsid w:val="00916E53"/>
    <w:rsid w:val="009222DC"/>
    <w:rsid w:val="00926DB1"/>
    <w:rsid w:val="00927E13"/>
    <w:rsid w:val="00932AEB"/>
    <w:rsid w:val="00937E90"/>
    <w:rsid w:val="00952C95"/>
    <w:rsid w:val="00957E47"/>
    <w:rsid w:val="00964F10"/>
    <w:rsid w:val="00965C40"/>
    <w:rsid w:val="009675DC"/>
    <w:rsid w:val="009709FE"/>
    <w:rsid w:val="00971F3D"/>
    <w:rsid w:val="00976083"/>
    <w:rsid w:val="00985A44"/>
    <w:rsid w:val="009870E3"/>
    <w:rsid w:val="0099417C"/>
    <w:rsid w:val="00995112"/>
    <w:rsid w:val="009B131F"/>
    <w:rsid w:val="009B3AC5"/>
    <w:rsid w:val="009C3DFC"/>
    <w:rsid w:val="009C4B7C"/>
    <w:rsid w:val="009C5727"/>
    <w:rsid w:val="009D18E6"/>
    <w:rsid w:val="009D346F"/>
    <w:rsid w:val="009F0574"/>
    <w:rsid w:val="009F089F"/>
    <w:rsid w:val="009F09C0"/>
    <w:rsid w:val="00A06229"/>
    <w:rsid w:val="00A102C3"/>
    <w:rsid w:val="00A139D7"/>
    <w:rsid w:val="00A21A8E"/>
    <w:rsid w:val="00A22569"/>
    <w:rsid w:val="00A22C90"/>
    <w:rsid w:val="00A23E22"/>
    <w:rsid w:val="00A333F5"/>
    <w:rsid w:val="00A34725"/>
    <w:rsid w:val="00A45B1B"/>
    <w:rsid w:val="00A501CA"/>
    <w:rsid w:val="00A56966"/>
    <w:rsid w:val="00A56A4F"/>
    <w:rsid w:val="00A63A41"/>
    <w:rsid w:val="00A671E7"/>
    <w:rsid w:val="00A76D56"/>
    <w:rsid w:val="00A82D25"/>
    <w:rsid w:val="00A8410F"/>
    <w:rsid w:val="00A92BBB"/>
    <w:rsid w:val="00AA234F"/>
    <w:rsid w:val="00AA4D56"/>
    <w:rsid w:val="00AA5328"/>
    <w:rsid w:val="00AA7FAD"/>
    <w:rsid w:val="00AB02D2"/>
    <w:rsid w:val="00AC075C"/>
    <w:rsid w:val="00AC5A54"/>
    <w:rsid w:val="00AC7270"/>
    <w:rsid w:val="00AC7CFA"/>
    <w:rsid w:val="00AD307A"/>
    <w:rsid w:val="00AE16C5"/>
    <w:rsid w:val="00AE3830"/>
    <w:rsid w:val="00AE6497"/>
    <w:rsid w:val="00AF0491"/>
    <w:rsid w:val="00AF0FBC"/>
    <w:rsid w:val="00AF34C4"/>
    <w:rsid w:val="00AF3EB4"/>
    <w:rsid w:val="00AF6749"/>
    <w:rsid w:val="00B10C60"/>
    <w:rsid w:val="00B1168F"/>
    <w:rsid w:val="00B166B9"/>
    <w:rsid w:val="00B16ADA"/>
    <w:rsid w:val="00B16F85"/>
    <w:rsid w:val="00B26532"/>
    <w:rsid w:val="00B27C3A"/>
    <w:rsid w:val="00B30F90"/>
    <w:rsid w:val="00B34098"/>
    <w:rsid w:val="00B400D1"/>
    <w:rsid w:val="00B42B10"/>
    <w:rsid w:val="00B50ADB"/>
    <w:rsid w:val="00B56B10"/>
    <w:rsid w:val="00B6365D"/>
    <w:rsid w:val="00B64C2C"/>
    <w:rsid w:val="00B6725E"/>
    <w:rsid w:val="00B758CE"/>
    <w:rsid w:val="00B75AB7"/>
    <w:rsid w:val="00B829E5"/>
    <w:rsid w:val="00B832B6"/>
    <w:rsid w:val="00B83765"/>
    <w:rsid w:val="00B862C4"/>
    <w:rsid w:val="00B87990"/>
    <w:rsid w:val="00B902B3"/>
    <w:rsid w:val="00B920CC"/>
    <w:rsid w:val="00B958AC"/>
    <w:rsid w:val="00BA2321"/>
    <w:rsid w:val="00BA451E"/>
    <w:rsid w:val="00BA75E6"/>
    <w:rsid w:val="00BB16C3"/>
    <w:rsid w:val="00BB21D0"/>
    <w:rsid w:val="00BB5964"/>
    <w:rsid w:val="00BB62B3"/>
    <w:rsid w:val="00BB6523"/>
    <w:rsid w:val="00BC13D8"/>
    <w:rsid w:val="00BC34E5"/>
    <w:rsid w:val="00BC47BB"/>
    <w:rsid w:val="00BC4C8A"/>
    <w:rsid w:val="00BD4291"/>
    <w:rsid w:val="00BD4E6E"/>
    <w:rsid w:val="00BE0C19"/>
    <w:rsid w:val="00BF0A61"/>
    <w:rsid w:val="00BF6B4E"/>
    <w:rsid w:val="00C0415B"/>
    <w:rsid w:val="00C064A7"/>
    <w:rsid w:val="00C0780D"/>
    <w:rsid w:val="00C100E4"/>
    <w:rsid w:val="00C14234"/>
    <w:rsid w:val="00C1688B"/>
    <w:rsid w:val="00C20837"/>
    <w:rsid w:val="00C27D18"/>
    <w:rsid w:val="00C35C7C"/>
    <w:rsid w:val="00C441D3"/>
    <w:rsid w:val="00C53B85"/>
    <w:rsid w:val="00C54649"/>
    <w:rsid w:val="00C60282"/>
    <w:rsid w:val="00C6507D"/>
    <w:rsid w:val="00C66026"/>
    <w:rsid w:val="00C67EB5"/>
    <w:rsid w:val="00C734A3"/>
    <w:rsid w:val="00C73AF3"/>
    <w:rsid w:val="00C744F0"/>
    <w:rsid w:val="00C75FDF"/>
    <w:rsid w:val="00C76761"/>
    <w:rsid w:val="00C92433"/>
    <w:rsid w:val="00C92819"/>
    <w:rsid w:val="00C940B1"/>
    <w:rsid w:val="00C949FE"/>
    <w:rsid w:val="00CA3C45"/>
    <w:rsid w:val="00CA6A35"/>
    <w:rsid w:val="00CB25AA"/>
    <w:rsid w:val="00CB2E06"/>
    <w:rsid w:val="00CB3F4D"/>
    <w:rsid w:val="00CB7A82"/>
    <w:rsid w:val="00CC25FF"/>
    <w:rsid w:val="00CC520B"/>
    <w:rsid w:val="00CC7AA8"/>
    <w:rsid w:val="00CE0C1D"/>
    <w:rsid w:val="00CE0F05"/>
    <w:rsid w:val="00CE10F1"/>
    <w:rsid w:val="00CE14A0"/>
    <w:rsid w:val="00CE1FB4"/>
    <w:rsid w:val="00CF5817"/>
    <w:rsid w:val="00CF708A"/>
    <w:rsid w:val="00D039E4"/>
    <w:rsid w:val="00D04683"/>
    <w:rsid w:val="00D06E52"/>
    <w:rsid w:val="00D14D72"/>
    <w:rsid w:val="00D16041"/>
    <w:rsid w:val="00D21CD7"/>
    <w:rsid w:val="00D22808"/>
    <w:rsid w:val="00D24CE4"/>
    <w:rsid w:val="00D24F06"/>
    <w:rsid w:val="00D276AD"/>
    <w:rsid w:val="00D317A2"/>
    <w:rsid w:val="00D41565"/>
    <w:rsid w:val="00D473B6"/>
    <w:rsid w:val="00D523A8"/>
    <w:rsid w:val="00D55C2B"/>
    <w:rsid w:val="00D61E6F"/>
    <w:rsid w:val="00D70516"/>
    <w:rsid w:val="00D70740"/>
    <w:rsid w:val="00D75F92"/>
    <w:rsid w:val="00D80271"/>
    <w:rsid w:val="00D83A48"/>
    <w:rsid w:val="00D845BC"/>
    <w:rsid w:val="00D84E18"/>
    <w:rsid w:val="00D8646E"/>
    <w:rsid w:val="00D958CD"/>
    <w:rsid w:val="00D97AD1"/>
    <w:rsid w:val="00DB3108"/>
    <w:rsid w:val="00DC506B"/>
    <w:rsid w:val="00DD24B6"/>
    <w:rsid w:val="00DD2986"/>
    <w:rsid w:val="00DD2E1D"/>
    <w:rsid w:val="00DD325A"/>
    <w:rsid w:val="00DD666C"/>
    <w:rsid w:val="00DD7475"/>
    <w:rsid w:val="00DE33A5"/>
    <w:rsid w:val="00DE57FE"/>
    <w:rsid w:val="00DF1C98"/>
    <w:rsid w:val="00DF2CD8"/>
    <w:rsid w:val="00DF3510"/>
    <w:rsid w:val="00DF46D2"/>
    <w:rsid w:val="00E01FD2"/>
    <w:rsid w:val="00E05961"/>
    <w:rsid w:val="00E12AD2"/>
    <w:rsid w:val="00E15188"/>
    <w:rsid w:val="00E17E66"/>
    <w:rsid w:val="00E2048E"/>
    <w:rsid w:val="00E25CC3"/>
    <w:rsid w:val="00E440DA"/>
    <w:rsid w:val="00E52A6F"/>
    <w:rsid w:val="00E535B1"/>
    <w:rsid w:val="00E60DDA"/>
    <w:rsid w:val="00E65074"/>
    <w:rsid w:val="00E66271"/>
    <w:rsid w:val="00E801AF"/>
    <w:rsid w:val="00E84DF4"/>
    <w:rsid w:val="00E91B31"/>
    <w:rsid w:val="00E973DB"/>
    <w:rsid w:val="00E9781C"/>
    <w:rsid w:val="00EA32FD"/>
    <w:rsid w:val="00EB1B6F"/>
    <w:rsid w:val="00EB24B8"/>
    <w:rsid w:val="00EB2C39"/>
    <w:rsid w:val="00EB5367"/>
    <w:rsid w:val="00EB6D47"/>
    <w:rsid w:val="00EB776E"/>
    <w:rsid w:val="00ED193A"/>
    <w:rsid w:val="00EE1402"/>
    <w:rsid w:val="00EE3420"/>
    <w:rsid w:val="00EE3593"/>
    <w:rsid w:val="00EE52A1"/>
    <w:rsid w:val="00F0263D"/>
    <w:rsid w:val="00F15CAD"/>
    <w:rsid w:val="00F30D2E"/>
    <w:rsid w:val="00F43CB7"/>
    <w:rsid w:val="00F44459"/>
    <w:rsid w:val="00F46619"/>
    <w:rsid w:val="00F5259D"/>
    <w:rsid w:val="00F670F7"/>
    <w:rsid w:val="00F7369C"/>
    <w:rsid w:val="00F74E57"/>
    <w:rsid w:val="00F850D8"/>
    <w:rsid w:val="00F8576E"/>
    <w:rsid w:val="00F85A15"/>
    <w:rsid w:val="00FA1EDE"/>
    <w:rsid w:val="00FA6D6C"/>
    <w:rsid w:val="00FB6381"/>
    <w:rsid w:val="00FB63BE"/>
    <w:rsid w:val="00FC1E44"/>
    <w:rsid w:val="00FC2B97"/>
    <w:rsid w:val="00FD3B9F"/>
    <w:rsid w:val="00FD7268"/>
    <w:rsid w:val="00FE0372"/>
    <w:rsid w:val="00FE28F7"/>
    <w:rsid w:val="00FF0714"/>
    <w:rsid w:val="00FF328A"/>
    <w:rsid w:val="00FF3527"/>
    <w:rsid w:val="00FF76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DB"/>
    <w:pPr>
      <w:spacing w:line="276" w:lineRule="auto"/>
    </w:pPr>
    <w:rPr>
      <w:rFonts w:ascii="Times New Roman" w:hAnsi="Times New Roman"/>
      <w:sz w:val="24"/>
      <w:szCs w:val="22"/>
      <w:lang w:eastAsia="en-US"/>
    </w:rPr>
  </w:style>
  <w:style w:type="paragraph" w:styleId="Heading1">
    <w:name w:val="heading 1"/>
    <w:basedOn w:val="Normal"/>
    <w:qFormat/>
    <w:rsid w:val="00CB25AA"/>
    <w:pPr>
      <w:spacing w:before="100" w:beforeAutospacing="1" w:after="100" w:afterAutospacing="1" w:line="240" w:lineRule="auto"/>
      <w:outlineLvl w:val="0"/>
    </w:pPr>
    <w:rPr>
      <w:rFonts w:eastAsia="Times New Roman"/>
      <w:b/>
      <w:bCs/>
      <w:kern w:val="36"/>
      <w:sz w:val="48"/>
      <w:szCs w:val="48"/>
      <w:lang w:eastAsia="cs-CZ"/>
    </w:rPr>
  </w:style>
  <w:style w:type="paragraph" w:styleId="Heading2">
    <w:name w:val="heading 2"/>
    <w:basedOn w:val="Normal"/>
    <w:next w:val="Normal"/>
    <w:qFormat/>
    <w:rsid w:val="00CB25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ula1">
    <w:name w:val="formula1"/>
    <w:rsid w:val="00CB25AA"/>
    <w:rPr>
      <w:i/>
      <w:iCs/>
      <w:sz w:val="18"/>
      <w:szCs w:val="18"/>
    </w:rPr>
  </w:style>
  <w:style w:type="character" w:styleId="Hyperlink">
    <w:name w:val="Hyperlink"/>
    <w:rsid w:val="00CB25AA"/>
    <w:rPr>
      <w:strike w:val="0"/>
      <w:dstrike w:val="0"/>
      <w:color w:val="0156AA"/>
      <w:u w:val="none"/>
      <w:effect w:val="none"/>
    </w:rPr>
  </w:style>
  <w:style w:type="character" w:styleId="LineNumber">
    <w:name w:val="line number"/>
    <w:unhideWhenUsed/>
    <w:rsid w:val="00CB25AA"/>
  </w:style>
  <w:style w:type="paragraph" w:customStyle="1" w:styleId="Default">
    <w:name w:val="Default"/>
    <w:rsid w:val="006E5D32"/>
    <w:pPr>
      <w:autoSpaceDE w:val="0"/>
      <w:autoSpaceDN w:val="0"/>
      <w:adjustRightInd w:val="0"/>
    </w:pPr>
    <w:rPr>
      <w:rFonts w:ascii="Times New Roman" w:hAnsi="Times New Roman"/>
      <w:color w:val="000000"/>
      <w:sz w:val="24"/>
      <w:szCs w:val="24"/>
    </w:rPr>
  </w:style>
  <w:style w:type="character" w:customStyle="1" w:styleId="hps">
    <w:name w:val="hps"/>
    <w:basedOn w:val="DefaultParagraphFont"/>
    <w:rsid w:val="001527E1"/>
  </w:style>
  <w:style w:type="paragraph" w:styleId="BalloonText">
    <w:name w:val="Balloon Text"/>
    <w:basedOn w:val="Normal"/>
    <w:link w:val="BalloonTextChar"/>
    <w:uiPriority w:val="99"/>
    <w:semiHidden/>
    <w:unhideWhenUsed/>
    <w:rsid w:val="00D473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473B6"/>
    <w:rPr>
      <w:rFonts w:ascii="Tahoma" w:hAnsi="Tahoma" w:cs="Tahoma"/>
      <w:sz w:val="16"/>
      <w:szCs w:val="16"/>
      <w:lang w:eastAsia="en-US"/>
    </w:rPr>
  </w:style>
  <w:style w:type="paragraph" w:styleId="Header">
    <w:name w:val="header"/>
    <w:basedOn w:val="Normal"/>
    <w:link w:val="HeaderChar"/>
    <w:uiPriority w:val="99"/>
    <w:unhideWhenUsed/>
    <w:rsid w:val="00477343"/>
    <w:pPr>
      <w:tabs>
        <w:tab w:val="center" w:pos="4536"/>
        <w:tab w:val="right" w:pos="9072"/>
      </w:tabs>
    </w:pPr>
  </w:style>
  <w:style w:type="character" w:customStyle="1" w:styleId="HeaderChar">
    <w:name w:val="Header Char"/>
    <w:link w:val="Header"/>
    <w:uiPriority w:val="99"/>
    <w:rsid w:val="00477343"/>
    <w:rPr>
      <w:sz w:val="22"/>
      <w:szCs w:val="22"/>
      <w:lang w:eastAsia="en-US"/>
    </w:rPr>
  </w:style>
  <w:style w:type="paragraph" w:styleId="Footer">
    <w:name w:val="footer"/>
    <w:basedOn w:val="Normal"/>
    <w:link w:val="FooterChar"/>
    <w:uiPriority w:val="99"/>
    <w:unhideWhenUsed/>
    <w:rsid w:val="00477343"/>
    <w:pPr>
      <w:tabs>
        <w:tab w:val="center" w:pos="4536"/>
        <w:tab w:val="right" w:pos="9072"/>
      </w:tabs>
    </w:pPr>
  </w:style>
  <w:style w:type="character" w:customStyle="1" w:styleId="FooterChar">
    <w:name w:val="Footer Char"/>
    <w:link w:val="Footer"/>
    <w:uiPriority w:val="99"/>
    <w:rsid w:val="00477343"/>
    <w:rPr>
      <w:sz w:val="22"/>
      <w:szCs w:val="22"/>
      <w:lang w:eastAsia="en-US"/>
    </w:rPr>
  </w:style>
  <w:style w:type="table" w:styleId="TableGrid">
    <w:name w:val="Table Grid"/>
    <w:basedOn w:val="TableNormal"/>
    <w:uiPriority w:val="59"/>
    <w:rsid w:val="00EB1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8BC"/>
    <w:pPr>
      <w:spacing w:after="200"/>
      <w:ind w:left="720"/>
      <w:contextualSpacing/>
    </w:pPr>
  </w:style>
  <w:style w:type="paragraph" w:styleId="PlainText">
    <w:name w:val="Plain Text"/>
    <w:basedOn w:val="Normal"/>
    <w:link w:val="PlainTextChar"/>
    <w:uiPriority w:val="99"/>
    <w:semiHidden/>
    <w:unhideWhenUsed/>
    <w:rsid w:val="00773605"/>
    <w:pPr>
      <w:spacing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773605"/>
    <w:rPr>
      <w:rFonts w:ascii="Consolas" w:eastAsiaTheme="minorHAnsi" w:hAnsi="Consolas" w:cstheme="minorBidi"/>
      <w:sz w:val="21"/>
      <w:szCs w:val="21"/>
      <w:lang w:val="en-US" w:eastAsia="en-US"/>
    </w:rPr>
  </w:style>
  <w:style w:type="table" w:customStyle="1" w:styleId="Mkatabulky1">
    <w:name w:val="Mřížka tabulky1"/>
    <w:basedOn w:val="TableNormal"/>
    <w:next w:val="TableGrid"/>
    <w:uiPriority w:val="59"/>
    <w:rsid w:val="00DD7475"/>
    <w:rPr>
      <w:rFonts w:ascii="Arial" w:hAnsi="Arial" w:cs="Arial"/>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rganization">
    <w:name w:val="A_organization"/>
    <w:basedOn w:val="Normal"/>
    <w:rsid w:val="002D291C"/>
    <w:pPr>
      <w:spacing w:line="240" w:lineRule="auto"/>
      <w:jc w:val="center"/>
    </w:pPr>
    <w:rPr>
      <w:rFonts w:eastAsia="Times New Roman"/>
      <w:szCs w:val="24"/>
      <w:lang w:val="en-GB"/>
    </w:rPr>
  </w:style>
  <w:style w:type="paragraph" w:styleId="NormalWeb">
    <w:name w:val="Normal (Web)"/>
    <w:basedOn w:val="Normal"/>
    <w:uiPriority w:val="99"/>
    <w:unhideWhenUsed/>
    <w:rsid w:val="00566158"/>
    <w:pPr>
      <w:spacing w:before="100" w:beforeAutospacing="1" w:after="100" w:afterAutospacing="1" w:line="240" w:lineRule="auto"/>
      <w:ind w:firstLine="284"/>
      <w:jc w:val="both"/>
    </w:pPr>
    <w:rPr>
      <w:rFonts w:eastAsia="Times New Roman"/>
      <w:szCs w:val="24"/>
      <w:lang w:val="tr-TR" w:eastAsia="tr-TR"/>
    </w:rPr>
  </w:style>
  <w:style w:type="character" w:styleId="Emphasis">
    <w:name w:val="Emphasis"/>
    <w:basedOn w:val="DefaultParagraphFont"/>
    <w:uiPriority w:val="20"/>
    <w:qFormat/>
    <w:rsid w:val="00566158"/>
    <w:rPr>
      <w:i/>
      <w:iCs/>
    </w:rPr>
  </w:style>
  <w:style w:type="table" w:customStyle="1" w:styleId="TableNormal1">
    <w:name w:val="Table Normal1"/>
    <w:uiPriority w:val="2"/>
    <w:semiHidden/>
    <w:unhideWhenUsed/>
    <w:qFormat/>
    <w:rsid w:val="00566158"/>
    <w:pPr>
      <w:widowControl w:val="0"/>
      <w:ind w:firstLine="284"/>
      <w:jc w:val="both"/>
    </w:pPr>
    <w:rPr>
      <w:rFonts w:asciiTheme="minorHAnsi" w:eastAsiaTheme="minorEastAsia" w:hAnsiTheme="minorHAnsi" w:cstheme="minorBidi"/>
      <w:sz w:val="22"/>
      <w:szCs w:val="22"/>
      <w:lang w:val="en-US" w:eastAsia="tr-T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6158"/>
    <w:pPr>
      <w:widowControl w:val="0"/>
      <w:spacing w:line="240" w:lineRule="auto"/>
      <w:ind w:firstLine="284"/>
      <w:jc w:val="both"/>
    </w:pPr>
    <w:rPr>
      <w:rFonts w:asciiTheme="minorHAnsi" w:eastAsiaTheme="minorEastAsia" w:hAnsiTheme="minorHAnsi" w:cstheme="minorBidi"/>
      <w:lang w:val="en-US" w:eastAsia="tr-TR"/>
    </w:rPr>
  </w:style>
  <w:style w:type="paragraph" w:customStyle="1" w:styleId="Table">
    <w:name w:val="Table"/>
    <w:basedOn w:val="Normal"/>
    <w:qFormat/>
    <w:rsid w:val="00371C6C"/>
    <w:pPr>
      <w:spacing w:before="60" w:line="200" w:lineRule="atLeast"/>
    </w:pPr>
    <w:rPr>
      <w:sz w:val="17"/>
      <w:lang w:val="en-GB"/>
    </w:rPr>
  </w:style>
  <w:style w:type="paragraph" w:customStyle="1" w:styleId="Atabletext">
    <w:name w:val="A_table_text"/>
    <w:basedOn w:val="Normal"/>
    <w:rsid w:val="00622BDB"/>
    <w:pPr>
      <w:spacing w:line="240" w:lineRule="auto"/>
    </w:pPr>
    <w:rPr>
      <w:rFonts w:eastAsia="Times New Roman"/>
      <w:szCs w:val="24"/>
      <w:lang w:val="en-US"/>
    </w:rPr>
  </w:style>
  <w:style w:type="paragraph" w:customStyle="1" w:styleId="Areference">
    <w:name w:val="A_reference"/>
    <w:basedOn w:val="Normal"/>
    <w:rsid w:val="00622BDB"/>
    <w:pPr>
      <w:numPr>
        <w:numId w:val="11"/>
      </w:numPr>
      <w:spacing w:line="240" w:lineRule="auto"/>
      <w:jc w:val="both"/>
    </w:pPr>
    <w:rPr>
      <w:rFonts w:eastAsia="Times New Roman"/>
      <w:sz w:val="22"/>
      <w:szCs w:val="24"/>
      <w:lang w:val="en-US" w:eastAsia="ja-JP"/>
    </w:rPr>
  </w:style>
  <w:style w:type="paragraph" w:customStyle="1" w:styleId="Tabulka">
    <w:name w:val="*Tabulka"/>
    <w:link w:val="TabulkaChar"/>
    <w:qFormat/>
    <w:rsid w:val="00846BA9"/>
    <w:pPr>
      <w:jc w:val="both"/>
    </w:pPr>
    <w:rPr>
      <w:rFonts w:ascii="Times New Roman" w:eastAsia="Times New Roman" w:hAnsi="Times New Roman"/>
      <w:szCs w:val="24"/>
      <w:lang w:val="en-US"/>
    </w:rPr>
  </w:style>
  <w:style w:type="character" w:customStyle="1" w:styleId="TabulkaChar">
    <w:name w:val="*Tabulka Char"/>
    <w:link w:val="Tabulka"/>
    <w:rsid w:val="00846BA9"/>
    <w:rPr>
      <w:rFonts w:ascii="Times New Roman" w:eastAsia="Times New Roman" w:hAnsi="Times New Roman"/>
      <w:szCs w:val="24"/>
      <w:lang w:val="en-US"/>
    </w:rPr>
  </w:style>
  <w:style w:type="paragraph" w:customStyle="1" w:styleId="NormlnENBP">
    <w:name w:val="Normální EN BP"/>
    <w:basedOn w:val="Normal"/>
    <w:qFormat/>
    <w:rsid w:val="00846BA9"/>
    <w:pPr>
      <w:shd w:val="clear" w:color="auto" w:fill="D6E3BC" w:themeFill="accent3" w:themeFillTint="66"/>
      <w:spacing w:after="120" w:line="288" w:lineRule="auto"/>
      <w:jc w:val="both"/>
    </w:pPr>
    <w:rPr>
      <w:szCs w:val="24"/>
      <w:lang w:val="en-GB"/>
    </w:rPr>
  </w:style>
  <w:style w:type="paragraph" w:customStyle="1" w:styleId="TextCharChar">
    <w:name w:val="Text Char Char"/>
    <w:basedOn w:val="Normal"/>
    <w:link w:val="TextCharCharChar"/>
    <w:rsid w:val="00B64C2C"/>
    <w:pPr>
      <w:spacing w:line="240" w:lineRule="auto"/>
      <w:ind w:firstLine="567"/>
      <w:jc w:val="both"/>
    </w:pPr>
    <w:rPr>
      <w:rFonts w:eastAsia="Times New Roman"/>
      <w:szCs w:val="24"/>
      <w:lang w:eastAsia="cs-CZ"/>
    </w:rPr>
  </w:style>
  <w:style w:type="character" w:customStyle="1" w:styleId="TextCharCharChar">
    <w:name w:val="Text Char Char Char"/>
    <w:link w:val="TextCharChar"/>
    <w:rsid w:val="00B64C2C"/>
    <w:rPr>
      <w:rFonts w:ascii="Times New Roman" w:eastAsia="Times New Roman" w:hAnsi="Times New Roman"/>
      <w:sz w:val="24"/>
      <w:szCs w:val="24"/>
    </w:rPr>
  </w:style>
  <w:style w:type="paragraph" w:styleId="BodyTextIndent">
    <w:name w:val="Body Text Indent"/>
    <w:basedOn w:val="Normal"/>
    <w:link w:val="BodyTextIndentChar"/>
    <w:rsid w:val="00B64C2C"/>
    <w:pPr>
      <w:spacing w:after="120" w:line="240" w:lineRule="auto"/>
      <w:ind w:left="283"/>
    </w:pPr>
    <w:rPr>
      <w:rFonts w:eastAsia="Times New Roman"/>
      <w:szCs w:val="24"/>
      <w:lang w:eastAsia="cs-CZ"/>
    </w:rPr>
  </w:style>
  <w:style w:type="character" w:customStyle="1" w:styleId="BodyTextIndentChar">
    <w:name w:val="Body Text Indent Char"/>
    <w:basedOn w:val="DefaultParagraphFont"/>
    <w:link w:val="BodyTextIndent"/>
    <w:rsid w:val="00B64C2C"/>
    <w:rPr>
      <w:rFonts w:ascii="Times New Roman" w:eastAsia="Times New Roman" w:hAnsi="Times New Roman"/>
      <w:sz w:val="24"/>
      <w:szCs w:val="24"/>
    </w:rPr>
  </w:style>
  <w:style w:type="paragraph" w:styleId="EndnoteText">
    <w:name w:val="endnote text"/>
    <w:basedOn w:val="Normal"/>
    <w:link w:val="EndnoteTextChar"/>
    <w:rsid w:val="00B64C2C"/>
    <w:pPr>
      <w:spacing w:line="240" w:lineRule="auto"/>
    </w:pPr>
    <w:rPr>
      <w:rFonts w:eastAsia="Times New Roman"/>
      <w:sz w:val="20"/>
      <w:szCs w:val="20"/>
      <w:lang w:eastAsia="cs-CZ"/>
    </w:rPr>
  </w:style>
  <w:style w:type="character" w:customStyle="1" w:styleId="EndnoteTextChar">
    <w:name w:val="Endnote Text Char"/>
    <w:basedOn w:val="DefaultParagraphFont"/>
    <w:link w:val="EndnoteText"/>
    <w:rsid w:val="00B64C2C"/>
    <w:rPr>
      <w:rFonts w:ascii="Times New Roman" w:eastAsia="Times New Roman" w:hAnsi="Times New Roman"/>
    </w:rPr>
  </w:style>
  <w:style w:type="paragraph" w:styleId="CommentText">
    <w:name w:val="annotation text"/>
    <w:basedOn w:val="Normal"/>
    <w:link w:val="CommentTextChar"/>
    <w:uiPriority w:val="99"/>
    <w:unhideWhenUsed/>
    <w:rsid w:val="005D4FC6"/>
    <w:pPr>
      <w:spacing w:line="240" w:lineRule="auto"/>
    </w:pPr>
    <w:rPr>
      <w:rFonts w:eastAsia="Times New Roman"/>
      <w:sz w:val="20"/>
      <w:szCs w:val="20"/>
      <w:lang w:val="et-EE" w:eastAsia="et-EE"/>
    </w:rPr>
  </w:style>
  <w:style w:type="character" w:customStyle="1" w:styleId="CommentTextChar">
    <w:name w:val="Comment Text Char"/>
    <w:basedOn w:val="DefaultParagraphFont"/>
    <w:link w:val="CommentText"/>
    <w:uiPriority w:val="99"/>
    <w:rsid w:val="005D4FC6"/>
    <w:rPr>
      <w:rFonts w:ascii="Times New Roman" w:eastAsia="Times New Roman" w:hAnsi="Times New Roman"/>
      <w:lang w:val="et-EE" w:eastAsia="et-EE"/>
    </w:rPr>
  </w:style>
  <w:style w:type="paragraph" w:styleId="z-BottomofForm">
    <w:name w:val="HTML Bottom of Form"/>
    <w:basedOn w:val="Normal"/>
    <w:next w:val="Normal"/>
    <w:link w:val="z-BottomofFormChar"/>
    <w:hidden/>
    <w:uiPriority w:val="99"/>
    <w:semiHidden/>
    <w:unhideWhenUsed/>
    <w:rsid w:val="00B3409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34098"/>
    <w:rPr>
      <w:rFonts w:ascii="Arial" w:hAnsi="Arial" w:cs="Arial"/>
      <w:vanish/>
      <w:sz w:val="16"/>
      <w:szCs w:val="16"/>
      <w:lang w:eastAsia="en-US"/>
    </w:rPr>
  </w:style>
  <w:style w:type="character" w:styleId="PlaceholderText">
    <w:name w:val="Placeholder Text"/>
    <w:basedOn w:val="DefaultParagraphFont"/>
    <w:uiPriority w:val="99"/>
    <w:semiHidden/>
    <w:rsid w:val="00F30D2E"/>
    <w:rPr>
      <w:color w:val="808080"/>
    </w:rPr>
  </w:style>
</w:styles>
</file>

<file path=word/webSettings.xml><?xml version="1.0" encoding="utf-8"?>
<w:webSettings xmlns:r="http://schemas.openxmlformats.org/officeDocument/2006/relationships" xmlns:w="http://schemas.openxmlformats.org/wordprocessingml/2006/main">
  <w:divs>
    <w:div w:id="64257797">
      <w:bodyDiv w:val="1"/>
      <w:marLeft w:val="0"/>
      <w:marRight w:val="0"/>
      <w:marTop w:val="0"/>
      <w:marBottom w:val="0"/>
      <w:divBdr>
        <w:top w:val="none" w:sz="0" w:space="0" w:color="auto"/>
        <w:left w:val="none" w:sz="0" w:space="0" w:color="auto"/>
        <w:bottom w:val="none" w:sz="0" w:space="0" w:color="auto"/>
        <w:right w:val="none" w:sz="0" w:space="0" w:color="auto"/>
      </w:divBdr>
    </w:div>
    <w:div w:id="148061152">
      <w:bodyDiv w:val="1"/>
      <w:marLeft w:val="0"/>
      <w:marRight w:val="0"/>
      <w:marTop w:val="0"/>
      <w:marBottom w:val="0"/>
      <w:divBdr>
        <w:top w:val="none" w:sz="0" w:space="0" w:color="auto"/>
        <w:left w:val="none" w:sz="0" w:space="0" w:color="auto"/>
        <w:bottom w:val="none" w:sz="0" w:space="0" w:color="auto"/>
        <w:right w:val="none" w:sz="0" w:space="0" w:color="auto"/>
      </w:divBdr>
    </w:div>
    <w:div w:id="165901272">
      <w:bodyDiv w:val="1"/>
      <w:marLeft w:val="0"/>
      <w:marRight w:val="0"/>
      <w:marTop w:val="0"/>
      <w:marBottom w:val="0"/>
      <w:divBdr>
        <w:top w:val="none" w:sz="0" w:space="0" w:color="auto"/>
        <w:left w:val="none" w:sz="0" w:space="0" w:color="auto"/>
        <w:bottom w:val="none" w:sz="0" w:space="0" w:color="auto"/>
        <w:right w:val="none" w:sz="0" w:space="0" w:color="auto"/>
      </w:divBdr>
    </w:div>
    <w:div w:id="213809904">
      <w:bodyDiv w:val="1"/>
      <w:marLeft w:val="0"/>
      <w:marRight w:val="0"/>
      <w:marTop w:val="0"/>
      <w:marBottom w:val="0"/>
      <w:divBdr>
        <w:top w:val="none" w:sz="0" w:space="0" w:color="auto"/>
        <w:left w:val="none" w:sz="0" w:space="0" w:color="auto"/>
        <w:bottom w:val="none" w:sz="0" w:space="0" w:color="auto"/>
        <w:right w:val="none" w:sz="0" w:space="0" w:color="auto"/>
      </w:divBdr>
    </w:div>
    <w:div w:id="240024835">
      <w:bodyDiv w:val="1"/>
      <w:marLeft w:val="0"/>
      <w:marRight w:val="0"/>
      <w:marTop w:val="0"/>
      <w:marBottom w:val="0"/>
      <w:divBdr>
        <w:top w:val="none" w:sz="0" w:space="0" w:color="auto"/>
        <w:left w:val="none" w:sz="0" w:space="0" w:color="auto"/>
        <w:bottom w:val="none" w:sz="0" w:space="0" w:color="auto"/>
        <w:right w:val="none" w:sz="0" w:space="0" w:color="auto"/>
      </w:divBdr>
    </w:div>
    <w:div w:id="240799264">
      <w:bodyDiv w:val="1"/>
      <w:marLeft w:val="0"/>
      <w:marRight w:val="0"/>
      <w:marTop w:val="0"/>
      <w:marBottom w:val="0"/>
      <w:divBdr>
        <w:top w:val="none" w:sz="0" w:space="0" w:color="auto"/>
        <w:left w:val="none" w:sz="0" w:space="0" w:color="auto"/>
        <w:bottom w:val="none" w:sz="0" w:space="0" w:color="auto"/>
        <w:right w:val="none" w:sz="0" w:space="0" w:color="auto"/>
      </w:divBdr>
    </w:div>
    <w:div w:id="275796518">
      <w:bodyDiv w:val="1"/>
      <w:marLeft w:val="0"/>
      <w:marRight w:val="0"/>
      <w:marTop w:val="0"/>
      <w:marBottom w:val="0"/>
      <w:divBdr>
        <w:top w:val="none" w:sz="0" w:space="0" w:color="auto"/>
        <w:left w:val="none" w:sz="0" w:space="0" w:color="auto"/>
        <w:bottom w:val="none" w:sz="0" w:space="0" w:color="auto"/>
        <w:right w:val="none" w:sz="0" w:space="0" w:color="auto"/>
      </w:divBdr>
    </w:div>
    <w:div w:id="312372737">
      <w:bodyDiv w:val="1"/>
      <w:marLeft w:val="0"/>
      <w:marRight w:val="0"/>
      <w:marTop w:val="0"/>
      <w:marBottom w:val="0"/>
      <w:divBdr>
        <w:top w:val="none" w:sz="0" w:space="0" w:color="auto"/>
        <w:left w:val="none" w:sz="0" w:space="0" w:color="auto"/>
        <w:bottom w:val="none" w:sz="0" w:space="0" w:color="auto"/>
        <w:right w:val="none" w:sz="0" w:space="0" w:color="auto"/>
      </w:divBdr>
    </w:div>
    <w:div w:id="332755866">
      <w:bodyDiv w:val="1"/>
      <w:marLeft w:val="0"/>
      <w:marRight w:val="0"/>
      <w:marTop w:val="0"/>
      <w:marBottom w:val="0"/>
      <w:divBdr>
        <w:top w:val="none" w:sz="0" w:space="0" w:color="auto"/>
        <w:left w:val="none" w:sz="0" w:space="0" w:color="auto"/>
        <w:bottom w:val="none" w:sz="0" w:space="0" w:color="auto"/>
        <w:right w:val="none" w:sz="0" w:space="0" w:color="auto"/>
      </w:divBdr>
    </w:div>
    <w:div w:id="335422366">
      <w:bodyDiv w:val="1"/>
      <w:marLeft w:val="0"/>
      <w:marRight w:val="0"/>
      <w:marTop w:val="0"/>
      <w:marBottom w:val="0"/>
      <w:divBdr>
        <w:top w:val="none" w:sz="0" w:space="0" w:color="auto"/>
        <w:left w:val="none" w:sz="0" w:space="0" w:color="auto"/>
        <w:bottom w:val="none" w:sz="0" w:space="0" w:color="auto"/>
        <w:right w:val="none" w:sz="0" w:space="0" w:color="auto"/>
      </w:divBdr>
    </w:div>
    <w:div w:id="476800301">
      <w:bodyDiv w:val="1"/>
      <w:marLeft w:val="0"/>
      <w:marRight w:val="0"/>
      <w:marTop w:val="0"/>
      <w:marBottom w:val="0"/>
      <w:divBdr>
        <w:top w:val="none" w:sz="0" w:space="0" w:color="auto"/>
        <w:left w:val="none" w:sz="0" w:space="0" w:color="auto"/>
        <w:bottom w:val="none" w:sz="0" w:space="0" w:color="auto"/>
        <w:right w:val="none" w:sz="0" w:space="0" w:color="auto"/>
      </w:divBdr>
    </w:div>
    <w:div w:id="492573725">
      <w:bodyDiv w:val="1"/>
      <w:marLeft w:val="0"/>
      <w:marRight w:val="0"/>
      <w:marTop w:val="0"/>
      <w:marBottom w:val="0"/>
      <w:divBdr>
        <w:top w:val="none" w:sz="0" w:space="0" w:color="auto"/>
        <w:left w:val="none" w:sz="0" w:space="0" w:color="auto"/>
        <w:bottom w:val="none" w:sz="0" w:space="0" w:color="auto"/>
        <w:right w:val="none" w:sz="0" w:space="0" w:color="auto"/>
      </w:divBdr>
    </w:div>
    <w:div w:id="505246158">
      <w:bodyDiv w:val="1"/>
      <w:marLeft w:val="0"/>
      <w:marRight w:val="0"/>
      <w:marTop w:val="0"/>
      <w:marBottom w:val="0"/>
      <w:divBdr>
        <w:top w:val="none" w:sz="0" w:space="0" w:color="auto"/>
        <w:left w:val="none" w:sz="0" w:space="0" w:color="auto"/>
        <w:bottom w:val="none" w:sz="0" w:space="0" w:color="auto"/>
        <w:right w:val="none" w:sz="0" w:space="0" w:color="auto"/>
      </w:divBdr>
    </w:div>
    <w:div w:id="558394468">
      <w:bodyDiv w:val="1"/>
      <w:marLeft w:val="0"/>
      <w:marRight w:val="0"/>
      <w:marTop w:val="0"/>
      <w:marBottom w:val="0"/>
      <w:divBdr>
        <w:top w:val="none" w:sz="0" w:space="0" w:color="auto"/>
        <w:left w:val="none" w:sz="0" w:space="0" w:color="auto"/>
        <w:bottom w:val="none" w:sz="0" w:space="0" w:color="auto"/>
        <w:right w:val="none" w:sz="0" w:space="0" w:color="auto"/>
      </w:divBdr>
    </w:div>
    <w:div w:id="625157300">
      <w:bodyDiv w:val="1"/>
      <w:marLeft w:val="0"/>
      <w:marRight w:val="0"/>
      <w:marTop w:val="0"/>
      <w:marBottom w:val="0"/>
      <w:divBdr>
        <w:top w:val="none" w:sz="0" w:space="0" w:color="auto"/>
        <w:left w:val="none" w:sz="0" w:space="0" w:color="auto"/>
        <w:bottom w:val="none" w:sz="0" w:space="0" w:color="auto"/>
        <w:right w:val="none" w:sz="0" w:space="0" w:color="auto"/>
      </w:divBdr>
    </w:div>
    <w:div w:id="632253168">
      <w:bodyDiv w:val="1"/>
      <w:marLeft w:val="0"/>
      <w:marRight w:val="0"/>
      <w:marTop w:val="0"/>
      <w:marBottom w:val="0"/>
      <w:divBdr>
        <w:top w:val="none" w:sz="0" w:space="0" w:color="auto"/>
        <w:left w:val="none" w:sz="0" w:space="0" w:color="auto"/>
        <w:bottom w:val="none" w:sz="0" w:space="0" w:color="auto"/>
        <w:right w:val="none" w:sz="0" w:space="0" w:color="auto"/>
      </w:divBdr>
    </w:div>
    <w:div w:id="690645799">
      <w:bodyDiv w:val="1"/>
      <w:marLeft w:val="0"/>
      <w:marRight w:val="0"/>
      <w:marTop w:val="0"/>
      <w:marBottom w:val="0"/>
      <w:divBdr>
        <w:top w:val="none" w:sz="0" w:space="0" w:color="auto"/>
        <w:left w:val="none" w:sz="0" w:space="0" w:color="auto"/>
        <w:bottom w:val="none" w:sz="0" w:space="0" w:color="auto"/>
        <w:right w:val="none" w:sz="0" w:space="0" w:color="auto"/>
      </w:divBdr>
    </w:div>
    <w:div w:id="746851397">
      <w:bodyDiv w:val="1"/>
      <w:marLeft w:val="0"/>
      <w:marRight w:val="0"/>
      <w:marTop w:val="0"/>
      <w:marBottom w:val="0"/>
      <w:divBdr>
        <w:top w:val="none" w:sz="0" w:space="0" w:color="auto"/>
        <w:left w:val="none" w:sz="0" w:space="0" w:color="auto"/>
        <w:bottom w:val="none" w:sz="0" w:space="0" w:color="auto"/>
        <w:right w:val="none" w:sz="0" w:space="0" w:color="auto"/>
      </w:divBdr>
    </w:div>
    <w:div w:id="786780394">
      <w:bodyDiv w:val="1"/>
      <w:marLeft w:val="0"/>
      <w:marRight w:val="0"/>
      <w:marTop w:val="0"/>
      <w:marBottom w:val="0"/>
      <w:divBdr>
        <w:top w:val="none" w:sz="0" w:space="0" w:color="auto"/>
        <w:left w:val="none" w:sz="0" w:space="0" w:color="auto"/>
        <w:bottom w:val="none" w:sz="0" w:space="0" w:color="auto"/>
        <w:right w:val="none" w:sz="0" w:space="0" w:color="auto"/>
      </w:divBdr>
    </w:div>
    <w:div w:id="796678232">
      <w:bodyDiv w:val="1"/>
      <w:marLeft w:val="0"/>
      <w:marRight w:val="0"/>
      <w:marTop w:val="0"/>
      <w:marBottom w:val="0"/>
      <w:divBdr>
        <w:top w:val="none" w:sz="0" w:space="0" w:color="auto"/>
        <w:left w:val="none" w:sz="0" w:space="0" w:color="auto"/>
        <w:bottom w:val="none" w:sz="0" w:space="0" w:color="auto"/>
        <w:right w:val="none" w:sz="0" w:space="0" w:color="auto"/>
      </w:divBdr>
    </w:div>
    <w:div w:id="843587835">
      <w:bodyDiv w:val="1"/>
      <w:marLeft w:val="0"/>
      <w:marRight w:val="0"/>
      <w:marTop w:val="0"/>
      <w:marBottom w:val="0"/>
      <w:divBdr>
        <w:top w:val="none" w:sz="0" w:space="0" w:color="auto"/>
        <w:left w:val="none" w:sz="0" w:space="0" w:color="auto"/>
        <w:bottom w:val="none" w:sz="0" w:space="0" w:color="auto"/>
        <w:right w:val="none" w:sz="0" w:space="0" w:color="auto"/>
      </w:divBdr>
    </w:div>
    <w:div w:id="941885342">
      <w:bodyDiv w:val="1"/>
      <w:marLeft w:val="0"/>
      <w:marRight w:val="0"/>
      <w:marTop w:val="0"/>
      <w:marBottom w:val="0"/>
      <w:divBdr>
        <w:top w:val="none" w:sz="0" w:space="0" w:color="auto"/>
        <w:left w:val="none" w:sz="0" w:space="0" w:color="auto"/>
        <w:bottom w:val="none" w:sz="0" w:space="0" w:color="auto"/>
        <w:right w:val="none" w:sz="0" w:space="0" w:color="auto"/>
      </w:divBdr>
    </w:div>
    <w:div w:id="978338704">
      <w:bodyDiv w:val="1"/>
      <w:marLeft w:val="0"/>
      <w:marRight w:val="0"/>
      <w:marTop w:val="0"/>
      <w:marBottom w:val="0"/>
      <w:divBdr>
        <w:top w:val="none" w:sz="0" w:space="0" w:color="auto"/>
        <w:left w:val="none" w:sz="0" w:space="0" w:color="auto"/>
        <w:bottom w:val="none" w:sz="0" w:space="0" w:color="auto"/>
        <w:right w:val="none" w:sz="0" w:space="0" w:color="auto"/>
      </w:divBdr>
    </w:div>
    <w:div w:id="998115164">
      <w:bodyDiv w:val="1"/>
      <w:marLeft w:val="0"/>
      <w:marRight w:val="0"/>
      <w:marTop w:val="0"/>
      <w:marBottom w:val="0"/>
      <w:divBdr>
        <w:top w:val="none" w:sz="0" w:space="0" w:color="auto"/>
        <w:left w:val="none" w:sz="0" w:space="0" w:color="auto"/>
        <w:bottom w:val="none" w:sz="0" w:space="0" w:color="auto"/>
        <w:right w:val="none" w:sz="0" w:space="0" w:color="auto"/>
      </w:divBdr>
    </w:div>
    <w:div w:id="1119110286">
      <w:bodyDiv w:val="1"/>
      <w:marLeft w:val="0"/>
      <w:marRight w:val="0"/>
      <w:marTop w:val="0"/>
      <w:marBottom w:val="0"/>
      <w:divBdr>
        <w:top w:val="none" w:sz="0" w:space="0" w:color="auto"/>
        <w:left w:val="none" w:sz="0" w:space="0" w:color="auto"/>
        <w:bottom w:val="none" w:sz="0" w:space="0" w:color="auto"/>
        <w:right w:val="none" w:sz="0" w:space="0" w:color="auto"/>
      </w:divBdr>
    </w:div>
    <w:div w:id="1134250304">
      <w:bodyDiv w:val="1"/>
      <w:marLeft w:val="0"/>
      <w:marRight w:val="0"/>
      <w:marTop w:val="0"/>
      <w:marBottom w:val="0"/>
      <w:divBdr>
        <w:top w:val="none" w:sz="0" w:space="0" w:color="auto"/>
        <w:left w:val="none" w:sz="0" w:space="0" w:color="auto"/>
        <w:bottom w:val="none" w:sz="0" w:space="0" w:color="auto"/>
        <w:right w:val="none" w:sz="0" w:space="0" w:color="auto"/>
      </w:divBdr>
    </w:div>
    <w:div w:id="1307395790">
      <w:bodyDiv w:val="1"/>
      <w:marLeft w:val="0"/>
      <w:marRight w:val="0"/>
      <w:marTop w:val="0"/>
      <w:marBottom w:val="0"/>
      <w:divBdr>
        <w:top w:val="none" w:sz="0" w:space="0" w:color="auto"/>
        <w:left w:val="none" w:sz="0" w:space="0" w:color="auto"/>
        <w:bottom w:val="none" w:sz="0" w:space="0" w:color="auto"/>
        <w:right w:val="none" w:sz="0" w:space="0" w:color="auto"/>
      </w:divBdr>
    </w:div>
    <w:div w:id="1320186729">
      <w:bodyDiv w:val="1"/>
      <w:marLeft w:val="0"/>
      <w:marRight w:val="0"/>
      <w:marTop w:val="0"/>
      <w:marBottom w:val="0"/>
      <w:divBdr>
        <w:top w:val="none" w:sz="0" w:space="0" w:color="auto"/>
        <w:left w:val="none" w:sz="0" w:space="0" w:color="auto"/>
        <w:bottom w:val="none" w:sz="0" w:space="0" w:color="auto"/>
        <w:right w:val="none" w:sz="0" w:space="0" w:color="auto"/>
      </w:divBdr>
    </w:div>
    <w:div w:id="1324358889">
      <w:bodyDiv w:val="1"/>
      <w:marLeft w:val="0"/>
      <w:marRight w:val="0"/>
      <w:marTop w:val="0"/>
      <w:marBottom w:val="0"/>
      <w:divBdr>
        <w:top w:val="none" w:sz="0" w:space="0" w:color="auto"/>
        <w:left w:val="none" w:sz="0" w:space="0" w:color="auto"/>
        <w:bottom w:val="none" w:sz="0" w:space="0" w:color="auto"/>
        <w:right w:val="none" w:sz="0" w:space="0" w:color="auto"/>
      </w:divBdr>
    </w:div>
    <w:div w:id="1705522275">
      <w:bodyDiv w:val="1"/>
      <w:marLeft w:val="0"/>
      <w:marRight w:val="0"/>
      <w:marTop w:val="0"/>
      <w:marBottom w:val="0"/>
      <w:divBdr>
        <w:top w:val="none" w:sz="0" w:space="0" w:color="auto"/>
        <w:left w:val="none" w:sz="0" w:space="0" w:color="auto"/>
        <w:bottom w:val="none" w:sz="0" w:space="0" w:color="auto"/>
        <w:right w:val="none" w:sz="0" w:space="0" w:color="auto"/>
      </w:divBdr>
    </w:div>
    <w:div w:id="1806466544">
      <w:bodyDiv w:val="1"/>
      <w:marLeft w:val="0"/>
      <w:marRight w:val="0"/>
      <w:marTop w:val="0"/>
      <w:marBottom w:val="0"/>
      <w:divBdr>
        <w:top w:val="none" w:sz="0" w:space="0" w:color="auto"/>
        <w:left w:val="none" w:sz="0" w:space="0" w:color="auto"/>
        <w:bottom w:val="none" w:sz="0" w:space="0" w:color="auto"/>
        <w:right w:val="none" w:sz="0" w:space="0" w:color="auto"/>
      </w:divBdr>
    </w:div>
    <w:div w:id="1828399211">
      <w:bodyDiv w:val="1"/>
      <w:marLeft w:val="0"/>
      <w:marRight w:val="0"/>
      <w:marTop w:val="0"/>
      <w:marBottom w:val="0"/>
      <w:divBdr>
        <w:top w:val="none" w:sz="0" w:space="0" w:color="auto"/>
        <w:left w:val="none" w:sz="0" w:space="0" w:color="auto"/>
        <w:bottom w:val="none" w:sz="0" w:space="0" w:color="auto"/>
        <w:right w:val="none" w:sz="0" w:space="0" w:color="auto"/>
      </w:divBdr>
    </w:div>
    <w:div w:id="1831482985">
      <w:bodyDiv w:val="1"/>
      <w:marLeft w:val="0"/>
      <w:marRight w:val="0"/>
      <w:marTop w:val="0"/>
      <w:marBottom w:val="0"/>
      <w:divBdr>
        <w:top w:val="none" w:sz="0" w:space="0" w:color="auto"/>
        <w:left w:val="none" w:sz="0" w:space="0" w:color="auto"/>
        <w:bottom w:val="none" w:sz="0" w:space="0" w:color="auto"/>
        <w:right w:val="none" w:sz="0" w:space="0" w:color="auto"/>
      </w:divBdr>
    </w:div>
    <w:div w:id="1872109107">
      <w:bodyDiv w:val="1"/>
      <w:marLeft w:val="0"/>
      <w:marRight w:val="0"/>
      <w:marTop w:val="0"/>
      <w:marBottom w:val="0"/>
      <w:divBdr>
        <w:top w:val="none" w:sz="0" w:space="0" w:color="auto"/>
        <w:left w:val="none" w:sz="0" w:space="0" w:color="auto"/>
        <w:bottom w:val="none" w:sz="0" w:space="0" w:color="auto"/>
        <w:right w:val="none" w:sz="0" w:space="0" w:color="auto"/>
      </w:divBdr>
    </w:div>
    <w:div w:id="1953244830">
      <w:bodyDiv w:val="1"/>
      <w:marLeft w:val="0"/>
      <w:marRight w:val="0"/>
      <w:marTop w:val="0"/>
      <w:marBottom w:val="0"/>
      <w:divBdr>
        <w:top w:val="none" w:sz="0" w:space="0" w:color="auto"/>
        <w:left w:val="none" w:sz="0" w:space="0" w:color="auto"/>
        <w:bottom w:val="none" w:sz="0" w:space="0" w:color="auto"/>
        <w:right w:val="none" w:sz="0" w:space="0" w:color="auto"/>
      </w:divBdr>
    </w:div>
    <w:div w:id="1993634239">
      <w:bodyDiv w:val="1"/>
      <w:marLeft w:val="0"/>
      <w:marRight w:val="0"/>
      <w:marTop w:val="0"/>
      <w:marBottom w:val="0"/>
      <w:divBdr>
        <w:top w:val="none" w:sz="0" w:space="0" w:color="auto"/>
        <w:left w:val="none" w:sz="0" w:space="0" w:color="auto"/>
        <w:bottom w:val="none" w:sz="0" w:space="0" w:color="auto"/>
        <w:right w:val="none" w:sz="0" w:space="0" w:color="auto"/>
      </w:divBdr>
    </w:div>
    <w:div w:id="2022928383">
      <w:bodyDiv w:val="1"/>
      <w:marLeft w:val="0"/>
      <w:marRight w:val="0"/>
      <w:marTop w:val="0"/>
      <w:marBottom w:val="0"/>
      <w:divBdr>
        <w:top w:val="none" w:sz="0" w:space="0" w:color="auto"/>
        <w:left w:val="none" w:sz="0" w:space="0" w:color="auto"/>
        <w:bottom w:val="none" w:sz="0" w:space="0" w:color="auto"/>
        <w:right w:val="none" w:sz="0" w:space="0" w:color="auto"/>
      </w:divBdr>
    </w:div>
    <w:div w:id="2059932675">
      <w:bodyDiv w:val="1"/>
      <w:marLeft w:val="0"/>
      <w:marRight w:val="0"/>
      <w:marTop w:val="0"/>
      <w:marBottom w:val="0"/>
      <w:divBdr>
        <w:top w:val="none" w:sz="0" w:space="0" w:color="auto"/>
        <w:left w:val="none" w:sz="0" w:space="0" w:color="auto"/>
        <w:bottom w:val="none" w:sz="0" w:space="0" w:color="auto"/>
        <w:right w:val="none" w:sz="0" w:space="0" w:color="auto"/>
      </w:divBdr>
    </w:div>
    <w:div w:id="20977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oleObject" Target="embeddings/oleObject1.bin"/><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a%20ghaly\Perhitungan%20FTI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21814898490696383"/>
          <c:y val="4.1486275773757145E-2"/>
          <c:w val="0.69879218045754254"/>
          <c:h val="0.71427522825974665"/>
        </c:manualLayout>
      </c:layout>
      <c:scatterChart>
        <c:scatterStyle val="smoothMarker"/>
        <c:ser>
          <c:idx val="0"/>
          <c:order val="0"/>
          <c:tx>
            <c:v>Raw EFB Pellets</c:v>
          </c:tx>
          <c:spPr>
            <a:ln w="19050" cap="rnd">
              <a:solidFill>
                <a:schemeClr val="accent1"/>
              </a:solidFill>
              <a:round/>
            </a:ln>
            <a:effectLst/>
          </c:spPr>
          <c:marker>
            <c:symbol val="none"/>
          </c:marker>
          <c:xVal>
            <c:numRef>
              <c:f>'Empty Fruit Bunch'!$A$2:$A$452</c:f>
              <c:numCache>
                <c:formatCode>General</c:formatCode>
                <c:ptCount val="451"/>
                <c:pt idx="0">
                  <c:v>648.55678367614996</c:v>
                </c:pt>
                <c:pt idx="1">
                  <c:v>656.01145935058605</c:v>
                </c:pt>
                <c:pt idx="2">
                  <c:v>663.46613502502248</c:v>
                </c:pt>
                <c:pt idx="3">
                  <c:v>670.92081069946289</c:v>
                </c:pt>
                <c:pt idx="4">
                  <c:v>678.37548637390103</c:v>
                </c:pt>
                <c:pt idx="5">
                  <c:v>685.83016204833996</c:v>
                </c:pt>
                <c:pt idx="6">
                  <c:v>693.28483772277855</c:v>
                </c:pt>
                <c:pt idx="7">
                  <c:v>700.73951339721702</c:v>
                </c:pt>
                <c:pt idx="8">
                  <c:v>708.19418907165812</c:v>
                </c:pt>
                <c:pt idx="9">
                  <c:v>715.64886474609455</c:v>
                </c:pt>
                <c:pt idx="10">
                  <c:v>723.10354042053302</c:v>
                </c:pt>
                <c:pt idx="11">
                  <c:v>730.55821609496752</c:v>
                </c:pt>
                <c:pt idx="12">
                  <c:v>738.01289176940838</c:v>
                </c:pt>
                <c:pt idx="13">
                  <c:v>745.46756744384527</c:v>
                </c:pt>
                <c:pt idx="14">
                  <c:v>752.92224311828397</c:v>
                </c:pt>
                <c:pt idx="15">
                  <c:v>760.37691879272211</c:v>
                </c:pt>
                <c:pt idx="16">
                  <c:v>767.83159446716309</c:v>
                </c:pt>
                <c:pt idx="17">
                  <c:v>775.28627014160304</c:v>
                </c:pt>
                <c:pt idx="18">
                  <c:v>782.74094581604004</c:v>
                </c:pt>
                <c:pt idx="19">
                  <c:v>790.19562149047749</c:v>
                </c:pt>
                <c:pt idx="20">
                  <c:v>797.65029716491449</c:v>
                </c:pt>
                <c:pt idx="21">
                  <c:v>805.10497283935752</c:v>
                </c:pt>
                <c:pt idx="22">
                  <c:v>812.55964851379349</c:v>
                </c:pt>
                <c:pt idx="23">
                  <c:v>820.01432418823197</c:v>
                </c:pt>
                <c:pt idx="24">
                  <c:v>827.46899986267101</c:v>
                </c:pt>
                <c:pt idx="25">
                  <c:v>834.92367553711176</c:v>
                </c:pt>
                <c:pt idx="26">
                  <c:v>842.37835121154853</c:v>
                </c:pt>
                <c:pt idx="27">
                  <c:v>849.83302688598167</c:v>
                </c:pt>
                <c:pt idx="28">
                  <c:v>857.28770256042776</c:v>
                </c:pt>
                <c:pt idx="29">
                  <c:v>864.74237823486305</c:v>
                </c:pt>
                <c:pt idx="30">
                  <c:v>872.19705390930255</c:v>
                </c:pt>
                <c:pt idx="31">
                  <c:v>879.65172958373796</c:v>
                </c:pt>
                <c:pt idx="32">
                  <c:v>887.10640525818235</c:v>
                </c:pt>
                <c:pt idx="33">
                  <c:v>894.56108093261753</c:v>
                </c:pt>
                <c:pt idx="34">
                  <c:v>902.01575660705805</c:v>
                </c:pt>
                <c:pt idx="35">
                  <c:v>909.47043228149403</c:v>
                </c:pt>
                <c:pt idx="36">
                  <c:v>916.92510795593296</c:v>
                </c:pt>
                <c:pt idx="37">
                  <c:v>924.37978363037405</c:v>
                </c:pt>
                <c:pt idx="38">
                  <c:v>931.83445930480946</c:v>
                </c:pt>
                <c:pt idx="39">
                  <c:v>939.28913497925112</c:v>
                </c:pt>
                <c:pt idx="40">
                  <c:v>946.74381065368971</c:v>
                </c:pt>
                <c:pt idx="41">
                  <c:v>954.19848632812887</c:v>
                </c:pt>
                <c:pt idx="42">
                  <c:v>961.65316200256291</c:v>
                </c:pt>
                <c:pt idx="43">
                  <c:v>969.10783767700354</c:v>
                </c:pt>
                <c:pt idx="44">
                  <c:v>976.56251335143747</c:v>
                </c:pt>
                <c:pt idx="45">
                  <c:v>984.01718902587788</c:v>
                </c:pt>
                <c:pt idx="46">
                  <c:v>991.47186470031704</c:v>
                </c:pt>
                <c:pt idx="47">
                  <c:v>998.92654037475597</c:v>
                </c:pt>
                <c:pt idx="48">
                  <c:v>1006.38121604919</c:v>
                </c:pt>
                <c:pt idx="49">
                  <c:v>1013.83589172363</c:v>
                </c:pt>
                <c:pt idx="50">
                  <c:v>1021.29056739807</c:v>
                </c:pt>
                <c:pt idx="51">
                  <c:v>1028.74524307251</c:v>
                </c:pt>
                <c:pt idx="52">
                  <c:v>1036.1999187469498</c:v>
                </c:pt>
                <c:pt idx="53">
                  <c:v>1043.6545944213899</c:v>
                </c:pt>
                <c:pt idx="54">
                  <c:v>1051.1092700958259</c:v>
                </c:pt>
                <c:pt idx="55">
                  <c:v>1058.56394577026</c:v>
                </c:pt>
                <c:pt idx="56">
                  <c:v>1066.0186214447053</c:v>
                </c:pt>
                <c:pt idx="57">
                  <c:v>1073.4732971191399</c:v>
                </c:pt>
                <c:pt idx="58">
                  <c:v>1080.9279727935811</c:v>
                </c:pt>
                <c:pt idx="59">
                  <c:v>1088.3826484680199</c:v>
                </c:pt>
                <c:pt idx="60">
                  <c:v>1095.8373241424599</c:v>
                </c:pt>
                <c:pt idx="61">
                  <c:v>1103.2919998168898</c:v>
                </c:pt>
                <c:pt idx="62">
                  <c:v>1110.7466754913341</c:v>
                </c:pt>
                <c:pt idx="63">
                  <c:v>1118.2013511657753</c:v>
                </c:pt>
                <c:pt idx="64">
                  <c:v>1125.65602684021</c:v>
                </c:pt>
                <c:pt idx="65">
                  <c:v>1133.1107025146498</c:v>
                </c:pt>
                <c:pt idx="66">
                  <c:v>1140.5653781890901</c:v>
                </c:pt>
                <c:pt idx="67">
                  <c:v>1148.0200538635311</c:v>
                </c:pt>
                <c:pt idx="68">
                  <c:v>1155.4747295379598</c:v>
                </c:pt>
                <c:pt idx="69">
                  <c:v>1162.9294052123998</c:v>
                </c:pt>
                <c:pt idx="70">
                  <c:v>1170.3840808868351</c:v>
                </c:pt>
                <c:pt idx="71">
                  <c:v>1177.8387565612811</c:v>
                </c:pt>
                <c:pt idx="72">
                  <c:v>1185.2934322357137</c:v>
                </c:pt>
                <c:pt idx="73">
                  <c:v>1192.7481079101601</c:v>
                </c:pt>
                <c:pt idx="74">
                  <c:v>1200.2027835845911</c:v>
                </c:pt>
                <c:pt idx="75">
                  <c:v>1207.6574592590298</c:v>
                </c:pt>
                <c:pt idx="76">
                  <c:v>1215.1121349334644</c:v>
                </c:pt>
                <c:pt idx="77">
                  <c:v>1222.5668106079099</c:v>
                </c:pt>
                <c:pt idx="78">
                  <c:v>1230.0214862823498</c:v>
                </c:pt>
                <c:pt idx="79">
                  <c:v>1237.4761619567942</c:v>
                </c:pt>
                <c:pt idx="80">
                  <c:v>1244.9308376312301</c:v>
                </c:pt>
                <c:pt idx="81">
                  <c:v>1252.3855133056611</c:v>
                </c:pt>
                <c:pt idx="82">
                  <c:v>1259.8401889801</c:v>
                </c:pt>
                <c:pt idx="83">
                  <c:v>1267.2948646545399</c:v>
                </c:pt>
                <c:pt idx="84">
                  <c:v>1274.7495403289799</c:v>
                </c:pt>
                <c:pt idx="85">
                  <c:v>1282.2042160034198</c:v>
                </c:pt>
                <c:pt idx="86">
                  <c:v>1289.6588916778599</c:v>
                </c:pt>
                <c:pt idx="87">
                  <c:v>1297.1135673522901</c:v>
                </c:pt>
                <c:pt idx="88">
                  <c:v>1304.56824302673</c:v>
                </c:pt>
                <c:pt idx="89">
                  <c:v>1312.0229187011701</c:v>
                </c:pt>
                <c:pt idx="90">
                  <c:v>1319.4775943756101</c:v>
                </c:pt>
                <c:pt idx="91">
                  <c:v>1326.93227005005</c:v>
                </c:pt>
                <c:pt idx="92">
                  <c:v>1334.38694572449</c:v>
                </c:pt>
                <c:pt idx="93">
                  <c:v>1341.8416213989299</c:v>
                </c:pt>
                <c:pt idx="94">
                  <c:v>1349.2962970733599</c:v>
                </c:pt>
                <c:pt idx="95">
                  <c:v>1356.7509727478</c:v>
                </c:pt>
                <c:pt idx="96">
                  <c:v>1364.2056484222446</c:v>
                </c:pt>
                <c:pt idx="97">
                  <c:v>1371.6603240966754</c:v>
                </c:pt>
                <c:pt idx="98">
                  <c:v>1379.11499977112</c:v>
                </c:pt>
                <c:pt idx="99">
                  <c:v>1386.5696754455641</c:v>
                </c:pt>
                <c:pt idx="100">
                  <c:v>1394.0243511199999</c:v>
                </c:pt>
                <c:pt idx="101">
                  <c:v>1401.47902679443</c:v>
                </c:pt>
                <c:pt idx="102">
                  <c:v>1408.93370246887</c:v>
                </c:pt>
                <c:pt idx="103">
                  <c:v>1416.3883781433099</c:v>
                </c:pt>
                <c:pt idx="104">
                  <c:v>1423.8430538177499</c:v>
                </c:pt>
                <c:pt idx="105">
                  <c:v>1431.2977294921911</c:v>
                </c:pt>
                <c:pt idx="106">
                  <c:v>1438.7524051666301</c:v>
                </c:pt>
                <c:pt idx="107">
                  <c:v>1446.2070808410601</c:v>
                </c:pt>
                <c:pt idx="108">
                  <c:v>1453.6617565154959</c:v>
                </c:pt>
                <c:pt idx="109">
                  <c:v>1461.1164321899398</c:v>
                </c:pt>
                <c:pt idx="110">
                  <c:v>1468.5711078643799</c:v>
                </c:pt>
                <c:pt idx="111">
                  <c:v>1476.02578353882</c:v>
                </c:pt>
                <c:pt idx="112">
                  <c:v>1483.48045921326</c:v>
                </c:pt>
                <c:pt idx="113">
                  <c:v>1490.9351348877001</c:v>
                </c:pt>
                <c:pt idx="114">
                  <c:v>1498.3898105621299</c:v>
                </c:pt>
                <c:pt idx="115">
                  <c:v>1505.8444862365623</c:v>
                </c:pt>
                <c:pt idx="116">
                  <c:v>1513.2991619110101</c:v>
                </c:pt>
                <c:pt idx="117">
                  <c:v>1520.7538375854499</c:v>
                </c:pt>
                <c:pt idx="118">
                  <c:v>1528.20851325989</c:v>
                </c:pt>
                <c:pt idx="119">
                  <c:v>1535.6631889343237</c:v>
                </c:pt>
                <c:pt idx="120">
                  <c:v>1543.1178646087601</c:v>
                </c:pt>
                <c:pt idx="121">
                  <c:v>1550.5725402831999</c:v>
                </c:pt>
                <c:pt idx="122">
                  <c:v>1558.02721595764</c:v>
                </c:pt>
                <c:pt idx="123">
                  <c:v>1565.4818916320801</c:v>
                </c:pt>
                <c:pt idx="124">
                  <c:v>1572.9365673065265</c:v>
                </c:pt>
                <c:pt idx="125">
                  <c:v>1580.3912429809598</c:v>
                </c:pt>
                <c:pt idx="126">
                  <c:v>1587.8459186553998</c:v>
                </c:pt>
                <c:pt idx="127">
                  <c:v>1595.3005943298299</c:v>
                </c:pt>
                <c:pt idx="128">
                  <c:v>1602.7552700042711</c:v>
                </c:pt>
                <c:pt idx="129">
                  <c:v>1610.20994567871</c:v>
                </c:pt>
                <c:pt idx="130">
                  <c:v>1617.6646213531499</c:v>
                </c:pt>
                <c:pt idx="131">
                  <c:v>1625.1192970275899</c:v>
                </c:pt>
                <c:pt idx="132">
                  <c:v>1632.57397270203</c:v>
                </c:pt>
                <c:pt idx="133">
                  <c:v>1640.0286483764598</c:v>
                </c:pt>
                <c:pt idx="134">
                  <c:v>1647.4833240508951</c:v>
                </c:pt>
                <c:pt idx="135">
                  <c:v>1654.9379997253411</c:v>
                </c:pt>
                <c:pt idx="136">
                  <c:v>1662.39267539978</c:v>
                </c:pt>
                <c:pt idx="137">
                  <c:v>1669.8473510742201</c:v>
                </c:pt>
                <c:pt idx="138">
                  <c:v>1677.30202674866</c:v>
                </c:pt>
                <c:pt idx="139">
                  <c:v>1684.7567024231041</c:v>
                </c:pt>
                <c:pt idx="140">
                  <c:v>1692.2113780975299</c:v>
                </c:pt>
                <c:pt idx="141">
                  <c:v>1699.6660537719711</c:v>
                </c:pt>
                <c:pt idx="142">
                  <c:v>1707.12072944641</c:v>
                </c:pt>
                <c:pt idx="143">
                  <c:v>1714.5754051208501</c:v>
                </c:pt>
                <c:pt idx="144">
                  <c:v>1722.0300807952901</c:v>
                </c:pt>
                <c:pt idx="145">
                  <c:v>1729.4847564697311</c:v>
                </c:pt>
                <c:pt idx="146">
                  <c:v>1736.93943214417</c:v>
                </c:pt>
                <c:pt idx="147">
                  <c:v>1744.3941078185946</c:v>
                </c:pt>
                <c:pt idx="148">
                  <c:v>1751.8487834930411</c:v>
                </c:pt>
                <c:pt idx="149">
                  <c:v>1759.30345916748</c:v>
                </c:pt>
                <c:pt idx="150">
                  <c:v>1766.7581348419199</c:v>
                </c:pt>
                <c:pt idx="151">
                  <c:v>1774.2128105163554</c:v>
                </c:pt>
                <c:pt idx="152">
                  <c:v>1781.6674861907998</c:v>
                </c:pt>
                <c:pt idx="153">
                  <c:v>1789.1221618652301</c:v>
                </c:pt>
                <c:pt idx="154">
                  <c:v>1796.5768375396699</c:v>
                </c:pt>
                <c:pt idx="155">
                  <c:v>1804.03151321411</c:v>
                </c:pt>
                <c:pt idx="156">
                  <c:v>1811.48618888855</c:v>
                </c:pt>
                <c:pt idx="157">
                  <c:v>1818.9408645629901</c:v>
                </c:pt>
                <c:pt idx="158">
                  <c:v>1826.3955402374254</c:v>
                </c:pt>
                <c:pt idx="159">
                  <c:v>1833.8502159118698</c:v>
                </c:pt>
                <c:pt idx="160">
                  <c:v>1841.3048915862998</c:v>
                </c:pt>
                <c:pt idx="161">
                  <c:v>1848.7595672607465</c:v>
                </c:pt>
                <c:pt idx="162">
                  <c:v>1856.2142429351798</c:v>
                </c:pt>
                <c:pt idx="163">
                  <c:v>1863.6689186096198</c:v>
                </c:pt>
                <c:pt idx="164">
                  <c:v>1871.1235942840599</c:v>
                </c:pt>
                <c:pt idx="165">
                  <c:v>1878.5782699585</c:v>
                </c:pt>
                <c:pt idx="166">
                  <c:v>1886.0329456329298</c:v>
                </c:pt>
                <c:pt idx="167">
                  <c:v>1893.4876213073701</c:v>
                </c:pt>
                <c:pt idx="168">
                  <c:v>1900.9422969818099</c:v>
                </c:pt>
                <c:pt idx="169">
                  <c:v>1908.39697265625</c:v>
                </c:pt>
                <c:pt idx="170">
                  <c:v>1915.8516483306898</c:v>
                </c:pt>
                <c:pt idx="171">
                  <c:v>1923.3063240051299</c:v>
                </c:pt>
                <c:pt idx="172">
                  <c:v>1930.76099967957</c:v>
                </c:pt>
                <c:pt idx="173">
                  <c:v>1938.2156753540041</c:v>
                </c:pt>
                <c:pt idx="174">
                  <c:v>1945.6703510284399</c:v>
                </c:pt>
                <c:pt idx="175">
                  <c:v>1953.1250267028799</c:v>
                </c:pt>
                <c:pt idx="176">
                  <c:v>1960.5797023773198</c:v>
                </c:pt>
                <c:pt idx="177">
                  <c:v>1968.0343780517599</c:v>
                </c:pt>
                <c:pt idx="178">
                  <c:v>1975.4890537262065</c:v>
                </c:pt>
                <c:pt idx="179">
                  <c:v>1982.9437294006311</c:v>
                </c:pt>
                <c:pt idx="180">
                  <c:v>1990.3984050750698</c:v>
                </c:pt>
                <c:pt idx="181">
                  <c:v>1997.8530807495099</c:v>
                </c:pt>
                <c:pt idx="182">
                  <c:v>2005.3077564239511</c:v>
                </c:pt>
                <c:pt idx="183">
                  <c:v>2012.7624320983837</c:v>
                </c:pt>
                <c:pt idx="184">
                  <c:v>2020.2171077728301</c:v>
                </c:pt>
                <c:pt idx="185">
                  <c:v>2027.6717834472711</c:v>
                </c:pt>
                <c:pt idx="186">
                  <c:v>2035.1264591217011</c:v>
                </c:pt>
                <c:pt idx="187">
                  <c:v>2042.5811347961398</c:v>
                </c:pt>
                <c:pt idx="188">
                  <c:v>2050.0358104705892</c:v>
                </c:pt>
                <c:pt idx="189">
                  <c:v>2057.49048614502</c:v>
                </c:pt>
                <c:pt idx="190">
                  <c:v>2064.9451618194612</c:v>
                </c:pt>
                <c:pt idx="191">
                  <c:v>2072.3998374939001</c:v>
                </c:pt>
                <c:pt idx="192">
                  <c:v>2079.8545131683422</c:v>
                </c:pt>
                <c:pt idx="193">
                  <c:v>2087.3091888427712</c:v>
                </c:pt>
                <c:pt idx="194">
                  <c:v>2094.7638645172087</c:v>
                </c:pt>
                <c:pt idx="195">
                  <c:v>2102.2185401916413</c:v>
                </c:pt>
                <c:pt idx="196">
                  <c:v>2109.6732158660902</c:v>
                </c:pt>
                <c:pt idx="197">
                  <c:v>2117.1278915405301</c:v>
                </c:pt>
                <c:pt idx="198">
                  <c:v>2124.5825672149699</c:v>
                </c:pt>
                <c:pt idx="199">
                  <c:v>2132.0372428894107</c:v>
                </c:pt>
                <c:pt idx="200">
                  <c:v>2139.4919185638482</c:v>
                </c:pt>
                <c:pt idx="201">
                  <c:v>2146.9465942382812</c:v>
                </c:pt>
                <c:pt idx="202">
                  <c:v>2154.4012699127197</c:v>
                </c:pt>
                <c:pt idx="203">
                  <c:v>2161.8559455871682</c:v>
                </c:pt>
                <c:pt idx="204">
                  <c:v>2169.3106212616003</c:v>
                </c:pt>
                <c:pt idx="205">
                  <c:v>2176.7652969360402</c:v>
                </c:pt>
                <c:pt idx="206">
                  <c:v>2184.2199726104777</c:v>
                </c:pt>
                <c:pt idx="207">
                  <c:v>2191.6746482849098</c:v>
                </c:pt>
                <c:pt idx="208">
                  <c:v>2199.1293239593501</c:v>
                </c:pt>
                <c:pt idx="209">
                  <c:v>2206.58399963379</c:v>
                </c:pt>
                <c:pt idx="210">
                  <c:v>2214.0386753082298</c:v>
                </c:pt>
                <c:pt idx="211">
                  <c:v>2221.4933509826792</c:v>
                </c:pt>
                <c:pt idx="212">
                  <c:v>2228.9480266570999</c:v>
                </c:pt>
                <c:pt idx="213">
                  <c:v>2236.4027023315521</c:v>
                </c:pt>
                <c:pt idx="214">
                  <c:v>2243.8573780059883</c:v>
                </c:pt>
                <c:pt idx="215">
                  <c:v>2251.3120536804345</c:v>
                </c:pt>
                <c:pt idx="216">
                  <c:v>2258.7667293548484</c:v>
                </c:pt>
                <c:pt idx="217">
                  <c:v>2266.2214050292987</c:v>
                </c:pt>
                <c:pt idx="218">
                  <c:v>2273.6760807037313</c:v>
                </c:pt>
                <c:pt idx="219">
                  <c:v>2281.1307563781793</c:v>
                </c:pt>
                <c:pt idx="220">
                  <c:v>2288.58543205261</c:v>
                </c:pt>
                <c:pt idx="221">
                  <c:v>2296.0401077270499</c:v>
                </c:pt>
                <c:pt idx="222">
                  <c:v>2303.4947834014902</c:v>
                </c:pt>
                <c:pt idx="223">
                  <c:v>2310.94945907593</c:v>
                </c:pt>
                <c:pt idx="224">
                  <c:v>2318.4041347503712</c:v>
                </c:pt>
                <c:pt idx="225">
                  <c:v>2325.8588104247997</c:v>
                </c:pt>
                <c:pt idx="226">
                  <c:v>2333.3134860992477</c:v>
                </c:pt>
                <c:pt idx="227">
                  <c:v>2340.7681617736703</c:v>
                </c:pt>
                <c:pt idx="228">
                  <c:v>2348.2228374481197</c:v>
                </c:pt>
                <c:pt idx="229">
                  <c:v>2355.6775131225622</c:v>
                </c:pt>
                <c:pt idx="230">
                  <c:v>2363.1321887969998</c:v>
                </c:pt>
                <c:pt idx="231">
                  <c:v>2370.5868644714387</c:v>
                </c:pt>
                <c:pt idx="232">
                  <c:v>2378.0415401458699</c:v>
                </c:pt>
                <c:pt idx="233">
                  <c:v>2385.4962158203102</c:v>
                </c:pt>
                <c:pt idx="234">
                  <c:v>2392.9508914947487</c:v>
                </c:pt>
                <c:pt idx="235">
                  <c:v>2400.4055671691899</c:v>
                </c:pt>
                <c:pt idx="236">
                  <c:v>2407.8602428436302</c:v>
                </c:pt>
                <c:pt idx="237">
                  <c:v>2415.3149185180782</c:v>
                </c:pt>
                <c:pt idx="238">
                  <c:v>2422.7695941924999</c:v>
                </c:pt>
                <c:pt idx="239">
                  <c:v>2430.2242698669284</c:v>
                </c:pt>
                <c:pt idx="240">
                  <c:v>2437.67894554138</c:v>
                </c:pt>
                <c:pt idx="241">
                  <c:v>2445.1336212158199</c:v>
                </c:pt>
                <c:pt idx="242">
                  <c:v>2452.5882968902602</c:v>
                </c:pt>
                <c:pt idx="243">
                  <c:v>2460.0429725647</c:v>
                </c:pt>
                <c:pt idx="244">
                  <c:v>2467.4976482391412</c:v>
                </c:pt>
                <c:pt idx="245">
                  <c:v>2474.9523239135792</c:v>
                </c:pt>
                <c:pt idx="246">
                  <c:v>2482.40699958801</c:v>
                </c:pt>
                <c:pt idx="247">
                  <c:v>2489.8616752624512</c:v>
                </c:pt>
                <c:pt idx="248">
                  <c:v>2497.3163509368992</c:v>
                </c:pt>
                <c:pt idx="249">
                  <c:v>2504.7710266113322</c:v>
                </c:pt>
                <c:pt idx="250">
                  <c:v>2512.2257022857702</c:v>
                </c:pt>
                <c:pt idx="251">
                  <c:v>2519.6803779602101</c:v>
                </c:pt>
                <c:pt idx="252">
                  <c:v>2527.1350536346422</c:v>
                </c:pt>
                <c:pt idx="253">
                  <c:v>2534.5897293090798</c:v>
                </c:pt>
                <c:pt idx="254">
                  <c:v>2542.0444049835201</c:v>
                </c:pt>
                <c:pt idx="255">
                  <c:v>2549.4990806579599</c:v>
                </c:pt>
                <c:pt idx="256">
                  <c:v>2556.953756332417</c:v>
                </c:pt>
                <c:pt idx="257">
                  <c:v>2564.40843200684</c:v>
                </c:pt>
                <c:pt idx="258">
                  <c:v>2571.863107681284</c:v>
                </c:pt>
                <c:pt idx="259">
                  <c:v>2579.3177833557102</c:v>
                </c:pt>
                <c:pt idx="260">
                  <c:v>2586.77245903015</c:v>
                </c:pt>
                <c:pt idx="261">
                  <c:v>2594.2271347045912</c:v>
                </c:pt>
                <c:pt idx="262">
                  <c:v>2601.6818103790301</c:v>
                </c:pt>
                <c:pt idx="263">
                  <c:v>2609.13648605347</c:v>
                </c:pt>
                <c:pt idx="264">
                  <c:v>2616.5911617279098</c:v>
                </c:pt>
                <c:pt idx="265">
                  <c:v>2624.0458374023401</c:v>
                </c:pt>
                <c:pt idx="266">
                  <c:v>2631.5005130767822</c:v>
                </c:pt>
                <c:pt idx="267">
                  <c:v>2638.9551887512202</c:v>
                </c:pt>
                <c:pt idx="268">
                  <c:v>2646.409864425646</c:v>
                </c:pt>
                <c:pt idx="269">
                  <c:v>2653.8645401000999</c:v>
                </c:pt>
                <c:pt idx="270">
                  <c:v>2661.319215774552</c:v>
                </c:pt>
                <c:pt idx="271">
                  <c:v>2668.7738914489687</c:v>
                </c:pt>
                <c:pt idx="272">
                  <c:v>2676.2285671234013</c:v>
                </c:pt>
                <c:pt idx="273">
                  <c:v>2683.6832427978497</c:v>
                </c:pt>
                <c:pt idx="274">
                  <c:v>2691.1379184722982</c:v>
                </c:pt>
                <c:pt idx="275">
                  <c:v>2698.5925941467299</c:v>
                </c:pt>
                <c:pt idx="276">
                  <c:v>2706.0472698211697</c:v>
                </c:pt>
                <c:pt idx="277">
                  <c:v>2713.5019454956087</c:v>
                </c:pt>
                <c:pt idx="278">
                  <c:v>2720.9566211700399</c:v>
                </c:pt>
                <c:pt idx="279">
                  <c:v>2728.411296844497</c:v>
                </c:pt>
                <c:pt idx="280">
                  <c:v>2735.8659725189277</c:v>
                </c:pt>
                <c:pt idx="281">
                  <c:v>2743.3206481933598</c:v>
                </c:pt>
                <c:pt idx="282">
                  <c:v>2750.7753238678001</c:v>
                </c:pt>
                <c:pt idx="283">
                  <c:v>2758.22999954224</c:v>
                </c:pt>
                <c:pt idx="284">
                  <c:v>2765.6846752166603</c:v>
                </c:pt>
                <c:pt idx="285">
                  <c:v>2773.1393508911183</c:v>
                </c:pt>
                <c:pt idx="286">
                  <c:v>2780.5940265655522</c:v>
                </c:pt>
                <c:pt idx="287">
                  <c:v>2788.0487022399902</c:v>
                </c:pt>
                <c:pt idx="288">
                  <c:v>2795.5033779144383</c:v>
                </c:pt>
                <c:pt idx="289">
                  <c:v>2802.9580535888722</c:v>
                </c:pt>
                <c:pt idx="290">
                  <c:v>2810.4127292633102</c:v>
                </c:pt>
                <c:pt idx="291">
                  <c:v>2817.86740493774</c:v>
                </c:pt>
                <c:pt idx="292">
                  <c:v>2825.3220806121799</c:v>
                </c:pt>
                <c:pt idx="293">
                  <c:v>2832.7767562866202</c:v>
                </c:pt>
                <c:pt idx="294">
                  <c:v>2840.23143196106</c:v>
                </c:pt>
                <c:pt idx="295">
                  <c:v>2847.6861076355012</c:v>
                </c:pt>
                <c:pt idx="296">
                  <c:v>2855.1407833099397</c:v>
                </c:pt>
                <c:pt idx="297">
                  <c:v>2862.5954589843877</c:v>
                </c:pt>
                <c:pt idx="298">
                  <c:v>2870.0501346588112</c:v>
                </c:pt>
                <c:pt idx="299">
                  <c:v>2877.5048103332501</c:v>
                </c:pt>
                <c:pt idx="300">
                  <c:v>2884.95948600769</c:v>
                </c:pt>
                <c:pt idx="301">
                  <c:v>2892.4141616821312</c:v>
                </c:pt>
                <c:pt idx="302">
                  <c:v>2899.8688373565701</c:v>
                </c:pt>
                <c:pt idx="303">
                  <c:v>2907.3235130310245</c:v>
                </c:pt>
                <c:pt idx="304">
                  <c:v>2914.7781887054398</c:v>
                </c:pt>
                <c:pt idx="305">
                  <c:v>2922.2328643798787</c:v>
                </c:pt>
                <c:pt idx="306">
                  <c:v>2929.6875400543199</c:v>
                </c:pt>
                <c:pt idx="307">
                  <c:v>2937.1422157287484</c:v>
                </c:pt>
                <c:pt idx="308">
                  <c:v>2944.5968914031987</c:v>
                </c:pt>
                <c:pt idx="309">
                  <c:v>2952.0515670776422</c:v>
                </c:pt>
                <c:pt idx="310">
                  <c:v>2959.5062427520797</c:v>
                </c:pt>
                <c:pt idx="311">
                  <c:v>2966.96091842651</c:v>
                </c:pt>
                <c:pt idx="312">
                  <c:v>2974.4155941009512</c:v>
                </c:pt>
                <c:pt idx="313">
                  <c:v>2981.8702697753902</c:v>
                </c:pt>
                <c:pt idx="314">
                  <c:v>2989.3249454498223</c:v>
                </c:pt>
                <c:pt idx="315">
                  <c:v>2996.7796211242603</c:v>
                </c:pt>
                <c:pt idx="316">
                  <c:v>3004.2342967987097</c:v>
                </c:pt>
                <c:pt idx="317">
                  <c:v>3011.68897247314</c:v>
                </c:pt>
                <c:pt idx="318">
                  <c:v>3019.1436481475798</c:v>
                </c:pt>
                <c:pt idx="319">
                  <c:v>3026.5983238220201</c:v>
                </c:pt>
                <c:pt idx="320">
                  <c:v>3034.05299949646</c:v>
                </c:pt>
                <c:pt idx="321">
                  <c:v>3041.5076751708998</c:v>
                </c:pt>
                <c:pt idx="322">
                  <c:v>3048.9623508453483</c:v>
                </c:pt>
                <c:pt idx="323">
                  <c:v>3056.4170265197822</c:v>
                </c:pt>
                <c:pt idx="324">
                  <c:v>3063.8717021942221</c:v>
                </c:pt>
                <c:pt idx="325">
                  <c:v>3071.3263778686501</c:v>
                </c:pt>
                <c:pt idx="326">
                  <c:v>3078.7810535430922</c:v>
                </c:pt>
                <c:pt idx="327">
                  <c:v>3086.2357292175302</c:v>
                </c:pt>
                <c:pt idx="328">
                  <c:v>3093.69040489197</c:v>
                </c:pt>
                <c:pt idx="329">
                  <c:v>3101.1450805664099</c:v>
                </c:pt>
                <c:pt idx="330">
                  <c:v>3108.5997562408493</c:v>
                </c:pt>
                <c:pt idx="331">
                  <c:v>3116.05443191528</c:v>
                </c:pt>
                <c:pt idx="332">
                  <c:v>3123.5091075897212</c:v>
                </c:pt>
                <c:pt idx="333">
                  <c:v>3130.9637832641602</c:v>
                </c:pt>
                <c:pt idx="334">
                  <c:v>3138.4184589386</c:v>
                </c:pt>
                <c:pt idx="335">
                  <c:v>3145.8731346130539</c:v>
                </c:pt>
                <c:pt idx="336">
                  <c:v>3153.3278102874892</c:v>
                </c:pt>
                <c:pt idx="337">
                  <c:v>3160.7824859618931</c:v>
                </c:pt>
                <c:pt idx="338">
                  <c:v>3168.2371616363512</c:v>
                </c:pt>
                <c:pt idx="339">
                  <c:v>3175.6918373107901</c:v>
                </c:pt>
                <c:pt idx="340">
                  <c:v>3183.1465129852322</c:v>
                </c:pt>
                <c:pt idx="341">
                  <c:v>3190.6011886596698</c:v>
                </c:pt>
                <c:pt idx="342">
                  <c:v>3198.0558643341101</c:v>
                </c:pt>
                <c:pt idx="343">
                  <c:v>3205.5105400085422</c:v>
                </c:pt>
                <c:pt idx="344">
                  <c:v>3212.9652156829802</c:v>
                </c:pt>
                <c:pt idx="345">
                  <c:v>3220.4198913574201</c:v>
                </c:pt>
                <c:pt idx="346">
                  <c:v>3227.8745670318622</c:v>
                </c:pt>
                <c:pt idx="347">
                  <c:v>3235.3292427063002</c:v>
                </c:pt>
                <c:pt idx="348">
                  <c:v>3242.78391838074</c:v>
                </c:pt>
                <c:pt idx="349">
                  <c:v>3250.2385940551799</c:v>
                </c:pt>
                <c:pt idx="350">
                  <c:v>3257.6932697295993</c:v>
                </c:pt>
                <c:pt idx="351">
                  <c:v>3265.1479454040423</c:v>
                </c:pt>
                <c:pt idx="352">
                  <c:v>3272.6026210784898</c:v>
                </c:pt>
                <c:pt idx="353">
                  <c:v>3280.0572967529301</c:v>
                </c:pt>
                <c:pt idx="354">
                  <c:v>3287.5119724273777</c:v>
                </c:pt>
                <c:pt idx="355">
                  <c:v>3294.9666481018003</c:v>
                </c:pt>
                <c:pt idx="356">
                  <c:v>3302.4213237762592</c:v>
                </c:pt>
                <c:pt idx="357">
                  <c:v>3309.87599945068</c:v>
                </c:pt>
                <c:pt idx="358">
                  <c:v>3317.3306751251198</c:v>
                </c:pt>
                <c:pt idx="359">
                  <c:v>3324.7853507995601</c:v>
                </c:pt>
                <c:pt idx="360">
                  <c:v>3332.2400264739999</c:v>
                </c:pt>
                <c:pt idx="361">
                  <c:v>3339.6947021484402</c:v>
                </c:pt>
                <c:pt idx="362">
                  <c:v>3347.1493778228801</c:v>
                </c:pt>
                <c:pt idx="363">
                  <c:v>3354.6040534973099</c:v>
                </c:pt>
                <c:pt idx="364">
                  <c:v>3362.0587291717497</c:v>
                </c:pt>
                <c:pt idx="365">
                  <c:v>3369.5134048461982</c:v>
                </c:pt>
                <c:pt idx="366">
                  <c:v>3376.9680805206203</c:v>
                </c:pt>
                <c:pt idx="367">
                  <c:v>3384.4227561950702</c:v>
                </c:pt>
                <c:pt idx="368">
                  <c:v>3391.8774318695182</c:v>
                </c:pt>
                <c:pt idx="369">
                  <c:v>3399.332107543964</c:v>
                </c:pt>
                <c:pt idx="370">
                  <c:v>3406.7867832183797</c:v>
                </c:pt>
                <c:pt idx="371">
                  <c:v>3414.24145889282</c:v>
                </c:pt>
                <c:pt idx="372">
                  <c:v>3421.6961345672612</c:v>
                </c:pt>
                <c:pt idx="373">
                  <c:v>3429.1508102417001</c:v>
                </c:pt>
                <c:pt idx="374">
                  <c:v>3436.6054859161313</c:v>
                </c:pt>
                <c:pt idx="375">
                  <c:v>3444.0601615905812</c:v>
                </c:pt>
                <c:pt idx="376">
                  <c:v>3451.5148372650101</c:v>
                </c:pt>
                <c:pt idx="377">
                  <c:v>3458.9695129394645</c:v>
                </c:pt>
                <c:pt idx="378">
                  <c:v>3466.4241886138898</c:v>
                </c:pt>
                <c:pt idx="379">
                  <c:v>3473.8788642883301</c:v>
                </c:pt>
                <c:pt idx="380">
                  <c:v>3481.3335399627722</c:v>
                </c:pt>
                <c:pt idx="381">
                  <c:v>3488.7882156372098</c:v>
                </c:pt>
                <c:pt idx="382">
                  <c:v>3496.2428913116355</c:v>
                </c:pt>
                <c:pt idx="383">
                  <c:v>3503.6975669860822</c:v>
                </c:pt>
                <c:pt idx="384">
                  <c:v>3511.1522426605202</c:v>
                </c:pt>
                <c:pt idx="385">
                  <c:v>3518.60691833496</c:v>
                </c:pt>
                <c:pt idx="386">
                  <c:v>3526.0615940094012</c:v>
                </c:pt>
                <c:pt idx="387">
                  <c:v>3533.5162696838397</c:v>
                </c:pt>
                <c:pt idx="388">
                  <c:v>3540.97094535828</c:v>
                </c:pt>
                <c:pt idx="389">
                  <c:v>3548.4256210327098</c:v>
                </c:pt>
                <c:pt idx="390">
                  <c:v>3555.8802967071501</c:v>
                </c:pt>
                <c:pt idx="391">
                  <c:v>3563.3349723816027</c:v>
                </c:pt>
                <c:pt idx="392">
                  <c:v>3570.7896480560203</c:v>
                </c:pt>
                <c:pt idx="393">
                  <c:v>3578.2443237304701</c:v>
                </c:pt>
                <c:pt idx="394">
                  <c:v>3585.6989994049013</c:v>
                </c:pt>
                <c:pt idx="395">
                  <c:v>3593.1536750793512</c:v>
                </c:pt>
                <c:pt idx="396">
                  <c:v>3600.6083507537787</c:v>
                </c:pt>
                <c:pt idx="397">
                  <c:v>3608.0630264282199</c:v>
                </c:pt>
                <c:pt idx="398">
                  <c:v>3615.5177021026602</c:v>
                </c:pt>
                <c:pt idx="399">
                  <c:v>3622.9723777771082</c:v>
                </c:pt>
                <c:pt idx="400">
                  <c:v>3630.4270534515422</c:v>
                </c:pt>
                <c:pt idx="401">
                  <c:v>3637.8817291259797</c:v>
                </c:pt>
                <c:pt idx="402">
                  <c:v>3645.3364048004282</c:v>
                </c:pt>
                <c:pt idx="403">
                  <c:v>3652.7910804748499</c:v>
                </c:pt>
                <c:pt idx="404">
                  <c:v>3660.2457561492902</c:v>
                </c:pt>
                <c:pt idx="405">
                  <c:v>3667.7004318237223</c:v>
                </c:pt>
                <c:pt idx="406">
                  <c:v>3675.1551074981712</c:v>
                </c:pt>
                <c:pt idx="407">
                  <c:v>3682.6097831726097</c:v>
                </c:pt>
                <c:pt idx="408">
                  <c:v>3690.06445884705</c:v>
                </c:pt>
                <c:pt idx="409">
                  <c:v>3697.5191345214926</c:v>
                </c:pt>
                <c:pt idx="410">
                  <c:v>3704.9738101959201</c:v>
                </c:pt>
                <c:pt idx="411">
                  <c:v>3712.42848587036</c:v>
                </c:pt>
                <c:pt idx="412">
                  <c:v>3719.8831615448012</c:v>
                </c:pt>
                <c:pt idx="413">
                  <c:v>3727.3378372192483</c:v>
                </c:pt>
                <c:pt idx="414">
                  <c:v>3734.7925128936822</c:v>
                </c:pt>
                <c:pt idx="415">
                  <c:v>3742.2471885681198</c:v>
                </c:pt>
                <c:pt idx="416">
                  <c:v>3749.7018642425501</c:v>
                </c:pt>
                <c:pt idx="417">
                  <c:v>3757.1565399169899</c:v>
                </c:pt>
                <c:pt idx="418">
                  <c:v>3764.6112155914407</c:v>
                </c:pt>
                <c:pt idx="419">
                  <c:v>3772.0658912658687</c:v>
                </c:pt>
                <c:pt idx="420">
                  <c:v>3779.5205669403122</c:v>
                </c:pt>
                <c:pt idx="421">
                  <c:v>3786.9752426147502</c:v>
                </c:pt>
                <c:pt idx="422">
                  <c:v>3794.4299182891882</c:v>
                </c:pt>
                <c:pt idx="423">
                  <c:v>3801.8845939636199</c:v>
                </c:pt>
                <c:pt idx="424">
                  <c:v>3809.3392696380602</c:v>
                </c:pt>
                <c:pt idx="425">
                  <c:v>3816.7939453125</c:v>
                </c:pt>
                <c:pt idx="426">
                  <c:v>3824.2486209869303</c:v>
                </c:pt>
                <c:pt idx="427">
                  <c:v>3831.7032966613801</c:v>
                </c:pt>
                <c:pt idx="428">
                  <c:v>3839.1579723358277</c:v>
                </c:pt>
                <c:pt idx="429">
                  <c:v>3846.6126480102498</c:v>
                </c:pt>
                <c:pt idx="430">
                  <c:v>3854.0673236846901</c:v>
                </c:pt>
                <c:pt idx="431">
                  <c:v>3861.5219993591299</c:v>
                </c:pt>
                <c:pt idx="432">
                  <c:v>3868.9766750335702</c:v>
                </c:pt>
                <c:pt idx="433">
                  <c:v>3876.4313507080183</c:v>
                </c:pt>
                <c:pt idx="434">
                  <c:v>3883.8860263824522</c:v>
                </c:pt>
                <c:pt idx="435">
                  <c:v>3891.3407020568802</c:v>
                </c:pt>
                <c:pt idx="436">
                  <c:v>3898.7953777313282</c:v>
                </c:pt>
                <c:pt idx="437">
                  <c:v>3906.2500534057599</c:v>
                </c:pt>
                <c:pt idx="438">
                  <c:v>3913.7047290801997</c:v>
                </c:pt>
                <c:pt idx="439">
                  <c:v>3921.1594047546387</c:v>
                </c:pt>
                <c:pt idx="440">
                  <c:v>3928.6140804290703</c:v>
                </c:pt>
                <c:pt idx="441">
                  <c:v>3936.0687561035202</c:v>
                </c:pt>
                <c:pt idx="442">
                  <c:v>3943.52343177795</c:v>
                </c:pt>
                <c:pt idx="443">
                  <c:v>3950.9781074523912</c:v>
                </c:pt>
                <c:pt idx="444">
                  <c:v>3958.4327831268297</c:v>
                </c:pt>
                <c:pt idx="445">
                  <c:v>3965.8874588012777</c:v>
                </c:pt>
                <c:pt idx="446">
                  <c:v>3973.3421344757112</c:v>
                </c:pt>
                <c:pt idx="447">
                  <c:v>3980.7968101501497</c:v>
                </c:pt>
                <c:pt idx="448">
                  <c:v>3988.25148582459</c:v>
                </c:pt>
                <c:pt idx="449">
                  <c:v>3995.7061614990102</c:v>
                </c:pt>
                <c:pt idx="450">
                  <c:v>4003.1608371734601</c:v>
                </c:pt>
              </c:numCache>
            </c:numRef>
          </c:xVal>
          <c:yVal>
            <c:numRef>
              <c:f>'Empty Fruit Bunch'!$B$2:$B$452</c:f>
              <c:numCache>
                <c:formatCode>General</c:formatCode>
                <c:ptCount val="451"/>
                <c:pt idx="0">
                  <c:v>73.525427816811444</c:v>
                </c:pt>
                <c:pt idx="1">
                  <c:v>74.418227963903718</c:v>
                </c:pt>
                <c:pt idx="2">
                  <c:v>74.067777777301657</c:v>
                </c:pt>
                <c:pt idx="3">
                  <c:v>74.488620656335797</c:v>
                </c:pt>
                <c:pt idx="4">
                  <c:v>75.994990010909206</c:v>
                </c:pt>
                <c:pt idx="5">
                  <c:v>76.304686827359319</c:v>
                </c:pt>
                <c:pt idx="6">
                  <c:v>76.680009955478198</c:v>
                </c:pt>
                <c:pt idx="7">
                  <c:v>77.445405490039605</c:v>
                </c:pt>
                <c:pt idx="8">
                  <c:v>78.304217223569282</c:v>
                </c:pt>
                <c:pt idx="9">
                  <c:v>78.719110069418505</c:v>
                </c:pt>
                <c:pt idx="10">
                  <c:v>79.193386294747683</c:v>
                </c:pt>
                <c:pt idx="11">
                  <c:v>79.952775620082619</c:v>
                </c:pt>
                <c:pt idx="12">
                  <c:v>80.08670534508768</c:v>
                </c:pt>
                <c:pt idx="13">
                  <c:v>79.968647456988919</c:v>
                </c:pt>
                <c:pt idx="14">
                  <c:v>80.236952218127001</c:v>
                </c:pt>
                <c:pt idx="15">
                  <c:v>80.498265537938195</c:v>
                </c:pt>
                <c:pt idx="16">
                  <c:v>80.225457977729079</c:v>
                </c:pt>
                <c:pt idx="17">
                  <c:v>80.588193099539581</c:v>
                </c:pt>
                <c:pt idx="18">
                  <c:v>81.423872966550078</c:v>
                </c:pt>
                <c:pt idx="19">
                  <c:v>81.428605164679979</c:v>
                </c:pt>
                <c:pt idx="20">
                  <c:v>81.566601522247694</c:v>
                </c:pt>
                <c:pt idx="21">
                  <c:v>82.196454975948001</c:v>
                </c:pt>
                <c:pt idx="22">
                  <c:v>82.5234650519197</c:v>
                </c:pt>
                <c:pt idx="23">
                  <c:v>82.587200862380598</c:v>
                </c:pt>
                <c:pt idx="24">
                  <c:v>82.811631935535701</c:v>
                </c:pt>
                <c:pt idx="25">
                  <c:v>82.901007993921198</c:v>
                </c:pt>
                <c:pt idx="26">
                  <c:v>82.877450587770483</c:v>
                </c:pt>
                <c:pt idx="27">
                  <c:v>82.907789736577598</c:v>
                </c:pt>
                <c:pt idx="28">
                  <c:v>82.894280719056482</c:v>
                </c:pt>
                <c:pt idx="29">
                  <c:v>82.622758856017001</c:v>
                </c:pt>
                <c:pt idx="30">
                  <c:v>82.010996149181082</c:v>
                </c:pt>
                <c:pt idx="31">
                  <c:v>81.308415148278698</c:v>
                </c:pt>
                <c:pt idx="32">
                  <c:v>80.124062928931679</c:v>
                </c:pt>
                <c:pt idx="33">
                  <c:v>78.829496723191269</c:v>
                </c:pt>
                <c:pt idx="34">
                  <c:v>78.47126324153821</c:v>
                </c:pt>
                <c:pt idx="35">
                  <c:v>78.567864281387713</c:v>
                </c:pt>
                <c:pt idx="36">
                  <c:v>78.693542207087148</c:v>
                </c:pt>
                <c:pt idx="37">
                  <c:v>78.646881909191379</c:v>
                </c:pt>
                <c:pt idx="38">
                  <c:v>78.069615498523504</c:v>
                </c:pt>
                <c:pt idx="39">
                  <c:v>77.095534896203958</c:v>
                </c:pt>
                <c:pt idx="40">
                  <c:v>75.838652647718604</c:v>
                </c:pt>
                <c:pt idx="41">
                  <c:v>74.206997444960194</c:v>
                </c:pt>
                <c:pt idx="42">
                  <c:v>72.430995110030281</c:v>
                </c:pt>
                <c:pt idx="43">
                  <c:v>70.932598295417705</c:v>
                </c:pt>
                <c:pt idx="44">
                  <c:v>69.196215885584579</c:v>
                </c:pt>
                <c:pt idx="45">
                  <c:v>67.279648428190498</c:v>
                </c:pt>
                <c:pt idx="46">
                  <c:v>65.941443459864004</c:v>
                </c:pt>
                <c:pt idx="47">
                  <c:v>64.849904834467083</c:v>
                </c:pt>
                <c:pt idx="48">
                  <c:v>63.988399807729301</c:v>
                </c:pt>
                <c:pt idx="49">
                  <c:v>63.518084177400794</c:v>
                </c:pt>
                <c:pt idx="50">
                  <c:v>63.089740239560001</c:v>
                </c:pt>
                <c:pt idx="51">
                  <c:v>63.077091589540288</c:v>
                </c:pt>
                <c:pt idx="52">
                  <c:v>64.303915542929118</c:v>
                </c:pt>
                <c:pt idx="53">
                  <c:v>65.884109747441599</c:v>
                </c:pt>
                <c:pt idx="54">
                  <c:v>66.935373940724219</c:v>
                </c:pt>
                <c:pt idx="55">
                  <c:v>68.541986837158959</c:v>
                </c:pt>
                <c:pt idx="56">
                  <c:v>70.835941147459977</c:v>
                </c:pt>
                <c:pt idx="57">
                  <c:v>72.438916098727702</c:v>
                </c:pt>
                <c:pt idx="58">
                  <c:v>73.298834063236683</c:v>
                </c:pt>
                <c:pt idx="59">
                  <c:v>73.802943550230481</c:v>
                </c:pt>
                <c:pt idx="60">
                  <c:v>74.166990537621274</c:v>
                </c:pt>
                <c:pt idx="61">
                  <c:v>74.764517615038997</c:v>
                </c:pt>
                <c:pt idx="62">
                  <c:v>75.831241140997705</c:v>
                </c:pt>
                <c:pt idx="63">
                  <c:v>77.392159771566298</c:v>
                </c:pt>
                <c:pt idx="64">
                  <c:v>79.716956054927806</c:v>
                </c:pt>
                <c:pt idx="65">
                  <c:v>82.239012760459758</c:v>
                </c:pt>
                <c:pt idx="66">
                  <c:v>83.400110807479578</c:v>
                </c:pt>
                <c:pt idx="67">
                  <c:v>82.95814884878024</c:v>
                </c:pt>
                <c:pt idx="68">
                  <c:v>82.051572232240758</c:v>
                </c:pt>
                <c:pt idx="69">
                  <c:v>82.453419656592501</c:v>
                </c:pt>
                <c:pt idx="70">
                  <c:v>84.82222732764258</c:v>
                </c:pt>
                <c:pt idx="71">
                  <c:v>86.926819274158703</c:v>
                </c:pt>
                <c:pt idx="72">
                  <c:v>87.488891405209003</c:v>
                </c:pt>
                <c:pt idx="73">
                  <c:v>87.007833848728978</c:v>
                </c:pt>
                <c:pt idx="74">
                  <c:v>86.102050008985088</c:v>
                </c:pt>
                <c:pt idx="75">
                  <c:v>85.446965188468397</c:v>
                </c:pt>
                <c:pt idx="76">
                  <c:v>85.069476624086079</c:v>
                </c:pt>
                <c:pt idx="77">
                  <c:v>84.708846871336078</c:v>
                </c:pt>
                <c:pt idx="78">
                  <c:v>84.216766660698994</c:v>
                </c:pt>
                <c:pt idx="79">
                  <c:v>83.8845250420799</c:v>
                </c:pt>
                <c:pt idx="80">
                  <c:v>83.961360609969034</c:v>
                </c:pt>
                <c:pt idx="81">
                  <c:v>84.275009936408694</c:v>
                </c:pt>
                <c:pt idx="82">
                  <c:v>84.479937676250728</c:v>
                </c:pt>
                <c:pt idx="83">
                  <c:v>84.631020753454393</c:v>
                </c:pt>
                <c:pt idx="84">
                  <c:v>85.092609928649296</c:v>
                </c:pt>
                <c:pt idx="85">
                  <c:v>85.756686181521388</c:v>
                </c:pt>
                <c:pt idx="86">
                  <c:v>86.328942940567089</c:v>
                </c:pt>
                <c:pt idx="87">
                  <c:v>86.526590983188498</c:v>
                </c:pt>
                <c:pt idx="88">
                  <c:v>85.90643898865828</c:v>
                </c:pt>
                <c:pt idx="89">
                  <c:v>84.924234015002227</c:v>
                </c:pt>
                <c:pt idx="90">
                  <c:v>84.638322370832057</c:v>
                </c:pt>
                <c:pt idx="91">
                  <c:v>84.919665095744435</c:v>
                </c:pt>
                <c:pt idx="92">
                  <c:v>85.4361313495763</c:v>
                </c:pt>
                <c:pt idx="93">
                  <c:v>86.147989069046488</c:v>
                </c:pt>
                <c:pt idx="94">
                  <c:v>86.264876664193594</c:v>
                </c:pt>
                <c:pt idx="95">
                  <c:v>85.841735655383104</c:v>
                </c:pt>
                <c:pt idx="96">
                  <c:v>85.594506826734019</c:v>
                </c:pt>
                <c:pt idx="97">
                  <c:v>85.608634164965949</c:v>
                </c:pt>
                <c:pt idx="98">
                  <c:v>86.057447546605388</c:v>
                </c:pt>
                <c:pt idx="99">
                  <c:v>86.758179716065499</c:v>
                </c:pt>
                <c:pt idx="100">
                  <c:v>87.07848812256897</c:v>
                </c:pt>
                <c:pt idx="101">
                  <c:v>86.972944790083488</c:v>
                </c:pt>
                <c:pt idx="102">
                  <c:v>86.691860629792501</c:v>
                </c:pt>
                <c:pt idx="103">
                  <c:v>86.172637779767058</c:v>
                </c:pt>
                <c:pt idx="104">
                  <c:v>86.196615642487004</c:v>
                </c:pt>
                <c:pt idx="105">
                  <c:v>86.982698847973879</c:v>
                </c:pt>
                <c:pt idx="106">
                  <c:v>87.457256406821998</c:v>
                </c:pt>
                <c:pt idx="107">
                  <c:v>87.266503944934527</c:v>
                </c:pt>
                <c:pt idx="108">
                  <c:v>86.9747296824833</c:v>
                </c:pt>
                <c:pt idx="109">
                  <c:v>87.308851538612558</c:v>
                </c:pt>
                <c:pt idx="110">
                  <c:v>88.621233722034859</c:v>
                </c:pt>
                <c:pt idx="111">
                  <c:v>90.419738701571589</c:v>
                </c:pt>
                <c:pt idx="112">
                  <c:v>90.933533280583106</c:v>
                </c:pt>
                <c:pt idx="113">
                  <c:v>90.335143923267196</c:v>
                </c:pt>
                <c:pt idx="114">
                  <c:v>89.328376920451362</c:v>
                </c:pt>
                <c:pt idx="115">
                  <c:v>88.627033093755088</c:v>
                </c:pt>
                <c:pt idx="116">
                  <c:v>88.684883482836298</c:v>
                </c:pt>
                <c:pt idx="117">
                  <c:v>89.394440160483299</c:v>
                </c:pt>
                <c:pt idx="118">
                  <c:v>89.776972745827081</c:v>
                </c:pt>
                <c:pt idx="119">
                  <c:v>89.604152160440179</c:v>
                </c:pt>
                <c:pt idx="120">
                  <c:v>88.936908507322499</c:v>
                </c:pt>
                <c:pt idx="121">
                  <c:v>88.92518240554908</c:v>
                </c:pt>
                <c:pt idx="122">
                  <c:v>88.434577865003902</c:v>
                </c:pt>
                <c:pt idx="123">
                  <c:v>87.715008758536428</c:v>
                </c:pt>
                <c:pt idx="124">
                  <c:v>87.113830418422125</c:v>
                </c:pt>
                <c:pt idx="125">
                  <c:v>85.75554616717568</c:v>
                </c:pt>
                <c:pt idx="126">
                  <c:v>84.843521001599498</c:v>
                </c:pt>
                <c:pt idx="127">
                  <c:v>84.546396998641399</c:v>
                </c:pt>
                <c:pt idx="128">
                  <c:v>84.888772535955525</c:v>
                </c:pt>
                <c:pt idx="129">
                  <c:v>85.324721908514249</c:v>
                </c:pt>
                <c:pt idx="130">
                  <c:v>85.654205008114403</c:v>
                </c:pt>
                <c:pt idx="131">
                  <c:v>85.688389710515978</c:v>
                </c:pt>
                <c:pt idx="132">
                  <c:v>85.777672942088188</c:v>
                </c:pt>
                <c:pt idx="133">
                  <c:v>85.7330895847047</c:v>
                </c:pt>
                <c:pt idx="134">
                  <c:v>85.786354587294781</c:v>
                </c:pt>
                <c:pt idx="135">
                  <c:v>86.719140794246371</c:v>
                </c:pt>
                <c:pt idx="136">
                  <c:v>87.774794556284078</c:v>
                </c:pt>
                <c:pt idx="137">
                  <c:v>88.831855419891099</c:v>
                </c:pt>
                <c:pt idx="138">
                  <c:v>89.678587271484474</c:v>
                </c:pt>
                <c:pt idx="139">
                  <c:v>90.263554369099296</c:v>
                </c:pt>
                <c:pt idx="140">
                  <c:v>90.781668044472227</c:v>
                </c:pt>
                <c:pt idx="141">
                  <c:v>90.921155027558598</c:v>
                </c:pt>
                <c:pt idx="142">
                  <c:v>90.91415679594401</c:v>
                </c:pt>
                <c:pt idx="143">
                  <c:v>91.472624831153283</c:v>
                </c:pt>
                <c:pt idx="144">
                  <c:v>92.377215424930426</c:v>
                </c:pt>
                <c:pt idx="145">
                  <c:v>92.958611199167706</c:v>
                </c:pt>
                <c:pt idx="146">
                  <c:v>93.426491893863997</c:v>
                </c:pt>
                <c:pt idx="147">
                  <c:v>93.967955170813994</c:v>
                </c:pt>
                <c:pt idx="148">
                  <c:v>94.820532565126641</c:v>
                </c:pt>
                <c:pt idx="149">
                  <c:v>95.51310688680968</c:v>
                </c:pt>
                <c:pt idx="150">
                  <c:v>95.85656961283</c:v>
                </c:pt>
                <c:pt idx="151">
                  <c:v>96.099124998152817</c:v>
                </c:pt>
                <c:pt idx="152">
                  <c:v>96.300236763752579</c:v>
                </c:pt>
                <c:pt idx="153">
                  <c:v>96.452378861502467</c:v>
                </c:pt>
                <c:pt idx="154">
                  <c:v>96.470503372091358</c:v>
                </c:pt>
                <c:pt idx="155">
                  <c:v>96.562800130192258</c:v>
                </c:pt>
                <c:pt idx="156">
                  <c:v>96.653465712702868</c:v>
                </c:pt>
                <c:pt idx="157">
                  <c:v>96.666887302123826</c:v>
                </c:pt>
                <c:pt idx="158">
                  <c:v>96.678030927466452</c:v>
                </c:pt>
                <c:pt idx="159">
                  <c:v>96.684659635908105</c:v>
                </c:pt>
                <c:pt idx="160">
                  <c:v>96.66818943621648</c:v>
                </c:pt>
                <c:pt idx="161">
                  <c:v>96.686917964397793</c:v>
                </c:pt>
                <c:pt idx="162">
                  <c:v>96.717665982808711</c:v>
                </c:pt>
                <c:pt idx="163">
                  <c:v>96.688752585540826</c:v>
                </c:pt>
                <c:pt idx="164">
                  <c:v>96.690793527707683</c:v>
                </c:pt>
                <c:pt idx="165">
                  <c:v>96.665338991980477</c:v>
                </c:pt>
                <c:pt idx="166">
                  <c:v>96.674056826937758</c:v>
                </c:pt>
                <c:pt idx="167">
                  <c:v>96.718522411555398</c:v>
                </c:pt>
                <c:pt idx="168">
                  <c:v>96.765261658489578</c:v>
                </c:pt>
                <c:pt idx="169">
                  <c:v>96.820548963142301</c:v>
                </c:pt>
                <c:pt idx="170">
                  <c:v>96.775538554487724</c:v>
                </c:pt>
                <c:pt idx="171">
                  <c:v>96.771402577026478</c:v>
                </c:pt>
                <c:pt idx="172">
                  <c:v>96.830090524467678</c:v>
                </c:pt>
                <c:pt idx="173">
                  <c:v>96.782766180113782</c:v>
                </c:pt>
                <c:pt idx="174">
                  <c:v>96.843776849643348</c:v>
                </c:pt>
                <c:pt idx="175">
                  <c:v>97.096094557629584</c:v>
                </c:pt>
                <c:pt idx="176">
                  <c:v>97.175649835742249</c:v>
                </c:pt>
                <c:pt idx="177">
                  <c:v>97.129576357995177</c:v>
                </c:pt>
                <c:pt idx="178">
                  <c:v>97.397824172405649</c:v>
                </c:pt>
                <c:pt idx="179">
                  <c:v>97.432018303898488</c:v>
                </c:pt>
                <c:pt idx="180">
                  <c:v>97.122294687849404</c:v>
                </c:pt>
                <c:pt idx="181">
                  <c:v>97.058215466084889</c:v>
                </c:pt>
                <c:pt idx="182">
                  <c:v>97.418597669986795</c:v>
                </c:pt>
                <c:pt idx="183">
                  <c:v>97.474661829934206</c:v>
                </c:pt>
                <c:pt idx="184">
                  <c:v>97.162682590717182</c:v>
                </c:pt>
                <c:pt idx="185">
                  <c:v>97.26030169441988</c:v>
                </c:pt>
                <c:pt idx="186">
                  <c:v>97.298694452118895</c:v>
                </c:pt>
                <c:pt idx="187">
                  <c:v>97.28768700575948</c:v>
                </c:pt>
                <c:pt idx="188">
                  <c:v>97.056753703316105</c:v>
                </c:pt>
                <c:pt idx="189">
                  <c:v>96.763490353849789</c:v>
                </c:pt>
                <c:pt idx="190">
                  <c:v>96.649602662140595</c:v>
                </c:pt>
                <c:pt idx="191">
                  <c:v>96.519991463616606</c:v>
                </c:pt>
                <c:pt idx="192">
                  <c:v>96.396425618750698</c:v>
                </c:pt>
                <c:pt idx="193">
                  <c:v>96.52346425915988</c:v>
                </c:pt>
                <c:pt idx="194">
                  <c:v>96.559751544503968</c:v>
                </c:pt>
                <c:pt idx="195">
                  <c:v>96.358586182143199</c:v>
                </c:pt>
                <c:pt idx="196">
                  <c:v>96.330542822843228</c:v>
                </c:pt>
                <c:pt idx="197">
                  <c:v>96.397174460393217</c:v>
                </c:pt>
                <c:pt idx="198">
                  <c:v>96.489414381361627</c:v>
                </c:pt>
                <c:pt idx="199">
                  <c:v>96.664088520112003</c:v>
                </c:pt>
                <c:pt idx="200">
                  <c:v>96.990063922623506</c:v>
                </c:pt>
                <c:pt idx="201">
                  <c:v>97.164730148108958</c:v>
                </c:pt>
                <c:pt idx="202">
                  <c:v>97.488414336598694</c:v>
                </c:pt>
                <c:pt idx="203">
                  <c:v>97.843136779851278</c:v>
                </c:pt>
                <c:pt idx="204">
                  <c:v>97.350426222539099</c:v>
                </c:pt>
                <c:pt idx="205">
                  <c:v>97.091805415338627</c:v>
                </c:pt>
                <c:pt idx="206">
                  <c:v>97.137046808737281</c:v>
                </c:pt>
                <c:pt idx="207">
                  <c:v>97.051152291243696</c:v>
                </c:pt>
                <c:pt idx="208">
                  <c:v>96.982977945394879</c:v>
                </c:pt>
                <c:pt idx="209">
                  <c:v>96.996957486316617</c:v>
                </c:pt>
                <c:pt idx="210">
                  <c:v>97.033134767446782</c:v>
                </c:pt>
                <c:pt idx="211">
                  <c:v>96.733547440154382</c:v>
                </c:pt>
                <c:pt idx="212">
                  <c:v>96.674027562459401</c:v>
                </c:pt>
                <c:pt idx="213">
                  <c:v>96.676982001213489</c:v>
                </c:pt>
                <c:pt idx="214">
                  <c:v>96.451812521052105</c:v>
                </c:pt>
                <c:pt idx="215">
                  <c:v>96.399135643598001</c:v>
                </c:pt>
                <c:pt idx="216">
                  <c:v>96.383101173940048</c:v>
                </c:pt>
                <c:pt idx="217">
                  <c:v>96.252927377895148</c:v>
                </c:pt>
                <c:pt idx="218">
                  <c:v>96.082230318685376</c:v>
                </c:pt>
                <c:pt idx="219">
                  <c:v>95.869628162313802</c:v>
                </c:pt>
                <c:pt idx="220">
                  <c:v>95.770031757246628</c:v>
                </c:pt>
                <c:pt idx="221">
                  <c:v>95.731674833802003</c:v>
                </c:pt>
                <c:pt idx="222">
                  <c:v>95.651621852112299</c:v>
                </c:pt>
                <c:pt idx="223">
                  <c:v>95.607972450414394</c:v>
                </c:pt>
                <c:pt idx="224">
                  <c:v>95.514342279543499</c:v>
                </c:pt>
                <c:pt idx="225">
                  <c:v>95.541524374045707</c:v>
                </c:pt>
                <c:pt idx="226">
                  <c:v>95.59379177068837</c:v>
                </c:pt>
                <c:pt idx="227">
                  <c:v>95.503163949054496</c:v>
                </c:pt>
                <c:pt idx="228">
                  <c:v>95.543640722203705</c:v>
                </c:pt>
                <c:pt idx="229">
                  <c:v>95.599149587400703</c:v>
                </c:pt>
                <c:pt idx="230">
                  <c:v>95.533261823220499</c:v>
                </c:pt>
                <c:pt idx="231">
                  <c:v>95.507024787937809</c:v>
                </c:pt>
                <c:pt idx="232">
                  <c:v>95.444904892976297</c:v>
                </c:pt>
                <c:pt idx="233">
                  <c:v>95.4160457827995</c:v>
                </c:pt>
                <c:pt idx="234">
                  <c:v>95.447468446676197</c:v>
                </c:pt>
                <c:pt idx="235">
                  <c:v>95.421777569829388</c:v>
                </c:pt>
                <c:pt idx="236">
                  <c:v>95.393229831629199</c:v>
                </c:pt>
                <c:pt idx="237">
                  <c:v>95.383015401574198</c:v>
                </c:pt>
                <c:pt idx="238">
                  <c:v>95.364759496315642</c:v>
                </c:pt>
                <c:pt idx="239">
                  <c:v>95.377919496398405</c:v>
                </c:pt>
                <c:pt idx="240">
                  <c:v>95.286789174386428</c:v>
                </c:pt>
                <c:pt idx="241">
                  <c:v>95.221335707238381</c:v>
                </c:pt>
                <c:pt idx="242">
                  <c:v>95.202284440632127</c:v>
                </c:pt>
                <c:pt idx="243">
                  <c:v>95.193998406587994</c:v>
                </c:pt>
                <c:pt idx="244">
                  <c:v>95.210913329913808</c:v>
                </c:pt>
                <c:pt idx="245">
                  <c:v>95.171314040923349</c:v>
                </c:pt>
                <c:pt idx="246">
                  <c:v>95.103080458527558</c:v>
                </c:pt>
                <c:pt idx="247">
                  <c:v>95.051557591241107</c:v>
                </c:pt>
                <c:pt idx="248">
                  <c:v>95.048561591665006</c:v>
                </c:pt>
                <c:pt idx="249">
                  <c:v>95.014515838667194</c:v>
                </c:pt>
                <c:pt idx="250">
                  <c:v>94.966976184122103</c:v>
                </c:pt>
                <c:pt idx="251">
                  <c:v>94.968537023010498</c:v>
                </c:pt>
                <c:pt idx="252">
                  <c:v>94.901317390185682</c:v>
                </c:pt>
                <c:pt idx="253">
                  <c:v>94.828610136202158</c:v>
                </c:pt>
                <c:pt idx="254">
                  <c:v>94.79632726042388</c:v>
                </c:pt>
                <c:pt idx="255">
                  <c:v>94.775305131993079</c:v>
                </c:pt>
                <c:pt idx="256">
                  <c:v>94.785777641460868</c:v>
                </c:pt>
                <c:pt idx="257">
                  <c:v>94.673885130688888</c:v>
                </c:pt>
                <c:pt idx="258">
                  <c:v>94.649584858251657</c:v>
                </c:pt>
                <c:pt idx="259">
                  <c:v>94.614777003115478</c:v>
                </c:pt>
                <c:pt idx="260">
                  <c:v>94.464712977834878</c:v>
                </c:pt>
                <c:pt idx="261">
                  <c:v>94.42116367316369</c:v>
                </c:pt>
                <c:pt idx="262">
                  <c:v>94.338126879692581</c:v>
                </c:pt>
                <c:pt idx="263">
                  <c:v>94.247155998459206</c:v>
                </c:pt>
                <c:pt idx="264">
                  <c:v>94.189068685198706</c:v>
                </c:pt>
                <c:pt idx="265">
                  <c:v>94.094943785443505</c:v>
                </c:pt>
                <c:pt idx="266">
                  <c:v>93.962197765549604</c:v>
                </c:pt>
                <c:pt idx="267">
                  <c:v>93.852220940688099</c:v>
                </c:pt>
                <c:pt idx="268">
                  <c:v>93.804782607145782</c:v>
                </c:pt>
                <c:pt idx="269">
                  <c:v>93.74436361915761</c:v>
                </c:pt>
                <c:pt idx="270">
                  <c:v>93.704725487050993</c:v>
                </c:pt>
                <c:pt idx="271">
                  <c:v>93.686635702820567</c:v>
                </c:pt>
                <c:pt idx="272">
                  <c:v>93.616979703398201</c:v>
                </c:pt>
                <c:pt idx="273">
                  <c:v>93.553485433822658</c:v>
                </c:pt>
                <c:pt idx="274">
                  <c:v>93.520696525803501</c:v>
                </c:pt>
                <c:pt idx="275">
                  <c:v>93.464191052280199</c:v>
                </c:pt>
                <c:pt idx="276">
                  <c:v>93.414380604533207</c:v>
                </c:pt>
                <c:pt idx="277">
                  <c:v>93.367484499120906</c:v>
                </c:pt>
                <c:pt idx="278">
                  <c:v>93.328075671488577</c:v>
                </c:pt>
                <c:pt idx="279">
                  <c:v>93.266728743391681</c:v>
                </c:pt>
                <c:pt idx="280">
                  <c:v>93.210752662645305</c:v>
                </c:pt>
                <c:pt idx="281">
                  <c:v>93.193033388453458</c:v>
                </c:pt>
                <c:pt idx="282">
                  <c:v>93.126063570498758</c:v>
                </c:pt>
                <c:pt idx="283">
                  <c:v>93.011296667906208</c:v>
                </c:pt>
                <c:pt idx="284">
                  <c:v>92.948859998468293</c:v>
                </c:pt>
                <c:pt idx="285">
                  <c:v>92.876976507908694</c:v>
                </c:pt>
                <c:pt idx="286">
                  <c:v>92.799305909627506</c:v>
                </c:pt>
                <c:pt idx="287">
                  <c:v>92.703319391814205</c:v>
                </c:pt>
                <c:pt idx="288">
                  <c:v>92.545547196165089</c:v>
                </c:pt>
                <c:pt idx="289">
                  <c:v>92.390210639376406</c:v>
                </c:pt>
                <c:pt idx="290">
                  <c:v>92.191676934808783</c:v>
                </c:pt>
                <c:pt idx="291">
                  <c:v>91.954363714549999</c:v>
                </c:pt>
                <c:pt idx="292">
                  <c:v>91.677667021669379</c:v>
                </c:pt>
                <c:pt idx="293">
                  <c:v>91.235133301218696</c:v>
                </c:pt>
                <c:pt idx="294">
                  <c:v>90.477885088487881</c:v>
                </c:pt>
                <c:pt idx="295">
                  <c:v>89.433600431284901</c:v>
                </c:pt>
                <c:pt idx="296">
                  <c:v>89.158871335354505</c:v>
                </c:pt>
                <c:pt idx="297">
                  <c:v>89.728027606873198</c:v>
                </c:pt>
                <c:pt idx="298">
                  <c:v>89.872184256490627</c:v>
                </c:pt>
                <c:pt idx="299">
                  <c:v>89.73602113623248</c:v>
                </c:pt>
                <c:pt idx="300">
                  <c:v>89.615785324707588</c:v>
                </c:pt>
                <c:pt idx="301">
                  <c:v>89.346857483848694</c:v>
                </c:pt>
                <c:pt idx="302">
                  <c:v>89.035497368246482</c:v>
                </c:pt>
                <c:pt idx="303">
                  <c:v>88.621975685101503</c:v>
                </c:pt>
                <c:pt idx="304">
                  <c:v>87.813182413104357</c:v>
                </c:pt>
                <c:pt idx="305">
                  <c:v>87.384952114398288</c:v>
                </c:pt>
                <c:pt idx="306">
                  <c:v>88.185634540974348</c:v>
                </c:pt>
                <c:pt idx="307">
                  <c:v>89.375087322704786</c:v>
                </c:pt>
                <c:pt idx="308">
                  <c:v>90.128849792411174</c:v>
                </c:pt>
                <c:pt idx="309">
                  <c:v>90.472444045308606</c:v>
                </c:pt>
                <c:pt idx="310">
                  <c:v>90.833401596697342</c:v>
                </c:pt>
                <c:pt idx="311">
                  <c:v>91.32592830707604</c:v>
                </c:pt>
                <c:pt idx="312">
                  <c:v>91.650401961791289</c:v>
                </c:pt>
                <c:pt idx="313">
                  <c:v>91.803130416726177</c:v>
                </c:pt>
                <c:pt idx="314">
                  <c:v>91.946455496092227</c:v>
                </c:pt>
                <c:pt idx="315">
                  <c:v>91.924645083569899</c:v>
                </c:pt>
                <c:pt idx="316">
                  <c:v>91.866952147177003</c:v>
                </c:pt>
                <c:pt idx="317">
                  <c:v>91.912766459553879</c:v>
                </c:pt>
                <c:pt idx="318">
                  <c:v>91.814743637172896</c:v>
                </c:pt>
                <c:pt idx="319">
                  <c:v>91.698330792335767</c:v>
                </c:pt>
                <c:pt idx="320">
                  <c:v>91.586466654252902</c:v>
                </c:pt>
                <c:pt idx="321">
                  <c:v>91.423843933769788</c:v>
                </c:pt>
                <c:pt idx="322">
                  <c:v>91.245386329022082</c:v>
                </c:pt>
                <c:pt idx="323">
                  <c:v>91.043337596553442</c:v>
                </c:pt>
                <c:pt idx="324">
                  <c:v>90.900037560301783</c:v>
                </c:pt>
                <c:pt idx="325">
                  <c:v>90.757407459962096</c:v>
                </c:pt>
                <c:pt idx="326">
                  <c:v>90.584781242520876</c:v>
                </c:pt>
                <c:pt idx="327">
                  <c:v>90.45545917071648</c:v>
                </c:pt>
                <c:pt idx="328">
                  <c:v>90.345968850981095</c:v>
                </c:pt>
                <c:pt idx="329">
                  <c:v>90.173261426142304</c:v>
                </c:pt>
                <c:pt idx="330">
                  <c:v>89.948573837889299</c:v>
                </c:pt>
                <c:pt idx="331">
                  <c:v>89.787803082515794</c:v>
                </c:pt>
                <c:pt idx="332">
                  <c:v>89.633751105580444</c:v>
                </c:pt>
                <c:pt idx="333">
                  <c:v>89.471417773563942</c:v>
                </c:pt>
                <c:pt idx="334">
                  <c:v>89.267377796941119</c:v>
                </c:pt>
                <c:pt idx="335">
                  <c:v>89.104447444927899</c:v>
                </c:pt>
                <c:pt idx="336">
                  <c:v>88.903639537271502</c:v>
                </c:pt>
                <c:pt idx="337">
                  <c:v>88.651745353420026</c:v>
                </c:pt>
                <c:pt idx="338">
                  <c:v>88.478122869448882</c:v>
                </c:pt>
                <c:pt idx="339">
                  <c:v>88.287638400653549</c:v>
                </c:pt>
                <c:pt idx="340">
                  <c:v>88.114842928084059</c:v>
                </c:pt>
                <c:pt idx="341">
                  <c:v>87.938071295642999</c:v>
                </c:pt>
                <c:pt idx="342">
                  <c:v>87.679940474885157</c:v>
                </c:pt>
                <c:pt idx="343">
                  <c:v>87.487758016084328</c:v>
                </c:pt>
                <c:pt idx="344">
                  <c:v>87.304821337199158</c:v>
                </c:pt>
                <c:pt idx="345">
                  <c:v>87.117122089925701</c:v>
                </c:pt>
                <c:pt idx="346">
                  <c:v>86.989252877277494</c:v>
                </c:pt>
                <c:pt idx="347">
                  <c:v>86.871129975454778</c:v>
                </c:pt>
                <c:pt idx="348">
                  <c:v>86.706898597830119</c:v>
                </c:pt>
                <c:pt idx="349">
                  <c:v>86.533119330421158</c:v>
                </c:pt>
                <c:pt idx="350">
                  <c:v>86.357878482166058</c:v>
                </c:pt>
                <c:pt idx="351">
                  <c:v>86.199071403402897</c:v>
                </c:pt>
                <c:pt idx="352">
                  <c:v>86.123780514924647</c:v>
                </c:pt>
                <c:pt idx="353">
                  <c:v>86.102257049315426</c:v>
                </c:pt>
                <c:pt idx="354">
                  <c:v>86.0364531290965</c:v>
                </c:pt>
                <c:pt idx="355">
                  <c:v>86.011431376136358</c:v>
                </c:pt>
                <c:pt idx="356">
                  <c:v>86.010701299770801</c:v>
                </c:pt>
                <c:pt idx="357">
                  <c:v>86.013680822115603</c:v>
                </c:pt>
                <c:pt idx="358">
                  <c:v>86.000427088942772</c:v>
                </c:pt>
                <c:pt idx="359">
                  <c:v>85.974951061365957</c:v>
                </c:pt>
                <c:pt idx="360">
                  <c:v>85.921234027303427</c:v>
                </c:pt>
                <c:pt idx="361">
                  <c:v>86.012764071148297</c:v>
                </c:pt>
                <c:pt idx="362">
                  <c:v>86.174740767388357</c:v>
                </c:pt>
                <c:pt idx="363">
                  <c:v>86.273420449220396</c:v>
                </c:pt>
                <c:pt idx="364">
                  <c:v>86.325216920706083</c:v>
                </c:pt>
                <c:pt idx="365">
                  <c:v>86.5142885359964</c:v>
                </c:pt>
                <c:pt idx="366">
                  <c:v>86.78043920279228</c:v>
                </c:pt>
                <c:pt idx="367">
                  <c:v>86.951941757702983</c:v>
                </c:pt>
                <c:pt idx="368">
                  <c:v>87.108482205631077</c:v>
                </c:pt>
                <c:pt idx="369">
                  <c:v>87.369434362495184</c:v>
                </c:pt>
                <c:pt idx="370">
                  <c:v>87.635974263737978</c:v>
                </c:pt>
                <c:pt idx="371">
                  <c:v>87.874163663378511</c:v>
                </c:pt>
                <c:pt idx="372">
                  <c:v>88.084589168110227</c:v>
                </c:pt>
                <c:pt idx="373">
                  <c:v>88.275967901622479</c:v>
                </c:pt>
                <c:pt idx="374">
                  <c:v>88.541284334624748</c:v>
                </c:pt>
                <c:pt idx="375">
                  <c:v>88.846523959871817</c:v>
                </c:pt>
                <c:pt idx="376">
                  <c:v>89.136373887928769</c:v>
                </c:pt>
                <c:pt idx="377">
                  <c:v>89.531976295433282</c:v>
                </c:pt>
                <c:pt idx="378">
                  <c:v>89.849350026344098</c:v>
                </c:pt>
                <c:pt idx="379">
                  <c:v>90.036280758623448</c:v>
                </c:pt>
                <c:pt idx="380">
                  <c:v>90.379568384885488</c:v>
                </c:pt>
                <c:pt idx="381">
                  <c:v>90.825067361624605</c:v>
                </c:pt>
                <c:pt idx="382">
                  <c:v>91.120627911463899</c:v>
                </c:pt>
                <c:pt idx="383">
                  <c:v>91.332165677168007</c:v>
                </c:pt>
                <c:pt idx="384">
                  <c:v>91.573772925023277</c:v>
                </c:pt>
                <c:pt idx="385">
                  <c:v>91.871392571724343</c:v>
                </c:pt>
                <c:pt idx="386">
                  <c:v>92.108746685484476</c:v>
                </c:pt>
                <c:pt idx="387">
                  <c:v>92.536200996665301</c:v>
                </c:pt>
                <c:pt idx="388">
                  <c:v>92.901903330059099</c:v>
                </c:pt>
                <c:pt idx="389">
                  <c:v>93.090401188135203</c:v>
                </c:pt>
                <c:pt idx="390">
                  <c:v>93.297375987143297</c:v>
                </c:pt>
                <c:pt idx="391">
                  <c:v>93.64057668359608</c:v>
                </c:pt>
                <c:pt idx="392">
                  <c:v>93.809692614110602</c:v>
                </c:pt>
                <c:pt idx="393">
                  <c:v>94.046377629049402</c:v>
                </c:pt>
                <c:pt idx="394">
                  <c:v>94.431259358083196</c:v>
                </c:pt>
                <c:pt idx="395">
                  <c:v>94.553429473729778</c:v>
                </c:pt>
                <c:pt idx="396">
                  <c:v>94.695516189062005</c:v>
                </c:pt>
                <c:pt idx="397">
                  <c:v>94.844509152630948</c:v>
                </c:pt>
                <c:pt idx="398">
                  <c:v>94.713089678343835</c:v>
                </c:pt>
                <c:pt idx="399">
                  <c:v>94.892901157783328</c:v>
                </c:pt>
                <c:pt idx="400">
                  <c:v>95.288976548666128</c:v>
                </c:pt>
                <c:pt idx="401">
                  <c:v>95.546912658262627</c:v>
                </c:pt>
                <c:pt idx="402">
                  <c:v>95.802790647437448</c:v>
                </c:pt>
                <c:pt idx="403">
                  <c:v>95.957655675311258</c:v>
                </c:pt>
                <c:pt idx="404">
                  <c:v>96.107740768871679</c:v>
                </c:pt>
                <c:pt idx="405">
                  <c:v>96.25803355979528</c:v>
                </c:pt>
                <c:pt idx="406">
                  <c:v>96.210732317094553</c:v>
                </c:pt>
                <c:pt idx="407">
                  <c:v>96.213799350296782</c:v>
                </c:pt>
                <c:pt idx="408">
                  <c:v>95.997626619049413</c:v>
                </c:pt>
                <c:pt idx="409">
                  <c:v>95.859742602713368</c:v>
                </c:pt>
                <c:pt idx="410">
                  <c:v>96.361845864434457</c:v>
                </c:pt>
                <c:pt idx="411">
                  <c:v>96.899836540647783</c:v>
                </c:pt>
                <c:pt idx="412">
                  <c:v>97.090908062598928</c:v>
                </c:pt>
                <c:pt idx="413">
                  <c:v>97.131522213493767</c:v>
                </c:pt>
                <c:pt idx="414">
                  <c:v>97.096231152054244</c:v>
                </c:pt>
                <c:pt idx="415">
                  <c:v>97.145245159630448</c:v>
                </c:pt>
                <c:pt idx="416">
                  <c:v>97.137489185070294</c:v>
                </c:pt>
                <c:pt idx="417">
                  <c:v>97.042500191546779</c:v>
                </c:pt>
                <c:pt idx="418">
                  <c:v>97.067502540074202</c:v>
                </c:pt>
                <c:pt idx="419">
                  <c:v>97.05199381256034</c:v>
                </c:pt>
                <c:pt idx="420">
                  <c:v>97.046963419986227</c:v>
                </c:pt>
                <c:pt idx="421">
                  <c:v>97.009931988586459</c:v>
                </c:pt>
                <c:pt idx="422">
                  <c:v>97.049164058661106</c:v>
                </c:pt>
                <c:pt idx="423">
                  <c:v>97.042344249238894</c:v>
                </c:pt>
                <c:pt idx="424">
                  <c:v>96.915781477791384</c:v>
                </c:pt>
                <c:pt idx="425">
                  <c:v>96.993907886000201</c:v>
                </c:pt>
                <c:pt idx="426">
                  <c:v>96.969815478107705</c:v>
                </c:pt>
                <c:pt idx="427">
                  <c:v>96.898237880710383</c:v>
                </c:pt>
                <c:pt idx="428">
                  <c:v>96.866747559384478</c:v>
                </c:pt>
                <c:pt idx="429">
                  <c:v>97.004138443652579</c:v>
                </c:pt>
                <c:pt idx="430">
                  <c:v>96.986370283005883</c:v>
                </c:pt>
                <c:pt idx="431">
                  <c:v>96.802539348883258</c:v>
                </c:pt>
                <c:pt idx="432">
                  <c:v>96.904033459646527</c:v>
                </c:pt>
                <c:pt idx="433">
                  <c:v>96.852277796042458</c:v>
                </c:pt>
                <c:pt idx="434">
                  <c:v>96.801454037602383</c:v>
                </c:pt>
                <c:pt idx="435">
                  <c:v>96.779710839882199</c:v>
                </c:pt>
                <c:pt idx="436">
                  <c:v>96.775036347340958</c:v>
                </c:pt>
                <c:pt idx="437">
                  <c:v>96.720850058696158</c:v>
                </c:pt>
                <c:pt idx="438">
                  <c:v>96.788913929503906</c:v>
                </c:pt>
                <c:pt idx="439">
                  <c:v>96.770669064054005</c:v>
                </c:pt>
                <c:pt idx="440">
                  <c:v>96.759128961884102</c:v>
                </c:pt>
                <c:pt idx="441">
                  <c:v>96.774093719161002</c:v>
                </c:pt>
                <c:pt idx="442">
                  <c:v>96.740934153932301</c:v>
                </c:pt>
                <c:pt idx="443">
                  <c:v>96.702451269140994</c:v>
                </c:pt>
                <c:pt idx="444">
                  <c:v>96.724963600653197</c:v>
                </c:pt>
                <c:pt idx="445">
                  <c:v>96.747585781806634</c:v>
                </c:pt>
                <c:pt idx="446">
                  <c:v>96.739096205737127</c:v>
                </c:pt>
                <c:pt idx="447">
                  <c:v>96.686792497408874</c:v>
                </c:pt>
                <c:pt idx="448">
                  <c:v>96.688204809611079</c:v>
                </c:pt>
                <c:pt idx="449">
                  <c:v>96.690219636514598</c:v>
                </c:pt>
                <c:pt idx="450">
                  <c:v>96.675569191096358</c:v>
                </c:pt>
              </c:numCache>
            </c:numRef>
          </c:yVal>
          <c:smooth val="1"/>
        </c:ser>
        <c:ser>
          <c:idx val="1"/>
          <c:order val="1"/>
          <c:tx>
            <c:v>Brown Pellets</c:v>
          </c:tx>
          <c:spPr>
            <a:ln w="19050" cap="rnd">
              <a:solidFill>
                <a:schemeClr val="accent2"/>
              </a:solidFill>
              <a:round/>
            </a:ln>
            <a:effectLst/>
          </c:spPr>
          <c:marker>
            <c:symbol val="none"/>
          </c:marker>
          <c:xVal>
            <c:numRef>
              <c:f>'Empty Fruit Bunch'!$A$2:$A$452</c:f>
              <c:numCache>
                <c:formatCode>General</c:formatCode>
                <c:ptCount val="451"/>
                <c:pt idx="0">
                  <c:v>648.55678367614996</c:v>
                </c:pt>
                <c:pt idx="1">
                  <c:v>656.01145935058605</c:v>
                </c:pt>
                <c:pt idx="2">
                  <c:v>663.46613502502248</c:v>
                </c:pt>
                <c:pt idx="3">
                  <c:v>670.92081069946289</c:v>
                </c:pt>
                <c:pt idx="4">
                  <c:v>678.37548637390103</c:v>
                </c:pt>
                <c:pt idx="5">
                  <c:v>685.83016204833996</c:v>
                </c:pt>
                <c:pt idx="6">
                  <c:v>693.28483772277855</c:v>
                </c:pt>
                <c:pt idx="7">
                  <c:v>700.73951339721702</c:v>
                </c:pt>
                <c:pt idx="8">
                  <c:v>708.19418907165812</c:v>
                </c:pt>
                <c:pt idx="9">
                  <c:v>715.64886474609455</c:v>
                </c:pt>
                <c:pt idx="10">
                  <c:v>723.10354042053302</c:v>
                </c:pt>
                <c:pt idx="11">
                  <c:v>730.55821609496752</c:v>
                </c:pt>
                <c:pt idx="12">
                  <c:v>738.01289176940838</c:v>
                </c:pt>
                <c:pt idx="13">
                  <c:v>745.46756744384527</c:v>
                </c:pt>
                <c:pt idx="14">
                  <c:v>752.92224311828397</c:v>
                </c:pt>
                <c:pt idx="15">
                  <c:v>760.37691879272211</c:v>
                </c:pt>
                <c:pt idx="16">
                  <c:v>767.83159446716309</c:v>
                </c:pt>
                <c:pt idx="17">
                  <c:v>775.28627014160304</c:v>
                </c:pt>
                <c:pt idx="18">
                  <c:v>782.74094581604004</c:v>
                </c:pt>
                <c:pt idx="19">
                  <c:v>790.19562149047749</c:v>
                </c:pt>
                <c:pt idx="20">
                  <c:v>797.65029716491449</c:v>
                </c:pt>
                <c:pt idx="21">
                  <c:v>805.10497283935752</c:v>
                </c:pt>
                <c:pt idx="22">
                  <c:v>812.55964851379349</c:v>
                </c:pt>
                <c:pt idx="23">
                  <c:v>820.01432418823197</c:v>
                </c:pt>
                <c:pt idx="24">
                  <c:v>827.46899986267101</c:v>
                </c:pt>
                <c:pt idx="25">
                  <c:v>834.92367553711176</c:v>
                </c:pt>
                <c:pt idx="26">
                  <c:v>842.37835121154853</c:v>
                </c:pt>
                <c:pt idx="27">
                  <c:v>849.83302688598167</c:v>
                </c:pt>
                <c:pt idx="28">
                  <c:v>857.28770256042776</c:v>
                </c:pt>
                <c:pt idx="29">
                  <c:v>864.74237823486305</c:v>
                </c:pt>
                <c:pt idx="30">
                  <c:v>872.19705390930255</c:v>
                </c:pt>
                <c:pt idx="31">
                  <c:v>879.65172958373796</c:v>
                </c:pt>
                <c:pt idx="32">
                  <c:v>887.10640525818235</c:v>
                </c:pt>
                <c:pt idx="33">
                  <c:v>894.56108093261753</c:v>
                </c:pt>
                <c:pt idx="34">
                  <c:v>902.01575660705805</c:v>
                </c:pt>
                <c:pt idx="35">
                  <c:v>909.47043228149403</c:v>
                </c:pt>
                <c:pt idx="36">
                  <c:v>916.92510795593296</c:v>
                </c:pt>
                <c:pt idx="37">
                  <c:v>924.37978363037405</c:v>
                </c:pt>
                <c:pt idx="38">
                  <c:v>931.83445930480946</c:v>
                </c:pt>
                <c:pt idx="39">
                  <c:v>939.28913497925112</c:v>
                </c:pt>
                <c:pt idx="40">
                  <c:v>946.74381065368971</c:v>
                </c:pt>
                <c:pt idx="41">
                  <c:v>954.19848632812887</c:v>
                </c:pt>
                <c:pt idx="42">
                  <c:v>961.65316200256291</c:v>
                </c:pt>
                <c:pt idx="43">
                  <c:v>969.10783767700354</c:v>
                </c:pt>
                <c:pt idx="44">
                  <c:v>976.56251335143747</c:v>
                </c:pt>
                <c:pt idx="45">
                  <c:v>984.01718902587788</c:v>
                </c:pt>
                <c:pt idx="46">
                  <c:v>991.47186470031704</c:v>
                </c:pt>
                <c:pt idx="47">
                  <c:v>998.92654037475597</c:v>
                </c:pt>
                <c:pt idx="48">
                  <c:v>1006.38121604919</c:v>
                </c:pt>
                <c:pt idx="49">
                  <c:v>1013.83589172363</c:v>
                </c:pt>
                <c:pt idx="50">
                  <c:v>1021.29056739807</c:v>
                </c:pt>
                <c:pt idx="51">
                  <c:v>1028.74524307251</c:v>
                </c:pt>
                <c:pt idx="52">
                  <c:v>1036.1999187469498</c:v>
                </c:pt>
                <c:pt idx="53">
                  <c:v>1043.6545944213899</c:v>
                </c:pt>
                <c:pt idx="54">
                  <c:v>1051.1092700958259</c:v>
                </c:pt>
                <c:pt idx="55">
                  <c:v>1058.56394577026</c:v>
                </c:pt>
                <c:pt idx="56">
                  <c:v>1066.0186214447053</c:v>
                </c:pt>
                <c:pt idx="57">
                  <c:v>1073.4732971191399</c:v>
                </c:pt>
                <c:pt idx="58">
                  <c:v>1080.9279727935811</c:v>
                </c:pt>
                <c:pt idx="59">
                  <c:v>1088.3826484680199</c:v>
                </c:pt>
                <c:pt idx="60">
                  <c:v>1095.8373241424599</c:v>
                </c:pt>
                <c:pt idx="61">
                  <c:v>1103.2919998168898</c:v>
                </c:pt>
                <c:pt idx="62">
                  <c:v>1110.7466754913341</c:v>
                </c:pt>
                <c:pt idx="63">
                  <c:v>1118.2013511657753</c:v>
                </c:pt>
                <c:pt idx="64">
                  <c:v>1125.65602684021</c:v>
                </c:pt>
                <c:pt idx="65">
                  <c:v>1133.1107025146498</c:v>
                </c:pt>
                <c:pt idx="66">
                  <c:v>1140.5653781890901</c:v>
                </c:pt>
                <c:pt idx="67">
                  <c:v>1148.0200538635311</c:v>
                </c:pt>
                <c:pt idx="68">
                  <c:v>1155.4747295379598</c:v>
                </c:pt>
                <c:pt idx="69">
                  <c:v>1162.9294052123998</c:v>
                </c:pt>
                <c:pt idx="70">
                  <c:v>1170.3840808868351</c:v>
                </c:pt>
                <c:pt idx="71">
                  <c:v>1177.8387565612811</c:v>
                </c:pt>
                <c:pt idx="72">
                  <c:v>1185.2934322357137</c:v>
                </c:pt>
                <c:pt idx="73">
                  <c:v>1192.7481079101601</c:v>
                </c:pt>
                <c:pt idx="74">
                  <c:v>1200.2027835845911</c:v>
                </c:pt>
                <c:pt idx="75">
                  <c:v>1207.6574592590298</c:v>
                </c:pt>
                <c:pt idx="76">
                  <c:v>1215.1121349334644</c:v>
                </c:pt>
                <c:pt idx="77">
                  <c:v>1222.5668106079099</c:v>
                </c:pt>
                <c:pt idx="78">
                  <c:v>1230.0214862823498</c:v>
                </c:pt>
                <c:pt idx="79">
                  <c:v>1237.4761619567942</c:v>
                </c:pt>
                <c:pt idx="80">
                  <c:v>1244.9308376312301</c:v>
                </c:pt>
                <c:pt idx="81">
                  <c:v>1252.3855133056611</c:v>
                </c:pt>
                <c:pt idx="82">
                  <c:v>1259.8401889801</c:v>
                </c:pt>
                <c:pt idx="83">
                  <c:v>1267.2948646545399</c:v>
                </c:pt>
                <c:pt idx="84">
                  <c:v>1274.7495403289799</c:v>
                </c:pt>
                <c:pt idx="85">
                  <c:v>1282.2042160034198</c:v>
                </c:pt>
                <c:pt idx="86">
                  <c:v>1289.6588916778599</c:v>
                </c:pt>
                <c:pt idx="87">
                  <c:v>1297.1135673522901</c:v>
                </c:pt>
                <c:pt idx="88">
                  <c:v>1304.56824302673</c:v>
                </c:pt>
                <c:pt idx="89">
                  <c:v>1312.0229187011701</c:v>
                </c:pt>
                <c:pt idx="90">
                  <c:v>1319.4775943756101</c:v>
                </c:pt>
                <c:pt idx="91">
                  <c:v>1326.93227005005</c:v>
                </c:pt>
                <c:pt idx="92">
                  <c:v>1334.38694572449</c:v>
                </c:pt>
                <c:pt idx="93">
                  <c:v>1341.8416213989299</c:v>
                </c:pt>
                <c:pt idx="94">
                  <c:v>1349.2962970733599</c:v>
                </c:pt>
                <c:pt idx="95">
                  <c:v>1356.7509727478</c:v>
                </c:pt>
                <c:pt idx="96">
                  <c:v>1364.2056484222446</c:v>
                </c:pt>
                <c:pt idx="97">
                  <c:v>1371.6603240966754</c:v>
                </c:pt>
                <c:pt idx="98">
                  <c:v>1379.11499977112</c:v>
                </c:pt>
                <c:pt idx="99">
                  <c:v>1386.5696754455641</c:v>
                </c:pt>
                <c:pt idx="100">
                  <c:v>1394.0243511199999</c:v>
                </c:pt>
                <c:pt idx="101">
                  <c:v>1401.47902679443</c:v>
                </c:pt>
                <c:pt idx="102">
                  <c:v>1408.93370246887</c:v>
                </c:pt>
                <c:pt idx="103">
                  <c:v>1416.3883781433099</c:v>
                </c:pt>
                <c:pt idx="104">
                  <c:v>1423.8430538177499</c:v>
                </c:pt>
                <c:pt idx="105">
                  <c:v>1431.2977294921911</c:v>
                </c:pt>
                <c:pt idx="106">
                  <c:v>1438.7524051666301</c:v>
                </c:pt>
                <c:pt idx="107">
                  <c:v>1446.2070808410601</c:v>
                </c:pt>
                <c:pt idx="108">
                  <c:v>1453.6617565154959</c:v>
                </c:pt>
                <c:pt idx="109">
                  <c:v>1461.1164321899398</c:v>
                </c:pt>
                <c:pt idx="110">
                  <c:v>1468.5711078643799</c:v>
                </c:pt>
                <c:pt idx="111">
                  <c:v>1476.02578353882</c:v>
                </c:pt>
                <c:pt idx="112">
                  <c:v>1483.48045921326</c:v>
                </c:pt>
                <c:pt idx="113">
                  <c:v>1490.9351348877001</c:v>
                </c:pt>
                <c:pt idx="114">
                  <c:v>1498.3898105621299</c:v>
                </c:pt>
                <c:pt idx="115">
                  <c:v>1505.8444862365623</c:v>
                </c:pt>
                <c:pt idx="116">
                  <c:v>1513.2991619110101</c:v>
                </c:pt>
                <c:pt idx="117">
                  <c:v>1520.7538375854499</c:v>
                </c:pt>
                <c:pt idx="118">
                  <c:v>1528.20851325989</c:v>
                </c:pt>
                <c:pt idx="119">
                  <c:v>1535.6631889343237</c:v>
                </c:pt>
                <c:pt idx="120">
                  <c:v>1543.1178646087601</c:v>
                </c:pt>
                <c:pt idx="121">
                  <c:v>1550.5725402831999</c:v>
                </c:pt>
                <c:pt idx="122">
                  <c:v>1558.02721595764</c:v>
                </c:pt>
                <c:pt idx="123">
                  <c:v>1565.4818916320801</c:v>
                </c:pt>
                <c:pt idx="124">
                  <c:v>1572.9365673065265</c:v>
                </c:pt>
                <c:pt idx="125">
                  <c:v>1580.3912429809598</c:v>
                </c:pt>
                <c:pt idx="126">
                  <c:v>1587.8459186553998</c:v>
                </c:pt>
                <c:pt idx="127">
                  <c:v>1595.3005943298299</c:v>
                </c:pt>
                <c:pt idx="128">
                  <c:v>1602.7552700042711</c:v>
                </c:pt>
                <c:pt idx="129">
                  <c:v>1610.20994567871</c:v>
                </c:pt>
                <c:pt idx="130">
                  <c:v>1617.6646213531499</c:v>
                </c:pt>
                <c:pt idx="131">
                  <c:v>1625.1192970275899</c:v>
                </c:pt>
                <c:pt idx="132">
                  <c:v>1632.57397270203</c:v>
                </c:pt>
                <c:pt idx="133">
                  <c:v>1640.0286483764598</c:v>
                </c:pt>
                <c:pt idx="134">
                  <c:v>1647.4833240508951</c:v>
                </c:pt>
                <c:pt idx="135">
                  <c:v>1654.9379997253411</c:v>
                </c:pt>
                <c:pt idx="136">
                  <c:v>1662.39267539978</c:v>
                </c:pt>
                <c:pt idx="137">
                  <c:v>1669.8473510742201</c:v>
                </c:pt>
                <c:pt idx="138">
                  <c:v>1677.30202674866</c:v>
                </c:pt>
                <c:pt idx="139">
                  <c:v>1684.7567024231041</c:v>
                </c:pt>
                <c:pt idx="140">
                  <c:v>1692.2113780975299</c:v>
                </c:pt>
                <c:pt idx="141">
                  <c:v>1699.6660537719711</c:v>
                </c:pt>
                <c:pt idx="142">
                  <c:v>1707.12072944641</c:v>
                </c:pt>
                <c:pt idx="143">
                  <c:v>1714.5754051208501</c:v>
                </c:pt>
                <c:pt idx="144">
                  <c:v>1722.0300807952901</c:v>
                </c:pt>
                <c:pt idx="145">
                  <c:v>1729.4847564697311</c:v>
                </c:pt>
                <c:pt idx="146">
                  <c:v>1736.93943214417</c:v>
                </c:pt>
                <c:pt idx="147">
                  <c:v>1744.3941078185946</c:v>
                </c:pt>
                <c:pt idx="148">
                  <c:v>1751.8487834930411</c:v>
                </c:pt>
                <c:pt idx="149">
                  <c:v>1759.30345916748</c:v>
                </c:pt>
                <c:pt idx="150">
                  <c:v>1766.7581348419199</c:v>
                </c:pt>
                <c:pt idx="151">
                  <c:v>1774.2128105163554</c:v>
                </c:pt>
                <c:pt idx="152">
                  <c:v>1781.6674861907998</c:v>
                </c:pt>
                <c:pt idx="153">
                  <c:v>1789.1221618652301</c:v>
                </c:pt>
                <c:pt idx="154">
                  <c:v>1796.5768375396699</c:v>
                </c:pt>
                <c:pt idx="155">
                  <c:v>1804.03151321411</c:v>
                </c:pt>
                <c:pt idx="156">
                  <c:v>1811.48618888855</c:v>
                </c:pt>
                <c:pt idx="157">
                  <c:v>1818.9408645629901</c:v>
                </c:pt>
                <c:pt idx="158">
                  <c:v>1826.3955402374254</c:v>
                </c:pt>
                <c:pt idx="159">
                  <c:v>1833.8502159118698</c:v>
                </c:pt>
                <c:pt idx="160">
                  <c:v>1841.3048915862998</c:v>
                </c:pt>
                <c:pt idx="161">
                  <c:v>1848.7595672607465</c:v>
                </c:pt>
                <c:pt idx="162">
                  <c:v>1856.2142429351798</c:v>
                </c:pt>
                <c:pt idx="163">
                  <c:v>1863.6689186096198</c:v>
                </c:pt>
                <c:pt idx="164">
                  <c:v>1871.1235942840599</c:v>
                </c:pt>
                <c:pt idx="165">
                  <c:v>1878.5782699585</c:v>
                </c:pt>
                <c:pt idx="166">
                  <c:v>1886.0329456329298</c:v>
                </c:pt>
                <c:pt idx="167">
                  <c:v>1893.4876213073701</c:v>
                </c:pt>
                <c:pt idx="168">
                  <c:v>1900.9422969818099</c:v>
                </c:pt>
                <c:pt idx="169">
                  <c:v>1908.39697265625</c:v>
                </c:pt>
                <c:pt idx="170">
                  <c:v>1915.8516483306898</c:v>
                </c:pt>
                <c:pt idx="171">
                  <c:v>1923.3063240051299</c:v>
                </c:pt>
                <c:pt idx="172">
                  <c:v>1930.76099967957</c:v>
                </c:pt>
                <c:pt idx="173">
                  <c:v>1938.2156753540041</c:v>
                </c:pt>
                <c:pt idx="174">
                  <c:v>1945.6703510284399</c:v>
                </c:pt>
                <c:pt idx="175">
                  <c:v>1953.1250267028799</c:v>
                </c:pt>
                <c:pt idx="176">
                  <c:v>1960.5797023773198</c:v>
                </c:pt>
                <c:pt idx="177">
                  <c:v>1968.0343780517599</c:v>
                </c:pt>
                <c:pt idx="178">
                  <c:v>1975.4890537262065</c:v>
                </c:pt>
                <c:pt idx="179">
                  <c:v>1982.9437294006311</c:v>
                </c:pt>
                <c:pt idx="180">
                  <c:v>1990.3984050750698</c:v>
                </c:pt>
                <c:pt idx="181">
                  <c:v>1997.8530807495099</c:v>
                </c:pt>
                <c:pt idx="182">
                  <c:v>2005.3077564239511</c:v>
                </c:pt>
                <c:pt idx="183">
                  <c:v>2012.7624320983837</c:v>
                </c:pt>
                <c:pt idx="184">
                  <c:v>2020.2171077728301</c:v>
                </c:pt>
                <c:pt idx="185">
                  <c:v>2027.6717834472711</c:v>
                </c:pt>
                <c:pt idx="186">
                  <c:v>2035.1264591217011</c:v>
                </c:pt>
                <c:pt idx="187">
                  <c:v>2042.5811347961398</c:v>
                </c:pt>
                <c:pt idx="188">
                  <c:v>2050.0358104705892</c:v>
                </c:pt>
                <c:pt idx="189">
                  <c:v>2057.49048614502</c:v>
                </c:pt>
                <c:pt idx="190">
                  <c:v>2064.9451618194612</c:v>
                </c:pt>
                <c:pt idx="191">
                  <c:v>2072.3998374939001</c:v>
                </c:pt>
                <c:pt idx="192">
                  <c:v>2079.8545131683422</c:v>
                </c:pt>
                <c:pt idx="193">
                  <c:v>2087.3091888427712</c:v>
                </c:pt>
                <c:pt idx="194">
                  <c:v>2094.7638645172087</c:v>
                </c:pt>
                <c:pt idx="195">
                  <c:v>2102.2185401916413</c:v>
                </c:pt>
                <c:pt idx="196">
                  <c:v>2109.6732158660902</c:v>
                </c:pt>
                <c:pt idx="197">
                  <c:v>2117.1278915405301</c:v>
                </c:pt>
                <c:pt idx="198">
                  <c:v>2124.5825672149699</c:v>
                </c:pt>
                <c:pt idx="199">
                  <c:v>2132.0372428894107</c:v>
                </c:pt>
                <c:pt idx="200">
                  <c:v>2139.4919185638482</c:v>
                </c:pt>
                <c:pt idx="201">
                  <c:v>2146.9465942382812</c:v>
                </c:pt>
                <c:pt idx="202">
                  <c:v>2154.4012699127197</c:v>
                </c:pt>
                <c:pt idx="203">
                  <c:v>2161.8559455871682</c:v>
                </c:pt>
                <c:pt idx="204">
                  <c:v>2169.3106212616003</c:v>
                </c:pt>
                <c:pt idx="205">
                  <c:v>2176.7652969360402</c:v>
                </c:pt>
                <c:pt idx="206">
                  <c:v>2184.2199726104777</c:v>
                </c:pt>
                <c:pt idx="207">
                  <c:v>2191.6746482849098</c:v>
                </c:pt>
                <c:pt idx="208">
                  <c:v>2199.1293239593501</c:v>
                </c:pt>
                <c:pt idx="209">
                  <c:v>2206.58399963379</c:v>
                </c:pt>
                <c:pt idx="210">
                  <c:v>2214.0386753082298</c:v>
                </c:pt>
                <c:pt idx="211">
                  <c:v>2221.4933509826792</c:v>
                </c:pt>
                <c:pt idx="212">
                  <c:v>2228.9480266570999</c:v>
                </c:pt>
                <c:pt idx="213">
                  <c:v>2236.4027023315521</c:v>
                </c:pt>
                <c:pt idx="214">
                  <c:v>2243.8573780059883</c:v>
                </c:pt>
                <c:pt idx="215">
                  <c:v>2251.3120536804345</c:v>
                </c:pt>
                <c:pt idx="216">
                  <c:v>2258.7667293548484</c:v>
                </c:pt>
                <c:pt idx="217">
                  <c:v>2266.2214050292987</c:v>
                </c:pt>
                <c:pt idx="218">
                  <c:v>2273.6760807037313</c:v>
                </c:pt>
                <c:pt idx="219">
                  <c:v>2281.1307563781793</c:v>
                </c:pt>
                <c:pt idx="220">
                  <c:v>2288.58543205261</c:v>
                </c:pt>
                <c:pt idx="221">
                  <c:v>2296.0401077270499</c:v>
                </c:pt>
                <c:pt idx="222">
                  <c:v>2303.4947834014902</c:v>
                </c:pt>
                <c:pt idx="223">
                  <c:v>2310.94945907593</c:v>
                </c:pt>
                <c:pt idx="224">
                  <c:v>2318.4041347503712</c:v>
                </c:pt>
                <c:pt idx="225">
                  <c:v>2325.8588104247997</c:v>
                </c:pt>
                <c:pt idx="226">
                  <c:v>2333.3134860992477</c:v>
                </c:pt>
                <c:pt idx="227">
                  <c:v>2340.7681617736703</c:v>
                </c:pt>
                <c:pt idx="228">
                  <c:v>2348.2228374481197</c:v>
                </c:pt>
                <c:pt idx="229">
                  <c:v>2355.6775131225622</c:v>
                </c:pt>
                <c:pt idx="230">
                  <c:v>2363.1321887969998</c:v>
                </c:pt>
                <c:pt idx="231">
                  <c:v>2370.5868644714387</c:v>
                </c:pt>
                <c:pt idx="232">
                  <c:v>2378.0415401458699</c:v>
                </c:pt>
                <c:pt idx="233">
                  <c:v>2385.4962158203102</c:v>
                </c:pt>
                <c:pt idx="234">
                  <c:v>2392.9508914947487</c:v>
                </c:pt>
                <c:pt idx="235">
                  <c:v>2400.4055671691899</c:v>
                </c:pt>
                <c:pt idx="236">
                  <c:v>2407.8602428436302</c:v>
                </c:pt>
                <c:pt idx="237">
                  <c:v>2415.3149185180782</c:v>
                </c:pt>
                <c:pt idx="238">
                  <c:v>2422.7695941924999</c:v>
                </c:pt>
                <c:pt idx="239">
                  <c:v>2430.2242698669284</c:v>
                </c:pt>
                <c:pt idx="240">
                  <c:v>2437.67894554138</c:v>
                </c:pt>
                <c:pt idx="241">
                  <c:v>2445.1336212158199</c:v>
                </c:pt>
                <c:pt idx="242">
                  <c:v>2452.5882968902602</c:v>
                </c:pt>
                <c:pt idx="243">
                  <c:v>2460.0429725647</c:v>
                </c:pt>
                <c:pt idx="244">
                  <c:v>2467.4976482391412</c:v>
                </c:pt>
                <c:pt idx="245">
                  <c:v>2474.9523239135792</c:v>
                </c:pt>
                <c:pt idx="246">
                  <c:v>2482.40699958801</c:v>
                </c:pt>
                <c:pt idx="247">
                  <c:v>2489.8616752624512</c:v>
                </c:pt>
                <c:pt idx="248">
                  <c:v>2497.3163509368992</c:v>
                </c:pt>
                <c:pt idx="249">
                  <c:v>2504.7710266113322</c:v>
                </c:pt>
                <c:pt idx="250">
                  <c:v>2512.2257022857702</c:v>
                </c:pt>
                <c:pt idx="251">
                  <c:v>2519.6803779602101</c:v>
                </c:pt>
                <c:pt idx="252">
                  <c:v>2527.1350536346422</c:v>
                </c:pt>
                <c:pt idx="253">
                  <c:v>2534.5897293090798</c:v>
                </c:pt>
                <c:pt idx="254">
                  <c:v>2542.0444049835201</c:v>
                </c:pt>
                <c:pt idx="255">
                  <c:v>2549.4990806579599</c:v>
                </c:pt>
                <c:pt idx="256">
                  <c:v>2556.953756332417</c:v>
                </c:pt>
                <c:pt idx="257">
                  <c:v>2564.40843200684</c:v>
                </c:pt>
                <c:pt idx="258">
                  <c:v>2571.863107681284</c:v>
                </c:pt>
                <c:pt idx="259">
                  <c:v>2579.3177833557102</c:v>
                </c:pt>
                <c:pt idx="260">
                  <c:v>2586.77245903015</c:v>
                </c:pt>
                <c:pt idx="261">
                  <c:v>2594.2271347045912</c:v>
                </c:pt>
                <c:pt idx="262">
                  <c:v>2601.6818103790301</c:v>
                </c:pt>
                <c:pt idx="263">
                  <c:v>2609.13648605347</c:v>
                </c:pt>
                <c:pt idx="264">
                  <c:v>2616.5911617279098</c:v>
                </c:pt>
                <c:pt idx="265">
                  <c:v>2624.0458374023401</c:v>
                </c:pt>
                <c:pt idx="266">
                  <c:v>2631.5005130767822</c:v>
                </c:pt>
                <c:pt idx="267">
                  <c:v>2638.9551887512202</c:v>
                </c:pt>
                <c:pt idx="268">
                  <c:v>2646.409864425646</c:v>
                </c:pt>
                <c:pt idx="269">
                  <c:v>2653.8645401000999</c:v>
                </c:pt>
                <c:pt idx="270">
                  <c:v>2661.319215774552</c:v>
                </c:pt>
                <c:pt idx="271">
                  <c:v>2668.7738914489687</c:v>
                </c:pt>
                <c:pt idx="272">
                  <c:v>2676.2285671234013</c:v>
                </c:pt>
                <c:pt idx="273">
                  <c:v>2683.6832427978497</c:v>
                </c:pt>
                <c:pt idx="274">
                  <c:v>2691.1379184722982</c:v>
                </c:pt>
                <c:pt idx="275">
                  <c:v>2698.5925941467299</c:v>
                </c:pt>
                <c:pt idx="276">
                  <c:v>2706.0472698211697</c:v>
                </c:pt>
                <c:pt idx="277">
                  <c:v>2713.5019454956087</c:v>
                </c:pt>
                <c:pt idx="278">
                  <c:v>2720.9566211700399</c:v>
                </c:pt>
                <c:pt idx="279">
                  <c:v>2728.411296844497</c:v>
                </c:pt>
                <c:pt idx="280">
                  <c:v>2735.8659725189277</c:v>
                </c:pt>
                <c:pt idx="281">
                  <c:v>2743.3206481933598</c:v>
                </c:pt>
                <c:pt idx="282">
                  <c:v>2750.7753238678001</c:v>
                </c:pt>
                <c:pt idx="283">
                  <c:v>2758.22999954224</c:v>
                </c:pt>
                <c:pt idx="284">
                  <c:v>2765.6846752166603</c:v>
                </c:pt>
                <c:pt idx="285">
                  <c:v>2773.1393508911183</c:v>
                </c:pt>
                <c:pt idx="286">
                  <c:v>2780.5940265655522</c:v>
                </c:pt>
                <c:pt idx="287">
                  <c:v>2788.0487022399902</c:v>
                </c:pt>
                <c:pt idx="288">
                  <c:v>2795.5033779144383</c:v>
                </c:pt>
                <c:pt idx="289">
                  <c:v>2802.9580535888722</c:v>
                </c:pt>
                <c:pt idx="290">
                  <c:v>2810.4127292633102</c:v>
                </c:pt>
                <c:pt idx="291">
                  <c:v>2817.86740493774</c:v>
                </c:pt>
                <c:pt idx="292">
                  <c:v>2825.3220806121799</c:v>
                </c:pt>
                <c:pt idx="293">
                  <c:v>2832.7767562866202</c:v>
                </c:pt>
                <c:pt idx="294">
                  <c:v>2840.23143196106</c:v>
                </c:pt>
                <c:pt idx="295">
                  <c:v>2847.6861076355012</c:v>
                </c:pt>
                <c:pt idx="296">
                  <c:v>2855.1407833099397</c:v>
                </c:pt>
                <c:pt idx="297">
                  <c:v>2862.5954589843877</c:v>
                </c:pt>
                <c:pt idx="298">
                  <c:v>2870.0501346588112</c:v>
                </c:pt>
                <c:pt idx="299">
                  <c:v>2877.5048103332501</c:v>
                </c:pt>
                <c:pt idx="300">
                  <c:v>2884.95948600769</c:v>
                </c:pt>
                <c:pt idx="301">
                  <c:v>2892.4141616821312</c:v>
                </c:pt>
                <c:pt idx="302">
                  <c:v>2899.8688373565701</c:v>
                </c:pt>
                <c:pt idx="303">
                  <c:v>2907.3235130310245</c:v>
                </c:pt>
                <c:pt idx="304">
                  <c:v>2914.7781887054398</c:v>
                </c:pt>
                <c:pt idx="305">
                  <c:v>2922.2328643798787</c:v>
                </c:pt>
                <c:pt idx="306">
                  <c:v>2929.6875400543199</c:v>
                </c:pt>
                <c:pt idx="307">
                  <c:v>2937.1422157287484</c:v>
                </c:pt>
                <c:pt idx="308">
                  <c:v>2944.5968914031987</c:v>
                </c:pt>
                <c:pt idx="309">
                  <c:v>2952.0515670776422</c:v>
                </c:pt>
                <c:pt idx="310">
                  <c:v>2959.5062427520797</c:v>
                </c:pt>
                <c:pt idx="311">
                  <c:v>2966.96091842651</c:v>
                </c:pt>
                <c:pt idx="312">
                  <c:v>2974.4155941009512</c:v>
                </c:pt>
                <c:pt idx="313">
                  <c:v>2981.8702697753902</c:v>
                </c:pt>
                <c:pt idx="314">
                  <c:v>2989.3249454498223</c:v>
                </c:pt>
                <c:pt idx="315">
                  <c:v>2996.7796211242603</c:v>
                </c:pt>
                <c:pt idx="316">
                  <c:v>3004.2342967987097</c:v>
                </c:pt>
                <c:pt idx="317">
                  <c:v>3011.68897247314</c:v>
                </c:pt>
                <c:pt idx="318">
                  <c:v>3019.1436481475798</c:v>
                </c:pt>
                <c:pt idx="319">
                  <c:v>3026.5983238220201</c:v>
                </c:pt>
                <c:pt idx="320">
                  <c:v>3034.05299949646</c:v>
                </c:pt>
                <c:pt idx="321">
                  <c:v>3041.5076751708998</c:v>
                </c:pt>
                <c:pt idx="322">
                  <c:v>3048.9623508453483</c:v>
                </c:pt>
                <c:pt idx="323">
                  <c:v>3056.4170265197822</c:v>
                </c:pt>
                <c:pt idx="324">
                  <c:v>3063.8717021942221</c:v>
                </c:pt>
                <c:pt idx="325">
                  <c:v>3071.3263778686501</c:v>
                </c:pt>
                <c:pt idx="326">
                  <c:v>3078.7810535430922</c:v>
                </c:pt>
                <c:pt idx="327">
                  <c:v>3086.2357292175302</c:v>
                </c:pt>
                <c:pt idx="328">
                  <c:v>3093.69040489197</c:v>
                </c:pt>
                <c:pt idx="329">
                  <c:v>3101.1450805664099</c:v>
                </c:pt>
                <c:pt idx="330">
                  <c:v>3108.5997562408493</c:v>
                </c:pt>
                <c:pt idx="331">
                  <c:v>3116.05443191528</c:v>
                </c:pt>
                <c:pt idx="332">
                  <c:v>3123.5091075897212</c:v>
                </c:pt>
                <c:pt idx="333">
                  <c:v>3130.9637832641602</c:v>
                </c:pt>
                <c:pt idx="334">
                  <c:v>3138.4184589386</c:v>
                </c:pt>
                <c:pt idx="335">
                  <c:v>3145.8731346130539</c:v>
                </c:pt>
                <c:pt idx="336">
                  <c:v>3153.3278102874892</c:v>
                </c:pt>
                <c:pt idx="337">
                  <c:v>3160.7824859618931</c:v>
                </c:pt>
                <c:pt idx="338">
                  <c:v>3168.2371616363512</c:v>
                </c:pt>
                <c:pt idx="339">
                  <c:v>3175.6918373107901</c:v>
                </c:pt>
                <c:pt idx="340">
                  <c:v>3183.1465129852322</c:v>
                </c:pt>
                <c:pt idx="341">
                  <c:v>3190.6011886596698</c:v>
                </c:pt>
                <c:pt idx="342">
                  <c:v>3198.0558643341101</c:v>
                </c:pt>
                <c:pt idx="343">
                  <c:v>3205.5105400085422</c:v>
                </c:pt>
                <c:pt idx="344">
                  <c:v>3212.9652156829802</c:v>
                </c:pt>
                <c:pt idx="345">
                  <c:v>3220.4198913574201</c:v>
                </c:pt>
                <c:pt idx="346">
                  <c:v>3227.8745670318622</c:v>
                </c:pt>
                <c:pt idx="347">
                  <c:v>3235.3292427063002</c:v>
                </c:pt>
                <c:pt idx="348">
                  <c:v>3242.78391838074</c:v>
                </c:pt>
                <c:pt idx="349">
                  <c:v>3250.2385940551799</c:v>
                </c:pt>
                <c:pt idx="350">
                  <c:v>3257.6932697295993</c:v>
                </c:pt>
                <c:pt idx="351">
                  <c:v>3265.1479454040423</c:v>
                </c:pt>
                <c:pt idx="352">
                  <c:v>3272.6026210784898</c:v>
                </c:pt>
                <c:pt idx="353">
                  <c:v>3280.0572967529301</c:v>
                </c:pt>
                <c:pt idx="354">
                  <c:v>3287.5119724273777</c:v>
                </c:pt>
                <c:pt idx="355">
                  <c:v>3294.9666481018003</c:v>
                </c:pt>
                <c:pt idx="356">
                  <c:v>3302.4213237762592</c:v>
                </c:pt>
                <c:pt idx="357">
                  <c:v>3309.87599945068</c:v>
                </c:pt>
                <c:pt idx="358">
                  <c:v>3317.3306751251198</c:v>
                </c:pt>
                <c:pt idx="359">
                  <c:v>3324.7853507995601</c:v>
                </c:pt>
                <c:pt idx="360">
                  <c:v>3332.2400264739999</c:v>
                </c:pt>
                <c:pt idx="361">
                  <c:v>3339.6947021484402</c:v>
                </c:pt>
                <c:pt idx="362">
                  <c:v>3347.1493778228801</c:v>
                </c:pt>
                <c:pt idx="363">
                  <c:v>3354.6040534973099</c:v>
                </c:pt>
                <c:pt idx="364">
                  <c:v>3362.0587291717497</c:v>
                </c:pt>
                <c:pt idx="365">
                  <c:v>3369.5134048461982</c:v>
                </c:pt>
                <c:pt idx="366">
                  <c:v>3376.9680805206203</c:v>
                </c:pt>
                <c:pt idx="367">
                  <c:v>3384.4227561950702</c:v>
                </c:pt>
                <c:pt idx="368">
                  <c:v>3391.8774318695182</c:v>
                </c:pt>
                <c:pt idx="369">
                  <c:v>3399.332107543964</c:v>
                </c:pt>
                <c:pt idx="370">
                  <c:v>3406.7867832183797</c:v>
                </c:pt>
                <c:pt idx="371">
                  <c:v>3414.24145889282</c:v>
                </c:pt>
                <c:pt idx="372">
                  <c:v>3421.6961345672612</c:v>
                </c:pt>
                <c:pt idx="373">
                  <c:v>3429.1508102417001</c:v>
                </c:pt>
                <c:pt idx="374">
                  <c:v>3436.6054859161313</c:v>
                </c:pt>
                <c:pt idx="375">
                  <c:v>3444.0601615905812</c:v>
                </c:pt>
                <c:pt idx="376">
                  <c:v>3451.5148372650101</c:v>
                </c:pt>
                <c:pt idx="377">
                  <c:v>3458.9695129394645</c:v>
                </c:pt>
                <c:pt idx="378">
                  <c:v>3466.4241886138898</c:v>
                </c:pt>
                <c:pt idx="379">
                  <c:v>3473.8788642883301</c:v>
                </c:pt>
                <c:pt idx="380">
                  <c:v>3481.3335399627722</c:v>
                </c:pt>
                <c:pt idx="381">
                  <c:v>3488.7882156372098</c:v>
                </c:pt>
                <c:pt idx="382">
                  <c:v>3496.2428913116355</c:v>
                </c:pt>
                <c:pt idx="383">
                  <c:v>3503.6975669860822</c:v>
                </c:pt>
                <c:pt idx="384">
                  <c:v>3511.1522426605202</c:v>
                </c:pt>
                <c:pt idx="385">
                  <c:v>3518.60691833496</c:v>
                </c:pt>
                <c:pt idx="386">
                  <c:v>3526.0615940094012</c:v>
                </c:pt>
                <c:pt idx="387">
                  <c:v>3533.5162696838397</c:v>
                </c:pt>
                <c:pt idx="388">
                  <c:v>3540.97094535828</c:v>
                </c:pt>
                <c:pt idx="389">
                  <c:v>3548.4256210327098</c:v>
                </c:pt>
                <c:pt idx="390">
                  <c:v>3555.8802967071501</c:v>
                </c:pt>
                <c:pt idx="391">
                  <c:v>3563.3349723816027</c:v>
                </c:pt>
                <c:pt idx="392">
                  <c:v>3570.7896480560203</c:v>
                </c:pt>
                <c:pt idx="393">
                  <c:v>3578.2443237304701</c:v>
                </c:pt>
                <c:pt idx="394">
                  <c:v>3585.6989994049013</c:v>
                </c:pt>
                <c:pt idx="395">
                  <c:v>3593.1536750793512</c:v>
                </c:pt>
                <c:pt idx="396">
                  <c:v>3600.6083507537787</c:v>
                </c:pt>
                <c:pt idx="397">
                  <c:v>3608.0630264282199</c:v>
                </c:pt>
                <c:pt idx="398">
                  <c:v>3615.5177021026602</c:v>
                </c:pt>
                <c:pt idx="399">
                  <c:v>3622.9723777771082</c:v>
                </c:pt>
                <c:pt idx="400">
                  <c:v>3630.4270534515422</c:v>
                </c:pt>
                <c:pt idx="401">
                  <c:v>3637.8817291259797</c:v>
                </c:pt>
                <c:pt idx="402">
                  <c:v>3645.3364048004282</c:v>
                </c:pt>
                <c:pt idx="403">
                  <c:v>3652.7910804748499</c:v>
                </c:pt>
                <c:pt idx="404">
                  <c:v>3660.2457561492902</c:v>
                </c:pt>
                <c:pt idx="405">
                  <c:v>3667.7004318237223</c:v>
                </c:pt>
                <c:pt idx="406">
                  <c:v>3675.1551074981712</c:v>
                </c:pt>
                <c:pt idx="407">
                  <c:v>3682.6097831726097</c:v>
                </c:pt>
                <c:pt idx="408">
                  <c:v>3690.06445884705</c:v>
                </c:pt>
                <c:pt idx="409">
                  <c:v>3697.5191345214926</c:v>
                </c:pt>
                <c:pt idx="410">
                  <c:v>3704.9738101959201</c:v>
                </c:pt>
                <c:pt idx="411">
                  <c:v>3712.42848587036</c:v>
                </c:pt>
                <c:pt idx="412">
                  <c:v>3719.8831615448012</c:v>
                </c:pt>
                <c:pt idx="413">
                  <c:v>3727.3378372192483</c:v>
                </c:pt>
                <c:pt idx="414">
                  <c:v>3734.7925128936822</c:v>
                </c:pt>
                <c:pt idx="415">
                  <c:v>3742.2471885681198</c:v>
                </c:pt>
                <c:pt idx="416">
                  <c:v>3749.7018642425501</c:v>
                </c:pt>
                <c:pt idx="417">
                  <c:v>3757.1565399169899</c:v>
                </c:pt>
                <c:pt idx="418">
                  <c:v>3764.6112155914407</c:v>
                </c:pt>
                <c:pt idx="419">
                  <c:v>3772.0658912658687</c:v>
                </c:pt>
                <c:pt idx="420">
                  <c:v>3779.5205669403122</c:v>
                </c:pt>
                <c:pt idx="421">
                  <c:v>3786.9752426147502</c:v>
                </c:pt>
                <c:pt idx="422">
                  <c:v>3794.4299182891882</c:v>
                </c:pt>
                <c:pt idx="423">
                  <c:v>3801.8845939636199</c:v>
                </c:pt>
                <c:pt idx="424">
                  <c:v>3809.3392696380602</c:v>
                </c:pt>
                <c:pt idx="425">
                  <c:v>3816.7939453125</c:v>
                </c:pt>
                <c:pt idx="426">
                  <c:v>3824.2486209869303</c:v>
                </c:pt>
                <c:pt idx="427">
                  <c:v>3831.7032966613801</c:v>
                </c:pt>
                <c:pt idx="428">
                  <c:v>3839.1579723358277</c:v>
                </c:pt>
                <c:pt idx="429">
                  <c:v>3846.6126480102498</c:v>
                </c:pt>
                <c:pt idx="430">
                  <c:v>3854.0673236846901</c:v>
                </c:pt>
                <c:pt idx="431">
                  <c:v>3861.5219993591299</c:v>
                </c:pt>
                <c:pt idx="432">
                  <c:v>3868.9766750335702</c:v>
                </c:pt>
                <c:pt idx="433">
                  <c:v>3876.4313507080183</c:v>
                </c:pt>
                <c:pt idx="434">
                  <c:v>3883.8860263824522</c:v>
                </c:pt>
                <c:pt idx="435">
                  <c:v>3891.3407020568802</c:v>
                </c:pt>
                <c:pt idx="436">
                  <c:v>3898.7953777313282</c:v>
                </c:pt>
                <c:pt idx="437">
                  <c:v>3906.2500534057599</c:v>
                </c:pt>
                <c:pt idx="438">
                  <c:v>3913.7047290801997</c:v>
                </c:pt>
                <c:pt idx="439">
                  <c:v>3921.1594047546387</c:v>
                </c:pt>
                <c:pt idx="440">
                  <c:v>3928.6140804290703</c:v>
                </c:pt>
                <c:pt idx="441">
                  <c:v>3936.0687561035202</c:v>
                </c:pt>
                <c:pt idx="442">
                  <c:v>3943.52343177795</c:v>
                </c:pt>
                <c:pt idx="443">
                  <c:v>3950.9781074523912</c:v>
                </c:pt>
                <c:pt idx="444">
                  <c:v>3958.4327831268297</c:v>
                </c:pt>
                <c:pt idx="445">
                  <c:v>3965.8874588012777</c:v>
                </c:pt>
                <c:pt idx="446">
                  <c:v>3973.3421344757112</c:v>
                </c:pt>
                <c:pt idx="447">
                  <c:v>3980.7968101501497</c:v>
                </c:pt>
                <c:pt idx="448">
                  <c:v>3988.25148582459</c:v>
                </c:pt>
                <c:pt idx="449">
                  <c:v>3995.7061614990102</c:v>
                </c:pt>
                <c:pt idx="450">
                  <c:v>4003.1608371734601</c:v>
                </c:pt>
              </c:numCache>
            </c:numRef>
          </c:xVal>
          <c:yVal>
            <c:numRef>
              <c:f>'Empty Fruit Bunch'!$H$2:$H$452</c:f>
              <c:numCache>
                <c:formatCode>General</c:formatCode>
                <c:ptCount val="451"/>
                <c:pt idx="0">
                  <c:v>102.54092886311292</c:v>
                </c:pt>
                <c:pt idx="1">
                  <c:v>102.9548147254965</c:v>
                </c:pt>
                <c:pt idx="2">
                  <c:v>102.2810633171096</c:v>
                </c:pt>
                <c:pt idx="3">
                  <c:v>103.04272170421542</c:v>
                </c:pt>
                <c:pt idx="4">
                  <c:v>104.24055300310374</c:v>
                </c:pt>
                <c:pt idx="5">
                  <c:v>104.53288710082229</c:v>
                </c:pt>
                <c:pt idx="6">
                  <c:v>105.06108136812388</c:v>
                </c:pt>
                <c:pt idx="7">
                  <c:v>105.55488299824978</c:v>
                </c:pt>
                <c:pt idx="8">
                  <c:v>105.97153256834009</c:v>
                </c:pt>
                <c:pt idx="9">
                  <c:v>106.5834903359475</c:v>
                </c:pt>
                <c:pt idx="10">
                  <c:v>106.99318080379688</c:v>
                </c:pt>
                <c:pt idx="11">
                  <c:v>107.40811286796468</c:v>
                </c:pt>
                <c:pt idx="12">
                  <c:v>107.48563731794984</c:v>
                </c:pt>
                <c:pt idx="13">
                  <c:v>107.35251671672302</c:v>
                </c:pt>
                <c:pt idx="14">
                  <c:v>107.50938364696232</c:v>
                </c:pt>
                <c:pt idx="15">
                  <c:v>107.6805843083304</c:v>
                </c:pt>
                <c:pt idx="16">
                  <c:v>107.37781103224376</c:v>
                </c:pt>
                <c:pt idx="17">
                  <c:v>107.49235046134294</c:v>
                </c:pt>
                <c:pt idx="18">
                  <c:v>108.1911476770747</c:v>
                </c:pt>
                <c:pt idx="19">
                  <c:v>108.57165286553418</c:v>
                </c:pt>
                <c:pt idx="20">
                  <c:v>109.7174452774164</c:v>
                </c:pt>
                <c:pt idx="21">
                  <c:v>110.67041504365069</c:v>
                </c:pt>
                <c:pt idx="22">
                  <c:v>109.9029596300045</c:v>
                </c:pt>
                <c:pt idx="23">
                  <c:v>109.61392342597289</c:v>
                </c:pt>
                <c:pt idx="24">
                  <c:v>110.7812110464929</c:v>
                </c:pt>
                <c:pt idx="25">
                  <c:v>111.86874015248547</c:v>
                </c:pt>
                <c:pt idx="26">
                  <c:v>110.62555053243395</c:v>
                </c:pt>
                <c:pt idx="27">
                  <c:v>109.32575232623658</c:v>
                </c:pt>
                <c:pt idx="28">
                  <c:v>109.2159666779647</c:v>
                </c:pt>
                <c:pt idx="29">
                  <c:v>109.0139638825821</c:v>
                </c:pt>
                <c:pt idx="30">
                  <c:v>108.46054377951459</c:v>
                </c:pt>
                <c:pt idx="31">
                  <c:v>107.84904313978538</c:v>
                </c:pt>
                <c:pt idx="32">
                  <c:v>106.95166026005694</c:v>
                </c:pt>
                <c:pt idx="33">
                  <c:v>105.89591895399045</c:v>
                </c:pt>
                <c:pt idx="34">
                  <c:v>105.47325517458566</c:v>
                </c:pt>
                <c:pt idx="35">
                  <c:v>105.39507309690075</c:v>
                </c:pt>
                <c:pt idx="36">
                  <c:v>105.51879111432505</c:v>
                </c:pt>
                <c:pt idx="37">
                  <c:v>105.63756330566244</c:v>
                </c:pt>
                <c:pt idx="38">
                  <c:v>105.58016635924342</c:v>
                </c:pt>
                <c:pt idx="39">
                  <c:v>105.35281954129762</c:v>
                </c:pt>
                <c:pt idx="40">
                  <c:v>104.06409971581679</c:v>
                </c:pt>
                <c:pt idx="41">
                  <c:v>102.65854062604348</c:v>
                </c:pt>
                <c:pt idx="42">
                  <c:v>101.9944552584999</c:v>
                </c:pt>
                <c:pt idx="43">
                  <c:v>100.3432208570718</c:v>
                </c:pt>
                <c:pt idx="44">
                  <c:v>97.8581549694362</c:v>
                </c:pt>
                <c:pt idx="45">
                  <c:v>96.272423604199702</c:v>
                </c:pt>
                <c:pt idx="46">
                  <c:v>95.338450274660858</c:v>
                </c:pt>
                <c:pt idx="47">
                  <c:v>94.522362643149378</c:v>
                </c:pt>
                <c:pt idx="48">
                  <c:v>94.073820126436274</c:v>
                </c:pt>
                <c:pt idx="49">
                  <c:v>94.532764986849401</c:v>
                </c:pt>
                <c:pt idx="50">
                  <c:v>94.783980839147503</c:v>
                </c:pt>
                <c:pt idx="51">
                  <c:v>93.900271789664004</c:v>
                </c:pt>
                <c:pt idx="52">
                  <c:v>94.088866704748682</c:v>
                </c:pt>
                <c:pt idx="53">
                  <c:v>95.260658694411603</c:v>
                </c:pt>
                <c:pt idx="54">
                  <c:v>96.323928037678826</c:v>
                </c:pt>
                <c:pt idx="55">
                  <c:v>98.369222101651488</c:v>
                </c:pt>
                <c:pt idx="56">
                  <c:v>100.25405134782928</c:v>
                </c:pt>
                <c:pt idx="57">
                  <c:v>100.79132237197362</c:v>
                </c:pt>
                <c:pt idx="58">
                  <c:v>101.2864114411547</c:v>
                </c:pt>
                <c:pt idx="59">
                  <c:v>101.86872013975173</c:v>
                </c:pt>
                <c:pt idx="60">
                  <c:v>102.32334517838173</c:v>
                </c:pt>
                <c:pt idx="61">
                  <c:v>102.9834102172281</c:v>
                </c:pt>
                <c:pt idx="62">
                  <c:v>104.4239004815586</c:v>
                </c:pt>
                <c:pt idx="63">
                  <c:v>106.78857586389636</c:v>
                </c:pt>
                <c:pt idx="64">
                  <c:v>108.14183241692378</c:v>
                </c:pt>
                <c:pt idx="65">
                  <c:v>108.97156113288587</c:v>
                </c:pt>
                <c:pt idx="66">
                  <c:v>110.11142904994981</c:v>
                </c:pt>
                <c:pt idx="67">
                  <c:v>110.11018593398926</c:v>
                </c:pt>
                <c:pt idx="68">
                  <c:v>109.64572834281508</c:v>
                </c:pt>
                <c:pt idx="69">
                  <c:v>110.4595517263314</c:v>
                </c:pt>
                <c:pt idx="70">
                  <c:v>113.2182733997717</c:v>
                </c:pt>
                <c:pt idx="71">
                  <c:v>114.9520063488084</c:v>
                </c:pt>
                <c:pt idx="72">
                  <c:v>114.4012621686288</c:v>
                </c:pt>
                <c:pt idx="73">
                  <c:v>113.73817012120431</c:v>
                </c:pt>
                <c:pt idx="74">
                  <c:v>113.6059618555764</c:v>
                </c:pt>
                <c:pt idx="75">
                  <c:v>114.42786265539669</c:v>
                </c:pt>
                <c:pt idx="76">
                  <c:v>113.96901027903672</c:v>
                </c:pt>
                <c:pt idx="77">
                  <c:v>112.34844389767665</c:v>
                </c:pt>
                <c:pt idx="78">
                  <c:v>112.15102284605847</c:v>
                </c:pt>
                <c:pt idx="79">
                  <c:v>112.6762272262484</c:v>
                </c:pt>
                <c:pt idx="80">
                  <c:v>113.35290179672509</c:v>
                </c:pt>
                <c:pt idx="81">
                  <c:v>114.22040324554264</c:v>
                </c:pt>
                <c:pt idx="82">
                  <c:v>114.59302168874788</c:v>
                </c:pt>
                <c:pt idx="83">
                  <c:v>113.97200912962855</c:v>
                </c:pt>
                <c:pt idx="84">
                  <c:v>113.00408176873222</c:v>
                </c:pt>
                <c:pt idx="85">
                  <c:v>113.34035088353146</c:v>
                </c:pt>
                <c:pt idx="86">
                  <c:v>113.94505029621422</c:v>
                </c:pt>
                <c:pt idx="87">
                  <c:v>113.05235795167846</c:v>
                </c:pt>
                <c:pt idx="88">
                  <c:v>112.05943446633232</c:v>
                </c:pt>
                <c:pt idx="89">
                  <c:v>111.3047002113228</c:v>
                </c:pt>
                <c:pt idx="90">
                  <c:v>111.63190560022019</c:v>
                </c:pt>
                <c:pt idx="91">
                  <c:v>113.33063241346329</c:v>
                </c:pt>
                <c:pt idx="92">
                  <c:v>113.65299204295425</c:v>
                </c:pt>
                <c:pt idx="93">
                  <c:v>112.88116072999442</c:v>
                </c:pt>
                <c:pt idx="94">
                  <c:v>113.7433926230147</c:v>
                </c:pt>
                <c:pt idx="95">
                  <c:v>114.42538491251958</c:v>
                </c:pt>
                <c:pt idx="96">
                  <c:v>112.81452947699989</c:v>
                </c:pt>
                <c:pt idx="97">
                  <c:v>111.9094684190276</c:v>
                </c:pt>
                <c:pt idx="98">
                  <c:v>112.61897719659407</c:v>
                </c:pt>
                <c:pt idx="99">
                  <c:v>113.27677722927298</c:v>
                </c:pt>
                <c:pt idx="100">
                  <c:v>113.86372460129817</c:v>
                </c:pt>
                <c:pt idx="101">
                  <c:v>114.50148909096239</c:v>
                </c:pt>
                <c:pt idx="102">
                  <c:v>115.05122837347166</c:v>
                </c:pt>
                <c:pt idx="103">
                  <c:v>115.16235751153155</c:v>
                </c:pt>
                <c:pt idx="104">
                  <c:v>114.59597778924559</c:v>
                </c:pt>
                <c:pt idx="105">
                  <c:v>114.3885664790931</c:v>
                </c:pt>
                <c:pt idx="106">
                  <c:v>114.37077596105613</c:v>
                </c:pt>
                <c:pt idx="107">
                  <c:v>114.4802799160275</c:v>
                </c:pt>
                <c:pt idx="108">
                  <c:v>114.31509809943104</c:v>
                </c:pt>
                <c:pt idx="109">
                  <c:v>114.29228143398656</c:v>
                </c:pt>
                <c:pt idx="110">
                  <c:v>115.8950976719573</c:v>
                </c:pt>
                <c:pt idx="111">
                  <c:v>117.34228039668369</c:v>
                </c:pt>
                <c:pt idx="112">
                  <c:v>116.807610093463</c:v>
                </c:pt>
                <c:pt idx="113">
                  <c:v>115.8600749114176</c:v>
                </c:pt>
                <c:pt idx="114">
                  <c:v>115.6902667049914</c:v>
                </c:pt>
                <c:pt idx="115">
                  <c:v>114.63211229676745</c:v>
                </c:pt>
                <c:pt idx="116">
                  <c:v>113.82958027861388</c:v>
                </c:pt>
                <c:pt idx="117">
                  <c:v>114.8839976489765</c:v>
                </c:pt>
                <c:pt idx="118">
                  <c:v>115.47849300579151</c:v>
                </c:pt>
                <c:pt idx="119">
                  <c:v>115.37234009598912</c:v>
                </c:pt>
                <c:pt idx="120">
                  <c:v>115.03503188055122</c:v>
                </c:pt>
                <c:pt idx="121">
                  <c:v>115.35955221683534</c:v>
                </c:pt>
                <c:pt idx="122">
                  <c:v>115.46509193209376</c:v>
                </c:pt>
                <c:pt idx="123">
                  <c:v>115.5545074538356</c:v>
                </c:pt>
                <c:pt idx="124">
                  <c:v>115.45964595927452</c:v>
                </c:pt>
                <c:pt idx="125">
                  <c:v>114.59577122677736</c:v>
                </c:pt>
                <c:pt idx="126">
                  <c:v>114.249047910146</c:v>
                </c:pt>
                <c:pt idx="127">
                  <c:v>114.10830235339228</c:v>
                </c:pt>
                <c:pt idx="128">
                  <c:v>113.6762898453303</c:v>
                </c:pt>
                <c:pt idx="129">
                  <c:v>113.13560033081416</c:v>
                </c:pt>
                <c:pt idx="130">
                  <c:v>113.12309179389833</c:v>
                </c:pt>
                <c:pt idx="131">
                  <c:v>112.99535140798048</c:v>
                </c:pt>
                <c:pt idx="132">
                  <c:v>113.38566396889344</c:v>
                </c:pt>
                <c:pt idx="133">
                  <c:v>114.62085290182098</c:v>
                </c:pt>
                <c:pt idx="134">
                  <c:v>115.38452284434392</c:v>
                </c:pt>
                <c:pt idx="135">
                  <c:v>114.36744252941121</c:v>
                </c:pt>
                <c:pt idx="136">
                  <c:v>114.30523301740362</c:v>
                </c:pt>
                <c:pt idx="137">
                  <c:v>114.7036897263836</c:v>
                </c:pt>
                <c:pt idx="138">
                  <c:v>115.0311339894708</c:v>
                </c:pt>
                <c:pt idx="139">
                  <c:v>115.3661170006103</c:v>
                </c:pt>
                <c:pt idx="140">
                  <c:v>115.75343241019344</c:v>
                </c:pt>
                <c:pt idx="141">
                  <c:v>115.87751305804872</c:v>
                </c:pt>
                <c:pt idx="142">
                  <c:v>116.08260474887842</c:v>
                </c:pt>
                <c:pt idx="143">
                  <c:v>116.62492612049407</c:v>
                </c:pt>
                <c:pt idx="144">
                  <c:v>117.22750165933439</c:v>
                </c:pt>
                <c:pt idx="145">
                  <c:v>117.7750434879666</c:v>
                </c:pt>
                <c:pt idx="146">
                  <c:v>118.03188264152681</c:v>
                </c:pt>
                <c:pt idx="147">
                  <c:v>118.5070516915826</c:v>
                </c:pt>
                <c:pt idx="148">
                  <c:v>119.47016488923414</c:v>
                </c:pt>
                <c:pt idx="149">
                  <c:v>120.20108059352413</c:v>
                </c:pt>
                <c:pt idx="150">
                  <c:v>120.50367198530159</c:v>
                </c:pt>
                <c:pt idx="151">
                  <c:v>120.73910503535572</c:v>
                </c:pt>
                <c:pt idx="152">
                  <c:v>120.99092321303544</c:v>
                </c:pt>
                <c:pt idx="153">
                  <c:v>121.1355104712062</c:v>
                </c:pt>
                <c:pt idx="154">
                  <c:v>121.12458804399658</c:v>
                </c:pt>
                <c:pt idx="155">
                  <c:v>121.26248817198349</c:v>
                </c:pt>
                <c:pt idx="156">
                  <c:v>121.39424679228398</c:v>
                </c:pt>
                <c:pt idx="157">
                  <c:v>121.4444305685895</c:v>
                </c:pt>
                <c:pt idx="158">
                  <c:v>121.41370048194229</c:v>
                </c:pt>
                <c:pt idx="159">
                  <c:v>121.39378975722055</c:v>
                </c:pt>
                <c:pt idx="160">
                  <c:v>121.41619903410972</c:v>
                </c:pt>
                <c:pt idx="161">
                  <c:v>121.39202147048948</c:v>
                </c:pt>
                <c:pt idx="162">
                  <c:v>121.50612317055408</c:v>
                </c:pt>
                <c:pt idx="163">
                  <c:v>121.44055664618254</c:v>
                </c:pt>
                <c:pt idx="164">
                  <c:v>121.4151505388018</c:v>
                </c:pt>
                <c:pt idx="165">
                  <c:v>121.50560252540635</c:v>
                </c:pt>
                <c:pt idx="166">
                  <c:v>121.4262875682204</c:v>
                </c:pt>
                <c:pt idx="167">
                  <c:v>121.4531910707444</c:v>
                </c:pt>
                <c:pt idx="168">
                  <c:v>121.6205205218162</c:v>
                </c:pt>
                <c:pt idx="169">
                  <c:v>121.56254586849646</c:v>
                </c:pt>
                <c:pt idx="170">
                  <c:v>121.3947434537067</c:v>
                </c:pt>
                <c:pt idx="171">
                  <c:v>121.4869825591029</c:v>
                </c:pt>
                <c:pt idx="172">
                  <c:v>121.65646182341884</c:v>
                </c:pt>
                <c:pt idx="173">
                  <c:v>121.59063428979344</c:v>
                </c:pt>
                <c:pt idx="174">
                  <c:v>121.54320358262322</c:v>
                </c:pt>
                <c:pt idx="175">
                  <c:v>121.93655234650571</c:v>
                </c:pt>
                <c:pt idx="176">
                  <c:v>121.9853540870526</c:v>
                </c:pt>
                <c:pt idx="177">
                  <c:v>121.77232099652348</c:v>
                </c:pt>
                <c:pt idx="178">
                  <c:v>122.24000396604042</c:v>
                </c:pt>
                <c:pt idx="179">
                  <c:v>122.08634489648392</c:v>
                </c:pt>
                <c:pt idx="180">
                  <c:v>121.77056773681311</c:v>
                </c:pt>
                <c:pt idx="181">
                  <c:v>122.00795195115198</c:v>
                </c:pt>
                <c:pt idx="182">
                  <c:v>122.1300412630177</c:v>
                </c:pt>
                <c:pt idx="183">
                  <c:v>122.01990364887568</c:v>
                </c:pt>
                <c:pt idx="184">
                  <c:v>122.23187523447071</c:v>
                </c:pt>
                <c:pt idx="185">
                  <c:v>122.16172245540145</c:v>
                </c:pt>
                <c:pt idx="186">
                  <c:v>121.91271241316798</c:v>
                </c:pt>
                <c:pt idx="187">
                  <c:v>121.93341799073562</c:v>
                </c:pt>
                <c:pt idx="188">
                  <c:v>121.7536620922908</c:v>
                </c:pt>
                <c:pt idx="189">
                  <c:v>121.51888170013368</c:v>
                </c:pt>
                <c:pt idx="190">
                  <c:v>121.3607454092232</c:v>
                </c:pt>
                <c:pt idx="191">
                  <c:v>121.3139043263355</c:v>
                </c:pt>
                <c:pt idx="192">
                  <c:v>121.2219032205532</c:v>
                </c:pt>
                <c:pt idx="193">
                  <c:v>121.16847846842873</c:v>
                </c:pt>
                <c:pt idx="194">
                  <c:v>121.18398521342172</c:v>
                </c:pt>
                <c:pt idx="195">
                  <c:v>121.1702644280636</c:v>
                </c:pt>
                <c:pt idx="196">
                  <c:v>121.15648846812798</c:v>
                </c:pt>
                <c:pt idx="197">
                  <c:v>121.12859195874346</c:v>
                </c:pt>
                <c:pt idx="198">
                  <c:v>121.27607237458201</c:v>
                </c:pt>
                <c:pt idx="199">
                  <c:v>121.4844042310518</c:v>
                </c:pt>
                <c:pt idx="200">
                  <c:v>121.6547105093873</c:v>
                </c:pt>
                <c:pt idx="201">
                  <c:v>121.9967031782335</c:v>
                </c:pt>
                <c:pt idx="202">
                  <c:v>122.2197729905471</c:v>
                </c:pt>
                <c:pt idx="203">
                  <c:v>122.08044629998948</c:v>
                </c:pt>
                <c:pt idx="204">
                  <c:v>121.92946093310491</c:v>
                </c:pt>
                <c:pt idx="205">
                  <c:v>121.8347872689008</c:v>
                </c:pt>
                <c:pt idx="206">
                  <c:v>121.65782963900359</c:v>
                </c:pt>
                <c:pt idx="207">
                  <c:v>121.57942761760646</c:v>
                </c:pt>
                <c:pt idx="208">
                  <c:v>121.6274524681951</c:v>
                </c:pt>
                <c:pt idx="209">
                  <c:v>121.53067336442588</c:v>
                </c:pt>
                <c:pt idx="210">
                  <c:v>121.47660095752066</c:v>
                </c:pt>
                <c:pt idx="211">
                  <c:v>121.33337222919396</c:v>
                </c:pt>
                <c:pt idx="212">
                  <c:v>121.37278813674217</c:v>
                </c:pt>
                <c:pt idx="213">
                  <c:v>121.34747674348525</c:v>
                </c:pt>
                <c:pt idx="214">
                  <c:v>121.13305970755835</c:v>
                </c:pt>
                <c:pt idx="215">
                  <c:v>121.05185786114212</c:v>
                </c:pt>
                <c:pt idx="216">
                  <c:v>120.94860104937952</c:v>
                </c:pt>
                <c:pt idx="217">
                  <c:v>120.92217585400095</c:v>
                </c:pt>
                <c:pt idx="218">
                  <c:v>120.81517867554165</c:v>
                </c:pt>
                <c:pt idx="219">
                  <c:v>120.58094884606766</c:v>
                </c:pt>
                <c:pt idx="220">
                  <c:v>120.5123424958024</c:v>
                </c:pt>
                <c:pt idx="221">
                  <c:v>120.46802972540982</c:v>
                </c:pt>
                <c:pt idx="222">
                  <c:v>120.4133177239502</c:v>
                </c:pt>
                <c:pt idx="223">
                  <c:v>120.3574173458653</c:v>
                </c:pt>
                <c:pt idx="224">
                  <c:v>120.27138674366432</c:v>
                </c:pt>
                <c:pt idx="225">
                  <c:v>120.27764401217451</c:v>
                </c:pt>
                <c:pt idx="226">
                  <c:v>120.40151555723264</c:v>
                </c:pt>
                <c:pt idx="227">
                  <c:v>120.28881575606133</c:v>
                </c:pt>
                <c:pt idx="228">
                  <c:v>120.25092301248876</c:v>
                </c:pt>
                <c:pt idx="229">
                  <c:v>120.35530129712726</c:v>
                </c:pt>
                <c:pt idx="230">
                  <c:v>120.24502277813539</c:v>
                </c:pt>
                <c:pt idx="231">
                  <c:v>120.2085245263561</c:v>
                </c:pt>
                <c:pt idx="232">
                  <c:v>120.2463923688521</c:v>
                </c:pt>
                <c:pt idx="233">
                  <c:v>120.24272612392915</c:v>
                </c:pt>
                <c:pt idx="234">
                  <c:v>120.2289972209783</c:v>
                </c:pt>
                <c:pt idx="235">
                  <c:v>120.23125166971474</c:v>
                </c:pt>
                <c:pt idx="236">
                  <c:v>120.21472141508742</c:v>
                </c:pt>
                <c:pt idx="237">
                  <c:v>120.17103662661626</c:v>
                </c:pt>
                <c:pt idx="238">
                  <c:v>120.17941322600436</c:v>
                </c:pt>
                <c:pt idx="239">
                  <c:v>120.2184995485941</c:v>
                </c:pt>
                <c:pt idx="240">
                  <c:v>120.16116644905362</c:v>
                </c:pt>
                <c:pt idx="241">
                  <c:v>120.02688243262708</c:v>
                </c:pt>
                <c:pt idx="242">
                  <c:v>119.97727461190919</c:v>
                </c:pt>
                <c:pt idx="243">
                  <c:v>120.06139393262156</c:v>
                </c:pt>
                <c:pt idx="244">
                  <c:v>120.07696818074611</c:v>
                </c:pt>
                <c:pt idx="245">
                  <c:v>120.01701756355638</c:v>
                </c:pt>
                <c:pt idx="246">
                  <c:v>119.95593684809126</c:v>
                </c:pt>
                <c:pt idx="247">
                  <c:v>119.96365241937852</c:v>
                </c:pt>
                <c:pt idx="248">
                  <c:v>119.9648500689169</c:v>
                </c:pt>
                <c:pt idx="249">
                  <c:v>119.90117619387668</c:v>
                </c:pt>
                <c:pt idx="250">
                  <c:v>119.8990819210029</c:v>
                </c:pt>
                <c:pt idx="251">
                  <c:v>119.88032903934052</c:v>
                </c:pt>
                <c:pt idx="252">
                  <c:v>119.83671651973511</c:v>
                </c:pt>
                <c:pt idx="253">
                  <c:v>119.79930863252284</c:v>
                </c:pt>
                <c:pt idx="254">
                  <c:v>119.76599999751312</c:v>
                </c:pt>
                <c:pt idx="255">
                  <c:v>119.74980262245448</c:v>
                </c:pt>
                <c:pt idx="256">
                  <c:v>119.735218894903</c:v>
                </c:pt>
                <c:pt idx="257">
                  <c:v>119.66769288432458</c:v>
                </c:pt>
                <c:pt idx="258">
                  <c:v>119.63397127583508</c:v>
                </c:pt>
                <c:pt idx="259">
                  <c:v>119.58029087368556</c:v>
                </c:pt>
                <c:pt idx="260">
                  <c:v>119.4927317613019</c:v>
                </c:pt>
                <c:pt idx="261">
                  <c:v>119.42917985059238</c:v>
                </c:pt>
                <c:pt idx="262">
                  <c:v>119.38920231079889</c:v>
                </c:pt>
                <c:pt idx="263">
                  <c:v>119.3164165256271</c:v>
                </c:pt>
                <c:pt idx="264">
                  <c:v>119.2536723383184</c:v>
                </c:pt>
                <c:pt idx="265">
                  <c:v>119.1814237384411</c:v>
                </c:pt>
                <c:pt idx="266">
                  <c:v>119.07006141013446</c:v>
                </c:pt>
                <c:pt idx="267">
                  <c:v>118.99584943638941</c:v>
                </c:pt>
                <c:pt idx="268">
                  <c:v>118.96156946142212</c:v>
                </c:pt>
                <c:pt idx="269">
                  <c:v>118.9402744643218</c:v>
                </c:pt>
                <c:pt idx="270">
                  <c:v>118.89964181266878</c:v>
                </c:pt>
                <c:pt idx="271">
                  <c:v>118.86077941281575</c:v>
                </c:pt>
                <c:pt idx="272">
                  <c:v>118.81236052452374</c:v>
                </c:pt>
                <c:pt idx="273">
                  <c:v>118.74104836050709</c:v>
                </c:pt>
                <c:pt idx="274">
                  <c:v>118.74375287262529</c:v>
                </c:pt>
                <c:pt idx="275">
                  <c:v>118.72173406159918</c:v>
                </c:pt>
                <c:pt idx="276">
                  <c:v>118.66199706293941</c:v>
                </c:pt>
                <c:pt idx="277">
                  <c:v>118.63965807192965</c:v>
                </c:pt>
                <c:pt idx="278">
                  <c:v>118.6013620592408</c:v>
                </c:pt>
                <c:pt idx="279">
                  <c:v>118.53492618737293</c:v>
                </c:pt>
                <c:pt idx="280">
                  <c:v>118.4962304964363</c:v>
                </c:pt>
                <c:pt idx="281">
                  <c:v>118.50590937707425</c:v>
                </c:pt>
                <c:pt idx="282">
                  <c:v>118.4758326643484</c:v>
                </c:pt>
                <c:pt idx="283">
                  <c:v>118.38409156870485</c:v>
                </c:pt>
                <c:pt idx="284">
                  <c:v>118.3221542900758</c:v>
                </c:pt>
                <c:pt idx="285">
                  <c:v>118.27894491502896</c:v>
                </c:pt>
                <c:pt idx="286">
                  <c:v>118.2163842192932</c:v>
                </c:pt>
                <c:pt idx="287">
                  <c:v>118.15809253896539</c:v>
                </c:pt>
                <c:pt idx="288">
                  <c:v>118.05295621854798</c:v>
                </c:pt>
                <c:pt idx="289">
                  <c:v>117.94158327937839</c:v>
                </c:pt>
                <c:pt idx="290">
                  <c:v>117.8481765212712</c:v>
                </c:pt>
                <c:pt idx="291">
                  <c:v>117.69706163803852</c:v>
                </c:pt>
                <c:pt idx="292">
                  <c:v>117.50511278931842</c:v>
                </c:pt>
                <c:pt idx="293">
                  <c:v>117.3319741249685</c:v>
                </c:pt>
                <c:pt idx="294">
                  <c:v>116.9582125808605</c:v>
                </c:pt>
                <c:pt idx="295">
                  <c:v>116.2107429299944</c:v>
                </c:pt>
                <c:pt idx="296">
                  <c:v>115.9008017358375</c:v>
                </c:pt>
                <c:pt idx="297">
                  <c:v>116.22496667494728</c:v>
                </c:pt>
                <c:pt idx="298">
                  <c:v>116.31374091746098</c:v>
                </c:pt>
                <c:pt idx="299">
                  <c:v>116.23587491018606</c:v>
                </c:pt>
                <c:pt idx="300">
                  <c:v>116.17377589587794</c:v>
                </c:pt>
                <c:pt idx="301">
                  <c:v>116.04281366060654</c:v>
                </c:pt>
                <c:pt idx="302">
                  <c:v>115.86681091706291</c:v>
                </c:pt>
                <c:pt idx="303">
                  <c:v>115.64870793384836</c:v>
                </c:pt>
                <c:pt idx="304">
                  <c:v>115.30188582628438</c:v>
                </c:pt>
                <c:pt idx="305">
                  <c:v>115.15577743387213</c:v>
                </c:pt>
                <c:pt idx="306">
                  <c:v>115.5303144100013</c:v>
                </c:pt>
                <c:pt idx="307">
                  <c:v>116.23900933840848</c:v>
                </c:pt>
                <c:pt idx="308">
                  <c:v>116.80053000153228</c:v>
                </c:pt>
                <c:pt idx="309">
                  <c:v>116.9531572725075</c:v>
                </c:pt>
                <c:pt idx="310">
                  <c:v>117.11080667666876</c:v>
                </c:pt>
                <c:pt idx="311">
                  <c:v>117.47344280376693</c:v>
                </c:pt>
                <c:pt idx="312">
                  <c:v>117.97523828002358</c:v>
                </c:pt>
                <c:pt idx="313">
                  <c:v>118.19802775727091</c:v>
                </c:pt>
                <c:pt idx="314">
                  <c:v>118.16389037008226</c:v>
                </c:pt>
                <c:pt idx="315">
                  <c:v>118.03207896739001</c:v>
                </c:pt>
                <c:pt idx="316">
                  <c:v>117.71727278659478</c:v>
                </c:pt>
                <c:pt idx="317">
                  <c:v>117.5452680199658</c:v>
                </c:pt>
                <c:pt idx="318">
                  <c:v>117.45805471375238</c:v>
                </c:pt>
                <c:pt idx="319">
                  <c:v>117.37536528657066</c:v>
                </c:pt>
                <c:pt idx="320">
                  <c:v>117.2649816230808</c:v>
                </c:pt>
                <c:pt idx="321">
                  <c:v>117.1444050974273</c:v>
                </c:pt>
                <c:pt idx="322">
                  <c:v>117.0574465792251</c:v>
                </c:pt>
                <c:pt idx="323">
                  <c:v>116.95553292829381</c:v>
                </c:pt>
                <c:pt idx="324">
                  <c:v>116.87934878913308</c:v>
                </c:pt>
                <c:pt idx="325">
                  <c:v>116.78241052478153</c:v>
                </c:pt>
                <c:pt idx="326">
                  <c:v>116.6839202359741</c:v>
                </c:pt>
                <c:pt idx="327">
                  <c:v>116.5570246030845</c:v>
                </c:pt>
                <c:pt idx="328">
                  <c:v>116.49510856934707</c:v>
                </c:pt>
                <c:pt idx="329">
                  <c:v>116.4142131764997</c:v>
                </c:pt>
                <c:pt idx="330">
                  <c:v>116.2270345308374</c:v>
                </c:pt>
                <c:pt idx="331">
                  <c:v>116.09350487967012</c:v>
                </c:pt>
                <c:pt idx="332">
                  <c:v>116.00140117227436</c:v>
                </c:pt>
                <c:pt idx="333">
                  <c:v>115.89354279595456</c:v>
                </c:pt>
                <c:pt idx="334">
                  <c:v>115.76604990384322</c:v>
                </c:pt>
                <c:pt idx="335">
                  <c:v>115.61549603213109</c:v>
                </c:pt>
                <c:pt idx="336">
                  <c:v>115.4465610584089</c:v>
                </c:pt>
                <c:pt idx="337">
                  <c:v>115.3181732614087</c:v>
                </c:pt>
                <c:pt idx="338">
                  <c:v>115.2452920188323</c:v>
                </c:pt>
                <c:pt idx="339">
                  <c:v>115.090257544526</c:v>
                </c:pt>
                <c:pt idx="340">
                  <c:v>114.9108867388714</c:v>
                </c:pt>
                <c:pt idx="341">
                  <c:v>114.78977840701168</c:v>
                </c:pt>
                <c:pt idx="342">
                  <c:v>114.60272042283798</c:v>
                </c:pt>
                <c:pt idx="343">
                  <c:v>114.47937182924908</c:v>
                </c:pt>
                <c:pt idx="344">
                  <c:v>114.4144160564009</c:v>
                </c:pt>
                <c:pt idx="345">
                  <c:v>114.2974438054822</c:v>
                </c:pt>
                <c:pt idx="346">
                  <c:v>114.14435653862758</c:v>
                </c:pt>
                <c:pt idx="347">
                  <c:v>113.98161325872258</c:v>
                </c:pt>
                <c:pt idx="348">
                  <c:v>113.86588027208269</c:v>
                </c:pt>
                <c:pt idx="349">
                  <c:v>113.811800218168</c:v>
                </c:pt>
                <c:pt idx="350">
                  <c:v>113.68854051341361</c:v>
                </c:pt>
                <c:pt idx="351">
                  <c:v>113.57185816087021</c:v>
                </c:pt>
                <c:pt idx="352">
                  <c:v>113.54390808915322</c:v>
                </c:pt>
                <c:pt idx="353">
                  <c:v>113.5224404285174</c:v>
                </c:pt>
                <c:pt idx="354">
                  <c:v>113.51928824112734</c:v>
                </c:pt>
                <c:pt idx="355">
                  <c:v>113.44615042551671</c:v>
                </c:pt>
                <c:pt idx="356">
                  <c:v>113.39057567534634</c:v>
                </c:pt>
                <c:pt idx="357">
                  <c:v>113.44472125999074</c:v>
                </c:pt>
                <c:pt idx="358">
                  <c:v>113.39040342256391</c:v>
                </c:pt>
                <c:pt idx="359">
                  <c:v>113.2989253542829</c:v>
                </c:pt>
                <c:pt idx="360">
                  <c:v>113.33019169613148</c:v>
                </c:pt>
                <c:pt idx="361">
                  <c:v>113.3892939436512</c:v>
                </c:pt>
                <c:pt idx="362">
                  <c:v>113.46222928927484</c:v>
                </c:pt>
                <c:pt idx="363">
                  <c:v>113.57993284901895</c:v>
                </c:pt>
                <c:pt idx="364">
                  <c:v>113.64010827400431</c:v>
                </c:pt>
                <c:pt idx="365">
                  <c:v>113.82688155938344</c:v>
                </c:pt>
                <c:pt idx="366">
                  <c:v>113.94484228021027</c:v>
                </c:pt>
                <c:pt idx="367">
                  <c:v>113.98695430208878</c:v>
                </c:pt>
                <c:pt idx="368">
                  <c:v>114.12291625219284</c:v>
                </c:pt>
                <c:pt idx="369">
                  <c:v>114.34385885120641</c:v>
                </c:pt>
                <c:pt idx="370">
                  <c:v>114.5465515822593</c:v>
                </c:pt>
                <c:pt idx="371">
                  <c:v>114.62281595968136</c:v>
                </c:pt>
                <c:pt idx="372">
                  <c:v>114.813993354865</c:v>
                </c:pt>
                <c:pt idx="373">
                  <c:v>114.958480855178</c:v>
                </c:pt>
                <c:pt idx="374">
                  <c:v>115.08287592175508</c:v>
                </c:pt>
                <c:pt idx="375">
                  <c:v>115.37729467950372</c:v>
                </c:pt>
                <c:pt idx="376">
                  <c:v>115.5720047613253</c:v>
                </c:pt>
                <c:pt idx="377">
                  <c:v>115.7885847572723</c:v>
                </c:pt>
                <c:pt idx="378">
                  <c:v>116.05047822640805</c:v>
                </c:pt>
                <c:pt idx="379">
                  <c:v>116.2584202331177</c:v>
                </c:pt>
                <c:pt idx="380">
                  <c:v>116.44044440234754</c:v>
                </c:pt>
                <c:pt idx="381">
                  <c:v>116.69551375461792</c:v>
                </c:pt>
                <c:pt idx="382">
                  <c:v>116.95238327945926</c:v>
                </c:pt>
                <c:pt idx="383">
                  <c:v>117.19792823040426</c:v>
                </c:pt>
                <c:pt idx="384">
                  <c:v>117.37078080530159</c:v>
                </c:pt>
                <c:pt idx="385">
                  <c:v>117.56464796323242</c:v>
                </c:pt>
                <c:pt idx="386">
                  <c:v>117.80862031528166</c:v>
                </c:pt>
                <c:pt idx="387">
                  <c:v>118.031862429748</c:v>
                </c:pt>
                <c:pt idx="388">
                  <c:v>118.2338004156662</c:v>
                </c:pt>
                <c:pt idx="389">
                  <c:v>118.4333614118202</c:v>
                </c:pt>
                <c:pt idx="390">
                  <c:v>118.49686442646724</c:v>
                </c:pt>
                <c:pt idx="391">
                  <c:v>118.80185717206314</c:v>
                </c:pt>
                <c:pt idx="392">
                  <c:v>119.08038288761236</c:v>
                </c:pt>
                <c:pt idx="393">
                  <c:v>119.15488497581249</c:v>
                </c:pt>
                <c:pt idx="394">
                  <c:v>119.25337575766098</c:v>
                </c:pt>
                <c:pt idx="395">
                  <c:v>119.3648066242245</c:v>
                </c:pt>
                <c:pt idx="396">
                  <c:v>119.5203231433766</c:v>
                </c:pt>
                <c:pt idx="397">
                  <c:v>119.62241625014848</c:v>
                </c:pt>
                <c:pt idx="398">
                  <c:v>119.4709504713047</c:v>
                </c:pt>
                <c:pt idx="399">
                  <c:v>119.56987337362639</c:v>
                </c:pt>
                <c:pt idx="400">
                  <c:v>119.88326541369068</c:v>
                </c:pt>
                <c:pt idx="401">
                  <c:v>120.0620272660333</c:v>
                </c:pt>
                <c:pt idx="402">
                  <c:v>120.30815471184188</c:v>
                </c:pt>
                <c:pt idx="403">
                  <c:v>120.39971387618816</c:v>
                </c:pt>
                <c:pt idx="404">
                  <c:v>120.4851210414444</c:v>
                </c:pt>
                <c:pt idx="405">
                  <c:v>120.65485116599098</c:v>
                </c:pt>
                <c:pt idx="406">
                  <c:v>120.5162889203966</c:v>
                </c:pt>
                <c:pt idx="407">
                  <c:v>120.480268075789</c:v>
                </c:pt>
                <c:pt idx="408">
                  <c:v>120.4589356923412</c:v>
                </c:pt>
                <c:pt idx="409">
                  <c:v>120.29378788225566</c:v>
                </c:pt>
                <c:pt idx="410">
                  <c:v>120.7597452617715</c:v>
                </c:pt>
                <c:pt idx="411">
                  <c:v>121.11540147262522</c:v>
                </c:pt>
                <c:pt idx="412">
                  <c:v>121.12308980603319</c:v>
                </c:pt>
                <c:pt idx="413">
                  <c:v>121.16045778762221</c:v>
                </c:pt>
                <c:pt idx="414">
                  <c:v>121.05181132489621</c:v>
                </c:pt>
                <c:pt idx="415">
                  <c:v>121.0393937695538</c:v>
                </c:pt>
                <c:pt idx="416">
                  <c:v>121.12391815412442</c:v>
                </c:pt>
                <c:pt idx="417">
                  <c:v>121.05595209256983</c:v>
                </c:pt>
                <c:pt idx="418">
                  <c:v>121.17075676578892</c:v>
                </c:pt>
                <c:pt idx="419">
                  <c:v>121.19551429822998</c:v>
                </c:pt>
                <c:pt idx="420">
                  <c:v>121.20936566391674</c:v>
                </c:pt>
                <c:pt idx="421">
                  <c:v>121.10440863137789</c:v>
                </c:pt>
                <c:pt idx="422">
                  <c:v>121.1389984443082</c:v>
                </c:pt>
                <c:pt idx="423">
                  <c:v>121.12321345272348</c:v>
                </c:pt>
                <c:pt idx="424">
                  <c:v>120.91776472958334</c:v>
                </c:pt>
                <c:pt idx="425">
                  <c:v>121.06023134125709</c:v>
                </c:pt>
                <c:pt idx="426">
                  <c:v>120.94261317424184</c:v>
                </c:pt>
                <c:pt idx="427">
                  <c:v>120.9778698382993</c:v>
                </c:pt>
                <c:pt idx="428">
                  <c:v>120.8630297664367</c:v>
                </c:pt>
                <c:pt idx="429">
                  <c:v>120.85695684220865</c:v>
                </c:pt>
                <c:pt idx="430">
                  <c:v>120.928253038722</c:v>
                </c:pt>
                <c:pt idx="431">
                  <c:v>120.69746185402136</c:v>
                </c:pt>
                <c:pt idx="432">
                  <c:v>120.88842244940101</c:v>
                </c:pt>
                <c:pt idx="433">
                  <c:v>120.80902976836727</c:v>
                </c:pt>
                <c:pt idx="434">
                  <c:v>120.84836051370546</c:v>
                </c:pt>
                <c:pt idx="435">
                  <c:v>120.78567595046066</c:v>
                </c:pt>
                <c:pt idx="436">
                  <c:v>120.86473289253352</c:v>
                </c:pt>
                <c:pt idx="437">
                  <c:v>120.7959571040075</c:v>
                </c:pt>
                <c:pt idx="438">
                  <c:v>120.83565270820461</c:v>
                </c:pt>
                <c:pt idx="439">
                  <c:v>120.85215033690852</c:v>
                </c:pt>
                <c:pt idx="440">
                  <c:v>120.85267844929838</c:v>
                </c:pt>
                <c:pt idx="441">
                  <c:v>120.85886034089356</c:v>
                </c:pt>
                <c:pt idx="442">
                  <c:v>120.83778850079958</c:v>
                </c:pt>
                <c:pt idx="443">
                  <c:v>120.81145960444169</c:v>
                </c:pt>
                <c:pt idx="444">
                  <c:v>120.85914820148369</c:v>
                </c:pt>
                <c:pt idx="445">
                  <c:v>120.84228618399131</c:v>
                </c:pt>
                <c:pt idx="446">
                  <c:v>120.80607819951535</c:v>
                </c:pt>
                <c:pt idx="447">
                  <c:v>120.84095186334282</c:v>
                </c:pt>
                <c:pt idx="448">
                  <c:v>120.84326699096422</c:v>
                </c:pt>
                <c:pt idx="449">
                  <c:v>120.81482263414949</c:v>
                </c:pt>
                <c:pt idx="450">
                  <c:v>120.82414762487062</c:v>
                </c:pt>
              </c:numCache>
            </c:numRef>
          </c:yVal>
          <c:smooth val="1"/>
        </c:ser>
        <c:ser>
          <c:idx val="2"/>
          <c:order val="2"/>
          <c:tx>
            <c:v>Black Pellets</c:v>
          </c:tx>
          <c:spPr>
            <a:ln w="19050" cap="rnd">
              <a:solidFill>
                <a:schemeClr val="accent3"/>
              </a:solidFill>
              <a:round/>
            </a:ln>
            <a:effectLst/>
          </c:spPr>
          <c:marker>
            <c:symbol val="none"/>
          </c:marker>
          <c:xVal>
            <c:numRef>
              <c:f>'Empty Fruit Bunch'!$A$2:$A$452</c:f>
              <c:numCache>
                <c:formatCode>General</c:formatCode>
                <c:ptCount val="451"/>
                <c:pt idx="0">
                  <c:v>648.55678367614996</c:v>
                </c:pt>
                <c:pt idx="1">
                  <c:v>656.01145935058605</c:v>
                </c:pt>
                <c:pt idx="2">
                  <c:v>663.46613502502248</c:v>
                </c:pt>
                <c:pt idx="3">
                  <c:v>670.92081069946289</c:v>
                </c:pt>
                <c:pt idx="4">
                  <c:v>678.37548637390103</c:v>
                </c:pt>
                <c:pt idx="5">
                  <c:v>685.83016204833996</c:v>
                </c:pt>
                <c:pt idx="6">
                  <c:v>693.28483772277855</c:v>
                </c:pt>
                <c:pt idx="7">
                  <c:v>700.73951339721702</c:v>
                </c:pt>
                <c:pt idx="8">
                  <c:v>708.19418907165812</c:v>
                </c:pt>
                <c:pt idx="9">
                  <c:v>715.64886474609455</c:v>
                </c:pt>
                <c:pt idx="10">
                  <c:v>723.10354042053302</c:v>
                </c:pt>
                <c:pt idx="11">
                  <c:v>730.55821609496752</c:v>
                </c:pt>
                <c:pt idx="12">
                  <c:v>738.01289176940838</c:v>
                </c:pt>
                <c:pt idx="13">
                  <c:v>745.46756744384527</c:v>
                </c:pt>
                <c:pt idx="14">
                  <c:v>752.92224311828397</c:v>
                </c:pt>
                <c:pt idx="15">
                  <c:v>760.37691879272211</c:v>
                </c:pt>
                <c:pt idx="16">
                  <c:v>767.83159446716309</c:v>
                </c:pt>
                <c:pt idx="17">
                  <c:v>775.28627014160304</c:v>
                </c:pt>
                <c:pt idx="18">
                  <c:v>782.74094581604004</c:v>
                </c:pt>
                <c:pt idx="19">
                  <c:v>790.19562149047749</c:v>
                </c:pt>
                <c:pt idx="20">
                  <c:v>797.65029716491449</c:v>
                </c:pt>
                <c:pt idx="21">
                  <c:v>805.10497283935752</c:v>
                </c:pt>
                <c:pt idx="22">
                  <c:v>812.55964851379349</c:v>
                </c:pt>
                <c:pt idx="23">
                  <c:v>820.01432418823197</c:v>
                </c:pt>
                <c:pt idx="24">
                  <c:v>827.46899986267101</c:v>
                </c:pt>
                <c:pt idx="25">
                  <c:v>834.92367553711176</c:v>
                </c:pt>
                <c:pt idx="26">
                  <c:v>842.37835121154853</c:v>
                </c:pt>
                <c:pt idx="27">
                  <c:v>849.83302688598167</c:v>
                </c:pt>
                <c:pt idx="28">
                  <c:v>857.28770256042776</c:v>
                </c:pt>
                <c:pt idx="29">
                  <c:v>864.74237823486305</c:v>
                </c:pt>
                <c:pt idx="30">
                  <c:v>872.19705390930255</c:v>
                </c:pt>
                <c:pt idx="31">
                  <c:v>879.65172958373796</c:v>
                </c:pt>
                <c:pt idx="32">
                  <c:v>887.10640525818235</c:v>
                </c:pt>
                <c:pt idx="33">
                  <c:v>894.56108093261753</c:v>
                </c:pt>
                <c:pt idx="34">
                  <c:v>902.01575660705805</c:v>
                </c:pt>
                <c:pt idx="35">
                  <c:v>909.47043228149403</c:v>
                </c:pt>
                <c:pt idx="36">
                  <c:v>916.92510795593296</c:v>
                </c:pt>
                <c:pt idx="37">
                  <c:v>924.37978363037405</c:v>
                </c:pt>
                <c:pt idx="38">
                  <c:v>931.83445930480946</c:v>
                </c:pt>
                <c:pt idx="39">
                  <c:v>939.28913497925112</c:v>
                </c:pt>
                <c:pt idx="40">
                  <c:v>946.74381065368971</c:v>
                </c:pt>
                <c:pt idx="41">
                  <c:v>954.19848632812887</c:v>
                </c:pt>
                <c:pt idx="42">
                  <c:v>961.65316200256291</c:v>
                </c:pt>
                <c:pt idx="43">
                  <c:v>969.10783767700354</c:v>
                </c:pt>
                <c:pt idx="44">
                  <c:v>976.56251335143747</c:v>
                </c:pt>
                <c:pt idx="45">
                  <c:v>984.01718902587788</c:v>
                </c:pt>
                <c:pt idx="46">
                  <c:v>991.47186470031704</c:v>
                </c:pt>
                <c:pt idx="47">
                  <c:v>998.92654037475597</c:v>
                </c:pt>
                <c:pt idx="48">
                  <c:v>1006.38121604919</c:v>
                </c:pt>
                <c:pt idx="49">
                  <c:v>1013.83589172363</c:v>
                </c:pt>
                <c:pt idx="50">
                  <c:v>1021.29056739807</c:v>
                </c:pt>
                <c:pt idx="51">
                  <c:v>1028.74524307251</c:v>
                </c:pt>
                <c:pt idx="52">
                  <c:v>1036.1999187469498</c:v>
                </c:pt>
                <c:pt idx="53">
                  <c:v>1043.6545944213899</c:v>
                </c:pt>
                <c:pt idx="54">
                  <c:v>1051.1092700958259</c:v>
                </c:pt>
                <c:pt idx="55">
                  <c:v>1058.56394577026</c:v>
                </c:pt>
                <c:pt idx="56">
                  <c:v>1066.0186214447053</c:v>
                </c:pt>
                <c:pt idx="57">
                  <c:v>1073.4732971191399</c:v>
                </c:pt>
                <c:pt idx="58">
                  <c:v>1080.9279727935811</c:v>
                </c:pt>
                <c:pt idx="59">
                  <c:v>1088.3826484680199</c:v>
                </c:pt>
                <c:pt idx="60">
                  <c:v>1095.8373241424599</c:v>
                </c:pt>
                <c:pt idx="61">
                  <c:v>1103.2919998168898</c:v>
                </c:pt>
                <c:pt idx="62">
                  <c:v>1110.7466754913341</c:v>
                </c:pt>
                <c:pt idx="63">
                  <c:v>1118.2013511657753</c:v>
                </c:pt>
                <c:pt idx="64">
                  <c:v>1125.65602684021</c:v>
                </c:pt>
                <c:pt idx="65">
                  <c:v>1133.1107025146498</c:v>
                </c:pt>
                <c:pt idx="66">
                  <c:v>1140.5653781890901</c:v>
                </c:pt>
                <c:pt idx="67">
                  <c:v>1148.0200538635311</c:v>
                </c:pt>
                <c:pt idx="68">
                  <c:v>1155.4747295379598</c:v>
                </c:pt>
                <c:pt idx="69">
                  <c:v>1162.9294052123998</c:v>
                </c:pt>
                <c:pt idx="70">
                  <c:v>1170.3840808868351</c:v>
                </c:pt>
                <c:pt idx="71">
                  <c:v>1177.8387565612811</c:v>
                </c:pt>
                <c:pt idx="72">
                  <c:v>1185.2934322357137</c:v>
                </c:pt>
                <c:pt idx="73">
                  <c:v>1192.7481079101601</c:v>
                </c:pt>
                <c:pt idx="74">
                  <c:v>1200.2027835845911</c:v>
                </c:pt>
                <c:pt idx="75">
                  <c:v>1207.6574592590298</c:v>
                </c:pt>
                <c:pt idx="76">
                  <c:v>1215.1121349334644</c:v>
                </c:pt>
                <c:pt idx="77">
                  <c:v>1222.5668106079099</c:v>
                </c:pt>
                <c:pt idx="78">
                  <c:v>1230.0214862823498</c:v>
                </c:pt>
                <c:pt idx="79">
                  <c:v>1237.4761619567942</c:v>
                </c:pt>
                <c:pt idx="80">
                  <c:v>1244.9308376312301</c:v>
                </c:pt>
                <c:pt idx="81">
                  <c:v>1252.3855133056611</c:v>
                </c:pt>
                <c:pt idx="82">
                  <c:v>1259.8401889801</c:v>
                </c:pt>
                <c:pt idx="83">
                  <c:v>1267.2948646545399</c:v>
                </c:pt>
                <c:pt idx="84">
                  <c:v>1274.7495403289799</c:v>
                </c:pt>
                <c:pt idx="85">
                  <c:v>1282.2042160034198</c:v>
                </c:pt>
                <c:pt idx="86">
                  <c:v>1289.6588916778599</c:v>
                </c:pt>
                <c:pt idx="87">
                  <c:v>1297.1135673522901</c:v>
                </c:pt>
                <c:pt idx="88">
                  <c:v>1304.56824302673</c:v>
                </c:pt>
                <c:pt idx="89">
                  <c:v>1312.0229187011701</c:v>
                </c:pt>
                <c:pt idx="90">
                  <c:v>1319.4775943756101</c:v>
                </c:pt>
                <c:pt idx="91">
                  <c:v>1326.93227005005</c:v>
                </c:pt>
                <c:pt idx="92">
                  <c:v>1334.38694572449</c:v>
                </c:pt>
                <c:pt idx="93">
                  <c:v>1341.8416213989299</c:v>
                </c:pt>
                <c:pt idx="94">
                  <c:v>1349.2962970733599</c:v>
                </c:pt>
                <c:pt idx="95">
                  <c:v>1356.7509727478</c:v>
                </c:pt>
                <c:pt idx="96">
                  <c:v>1364.2056484222446</c:v>
                </c:pt>
                <c:pt idx="97">
                  <c:v>1371.6603240966754</c:v>
                </c:pt>
                <c:pt idx="98">
                  <c:v>1379.11499977112</c:v>
                </c:pt>
                <c:pt idx="99">
                  <c:v>1386.5696754455641</c:v>
                </c:pt>
                <c:pt idx="100">
                  <c:v>1394.0243511199999</c:v>
                </c:pt>
                <c:pt idx="101">
                  <c:v>1401.47902679443</c:v>
                </c:pt>
                <c:pt idx="102">
                  <c:v>1408.93370246887</c:v>
                </c:pt>
                <c:pt idx="103">
                  <c:v>1416.3883781433099</c:v>
                </c:pt>
                <c:pt idx="104">
                  <c:v>1423.8430538177499</c:v>
                </c:pt>
                <c:pt idx="105">
                  <c:v>1431.2977294921911</c:v>
                </c:pt>
                <c:pt idx="106">
                  <c:v>1438.7524051666301</c:v>
                </c:pt>
                <c:pt idx="107">
                  <c:v>1446.2070808410601</c:v>
                </c:pt>
                <c:pt idx="108">
                  <c:v>1453.6617565154959</c:v>
                </c:pt>
                <c:pt idx="109">
                  <c:v>1461.1164321899398</c:v>
                </c:pt>
                <c:pt idx="110">
                  <c:v>1468.5711078643799</c:v>
                </c:pt>
                <c:pt idx="111">
                  <c:v>1476.02578353882</c:v>
                </c:pt>
                <c:pt idx="112">
                  <c:v>1483.48045921326</c:v>
                </c:pt>
                <c:pt idx="113">
                  <c:v>1490.9351348877001</c:v>
                </c:pt>
                <c:pt idx="114">
                  <c:v>1498.3898105621299</c:v>
                </c:pt>
                <c:pt idx="115">
                  <c:v>1505.8444862365623</c:v>
                </c:pt>
                <c:pt idx="116">
                  <c:v>1513.2991619110101</c:v>
                </c:pt>
                <c:pt idx="117">
                  <c:v>1520.7538375854499</c:v>
                </c:pt>
                <c:pt idx="118">
                  <c:v>1528.20851325989</c:v>
                </c:pt>
                <c:pt idx="119">
                  <c:v>1535.6631889343237</c:v>
                </c:pt>
                <c:pt idx="120">
                  <c:v>1543.1178646087601</c:v>
                </c:pt>
                <c:pt idx="121">
                  <c:v>1550.5725402831999</c:v>
                </c:pt>
                <c:pt idx="122">
                  <c:v>1558.02721595764</c:v>
                </c:pt>
                <c:pt idx="123">
                  <c:v>1565.4818916320801</c:v>
                </c:pt>
                <c:pt idx="124">
                  <c:v>1572.9365673065265</c:v>
                </c:pt>
                <c:pt idx="125">
                  <c:v>1580.3912429809598</c:v>
                </c:pt>
                <c:pt idx="126">
                  <c:v>1587.8459186553998</c:v>
                </c:pt>
                <c:pt idx="127">
                  <c:v>1595.3005943298299</c:v>
                </c:pt>
                <c:pt idx="128">
                  <c:v>1602.7552700042711</c:v>
                </c:pt>
                <c:pt idx="129">
                  <c:v>1610.20994567871</c:v>
                </c:pt>
                <c:pt idx="130">
                  <c:v>1617.6646213531499</c:v>
                </c:pt>
                <c:pt idx="131">
                  <c:v>1625.1192970275899</c:v>
                </c:pt>
                <c:pt idx="132">
                  <c:v>1632.57397270203</c:v>
                </c:pt>
                <c:pt idx="133">
                  <c:v>1640.0286483764598</c:v>
                </c:pt>
                <c:pt idx="134">
                  <c:v>1647.4833240508951</c:v>
                </c:pt>
                <c:pt idx="135">
                  <c:v>1654.9379997253411</c:v>
                </c:pt>
                <c:pt idx="136">
                  <c:v>1662.39267539978</c:v>
                </c:pt>
                <c:pt idx="137">
                  <c:v>1669.8473510742201</c:v>
                </c:pt>
                <c:pt idx="138">
                  <c:v>1677.30202674866</c:v>
                </c:pt>
                <c:pt idx="139">
                  <c:v>1684.7567024231041</c:v>
                </c:pt>
                <c:pt idx="140">
                  <c:v>1692.2113780975299</c:v>
                </c:pt>
                <c:pt idx="141">
                  <c:v>1699.6660537719711</c:v>
                </c:pt>
                <c:pt idx="142">
                  <c:v>1707.12072944641</c:v>
                </c:pt>
                <c:pt idx="143">
                  <c:v>1714.5754051208501</c:v>
                </c:pt>
                <c:pt idx="144">
                  <c:v>1722.0300807952901</c:v>
                </c:pt>
                <c:pt idx="145">
                  <c:v>1729.4847564697311</c:v>
                </c:pt>
                <c:pt idx="146">
                  <c:v>1736.93943214417</c:v>
                </c:pt>
                <c:pt idx="147">
                  <c:v>1744.3941078185946</c:v>
                </c:pt>
                <c:pt idx="148">
                  <c:v>1751.8487834930411</c:v>
                </c:pt>
                <c:pt idx="149">
                  <c:v>1759.30345916748</c:v>
                </c:pt>
                <c:pt idx="150">
                  <c:v>1766.7581348419199</c:v>
                </c:pt>
                <c:pt idx="151">
                  <c:v>1774.2128105163554</c:v>
                </c:pt>
                <c:pt idx="152">
                  <c:v>1781.6674861907998</c:v>
                </c:pt>
                <c:pt idx="153">
                  <c:v>1789.1221618652301</c:v>
                </c:pt>
                <c:pt idx="154">
                  <c:v>1796.5768375396699</c:v>
                </c:pt>
                <c:pt idx="155">
                  <c:v>1804.03151321411</c:v>
                </c:pt>
                <c:pt idx="156">
                  <c:v>1811.48618888855</c:v>
                </c:pt>
                <c:pt idx="157">
                  <c:v>1818.9408645629901</c:v>
                </c:pt>
                <c:pt idx="158">
                  <c:v>1826.3955402374254</c:v>
                </c:pt>
                <c:pt idx="159">
                  <c:v>1833.8502159118698</c:v>
                </c:pt>
                <c:pt idx="160">
                  <c:v>1841.3048915862998</c:v>
                </c:pt>
                <c:pt idx="161">
                  <c:v>1848.7595672607465</c:v>
                </c:pt>
                <c:pt idx="162">
                  <c:v>1856.2142429351798</c:v>
                </c:pt>
                <c:pt idx="163">
                  <c:v>1863.6689186096198</c:v>
                </c:pt>
                <c:pt idx="164">
                  <c:v>1871.1235942840599</c:v>
                </c:pt>
                <c:pt idx="165">
                  <c:v>1878.5782699585</c:v>
                </c:pt>
                <c:pt idx="166">
                  <c:v>1886.0329456329298</c:v>
                </c:pt>
                <c:pt idx="167">
                  <c:v>1893.4876213073701</c:v>
                </c:pt>
                <c:pt idx="168">
                  <c:v>1900.9422969818099</c:v>
                </c:pt>
                <c:pt idx="169">
                  <c:v>1908.39697265625</c:v>
                </c:pt>
                <c:pt idx="170">
                  <c:v>1915.8516483306898</c:v>
                </c:pt>
                <c:pt idx="171">
                  <c:v>1923.3063240051299</c:v>
                </c:pt>
                <c:pt idx="172">
                  <c:v>1930.76099967957</c:v>
                </c:pt>
                <c:pt idx="173">
                  <c:v>1938.2156753540041</c:v>
                </c:pt>
                <c:pt idx="174">
                  <c:v>1945.6703510284399</c:v>
                </c:pt>
                <c:pt idx="175">
                  <c:v>1953.1250267028799</c:v>
                </c:pt>
                <c:pt idx="176">
                  <c:v>1960.5797023773198</c:v>
                </c:pt>
                <c:pt idx="177">
                  <c:v>1968.0343780517599</c:v>
                </c:pt>
                <c:pt idx="178">
                  <c:v>1975.4890537262065</c:v>
                </c:pt>
                <c:pt idx="179">
                  <c:v>1982.9437294006311</c:v>
                </c:pt>
                <c:pt idx="180">
                  <c:v>1990.3984050750698</c:v>
                </c:pt>
                <c:pt idx="181">
                  <c:v>1997.8530807495099</c:v>
                </c:pt>
                <c:pt idx="182">
                  <c:v>2005.3077564239511</c:v>
                </c:pt>
                <c:pt idx="183">
                  <c:v>2012.7624320983837</c:v>
                </c:pt>
                <c:pt idx="184">
                  <c:v>2020.2171077728301</c:v>
                </c:pt>
                <c:pt idx="185">
                  <c:v>2027.6717834472711</c:v>
                </c:pt>
                <c:pt idx="186">
                  <c:v>2035.1264591217011</c:v>
                </c:pt>
                <c:pt idx="187">
                  <c:v>2042.5811347961398</c:v>
                </c:pt>
                <c:pt idx="188">
                  <c:v>2050.0358104705892</c:v>
                </c:pt>
                <c:pt idx="189">
                  <c:v>2057.49048614502</c:v>
                </c:pt>
                <c:pt idx="190">
                  <c:v>2064.9451618194612</c:v>
                </c:pt>
                <c:pt idx="191">
                  <c:v>2072.3998374939001</c:v>
                </c:pt>
                <c:pt idx="192">
                  <c:v>2079.8545131683422</c:v>
                </c:pt>
                <c:pt idx="193">
                  <c:v>2087.3091888427712</c:v>
                </c:pt>
                <c:pt idx="194">
                  <c:v>2094.7638645172087</c:v>
                </c:pt>
                <c:pt idx="195">
                  <c:v>2102.2185401916413</c:v>
                </c:pt>
                <c:pt idx="196">
                  <c:v>2109.6732158660902</c:v>
                </c:pt>
                <c:pt idx="197">
                  <c:v>2117.1278915405301</c:v>
                </c:pt>
                <c:pt idx="198">
                  <c:v>2124.5825672149699</c:v>
                </c:pt>
                <c:pt idx="199">
                  <c:v>2132.0372428894107</c:v>
                </c:pt>
                <c:pt idx="200">
                  <c:v>2139.4919185638482</c:v>
                </c:pt>
                <c:pt idx="201">
                  <c:v>2146.9465942382812</c:v>
                </c:pt>
                <c:pt idx="202">
                  <c:v>2154.4012699127197</c:v>
                </c:pt>
                <c:pt idx="203">
                  <c:v>2161.8559455871682</c:v>
                </c:pt>
                <c:pt idx="204">
                  <c:v>2169.3106212616003</c:v>
                </c:pt>
                <c:pt idx="205">
                  <c:v>2176.7652969360402</c:v>
                </c:pt>
                <c:pt idx="206">
                  <c:v>2184.2199726104777</c:v>
                </c:pt>
                <c:pt idx="207">
                  <c:v>2191.6746482849098</c:v>
                </c:pt>
                <c:pt idx="208">
                  <c:v>2199.1293239593501</c:v>
                </c:pt>
                <c:pt idx="209">
                  <c:v>2206.58399963379</c:v>
                </c:pt>
                <c:pt idx="210">
                  <c:v>2214.0386753082298</c:v>
                </c:pt>
                <c:pt idx="211">
                  <c:v>2221.4933509826792</c:v>
                </c:pt>
                <c:pt idx="212">
                  <c:v>2228.9480266570999</c:v>
                </c:pt>
                <c:pt idx="213">
                  <c:v>2236.4027023315521</c:v>
                </c:pt>
                <c:pt idx="214">
                  <c:v>2243.8573780059883</c:v>
                </c:pt>
                <c:pt idx="215">
                  <c:v>2251.3120536804345</c:v>
                </c:pt>
                <c:pt idx="216">
                  <c:v>2258.7667293548484</c:v>
                </c:pt>
                <c:pt idx="217">
                  <c:v>2266.2214050292987</c:v>
                </c:pt>
                <c:pt idx="218">
                  <c:v>2273.6760807037313</c:v>
                </c:pt>
                <c:pt idx="219">
                  <c:v>2281.1307563781793</c:v>
                </c:pt>
                <c:pt idx="220">
                  <c:v>2288.58543205261</c:v>
                </c:pt>
                <c:pt idx="221">
                  <c:v>2296.0401077270499</c:v>
                </c:pt>
                <c:pt idx="222">
                  <c:v>2303.4947834014902</c:v>
                </c:pt>
                <c:pt idx="223">
                  <c:v>2310.94945907593</c:v>
                </c:pt>
                <c:pt idx="224">
                  <c:v>2318.4041347503712</c:v>
                </c:pt>
                <c:pt idx="225">
                  <c:v>2325.8588104247997</c:v>
                </c:pt>
                <c:pt idx="226">
                  <c:v>2333.3134860992477</c:v>
                </c:pt>
                <c:pt idx="227">
                  <c:v>2340.7681617736703</c:v>
                </c:pt>
                <c:pt idx="228">
                  <c:v>2348.2228374481197</c:v>
                </c:pt>
                <c:pt idx="229">
                  <c:v>2355.6775131225622</c:v>
                </c:pt>
                <c:pt idx="230">
                  <c:v>2363.1321887969998</c:v>
                </c:pt>
                <c:pt idx="231">
                  <c:v>2370.5868644714387</c:v>
                </c:pt>
                <c:pt idx="232">
                  <c:v>2378.0415401458699</c:v>
                </c:pt>
                <c:pt idx="233">
                  <c:v>2385.4962158203102</c:v>
                </c:pt>
                <c:pt idx="234">
                  <c:v>2392.9508914947487</c:v>
                </c:pt>
                <c:pt idx="235">
                  <c:v>2400.4055671691899</c:v>
                </c:pt>
                <c:pt idx="236">
                  <c:v>2407.8602428436302</c:v>
                </c:pt>
                <c:pt idx="237">
                  <c:v>2415.3149185180782</c:v>
                </c:pt>
                <c:pt idx="238">
                  <c:v>2422.7695941924999</c:v>
                </c:pt>
                <c:pt idx="239">
                  <c:v>2430.2242698669284</c:v>
                </c:pt>
                <c:pt idx="240">
                  <c:v>2437.67894554138</c:v>
                </c:pt>
                <c:pt idx="241">
                  <c:v>2445.1336212158199</c:v>
                </c:pt>
                <c:pt idx="242">
                  <c:v>2452.5882968902602</c:v>
                </c:pt>
                <c:pt idx="243">
                  <c:v>2460.0429725647</c:v>
                </c:pt>
                <c:pt idx="244">
                  <c:v>2467.4976482391412</c:v>
                </c:pt>
                <c:pt idx="245">
                  <c:v>2474.9523239135792</c:v>
                </c:pt>
                <c:pt idx="246">
                  <c:v>2482.40699958801</c:v>
                </c:pt>
                <c:pt idx="247">
                  <c:v>2489.8616752624512</c:v>
                </c:pt>
                <c:pt idx="248">
                  <c:v>2497.3163509368992</c:v>
                </c:pt>
                <c:pt idx="249">
                  <c:v>2504.7710266113322</c:v>
                </c:pt>
                <c:pt idx="250">
                  <c:v>2512.2257022857702</c:v>
                </c:pt>
                <c:pt idx="251">
                  <c:v>2519.6803779602101</c:v>
                </c:pt>
                <c:pt idx="252">
                  <c:v>2527.1350536346422</c:v>
                </c:pt>
                <c:pt idx="253">
                  <c:v>2534.5897293090798</c:v>
                </c:pt>
                <c:pt idx="254">
                  <c:v>2542.0444049835201</c:v>
                </c:pt>
                <c:pt idx="255">
                  <c:v>2549.4990806579599</c:v>
                </c:pt>
                <c:pt idx="256">
                  <c:v>2556.953756332417</c:v>
                </c:pt>
                <c:pt idx="257">
                  <c:v>2564.40843200684</c:v>
                </c:pt>
                <c:pt idx="258">
                  <c:v>2571.863107681284</c:v>
                </c:pt>
                <c:pt idx="259">
                  <c:v>2579.3177833557102</c:v>
                </c:pt>
                <c:pt idx="260">
                  <c:v>2586.77245903015</c:v>
                </c:pt>
                <c:pt idx="261">
                  <c:v>2594.2271347045912</c:v>
                </c:pt>
                <c:pt idx="262">
                  <c:v>2601.6818103790301</c:v>
                </c:pt>
                <c:pt idx="263">
                  <c:v>2609.13648605347</c:v>
                </c:pt>
                <c:pt idx="264">
                  <c:v>2616.5911617279098</c:v>
                </c:pt>
                <c:pt idx="265">
                  <c:v>2624.0458374023401</c:v>
                </c:pt>
                <c:pt idx="266">
                  <c:v>2631.5005130767822</c:v>
                </c:pt>
                <c:pt idx="267">
                  <c:v>2638.9551887512202</c:v>
                </c:pt>
                <c:pt idx="268">
                  <c:v>2646.409864425646</c:v>
                </c:pt>
                <c:pt idx="269">
                  <c:v>2653.8645401000999</c:v>
                </c:pt>
                <c:pt idx="270">
                  <c:v>2661.319215774552</c:v>
                </c:pt>
                <c:pt idx="271">
                  <c:v>2668.7738914489687</c:v>
                </c:pt>
                <c:pt idx="272">
                  <c:v>2676.2285671234013</c:v>
                </c:pt>
                <c:pt idx="273">
                  <c:v>2683.6832427978497</c:v>
                </c:pt>
                <c:pt idx="274">
                  <c:v>2691.1379184722982</c:v>
                </c:pt>
                <c:pt idx="275">
                  <c:v>2698.5925941467299</c:v>
                </c:pt>
                <c:pt idx="276">
                  <c:v>2706.0472698211697</c:v>
                </c:pt>
                <c:pt idx="277">
                  <c:v>2713.5019454956087</c:v>
                </c:pt>
                <c:pt idx="278">
                  <c:v>2720.9566211700399</c:v>
                </c:pt>
                <c:pt idx="279">
                  <c:v>2728.411296844497</c:v>
                </c:pt>
                <c:pt idx="280">
                  <c:v>2735.8659725189277</c:v>
                </c:pt>
                <c:pt idx="281">
                  <c:v>2743.3206481933598</c:v>
                </c:pt>
                <c:pt idx="282">
                  <c:v>2750.7753238678001</c:v>
                </c:pt>
                <c:pt idx="283">
                  <c:v>2758.22999954224</c:v>
                </c:pt>
                <c:pt idx="284">
                  <c:v>2765.6846752166603</c:v>
                </c:pt>
                <c:pt idx="285">
                  <c:v>2773.1393508911183</c:v>
                </c:pt>
                <c:pt idx="286">
                  <c:v>2780.5940265655522</c:v>
                </c:pt>
                <c:pt idx="287">
                  <c:v>2788.0487022399902</c:v>
                </c:pt>
                <c:pt idx="288">
                  <c:v>2795.5033779144383</c:v>
                </c:pt>
                <c:pt idx="289">
                  <c:v>2802.9580535888722</c:v>
                </c:pt>
                <c:pt idx="290">
                  <c:v>2810.4127292633102</c:v>
                </c:pt>
                <c:pt idx="291">
                  <c:v>2817.86740493774</c:v>
                </c:pt>
                <c:pt idx="292">
                  <c:v>2825.3220806121799</c:v>
                </c:pt>
                <c:pt idx="293">
                  <c:v>2832.7767562866202</c:v>
                </c:pt>
                <c:pt idx="294">
                  <c:v>2840.23143196106</c:v>
                </c:pt>
                <c:pt idx="295">
                  <c:v>2847.6861076355012</c:v>
                </c:pt>
                <c:pt idx="296">
                  <c:v>2855.1407833099397</c:v>
                </c:pt>
                <c:pt idx="297">
                  <c:v>2862.5954589843877</c:v>
                </c:pt>
                <c:pt idx="298">
                  <c:v>2870.0501346588112</c:v>
                </c:pt>
                <c:pt idx="299">
                  <c:v>2877.5048103332501</c:v>
                </c:pt>
                <c:pt idx="300">
                  <c:v>2884.95948600769</c:v>
                </c:pt>
                <c:pt idx="301">
                  <c:v>2892.4141616821312</c:v>
                </c:pt>
                <c:pt idx="302">
                  <c:v>2899.8688373565701</c:v>
                </c:pt>
                <c:pt idx="303">
                  <c:v>2907.3235130310245</c:v>
                </c:pt>
                <c:pt idx="304">
                  <c:v>2914.7781887054398</c:v>
                </c:pt>
                <c:pt idx="305">
                  <c:v>2922.2328643798787</c:v>
                </c:pt>
                <c:pt idx="306">
                  <c:v>2929.6875400543199</c:v>
                </c:pt>
                <c:pt idx="307">
                  <c:v>2937.1422157287484</c:v>
                </c:pt>
                <c:pt idx="308">
                  <c:v>2944.5968914031987</c:v>
                </c:pt>
                <c:pt idx="309">
                  <c:v>2952.0515670776422</c:v>
                </c:pt>
                <c:pt idx="310">
                  <c:v>2959.5062427520797</c:v>
                </c:pt>
                <c:pt idx="311">
                  <c:v>2966.96091842651</c:v>
                </c:pt>
                <c:pt idx="312">
                  <c:v>2974.4155941009512</c:v>
                </c:pt>
                <c:pt idx="313">
                  <c:v>2981.8702697753902</c:v>
                </c:pt>
                <c:pt idx="314">
                  <c:v>2989.3249454498223</c:v>
                </c:pt>
                <c:pt idx="315">
                  <c:v>2996.7796211242603</c:v>
                </c:pt>
                <c:pt idx="316">
                  <c:v>3004.2342967987097</c:v>
                </c:pt>
                <c:pt idx="317">
                  <c:v>3011.68897247314</c:v>
                </c:pt>
                <c:pt idx="318">
                  <c:v>3019.1436481475798</c:v>
                </c:pt>
                <c:pt idx="319">
                  <c:v>3026.5983238220201</c:v>
                </c:pt>
                <c:pt idx="320">
                  <c:v>3034.05299949646</c:v>
                </c:pt>
                <c:pt idx="321">
                  <c:v>3041.5076751708998</c:v>
                </c:pt>
                <c:pt idx="322">
                  <c:v>3048.9623508453483</c:v>
                </c:pt>
                <c:pt idx="323">
                  <c:v>3056.4170265197822</c:v>
                </c:pt>
                <c:pt idx="324">
                  <c:v>3063.8717021942221</c:v>
                </c:pt>
                <c:pt idx="325">
                  <c:v>3071.3263778686501</c:v>
                </c:pt>
                <c:pt idx="326">
                  <c:v>3078.7810535430922</c:v>
                </c:pt>
                <c:pt idx="327">
                  <c:v>3086.2357292175302</c:v>
                </c:pt>
                <c:pt idx="328">
                  <c:v>3093.69040489197</c:v>
                </c:pt>
                <c:pt idx="329">
                  <c:v>3101.1450805664099</c:v>
                </c:pt>
                <c:pt idx="330">
                  <c:v>3108.5997562408493</c:v>
                </c:pt>
                <c:pt idx="331">
                  <c:v>3116.05443191528</c:v>
                </c:pt>
                <c:pt idx="332">
                  <c:v>3123.5091075897212</c:v>
                </c:pt>
                <c:pt idx="333">
                  <c:v>3130.9637832641602</c:v>
                </c:pt>
                <c:pt idx="334">
                  <c:v>3138.4184589386</c:v>
                </c:pt>
                <c:pt idx="335">
                  <c:v>3145.8731346130539</c:v>
                </c:pt>
                <c:pt idx="336">
                  <c:v>3153.3278102874892</c:v>
                </c:pt>
                <c:pt idx="337">
                  <c:v>3160.7824859618931</c:v>
                </c:pt>
                <c:pt idx="338">
                  <c:v>3168.2371616363512</c:v>
                </c:pt>
                <c:pt idx="339">
                  <c:v>3175.6918373107901</c:v>
                </c:pt>
                <c:pt idx="340">
                  <c:v>3183.1465129852322</c:v>
                </c:pt>
                <c:pt idx="341">
                  <c:v>3190.6011886596698</c:v>
                </c:pt>
                <c:pt idx="342">
                  <c:v>3198.0558643341101</c:v>
                </c:pt>
                <c:pt idx="343">
                  <c:v>3205.5105400085422</c:v>
                </c:pt>
                <c:pt idx="344">
                  <c:v>3212.9652156829802</c:v>
                </c:pt>
                <c:pt idx="345">
                  <c:v>3220.4198913574201</c:v>
                </c:pt>
                <c:pt idx="346">
                  <c:v>3227.8745670318622</c:v>
                </c:pt>
                <c:pt idx="347">
                  <c:v>3235.3292427063002</c:v>
                </c:pt>
                <c:pt idx="348">
                  <c:v>3242.78391838074</c:v>
                </c:pt>
                <c:pt idx="349">
                  <c:v>3250.2385940551799</c:v>
                </c:pt>
                <c:pt idx="350">
                  <c:v>3257.6932697295993</c:v>
                </c:pt>
                <c:pt idx="351">
                  <c:v>3265.1479454040423</c:v>
                </c:pt>
                <c:pt idx="352">
                  <c:v>3272.6026210784898</c:v>
                </c:pt>
                <c:pt idx="353">
                  <c:v>3280.0572967529301</c:v>
                </c:pt>
                <c:pt idx="354">
                  <c:v>3287.5119724273777</c:v>
                </c:pt>
                <c:pt idx="355">
                  <c:v>3294.9666481018003</c:v>
                </c:pt>
                <c:pt idx="356">
                  <c:v>3302.4213237762592</c:v>
                </c:pt>
                <c:pt idx="357">
                  <c:v>3309.87599945068</c:v>
                </c:pt>
                <c:pt idx="358">
                  <c:v>3317.3306751251198</c:v>
                </c:pt>
                <c:pt idx="359">
                  <c:v>3324.7853507995601</c:v>
                </c:pt>
                <c:pt idx="360">
                  <c:v>3332.2400264739999</c:v>
                </c:pt>
                <c:pt idx="361">
                  <c:v>3339.6947021484402</c:v>
                </c:pt>
                <c:pt idx="362">
                  <c:v>3347.1493778228801</c:v>
                </c:pt>
                <c:pt idx="363">
                  <c:v>3354.6040534973099</c:v>
                </c:pt>
                <c:pt idx="364">
                  <c:v>3362.0587291717497</c:v>
                </c:pt>
                <c:pt idx="365">
                  <c:v>3369.5134048461982</c:v>
                </c:pt>
                <c:pt idx="366">
                  <c:v>3376.9680805206203</c:v>
                </c:pt>
                <c:pt idx="367">
                  <c:v>3384.4227561950702</c:v>
                </c:pt>
                <c:pt idx="368">
                  <c:v>3391.8774318695182</c:v>
                </c:pt>
                <c:pt idx="369">
                  <c:v>3399.332107543964</c:v>
                </c:pt>
                <c:pt idx="370">
                  <c:v>3406.7867832183797</c:v>
                </c:pt>
                <c:pt idx="371">
                  <c:v>3414.24145889282</c:v>
                </c:pt>
                <c:pt idx="372">
                  <c:v>3421.6961345672612</c:v>
                </c:pt>
                <c:pt idx="373">
                  <c:v>3429.1508102417001</c:v>
                </c:pt>
                <c:pt idx="374">
                  <c:v>3436.6054859161313</c:v>
                </c:pt>
                <c:pt idx="375">
                  <c:v>3444.0601615905812</c:v>
                </c:pt>
                <c:pt idx="376">
                  <c:v>3451.5148372650101</c:v>
                </c:pt>
                <c:pt idx="377">
                  <c:v>3458.9695129394645</c:v>
                </c:pt>
                <c:pt idx="378">
                  <c:v>3466.4241886138898</c:v>
                </c:pt>
                <c:pt idx="379">
                  <c:v>3473.8788642883301</c:v>
                </c:pt>
                <c:pt idx="380">
                  <c:v>3481.3335399627722</c:v>
                </c:pt>
                <c:pt idx="381">
                  <c:v>3488.7882156372098</c:v>
                </c:pt>
                <c:pt idx="382">
                  <c:v>3496.2428913116355</c:v>
                </c:pt>
                <c:pt idx="383">
                  <c:v>3503.6975669860822</c:v>
                </c:pt>
                <c:pt idx="384">
                  <c:v>3511.1522426605202</c:v>
                </c:pt>
                <c:pt idx="385">
                  <c:v>3518.60691833496</c:v>
                </c:pt>
                <c:pt idx="386">
                  <c:v>3526.0615940094012</c:v>
                </c:pt>
                <c:pt idx="387">
                  <c:v>3533.5162696838397</c:v>
                </c:pt>
                <c:pt idx="388">
                  <c:v>3540.97094535828</c:v>
                </c:pt>
                <c:pt idx="389">
                  <c:v>3548.4256210327098</c:v>
                </c:pt>
                <c:pt idx="390">
                  <c:v>3555.8802967071501</c:v>
                </c:pt>
                <c:pt idx="391">
                  <c:v>3563.3349723816027</c:v>
                </c:pt>
                <c:pt idx="392">
                  <c:v>3570.7896480560203</c:v>
                </c:pt>
                <c:pt idx="393">
                  <c:v>3578.2443237304701</c:v>
                </c:pt>
                <c:pt idx="394">
                  <c:v>3585.6989994049013</c:v>
                </c:pt>
                <c:pt idx="395">
                  <c:v>3593.1536750793512</c:v>
                </c:pt>
                <c:pt idx="396">
                  <c:v>3600.6083507537787</c:v>
                </c:pt>
                <c:pt idx="397">
                  <c:v>3608.0630264282199</c:v>
                </c:pt>
                <c:pt idx="398">
                  <c:v>3615.5177021026602</c:v>
                </c:pt>
                <c:pt idx="399">
                  <c:v>3622.9723777771082</c:v>
                </c:pt>
                <c:pt idx="400">
                  <c:v>3630.4270534515422</c:v>
                </c:pt>
                <c:pt idx="401">
                  <c:v>3637.8817291259797</c:v>
                </c:pt>
                <c:pt idx="402">
                  <c:v>3645.3364048004282</c:v>
                </c:pt>
                <c:pt idx="403">
                  <c:v>3652.7910804748499</c:v>
                </c:pt>
                <c:pt idx="404">
                  <c:v>3660.2457561492902</c:v>
                </c:pt>
                <c:pt idx="405">
                  <c:v>3667.7004318237223</c:v>
                </c:pt>
                <c:pt idx="406">
                  <c:v>3675.1551074981712</c:v>
                </c:pt>
                <c:pt idx="407">
                  <c:v>3682.6097831726097</c:v>
                </c:pt>
                <c:pt idx="408">
                  <c:v>3690.06445884705</c:v>
                </c:pt>
                <c:pt idx="409">
                  <c:v>3697.5191345214926</c:v>
                </c:pt>
                <c:pt idx="410">
                  <c:v>3704.9738101959201</c:v>
                </c:pt>
                <c:pt idx="411">
                  <c:v>3712.42848587036</c:v>
                </c:pt>
                <c:pt idx="412">
                  <c:v>3719.8831615448012</c:v>
                </c:pt>
                <c:pt idx="413">
                  <c:v>3727.3378372192483</c:v>
                </c:pt>
                <c:pt idx="414">
                  <c:v>3734.7925128936822</c:v>
                </c:pt>
                <c:pt idx="415">
                  <c:v>3742.2471885681198</c:v>
                </c:pt>
                <c:pt idx="416">
                  <c:v>3749.7018642425501</c:v>
                </c:pt>
                <c:pt idx="417">
                  <c:v>3757.1565399169899</c:v>
                </c:pt>
                <c:pt idx="418">
                  <c:v>3764.6112155914407</c:v>
                </c:pt>
                <c:pt idx="419">
                  <c:v>3772.0658912658687</c:v>
                </c:pt>
                <c:pt idx="420">
                  <c:v>3779.5205669403122</c:v>
                </c:pt>
                <c:pt idx="421">
                  <c:v>3786.9752426147502</c:v>
                </c:pt>
                <c:pt idx="422">
                  <c:v>3794.4299182891882</c:v>
                </c:pt>
                <c:pt idx="423">
                  <c:v>3801.8845939636199</c:v>
                </c:pt>
                <c:pt idx="424">
                  <c:v>3809.3392696380602</c:v>
                </c:pt>
                <c:pt idx="425">
                  <c:v>3816.7939453125</c:v>
                </c:pt>
                <c:pt idx="426">
                  <c:v>3824.2486209869303</c:v>
                </c:pt>
                <c:pt idx="427">
                  <c:v>3831.7032966613801</c:v>
                </c:pt>
                <c:pt idx="428">
                  <c:v>3839.1579723358277</c:v>
                </c:pt>
                <c:pt idx="429">
                  <c:v>3846.6126480102498</c:v>
                </c:pt>
                <c:pt idx="430">
                  <c:v>3854.0673236846901</c:v>
                </c:pt>
                <c:pt idx="431">
                  <c:v>3861.5219993591299</c:v>
                </c:pt>
                <c:pt idx="432">
                  <c:v>3868.9766750335702</c:v>
                </c:pt>
                <c:pt idx="433">
                  <c:v>3876.4313507080183</c:v>
                </c:pt>
                <c:pt idx="434">
                  <c:v>3883.8860263824522</c:v>
                </c:pt>
                <c:pt idx="435">
                  <c:v>3891.3407020568802</c:v>
                </c:pt>
                <c:pt idx="436">
                  <c:v>3898.7953777313282</c:v>
                </c:pt>
                <c:pt idx="437">
                  <c:v>3906.2500534057599</c:v>
                </c:pt>
                <c:pt idx="438">
                  <c:v>3913.7047290801997</c:v>
                </c:pt>
                <c:pt idx="439">
                  <c:v>3921.1594047546387</c:v>
                </c:pt>
                <c:pt idx="440">
                  <c:v>3928.6140804290703</c:v>
                </c:pt>
                <c:pt idx="441">
                  <c:v>3936.0687561035202</c:v>
                </c:pt>
                <c:pt idx="442">
                  <c:v>3943.52343177795</c:v>
                </c:pt>
                <c:pt idx="443">
                  <c:v>3950.9781074523912</c:v>
                </c:pt>
                <c:pt idx="444">
                  <c:v>3958.4327831268297</c:v>
                </c:pt>
                <c:pt idx="445">
                  <c:v>3965.8874588012777</c:v>
                </c:pt>
                <c:pt idx="446">
                  <c:v>3973.3421344757112</c:v>
                </c:pt>
                <c:pt idx="447">
                  <c:v>3980.7968101501497</c:v>
                </c:pt>
                <c:pt idx="448">
                  <c:v>3988.25148582459</c:v>
                </c:pt>
                <c:pt idx="449">
                  <c:v>3995.7061614990102</c:v>
                </c:pt>
                <c:pt idx="450">
                  <c:v>4003.1608371734601</c:v>
                </c:pt>
              </c:numCache>
            </c:numRef>
          </c:xVal>
          <c:yVal>
            <c:numRef>
              <c:f>'Empty Fruit Bunch'!$I$2:$I$452</c:f>
              <c:numCache>
                <c:formatCode>General</c:formatCode>
                <c:ptCount val="451"/>
                <c:pt idx="0">
                  <c:v>123.13097183456262</c:v>
                </c:pt>
                <c:pt idx="1">
                  <c:v>123.0946821792304</c:v>
                </c:pt>
                <c:pt idx="2">
                  <c:v>123.9108338291537</c:v>
                </c:pt>
                <c:pt idx="3">
                  <c:v>123.84160874787572</c:v>
                </c:pt>
                <c:pt idx="4">
                  <c:v>124.3442180763695</c:v>
                </c:pt>
                <c:pt idx="5">
                  <c:v>124.9469791706708</c:v>
                </c:pt>
                <c:pt idx="6">
                  <c:v>125.69674262642258</c:v>
                </c:pt>
                <c:pt idx="7">
                  <c:v>126.48678280402216</c:v>
                </c:pt>
                <c:pt idx="8">
                  <c:v>127.0893714618625</c:v>
                </c:pt>
                <c:pt idx="9">
                  <c:v>127.62155824035381</c:v>
                </c:pt>
                <c:pt idx="10">
                  <c:v>127.88534250369865</c:v>
                </c:pt>
                <c:pt idx="11">
                  <c:v>128.10015884141851</c:v>
                </c:pt>
                <c:pt idx="12">
                  <c:v>128.02022584290768</c:v>
                </c:pt>
                <c:pt idx="13">
                  <c:v>127.7071165761715</c:v>
                </c:pt>
                <c:pt idx="14">
                  <c:v>127.72341894676146</c:v>
                </c:pt>
                <c:pt idx="15">
                  <c:v>128.00011889015929</c:v>
                </c:pt>
                <c:pt idx="16">
                  <c:v>127.93426867713301</c:v>
                </c:pt>
                <c:pt idx="17">
                  <c:v>127.89542092800562</c:v>
                </c:pt>
                <c:pt idx="18">
                  <c:v>128.38749992554034</c:v>
                </c:pt>
                <c:pt idx="19">
                  <c:v>128.92554221026307</c:v>
                </c:pt>
                <c:pt idx="20">
                  <c:v>130.38256687176047</c:v>
                </c:pt>
                <c:pt idx="21">
                  <c:v>131.57052918876678</c:v>
                </c:pt>
                <c:pt idx="22">
                  <c:v>130.73715510920712</c:v>
                </c:pt>
                <c:pt idx="23">
                  <c:v>130.48411553712251</c:v>
                </c:pt>
                <c:pt idx="24">
                  <c:v>131.95679528310012</c:v>
                </c:pt>
                <c:pt idx="25">
                  <c:v>133.36446580368894</c:v>
                </c:pt>
                <c:pt idx="26">
                  <c:v>132.03534060835528</c:v>
                </c:pt>
                <c:pt idx="27">
                  <c:v>130.64671060044998</c:v>
                </c:pt>
                <c:pt idx="28">
                  <c:v>130.60994232986502</c:v>
                </c:pt>
                <c:pt idx="29">
                  <c:v>130.44066385364002</c:v>
                </c:pt>
                <c:pt idx="30">
                  <c:v>129.9367444599784</c:v>
                </c:pt>
                <c:pt idx="31">
                  <c:v>129.35036499016519</c:v>
                </c:pt>
                <c:pt idx="32">
                  <c:v>128.59996689283491</c:v>
                </c:pt>
                <c:pt idx="33">
                  <c:v>127.64200183230649</c:v>
                </c:pt>
                <c:pt idx="34">
                  <c:v>126.843907915111</c:v>
                </c:pt>
                <c:pt idx="35">
                  <c:v>126.42172520607809</c:v>
                </c:pt>
                <c:pt idx="36">
                  <c:v>126.7767642271879</c:v>
                </c:pt>
                <c:pt idx="37">
                  <c:v>127.28769246410432</c:v>
                </c:pt>
                <c:pt idx="38">
                  <c:v>127.48044396477989</c:v>
                </c:pt>
                <c:pt idx="39">
                  <c:v>127.54804350358555</c:v>
                </c:pt>
                <c:pt idx="40">
                  <c:v>126.44439467822208</c:v>
                </c:pt>
                <c:pt idx="41">
                  <c:v>125.2139125749222</c:v>
                </c:pt>
                <c:pt idx="42">
                  <c:v>124.8372142569749</c:v>
                </c:pt>
                <c:pt idx="43">
                  <c:v>123.0779025946721</c:v>
                </c:pt>
                <c:pt idx="44">
                  <c:v>120.22650170567232</c:v>
                </c:pt>
                <c:pt idx="45">
                  <c:v>118.3442873401506</c:v>
                </c:pt>
                <c:pt idx="46">
                  <c:v>117.04584513044914</c:v>
                </c:pt>
                <c:pt idx="47">
                  <c:v>115.88533661618615</c:v>
                </c:pt>
                <c:pt idx="48">
                  <c:v>115.2328105041795</c:v>
                </c:pt>
                <c:pt idx="49">
                  <c:v>115.97675151695972</c:v>
                </c:pt>
                <c:pt idx="50">
                  <c:v>116.65137186432889</c:v>
                </c:pt>
                <c:pt idx="51">
                  <c:v>115.59560464672802</c:v>
                </c:pt>
                <c:pt idx="52">
                  <c:v>115.4709091096758</c:v>
                </c:pt>
                <c:pt idx="53">
                  <c:v>116.63254449609458</c:v>
                </c:pt>
                <c:pt idx="54">
                  <c:v>117.87314417816404</c:v>
                </c:pt>
                <c:pt idx="55">
                  <c:v>119.85999860379926</c:v>
                </c:pt>
                <c:pt idx="56">
                  <c:v>121.19551990786729</c:v>
                </c:pt>
                <c:pt idx="57">
                  <c:v>121.2644036344596</c:v>
                </c:pt>
                <c:pt idx="58">
                  <c:v>121.5719064771738</c:v>
                </c:pt>
                <c:pt idx="59">
                  <c:v>122.06570164262074</c:v>
                </c:pt>
                <c:pt idx="60">
                  <c:v>122.6127463597813</c:v>
                </c:pt>
                <c:pt idx="61">
                  <c:v>123.4963484559764</c:v>
                </c:pt>
                <c:pt idx="62">
                  <c:v>125.12676806707596</c:v>
                </c:pt>
                <c:pt idx="63">
                  <c:v>127.84692392986027</c:v>
                </c:pt>
                <c:pt idx="64">
                  <c:v>129.34514276120018</c:v>
                </c:pt>
                <c:pt idx="65">
                  <c:v>129.83810071603708</c:v>
                </c:pt>
                <c:pt idx="66">
                  <c:v>130.70997072880746</c:v>
                </c:pt>
                <c:pt idx="67">
                  <c:v>130.66170153315571</c:v>
                </c:pt>
                <c:pt idx="68">
                  <c:v>130.40343160866041</c:v>
                </c:pt>
                <c:pt idx="69">
                  <c:v>131.29934840571477</c:v>
                </c:pt>
                <c:pt idx="70">
                  <c:v>133.57193280510779</c:v>
                </c:pt>
                <c:pt idx="71">
                  <c:v>134.56301869033823</c:v>
                </c:pt>
                <c:pt idx="72">
                  <c:v>133.44833220763186</c:v>
                </c:pt>
                <c:pt idx="73">
                  <c:v>132.55380331245721</c:v>
                </c:pt>
                <c:pt idx="74">
                  <c:v>132.48066418015711</c:v>
                </c:pt>
                <c:pt idx="75">
                  <c:v>133.64620302478932</c:v>
                </c:pt>
                <c:pt idx="76">
                  <c:v>133.3986625027762</c:v>
                </c:pt>
                <c:pt idx="77">
                  <c:v>131.83403129932478</c:v>
                </c:pt>
                <c:pt idx="78">
                  <c:v>131.95247761303284</c:v>
                </c:pt>
                <c:pt idx="79">
                  <c:v>132.77865479372173</c:v>
                </c:pt>
                <c:pt idx="80">
                  <c:v>133.60876954425942</c:v>
                </c:pt>
                <c:pt idx="81">
                  <c:v>134.61827587907158</c:v>
                </c:pt>
                <c:pt idx="82">
                  <c:v>135.06251917214388</c:v>
                </c:pt>
                <c:pt idx="83">
                  <c:v>134.24114183861241</c:v>
                </c:pt>
                <c:pt idx="84">
                  <c:v>132.8794645527812</c:v>
                </c:pt>
                <c:pt idx="85">
                  <c:v>133.0207495891118</c:v>
                </c:pt>
                <c:pt idx="86">
                  <c:v>133.50019781535499</c:v>
                </c:pt>
                <c:pt idx="87">
                  <c:v>132.39811208304027</c:v>
                </c:pt>
                <c:pt idx="88">
                  <c:v>131.50500073927032</c:v>
                </c:pt>
                <c:pt idx="89">
                  <c:v>130.89014018497087</c:v>
                </c:pt>
                <c:pt idx="90">
                  <c:v>131.28883747665949</c:v>
                </c:pt>
                <c:pt idx="91">
                  <c:v>133.30339787383028</c:v>
                </c:pt>
                <c:pt idx="92">
                  <c:v>133.65061508114653</c:v>
                </c:pt>
                <c:pt idx="93">
                  <c:v>132.55571807483309</c:v>
                </c:pt>
                <c:pt idx="94">
                  <c:v>133.49408165294309</c:v>
                </c:pt>
                <c:pt idx="95">
                  <c:v>134.40922801879518</c:v>
                </c:pt>
                <c:pt idx="96">
                  <c:v>132.64813812783891</c:v>
                </c:pt>
                <c:pt idx="97">
                  <c:v>131.5899053075878</c:v>
                </c:pt>
                <c:pt idx="98">
                  <c:v>132.35189151232296</c:v>
                </c:pt>
                <c:pt idx="99">
                  <c:v>132.98939852669474</c:v>
                </c:pt>
                <c:pt idx="100">
                  <c:v>133.57063577095218</c:v>
                </c:pt>
                <c:pt idx="101">
                  <c:v>134.32131245007707</c:v>
                </c:pt>
                <c:pt idx="102">
                  <c:v>135.11338572003393</c:v>
                </c:pt>
                <c:pt idx="103">
                  <c:v>135.41299266756488</c:v>
                </c:pt>
                <c:pt idx="104">
                  <c:v>134.79857795529747</c:v>
                </c:pt>
                <c:pt idx="105">
                  <c:v>134.47737759474131</c:v>
                </c:pt>
                <c:pt idx="106">
                  <c:v>134.34512587307222</c:v>
                </c:pt>
                <c:pt idx="107">
                  <c:v>134.50388069674113</c:v>
                </c:pt>
                <c:pt idx="108">
                  <c:v>134.40429658890403</c:v>
                </c:pt>
                <c:pt idx="109">
                  <c:v>134.50982970035975</c:v>
                </c:pt>
                <c:pt idx="110">
                  <c:v>136.34270742009221</c:v>
                </c:pt>
                <c:pt idx="111">
                  <c:v>137.66780596462579</c:v>
                </c:pt>
                <c:pt idx="112">
                  <c:v>136.84575759137311</c:v>
                </c:pt>
                <c:pt idx="113">
                  <c:v>135.76400448579551</c:v>
                </c:pt>
                <c:pt idx="114">
                  <c:v>135.75975197204534</c:v>
                </c:pt>
                <c:pt idx="115">
                  <c:v>134.49408075816712</c:v>
                </c:pt>
                <c:pt idx="116">
                  <c:v>133.35893021390987</c:v>
                </c:pt>
                <c:pt idx="117">
                  <c:v>134.58290206917835</c:v>
                </c:pt>
                <c:pt idx="118">
                  <c:v>135.3897666007521</c:v>
                </c:pt>
                <c:pt idx="119">
                  <c:v>135.25187747370279</c:v>
                </c:pt>
                <c:pt idx="120">
                  <c:v>134.38816394876548</c:v>
                </c:pt>
                <c:pt idx="121">
                  <c:v>134.53615638735417</c:v>
                </c:pt>
                <c:pt idx="122">
                  <c:v>134.36841161829787</c:v>
                </c:pt>
                <c:pt idx="123">
                  <c:v>134.30236156707508</c:v>
                </c:pt>
                <c:pt idx="124">
                  <c:v>134.30915670370078</c:v>
                </c:pt>
                <c:pt idx="125">
                  <c:v>133.64329544706558</c:v>
                </c:pt>
                <c:pt idx="126">
                  <c:v>133.68782432622569</c:v>
                </c:pt>
                <c:pt idx="127">
                  <c:v>133.76139821636778</c:v>
                </c:pt>
                <c:pt idx="128">
                  <c:v>133.25377422592405</c:v>
                </c:pt>
                <c:pt idx="129">
                  <c:v>132.63458609662058</c:v>
                </c:pt>
                <c:pt idx="130">
                  <c:v>132.6622397191498</c:v>
                </c:pt>
                <c:pt idx="131">
                  <c:v>132.7270271311651</c:v>
                </c:pt>
                <c:pt idx="132">
                  <c:v>133.4679121740192</c:v>
                </c:pt>
                <c:pt idx="133">
                  <c:v>135.24928324741811</c:v>
                </c:pt>
                <c:pt idx="134">
                  <c:v>136.25374681050027</c:v>
                </c:pt>
                <c:pt idx="135">
                  <c:v>134.9373531968707</c:v>
                </c:pt>
                <c:pt idx="136">
                  <c:v>134.787194478949</c:v>
                </c:pt>
                <c:pt idx="137">
                  <c:v>135.01371042203732</c:v>
                </c:pt>
                <c:pt idx="138">
                  <c:v>135.16707940761708</c:v>
                </c:pt>
                <c:pt idx="139">
                  <c:v>135.39551202276832</c:v>
                </c:pt>
                <c:pt idx="140">
                  <c:v>135.71406900761838</c:v>
                </c:pt>
                <c:pt idx="141">
                  <c:v>135.90412069549521</c:v>
                </c:pt>
                <c:pt idx="142">
                  <c:v>136.35604335040085</c:v>
                </c:pt>
                <c:pt idx="143">
                  <c:v>137.22499850945078</c:v>
                </c:pt>
                <c:pt idx="144">
                  <c:v>138.35556545507291</c:v>
                </c:pt>
                <c:pt idx="145">
                  <c:v>139.35116292975988</c:v>
                </c:pt>
                <c:pt idx="146">
                  <c:v>140.11476623155167</c:v>
                </c:pt>
                <c:pt idx="147">
                  <c:v>140.9307082220069</c:v>
                </c:pt>
                <c:pt idx="148">
                  <c:v>142.09914700997481</c:v>
                </c:pt>
                <c:pt idx="149">
                  <c:v>143.03065599498129</c:v>
                </c:pt>
                <c:pt idx="150">
                  <c:v>143.47184882766828</c:v>
                </c:pt>
                <c:pt idx="151">
                  <c:v>143.89815599674515</c:v>
                </c:pt>
                <c:pt idx="152">
                  <c:v>144.4158726372205</c:v>
                </c:pt>
                <c:pt idx="153">
                  <c:v>144.69747236927878</c:v>
                </c:pt>
                <c:pt idx="154">
                  <c:v>144.74346321004612</c:v>
                </c:pt>
                <c:pt idx="155">
                  <c:v>144.95835045528909</c:v>
                </c:pt>
                <c:pt idx="156">
                  <c:v>145.16301210731811</c:v>
                </c:pt>
                <c:pt idx="157">
                  <c:v>145.29895435759559</c:v>
                </c:pt>
                <c:pt idx="158">
                  <c:v>145.28702835428561</c:v>
                </c:pt>
                <c:pt idx="159">
                  <c:v>145.2647335115935</c:v>
                </c:pt>
                <c:pt idx="160">
                  <c:v>145.2610461058521</c:v>
                </c:pt>
                <c:pt idx="161">
                  <c:v>145.12902399271852</c:v>
                </c:pt>
                <c:pt idx="162">
                  <c:v>145.28129446418998</c:v>
                </c:pt>
                <c:pt idx="163">
                  <c:v>145.2528502823167</c:v>
                </c:pt>
                <c:pt idx="164">
                  <c:v>145.14341104360722</c:v>
                </c:pt>
                <c:pt idx="165">
                  <c:v>145.25451498467231</c:v>
                </c:pt>
                <c:pt idx="166">
                  <c:v>145.23751717800349</c:v>
                </c:pt>
                <c:pt idx="167">
                  <c:v>145.19205181023744</c:v>
                </c:pt>
                <c:pt idx="168">
                  <c:v>145.36784519178468</c:v>
                </c:pt>
                <c:pt idx="169">
                  <c:v>145.35788345779088</c:v>
                </c:pt>
                <c:pt idx="170">
                  <c:v>145.16511734580888</c:v>
                </c:pt>
                <c:pt idx="171">
                  <c:v>145.20970765906998</c:v>
                </c:pt>
                <c:pt idx="172">
                  <c:v>145.44526291604672</c:v>
                </c:pt>
                <c:pt idx="173">
                  <c:v>145.45316019416057</c:v>
                </c:pt>
                <c:pt idx="174">
                  <c:v>145.50901185709759</c:v>
                </c:pt>
                <c:pt idx="175">
                  <c:v>145.88551009776594</c:v>
                </c:pt>
                <c:pt idx="176">
                  <c:v>146.11754519237061</c:v>
                </c:pt>
                <c:pt idx="177">
                  <c:v>145.92251748056421</c:v>
                </c:pt>
                <c:pt idx="178">
                  <c:v>146.12947776604435</c:v>
                </c:pt>
                <c:pt idx="179">
                  <c:v>146.08767568111418</c:v>
                </c:pt>
                <c:pt idx="180">
                  <c:v>145.68435660121079</c:v>
                </c:pt>
                <c:pt idx="181">
                  <c:v>145.78565124532793</c:v>
                </c:pt>
                <c:pt idx="182">
                  <c:v>146.17926663219558</c:v>
                </c:pt>
                <c:pt idx="183">
                  <c:v>146.16198993252544</c:v>
                </c:pt>
                <c:pt idx="184">
                  <c:v>146.13178685900041</c:v>
                </c:pt>
                <c:pt idx="185">
                  <c:v>146.11657201955322</c:v>
                </c:pt>
                <c:pt idx="186">
                  <c:v>146.00602137430718</c:v>
                </c:pt>
                <c:pt idx="187">
                  <c:v>145.89610947725598</c:v>
                </c:pt>
                <c:pt idx="188">
                  <c:v>145.56491893513387</c:v>
                </c:pt>
                <c:pt idx="189">
                  <c:v>145.1623109219106</c:v>
                </c:pt>
                <c:pt idx="190">
                  <c:v>145.09049768424489</c:v>
                </c:pt>
                <c:pt idx="191">
                  <c:v>144.94366454978194</c:v>
                </c:pt>
                <c:pt idx="192">
                  <c:v>144.68628535842694</c:v>
                </c:pt>
                <c:pt idx="193">
                  <c:v>144.80462190184235</c:v>
                </c:pt>
                <c:pt idx="194">
                  <c:v>144.8870277200314</c:v>
                </c:pt>
                <c:pt idx="195">
                  <c:v>144.6929312581579</c:v>
                </c:pt>
                <c:pt idx="196">
                  <c:v>144.67165160053995</c:v>
                </c:pt>
                <c:pt idx="197">
                  <c:v>144.71617515146741</c:v>
                </c:pt>
                <c:pt idx="198">
                  <c:v>144.82780400480638</c:v>
                </c:pt>
                <c:pt idx="199">
                  <c:v>145.08120659598112</c:v>
                </c:pt>
                <c:pt idx="200">
                  <c:v>145.40999190785772</c:v>
                </c:pt>
                <c:pt idx="201">
                  <c:v>145.73475559997959</c:v>
                </c:pt>
                <c:pt idx="202">
                  <c:v>146.1602945357474</c:v>
                </c:pt>
                <c:pt idx="203">
                  <c:v>146.20364865652638</c:v>
                </c:pt>
                <c:pt idx="204">
                  <c:v>145.89913188094027</c:v>
                </c:pt>
                <c:pt idx="205">
                  <c:v>145.69138368960569</c:v>
                </c:pt>
                <c:pt idx="206">
                  <c:v>145.54428809160152</c:v>
                </c:pt>
                <c:pt idx="207">
                  <c:v>145.4214385226513</c:v>
                </c:pt>
                <c:pt idx="208">
                  <c:v>145.23658361751095</c:v>
                </c:pt>
                <c:pt idx="209">
                  <c:v>145.17449950010212</c:v>
                </c:pt>
                <c:pt idx="210">
                  <c:v>145.0868770846418</c:v>
                </c:pt>
                <c:pt idx="211">
                  <c:v>144.88742930704774</c:v>
                </c:pt>
                <c:pt idx="212">
                  <c:v>144.8663746628323</c:v>
                </c:pt>
                <c:pt idx="213">
                  <c:v>144.78583725868086</c:v>
                </c:pt>
                <c:pt idx="214">
                  <c:v>144.5845910977209</c:v>
                </c:pt>
                <c:pt idx="215">
                  <c:v>144.38366229772672</c:v>
                </c:pt>
                <c:pt idx="216">
                  <c:v>144.27151440038378</c:v>
                </c:pt>
                <c:pt idx="217">
                  <c:v>144.12008893697271</c:v>
                </c:pt>
                <c:pt idx="218">
                  <c:v>143.97506444203771</c:v>
                </c:pt>
                <c:pt idx="219">
                  <c:v>143.761840624386</c:v>
                </c:pt>
                <c:pt idx="220">
                  <c:v>143.55615900438119</c:v>
                </c:pt>
                <c:pt idx="221">
                  <c:v>143.53761750532701</c:v>
                </c:pt>
                <c:pt idx="222">
                  <c:v>143.47249462408058</c:v>
                </c:pt>
                <c:pt idx="223">
                  <c:v>143.33388940954092</c:v>
                </c:pt>
                <c:pt idx="224">
                  <c:v>143.24511386803999</c:v>
                </c:pt>
                <c:pt idx="225">
                  <c:v>143.22677349290751</c:v>
                </c:pt>
                <c:pt idx="226">
                  <c:v>143.34083389487216</c:v>
                </c:pt>
                <c:pt idx="227">
                  <c:v>143.20486146123812</c:v>
                </c:pt>
                <c:pt idx="228">
                  <c:v>143.15655411221618</c:v>
                </c:pt>
                <c:pt idx="229">
                  <c:v>143.30967838163647</c:v>
                </c:pt>
                <c:pt idx="230">
                  <c:v>143.18876607370581</c:v>
                </c:pt>
                <c:pt idx="231">
                  <c:v>143.12566835862739</c:v>
                </c:pt>
                <c:pt idx="232">
                  <c:v>143.10297284203281</c:v>
                </c:pt>
                <c:pt idx="233">
                  <c:v>143.13222892419461</c:v>
                </c:pt>
                <c:pt idx="234">
                  <c:v>143.14068624837213</c:v>
                </c:pt>
                <c:pt idx="235">
                  <c:v>143.09504091943441</c:v>
                </c:pt>
                <c:pt idx="236">
                  <c:v>143.12153282040461</c:v>
                </c:pt>
                <c:pt idx="237">
                  <c:v>143.11771505593381</c:v>
                </c:pt>
                <c:pt idx="238">
                  <c:v>143.07481082687121</c:v>
                </c:pt>
                <c:pt idx="239">
                  <c:v>143.09051675572584</c:v>
                </c:pt>
                <c:pt idx="240">
                  <c:v>142.99964606779139</c:v>
                </c:pt>
                <c:pt idx="241">
                  <c:v>142.9025157757234</c:v>
                </c:pt>
                <c:pt idx="242">
                  <c:v>142.89298862068244</c:v>
                </c:pt>
                <c:pt idx="243">
                  <c:v>142.90540483452799</c:v>
                </c:pt>
                <c:pt idx="244">
                  <c:v>142.93785586542199</c:v>
                </c:pt>
                <c:pt idx="245">
                  <c:v>142.88680837718837</c:v>
                </c:pt>
                <c:pt idx="246">
                  <c:v>142.77947147024119</c:v>
                </c:pt>
                <c:pt idx="247">
                  <c:v>142.78005874504018</c:v>
                </c:pt>
                <c:pt idx="248">
                  <c:v>142.80023494813506</c:v>
                </c:pt>
                <c:pt idx="249">
                  <c:v>142.70651148994978</c:v>
                </c:pt>
                <c:pt idx="250">
                  <c:v>142.64885553547072</c:v>
                </c:pt>
                <c:pt idx="251">
                  <c:v>142.66587798230231</c:v>
                </c:pt>
                <c:pt idx="252">
                  <c:v>142.63255028446432</c:v>
                </c:pt>
                <c:pt idx="253">
                  <c:v>142.57023774580631</c:v>
                </c:pt>
                <c:pt idx="254">
                  <c:v>142.58148071352647</c:v>
                </c:pt>
                <c:pt idx="255">
                  <c:v>142.5550094945296</c:v>
                </c:pt>
                <c:pt idx="256">
                  <c:v>142.48779276014722</c:v>
                </c:pt>
                <c:pt idx="257">
                  <c:v>142.35276360188411</c:v>
                </c:pt>
                <c:pt idx="258">
                  <c:v>142.31204067356862</c:v>
                </c:pt>
                <c:pt idx="259">
                  <c:v>142.3028654921159</c:v>
                </c:pt>
                <c:pt idx="260">
                  <c:v>142.20098115879401</c:v>
                </c:pt>
                <c:pt idx="261">
                  <c:v>142.13135747725607</c:v>
                </c:pt>
                <c:pt idx="262">
                  <c:v>142.08332546167</c:v>
                </c:pt>
                <c:pt idx="263">
                  <c:v>141.98629019750641</c:v>
                </c:pt>
                <c:pt idx="264">
                  <c:v>141.8915438205178</c:v>
                </c:pt>
                <c:pt idx="265">
                  <c:v>141.81066971188173</c:v>
                </c:pt>
                <c:pt idx="266">
                  <c:v>141.695724967986</c:v>
                </c:pt>
                <c:pt idx="267">
                  <c:v>141.57924053141798</c:v>
                </c:pt>
                <c:pt idx="268">
                  <c:v>141.50821853526998</c:v>
                </c:pt>
                <c:pt idx="269">
                  <c:v>141.48885406702649</c:v>
                </c:pt>
                <c:pt idx="270">
                  <c:v>141.46611580052641</c:v>
                </c:pt>
                <c:pt idx="271">
                  <c:v>141.38303890990019</c:v>
                </c:pt>
                <c:pt idx="272">
                  <c:v>141.32115120931255</c:v>
                </c:pt>
                <c:pt idx="273">
                  <c:v>141.30042756623047</c:v>
                </c:pt>
                <c:pt idx="274">
                  <c:v>141.29022412025134</c:v>
                </c:pt>
                <c:pt idx="275">
                  <c:v>141.24729964598561</c:v>
                </c:pt>
                <c:pt idx="276">
                  <c:v>141.19548684619761</c:v>
                </c:pt>
                <c:pt idx="277">
                  <c:v>141.1542762277092</c:v>
                </c:pt>
                <c:pt idx="278">
                  <c:v>141.09072332727661</c:v>
                </c:pt>
                <c:pt idx="279">
                  <c:v>141.0258743849152</c:v>
                </c:pt>
                <c:pt idx="280">
                  <c:v>141.01286262352193</c:v>
                </c:pt>
                <c:pt idx="281">
                  <c:v>140.99114854161718</c:v>
                </c:pt>
                <c:pt idx="282">
                  <c:v>140.9261137896552</c:v>
                </c:pt>
                <c:pt idx="283">
                  <c:v>140.86522949852608</c:v>
                </c:pt>
                <c:pt idx="284">
                  <c:v>140.84440597232879</c:v>
                </c:pt>
                <c:pt idx="285">
                  <c:v>140.78225184045851</c:v>
                </c:pt>
                <c:pt idx="286">
                  <c:v>140.69438263359518</c:v>
                </c:pt>
                <c:pt idx="287">
                  <c:v>140.6379974237463</c:v>
                </c:pt>
                <c:pt idx="288">
                  <c:v>140.52930493560407</c:v>
                </c:pt>
                <c:pt idx="289">
                  <c:v>140.41762407845178</c:v>
                </c:pt>
                <c:pt idx="290">
                  <c:v>140.33556078172816</c:v>
                </c:pt>
                <c:pt idx="291">
                  <c:v>140.16999886108815</c:v>
                </c:pt>
                <c:pt idx="292">
                  <c:v>140.01795887762668</c:v>
                </c:pt>
                <c:pt idx="293">
                  <c:v>139.88155843761507</c:v>
                </c:pt>
                <c:pt idx="294">
                  <c:v>139.5826545557866</c:v>
                </c:pt>
                <c:pt idx="295">
                  <c:v>139.02606530909441</c:v>
                </c:pt>
                <c:pt idx="296">
                  <c:v>138.71655931963301</c:v>
                </c:pt>
                <c:pt idx="297">
                  <c:v>138.88600507280529</c:v>
                </c:pt>
                <c:pt idx="298">
                  <c:v>138.95707460374175</c:v>
                </c:pt>
                <c:pt idx="299">
                  <c:v>138.89765769844712</c:v>
                </c:pt>
                <c:pt idx="300">
                  <c:v>138.84608446739071</c:v>
                </c:pt>
                <c:pt idx="301">
                  <c:v>138.74542903272541</c:v>
                </c:pt>
                <c:pt idx="302">
                  <c:v>138.60544757601048</c:v>
                </c:pt>
                <c:pt idx="303">
                  <c:v>138.46361084021029</c:v>
                </c:pt>
                <c:pt idx="304">
                  <c:v>138.22265022833682</c:v>
                </c:pt>
                <c:pt idx="305">
                  <c:v>138.05467431770597</c:v>
                </c:pt>
                <c:pt idx="306">
                  <c:v>138.22907313381941</c:v>
                </c:pt>
                <c:pt idx="307">
                  <c:v>138.73240523045212</c:v>
                </c:pt>
                <c:pt idx="308">
                  <c:v>139.21083492147972</c:v>
                </c:pt>
                <c:pt idx="309">
                  <c:v>139.30921078872964</c:v>
                </c:pt>
                <c:pt idx="310">
                  <c:v>139.3876273545724</c:v>
                </c:pt>
                <c:pt idx="311">
                  <c:v>139.70747771159802</c:v>
                </c:pt>
                <c:pt idx="312">
                  <c:v>140.15105705104838</c:v>
                </c:pt>
                <c:pt idx="313">
                  <c:v>140.34489866634823</c:v>
                </c:pt>
                <c:pt idx="314">
                  <c:v>140.36068155511074</c:v>
                </c:pt>
                <c:pt idx="315">
                  <c:v>140.1822441846376</c:v>
                </c:pt>
                <c:pt idx="316">
                  <c:v>139.7546685569697</c:v>
                </c:pt>
                <c:pt idx="317">
                  <c:v>139.57468143533671</c:v>
                </c:pt>
                <c:pt idx="318">
                  <c:v>139.46784930329216</c:v>
                </c:pt>
                <c:pt idx="319">
                  <c:v>139.37188757513621</c:v>
                </c:pt>
                <c:pt idx="320">
                  <c:v>139.27618016768818</c:v>
                </c:pt>
                <c:pt idx="321">
                  <c:v>139.13458351696383</c:v>
                </c:pt>
                <c:pt idx="322">
                  <c:v>139.01731395794621</c:v>
                </c:pt>
                <c:pt idx="323">
                  <c:v>138.90796920796529</c:v>
                </c:pt>
                <c:pt idx="324">
                  <c:v>138.82352123573571</c:v>
                </c:pt>
                <c:pt idx="325">
                  <c:v>138.7661504784283</c:v>
                </c:pt>
                <c:pt idx="326">
                  <c:v>138.68766257955011</c:v>
                </c:pt>
                <c:pt idx="327">
                  <c:v>138.54013637026739</c:v>
                </c:pt>
                <c:pt idx="328">
                  <c:v>138.4643350011734</c:v>
                </c:pt>
                <c:pt idx="329">
                  <c:v>138.3623642265201</c:v>
                </c:pt>
                <c:pt idx="330">
                  <c:v>138.21146084236779</c:v>
                </c:pt>
                <c:pt idx="331">
                  <c:v>138.11516461660136</c:v>
                </c:pt>
                <c:pt idx="332">
                  <c:v>138.02459044763441</c:v>
                </c:pt>
                <c:pt idx="333">
                  <c:v>137.88205090733416</c:v>
                </c:pt>
                <c:pt idx="334">
                  <c:v>137.74516571648783</c:v>
                </c:pt>
                <c:pt idx="335">
                  <c:v>137.6766945172983</c:v>
                </c:pt>
                <c:pt idx="336">
                  <c:v>137.50521221088468</c:v>
                </c:pt>
                <c:pt idx="337">
                  <c:v>137.37833520928109</c:v>
                </c:pt>
                <c:pt idx="338">
                  <c:v>137.30212740105247</c:v>
                </c:pt>
                <c:pt idx="339">
                  <c:v>137.16455369209461</c:v>
                </c:pt>
                <c:pt idx="340">
                  <c:v>137.07081010235652</c:v>
                </c:pt>
                <c:pt idx="341">
                  <c:v>137.02342276509211</c:v>
                </c:pt>
                <c:pt idx="342">
                  <c:v>136.8399802825067</c:v>
                </c:pt>
                <c:pt idx="343">
                  <c:v>136.75752096116452</c:v>
                </c:pt>
                <c:pt idx="344">
                  <c:v>136.74569857162319</c:v>
                </c:pt>
                <c:pt idx="345">
                  <c:v>136.6333512581345</c:v>
                </c:pt>
                <c:pt idx="346">
                  <c:v>136.5011641784096</c:v>
                </c:pt>
                <c:pt idx="347">
                  <c:v>136.43080185062468</c:v>
                </c:pt>
                <c:pt idx="348">
                  <c:v>136.3852407955728</c:v>
                </c:pt>
                <c:pt idx="349">
                  <c:v>136.30415501680631</c:v>
                </c:pt>
                <c:pt idx="350">
                  <c:v>136.25832584830781</c:v>
                </c:pt>
                <c:pt idx="351">
                  <c:v>136.19001625354872</c:v>
                </c:pt>
                <c:pt idx="352">
                  <c:v>136.18987453370411</c:v>
                </c:pt>
                <c:pt idx="353">
                  <c:v>136.26382596448693</c:v>
                </c:pt>
                <c:pt idx="354">
                  <c:v>136.19936366262991</c:v>
                </c:pt>
                <c:pt idx="355">
                  <c:v>136.14659381704331</c:v>
                </c:pt>
                <c:pt idx="356">
                  <c:v>136.14088450067118</c:v>
                </c:pt>
                <c:pt idx="357">
                  <c:v>136.13805323663539</c:v>
                </c:pt>
                <c:pt idx="358">
                  <c:v>136.07955239251109</c:v>
                </c:pt>
                <c:pt idx="359">
                  <c:v>136.0355408684085</c:v>
                </c:pt>
                <c:pt idx="360">
                  <c:v>136.04692961485188</c:v>
                </c:pt>
                <c:pt idx="361">
                  <c:v>136.07167219046431</c:v>
                </c:pt>
                <c:pt idx="362">
                  <c:v>136.13895254532611</c:v>
                </c:pt>
                <c:pt idx="363">
                  <c:v>136.24314493180071</c:v>
                </c:pt>
                <c:pt idx="364">
                  <c:v>136.24605062251459</c:v>
                </c:pt>
                <c:pt idx="365">
                  <c:v>136.2728015897595</c:v>
                </c:pt>
                <c:pt idx="366">
                  <c:v>136.45612232283861</c:v>
                </c:pt>
                <c:pt idx="367">
                  <c:v>136.64410015447311</c:v>
                </c:pt>
                <c:pt idx="368">
                  <c:v>136.74529862979642</c:v>
                </c:pt>
                <c:pt idx="369">
                  <c:v>136.85910449918478</c:v>
                </c:pt>
                <c:pt idx="370">
                  <c:v>137.00793569380681</c:v>
                </c:pt>
                <c:pt idx="371">
                  <c:v>137.16110468622719</c:v>
                </c:pt>
                <c:pt idx="372">
                  <c:v>137.30933826869861</c:v>
                </c:pt>
                <c:pt idx="373">
                  <c:v>137.57385633703481</c:v>
                </c:pt>
                <c:pt idx="374">
                  <c:v>137.6383506852446</c:v>
                </c:pt>
                <c:pt idx="375">
                  <c:v>137.65658180431538</c:v>
                </c:pt>
                <c:pt idx="376">
                  <c:v>137.97115378433782</c:v>
                </c:pt>
                <c:pt idx="377">
                  <c:v>138.32106671772138</c:v>
                </c:pt>
                <c:pt idx="378">
                  <c:v>138.49981153289002</c:v>
                </c:pt>
                <c:pt idx="379">
                  <c:v>138.63458273735333</c:v>
                </c:pt>
                <c:pt idx="380">
                  <c:v>138.71318307400887</c:v>
                </c:pt>
                <c:pt idx="381">
                  <c:v>139.03316568839185</c:v>
                </c:pt>
                <c:pt idx="382">
                  <c:v>139.40835390400139</c:v>
                </c:pt>
                <c:pt idx="383">
                  <c:v>139.57625938404948</c:v>
                </c:pt>
                <c:pt idx="384">
                  <c:v>139.73983367912456</c:v>
                </c:pt>
                <c:pt idx="385">
                  <c:v>139.98673676871277</c:v>
                </c:pt>
                <c:pt idx="386">
                  <c:v>140.12357081574578</c:v>
                </c:pt>
                <c:pt idx="387">
                  <c:v>140.45036884395759</c:v>
                </c:pt>
                <c:pt idx="388">
                  <c:v>140.73752242645693</c:v>
                </c:pt>
                <c:pt idx="389">
                  <c:v>140.84985439381569</c:v>
                </c:pt>
                <c:pt idx="390">
                  <c:v>140.95495819575152</c:v>
                </c:pt>
                <c:pt idx="391">
                  <c:v>141.24738181625858</c:v>
                </c:pt>
                <c:pt idx="392">
                  <c:v>141.36589808041779</c:v>
                </c:pt>
                <c:pt idx="393">
                  <c:v>141.54234490277966</c:v>
                </c:pt>
                <c:pt idx="394">
                  <c:v>141.67632674611798</c:v>
                </c:pt>
                <c:pt idx="395">
                  <c:v>141.7159376977703</c:v>
                </c:pt>
                <c:pt idx="396">
                  <c:v>141.917776444628</c:v>
                </c:pt>
                <c:pt idx="397">
                  <c:v>142.01581759053218</c:v>
                </c:pt>
                <c:pt idx="398">
                  <c:v>141.78074841154449</c:v>
                </c:pt>
                <c:pt idx="399">
                  <c:v>141.96252747188862</c:v>
                </c:pt>
                <c:pt idx="400">
                  <c:v>142.43847280236119</c:v>
                </c:pt>
                <c:pt idx="401">
                  <c:v>142.69654394542948</c:v>
                </c:pt>
                <c:pt idx="402">
                  <c:v>143.05029580272426</c:v>
                </c:pt>
                <c:pt idx="403">
                  <c:v>143.18964795922139</c:v>
                </c:pt>
                <c:pt idx="404">
                  <c:v>143.35821393491568</c:v>
                </c:pt>
                <c:pt idx="405">
                  <c:v>143.6190875607395</c:v>
                </c:pt>
                <c:pt idx="406">
                  <c:v>143.42717776635959</c:v>
                </c:pt>
                <c:pt idx="407">
                  <c:v>143.39609915053046</c:v>
                </c:pt>
                <c:pt idx="408">
                  <c:v>143.23828807823458</c:v>
                </c:pt>
                <c:pt idx="409">
                  <c:v>143.04820176304412</c:v>
                </c:pt>
                <c:pt idx="410">
                  <c:v>143.74362779026572</c:v>
                </c:pt>
                <c:pt idx="411">
                  <c:v>144.27466606442593</c:v>
                </c:pt>
                <c:pt idx="412">
                  <c:v>144.40852593720859</c:v>
                </c:pt>
                <c:pt idx="413">
                  <c:v>144.48290775699641</c:v>
                </c:pt>
                <c:pt idx="414">
                  <c:v>144.23837186962001</c:v>
                </c:pt>
                <c:pt idx="415">
                  <c:v>144.19291678964117</c:v>
                </c:pt>
                <c:pt idx="416">
                  <c:v>144.3068734765466</c:v>
                </c:pt>
                <c:pt idx="417">
                  <c:v>144.21390796938641</c:v>
                </c:pt>
                <c:pt idx="418">
                  <c:v>144.38498686111001</c:v>
                </c:pt>
                <c:pt idx="419">
                  <c:v>144.3249398447654</c:v>
                </c:pt>
                <c:pt idx="420">
                  <c:v>144.38382142951468</c:v>
                </c:pt>
                <c:pt idx="421">
                  <c:v>144.32100255143263</c:v>
                </c:pt>
                <c:pt idx="422">
                  <c:v>144.32084556309547</c:v>
                </c:pt>
                <c:pt idx="423">
                  <c:v>144.2257137656903</c:v>
                </c:pt>
                <c:pt idx="424">
                  <c:v>144.05465724666959</c:v>
                </c:pt>
                <c:pt idx="425">
                  <c:v>144.24280951443367</c:v>
                </c:pt>
                <c:pt idx="426">
                  <c:v>143.97007818993421</c:v>
                </c:pt>
                <c:pt idx="427">
                  <c:v>144.07577056741872</c:v>
                </c:pt>
                <c:pt idx="428">
                  <c:v>143.9732778448973</c:v>
                </c:pt>
                <c:pt idx="429">
                  <c:v>143.96666178422842</c:v>
                </c:pt>
                <c:pt idx="430">
                  <c:v>144.06863827881361</c:v>
                </c:pt>
                <c:pt idx="431">
                  <c:v>143.781494741866</c:v>
                </c:pt>
                <c:pt idx="432">
                  <c:v>143.97512275677968</c:v>
                </c:pt>
                <c:pt idx="433">
                  <c:v>143.80501374983072</c:v>
                </c:pt>
                <c:pt idx="434">
                  <c:v>143.88071862766284</c:v>
                </c:pt>
                <c:pt idx="435">
                  <c:v>143.80949642523174</c:v>
                </c:pt>
                <c:pt idx="436">
                  <c:v>143.86114894696198</c:v>
                </c:pt>
                <c:pt idx="437">
                  <c:v>143.75867541282491</c:v>
                </c:pt>
                <c:pt idx="438">
                  <c:v>143.94179927592728</c:v>
                </c:pt>
                <c:pt idx="439">
                  <c:v>143.91514781825987</c:v>
                </c:pt>
                <c:pt idx="440">
                  <c:v>143.82482379110363</c:v>
                </c:pt>
                <c:pt idx="441">
                  <c:v>143.8977176491052</c:v>
                </c:pt>
                <c:pt idx="442">
                  <c:v>143.86316169390716</c:v>
                </c:pt>
                <c:pt idx="443">
                  <c:v>143.83951942793641</c:v>
                </c:pt>
                <c:pt idx="444">
                  <c:v>143.90318462331945</c:v>
                </c:pt>
                <c:pt idx="445">
                  <c:v>143.88839586229545</c:v>
                </c:pt>
                <c:pt idx="446">
                  <c:v>143.88576377074773</c:v>
                </c:pt>
                <c:pt idx="447">
                  <c:v>143.88007111688441</c:v>
                </c:pt>
                <c:pt idx="448">
                  <c:v>143.89854885303572</c:v>
                </c:pt>
                <c:pt idx="449">
                  <c:v>143.8816957208951</c:v>
                </c:pt>
                <c:pt idx="450">
                  <c:v>143.86956487652012</c:v>
                </c:pt>
              </c:numCache>
            </c:numRef>
          </c:yVal>
          <c:smooth val="1"/>
        </c:ser>
        <c:axId val="44904832"/>
        <c:axId val="44906752"/>
      </c:scatterChart>
      <c:valAx>
        <c:axId val="44904832"/>
        <c:scaling>
          <c:orientation val="maxMin"/>
          <c:max val="4000"/>
          <c:min val="400"/>
        </c:scaling>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id-ID"/>
                  <a:t>Wave number (cm-1)</a:t>
                </a:r>
              </a:p>
            </c:rich>
          </c:tx>
          <c:layout>
            <c:manualLayout>
              <c:xMode val="edge"/>
              <c:yMode val="edge"/>
              <c:x val="0.40822268539962125"/>
              <c:y val="0.85830526985587463"/>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id-ID"/>
          </a:p>
        </c:txPr>
        <c:crossAx val="44906752"/>
        <c:crosses val="autoZero"/>
        <c:crossBetween val="midCat"/>
      </c:valAx>
      <c:valAx>
        <c:axId val="44906752"/>
        <c:scaling>
          <c:orientation val="minMax"/>
          <c:min val="40"/>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d-ID"/>
                  <a:t>transmittance (%T) </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id-ID"/>
          </a:p>
        </c:txPr>
        <c:crossAx val="44904832"/>
        <c:crosses val="max"/>
        <c:crossBetween val="midCat"/>
        <c:majorUnit val="20"/>
      </c:valAx>
      <c:spPr>
        <a:noFill/>
        <a:ln w="25400">
          <a:noFill/>
        </a:ln>
        <a:effectLst/>
      </c:spPr>
    </c:plotArea>
    <c:legend>
      <c:legendPos val="b"/>
      <c:layout>
        <c:manualLayout>
          <c:xMode val="edge"/>
          <c:yMode val="edge"/>
          <c:x val="3.3560097267253411E-2"/>
          <c:y val="0.91300719388134211"/>
          <c:w val="0.96535947712418679"/>
          <c:h val="8.6992806118656688E-2"/>
        </c:manualLayout>
      </c:layout>
      <c:spPr>
        <a:noFill/>
        <a:ln>
          <a:noFill/>
        </a:ln>
        <a:effectLst/>
      </c:spPr>
      <c:txPr>
        <a:bodyPr rot="0" vert="horz"/>
        <a:lstStyle/>
        <a:p>
          <a:pPr>
            <a:defRPr/>
          </a:pPr>
          <a:endParaRPr lang="id-ID"/>
        </a:p>
      </c:txPr>
    </c:legend>
    <c:plotVisOnly val="1"/>
    <c:dispBlanksAs val="gap"/>
  </c:chart>
  <c:spPr>
    <a:solidFill>
      <a:schemeClr val="bg1"/>
    </a:solidFill>
    <a:ln w="9525" cap="flat" cmpd="sng" algn="ctr">
      <a:noFill/>
      <a:round/>
    </a:ln>
    <a:effectLst/>
  </c:spPr>
  <c:txPr>
    <a:bodyPr/>
    <a:lstStyle/>
    <a:p>
      <a:pPr>
        <a:defRPr sz="900"/>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0.40564</cdr:x>
      <cdr:y>0.08178</cdr:y>
    </cdr:from>
    <cdr:to>
      <cdr:x>0.45524</cdr:x>
      <cdr:y>0.63569</cdr:y>
    </cdr:to>
    <cdr:sp macro="" textlink="">
      <cdr:nvSpPr>
        <cdr:cNvPr id="3" name="Rectangle 2"/>
        <cdr:cNvSpPr/>
      </cdr:nvSpPr>
      <cdr:spPr>
        <a:xfrm xmlns:a="http://schemas.openxmlformats.org/drawingml/2006/main">
          <a:off x="1261111" y="174928"/>
          <a:ext cx="154222" cy="1184745"/>
        </a:xfrm>
        <a:prstGeom xmlns:a="http://schemas.openxmlformats.org/drawingml/2006/main" prst="rect">
          <a:avLst/>
        </a:prstGeom>
        <a:noFill xmlns:a="http://schemas.openxmlformats.org/drawingml/2006/main"/>
        <a:ln xmlns:a="http://schemas.openxmlformats.org/drawingml/2006/main" w="19050">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0.40564</cdr:x>
      <cdr:y>0.08178</cdr:y>
    </cdr:from>
    <cdr:to>
      <cdr:x>0.45524</cdr:x>
      <cdr:y>0.63569</cdr:y>
    </cdr:to>
    <cdr:sp macro="" textlink="">
      <cdr:nvSpPr>
        <cdr:cNvPr id="6" name="Rectangle 2"/>
        <cdr:cNvSpPr/>
      </cdr:nvSpPr>
      <cdr:spPr>
        <a:xfrm xmlns:a="http://schemas.openxmlformats.org/drawingml/2006/main">
          <a:off x="1261111" y="174928"/>
          <a:ext cx="154222" cy="1184745"/>
        </a:xfrm>
        <a:prstGeom xmlns:a="http://schemas.openxmlformats.org/drawingml/2006/main" prst="rect">
          <a:avLst/>
        </a:prstGeom>
        <a:noFill xmlns:a="http://schemas.openxmlformats.org/drawingml/2006/main"/>
        <a:ln xmlns:a="http://schemas.openxmlformats.org/drawingml/2006/main" w="19050">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0.63939</cdr:x>
      <cdr:y>0.09294</cdr:y>
    </cdr:from>
    <cdr:to>
      <cdr:x>0.70588</cdr:x>
      <cdr:y>0.61338</cdr:y>
    </cdr:to>
    <cdr:sp macro="" textlink="">
      <cdr:nvSpPr>
        <cdr:cNvPr id="7" name="Rectangle 3"/>
        <cdr:cNvSpPr/>
      </cdr:nvSpPr>
      <cdr:spPr>
        <a:xfrm xmlns:a="http://schemas.openxmlformats.org/drawingml/2006/main">
          <a:off x="1987838" y="198790"/>
          <a:ext cx="206715" cy="1113176"/>
        </a:xfrm>
        <a:prstGeom xmlns:a="http://schemas.openxmlformats.org/drawingml/2006/main" prst="rect">
          <a:avLst/>
        </a:prstGeom>
        <a:noFill xmlns:a="http://schemas.openxmlformats.org/drawingml/2006/main"/>
        <a:ln xmlns:a="http://schemas.openxmlformats.org/drawingml/2006/main" w="15875">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0.74936</cdr:x>
      <cdr:y>0.10409</cdr:y>
    </cdr:from>
    <cdr:to>
      <cdr:x>0.8312</cdr:x>
      <cdr:y>0.63197</cdr:y>
    </cdr:to>
    <cdr:sp macro="" textlink="">
      <cdr:nvSpPr>
        <cdr:cNvPr id="8" name="Rectangle 4"/>
        <cdr:cNvSpPr/>
      </cdr:nvSpPr>
      <cdr:spPr>
        <a:xfrm xmlns:a="http://schemas.openxmlformats.org/drawingml/2006/main">
          <a:off x="2329730" y="222638"/>
          <a:ext cx="254438" cy="1129084"/>
        </a:xfrm>
        <a:prstGeom xmlns:a="http://schemas.openxmlformats.org/drawingml/2006/main" prst="rect">
          <a:avLst/>
        </a:prstGeom>
        <a:noFill xmlns:a="http://schemas.openxmlformats.org/drawingml/2006/main"/>
        <a:ln xmlns:a="http://schemas.openxmlformats.org/drawingml/2006/main" w="19050">
          <a:solidFill>
            <a:schemeClr val="tx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0.73913</cdr:x>
      <cdr:y>0.64684</cdr:y>
    </cdr:from>
    <cdr:to>
      <cdr:x>0.89003</cdr:x>
      <cdr:y>0.73234</cdr:y>
    </cdr:to>
    <cdr:sp macro="" textlink="">
      <cdr:nvSpPr>
        <cdr:cNvPr id="9" name="Rectangle 8"/>
        <cdr:cNvSpPr/>
      </cdr:nvSpPr>
      <cdr:spPr>
        <a:xfrm xmlns:a="http://schemas.openxmlformats.org/drawingml/2006/main">
          <a:off x="2297927" y="1383528"/>
          <a:ext cx="469127" cy="182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latin typeface="Times New Roman" pitchFamily="18" charset="0"/>
              <a:cs typeface="Times New Roman" pitchFamily="18" charset="0"/>
            </a:rPr>
            <a:t>-C-O</a:t>
          </a: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A7512-EBC4-4F71-9036-8BD6AAD1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7875</TotalTime>
  <Pages>1</Pages>
  <Words>2990</Words>
  <Characters>17047</Characters>
  <Application>Microsoft Office Word</Application>
  <DocSecurity>0</DocSecurity>
  <Lines>142</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Construction and five years operation of the unique PV power plant in Prague historical area</vt:lpstr>
      <vt:lpstr>Construction and five years operation of the unique PV power plant in Prague historical area</vt:lpstr>
    </vt:vector>
  </TitlesOfParts>
  <Company>Hewlett-Packard</Company>
  <LinksUpToDate>false</LinksUpToDate>
  <CharactersWithSpaces>19998</CharactersWithSpaces>
  <SharedDoc>false</SharedDoc>
  <HLinks>
    <vt:vector size="18" baseType="variant">
      <vt:variant>
        <vt:i4>4784140</vt:i4>
      </vt:variant>
      <vt:variant>
        <vt:i4>18</vt:i4>
      </vt:variant>
      <vt:variant>
        <vt:i4>0</vt:i4>
      </vt:variant>
      <vt:variant>
        <vt:i4>5</vt:i4>
      </vt:variant>
      <vt:variant>
        <vt:lpwstr>http://www.scopus.com/source/sourceInfo.url?sourceId=13332&amp;origin=recordpage</vt:lpwstr>
      </vt:variant>
      <vt:variant>
        <vt:lpwstr/>
      </vt:variant>
      <vt:variant>
        <vt:i4>7798895</vt:i4>
      </vt:variant>
      <vt:variant>
        <vt:i4>15</vt:i4>
      </vt:variant>
      <vt:variant>
        <vt:i4>0</vt:i4>
      </vt:variant>
      <vt:variant>
        <vt:i4>5</vt:i4>
      </vt:variant>
      <vt:variant>
        <vt:lpwstr>http://www.scopus.com/authid/detail.url?authorId=8333881400&amp;amp;eid=2-s2.0-84890066589</vt:lpwstr>
      </vt:variant>
      <vt:variant>
        <vt:lpwstr/>
      </vt:variant>
      <vt:variant>
        <vt:i4>2293817</vt:i4>
      </vt:variant>
      <vt:variant>
        <vt:i4>12</vt:i4>
      </vt:variant>
      <vt:variant>
        <vt:i4>0</vt:i4>
      </vt:variant>
      <vt:variant>
        <vt:i4>5</vt:i4>
      </vt:variant>
      <vt:variant>
        <vt:lpwstr>http://www.scopus.com/authid/detail.url?authorId=55922216900&amp;amp;eid=2-s2.0-84890066589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and five years operation of the unique PV power plant in Prague historical area</dc:title>
  <dc:creator>Zdenek</dc:creator>
  <cp:lastModifiedBy>hp</cp:lastModifiedBy>
  <cp:revision>50</cp:revision>
  <cp:lastPrinted>2016-03-10T10:57:00Z</cp:lastPrinted>
  <dcterms:created xsi:type="dcterms:W3CDTF">2019-08-07T03:57:00Z</dcterms:created>
  <dcterms:modified xsi:type="dcterms:W3CDTF">2019-09-21T07:07:00Z</dcterms:modified>
</cp:coreProperties>
</file>