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6A" w:rsidRDefault="00FA3B46" w:rsidP="00EE326A">
      <w:pPr>
        <w:jc w:val="center"/>
        <w:rPr>
          <w:rFonts w:ascii="Book Antiqua" w:hAnsi="Book Antiqua" w:cstheme="minorHAnsi"/>
          <w:b/>
        </w:rPr>
      </w:pPr>
      <w:r w:rsidRPr="00EE326A">
        <w:rPr>
          <w:rFonts w:ascii="Book Antiqua" w:hAnsi="Book Antiqua" w:cstheme="minorHAnsi"/>
          <w:b/>
        </w:rPr>
        <w:t xml:space="preserve">ANALISIS KONTEN INFORMASI </w:t>
      </w:r>
      <w:r w:rsidRPr="00EE326A">
        <w:rPr>
          <w:rFonts w:ascii="Book Antiqua" w:hAnsi="Book Antiqua" w:cstheme="minorHAnsi"/>
          <w:b/>
          <w:i/>
        </w:rPr>
        <w:t>E</w:t>
      </w:r>
      <w:r w:rsidR="00EE326A" w:rsidRPr="00EE326A">
        <w:rPr>
          <w:rFonts w:ascii="Book Antiqua" w:hAnsi="Book Antiqua" w:cstheme="minorHAnsi"/>
          <w:b/>
          <w:i/>
        </w:rPr>
        <w:t>-</w:t>
      </w:r>
      <w:r w:rsidRPr="00EE326A">
        <w:rPr>
          <w:rFonts w:ascii="Book Antiqua" w:hAnsi="Book Antiqua" w:cstheme="minorHAnsi"/>
          <w:b/>
          <w:i/>
        </w:rPr>
        <w:t>GOV</w:t>
      </w:r>
      <w:r w:rsidR="00EE326A" w:rsidRPr="00EE326A">
        <w:rPr>
          <w:rFonts w:ascii="Book Antiqua" w:hAnsi="Book Antiqua" w:cstheme="minorHAnsi"/>
          <w:b/>
          <w:i/>
        </w:rPr>
        <w:t>ERNMENT</w:t>
      </w:r>
      <w:r w:rsidRPr="00EE326A">
        <w:rPr>
          <w:rFonts w:ascii="Book Antiqua" w:hAnsi="Book Antiqua" w:cstheme="minorHAnsi"/>
          <w:b/>
          <w:i/>
        </w:rPr>
        <w:t xml:space="preserve"> </w:t>
      </w:r>
      <w:r w:rsidR="00EE326A" w:rsidRPr="00EE326A">
        <w:rPr>
          <w:rFonts w:ascii="Book Antiqua" w:hAnsi="Book Antiqua" w:cstheme="minorHAnsi"/>
          <w:b/>
        </w:rPr>
        <w:t xml:space="preserve">PADA SITUS </w:t>
      </w:r>
      <w:r w:rsidR="00EE326A" w:rsidRPr="00EE326A">
        <w:rPr>
          <w:rFonts w:ascii="Book Antiqua" w:hAnsi="Book Antiqua" w:cstheme="minorHAnsi"/>
          <w:b/>
          <w:i/>
        </w:rPr>
        <w:t xml:space="preserve">WEB </w:t>
      </w:r>
      <w:r w:rsidR="00EE326A" w:rsidRPr="00EE326A">
        <w:rPr>
          <w:rFonts w:ascii="Book Antiqua" w:hAnsi="Book Antiqua" w:cstheme="minorHAnsi"/>
          <w:b/>
        </w:rPr>
        <w:t>PEMERINTAH KABUPATEN PESAWARAN</w:t>
      </w:r>
    </w:p>
    <w:p w:rsidR="00EE326A" w:rsidRDefault="00EE326A" w:rsidP="00EE326A">
      <w:pPr>
        <w:spacing w:after="0"/>
        <w:jc w:val="center"/>
        <w:rPr>
          <w:rFonts w:ascii="Book Antiqua" w:hAnsi="Book Antiqua" w:cstheme="minorHAnsi"/>
          <w:b/>
          <w:i/>
        </w:rPr>
      </w:pPr>
      <w:r>
        <w:rPr>
          <w:rFonts w:ascii="Book Antiqua" w:hAnsi="Book Antiqua" w:cstheme="minorHAnsi"/>
          <w:b/>
          <w:i/>
        </w:rPr>
        <w:t xml:space="preserve">ANALYSIS OF E-GOVERNMENT INFORMATION CONTENT ON </w:t>
      </w:r>
    </w:p>
    <w:p w:rsidR="00EE326A" w:rsidRDefault="00EE326A" w:rsidP="00EE326A">
      <w:pPr>
        <w:spacing w:after="0"/>
        <w:jc w:val="center"/>
        <w:rPr>
          <w:rFonts w:ascii="Book Antiqua" w:hAnsi="Book Antiqua" w:cstheme="minorHAnsi"/>
          <w:b/>
          <w:i/>
        </w:rPr>
      </w:pPr>
      <w:r>
        <w:rPr>
          <w:rFonts w:ascii="Book Antiqua" w:hAnsi="Book Antiqua" w:cstheme="minorHAnsi"/>
          <w:b/>
          <w:i/>
        </w:rPr>
        <w:t>THE PESAWARAN DISTRICT WEBSITE</w:t>
      </w:r>
    </w:p>
    <w:p w:rsidR="00EE326A" w:rsidRDefault="00EE326A" w:rsidP="00EE326A">
      <w:pPr>
        <w:spacing w:after="0"/>
        <w:jc w:val="center"/>
        <w:rPr>
          <w:rFonts w:ascii="Book Antiqua" w:hAnsi="Book Antiqua" w:cstheme="minorHAnsi"/>
          <w:b/>
        </w:rPr>
      </w:pPr>
    </w:p>
    <w:p w:rsidR="00EE326A" w:rsidRDefault="00EE326A" w:rsidP="00EE326A">
      <w:pPr>
        <w:spacing w:after="0"/>
        <w:jc w:val="center"/>
        <w:rPr>
          <w:rFonts w:ascii="Cambria" w:hAnsi="Cambria" w:cstheme="minorHAnsi"/>
          <w:b/>
          <w:sz w:val="20"/>
        </w:rPr>
      </w:pPr>
      <w:r>
        <w:rPr>
          <w:rFonts w:ascii="Cambria" w:hAnsi="Cambria" w:cstheme="minorHAnsi"/>
          <w:b/>
          <w:sz w:val="20"/>
        </w:rPr>
        <w:t>Eka Yuda Gunawibawa</w:t>
      </w:r>
      <w:r w:rsidR="00086445" w:rsidRPr="00086445">
        <w:rPr>
          <w:rFonts w:ascii="Cambria" w:hAnsi="Cambria" w:cstheme="minorHAnsi"/>
          <w:b/>
          <w:sz w:val="20"/>
          <w:vertAlign w:val="superscript"/>
        </w:rPr>
        <w:t>1</w:t>
      </w:r>
      <w:r w:rsidR="00086445">
        <w:rPr>
          <w:rFonts w:ascii="Cambria" w:hAnsi="Cambria" w:cstheme="minorHAnsi"/>
          <w:b/>
          <w:sz w:val="20"/>
        </w:rPr>
        <w:t>, Hestin Oktiani</w:t>
      </w:r>
      <w:r w:rsidR="00086445" w:rsidRPr="00086445">
        <w:rPr>
          <w:rFonts w:ascii="Cambria" w:hAnsi="Cambria" w:cstheme="minorHAnsi"/>
          <w:b/>
          <w:sz w:val="20"/>
          <w:vertAlign w:val="superscript"/>
        </w:rPr>
        <w:t>2</w:t>
      </w:r>
      <w:r w:rsidR="00086445">
        <w:rPr>
          <w:rFonts w:ascii="Cambria" w:hAnsi="Cambria" w:cstheme="minorHAnsi"/>
          <w:b/>
          <w:sz w:val="20"/>
        </w:rPr>
        <w:t>,  Gita Hilmi Prakoso</w:t>
      </w:r>
      <w:r w:rsidR="00086445" w:rsidRPr="00086445">
        <w:rPr>
          <w:rFonts w:ascii="Cambria" w:hAnsi="Cambria" w:cstheme="minorHAnsi"/>
          <w:b/>
          <w:sz w:val="20"/>
          <w:vertAlign w:val="superscript"/>
        </w:rPr>
        <w:t>3</w:t>
      </w:r>
    </w:p>
    <w:p w:rsidR="00EE326A" w:rsidRDefault="00EE326A" w:rsidP="00EE326A">
      <w:pPr>
        <w:spacing w:after="0"/>
        <w:jc w:val="center"/>
        <w:rPr>
          <w:rFonts w:ascii="Cambria" w:hAnsi="Cambria" w:cstheme="minorHAnsi"/>
          <w:b/>
          <w:sz w:val="20"/>
        </w:rPr>
      </w:pPr>
    </w:p>
    <w:p w:rsidR="00EE326A" w:rsidRDefault="00476911" w:rsidP="00EE326A">
      <w:pPr>
        <w:spacing w:after="0"/>
        <w:jc w:val="center"/>
        <w:rPr>
          <w:rFonts w:ascii="Cambria" w:hAnsi="Cambria" w:cstheme="minorHAnsi"/>
          <w:sz w:val="20"/>
        </w:rPr>
      </w:pPr>
      <w:r w:rsidRPr="00476911">
        <w:rPr>
          <w:rFonts w:ascii="Cambria" w:hAnsi="Cambria" w:cstheme="minorHAnsi"/>
          <w:sz w:val="20"/>
          <w:vertAlign w:val="superscript"/>
        </w:rPr>
        <w:t>1,2</w:t>
      </w:r>
      <w:r w:rsidR="00EE326A" w:rsidRPr="00EE326A">
        <w:rPr>
          <w:rFonts w:ascii="Cambria" w:hAnsi="Cambria" w:cstheme="minorHAnsi"/>
          <w:sz w:val="20"/>
        </w:rPr>
        <w:t>Jurusan Ilmu Komunikasi FISIP Universitas Lampung</w:t>
      </w:r>
    </w:p>
    <w:p w:rsidR="00476911" w:rsidRPr="00EE326A" w:rsidRDefault="00476911" w:rsidP="00EE326A">
      <w:pPr>
        <w:spacing w:after="0"/>
        <w:jc w:val="center"/>
        <w:rPr>
          <w:rFonts w:ascii="Cambria" w:hAnsi="Cambria" w:cstheme="minorHAnsi"/>
          <w:sz w:val="20"/>
        </w:rPr>
      </w:pPr>
      <w:r w:rsidRPr="00476911">
        <w:rPr>
          <w:rFonts w:ascii="Cambria" w:hAnsi="Cambria" w:cstheme="minorHAnsi"/>
          <w:sz w:val="20"/>
          <w:vertAlign w:val="superscript"/>
        </w:rPr>
        <w:t>3</w:t>
      </w:r>
      <w:r>
        <w:rPr>
          <w:rFonts w:ascii="Cambria" w:hAnsi="Cambria" w:cstheme="minorHAnsi"/>
          <w:sz w:val="20"/>
        </w:rPr>
        <w:t>Prodi Bahasa Inggris FKIP Universitas Lampung</w:t>
      </w:r>
    </w:p>
    <w:p w:rsidR="00A66766" w:rsidRPr="006646B8" w:rsidRDefault="00A66766" w:rsidP="00EE326A">
      <w:pPr>
        <w:spacing w:after="0"/>
        <w:jc w:val="center"/>
        <w:rPr>
          <w:rFonts w:ascii="Cambria" w:hAnsi="Cambria" w:cstheme="minorHAnsi"/>
          <w:color w:val="000000" w:themeColor="text1"/>
          <w:sz w:val="20"/>
        </w:rPr>
      </w:pPr>
      <w:r w:rsidRPr="006646B8">
        <w:rPr>
          <w:rFonts w:ascii="Cambria" w:hAnsi="Cambria" w:cstheme="minorHAnsi"/>
          <w:color w:val="000000" w:themeColor="text1"/>
          <w:sz w:val="20"/>
          <w:vertAlign w:val="superscript"/>
        </w:rPr>
        <w:t>1</w:t>
      </w:r>
      <w:hyperlink r:id="rId8" w:history="1">
        <w:r w:rsidRPr="006646B8">
          <w:rPr>
            <w:rStyle w:val="Hyperlink"/>
            <w:rFonts w:ascii="Cambria" w:hAnsi="Cambria" w:cstheme="minorHAnsi"/>
            <w:color w:val="000000" w:themeColor="text1"/>
            <w:sz w:val="20"/>
            <w:u w:val="none"/>
          </w:rPr>
          <w:t>eka.yuda@fisip.unila.ac.id</w:t>
        </w:r>
      </w:hyperlink>
      <w:r w:rsidRPr="006646B8">
        <w:rPr>
          <w:rFonts w:ascii="Cambria" w:hAnsi="Cambria" w:cstheme="minorHAnsi"/>
          <w:color w:val="000000" w:themeColor="text1"/>
          <w:sz w:val="20"/>
        </w:rPr>
        <w:t xml:space="preserve"> </w:t>
      </w:r>
    </w:p>
    <w:p w:rsidR="00A66766" w:rsidRPr="006646B8" w:rsidRDefault="00A66766" w:rsidP="00EE326A">
      <w:pPr>
        <w:spacing w:after="0"/>
        <w:jc w:val="center"/>
        <w:rPr>
          <w:rFonts w:ascii="Cambria" w:hAnsi="Cambria" w:cstheme="minorHAnsi"/>
          <w:color w:val="000000" w:themeColor="text1"/>
          <w:sz w:val="20"/>
        </w:rPr>
      </w:pPr>
      <w:r w:rsidRPr="006646B8">
        <w:rPr>
          <w:rFonts w:ascii="Cambria" w:hAnsi="Cambria" w:cstheme="minorHAnsi"/>
          <w:color w:val="000000" w:themeColor="text1"/>
          <w:sz w:val="20"/>
          <w:vertAlign w:val="superscript"/>
        </w:rPr>
        <w:t>2</w:t>
      </w:r>
      <w:hyperlink r:id="rId9" w:history="1">
        <w:r w:rsidRPr="006646B8">
          <w:rPr>
            <w:rStyle w:val="Hyperlink"/>
            <w:rFonts w:ascii="Cambria" w:hAnsi="Cambria" w:cstheme="minorHAnsi"/>
            <w:color w:val="000000" w:themeColor="text1"/>
            <w:sz w:val="20"/>
            <w:u w:val="none"/>
          </w:rPr>
          <w:t>hestin.oktiani@fisip.unila.ac.id</w:t>
        </w:r>
      </w:hyperlink>
      <w:r w:rsidRPr="006646B8">
        <w:rPr>
          <w:rFonts w:ascii="Cambria" w:hAnsi="Cambria" w:cstheme="minorHAnsi"/>
          <w:color w:val="000000" w:themeColor="text1"/>
          <w:sz w:val="20"/>
        </w:rPr>
        <w:t xml:space="preserve"> </w:t>
      </w:r>
    </w:p>
    <w:p w:rsidR="00EE326A" w:rsidRPr="006646B8" w:rsidRDefault="00A66766" w:rsidP="00EE326A">
      <w:pPr>
        <w:spacing w:after="0"/>
        <w:jc w:val="center"/>
        <w:rPr>
          <w:rFonts w:ascii="Cambria" w:hAnsi="Cambria" w:cstheme="minorHAnsi"/>
          <w:color w:val="000000" w:themeColor="text1"/>
          <w:sz w:val="20"/>
        </w:rPr>
      </w:pPr>
      <w:r w:rsidRPr="006646B8">
        <w:rPr>
          <w:rFonts w:ascii="Cambria" w:hAnsi="Cambria" w:cstheme="minorHAnsi"/>
          <w:color w:val="000000" w:themeColor="text1"/>
          <w:sz w:val="20"/>
          <w:vertAlign w:val="superscript"/>
        </w:rPr>
        <w:t>3</w:t>
      </w:r>
      <w:hyperlink r:id="rId10" w:history="1">
        <w:r w:rsidRPr="006646B8">
          <w:rPr>
            <w:rStyle w:val="Hyperlink"/>
            <w:rFonts w:ascii="Cambria" w:hAnsi="Cambria" w:cstheme="minorHAnsi"/>
            <w:color w:val="000000" w:themeColor="text1"/>
            <w:sz w:val="20"/>
            <w:u w:val="none"/>
          </w:rPr>
          <w:t>gita.prakoso2210@fkip.unila.ac.id</w:t>
        </w:r>
      </w:hyperlink>
      <w:r w:rsidRPr="006646B8">
        <w:rPr>
          <w:rFonts w:ascii="Cambria" w:hAnsi="Cambria" w:cstheme="minorHAnsi"/>
          <w:color w:val="000000" w:themeColor="text1"/>
          <w:sz w:val="20"/>
        </w:rPr>
        <w:t xml:space="preserve"> </w:t>
      </w:r>
    </w:p>
    <w:p w:rsidR="00EE326A" w:rsidRPr="006646B8" w:rsidRDefault="00EE326A" w:rsidP="00EE326A">
      <w:pPr>
        <w:spacing w:after="0"/>
        <w:rPr>
          <w:rFonts w:ascii="Book Antiqua" w:hAnsi="Book Antiqua" w:cstheme="minorHAnsi"/>
          <w:b/>
          <w:color w:val="000000" w:themeColor="text1"/>
        </w:rPr>
      </w:pPr>
    </w:p>
    <w:p w:rsidR="00EE326A" w:rsidRDefault="00EE326A" w:rsidP="00EE326A">
      <w:pPr>
        <w:spacing w:after="0"/>
        <w:rPr>
          <w:rFonts w:ascii="Book Antiqua" w:hAnsi="Book Antiqua" w:cstheme="minorHAnsi"/>
          <w:b/>
        </w:rPr>
      </w:pPr>
    </w:p>
    <w:p w:rsidR="0001322D" w:rsidRPr="000D210F" w:rsidRDefault="00EE326A" w:rsidP="00A66766">
      <w:pPr>
        <w:jc w:val="both"/>
        <w:rPr>
          <w:rFonts w:ascii="Cambria" w:hAnsi="Cambria" w:cstheme="minorHAnsi"/>
          <w:sz w:val="20"/>
        </w:rPr>
      </w:pPr>
      <w:r>
        <w:rPr>
          <w:rFonts w:ascii="Cambria" w:hAnsi="Cambria" w:cstheme="minorHAnsi"/>
          <w:sz w:val="20"/>
        </w:rPr>
        <w:t xml:space="preserve">Sebagai badan publik pemerintah kabupaten Pesawaran memilik tanggung jawab atas pengelolaan informasi publik. </w:t>
      </w:r>
      <w:r w:rsidR="00416484">
        <w:rPr>
          <w:rFonts w:ascii="Cambria" w:hAnsi="Cambria" w:cstheme="minorHAnsi"/>
          <w:sz w:val="20"/>
        </w:rPr>
        <w:t>Agar informasi yang dikelola oleh pemerintah kabupaten Pesawaran dapat diterima oleh publik</w:t>
      </w:r>
      <w:r w:rsidR="0001322D">
        <w:rPr>
          <w:rFonts w:ascii="Cambria" w:hAnsi="Cambria" w:cstheme="minorHAnsi"/>
          <w:sz w:val="20"/>
        </w:rPr>
        <w:t xml:space="preserve">. </w:t>
      </w:r>
      <w:r w:rsidR="00416484">
        <w:rPr>
          <w:rFonts w:ascii="Cambria" w:hAnsi="Cambria" w:cstheme="minorHAnsi"/>
          <w:sz w:val="20"/>
        </w:rPr>
        <w:t>Upaya yang dilakuka</w:t>
      </w:r>
      <w:r w:rsidR="0001322D">
        <w:rPr>
          <w:rFonts w:ascii="Cambria" w:hAnsi="Cambria" w:cstheme="minorHAnsi"/>
          <w:sz w:val="20"/>
        </w:rPr>
        <w:t>n</w:t>
      </w:r>
      <w:r w:rsidR="00416484">
        <w:rPr>
          <w:rFonts w:ascii="Cambria" w:hAnsi="Cambria" w:cstheme="minorHAnsi"/>
          <w:sz w:val="20"/>
        </w:rPr>
        <w:t xml:space="preserve"> pemerintah kabupaten Pesawaran yaitu dengan menggunakan situs </w:t>
      </w:r>
      <w:r w:rsidR="00416484">
        <w:rPr>
          <w:rFonts w:ascii="Cambria" w:hAnsi="Cambria" w:cstheme="minorHAnsi"/>
          <w:i/>
          <w:sz w:val="20"/>
        </w:rPr>
        <w:t>web</w:t>
      </w:r>
      <w:r w:rsidR="0001322D">
        <w:rPr>
          <w:rFonts w:ascii="Cambria" w:hAnsi="Cambria" w:cstheme="minorHAnsi"/>
          <w:sz w:val="20"/>
        </w:rPr>
        <w:t xml:space="preserve">. </w:t>
      </w:r>
      <w:r w:rsidR="000D210F">
        <w:rPr>
          <w:rFonts w:ascii="Cambria" w:hAnsi="Cambria" w:cstheme="minorHAnsi"/>
          <w:sz w:val="20"/>
        </w:rPr>
        <w:t xml:space="preserve"> </w:t>
      </w:r>
      <w:r w:rsidR="0001322D">
        <w:rPr>
          <w:rFonts w:ascii="Cambria" w:hAnsi="Cambria" w:cstheme="minorHAnsi"/>
          <w:sz w:val="20"/>
        </w:rPr>
        <w:t xml:space="preserve">Dengan menggunakan situs </w:t>
      </w:r>
      <w:r w:rsidR="0001322D">
        <w:rPr>
          <w:rFonts w:ascii="Cambria" w:hAnsi="Cambria" w:cstheme="minorHAnsi"/>
          <w:i/>
          <w:sz w:val="20"/>
        </w:rPr>
        <w:t xml:space="preserve">web </w:t>
      </w:r>
      <w:r w:rsidR="0001322D">
        <w:rPr>
          <w:rFonts w:ascii="Cambria" w:hAnsi="Cambria" w:cstheme="minorHAnsi"/>
          <w:sz w:val="20"/>
        </w:rPr>
        <w:t xml:space="preserve">digunakan untuk mewujudkan tata kelola pemerintahan berbasis teknologi </w:t>
      </w:r>
      <w:r w:rsidR="0001322D">
        <w:rPr>
          <w:rFonts w:ascii="Cambria" w:hAnsi="Cambria" w:cstheme="minorHAnsi"/>
          <w:i/>
          <w:sz w:val="20"/>
        </w:rPr>
        <w:t>(e-government)</w:t>
      </w:r>
      <w:r w:rsidR="000D210F">
        <w:rPr>
          <w:rFonts w:ascii="Cambria" w:hAnsi="Cambria" w:cstheme="minorHAnsi"/>
          <w:sz w:val="20"/>
        </w:rPr>
        <w:t xml:space="preserve">.  Demi mewujudkan tata kelola berbasis </w:t>
      </w:r>
      <w:r w:rsidR="000D210F">
        <w:rPr>
          <w:rFonts w:ascii="Cambria" w:hAnsi="Cambria" w:cstheme="minorHAnsi"/>
          <w:i/>
          <w:sz w:val="20"/>
        </w:rPr>
        <w:t xml:space="preserve">e-government </w:t>
      </w:r>
      <w:r w:rsidR="000D210F">
        <w:rPr>
          <w:rFonts w:ascii="Cambria" w:hAnsi="Cambria" w:cstheme="minorHAnsi"/>
          <w:sz w:val="20"/>
        </w:rPr>
        <w:t>yang maksimal maka pemerintah kabupaten</w:t>
      </w:r>
      <w:bookmarkStart w:id="0" w:name="_GoBack"/>
      <w:bookmarkEnd w:id="0"/>
      <w:r w:rsidR="000D210F">
        <w:rPr>
          <w:rFonts w:ascii="Cambria" w:hAnsi="Cambria" w:cstheme="minorHAnsi"/>
          <w:sz w:val="20"/>
        </w:rPr>
        <w:t xml:space="preserve"> Pesawaran harus merujuk pada peraturan terkait. </w:t>
      </w:r>
    </w:p>
    <w:p w:rsidR="00E96F36" w:rsidRDefault="00A86141" w:rsidP="00E96F36">
      <w:pPr>
        <w:jc w:val="both"/>
        <w:rPr>
          <w:rFonts w:ascii="Cambria" w:hAnsi="Cambria" w:cstheme="minorHAnsi"/>
          <w:sz w:val="20"/>
        </w:rPr>
      </w:pPr>
      <w:r>
        <w:rPr>
          <w:rFonts w:ascii="Cambria" w:hAnsi="Cambria" w:cstheme="minorHAnsi"/>
          <w:sz w:val="20"/>
        </w:rPr>
        <w:t xml:space="preserve">Penelitian ini merupakan membandingkan konten informasi yang telah </w:t>
      </w:r>
      <w:r w:rsidR="00E96F36">
        <w:rPr>
          <w:rFonts w:ascii="Cambria" w:hAnsi="Cambria" w:cstheme="minorHAnsi"/>
          <w:sz w:val="20"/>
        </w:rPr>
        <w:t>sajikan</w:t>
      </w:r>
      <w:r>
        <w:rPr>
          <w:rFonts w:ascii="Cambria" w:hAnsi="Cambria" w:cstheme="minorHAnsi"/>
          <w:sz w:val="20"/>
        </w:rPr>
        <w:t xml:space="preserve"> oleh pemerintah kabupaten Pesawaran melalui situs </w:t>
      </w:r>
      <w:r>
        <w:rPr>
          <w:rFonts w:ascii="Cambria" w:hAnsi="Cambria" w:cstheme="minorHAnsi"/>
          <w:i/>
          <w:sz w:val="20"/>
        </w:rPr>
        <w:t xml:space="preserve">web </w:t>
      </w:r>
      <w:r w:rsidR="00E96F36">
        <w:rPr>
          <w:rFonts w:ascii="Cambria" w:hAnsi="Cambria" w:cstheme="minorHAnsi"/>
          <w:sz w:val="20"/>
        </w:rPr>
        <w:t xml:space="preserve">dengan peraturan terkait. Metode penelitian ini menggunakan metode deksriptif dengan mengukur konten informasi menggunakan skala penilaian dan tingkat korelasi. </w:t>
      </w:r>
    </w:p>
    <w:p w:rsidR="00E96F36" w:rsidRDefault="00E96F36" w:rsidP="00EE326A">
      <w:pPr>
        <w:spacing w:after="0"/>
        <w:jc w:val="both"/>
        <w:rPr>
          <w:rFonts w:ascii="Cambria" w:hAnsi="Cambria" w:cstheme="minorHAnsi"/>
          <w:sz w:val="20"/>
        </w:rPr>
      </w:pPr>
      <w:r w:rsidRPr="00E96F36">
        <w:rPr>
          <w:rFonts w:ascii="Cambria" w:hAnsi="Cambria" w:cstheme="minorHAnsi"/>
          <w:b/>
          <w:sz w:val="20"/>
        </w:rPr>
        <w:t>Kata kunci</w:t>
      </w:r>
      <w:r>
        <w:rPr>
          <w:rFonts w:ascii="Cambria" w:hAnsi="Cambria" w:cstheme="minorHAnsi"/>
          <w:sz w:val="20"/>
        </w:rPr>
        <w:t xml:space="preserve"> : </w:t>
      </w:r>
      <w:r>
        <w:rPr>
          <w:rFonts w:ascii="Cambria" w:hAnsi="Cambria" w:cstheme="minorHAnsi"/>
          <w:i/>
          <w:sz w:val="20"/>
        </w:rPr>
        <w:t>e-government</w:t>
      </w:r>
      <w:r>
        <w:rPr>
          <w:rFonts w:ascii="Cambria" w:hAnsi="Cambria" w:cstheme="minorHAnsi"/>
          <w:sz w:val="20"/>
        </w:rPr>
        <w:t xml:space="preserve">, situs </w:t>
      </w:r>
      <w:r w:rsidR="0005762D">
        <w:rPr>
          <w:rFonts w:ascii="Cambria" w:hAnsi="Cambria" w:cstheme="minorHAnsi"/>
          <w:i/>
          <w:sz w:val="20"/>
        </w:rPr>
        <w:t>web,</w:t>
      </w:r>
      <w:r w:rsidR="0005762D">
        <w:rPr>
          <w:rFonts w:ascii="Cambria" w:hAnsi="Cambria" w:cstheme="minorHAnsi"/>
          <w:sz w:val="20"/>
        </w:rPr>
        <w:t xml:space="preserve">  pemerintah</w:t>
      </w:r>
      <w:r>
        <w:rPr>
          <w:rFonts w:ascii="Cambria" w:hAnsi="Cambria" w:cstheme="minorHAnsi"/>
          <w:sz w:val="20"/>
        </w:rPr>
        <w:t>, konten informasi</w:t>
      </w:r>
    </w:p>
    <w:p w:rsidR="00E96F36" w:rsidRDefault="00E96F36" w:rsidP="00EE326A">
      <w:pPr>
        <w:spacing w:after="0"/>
        <w:jc w:val="both"/>
        <w:rPr>
          <w:rFonts w:ascii="Cambria" w:hAnsi="Cambria" w:cstheme="minorHAnsi"/>
          <w:sz w:val="20"/>
        </w:rPr>
      </w:pPr>
    </w:p>
    <w:p w:rsidR="0017628A" w:rsidRPr="00F53BEE" w:rsidRDefault="0017628A" w:rsidP="00A66766">
      <w:pPr>
        <w:jc w:val="both"/>
        <w:rPr>
          <w:rFonts w:ascii="Cambria" w:hAnsi="Cambria"/>
          <w:i/>
          <w:sz w:val="20"/>
        </w:rPr>
      </w:pPr>
      <w:r w:rsidRPr="00F53BEE">
        <w:rPr>
          <w:rStyle w:val="tlid-translation"/>
          <w:rFonts w:ascii="Cambria" w:hAnsi="Cambria"/>
          <w:i/>
          <w:sz w:val="20"/>
        </w:rPr>
        <w:t xml:space="preserve">As a public </w:t>
      </w:r>
      <w:r>
        <w:rPr>
          <w:rStyle w:val="tlid-translation"/>
          <w:rFonts w:ascii="Cambria" w:hAnsi="Cambria"/>
          <w:i/>
          <w:sz w:val="20"/>
          <w:lang w:val="id-ID"/>
        </w:rPr>
        <w:t>organization</w:t>
      </w:r>
      <w:r w:rsidRPr="00F53BEE">
        <w:rPr>
          <w:rStyle w:val="tlid-translation"/>
          <w:rFonts w:ascii="Cambria" w:hAnsi="Cambria"/>
          <w:i/>
          <w:sz w:val="20"/>
        </w:rPr>
        <w:t>, the Pesawaran district government has responsibility for managing public information. So that information managed by the Pesawaran district government can be accepted by the public. The effort made by the go</w:t>
      </w:r>
      <w:r>
        <w:rPr>
          <w:rStyle w:val="tlid-translation"/>
          <w:rFonts w:ascii="Cambria" w:hAnsi="Cambria"/>
          <w:i/>
          <w:sz w:val="20"/>
        </w:rPr>
        <w:t xml:space="preserve">vernment of Pesawaran district </w:t>
      </w:r>
      <w:r>
        <w:rPr>
          <w:rStyle w:val="tlid-translation"/>
          <w:rFonts w:ascii="Cambria" w:hAnsi="Cambria"/>
          <w:i/>
          <w:sz w:val="20"/>
          <w:lang w:val="id-ID"/>
        </w:rPr>
        <w:t>wa</w:t>
      </w:r>
      <w:r w:rsidRPr="00F53BEE">
        <w:rPr>
          <w:rStyle w:val="tlid-translation"/>
          <w:rFonts w:ascii="Cambria" w:hAnsi="Cambria"/>
          <w:i/>
          <w:sz w:val="20"/>
        </w:rPr>
        <w:t xml:space="preserve">s by using a website. </w:t>
      </w:r>
      <w:r>
        <w:rPr>
          <w:rStyle w:val="tlid-translation"/>
          <w:rFonts w:ascii="Cambria" w:hAnsi="Cambria"/>
          <w:i/>
          <w:sz w:val="20"/>
          <w:lang w:val="id-ID"/>
        </w:rPr>
        <w:t>W</w:t>
      </w:r>
      <w:r>
        <w:rPr>
          <w:rStyle w:val="tlid-translation"/>
          <w:rFonts w:ascii="Cambria" w:hAnsi="Cambria"/>
          <w:i/>
          <w:sz w:val="20"/>
        </w:rPr>
        <w:t xml:space="preserve">ebsite </w:t>
      </w:r>
      <w:r>
        <w:rPr>
          <w:rStyle w:val="tlid-translation"/>
          <w:rFonts w:ascii="Cambria" w:hAnsi="Cambria"/>
          <w:i/>
          <w:sz w:val="20"/>
          <w:lang w:val="id-ID"/>
        </w:rPr>
        <w:t>wa</w:t>
      </w:r>
      <w:r w:rsidRPr="00F53BEE">
        <w:rPr>
          <w:rStyle w:val="tlid-translation"/>
          <w:rFonts w:ascii="Cambria" w:hAnsi="Cambria"/>
          <w:i/>
          <w:sz w:val="20"/>
        </w:rPr>
        <w:t>s used to realize technology-based governance (e-government). In order to realize maximum e-government-based governance, the Pesawaran district government must refer to the relevant regulations.</w:t>
      </w:r>
    </w:p>
    <w:p w:rsidR="0017628A" w:rsidRDefault="0017628A" w:rsidP="0017628A">
      <w:pPr>
        <w:jc w:val="both"/>
        <w:rPr>
          <w:rStyle w:val="tlid-translation"/>
          <w:rFonts w:ascii="Cambria" w:hAnsi="Cambria"/>
          <w:i/>
          <w:sz w:val="20"/>
        </w:rPr>
      </w:pPr>
      <w:r>
        <w:rPr>
          <w:rStyle w:val="tlid-translation"/>
          <w:rFonts w:ascii="Cambria" w:hAnsi="Cambria"/>
          <w:i/>
          <w:sz w:val="20"/>
        </w:rPr>
        <w:t>This research compar</w:t>
      </w:r>
      <w:r>
        <w:rPr>
          <w:rStyle w:val="tlid-translation"/>
          <w:rFonts w:ascii="Cambria" w:hAnsi="Cambria"/>
          <w:i/>
          <w:sz w:val="20"/>
          <w:lang w:val="id-ID"/>
        </w:rPr>
        <w:t>es</w:t>
      </w:r>
      <w:r w:rsidRPr="00F53BEE">
        <w:rPr>
          <w:rStyle w:val="tlid-translation"/>
          <w:rFonts w:ascii="Cambria" w:hAnsi="Cambria"/>
          <w:i/>
          <w:sz w:val="20"/>
        </w:rPr>
        <w:t xml:space="preserve"> the content of information that has been presented by the Pesawaran district g</w:t>
      </w:r>
      <w:r>
        <w:rPr>
          <w:rStyle w:val="tlid-translation"/>
          <w:rFonts w:ascii="Cambria" w:hAnsi="Cambria"/>
          <w:i/>
          <w:sz w:val="20"/>
        </w:rPr>
        <w:t>overnment through a website w</w:t>
      </w:r>
      <w:r>
        <w:rPr>
          <w:rStyle w:val="tlid-translation"/>
          <w:rFonts w:ascii="Cambria" w:hAnsi="Cambria"/>
          <w:i/>
          <w:sz w:val="20"/>
          <w:lang w:val="id-ID"/>
        </w:rPr>
        <w:t>hich is</w:t>
      </w:r>
      <w:r w:rsidRPr="00F53BEE">
        <w:rPr>
          <w:rStyle w:val="tlid-translation"/>
          <w:rFonts w:ascii="Cambria" w:hAnsi="Cambria"/>
          <w:i/>
          <w:sz w:val="20"/>
        </w:rPr>
        <w:t xml:space="preserve"> related</w:t>
      </w:r>
      <w:r>
        <w:rPr>
          <w:rStyle w:val="tlid-translation"/>
          <w:rFonts w:ascii="Cambria" w:hAnsi="Cambria"/>
          <w:i/>
          <w:sz w:val="20"/>
          <w:lang w:val="id-ID"/>
        </w:rPr>
        <w:t xml:space="preserve"> to the</w:t>
      </w:r>
      <w:r w:rsidRPr="00F53BEE">
        <w:rPr>
          <w:rStyle w:val="tlid-translation"/>
          <w:rFonts w:ascii="Cambria" w:hAnsi="Cambria"/>
          <w:i/>
          <w:sz w:val="20"/>
        </w:rPr>
        <w:t xml:space="preserve"> regulations. This research uses a descriptive method by measuring information content using rating scales and correlation levels.</w:t>
      </w:r>
    </w:p>
    <w:p w:rsidR="00FA3B46" w:rsidRPr="00E96F36" w:rsidRDefault="00E96F36" w:rsidP="0017628A">
      <w:pPr>
        <w:spacing w:after="0"/>
        <w:jc w:val="both"/>
        <w:rPr>
          <w:rFonts w:ascii="Cambria" w:hAnsi="Cambria" w:cstheme="minorHAnsi"/>
          <w:b/>
          <w:i/>
        </w:rPr>
      </w:pPr>
      <w:r w:rsidRPr="00E96F36">
        <w:rPr>
          <w:rStyle w:val="tlid-translation"/>
          <w:rFonts w:ascii="Cambria" w:hAnsi="Cambria"/>
          <w:b/>
          <w:i/>
          <w:sz w:val="20"/>
          <w:lang w:val="en"/>
        </w:rPr>
        <w:t>Keyword</w:t>
      </w:r>
      <w:r>
        <w:rPr>
          <w:rFonts w:ascii="Cambria" w:hAnsi="Cambria" w:cstheme="minorHAnsi"/>
          <w:b/>
          <w:i/>
        </w:rPr>
        <w:t xml:space="preserve"> </w:t>
      </w:r>
      <w:r>
        <w:rPr>
          <w:rFonts w:ascii="Cambria" w:hAnsi="Cambria" w:cstheme="minorHAnsi"/>
          <w:b/>
        </w:rPr>
        <w:t xml:space="preserve">: </w:t>
      </w:r>
      <w:r w:rsidRPr="00F53BEE">
        <w:rPr>
          <w:rFonts w:ascii="Cambria" w:hAnsi="Cambria" w:cstheme="minorHAnsi"/>
          <w:i/>
        </w:rPr>
        <w:t xml:space="preserve">e-governmetn, website, </w:t>
      </w:r>
      <w:r w:rsidR="0005762D">
        <w:rPr>
          <w:rFonts w:ascii="Cambria" w:hAnsi="Cambria" w:cstheme="minorHAnsi"/>
          <w:i/>
        </w:rPr>
        <w:t xml:space="preserve">government, </w:t>
      </w:r>
      <w:r w:rsidR="00F53BEE" w:rsidRPr="00F53BEE">
        <w:rPr>
          <w:rFonts w:ascii="Cambria" w:hAnsi="Cambria" w:cstheme="minorHAnsi"/>
          <w:i/>
        </w:rPr>
        <w:t>information content</w:t>
      </w:r>
      <w:r w:rsidR="00FA3B46" w:rsidRPr="00E96F36">
        <w:rPr>
          <w:rFonts w:ascii="Cambria" w:hAnsi="Cambria" w:cstheme="minorHAnsi"/>
          <w:b/>
          <w:i/>
        </w:rPr>
        <w:br w:type="page"/>
      </w:r>
    </w:p>
    <w:p w:rsidR="007D71B9" w:rsidRPr="00FA3B46" w:rsidRDefault="007D71B9" w:rsidP="00FA3B46">
      <w:pPr>
        <w:pStyle w:val="ListParagraph"/>
        <w:numPr>
          <w:ilvl w:val="0"/>
          <w:numId w:val="17"/>
        </w:numPr>
        <w:jc w:val="both"/>
        <w:rPr>
          <w:rFonts w:cstheme="minorHAnsi"/>
          <w:b/>
        </w:rPr>
      </w:pPr>
      <w:r w:rsidRPr="00FA3B46">
        <w:rPr>
          <w:rFonts w:cstheme="minorHAnsi"/>
          <w:b/>
        </w:rPr>
        <w:lastRenderedPageBreak/>
        <w:t>PENDAHULUAN</w:t>
      </w:r>
    </w:p>
    <w:p w:rsidR="00B27134" w:rsidRPr="00831E42" w:rsidRDefault="00B27134" w:rsidP="00831E42">
      <w:pPr>
        <w:spacing w:after="0"/>
        <w:ind w:firstLine="567"/>
        <w:jc w:val="both"/>
        <w:rPr>
          <w:rFonts w:ascii="Cambria" w:hAnsi="Cambria" w:cstheme="minorHAnsi"/>
          <w:sz w:val="20"/>
        </w:rPr>
      </w:pPr>
      <w:r w:rsidRPr="00831E42">
        <w:rPr>
          <w:rFonts w:ascii="Cambria" w:hAnsi="Cambria" w:cstheme="minorHAnsi"/>
          <w:sz w:val="20"/>
        </w:rPr>
        <w:t>Perkembangan media komunikasi memiliki pengaruh besar bagi wajah sosial dan budaya dunia, seperti mesin cetak Gutenberg oleh Johan Gutenberg. Bagi filsuf Inggris Francis Bacon (1561-1626), percetakan, mesiu dan kompas merupakan trio yang telah mengubah keadaan negara dan wajah segala sesuatu di muka bumi</w:t>
      </w:r>
      <w:r w:rsidR="00B835E0" w:rsidRPr="00831E42">
        <w:rPr>
          <w:rFonts w:ascii="Cambria" w:hAnsi="Cambria" w:cstheme="minorHAnsi"/>
          <w:sz w:val="20"/>
        </w:rPr>
        <w:t xml:space="preserve"> (</w:t>
      </w:r>
      <w:r w:rsidR="002D2161" w:rsidRPr="00831E42">
        <w:rPr>
          <w:rFonts w:ascii="Cambria" w:hAnsi="Cambria" w:cstheme="minorHAnsi"/>
          <w:sz w:val="20"/>
        </w:rPr>
        <w:t xml:space="preserve">Asa </w:t>
      </w:r>
      <w:r w:rsidR="00B835E0" w:rsidRPr="00831E42">
        <w:rPr>
          <w:rFonts w:ascii="Cambria" w:hAnsi="Cambria" w:cstheme="minorHAnsi"/>
          <w:sz w:val="20"/>
        </w:rPr>
        <w:t>Briggs &amp; Peter Burke, 2000)</w:t>
      </w:r>
      <w:r w:rsidRPr="00831E42">
        <w:rPr>
          <w:rFonts w:ascii="Cambria" w:hAnsi="Cambria" w:cstheme="minorHAnsi"/>
          <w:sz w:val="20"/>
        </w:rPr>
        <w:t xml:space="preserve">.  Jauh dari penemuan mesin cetak Gutenberg cikal bakal media komunikasi sudah muncul dari masa pra-sejarah yaitu dengan komunikasi gambar atau visual. </w:t>
      </w:r>
    </w:p>
    <w:p w:rsidR="00B27134" w:rsidRPr="00831E42" w:rsidRDefault="00B27134" w:rsidP="00831E42">
      <w:pPr>
        <w:spacing w:after="0"/>
        <w:ind w:firstLine="567"/>
        <w:jc w:val="both"/>
        <w:rPr>
          <w:rFonts w:ascii="Cambria" w:hAnsi="Cambria" w:cstheme="minorHAnsi"/>
          <w:sz w:val="20"/>
        </w:rPr>
      </w:pPr>
      <w:r w:rsidRPr="00831E42">
        <w:rPr>
          <w:rFonts w:ascii="Cambria" w:hAnsi="Cambria" w:cstheme="minorHAnsi"/>
          <w:sz w:val="20"/>
        </w:rPr>
        <w:t xml:space="preserve">Perkembangan media komunikasi tidak hanya sebatas pada bentuk dari media tersebut. Perkembangan media komunikasi dapat merubah struktur komunikasi yang tadinya hanya terdiri dari </w:t>
      </w:r>
      <w:r w:rsidRPr="00831E42">
        <w:rPr>
          <w:rFonts w:ascii="Cambria" w:hAnsi="Cambria" w:cstheme="minorHAnsi"/>
          <w:i/>
          <w:sz w:val="20"/>
        </w:rPr>
        <w:t xml:space="preserve">peson to person </w:t>
      </w:r>
      <w:r w:rsidR="00AB0B34">
        <w:rPr>
          <w:rFonts w:ascii="Cambria" w:hAnsi="Cambria" w:cstheme="minorHAnsi"/>
          <w:sz w:val="20"/>
        </w:rPr>
        <w:t>atau</w:t>
      </w:r>
      <w:r w:rsidRPr="00831E42">
        <w:rPr>
          <w:rFonts w:ascii="Cambria" w:hAnsi="Cambria" w:cstheme="minorHAnsi"/>
          <w:sz w:val="20"/>
        </w:rPr>
        <w:t xml:space="preserve"> </w:t>
      </w:r>
      <w:r w:rsidRPr="00831E42">
        <w:rPr>
          <w:rFonts w:ascii="Cambria" w:hAnsi="Cambria" w:cstheme="minorHAnsi"/>
          <w:i/>
          <w:sz w:val="20"/>
        </w:rPr>
        <w:t>person to many</w:t>
      </w:r>
      <w:r w:rsidRPr="00831E42">
        <w:rPr>
          <w:rFonts w:ascii="Cambria" w:hAnsi="Cambria" w:cstheme="minorHAnsi"/>
          <w:sz w:val="20"/>
        </w:rPr>
        <w:t>. Saat ini</w:t>
      </w:r>
      <w:r w:rsidR="00AB0B34">
        <w:rPr>
          <w:rFonts w:ascii="Cambria" w:hAnsi="Cambria" w:cstheme="minorHAnsi"/>
          <w:sz w:val="20"/>
        </w:rPr>
        <w:t>,</w:t>
      </w:r>
      <w:r w:rsidRPr="00831E42">
        <w:rPr>
          <w:rFonts w:ascii="Cambria" w:hAnsi="Cambria" w:cstheme="minorHAnsi"/>
          <w:sz w:val="20"/>
        </w:rPr>
        <w:t xml:space="preserve"> kita dapat menggunakan media komunikasi dengan menggabungkan kedua struktur di atas. </w:t>
      </w:r>
    </w:p>
    <w:p w:rsidR="00B27134" w:rsidRPr="00831E42" w:rsidRDefault="00B27134" w:rsidP="00831E42">
      <w:pPr>
        <w:spacing w:after="0"/>
        <w:ind w:firstLine="567"/>
        <w:jc w:val="both"/>
        <w:rPr>
          <w:rFonts w:ascii="Cambria" w:hAnsi="Cambria" w:cstheme="minorHAnsi"/>
          <w:sz w:val="20"/>
        </w:rPr>
      </w:pPr>
      <w:r w:rsidRPr="00831E42">
        <w:rPr>
          <w:rFonts w:ascii="Cambria" w:hAnsi="Cambria" w:cstheme="minorHAnsi"/>
          <w:i/>
          <w:sz w:val="20"/>
        </w:rPr>
        <w:t>New Media</w:t>
      </w:r>
      <w:r w:rsidRPr="00831E42">
        <w:rPr>
          <w:rFonts w:ascii="Cambria" w:hAnsi="Cambria" w:cstheme="minorHAnsi"/>
          <w:sz w:val="20"/>
        </w:rPr>
        <w:t xml:space="preserve"> yang dikenal dengan media internet merupakan media komunikasi yang telah merubah dua struktur komunikasi di atas. Media internet dapat menjadi media yang mampu menggabungkan antara komunikasi interpersonal (</w:t>
      </w:r>
      <w:r w:rsidRPr="00831E42">
        <w:rPr>
          <w:rFonts w:ascii="Cambria" w:hAnsi="Cambria" w:cstheme="minorHAnsi"/>
          <w:i/>
          <w:sz w:val="20"/>
        </w:rPr>
        <w:t>person to person)</w:t>
      </w:r>
      <w:r w:rsidRPr="00831E42">
        <w:rPr>
          <w:rFonts w:ascii="Cambria" w:hAnsi="Cambria" w:cstheme="minorHAnsi"/>
          <w:sz w:val="20"/>
        </w:rPr>
        <w:t xml:space="preserve"> dan komunikasi masss (</w:t>
      </w:r>
      <w:r w:rsidRPr="00831E42">
        <w:rPr>
          <w:rFonts w:ascii="Cambria" w:hAnsi="Cambria" w:cstheme="minorHAnsi"/>
          <w:i/>
          <w:sz w:val="20"/>
        </w:rPr>
        <w:t>person to many</w:t>
      </w:r>
      <w:r w:rsidRPr="00831E42">
        <w:rPr>
          <w:rFonts w:ascii="Cambria" w:hAnsi="Cambria" w:cstheme="minorHAnsi"/>
          <w:sz w:val="20"/>
        </w:rPr>
        <w:t xml:space="preserve">). Hal ini menjadikan media internet menjadi salah satu media yang banyak diminati oleh masyarakat. </w:t>
      </w:r>
      <w:r w:rsidR="00AB0B34">
        <w:rPr>
          <w:rFonts w:ascii="Cambria" w:hAnsi="Cambria" w:cstheme="minorHAnsi"/>
          <w:sz w:val="20"/>
        </w:rPr>
        <w:t xml:space="preserve">Tidak hanya itu, saat ini  </w:t>
      </w:r>
      <w:r w:rsidRPr="00831E42">
        <w:rPr>
          <w:rFonts w:ascii="Cambria" w:hAnsi="Cambria" w:cstheme="minorHAnsi"/>
          <w:sz w:val="20"/>
        </w:rPr>
        <w:t>oganisasi profi</w:t>
      </w:r>
      <w:r w:rsidR="00AB0B34">
        <w:rPr>
          <w:rFonts w:ascii="Cambria" w:hAnsi="Cambria" w:cstheme="minorHAnsi"/>
          <w:sz w:val="20"/>
        </w:rPr>
        <w:t>t</w:t>
      </w:r>
      <w:r w:rsidRPr="00831E42">
        <w:rPr>
          <w:rFonts w:ascii="Cambria" w:hAnsi="Cambria" w:cstheme="minorHAnsi"/>
          <w:sz w:val="20"/>
        </w:rPr>
        <w:t xml:space="preserve">, </w:t>
      </w:r>
      <w:r w:rsidR="00AB0B34">
        <w:rPr>
          <w:rFonts w:ascii="Cambria" w:hAnsi="Cambria" w:cstheme="minorHAnsi"/>
          <w:sz w:val="20"/>
        </w:rPr>
        <w:t>organisasi sosial</w:t>
      </w:r>
      <w:r w:rsidRPr="00831E42">
        <w:rPr>
          <w:rFonts w:ascii="Cambria" w:hAnsi="Cambria" w:cstheme="minorHAnsi"/>
          <w:sz w:val="20"/>
        </w:rPr>
        <w:t xml:space="preserve"> hingga lembaga pemerintah menggunakan media internet sebagai sarana publikasi. </w:t>
      </w:r>
    </w:p>
    <w:p w:rsidR="00B27134" w:rsidRPr="00EC12D8" w:rsidRDefault="00B27134" w:rsidP="00831E42">
      <w:pPr>
        <w:spacing w:after="0"/>
        <w:ind w:firstLine="567"/>
        <w:jc w:val="both"/>
        <w:rPr>
          <w:rFonts w:ascii="Cambria" w:hAnsi="Cambria" w:cstheme="minorHAnsi"/>
          <w:sz w:val="20"/>
        </w:rPr>
      </w:pPr>
      <w:r w:rsidRPr="00831E42">
        <w:rPr>
          <w:rFonts w:ascii="Cambria" w:hAnsi="Cambria" w:cstheme="minorHAnsi"/>
          <w:sz w:val="20"/>
        </w:rPr>
        <w:t xml:space="preserve">Penggunaan media internet semakin populer oleh lembaga </w:t>
      </w:r>
      <w:r w:rsidR="0056266B" w:rsidRPr="00831E42">
        <w:rPr>
          <w:rFonts w:ascii="Cambria" w:hAnsi="Cambria" w:cstheme="minorHAnsi"/>
          <w:sz w:val="20"/>
        </w:rPr>
        <w:t>pemerintah</w:t>
      </w:r>
      <w:r w:rsidRPr="00831E42">
        <w:rPr>
          <w:rFonts w:ascii="Cambria" w:hAnsi="Cambria" w:cstheme="minorHAnsi"/>
          <w:sz w:val="20"/>
        </w:rPr>
        <w:t xml:space="preserve"> karena diyakini dengan mengunakan media internet akan meningkatkan efisiensi, efektivitas, transparansi, dan akuntabilitas dalam menyelenggaraan lembaga </w:t>
      </w:r>
      <w:r w:rsidR="0056266B" w:rsidRPr="00831E42">
        <w:rPr>
          <w:rFonts w:ascii="Cambria" w:hAnsi="Cambria" w:cstheme="minorHAnsi"/>
          <w:sz w:val="20"/>
        </w:rPr>
        <w:t>pemerintah</w:t>
      </w:r>
      <w:r w:rsidRPr="00831E42">
        <w:rPr>
          <w:rFonts w:ascii="Cambria" w:hAnsi="Cambria" w:cstheme="minorHAnsi"/>
          <w:sz w:val="20"/>
        </w:rPr>
        <w:t xml:space="preserve">. Sehingga lembaga </w:t>
      </w:r>
      <w:r w:rsidR="0056266B" w:rsidRPr="00831E42">
        <w:rPr>
          <w:rFonts w:ascii="Cambria" w:hAnsi="Cambria" w:cstheme="minorHAnsi"/>
          <w:sz w:val="20"/>
        </w:rPr>
        <w:t>pemerintah</w:t>
      </w:r>
      <w:r w:rsidRPr="00831E42">
        <w:rPr>
          <w:rFonts w:ascii="Cambria" w:hAnsi="Cambria" w:cstheme="minorHAnsi"/>
          <w:sz w:val="20"/>
        </w:rPr>
        <w:t xml:space="preserve"> yang telah menerapkan media internet biasa dikenal dengan </w:t>
      </w:r>
      <w:r w:rsidRPr="00831E42">
        <w:rPr>
          <w:rFonts w:ascii="Cambria" w:hAnsi="Cambria" w:cstheme="minorHAnsi"/>
          <w:sz w:val="20"/>
        </w:rPr>
        <w:softHyphen/>
      </w:r>
      <w:r w:rsidRPr="00831E42">
        <w:rPr>
          <w:rFonts w:ascii="Cambria" w:hAnsi="Cambria" w:cstheme="minorHAnsi"/>
          <w:i/>
          <w:sz w:val="20"/>
        </w:rPr>
        <w:t>e-government (egov)</w:t>
      </w:r>
      <w:r w:rsidRPr="00831E42">
        <w:rPr>
          <w:rFonts w:ascii="Cambria" w:hAnsi="Cambria" w:cstheme="minorHAnsi"/>
          <w:sz w:val="20"/>
        </w:rPr>
        <w:t xml:space="preserve">. Penerapan </w:t>
      </w:r>
      <w:r w:rsidRPr="00831E42">
        <w:rPr>
          <w:rFonts w:ascii="Cambria" w:hAnsi="Cambria" w:cstheme="minorHAnsi"/>
          <w:sz w:val="20"/>
        </w:rPr>
        <w:softHyphen/>
      </w:r>
      <w:r w:rsidRPr="00831E42">
        <w:rPr>
          <w:rFonts w:ascii="Cambria" w:hAnsi="Cambria" w:cstheme="minorHAnsi"/>
          <w:i/>
          <w:sz w:val="20"/>
        </w:rPr>
        <w:t xml:space="preserve">egov </w:t>
      </w:r>
      <w:r w:rsidRPr="00831E42">
        <w:rPr>
          <w:rFonts w:ascii="Cambria" w:hAnsi="Cambria" w:cstheme="minorHAnsi"/>
          <w:sz w:val="20"/>
        </w:rPr>
        <w:t xml:space="preserve">di Indonesia </w:t>
      </w:r>
      <w:r w:rsidR="00AB0B34">
        <w:rPr>
          <w:rFonts w:ascii="Cambria" w:hAnsi="Cambria" w:cstheme="minorHAnsi"/>
          <w:sz w:val="20"/>
        </w:rPr>
        <w:t xml:space="preserve">sebenarnya </w:t>
      </w:r>
      <w:r w:rsidRPr="00831E42">
        <w:rPr>
          <w:rFonts w:ascii="Cambria" w:hAnsi="Cambria" w:cstheme="minorHAnsi"/>
          <w:sz w:val="20"/>
        </w:rPr>
        <w:t xml:space="preserve">sudah ditetapkan melalui Instruksi Presiden No 3 Tahun 2003 tentang kebijakan dan strategi nasional pembangunan </w:t>
      </w:r>
      <w:r w:rsidRPr="00831E42">
        <w:rPr>
          <w:rFonts w:ascii="Cambria" w:hAnsi="Cambria" w:cstheme="minorHAnsi"/>
          <w:i/>
          <w:sz w:val="20"/>
        </w:rPr>
        <w:t>egov</w:t>
      </w:r>
      <w:r w:rsidRPr="00831E42">
        <w:rPr>
          <w:rFonts w:ascii="Cambria" w:hAnsi="Cambria" w:cstheme="minorHAnsi"/>
          <w:sz w:val="20"/>
        </w:rPr>
        <w:t xml:space="preserve">. </w:t>
      </w:r>
      <w:r w:rsidR="00EC12D8">
        <w:rPr>
          <w:rFonts w:ascii="Cambria" w:hAnsi="Cambria" w:cstheme="minorHAnsi"/>
          <w:sz w:val="20"/>
        </w:rPr>
        <w:t xml:space="preserve">Saat ini memang sudah banyak lemabaga pemerintahan yang menerapkan </w:t>
      </w:r>
      <w:r w:rsidR="00EC12D8">
        <w:rPr>
          <w:rFonts w:ascii="Cambria" w:hAnsi="Cambria" w:cstheme="minorHAnsi"/>
          <w:i/>
          <w:sz w:val="20"/>
        </w:rPr>
        <w:t>egov</w:t>
      </w:r>
      <w:r w:rsidR="00EC12D8">
        <w:rPr>
          <w:rFonts w:ascii="Cambria" w:hAnsi="Cambria" w:cstheme="minorHAnsi"/>
          <w:sz w:val="20"/>
        </w:rPr>
        <w:t xml:space="preserve"> salah satunya pemerintah kabupaten Pesawaran.</w:t>
      </w:r>
    </w:p>
    <w:p w:rsidR="00470D4A" w:rsidRPr="00831E42" w:rsidRDefault="00B27134" w:rsidP="00831E42">
      <w:pPr>
        <w:ind w:firstLine="567"/>
        <w:jc w:val="both"/>
        <w:rPr>
          <w:rFonts w:cstheme="minorHAnsi"/>
          <w:sz w:val="20"/>
        </w:rPr>
      </w:pPr>
      <w:r w:rsidRPr="00831E42">
        <w:rPr>
          <w:rFonts w:ascii="Cambria" w:hAnsi="Cambria" w:cstheme="minorHAnsi"/>
          <w:sz w:val="20"/>
        </w:rPr>
        <w:t>Mela</w:t>
      </w:r>
      <w:r w:rsidR="00EC12D8">
        <w:rPr>
          <w:rFonts w:ascii="Cambria" w:hAnsi="Cambria" w:cstheme="minorHAnsi"/>
          <w:sz w:val="20"/>
        </w:rPr>
        <w:t>lui Intruksi Presiden tersebut kabupaten Pesawaran meru</w:t>
      </w:r>
      <w:r w:rsidRPr="00831E42">
        <w:rPr>
          <w:rFonts w:ascii="Cambria" w:hAnsi="Cambria" w:cstheme="minorHAnsi"/>
          <w:sz w:val="20"/>
        </w:rPr>
        <w:t xml:space="preserve">pakan salah satu </w:t>
      </w:r>
      <w:r w:rsidR="0056266B" w:rsidRPr="00831E42">
        <w:rPr>
          <w:rFonts w:ascii="Cambria" w:hAnsi="Cambria" w:cstheme="minorHAnsi"/>
          <w:sz w:val="20"/>
        </w:rPr>
        <w:t>pemerintah</w:t>
      </w:r>
      <w:r w:rsidRPr="00831E42">
        <w:rPr>
          <w:rFonts w:ascii="Cambria" w:hAnsi="Cambria" w:cstheme="minorHAnsi"/>
          <w:sz w:val="20"/>
        </w:rPr>
        <w:t xml:space="preserve"> kabupaten di Indonesia yang telah menerapkan </w:t>
      </w:r>
      <w:r w:rsidRPr="00831E42">
        <w:rPr>
          <w:rFonts w:ascii="Cambria" w:hAnsi="Cambria" w:cstheme="minorHAnsi"/>
          <w:i/>
          <w:sz w:val="20"/>
        </w:rPr>
        <w:t>egov</w:t>
      </w:r>
      <w:r w:rsidRPr="00831E42">
        <w:rPr>
          <w:rFonts w:ascii="Cambria" w:hAnsi="Cambria" w:cstheme="minorHAnsi"/>
          <w:sz w:val="20"/>
        </w:rPr>
        <w:t xml:space="preserve"> dalam bentuk </w:t>
      </w:r>
      <w:r w:rsidR="00EC12D8">
        <w:rPr>
          <w:rFonts w:ascii="Cambria" w:hAnsi="Cambria" w:cstheme="minorHAnsi"/>
          <w:sz w:val="20"/>
        </w:rPr>
        <w:t xml:space="preserve">situs </w:t>
      </w:r>
      <w:r w:rsidR="00EC12D8">
        <w:rPr>
          <w:rFonts w:ascii="Cambria" w:hAnsi="Cambria" w:cstheme="minorHAnsi"/>
          <w:i/>
          <w:sz w:val="20"/>
        </w:rPr>
        <w:t>web</w:t>
      </w:r>
      <w:r w:rsidRPr="00831E42">
        <w:rPr>
          <w:rFonts w:ascii="Cambria" w:hAnsi="Cambria" w:cstheme="minorHAnsi"/>
          <w:i/>
          <w:sz w:val="20"/>
        </w:rPr>
        <w:t xml:space="preserve"> </w:t>
      </w:r>
      <w:r w:rsidRPr="00831E42">
        <w:rPr>
          <w:rFonts w:ascii="Cambria" w:hAnsi="Cambria" w:cstheme="minorHAnsi"/>
          <w:sz w:val="20"/>
        </w:rPr>
        <w:t xml:space="preserve">untuk menjalankan tata kelola yang baik.  </w:t>
      </w:r>
      <w:r w:rsidR="00EC12D8">
        <w:rPr>
          <w:rFonts w:ascii="Cambria" w:hAnsi="Cambria" w:cstheme="minorHAnsi"/>
          <w:sz w:val="20"/>
        </w:rPr>
        <w:t>Melalui Bidang P</w:t>
      </w:r>
      <w:r w:rsidR="00FF501A" w:rsidRPr="00831E42">
        <w:rPr>
          <w:rFonts w:ascii="Cambria" w:hAnsi="Cambria" w:cstheme="minorHAnsi"/>
          <w:sz w:val="20"/>
        </w:rPr>
        <w:t xml:space="preserve">emberdayaan </w:t>
      </w:r>
      <w:r w:rsidR="00FF501A" w:rsidRPr="00831E42">
        <w:rPr>
          <w:rFonts w:ascii="Cambria" w:hAnsi="Cambria" w:cstheme="minorHAnsi"/>
          <w:sz w:val="20"/>
        </w:rPr>
        <w:softHyphen/>
      </w:r>
      <w:r w:rsidR="00FF501A" w:rsidRPr="00831E42">
        <w:rPr>
          <w:rFonts w:ascii="Cambria" w:hAnsi="Cambria" w:cstheme="minorHAnsi"/>
          <w:i/>
          <w:sz w:val="20"/>
        </w:rPr>
        <w:t>e-Government</w:t>
      </w:r>
      <w:r w:rsidR="00FF501A" w:rsidRPr="00831E42">
        <w:rPr>
          <w:rFonts w:ascii="Cambria" w:hAnsi="Cambria" w:cstheme="minorHAnsi"/>
          <w:sz w:val="20"/>
        </w:rPr>
        <w:t xml:space="preserve"> di bawah Dinas Komunikasi dan Informatikan Kabupaten Pesawaran </w:t>
      </w:r>
      <w:r w:rsidR="00EC12D8">
        <w:rPr>
          <w:rFonts w:ascii="Cambria" w:hAnsi="Cambria" w:cstheme="minorHAnsi"/>
          <w:sz w:val="20"/>
        </w:rPr>
        <w:t xml:space="preserve">merupakan </w:t>
      </w:r>
      <w:r w:rsidR="00FF501A" w:rsidRPr="00831E42">
        <w:rPr>
          <w:rFonts w:ascii="Cambria" w:hAnsi="Cambria" w:cstheme="minorHAnsi"/>
          <w:sz w:val="20"/>
        </w:rPr>
        <w:t xml:space="preserve">unsur yang bertanggung jawab atas pengelolaan </w:t>
      </w:r>
      <w:r w:rsidR="00EC12D8">
        <w:rPr>
          <w:rFonts w:ascii="Cambria" w:hAnsi="Cambria" w:cstheme="minorHAnsi"/>
          <w:sz w:val="20"/>
        </w:rPr>
        <w:t xml:space="preserve">situs </w:t>
      </w:r>
      <w:r w:rsidR="00EC12D8">
        <w:rPr>
          <w:rFonts w:ascii="Cambria" w:hAnsi="Cambria" w:cstheme="minorHAnsi"/>
          <w:i/>
          <w:sz w:val="20"/>
        </w:rPr>
        <w:t>web</w:t>
      </w:r>
      <w:r w:rsidR="00FF501A" w:rsidRPr="00831E42">
        <w:rPr>
          <w:rFonts w:ascii="Cambria" w:hAnsi="Cambria" w:cstheme="minorHAnsi"/>
          <w:i/>
          <w:sz w:val="20"/>
        </w:rPr>
        <w:t xml:space="preserve"> </w:t>
      </w:r>
      <w:r w:rsidR="00FF501A" w:rsidRPr="00831E42">
        <w:rPr>
          <w:rFonts w:ascii="Cambria" w:hAnsi="Cambria" w:cstheme="minorHAnsi"/>
          <w:sz w:val="20"/>
        </w:rPr>
        <w:t>yang berkaitan dengan t</w:t>
      </w:r>
      <w:r w:rsidR="00470D4A" w:rsidRPr="00831E42">
        <w:rPr>
          <w:rFonts w:ascii="Cambria" w:hAnsi="Cambria" w:cstheme="minorHAnsi"/>
          <w:sz w:val="20"/>
        </w:rPr>
        <w:t xml:space="preserve">ata kelola </w:t>
      </w:r>
      <w:r w:rsidR="0056266B" w:rsidRPr="00831E42">
        <w:rPr>
          <w:rFonts w:ascii="Cambria" w:hAnsi="Cambria" w:cstheme="minorHAnsi"/>
          <w:sz w:val="20"/>
        </w:rPr>
        <w:t>pemerintah</w:t>
      </w:r>
      <w:r w:rsidR="00EC12D8">
        <w:rPr>
          <w:rFonts w:ascii="Cambria" w:hAnsi="Cambria" w:cstheme="minorHAnsi"/>
          <w:sz w:val="20"/>
        </w:rPr>
        <w:t xml:space="preserve"> berbasis teknologi</w:t>
      </w:r>
      <w:r w:rsidR="00470D4A" w:rsidRPr="00831E42">
        <w:rPr>
          <w:rFonts w:ascii="Cambria" w:hAnsi="Cambria" w:cstheme="minorHAnsi"/>
          <w:sz w:val="20"/>
        </w:rPr>
        <w:t xml:space="preserve">. Kebupaten Pesawaran sadar dengan peran sebagai badan publik yang berkewajiban untuk menyediakan, memberikan dan menerbitkan informasi dapat berjalan maksimal. </w:t>
      </w:r>
      <w:r w:rsidR="00E779B1" w:rsidRPr="00831E42">
        <w:rPr>
          <w:rFonts w:ascii="Cambria" w:hAnsi="Cambria" w:cstheme="minorHAnsi"/>
          <w:sz w:val="20"/>
        </w:rPr>
        <w:t xml:space="preserve">Sedangkan domain yang digunakan untuk situs </w:t>
      </w:r>
      <w:r w:rsidR="00E779B1" w:rsidRPr="00831E42">
        <w:rPr>
          <w:rFonts w:ascii="Cambria" w:hAnsi="Cambria" w:cstheme="minorHAnsi"/>
          <w:i/>
          <w:sz w:val="20"/>
        </w:rPr>
        <w:t xml:space="preserve">web </w:t>
      </w:r>
      <w:r w:rsidR="00E779B1" w:rsidRPr="00831E42">
        <w:rPr>
          <w:rFonts w:ascii="Cambria" w:hAnsi="Cambria" w:cstheme="minorHAnsi"/>
          <w:sz w:val="20"/>
        </w:rPr>
        <w:t>yang dikembangkan oleh pemerintah kabupaten Pesawaran merujuk</w:t>
      </w:r>
      <w:r w:rsidR="00AB0B34">
        <w:rPr>
          <w:rFonts w:ascii="Cambria" w:hAnsi="Cambria" w:cstheme="minorHAnsi"/>
          <w:sz w:val="20"/>
        </w:rPr>
        <w:t xml:space="preserve"> </w:t>
      </w:r>
      <w:r w:rsidR="00470D4A" w:rsidRPr="00831E42">
        <w:rPr>
          <w:rFonts w:ascii="Cambria" w:hAnsi="Cambria" w:cstheme="minorHAnsi"/>
          <w:sz w:val="20"/>
        </w:rPr>
        <w:t xml:space="preserve">Peraturan Menteri Komunikasi dan Informatika No. 28 Tahun 2006 tentang Penggunaan Nama Domain .go.id untuk Situs </w:t>
      </w:r>
      <w:r w:rsidR="00470D4A" w:rsidRPr="00831E42">
        <w:rPr>
          <w:rFonts w:ascii="Cambria" w:hAnsi="Cambria" w:cstheme="minorHAnsi"/>
          <w:i/>
          <w:sz w:val="20"/>
        </w:rPr>
        <w:t>Web</w:t>
      </w:r>
      <w:r w:rsidR="00470D4A" w:rsidRPr="00831E42">
        <w:rPr>
          <w:rFonts w:ascii="Cambria" w:hAnsi="Cambria" w:cstheme="minorHAnsi"/>
          <w:sz w:val="20"/>
        </w:rPr>
        <w:t xml:space="preserve"> R</w:t>
      </w:r>
      <w:r w:rsidR="00E779B1" w:rsidRPr="00831E42">
        <w:rPr>
          <w:rFonts w:ascii="Cambria" w:hAnsi="Cambria" w:cstheme="minorHAnsi"/>
          <w:sz w:val="20"/>
        </w:rPr>
        <w:t xml:space="preserve">esmi Pemerintah dan Daerah, yaitu </w:t>
      </w:r>
      <w:r w:rsidR="00470D4A" w:rsidRPr="00831E42">
        <w:rPr>
          <w:rFonts w:ascii="Cambria" w:hAnsi="Cambria" w:cstheme="minorHAnsi"/>
          <w:sz w:val="20"/>
        </w:rPr>
        <w:t>dengan alamat www.pesawarankab.go.id.</w:t>
      </w:r>
      <w:r w:rsidR="00470D4A" w:rsidRPr="00831E42">
        <w:rPr>
          <w:rFonts w:cstheme="minorHAnsi"/>
          <w:sz w:val="20"/>
        </w:rPr>
        <w:t xml:space="preserve"> </w:t>
      </w:r>
    </w:p>
    <w:p w:rsidR="000452BD" w:rsidRPr="00831E42" w:rsidRDefault="00806239" w:rsidP="00831E42">
      <w:pPr>
        <w:spacing w:after="0"/>
        <w:jc w:val="center"/>
        <w:rPr>
          <w:rFonts w:ascii="Cambria" w:hAnsi="Cambria" w:cstheme="minorHAnsi"/>
          <w:sz w:val="20"/>
        </w:rPr>
      </w:pPr>
      <w:r w:rsidRPr="00831E42">
        <w:rPr>
          <w:rFonts w:ascii="Cambria" w:hAnsi="Cambria" w:cstheme="minorHAnsi"/>
          <w:noProof/>
          <w:sz w:val="18"/>
        </w:rPr>
        <mc:AlternateContent>
          <mc:Choice Requires="wps">
            <w:drawing>
              <wp:anchor distT="45720" distB="45720" distL="114300" distR="114300" simplePos="0" relativeHeight="251687936" behindDoc="0" locked="0" layoutInCell="1" allowOverlap="1" wp14:anchorId="71D8739C" wp14:editId="17D8094E">
                <wp:simplePos x="0" y="0"/>
                <wp:positionH relativeFrom="column">
                  <wp:posOffset>439420</wp:posOffset>
                </wp:positionH>
                <wp:positionV relativeFrom="paragraph">
                  <wp:posOffset>2081794</wp:posOffset>
                </wp:positionV>
                <wp:extent cx="2360930" cy="284480"/>
                <wp:effectExtent l="0" t="0" r="0" b="12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noFill/>
                        <a:ln w="9525">
                          <a:noFill/>
                          <a:miter lim="800000"/>
                          <a:headEnd/>
                          <a:tailEnd/>
                        </a:ln>
                      </wps:spPr>
                      <wps:txbx>
                        <w:txbxContent>
                          <w:p w:rsidR="00D97CA9" w:rsidRPr="00076D42" w:rsidRDefault="00D97CA9" w:rsidP="0047304E">
                            <w:pPr>
                              <w:rPr>
                                <w:rFonts w:ascii="Cambria" w:hAnsi="Cambria" w:cstheme="minorHAnsi"/>
                                <w:sz w:val="18"/>
                              </w:rPr>
                            </w:pPr>
                            <w:r w:rsidRPr="00076D42">
                              <w:rPr>
                                <w:rFonts w:ascii="Cambria" w:hAnsi="Cambria" w:cstheme="minorHAnsi"/>
                                <w:sz w:val="18"/>
                              </w:rPr>
                              <w:t>Sumber : Hasil Observasi , Juni  2019</w:t>
                            </w:r>
                          </w:p>
                          <w:p w:rsidR="00D97CA9" w:rsidRPr="00076D42" w:rsidRDefault="00D97CA9" w:rsidP="0047304E">
                            <w:pP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8739C" id="_x0000_t202" coordsize="21600,21600" o:spt="202" path="m,l,21600r21600,l21600,xe">
                <v:stroke joinstyle="miter"/>
                <v:path gradientshapeok="t" o:connecttype="rect"/>
              </v:shapetype>
              <v:shape id="Text Box 2" o:spid="_x0000_s1026" type="#_x0000_t202" style="position:absolute;left:0;text-align:left;margin-left:34.6pt;margin-top:163.9pt;width:185.9pt;height:22.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" filled="f" stroked="f">
                <v:textbox>
                  <w:txbxContent>
                    <w:p w:rsidR="00D97CA9" w:rsidRPr="00076D42" w:rsidRDefault="00D97CA9" w:rsidP="0047304E">
                      <w:pPr>
                        <w:rPr>
                          <w:rFonts w:ascii="Cambria" w:hAnsi="Cambria" w:cstheme="minorHAnsi"/>
                          <w:sz w:val="18"/>
                        </w:rPr>
                      </w:pPr>
                      <w:proofErr w:type="gramStart"/>
                      <w:r w:rsidRPr="00076D42">
                        <w:rPr>
                          <w:rFonts w:ascii="Cambria" w:hAnsi="Cambria" w:cstheme="minorHAnsi"/>
                          <w:sz w:val="18"/>
                        </w:rPr>
                        <w:t>Sumber :</w:t>
                      </w:r>
                      <w:proofErr w:type="gramEnd"/>
                      <w:r w:rsidRPr="00076D42">
                        <w:rPr>
                          <w:rFonts w:ascii="Cambria" w:hAnsi="Cambria" w:cstheme="minorHAnsi"/>
                          <w:sz w:val="18"/>
                        </w:rPr>
                        <w:t xml:space="preserve"> Hasil Observasi , Juni  2019</w:t>
                      </w:r>
                    </w:p>
                    <w:p w:rsidR="00D97CA9" w:rsidRPr="00076D42" w:rsidRDefault="00D97CA9" w:rsidP="0047304E">
                      <w:pPr>
                        <w:rPr>
                          <w:rFonts w:ascii="Cambria" w:hAnsi="Cambria"/>
                        </w:rPr>
                      </w:pPr>
                    </w:p>
                  </w:txbxContent>
                </v:textbox>
              </v:shape>
            </w:pict>
          </mc:Fallback>
        </mc:AlternateContent>
      </w:r>
      <w:r w:rsidR="000452BD" w:rsidRPr="00831E42">
        <w:rPr>
          <w:rFonts w:ascii="Cambria" w:hAnsi="Cambria" w:cstheme="minorHAnsi"/>
          <w:sz w:val="18"/>
        </w:rPr>
        <w:t xml:space="preserve">Tabel : 1 Daftar alamat situs </w:t>
      </w:r>
      <w:r w:rsidR="000452BD" w:rsidRPr="00831E42">
        <w:rPr>
          <w:rFonts w:ascii="Cambria" w:hAnsi="Cambria" w:cstheme="minorHAnsi"/>
          <w:i/>
          <w:sz w:val="18"/>
        </w:rPr>
        <w:t xml:space="preserve">web </w:t>
      </w:r>
      <w:r w:rsidR="000452BD" w:rsidRPr="00831E42">
        <w:rPr>
          <w:rFonts w:ascii="Cambria" w:hAnsi="Cambria" w:cstheme="minorHAnsi"/>
          <w:sz w:val="18"/>
        </w:rPr>
        <w:t>kabupaten di provinsi Lampung</w:t>
      </w:r>
    </w:p>
    <w:tbl>
      <w:tblPr>
        <w:tblStyle w:val="TableGrid"/>
        <w:tblW w:w="6232" w:type="dxa"/>
        <w:jc w:val="center"/>
        <w:tblLayout w:type="fixed"/>
        <w:tblLook w:val="04A0" w:firstRow="1" w:lastRow="0" w:firstColumn="1" w:lastColumn="0" w:noHBand="0" w:noVBand="1"/>
      </w:tblPr>
      <w:tblGrid>
        <w:gridCol w:w="2122"/>
        <w:gridCol w:w="2976"/>
        <w:gridCol w:w="1134"/>
      </w:tblGrid>
      <w:tr w:rsidR="00E31D41" w:rsidRPr="00831E42" w:rsidTr="00831E42">
        <w:trPr>
          <w:jc w:val="center"/>
        </w:trPr>
        <w:tc>
          <w:tcPr>
            <w:tcW w:w="2122" w:type="dxa"/>
          </w:tcPr>
          <w:p w:rsidR="00E31D41" w:rsidRPr="00831E42" w:rsidRDefault="00E31D41" w:rsidP="00831E42">
            <w:pPr>
              <w:rPr>
                <w:rFonts w:ascii="Cambria" w:eastAsiaTheme="minorEastAsia" w:hAnsi="Cambria" w:cstheme="minorHAnsi"/>
                <w:b/>
                <w:sz w:val="18"/>
                <w:szCs w:val="18"/>
              </w:rPr>
            </w:pPr>
            <w:r w:rsidRPr="00831E42">
              <w:rPr>
                <w:rFonts w:ascii="Cambria" w:eastAsiaTheme="minorEastAsia" w:hAnsi="Cambria" w:cstheme="minorHAnsi"/>
                <w:b/>
                <w:sz w:val="18"/>
                <w:szCs w:val="18"/>
              </w:rPr>
              <w:t>Kabupaten</w:t>
            </w:r>
          </w:p>
        </w:tc>
        <w:tc>
          <w:tcPr>
            <w:tcW w:w="2976" w:type="dxa"/>
          </w:tcPr>
          <w:p w:rsidR="00E31D41" w:rsidRPr="00831E42" w:rsidRDefault="00E31D41" w:rsidP="006E6B88">
            <w:pPr>
              <w:jc w:val="center"/>
              <w:rPr>
                <w:rFonts w:ascii="Cambria" w:eastAsiaTheme="minorEastAsia" w:hAnsi="Cambria" w:cstheme="minorHAnsi"/>
                <w:b/>
                <w:i/>
                <w:sz w:val="18"/>
                <w:szCs w:val="18"/>
              </w:rPr>
            </w:pPr>
            <w:r w:rsidRPr="00831E42">
              <w:rPr>
                <w:rFonts w:ascii="Cambria" w:eastAsiaTheme="minorEastAsia" w:hAnsi="Cambria" w:cstheme="minorHAnsi"/>
                <w:b/>
                <w:sz w:val="18"/>
                <w:szCs w:val="18"/>
              </w:rPr>
              <w:t>Alamat</w:t>
            </w:r>
            <w:r w:rsidR="006E6B88" w:rsidRPr="00831E42">
              <w:rPr>
                <w:rFonts w:ascii="Cambria" w:eastAsiaTheme="minorEastAsia" w:hAnsi="Cambria" w:cstheme="minorHAnsi"/>
                <w:b/>
                <w:sz w:val="18"/>
                <w:szCs w:val="18"/>
              </w:rPr>
              <w:t xml:space="preserve"> Situs </w:t>
            </w:r>
            <w:r w:rsidR="006E6B88" w:rsidRPr="00831E42">
              <w:rPr>
                <w:rFonts w:ascii="Cambria" w:eastAsiaTheme="minorEastAsia" w:hAnsi="Cambria" w:cstheme="minorHAnsi"/>
                <w:b/>
                <w:i/>
                <w:sz w:val="18"/>
                <w:szCs w:val="18"/>
              </w:rPr>
              <w:t>Web</w:t>
            </w:r>
          </w:p>
        </w:tc>
        <w:tc>
          <w:tcPr>
            <w:tcW w:w="1134" w:type="dxa"/>
          </w:tcPr>
          <w:p w:rsidR="00E31D41" w:rsidRPr="00831E42" w:rsidRDefault="00E31D41" w:rsidP="000452BD">
            <w:pPr>
              <w:jc w:val="center"/>
              <w:rPr>
                <w:rFonts w:ascii="Cambria" w:eastAsiaTheme="minorEastAsia" w:hAnsi="Cambria" w:cstheme="minorHAnsi"/>
                <w:b/>
                <w:sz w:val="18"/>
                <w:szCs w:val="18"/>
              </w:rPr>
            </w:pPr>
            <w:r w:rsidRPr="00831E42">
              <w:rPr>
                <w:rFonts w:ascii="Cambria" w:eastAsiaTheme="minorEastAsia" w:hAnsi="Cambria" w:cstheme="minorHAnsi"/>
                <w:b/>
                <w:sz w:val="18"/>
                <w:szCs w:val="18"/>
              </w:rPr>
              <w:t>Status</w:t>
            </w:r>
          </w:p>
        </w:tc>
      </w:tr>
      <w:tr w:rsidR="00E31D41" w:rsidRPr="00831E42" w:rsidTr="00831E42">
        <w:trPr>
          <w:jc w:val="center"/>
        </w:trPr>
        <w:tc>
          <w:tcPr>
            <w:tcW w:w="2122"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Pesawaran</w:t>
            </w:r>
          </w:p>
        </w:tc>
        <w:tc>
          <w:tcPr>
            <w:tcW w:w="2976"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www. pesawarankab.go.id</w:t>
            </w:r>
          </w:p>
        </w:tc>
        <w:tc>
          <w:tcPr>
            <w:tcW w:w="1134"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Aktif</w:t>
            </w:r>
          </w:p>
        </w:tc>
      </w:tr>
      <w:tr w:rsidR="00E31D41" w:rsidRPr="00831E42" w:rsidTr="00831E42">
        <w:trPr>
          <w:jc w:val="center"/>
        </w:trPr>
        <w:tc>
          <w:tcPr>
            <w:tcW w:w="2122"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 xml:space="preserve">Lampung Tengah </w:t>
            </w:r>
          </w:p>
        </w:tc>
        <w:tc>
          <w:tcPr>
            <w:tcW w:w="2976"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www.</w:t>
            </w:r>
            <w:r w:rsidRPr="00831E42">
              <w:rPr>
                <w:rFonts w:ascii="Cambria" w:hAnsi="Cambria"/>
                <w:sz w:val="18"/>
                <w:szCs w:val="18"/>
              </w:rPr>
              <w:t xml:space="preserve"> </w:t>
            </w:r>
            <w:r w:rsidRPr="00831E42">
              <w:rPr>
                <w:rFonts w:ascii="Cambria" w:eastAsiaTheme="minorEastAsia" w:hAnsi="Cambria" w:cstheme="minorHAnsi"/>
                <w:sz w:val="18"/>
                <w:szCs w:val="18"/>
              </w:rPr>
              <w:t>lampungtengahkab.go.id</w:t>
            </w:r>
          </w:p>
        </w:tc>
        <w:tc>
          <w:tcPr>
            <w:tcW w:w="1134"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Aktif</w:t>
            </w:r>
          </w:p>
        </w:tc>
      </w:tr>
      <w:tr w:rsidR="00E31D41" w:rsidRPr="00831E42" w:rsidTr="00831E42">
        <w:trPr>
          <w:jc w:val="center"/>
        </w:trPr>
        <w:tc>
          <w:tcPr>
            <w:tcW w:w="2122"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Lampung Timur</w:t>
            </w:r>
          </w:p>
        </w:tc>
        <w:tc>
          <w:tcPr>
            <w:tcW w:w="2976"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www.lampungtimurkab.go.id</w:t>
            </w:r>
          </w:p>
        </w:tc>
        <w:tc>
          <w:tcPr>
            <w:tcW w:w="1134"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Aktif</w:t>
            </w:r>
          </w:p>
        </w:tc>
      </w:tr>
      <w:tr w:rsidR="00E31D41" w:rsidRPr="00831E42" w:rsidTr="00831E42">
        <w:trPr>
          <w:jc w:val="center"/>
        </w:trPr>
        <w:tc>
          <w:tcPr>
            <w:tcW w:w="2122"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Lampung Selatan</w:t>
            </w:r>
          </w:p>
        </w:tc>
        <w:tc>
          <w:tcPr>
            <w:tcW w:w="2976"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www.lampungselatankab.go.id</w:t>
            </w:r>
          </w:p>
        </w:tc>
        <w:tc>
          <w:tcPr>
            <w:tcW w:w="1134"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Aktif</w:t>
            </w:r>
          </w:p>
        </w:tc>
      </w:tr>
      <w:tr w:rsidR="00E31D41" w:rsidRPr="00831E42" w:rsidTr="00831E42">
        <w:trPr>
          <w:jc w:val="center"/>
        </w:trPr>
        <w:tc>
          <w:tcPr>
            <w:tcW w:w="2122"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 xml:space="preserve">Tulang Bawang </w:t>
            </w:r>
          </w:p>
        </w:tc>
        <w:tc>
          <w:tcPr>
            <w:tcW w:w="2976"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www.</w:t>
            </w:r>
            <w:r w:rsidRPr="00831E42">
              <w:rPr>
                <w:rFonts w:ascii="Cambria" w:hAnsi="Cambria"/>
                <w:sz w:val="18"/>
                <w:szCs w:val="18"/>
              </w:rPr>
              <w:t xml:space="preserve"> </w:t>
            </w:r>
            <w:r w:rsidRPr="00831E42">
              <w:rPr>
                <w:rFonts w:ascii="Cambria" w:eastAsiaTheme="minorEastAsia" w:hAnsi="Cambria" w:cstheme="minorHAnsi"/>
                <w:sz w:val="18"/>
                <w:szCs w:val="18"/>
              </w:rPr>
              <w:t>tulangbawangkab.go.id</w:t>
            </w:r>
          </w:p>
        </w:tc>
        <w:tc>
          <w:tcPr>
            <w:tcW w:w="1134"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Aktif</w:t>
            </w:r>
          </w:p>
        </w:tc>
      </w:tr>
      <w:tr w:rsidR="00E31D41" w:rsidRPr="00831E42" w:rsidTr="00831E42">
        <w:trPr>
          <w:jc w:val="center"/>
        </w:trPr>
        <w:tc>
          <w:tcPr>
            <w:tcW w:w="2122"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Tulang Bawang Barat</w:t>
            </w:r>
          </w:p>
        </w:tc>
        <w:tc>
          <w:tcPr>
            <w:tcW w:w="2976" w:type="dxa"/>
          </w:tcPr>
          <w:p w:rsidR="00E31D41" w:rsidRPr="00831E42" w:rsidRDefault="00E31D41"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www.tulangbawangbaratkab.go.id</w:t>
            </w:r>
          </w:p>
        </w:tc>
        <w:tc>
          <w:tcPr>
            <w:tcW w:w="1134" w:type="dxa"/>
          </w:tcPr>
          <w:p w:rsidR="00E31D41" w:rsidRPr="00831E42" w:rsidRDefault="008C478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Tidak Aktif</w:t>
            </w:r>
          </w:p>
        </w:tc>
      </w:tr>
      <w:tr w:rsidR="00E31D41" w:rsidRPr="00831E42" w:rsidTr="00831E42">
        <w:trPr>
          <w:jc w:val="center"/>
        </w:trPr>
        <w:tc>
          <w:tcPr>
            <w:tcW w:w="2122"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Lampung Barat</w:t>
            </w:r>
          </w:p>
        </w:tc>
        <w:tc>
          <w:tcPr>
            <w:tcW w:w="2976"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www.lampungbaratkab.go.id</w:t>
            </w:r>
          </w:p>
        </w:tc>
        <w:tc>
          <w:tcPr>
            <w:tcW w:w="1134"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Aktif</w:t>
            </w:r>
          </w:p>
        </w:tc>
      </w:tr>
      <w:tr w:rsidR="00E31D41" w:rsidRPr="00831E42" w:rsidTr="00831E42">
        <w:trPr>
          <w:jc w:val="center"/>
        </w:trPr>
        <w:tc>
          <w:tcPr>
            <w:tcW w:w="2122"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Lampung Utara</w:t>
            </w:r>
          </w:p>
        </w:tc>
        <w:tc>
          <w:tcPr>
            <w:tcW w:w="2976"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www.lampungutarakab.go.id</w:t>
            </w:r>
          </w:p>
        </w:tc>
        <w:tc>
          <w:tcPr>
            <w:tcW w:w="1134"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Tidak Aktif</w:t>
            </w:r>
          </w:p>
        </w:tc>
      </w:tr>
      <w:tr w:rsidR="00E31D41" w:rsidRPr="00831E42" w:rsidTr="00831E42">
        <w:trPr>
          <w:jc w:val="center"/>
        </w:trPr>
        <w:tc>
          <w:tcPr>
            <w:tcW w:w="2122"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Way Kanan</w:t>
            </w:r>
          </w:p>
        </w:tc>
        <w:tc>
          <w:tcPr>
            <w:tcW w:w="2976"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www.waykanankab.go.id</w:t>
            </w:r>
          </w:p>
        </w:tc>
        <w:tc>
          <w:tcPr>
            <w:tcW w:w="1134"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Aktif</w:t>
            </w:r>
          </w:p>
        </w:tc>
      </w:tr>
      <w:tr w:rsidR="00E31D41" w:rsidRPr="00831E42" w:rsidTr="00831E42">
        <w:trPr>
          <w:jc w:val="center"/>
        </w:trPr>
        <w:tc>
          <w:tcPr>
            <w:tcW w:w="2122"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Pesisr Barat</w:t>
            </w:r>
          </w:p>
        </w:tc>
        <w:tc>
          <w:tcPr>
            <w:tcW w:w="2976"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www.pesisirbaratkab.go.id</w:t>
            </w:r>
          </w:p>
        </w:tc>
        <w:tc>
          <w:tcPr>
            <w:tcW w:w="1134"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Aktif</w:t>
            </w:r>
          </w:p>
        </w:tc>
      </w:tr>
      <w:tr w:rsidR="00E31D41" w:rsidRPr="00831E42" w:rsidTr="00831E42">
        <w:trPr>
          <w:jc w:val="center"/>
        </w:trPr>
        <w:tc>
          <w:tcPr>
            <w:tcW w:w="2122"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Tanggamus</w:t>
            </w:r>
          </w:p>
        </w:tc>
        <w:tc>
          <w:tcPr>
            <w:tcW w:w="2976"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www.tanggamus.go.id</w:t>
            </w:r>
          </w:p>
        </w:tc>
        <w:tc>
          <w:tcPr>
            <w:tcW w:w="1134" w:type="dxa"/>
          </w:tcPr>
          <w:p w:rsidR="00E31D41" w:rsidRPr="00831E42" w:rsidRDefault="008C478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Tidak Aktif</w:t>
            </w:r>
          </w:p>
        </w:tc>
      </w:tr>
      <w:tr w:rsidR="00E31D41" w:rsidRPr="00831E42" w:rsidTr="00831E42">
        <w:trPr>
          <w:jc w:val="center"/>
        </w:trPr>
        <w:tc>
          <w:tcPr>
            <w:tcW w:w="2122"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Mesuji</w:t>
            </w:r>
          </w:p>
        </w:tc>
        <w:tc>
          <w:tcPr>
            <w:tcW w:w="2976"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www.mesujikab.go.id</w:t>
            </w:r>
          </w:p>
        </w:tc>
        <w:tc>
          <w:tcPr>
            <w:tcW w:w="1134"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Aktif</w:t>
            </w:r>
          </w:p>
        </w:tc>
      </w:tr>
      <w:tr w:rsidR="00E31D41" w:rsidRPr="00831E42" w:rsidTr="00831E42">
        <w:trPr>
          <w:jc w:val="center"/>
        </w:trPr>
        <w:tc>
          <w:tcPr>
            <w:tcW w:w="2122"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Pringsewu</w:t>
            </w:r>
          </w:p>
        </w:tc>
        <w:tc>
          <w:tcPr>
            <w:tcW w:w="2976"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www.pringsewukab.go.id</w:t>
            </w:r>
          </w:p>
        </w:tc>
        <w:tc>
          <w:tcPr>
            <w:tcW w:w="1134" w:type="dxa"/>
          </w:tcPr>
          <w:p w:rsidR="00E31D41" w:rsidRPr="00831E42" w:rsidRDefault="000452BD" w:rsidP="00B27134">
            <w:pPr>
              <w:jc w:val="both"/>
              <w:rPr>
                <w:rFonts w:ascii="Cambria" w:eastAsiaTheme="minorEastAsia" w:hAnsi="Cambria" w:cstheme="minorHAnsi"/>
                <w:sz w:val="18"/>
                <w:szCs w:val="18"/>
              </w:rPr>
            </w:pPr>
            <w:r w:rsidRPr="00831E42">
              <w:rPr>
                <w:rFonts w:ascii="Cambria" w:eastAsiaTheme="minorEastAsia" w:hAnsi="Cambria" w:cstheme="minorHAnsi"/>
                <w:sz w:val="18"/>
                <w:szCs w:val="18"/>
              </w:rPr>
              <w:t>Aktif</w:t>
            </w:r>
          </w:p>
        </w:tc>
      </w:tr>
    </w:tbl>
    <w:p w:rsidR="00EC12D8" w:rsidRDefault="00EC12D8" w:rsidP="00831E42">
      <w:pPr>
        <w:spacing w:after="0"/>
        <w:ind w:firstLine="567"/>
        <w:jc w:val="both"/>
        <w:rPr>
          <w:rFonts w:ascii="Cambria" w:hAnsi="Cambria" w:cstheme="minorHAnsi"/>
          <w:sz w:val="20"/>
        </w:rPr>
      </w:pPr>
    </w:p>
    <w:p w:rsidR="000739FA" w:rsidRPr="00EC12D8" w:rsidRDefault="00EC12D8" w:rsidP="00EC12D8">
      <w:pPr>
        <w:spacing w:before="240" w:after="0"/>
        <w:ind w:firstLine="567"/>
        <w:jc w:val="both"/>
        <w:rPr>
          <w:rFonts w:ascii="Cambria" w:hAnsi="Cambria" w:cstheme="minorHAnsi"/>
          <w:sz w:val="20"/>
        </w:rPr>
      </w:pPr>
      <w:r>
        <w:rPr>
          <w:rFonts w:ascii="Cambria" w:hAnsi="Cambria" w:cstheme="minorHAnsi"/>
          <w:sz w:val="20"/>
        </w:rPr>
        <w:t>Dari 13 kabupaten yang ada di provinsi Lampung, k</w:t>
      </w:r>
      <w:r w:rsidR="00BF7519" w:rsidRPr="00076D42">
        <w:rPr>
          <w:rFonts w:ascii="Cambria" w:hAnsi="Cambria" w:cstheme="minorHAnsi"/>
          <w:sz w:val="20"/>
        </w:rPr>
        <w:t xml:space="preserve">abupaten Pesawaran </w:t>
      </w:r>
      <w:r>
        <w:rPr>
          <w:rFonts w:ascii="Cambria" w:hAnsi="Cambria" w:cstheme="minorHAnsi"/>
          <w:sz w:val="20"/>
        </w:rPr>
        <w:t>merupakan salah</w:t>
      </w:r>
      <w:r w:rsidR="00BF7519" w:rsidRPr="00076D42">
        <w:rPr>
          <w:rFonts w:ascii="Cambria" w:hAnsi="Cambria" w:cstheme="minorHAnsi"/>
          <w:sz w:val="20"/>
        </w:rPr>
        <w:t xml:space="preserve"> satu </w:t>
      </w:r>
      <w:r w:rsidR="0056266B" w:rsidRPr="00076D42">
        <w:rPr>
          <w:rFonts w:ascii="Cambria" w:hAnsi="Cambria" w:cstheme="minorHAnsi"/>
          <w:sz w:val="20"/>
        </w:rPr>
        <w:t>pemerintah</w:t>
      </w:r>
      <w:r w:rsidR="00BF7519" w:rsidRPr="00076D42">
        <w:rPr>
          <w:rFonts w:ascii="Cambria" w:hAnsi="Cambria" w:cstheme="minorHAnsi"/>
          <w:sz w:val="20"/>
        </w:rPr>
        <w:t xml:space="preserve"> kabupaten di provinsi Lampung yang aktif dalam memanfaatkan situs </w:t>
      </w:r>
      <w:r w:rsidR="00BF7519" w:rsidRPr="00076D42">
        <w:rPr>
          <w:rFonts w:ascii="Cambria" w:hAnsi="Cambria" w:cstheme="minorHAnsi"/>
          <w:i/>
          <w:sz w:val="20"/>
        </w:rPr>
        <w:t>web</w:t>
      </w:r>
      <w:r w:rsidR="00BF7519" w:rsidRPr="00076D42">
        <w:rPr>
          <w:rFonts w:ascii="Cambria" w:hAnsi="Cambria" w:cstheme="minorHAnsi"/>
          <w:sz w:val="20"/>
        </w:rPr>
        <w:t>. Berdasarkan table 1 kabupaten di provinsi Lampung terdiri dari 13 kabupaten namun masih ada kabupaten yang belum memaksimalkan situs</w:t>
      </w:r>
      <w:r w:rsidR="00BF7519" w:rsidRPr="00076D42">
        <w:rPr>
          <w:rFonts w:ascii="Cambria" w:hAnsi="Cambria" w:cstheme="minorHAnsi"/>
          <w:i/>
          <w:sz w:val="20"/>
        </w:rPr>
        <w:t xml:space="preserve"> web</w:t>
      </w:r>
      <w:r w:rsidR="00BF7519" w:rsidRPr="00076D42">
        <w:rPr>
          <w:rFonts w:ascii="Cambria" w:hAnsi="Cambria" w:cstheme="minorHAnsi"/>
          <w:sz w:val="20"/>
        </w:rPr>
        <w:t xml:space="preserve"> untuk menyediakan, memberikan dan menerbitkan informasi</w:t>
      </w:r>
      <w:r w:rsidR="002E7EA2" w:rsidRPr="00076D42">
        <w:rPr>
          <w:rFonts w:ascii="Cambria" w:hAnsi="Cambria" w:cstheme="minorHAnsi"/>
          <w:sz w:val="20"/>
        </w:rPr>
        <w:t>.</w:t>
      </w:r>
      <w:r w:rsidR="00831E42" w:rsidRPr="00076D42">
        <w:rPr>
          <w:rFonts w:ascii="Cambria" w:hAnsi="Cambria" w:cstheme="minorHAnsi"/>
          <w:sz w:val="20"/>
        </w:rPr>
        <w:t xml:space="preserve"> </w:t>
      </w:r>
      <w:r w:rsidR="000739FA" w:rsidRPr="00076D42">
        <w:rPr>
          <w:rFonts w:ascii="Cambria" w:hAnsi="Cambria" w:cstheme="minorHAnsi"/>
          <w:sz w:val="20"/>
        </w:rPr>
        <w:t xml:space="preserve">Dari </w:t>
      </w:r>
      <w:r>
        <w:rPr>
          <w:rFonts w:ascii="Cambria" w:hAnsi="Cambria" w:cstheme="minorHAnsi"/>
          <w:sz w:val="20"/>
        </w:rPr>
        <w:t xml:space="preserve">ke-13 </w:t>
      </w:r>
      <w:r w:rsidR="000739FA" w:rsidRPr="00076D42">
        <w:rPr>
          <w:rFonts w:ascii="Cambria" w:hAnsi="Cambria" w:cstheme="minorHAnsi"/>
          <w:sz w:val="20"/>
        </w:rPr>
        <w:t xml:space="preserve">situs </w:t>
      </w:r>
      <w:r w:rsidR="000739FA" w:rsidRPr="00076D42">
        <w:rPr>
          <w:rFonts w:ascii="Cambria" w:hAnsi="Cambria" w:cstheme="minorHAnsi"/>
          <w:i/>
          <w:sz w:val="20"/>
        </w:rPr>
        <w:t xml:space="preserve">web </w:t>
      </w:r>
      <w:r w:rsidR="000739FA" w:rsidRPr="00076D42">
        <w:rPr>
          <w:rFonts w:ascii="Cambria" w:hAnsi="Cambria" w:cstheme="minorHAnsi"/>
          <w:sz w:val="20"/>
        </w:rPr>
        <w:t xml:space="preserve">yang aktif dari </w:t>
      </w:r>
      <w:r w:rsidR="0056266B" w:rsidRPr="00076D42">
        <w:rPr>
          <w:rFonts w:ascii="Cambria" w:hAnsi="Cambria" w:cstheme="minorHAnsi"/>
          <w:sz w:val="20"/>
        </w:rPr>
        <w:t>pemerintah</w:t>
      </w:r>
      <w:r w:rsidR="000739FA" w:rsidRPr="00076D42">
        <w:rPr>
          <w:rFonts w:ascii="Cambria" w:hAnsi="Cambria" w:cstheme="minorHAnsi"/>
          <w:sz w:val="20"/>
        </w:rPr>
        <w:t xml:space="preserve"> </w:t>
      </w:r>
      <w:r w:rsidR="000739FA" w:rsidRPr="00076D42">
        <w:rPr>
          <w:rFonts w:ascii="Cambria" w:hAnsi="Cambria" w:cstheme="minorHAnsi"/>
          <w:sz w:val="20"/>
        </w:rPr>
        <w:lastRenderedPageBreak/>
        <w:t xml:space="preserve">kabupaten di provinsi Lampung menunjukkan bahwa kabupaten Pesawaran merupakan situs </w:t>
      </w:r>
      <w:r w:rsidR="000739FA" w:rsidRPr="00076D42">
        <w:rPr>
          <w:rFonts w:ascii="Cambria" w:hAnsi="Cambria" w:cstheme="minorHAnsi"/>
          <w:i/>
          <w:sz w:val="20"/>
        </w:rPr>
        <w:t xml:space="preserve">web </w:t>
      </w:r>
      <w:r w:rsidR="000739FA" w:rsidRPr="00076D42">
        <w:rPr>
          <w:rFonts w:ascii="Cambria" w:hAnsi="Cambria" w:cstheme="minorHAnsi"/>
          <w:sz w:val="20"/>
        </w:rPr>
        <w:t xml:space="preserve">yang paling aktif berdasarkan jumlah halaman </w:t>
      </w:r>
      <w:r w:rsidR="008F61F1" w:rsidRPr="00076D42">
        <w:rPr>
          <w:rFonts w:ascii="Cambria" w:hAnsi="Cambria" w:cstheme="minorHAnsi"/>
          <w:sz w:val="20"/>
        </w:rPr>
        <w:t>(</w:t>
      </w:r>
      <w:r w:rsidR="008F61F1" w:rsidRPr="00EC12D8">
        <w:rPr>
          <w:rFonts w:ascii="Cambria" w:hAnsi="Cambria" w:cstheme="minorHAnsi"/>
          <w:i/>
          <w:sz w:val="20"/>
        </w:rPr>
        <w:t>pages</w:t>
      </w:r>
      <w:r w:rsidR="008F61F1" w:rsidRPr="00076D42">
        <w:rPr>
          <w:rFonts w:ascii="Cambria" w:hAnsi="Cambria" w:cstheme="minorHAnsi"/>
          <w:sz w:val="20"/>
        </w:rPr>
        <w:t xml:space="preserve">) </w:t>
      </w:r>
      <w:r w:rsidR="000739FA" w:rsidRPr="00076D42">
        <w:rPr>
          <w:rFonts w:ascii="Cambria" w:hAnsi="Cambria" w:cstheme="minorHAnsi"/>
          <w:sz w:val="20"/>
        </w:rPr>
        <w:t xml:space="preserve">dan </w:t>
      </w:r>
      <w:r w:rsidR="00B57119" w:rsidRPr="00076D42">
        <w:rPr>
          <w:rFonts w:ascii="Cambria" w:hAnsi="Cambria" w:cstheme="minorHAnsi"/>
          <w:i/>
          <w:sz w:val="20"/>
        </w:rPr>
        <w:t>outlink</w:t>
      </w:r>
      <w:r w:rsidR="000739FA" w:rsidRPr="00076D42">
        <w:rPr>
          <w:rFonts w:ascii="Cambria" w:hAnsi="Cambria" w:cstheme="minorHAnsi"/>
          <w:sz w:val="20"/>
        </w:rPr>
        <w:t xml:space="preserve"> yang dimiliki oleh masing-masing situs </w:t>
      </w:r>
      <w:r w:rsidR="000739FA" w:rsidRPr="00076D42">
        <w:rPr>
          <w:rFonts w:ascii="Cambria" w:hAnsi="Cambria" w:cstheme="minorHAnsi"/>
          <w:i/>
          <w:sz w:val="20"/>
        </w:rPr>
        <w:t>web</w:t>
      </w:r>
      <w:r>
        <w:rPr>
          <w:rFonts w:ascii="Cambria" w:hAnsi="Cambria" w:cstheme="minorHAnsi"/>
          <w:i/>
          <w:sz w:val="20"/>
        </w:rPr>
        <w:t xml:space="preserve"> </w:t>
      </w:r>
      <w:r>
        <w:rPr>
          <w:rFonts w:ascii="Cambria" w:hAnsi="Cambria" w:cstheme="minorHAnsi"/>
          <w:sz w:val="20"/>
        </w:rPr>
        <w:t>(Table 2).</w:t>
      </w:r>
    </w:p>
    <w:p w:rsidR="008F61F1" w:rsidRPr="00076D42" w:rsidRDefault="008F61F1" w:rsidP="00831E42">
      <w:pPr>
        <w:ind w:firstLine="567"/>
        <w:jc w:val="both"/>
        <w:rPr>
          <w:rFonts w:ascii="Cambria" w:hAnsi="Cambria" w:cstheme="minorHAnsi"/>
          <w:sz w:val="20"/>
        </w:rPr>
      </w:pPr>
      <w:r w:rsidRPr="00076D42">
        <w:rPr>
          <w:rFonts w:ascii="Cambria" w:hAnsi="Cambria" w:cstheme="minorHAnsi"/>
          <w:sz w:val="20"/>
        </w:rPr>
        <w:t xml:space="preserve">Untuk menghitung jumlah </w:t>
      </w:r>
      <w:r w:rsidRPr="00076D42">
        <w:rPr>
          <w:rFonts w:ascii="Cambria" w:hAnsi="Cambria" w:cstheme="minorHAnsi"/>
          <w:i/>
          <w:sz w:val="20"/>
        </w:rPr>
        <w:t>pages</w:t>
      </w:r>
      <w:r w:rsidRPr="00076D42">
        <w:rPr>
          <w:rFonts w:ascii="Cambria" w:hAnsi="Cambria" w:cstheme="minorHAnsi"/>
          <w:sz w:val="20"/>
        </w:rPr>
        <w:t xml:space="preserve"> dan </w:t>
      </w:r>
      <w:r w:rsidRPr="00076D42">
        <w:rPr>
          <w:rFonts w:ascii="Cambria" w:hAnsi="Cambria" w:cstheme="minorHAnsi"/>
          <w:i/>
          <w:sz w:val="20"/>
        </w:rPr>
        <w:t xml:space="preserve">outlink </w:t>
      </w:r>
      <w:r w:rsidRPr="00076D42">
        <w:rPr>
          <w:rFonts w:ascii="Cambria" w:hAnsi="Cambria" w:cstheme="minorHAnsi"/>
          <w:sz w:val="20"/>
        </w:rPr>
        <w:t xml:space="preserve">yang dimiliki oleh situs </w:t>
      </w:r>
      <w:r w:rsidRPr="00076D42">
        <w:rPr>
          <w:rFonts w:ascii="Cambria" w:hAnsi="Cambria" w:cstheme="minorHAnsi"/>
          <w:i/>
          <w:sz w:val="20"/>
        </w:rPr>
        <w:t>web</w:t>
      </w:r>
      <w:r w:rsidRPr="00076D42">
        <w:rPr>
          <w:rFonts w:ascii="Cambria" w:hAnsi="Cambria" w:cstheme="minorHAnsi"/>
          <w:sz w:val="20"/>
        </w:rPr>
        <w:t xml:space="preserve"> resmin </w:t>
      </w:r>
      <w:r w:rsidR="0056266B" w:rsidRPr="00076D42">
        <w:rPr>
          <w:rFonts w:ascii="Cambria" w:hAnsi="Cambria" w:cstheme="minorHAnsi"/>
          <w:sz w:val="20"/>
        </w:rPr>
        <w:t>pemerintah</w:t>
      </w:r>
      <w:r w:rsidRPr="00076D42">
        <w:rPr>
          <w:rFonts w:ascii="Cambria" w:hAnsi="Cambria" w:cstheme="minorHAnsi"/>
          <w:sz w:val="20"/>
        </w:rPr>
        <w:t xml:space="preserve"> kabupaten di provinsi Lampung </w:t>
      </w:r>
      <w:r w:rsidR="00EC12D8">
        <w:rPr>
          <w:rFonts w:ascii="Cambria" w:hAnsi="Cambria" w:cstheme="minorHAnsi"/>
          <w:sz w:val="20"/>
        </w:rPr>
        <w:t xml:space="preserve">dapat </w:t>
      </w:r>
      <w:r w:rsidRPr="00076D42">
        <w:rPr>
          <w:rFonts w:ascii="Cambria" w:hAnsi="Cambria" w:cstheme="minorHAnsi"/>
          <w:sz w:val="20"/>
        </w:rPr>
        <w:t xml:space="preserve">menggunakan </w:t>
      </w:r>
      <w:r w:rsidRPr="00076D42">
        <w:rPr>
          <w:rFonts w:ascii="Cambria" w:hAnsi="Cambria" w:cstheme="minorHAnsi"/>
          <w:i/>
          <w:sz w:val="20"/>
        </w:rPr>
        <w:t xml:space="preserve">platform </w:t>
      </w:r>
      <w:r w:rsidR="00EC12D8">
        <w:rPr>
          <w:rFonts w:ascii="Cambria" w:hAnsi="Cambria" w:cstheme="minorHAnsi"/>
          <w:sz w:val="20"/>
        </w:rPr>
        <w:t xml:space="preserve">aplikasi </w:t>
      </w:r>
      <w:r w:rsidRPr="00076D42">
        <w:rPr>
          <w:rFonts w:ascii="Cambria" w:hAnsi="Cambria" w:cstheme="minorHAnsi"/>
          <w:sz w:val="20"/>
        </w:rPr>
        <w:t xml:space="preserve">SocScibot. </w:t>
      </w:r>
      <w:r w:rsidR="00EC12D8">
        <w:rPr>
          <w:rFonts w:ascii="Cambria" w:hAnsi="Cambria" w:cstheme="minorHAnsi"/>
          <w:sz w:val="20"/>
        </w:rPr>
        <w:t xml:space="preserve">Aplikasi </w:t>
      </w:r>
      <w:r w:rsidRPr="00076D42">
        <w:rPr>
          <w:rFonts w:ascii="Cambria" w:hAnsi="Cambria" w:cstheme="minorHAnsi"/>
          <w:sz w:val="20"/>
        </w:rPr>
        <w:t xml:space="preserve">SocScibot merupakan penjelajah </w:t>
      </w:r>
      <w:r w:rsidRPr="00076D42">
        <w:rPr>
          <w:rFonts w:ascii="Cambria" w:hAnsi="Cambria" w:cstheme="minorHAnsi"/>
          <w:i/>
          <w:sz w:val="20"/>
        </w:rPr>
        <w:t>web</w:t>
      </w:r>
      <w:r w:rsidRPr="00076D42">
        <w:rPr>
          <w:rFonts w:ascii="Cambria" w:hAnsi="Cambria" w:cstheme="minorHAnsi"/>
          <w:sz w:val="20"/>
        </w:rPr>
        <w:t xml:space="preserve"> untu</w:t>
      </w:r>
      <w:r w:rsidR="00D479C3" w:rsidRPr="00076D42">
        <w:rPr>
          <w:rFonts w:ascii="Cambria" w:hAnsi="Cambria" w:cstheme="minorHAnsi"/>
          <w:sz w:val="20"/>
        </w:rPr>
        <w:t xml:space="preserve">k penelitian hubungan analisis dengan menggunakan </w:t>
      </w:r>
      <w:r w:rsidR="00D479C3" w:rsidRPr="00076D42">
        <w:rPr>
          <w:rFonts w:ascii="Cambria" w:hAnsi="Cambria" w:cstheme="minorHAnsi"/>
          <w:i/>
          <w:sz w:val="20"/>
        </w:rPr>
        <w:t xml:space="preserve">web crawler </w:t>
      </w:r>
      <w:r w:rsidR="005808F6" w:rsidRPr="00076D42">
        <w:rPr>
          <w:rFonts w:ascii="Cambria" w:hAnsi="Cambria" w:cstheme="minorHAnsi"/>
          <w:sz w:val="20"/>
        </w:rPr>
        <w:t>(Muh.</w:t>
      </w:r>
      <w:r w:rsidR="00D479C3" w:rsidRPr="00076D42">
        <w:rPr>
          <w:rFonts w:ascii="Cambria" w:hAnsi="Cambria" w:cstheme="minorHAnsi"/>
          <w:sz w:val="20"/>
        </w:rPr>
        <w:t xml:space="preserve">Haris Busyairi, 2012). Hasil yang ditemukan bahwa dari jumlah </w:t>
      </w:r>
      <w:r w:rsidR="00D479C3" w:rsidRPr="00076D42">
        <w:rPr>
          <w:rFonts w:ascii="Cambria" w:hAnsi="Cambria" w:cstheme="minorHAnsi"/>
          <w:i/>
          <w:sz w:val="20"/>
        </w:rPr>
        <w:t>pages</w:t>
      </w:r>
      <w:r w:rsidR="00D479C3" w:rsidRPr="00076D42">
        <w:rPr>
          <w:rFonts w:ascii="Cambria" w:hAnsi="Cambria" w:cstheme="minorHAnsi"/>
          <w:sz w:val="20"/>
        </w:rPr>
        <w:t xml:space="preserve"> dan </w:t>
      </w:r>
      <w:r w:rsidR="00D479C3" w:rsidRPr="00076D42">
        <w:rPr>
          <w:rFonts w:ascii="Cambria" w:hAnsi="Cambria" w:cstheme="minorHAnsi"/>
          <w:i/>
          <w:sz w:val="20"/>
        </w:rPr>
        <w:t>outlink</w:t>
      </w:r>
      <w:r w:rsidR="00D479C3" w:rsidRPr="00076D42">
        <w:rPr>
          <w:rFonts w:ascii="Cambria" w:hAnsi="Cambria" w:cstheme="minorHAnsi"/>
          <w:sz w:val="20"/>
        </w:rPr>
        <w:t xml:space="preserve"> situs </w:t>
      </w:r>
      <w:r w:rsidR="00D479C3" w:rsidRPr="00076D42">
        <w:rPr>
          <w:rFonts w:ascii="Cambria" w:hAnsi="Cambria" w:cstheme="minorHAnsi"/>
          <w:i/>
          <w:sz w:val="20"/>
        </w:rPr>
        <w:t>web</w:t>
      </w:r>
      <w:r w:rsidR="00D479C3" w:rsidRPr="00076D42">
        <w:rPr>
          <w:rFonts w:ascii="Cambria" w:hAnsi="Cambria" w:cstheme="minorHAnsi"/>
          <w:sz w:val="20"/>
        </w:rPr>
        <w:t xml:space="preserve"> kabupaten Pesawaran memiliki jumlah tertinggi dibandingkan kabupaten lainnya.</w:t>
      </w:r>
    </w:p>
    <w:p w:rsidR="00860A40" w:rsidRPr="00076D42" w:rsidRDefault="00860A40" w:rsidP="00831E42">
      <w:pPr>
        <w:spacing w:after="0"/>
        <w:jc w:val="center"/>
        <w:rPr>
          <w:rFonts w:ascii="Cambria" w:hAnsi="Cambria" w:cstheme="minorHAnsi"/>
          <w:i/>
        </w:rPr>
      </w:pPr>
      <w:r w:rsidRPr="00076D42">
        <w:rPr>
          <w:rFonts w:ascii="Cambria" w:hAnsi="Cambria" w:cstheme="minorHAnsi"/>
          <w:sz w:val="18"/>
        </w:rPr>
        <w:t xml:space="preserve">Tabel 2. Jumlah </w:t>
      </w:r>
      <w:r w:rsidRPr="00076D42">
        <w:rPr>
          <w:rFonts w:ascii="Cambria" w:hAnsi="Cambria" w:cstheme="minorHAnsi"/>
          <w:i/>
          <w:sz w:val="18"/>
        </w:rPr>
        <w:t>Pages</w:t>
      </w:r>
      <w:r w:rsidRPr="00076D42">
        <w:rPr>
          <w:rFonts w:ascii="Cambria" w:hAnsi="Cambria" w:cstheme="minorHAnsi"/>
          <w:sz w:val="18"/>
        </w:rPr>
        <w:t xml:space="preserve"> dan </w:t>
      </w:r>
      <w:r w:rsidRPr="00076D42">
        <w:rPr>
          <w:rFonts w:ascii="Cambria" w:hAnsi="Cambria" w:cstheme="minorHAnsi"/>
          <w:i/>
          <w:sz w:val="18"/>
        </w:rPr>
        <w:t>Outlink</w:t>
      </w:r>
      <w:r w:rsidRPr="00076D42">
        <w:rPr>
          <w:rFonts w:ascii="Cambria" w:hAnsi="Cambria" w:cstheme="minorHAnsi"/>
          <w:sz w:val="18"/>
        </w:rPr>
        <w:t xml:space="preserve"> situs </w:t>
      </w:r>
      <w:r w:rsidRPr="00076D42">
        <w:rPr>
          <w:rFonts w:ascii="Cambria" w:hAnsi="Cambria" w:cstheme="minorHAnsi"/>
          <w:i/>
          <w:sz w:val="18"/>
        </w:rPr>
        <w:t>web</w:t>
      </w:r>
    </w:p>
    <w:tbl>
      <w:tblPr>
        <w:tblStyle w:val="TableGrid"/>
        <w:tblW w:w="4673" w:type="dxa"/>
        <w:jc w:val="center"/>
        <w:tblLayout w:type="fixed"/>
        <w:tblLook w:val="04A0" w:firstRow="1" w:lastRow="0" w:firstColumn="1" w:lastColumn="0" w:noHBand="0" w:noVBand="1"/>
      </w:tblPr>
      <w:tblGrid>
        <w:gridCol w:w="2122"/>
        <w:gridCol w:w="1275"/>
        <w:gridCol w:w="1276"/>
      </w:tblGrid>
      <w:tr w:rsidR="00B57119" w:rsidRPr="00076D42" w:rsidTr="00831E42">
        <w:trPr>
          <w:jc w:val="center"/>
        </w:trPr>
        <w:tc>
          <w:tcPr>
            <w:tcW w:w="2122" w:type="dxa"/>
            <w:vMerge w:val="restart"/>
            <w:vAlign w:val="center"/>
          </w:tcPr>
          <w:p w:rsidR="00B57119" w:rsidRPr="00076D42" w:rsidRDefault="00B57119" w:rsidP="00B57119">
            <w:pPr>
              <w:jc w:val="center"/>
              <w:rPr>
                <w:rFonts w:ascii="Cambria" w:eastAsiaTheme="minorEastAsia" w:hAnsi="Cambria" w:cstheme="minorHAnsi"/>
                <w:b/>
                <w:sz w:val="18"/>
                <w:szCs w:val="18"/>
              </w:rPr>
            </w:pPr>
            <w:r w:rsidRPr="00076D42">
              <w:rPr>
                <w:rFonts w:ascii="Cambria" w:eastAsiaTheme="minorEastAsia" w:hAnsi="Cambria" w:cstheme="minorHAnsi"/>
                <w:b/>
                <w:sz w:val="18"/>
                <w:szCs w:val="18"/>
              </w:rPr>
              <w:t>Kabupaten</w:t>
            </w:r>
          </w:p>
        </w:tc>
        <w:tc>
          <w:tcPr>
            <w:tcW w:w="2551" w:type="dxa"/>
            <w:gridSpan w:val="2"/>
          </w:tcPr>
          <w:p w:rsidR="00B57119" w:rsidRPr="00076D42" w:rsidRDefault="008F61F1" w:rsidP="00D97CA9">
            <w:pPr>
              <w:jc w:val="center"/>
              <w:rPr>
                <w:rFonts w:ascii="Cambria" w:eastAsiaTheme="minorEastAsia" w:hAnsi="Cambria" w:cstheme="minorHAnsi"/>
                <w:b/>
                <w:sz w:val="18"/>
                <w:szCs w:val="18"/>
              </w:rPr>
            </w:pPr>
            <w:r w:rsidRPr="00076D42">
              <w:rPr>
                <w:rFonts w:ascii="Cambria" w:eastAsiaTheme="minorEastAsia" w:hAnsi="Cambria" w:cstheme="minorHAnsi"/>
                <w:b/>
                <w:sz w:val="18"/>
                <w:szCs w:val="18"/>
              </w:rPr>
              <w:t>Hasil</w:t>
            </w:r>
            <w:r w:rsidR="002D2161" w:rsidRPr="00076D42">
              <w:rPr>
                <w:rFonts w:ascii="Cambria" w:eastAsiaTheme="minorEastAsia" w:hAnsi="Cambria" w:cstheme="minorHAnsi"/>
                <w:b/>
                <w:sz w:val="18"/>
                <w:szCs w:val="18"/>
              </w:rPr>
              <w:t xml:space="preserve"> SocScibot</w:t>
            </w:r>
            <w:r w:rsidR="00F30BB4" w:rsidRPr="00076D42">
              <w:rPr>
                <w:rFonts w:ascii="Cambria" w:eastAsiaTheme="minorEastAsia" w:hAnsi="Cambria" w:cstheme="minorHAnsi"/>
                <w:b/>
                <w:sz w:val="18"/>
                <w:szCs w:val="18"/>
              </w:rPr>
              <w:t xml:space="preserve"> (</w:t>
            </w:r>
            <w:r w:rsidR="00F30BB4" w:rsidRPr="00076D42">
              <w:rPr>
                <w:rFonts w:ascii="Cambria" w:eastAsiaTheme="minorEastAsia" w:hAnsi="Cambria" w:cstheme="minorHAnsi"/>
                <w:b/>
                <w:i/>
                <w:sz w:val="18"/>
                <w:szCs w:val="18"/>
              </w:rPr>
              <w:t>crawler</w:t>
            </w:r>
            <w:r w:rsidR="00F30BB4" w:rsidRPr="00076D42">
              <w:rPr>
                <w:rFonts w:ascii="Cambria" w:eastAsiaTheme="minorEastAsia" w:hAnsi="Cambria" w:cstheme="minorHAnsi"/>
                <w:b/>
                <w:sz w:val="18"/>
                <w:szCs w:val="18"/>
              </w:rPr>
              <w:t>)</w:t>
            </w:r>
          </w:p>
        </w:tc>
      </w:tr>
      <w:tr w:rsidR="00B57119" w:rsidRPr="00076D42" w:rsidTr="00831E42">
        <w:trPr>
          <w:jc w:val="center"/>
        </w:trPr>
        <w:tc>
          <w:tcPr>
            <w:tcW w:w="2122" w:type="dxa"/>
            <w:vMerge/>
          </w:tcPr>
          <w:p w:rsidR="00B57119" w:rsidRPr="00076D42" w:rsidRDefault="00B57119" w:rsidP="00D97CA9">
            <w:pPr>
              <w:jc w:val="center"/>
              <w:rPr>
                <w:rFonts w:ascii="Cambria" w:eastAsiaTheme="minorEastAsia" w:hAnsi="Cambria" w:cstheme="minorHAnsi"/>
                <w:b/>
                <w:sz w:val="18"/>
                <w:szCs w:val="18"/>
              </w:rPr>
            </w:pPr>
          </w:p>
        </w:tc>
        <w:tc>
          <w:tcPr>
            <w:tcW w:w="1275" w:type="dxa"/>
          </w:tcPr>
          <w:p w:rsidR="00B57119" w:rsidRPr="00076D42" w:rsidRDefault="00B57119" w:rsidP="00D97CA9">
            <w:pPr>
              <w:jc w:val="center"/>
              <w:rPr>
                <w:rFonts w:ascii="Cambria" w:eastAsiaTheme="minorEastAsia" w:hAnsi="Cambria" w:cstheme="minorHAnsi"/>
                <w:b/>
                <w:sz w:val="18"/>
                <w:szCs w:val="18"/>
              </w:rPr>
            </w:pPr>
            <w:r w:rsidRPr="00076D42">
              <w:rPr>
                <w:rFonts w:ascii="Cambria" w:eastAsiaTheme="minorEastAsia" w:hAnsi="Cambria" w:cstheme="minorHAnsi"/>
                <w:b/>
                <w:sz w:val="18"/>
                <w:szCs w:val="18"/>
              </w:rPr>
              <w:t>Pages</w:t>
            </w:r>
          </w:p>
        </w:tc>
        <w:tc>
          <w:tcPr>
            <w:tcW w:w="1276" w:type="dxa"/>
          </w:tcPr>
          <w:p w:rsidR="00B57119" w:rsidRPr="00076D42" w:rsidRDefault="00B57119" w:rsidP="00D97CA9">
            <w:pPr>
              <w:jc w:val="center"/>
              <w:rPr>
                <w:rFonts w:ascii="Cambria" w:eastAsiaTheme="minorEastAsia" w:hAnsi="Cambria" w:cstheme="minorHAnsi"/>
                <w:b/>
                <w:sz w:val="18"/>
                <w:szCs w:val="18"/>
              </w:rPr>
            </w:pPr>
            <w:r w:rsidRPr="00076D42">
              <w:rPr>
                <w:rFonts w:ascii="Cambria" w:eastAsiaTheme="minorEastAsia" w:hAnsi="Cambria" w:cstheme="minorHAnsi"/>
                <w:b/>
                <w:sz w:val="18"/>
                <w:szCs w:val="18"/>
              </w:rPr>
              <w:t>Outlink</w:t>
            </w:r>
          </w:p>
        </w:tc>
      </w:tr>
      <w:tr w:rsidR="00B57119" w:rsidRPr="00076D42" w:rsidTr="00831E42">
        <w:trPr>
          <w:jc w:val="center"/>
        </w:trPr>
        <w:tc>
          <w:tcPr>
            <w:tcW w:w="2122" w:type="dxa"/>
          </w:tcPr>
          <w:p w:rsidR="00B57119" w:rsidRPr="00076D42" w:rsidRDefault="00B57119" w:rsidP="00D97CA9">
            <w:pPr>
              <w:jc w:val="both"/>
              <w:rPr>
                <w:rFonts w:ascii="Cambria" w:eastAsiaTheme="minorEastAsia" w:hAnsi="Cambria" w:cstheme="minorHAnsi"/>
                <w:sz w:val="18"/>
                <w:szCs w:val="18"/>
              </w:rPr>
            </w:pPr>
            <w:r w:rsidRPr="00076D42">
              <w:rPr>
                <w:rFonts w:ascii="Cambria" w:eastAsiaTheme="minorEastAsia" w:hAnsi="Cambria" w:cstheme="minorHAnsi"/>
                <w:sz w:val="18"/>
                <w:szCs w:val="18"/>
              </w:rPr>
              <w:t>Pesawaran</w:t>
            </w:r>
          </w:p>
        </w:tc>
        <w:tc>
          <w:tcPr>
            <w:tcW w:w="1275" w:type="dxa"/>
            <w:vAlign w:val="center"/>
          </w:tcPr>
          <w:p w:rsidR="00B57119" w:rsidRPr="00076D42" w:rsidRDefault="00B57119"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52390</w:t>
            </w:r>
          </w:p>
        </w:tc>
        <w:tc>
          <w:tcPr>
            <w:tcW w:w="1276" w:type="dxa"/>
            <w:vAlign w:val="center"/>
          </w:tcPr>
          <w:p w:rsidR="00B57119" w:rsidRPr="00076D42" w:rsidRDefault="00B57119"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1969589</w:t>
            </w:r>
          </w:p>
        </w:tc>
      </w:tr>
      <w:tr w:rsidR="00B57119" w:rsidRPr="00076D42" w:rsidTr="00831E42">
        <w:trPr>
          <w:jc w:val="center"/>
        </w:trPr>
        <w:tc>
          <w:tcPr>
            <w:tcW w:w="2122" w:type="dxa"/>
          </w:tcPr>
          <w:p w:rsidR="00B57119" w:rsidRPr="00076D42" w:rsidRDefault="00B57119" w:rsidP="00D97CA9">
            <w:pPr>
              <w:jc w:val="both"/>
              <w:rPr>
                <w:rFonts w:ascii="Cambria" w:eastAsiaTheme="minorEastAsia" w:hAnsi="Cambria" w:cstheme="minorHAnsi"/>
                <w:sz w:val="18"/>
                <w:szCs w:val="18"/>
              </w:rPr>
            </w:pPr>
            <w:r w:rsidRPr="00076D42">
              <w:rPr>
                <w:rFonts w:ascii="Cambria" w:eastAsiaTheme="minorEastAsia" w:hAnsi="Cambria" w:cstheme="minorHAnsi"/>
                <w:sz w:val="18"/>
                <w:szCs w:val="18"/>
              </w:rPr>
              <w:t xml:space="preserve">Lampung Tengah </w:t>
            </w:r>
          </w:p>
        </w:tc>
        <w:tc>
          <w:tcPr>
            <w:tcW w:w="1275" w:type="dxa"/>
            <w:vAlign w:val="center"/>
          </w:tcPr>
          <w:p w:rsidR="00B57119" w:rsidRPr="00076D42" w:rsidRDefault="00B57119"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31610</w:t>
            </w:r>
          </w:p>
        </w:tc>
        <w:tc>
          <w:tcPr>
            <w:tcW w:w="1276" w:type="dxa"/>
            <w:vAlign w:val="center"/>
          </w:tcPr>
          <w:p w:rsidR="00B57119" w:rsidRPr="00076D42" w:rsidRDefault="00B57119"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340173</w:t>
            </w:r>
          </w:p>
        </w:tc>
      </w:tr>
      <w:tr w:rsidR="00B57119" w:rsidRPr="00076D42" w:rsidTr="00831E42">
        <w:trPr>
          <w:jc w:val="center"/>
        </w:trPr>
        <w:tc>
          <w:tcPr>
            <w:tcW w:w="2122" w:type="dxa"/>
          </w:tcPr>
          <w:p w:rsidR="00B57119" w:rsidRPr="00076D42" w:rsidRDefault="00B57119" w:rsidP="00D97CA9">
            <w:pPr>
              <w:jc w:val="both"/>
              <w:rPr>
                <w:rFonts w:ascii="Cambria" w:eastAsiaTheme="minorEastAsia" w:hAnsi="Cambria" w:cstheme="minorHAnsi"/>
                <w:sz w:val="18"/>
                <w:szCs w:val="18"/>
              </w:rPr>
            </w:pPr>
            <w:r w:rsidRPr="00076D42">
              <w:rPr>
                <w:rFonts w:ascii="Cambria" w:eastAsiaTheme="minorEastAsia" w:hAnsi="Cambria" w:cstheme="minorHAnsi"/>
                <w:sz w:val="18"/>
                <w:szCs w:val="18"/>
              </w:rPr>
              <w:t>Lampung Timur</w:t>
            </w:r>
          </w:p>
        </w:tc>
        <w:tc>
          <w:tcPr>
            <w:tcW w:w="1275" w:type="dxa"/>
            <w:vAlign w:val="center"/>
          </w:tcPr>
          <w:p w:rsidR="00B57119" w:rsidRPr="00076D42" w:rsidRDefault="00B57119"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168</w:t>
            </w:r>
          </w:p>
        </w:tc>
        <w:tc>
          <w:tcPr>
            <w:tcW w:w="1276" w:type="dxa"/>
            <w:vAlign w:val="center"/>
          </w:tcPr>
          <w:p w:rsidR="00B57119" w:rsidRPr="00076D42" w:rsidRDefault="00B57119"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796</w:t>
            </w:r>
          </w:p>
        </w:tc>
      </w:tr>
      <w:tr w:rsidR="00B57119" w:rsidRPr="00076D42" w:rsidTr="00831E42">
        <w:trPr>
          <w:jc w:val="center"/>
        </w:trPr>
        <w:tc>
          <w:tcPr>
            <w:tcW w:w="2122" w:type="dxa"/>
          </w:tcPr>
          <w:p w:rsidR="00B57119" w:rsidRPr="00076D42" w:rsidRDefault="00B57119" w:rsidP="00D97CA9">
            <w:pPr>
              <w:jc w:val="both"/>
              <w:rPr>
                <w:rFonts w:ascii="Cambria" w:eastAsiaTheme="minorEastAsia" w:hAnsi="Cambria" w:cstheme="minorHAnsi"/>
                <w:sz w:val="18"/>
                <w:szCs w:val="18"/>
              </w:rPr>
            </w:pPr>
            <w:r w:rsidRPr="00076D42">
              <w:rPr>
                <w:rFonts w:ascii="Cambria" w:eastAsiaTheme="minorEastAsia" w:hAnsi="Cambria" w:cstheme="minorHAnsi"/>
                <w:sz w:val="18"/>
                <w:szCs w:val="18"/>
              </w:rPr>
              <w:t>Lampung Selatan</w:t>
            </w:r>
          </w:p>
        </w:tc>
        <w:tc>
          <w:tcPr>
            <w:tcW w:w="1275" w:type="dxa"/>
            <w:vAlign w:val="center"/>
          </w:tcPr>
          <w:p w:rsidR="00B57119" w:rsidRPr="00076D42" w:rsidRDefault="00860A40"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1</w:t>
            </w:r>
          </w:p>
        </w:tc>
        <w:tc>
          <w:tcPr>
            <w:tcW w:w="1276" w:type="dxa"/>
            <w:vAlign w:val="center"/>
          </w:tcPr>
          <w:p w:rsidR="00B57119" w:rsidRPr="00076D42" w:rsidRDefault="00860A40"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0</w:t>
            </w:r>
          </w:p>
        </w:tc>
      </w:tr>
      <w:tr w:rsidR="00B57119" w:rsidRPr="00076D42" w:rsidTr="00831E42">
        <w:trPr>
          <w:jc w:val="center"/>
        </w:trPr>
        <w:tc>
          <w:tcPr>
            <w:tcW w:w="2122" w:type="dxa"/>
          </w:tcPr>
          <w:p w:rsidR="00B57119" w:rsidRPr="00076D42" w:rsidRDefault="00B57119" w:rsidP="00D97CA9">
            <w:pPr>
              <w:jc w:val="both"/>
              <w:rPr>
                <w:rFonts w:ascii="Cambria" w:eastAsiaTheme="minorEastAsia" w:hAnsi="Cambria" w:cstheme="minorHAnsi"/>
                <w:sz w:val="18"/>
                <w:szCs w:val="18"/>
              </w:rPr>
            </w:pPr>
            <w:r w:rsidRPr="00076D42">
              <w:rPr>
                <w:rFonts w:ascii="Cambria" w:eastAsiaTheme="minorEastAsia" w:hAnsi="Cambria" w:cstheme="minorHAnsi"/>
                <w:sz w:val="18"/>
                <w:szCs w:val="18"/>
              </w:rPr>
              <w:t xml:space="preserve">Tulang Bawang </w:t>
            </w:r>
          </w:p>
        </w:tc>
        <w:tc>
          <w:tcPr>
            <w:tcW w:w="1275" w:type="dxa"/>
            <w:vAlign w:val="center"/>
          </w:tcPr>
          <w:p w:rsidR="00B57119" w:rsidRPr="00076D42" w:rsidRDefault="00860A40"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282</w:t>
            </w:r>
          </w:p>
        </w:tc>
        <w:tc>
          <w:tcPr>
            <w:tcW w:w="1276" w:type="dxa"/>
            <w:vAlign w:val="center"/>
          </w:tcPr>
          <w:p w:rsidR="00B57119" w:rsidRPr="00076D42" w:rsidRDefault="00860A40"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1773</w:t>
            </w:r>
          </w:p>
        </w:tc>
      </w:tr>
      <w:tr w:rsidR="00B57119" w:rsidRPr="00076D42" w:rsidTr="00831E42">
        <w:trPr>
          <w:jc w:val="center"/>
        </w:trPr>
        <w:tc>
          <w:tcPr>
            <w:tcW w:w="2122" w:type="dxa"/>
          </w:tcPr>
          <w:p w:rsidR="00B57119" w:rsidRPr="00076D42" w:rsidRDefault="00B57119" w:rsidP="00D97CA9">
            <w:pPr>
              <w:jc w:val="both"/>
              <w:rPr>
                <w:rFonts w:ascii="Cambria" w:eastAsiaTheme="minorEastAsia" w:hAnsi="Cambria" w:cstheme="minorHAnsi"/>
                <w:sz w:val="18"/>
                <w:szCs w:val="18"/>
              </w:rPr>
            </w:pPr>
            <w:r w:rsidRPr="00076D42">
              <w:rPr>
                <w:rFonts w:ascii="Cambria" w:eastAsiaTheme="minorEastAsia" w:hAnsi="Cambria" w:cstheme="minorHAnsi"/>
                <w:sz w:val="18"/>
                <w:szCs w:val="18"/>
              </w:rPr>
              <w:t>Lampung Barat</w:t>
            </w:r>
          </w:p>
        </w:tc>
        <w:tc>
          <w:tcPr>
            <w:tcW w:w="1275" w:type="dxa"/>
            <w:vAlign w:val="center"/>
          </w:tcPr>
          <w:p w:rsidR="00B57119" w:rsidRPr="00076D42" w:rsidRDefault="00860A40"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1</w:t>
            </w:r>
          </w:p>
        </w:tc>
        <w:tc>
          <w:tcPr>
            <w:tcW w:w="1276" w:type="dxa"/>
            <w:vAlign w:val="center"/>
          </w:tcPr>
          <w:p w:rsidR="00B57119" w:rsidRPr="00076D42" w:rsidRDefault="00860A40"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0</w:t>
            </w:r>
          </w:p>
        </w:tc>
      </w:tr>
      <w:tr w:rsidR="00B57119" w:rsidRPr="00076D42" w:rsidTr="00831E42">
        <w:trPr>
          <w:jc w:val="center"/>
        </w:trPr>
        <w:tc>
          <w:tcPr>
            <w:tcW w:w="2122" w:type="dxa"/>
          </w:tcPr>
          <w:p w:rsidR="00B57119" w:rsidRPr="00076D42" w:rsidRDefault="00B57119" w:rsidP="00D97CA9">
            <w:pPr>
              <w:jc w:val="both"/>
              <w:rPr>
                <w:rFonts w:ascii="Cambria" w:eastAsiaTheme="minorEastAsia" w:hAnsi="Cambria" w:cstheme="minorHAnsi"/>
                <w:sz w:val="18"/>
                <w:szCs w:val="18"/>
              </w:rPr>
            </w:pPr>
            <w:r w:rsidRPr="00076D42">
              <w:rPr>
                <w:rFonts w:ascii="Cambria" w:eastAsiaTheme="minorEastAsia" w:hAnsi="Cambria" w:cstheme="minorHAnsi"/>
                <w:sz w:val="18"/>
                <w:szCs w:val="18"/>
              </w:rPr>
              <w:t>Way Kanan</w:t>
            </w:r>
          </w:p>
        </w:tc>
        <w:tc>
          <w:tcPr>
            <w:tcW w:w="1275" w:type="dxa"/>
            <w:vAlign w:val="center"/>
          </w:tcPr>
          <w:p w:rsidR="00B57119" w:rsidRPr="00076D42" w:rsidRDefault="00860A40"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3663</w:t>
            </w:r>
          </w:p>
        </w:tc>
        <w:tc>
          <w:tcPr>
            <w:tcW w:w="1276" w:type="dxa"/>
            <w:vAlign w:val="center"/>
          </w:tcPr>
          <w:p w:rsidR="00B57119" w:rsidRPr="00076D42" w:rsidRDefault="00860A40"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157896</w:t>
            </w:r>
          </w:p>
        </w:tc>
      </w:tr>
      <w:tr w:rsidR="00B57119" w:rsidRPr="00076D42" w:rsidTr="00831E42">
        <w:trPr>
          <w:jc w:val="center"/>
        </w:trPr>
        <w:tc>
          <w:tcPr>
            <w:tcW w:w="2122" w:type="dxa"/>
          </w:tcPr>
          <w:p w:rsidR="00B57119" w:rsidRPr="00076D42" w:rsidRDefault="00B57119" w:rsidP="00D97CA9">
            <w:pPr>
              <w:jc w:val="both"/>
              <w:rPr>
                <w:rFonts w:ascii="Cambria" w:eastAsiaTheme="minorEastAsia" w:hAnsi="Cambria" w:cstheme="minorHAnsi"/>
                <w:sz w:val="18"/>
                <w:szCs w:val="18"/>
              </w:rPr>
            </w:pPr>
            <w:r w:rsidRPr="00076D42">
              <w:rPr>
                <w:rFonts w:ascii="Cambria" w:eastAsiaTheme="minorEastAsia" w:hAnsi="Cambria" w:cstheme="minorHAnsi"/>
                <w:sz w:val="18"/>
                <w:szCs w:val="18"/>
              </w:rPr>
              <w:t>Pesisr Barat</w:t>
            </w:r>
          </w:p>
        </w:tc>
        <w:tc>
          <w:tcPr>
            <w:tcW w:w="1275" w:type="dxa"/>
            <w:vAlign w:val="center"/>
          </w:tcPr>
          <w:p w:rsidR="00B57119" w:rsidRPr="00076D42" w:rsidRDefault="00860A40"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1</w:t>
            </w:r>
          </w:p>
        </w:tc>
        <w:tc>
          <w:tcPr>
            <w:tcW w:w="1276" w:type="dxa"/>
            <w:vAlign w:val="center"/>
          </w:tcPr>
          <w:p w:rsidR="00B57119" w:rsidRPr="00076D42" w:rsidRDefault="00860A40"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0</w:t>
            </w:r>
          </w:p>
        </w:tc>
      </w:tr>
      <w:tr w:rsidR="00B57119" w:rsidRPr="00076D42" w:rsidTr="00831E42">
        <w:trPr>
          <w:jc w:val="center"/>
        </w:trPr>
        <w:tc>
          <w:tcPr>
            <w:tcW w:w="2122" w:type="dxa"/>
          </w:tcPr>
          <w:p w:rsidR="00B57119" w:rsidRPr="00076D42" w:rsidRDefault="00B57119" w:rsidP="00D97CA9">
            <w:pPr>
              <w:jc w:val="both"/>
              <w:rPr>
                <w:rFonts w:ascii="Cambria" w:eastAsiaTheme="minorEastAsia" w:hAnsi="Cambria" w:cstheme="minorHAnsi"/>
                <w:sz w:val="18"/>
                <w:szCs w:val="18"/>
              </w:rPr>
            </w:pPr>
            <w:r w:rsidRPr="00076D42">
              <w:rPr>
                <w:rFonts w:ascii="Cambria" w:eastAsiaTheme="minorEastAsia" w:hAnsi="Cambria" w:cstheme="minorHAnsi"/>
                <w:sz w:val="18"/>
                <w:szCs w:val="18"/>
              </w:rPr>
              <w:t>Mesuji</w:t>
            </w:r>
          </w:p>
        </w:tc>
        <w:tc>
          <w:tcPr>
            <w:tcW w:w="1275" w:type="dxa"/>
            <w:vAlign w:val="center"/>
          </w:tcPr>
          <w:p w:rsidR="00B57119" w:rsidRPr="00076D42" w:rsidRDefault="00860A40"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1</w:t>
            </w:r>
          </w:p>
        </w:tc>
        <w:tc>
          <w:tcPr>
            <w:tcW w:w="1276" w:type="dxa"/>
            <w:vAlign w:val="center"/>
          </w:tcPr>
          <w:p w:rsidR="00B57119" w:rsidRPr="00076D42" w:rsidRDefault="00860A40"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0</w:t>
            </w:r>
          </w:p>
        </w:tc>
      </w:tr>
      <w:tr w:rsidR="00B57119" w:rsidRPr="00076D42" w:rsidTr="00831E42">
        <w:trPr>
          <w:jc w:val="center"/>
        </w:trPr>
        <w:tc>
          <w:tcPr>
            <w:tcW w:w="2122" w:type="dxa"/>
          </w:tcPr>
          <w:p w:rsidR="00B57119" w:rsidRPr="00076D42" w:rsidRDefault="00B57119" w:rsidP="00D97CA9">
            <w:pPr>
              <w:jc w:val="both"/>
              <w:rPr>
                <w:rFonts w:ascii="Cambria" w:eastAsiaTheme="minorEastAsia" w:hAnsi="Cambria" w:cstheme="minorHAnsi"/>
                <w:sz w:val="18"/>
                <w:szCs w:val="18"/>
              </w:rPr>
            </w:pPr>
            <w:r w:rsidRPr="00076D42">
              <w:rPr>
                <w:rFonts w:ascii="Cambria" w:eastAsiaTheme="minorEastAsia" w:hAnsi="Cambria" w:cstheme="minorHAnsi"/>
                <w:sz w:val="18"/>
                <w:szCs w:val="18"/>
              </w:rPr>
              <w:t>Pringsewu</w:t>
            </w:r>
          </w:p>
        </w:tc>
        <w:tc>
          <w:tcPr>
            <w:tcW w:w="1275" w:type="dxa"/>
            <w:vAlign w:val="center"/>
          </w:tcPr>
          <w:p w:rsidR="00B57119" w:rsidRPr="00076D42" w:rsidRDefault="0047304E" w:rsidP="00860A40">
            <w:pPr>
              <w:jc w:val="right"/>
              <w:rPr>
                <w:rFonts w:ascii="Cambria" w:eastAsiaTheme="minorEastAsia" w:hAnsi="Cambria" w:cstheme="minorHAnsi"/>
                <w:sz w:val="18"/>
                <w:szCs w:val="18"/>
              </w:rPr>
            </w:pPr>
            <w:r w:rsidRPr="00076D42">
              <w:rPr>
                <w:rFonts w:ascii="Cambria" w:hAnsi="Cambria" w:cstheme="minorHAnsi"/>
                <w:noProof/>
              </w:rPr>
              <mc:AlternateContent>
                <mc:Choice Requires="wps">
                  <w:drawing>
                    <wp:anchor distT="45720" distB="45720" distL="114300" distR="114300" simplePos="0" relativeHeight="251685888" behindDoc="0" locked="0" layoutInCell="1" allowOverlap="1" wp14:anchorId="2E1E08D9" wp14:editId="51464519">
                      <wp:simplePos x="0" y="0"/>
                      <wp:positionH relativeFrom="column">
                        <wp:posOffset>-1489075</wp:posOffset>
                      </wp:positionH>
                      <wp:positionV relativeFrom="paragraph">
                        <wp:posOffset>86995</wp:posOffset>
                      </wp:positionV>
                      <wp:extent cx="2360930" cy="284480"/>
                      <wp:effectExtent l="0" t="0" r="0" b="12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noFill/>
                              <a:ln w="9525">
                                <a:noFill/>
                                <a:miter lim="800000"/>
                                <a:headEnd/>
                                <a:tailEnd/>
                              </a:ln>
                            </wps:spPr>
                            <wps:txbx>
                              <w:txbxContent>
                                <w:p w:rsidR="00D97CA9" w:rsidRDefault="00D97CA9" w:rsidP="0047304E">
                                  <w:pPr>
                                    <w:rPr>
                                      <w:rFonts w:cstheme="minorHAnsi"/>
                                      <w:sz w:val="18"/>
                                    </w:rPr>
                                  </w:pPr>
                                  <w:r>
                                    <w:rPr>
                                      <w:rFonts w:cstheme="minorHAnsi"/>
                                      <w:sz w:val="18"/>
                                    </w:rPr>
                                    <w:t>Sumber : Hasil Observasi , Juni – Juli 2019</w:t>
                                  </w:r>
                                </w:p>
                                <w:p w:rsidR="00D97CA9" w:rsidRDefault="00D97CA9" w:rsidP="00473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E08D9" id="_x0000_s1027" type="#_x0000_t202" style="position:absolute;left:0;text-align:left;margin-left:-117.25pt;margin-top:6.85pt;width:185.9pt;height:22.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" filled="f" stroked="f">
                      <v:textbox>
                        <w:txbxContent>
                          <w:p w:rsidR="00D97CA9" w:rsidRDefault="00D97CA9" w:rsidP="0047304E">
                            <w:pPr>
                              <w:rPr>
                                <w:rFonts w:cstheme="minorHAnsi"/>
                                <w:sz w:val="18"/>
                              </w:rPr>
                            </w:pPr>
                            <w:proofErr w:type="gramStart"/>
                            <w:r>
                              <w:rPr>
                                <w:rFonts w:cstheme="minorHAnsi"/>
                                <w:sz w:val="18"/>
                              </w:rPr>
                              <w:t>Sumber :</w:t>
                            </w:r>
                            <w:proofErr w:type="gramEnd"/>
                            <w:r>
                              <w:rPr>
                                <w:rFonts w:cstheme="minorHAnsi"/>
                                <w:sz w:val="18"/>
                              </w:rPr>
                              <w:t xml:space="preserve"> Hasil Observasi , Juni – Juli 2019</w:t>
                            </w:r>
                          </w:p>
                          <w:p w:rsidR="00D97CA9" w:rsidRDefault="00D97CA9" w:rsidP="0047304E"/>
                        </w:txbxContent>
                      </v:textbox>
                    </v:shape>
                  </w:pict>
                </mc:Fallback>
              </mc:AlternateContent>
            </w:r>
            <w:r w:rsidR="00860A40" w:rsidRPr="00076D42">
              <w:rPr>
                <w:rFonts w:ascii="Cambria" w:eastAsiaTheme="minorEastAsia" w:hAnsi="Cambria" w:cstheme="minorHAnsi"/>
                <w:sz w:val="18"/>
                <w:szCs w:val="18"/>
              </w:rPr>
              <w:t>397</w:t>
            </w:r>
          </w:p>
        </w:tc>
        <w:tc>
          <w:tcPr>
            <w:tcW w:w="1276" w:type="dxa"/>
            <w:vAlign w:val="center"/>
          </w:tcPr>
          <w:p w:rsidR="00B57119" w:rsidRPr="00076D42" w:rsidRDefault="00860A40" w:rsidP="00860A40">
            <w:pPr>
              <w:jc w:val="right"/>
              <w:rPr>
                <w:rFonts w:ascii="Cambria" w:eastAsiaTheme="minorEastAsia" w:hAnsi="Cambria" w:cstheme="minorHAnsi"/>
                <w:sz w:val="18"/>
                <w:szCs w:val="18"/>
              </w:rPr>
            </w:pPr>
            <w:r w:rsidRPr="00076D42">
              <w:rPr>
                <w:rFonts w:ascii="Cambria" w:eastAsiaTheme="minorEastAsia" w:hAnsi="Cambria" w:cstheme="minorHAnsi"/>
                <w:sz w:val="18"/>
                <w:szCs w:val="18"/>
              </w:rPr>
              <w:t>51949</w:t>
            </w:r>
          </w:p>
        </w:tc>
      </w:tr>
    </w:tbl>
    <w:p w:rsidR="002D2161" w:rsidRPr="00076D42" w:rsidRDefault="002D2161" w:rsidP="00076D42">
      <w:pPr>
        <w:spacing w:before="240" w:after="0"/>
        <w:ind w:firstLine="567"/>
        <w:jc w:val="both"/>
        <w:rPr>
          <w:rFonts w:ascii="Cambria" w:hAnsi="Cambria" w:cstheme="minorHAnsi"/>
          <w:sz w:val="20"/>
        </w:rPr>
      </w:pPr>
      <w:r w:rsidRPr="00076D42">
        <w:rPr>
          <w:rFonts w:ascii="Cambria" w:hAnsi="Cambria" w:cstheme="minorHAnsi"/>
          <w:sz w:val="20"/>
        </w:rPr>
        <w:t xml:space="preserve">Jika melihat pada table 1 dan 2 </w:t>
      </w:r>
      <w:r w:rsidR="0056266B" w:rsidRPr="00076D42">
        <w:rPr>
          <w:rFonts w:ascii="Cambria" w:hAnsi="Cambria" w:cstheme="minorHAnsi"/>
          <w:sz w:val="20"/>
        </w:rPr>
        <w:t>pemerintah</w:t>
      </w:r>
      <w:r w:rsidRPr="00076D42">
        <w:rPr>
          <w:rFonts w:ascii="Cambria" w:hAnsi="Cambria" w:cstheme="minorHAnsi"/>
          <w:sz w:val="20"/>
        </w:rPr>
        <w:t xml:space="preserve"> kabupaten Pesawaran seriu</w:t>
      </w:r>
      <w:r w:rsidR="001C205B" w:rsidRPr="00076D42">
        <w:rPr>
          <w:rFonts w:ascii="Cambria" w:hAnsi="Cambria" w:cstheme="minorHAnsi"/>
          <w:sz w:val="20"/>
        </w:rPr>
        <w:t>s</w:t>
      </w:r>
      <w:r w:rsidRPr="00076D42">
        <w:rPr>
          <w:rFonts w:ascii="Cambria" w:hAnsi="Cambria" w:cstheme="minorHAnsi"/>
          <w:sz w:val="20"/>
        </w:rPr>
        <w:t xml:space="preserve"> untuk menyelenggarakan tata kelola </w:t>
      </w:r>
      <w:r w:rsidR="0056266B" w:rsidRPr="00076D42">
        <w:rPr>
          <w:rFonts w:ascii="Cambria" w:hAnsi="Cambria" w:cstheme="minorHAnsi"/>
          <w:sz w:val="20"/>
        </w:rPr>
        <w:t>pemerintah</w:t>
      </w:r>
      <w:r w:rsidRPr="00076D42">
        <w:rPr>
          <w:rFonts w:ascii="Cambria" w:hAnsi="Cambria" w:cstheme="minorHAnsi"/>
          <w:sz w:val="20"/>
        </w:rPr>
        <w:t xml:space="preserve"> berbasi </w:t>
      </w:r>
      <w:r w:rsidRPr="00076D42">
        <w:rPr>
          <w:rFonts w:ascii="Cambria" w:hAnsi="Cambria" w:cstheme="minorHAnsi"/>
          <w:i/>
          <w:sz w:val="20"/>
        </w:rPr>
        <w:t>egov</w:t>
      </w:r>
      <w:r w:rsidRPr="00076D42">
        <w:rPr>
          <w:rFonts w:ascii="Cambria" w:hAnsi="Cambria" w:cstheme="minorHAnsi"/>
          <w:sz w:val="20"/>
        </w:rPr>
        <w:t>. Namun dilain si</w:t>
      </w:r>
      <w:r w:rsidR="00B6538E" w:rsidRPr="00076D42">
        <w:rPr>
          <w:rFonts w:ascii="Cambria" w:hAnsi="Cambria" w:cstheme="minorHAnsi"/>
          <w:sz w:val="20"/>
        </w:rPr>
        <w:t xml:space="preserve">si yang perlu dicermati bagaimana konten dan informasi yang dimuat pada situs </w:t>
      </w:r>
      <w:r w:rsidR="00B6538E" w:rsidRPr="00076D42">
        <w:rPr>
          <w:rFonts w:ascii="Cambria" w:hAnsi="Cambria" w:cstheme="minorHAnsi"/>
          <w:i/>
          <w:sz w:val="20"/>
        </w:rPr>
        <w:t xml:space="preserve">web </w:t>
      </w:r>
      <w:r w:rsidR="0056266B" w:rsidRPr="00076D42">
        <w:rPr>
          <w:rFonts w:ascii="Cambria" w:hAnsi="Cambria" w:cstheme="minorHAnsi"/>
          <w:sz w:val="20"/>
        </w:rPr>
        <w:t>pemerintah</w:t>
      </w:r>
      <w:r w:rsidR="006733C0" w:rsidRPr="00076D42">
        <w:rPr>
          <w:rFonts w:ascii="Cambria" w:hAnsi="Cambria" w:cstheme="minorHAnsi"/>
          <w:sz w:val="20"/>
        </w:rPr>
        <w:t xml:space="preserve"> kabupaten Pesawaran?</w:t>
      </w:r>
      <w:r w:rsidR="0047304E" w:rsidRPr="00076D42">
        <w:rPr>
          <w:rFonts w:ascii="Cambria" w:hAnsi="Cambria" w:cstheme="minorHAnsi"/>
          <w:noProof/>
          <w:sz w:val="20"/>
        </w:rPr>
        <w:t xml:space="preserve"> </w:t>
      </w:r>
    </w:p>
    <w:p w:rsidR="007D71B9" w:rsidRPr="00076D42" w:rsidRDefault="006733C0" w:rsidP="00076D42">
      <w:pPr>
        <w:spacing w:after="0"/>
        <w:ind w:firstLine="567"/>
        <w:jc w:val="both"/>
        <w:rPr>
          <w:rFonts w:ascii="Cambria" w:hAnsi="Cambria" w:cstheme="minorHAnsi"/>
          <w:sz w:val="20"/>
        </w:rPr>
      </w:pPr>
      <w:r w:rsidRPr="00076D42">
        <w:rPr>
          <w:rFonts w:ascii="Cambria" w:hAnsi="Cambria" w:cstheme="minorHAnsi"/>
          <w:sz w:val="20"/>
        </w:rPr>
        <w:t xml:space="preserve">Dalam menyusun konten dan informasi pemerintah pusat sudah memberikan pedoman melalui UU Nomor 11 Tahun 2008 tentang Informasi dan Transaksi Elektronik serta UU Nomor 14 Tahun 2008 tentang Keterbukaan </w:t>
      </w:r>
      <w:r w:rsidR="00933D74" w:rsidRPr="00076D42">
        <w:rPr>
          <w:rFonts w:ascii="Cambria" w:hAnsi="Cambria" w:cstheme="minorHAnsi"/>
          <w:sz w:val="20"/>
        </w:rPr>
        <w:t xml:space="preserve">Informasi </w:t>
      </w:r>
      <w:r w:rsidRPr="00076D42">
        <w:rPr>
          <w:rFonts w:ascii="Cambria" w:hAnsi="Cambria" w:cstheme="minorHAnsi"/>
          <w:sz w:val="20"/>
        </w:rPr>
        <w:t xml:space="preserve">Publik.  </w:t>
      </w:r>
      <w:r w:rsidR="004F3D0F" w:rsidRPr="00076D42">
        <w:rPr>
          <w:rFonts w:ascii="Cambria" w:hAnsi="Cambria" w:cstheme="minorHAnsi"/>
          <w:sz w:val="20"/>
        </w:rPr>
        <w:t>Di dalam kedua UU di atas menjelaskan bahwa pemerintah daerah wajib mengumumkan informasi sebagai pelayanan publik melalui media</w:t>
      </w:r>
      <w:r w:rsidR="00CE3324" w:rsidRPr="00076D42">
        <w:rPr>
          <w:rFonts w:ascii="Cambria" w:hAnsi="Cambria" w:cstheme="minorHAnsi"/>
          <w:sz w:val="20"/>
        </w:rPr>
        <w:t xml:space="preserve">, salah satunya dengan situs </w:t>
      </w:r>
      <w:r w:rsidR="00CE3324" w:rsidRPr="00076D42">
        <w:rPr>
          <w:rFonts w:ascii="Cambria" w:hAnsi="Cambria" w:cstheme="minorHAnsi"/>
          <w:i/>
          <w:sz w:val="20"/>
        </w:rPr>
        <w:t>web</w:t>
      </w:r>
      <w:r w:rsidR="004F3D0F" w:rsidRPr="00076D42">
        <w:rPr>
          <w:rFonts w:ascii="Cambria" w:hAnsi="Cambria" w:cstheme="minorHAnsi"/>
          <w:sz w:val="20"/>
        </w:rPr>
        <w:t xml:space="preserve">. </w:t>
      </w:r>
      <w:r w:rsidR="00D85994" w:rsidRPr="00076D42">
        <w:rPr>
          <w:rFonts w:ascii="Cambria" w:hAnsi="Cambria" w:cstheme="minorHAnsi"/>
          <w:sz w:val="20"/>
        </w:rPr>
        <w:t xml:space="preserve">Dengan menyebarkan informasi melalui </w:t>
      </w:r>
      <w:r w:rsidR="00CE3324" w:rsidRPr="00076D42">
        <w:rPr>
          <w:rFonts w:ascii="Cambria" w:hAnsi="Cambria" w:cstheme="minorHAnsi"/>
          <w:sz w:val="20"/>
        </w:rPr>
        <w:t xml:space="preserve">situs </w:t>
      </w:r>
      <w:r w:rsidR="00CE3324" w:rsidRPr="00076D42">
        <w:rPr>
          <w:rFonts w:ascii="Cambria" w:hAnsi="Cambria" w:cstheme="minorHAnsi"/>
          <w:i/>
          <w:sz w:val="20"/>
        </w:rPr>
        <w:t>web</w:t>
      </w:r>
      <w:r w:rsidR="00D85994" w:rsidRPr="00076D42">
        <w:rPr>
          <w:rFonts w:ascii="Cambria" w:hAnsi="Cambria" w:cstheme="minorHAnsi"/>
          <w:sz w:val="20"/>
        </w:rPr>
        <w:t xml:space="preserve"> tanpa disadari </w:t>
      </w:r>
      <w:r w:rsidR="0056266B" w:rsidRPr="00076D42">
        <w:rPr>
          <w:rFonts w:ascii="Cambria" w:hAnsi="Cambria" w:cstheme="minorHAnsi"/>
          <w:sz w:val="20"/>
        </w:rPr>
        <w:t>pemerintah</w:t>
      </w:r>
      <w:r w:rsidR="00D85994" w:rsidRPr="00076D42">
        <w:rPr>
          <w:rFonts w:ascii="Cambria" w:hAnsi="Cambria" w:cstheme="minorHAnsi"/>
          <w:sz w:val="20"/>
        </w:rPr>
        <w:t xml:space="preserve"> sedang menjalankan fungsi dari </w:t>
      </w:r>
      <w:r w:rsidR="00D85994" w:rsidRPr="00076D42">
        <w:rPr>
          <w:rFonts w:ascii="Cambria" w:hAnsi="Cambria" w:cstheme="minorHAnsi"/>
          <w:i/>
          <w:sz w:val="20"/>
        </w:rPr>
        <w:t>government public relations</w:t>
      </w:r>
      <w:r w:rsidR="00CE3324" w:rsidRPr="00076D42">
        <w:rPr>
          <w:rFonts w:ascii="Cambria" w:hAnsi="Cambria" w:cstheme="minorHAnsi"/>
          <w:i/>
          <w:sz w:val="20"/>
        </w:rPr>
        <w:t xml:space="preserve"> </w:t>
      </w:r>
      <w:r w:rsidR="00CE3324" w:rsidRPr="00076D42">
        <w:rPr>
          <w:rFonts w:ascii="Cambria" w:hAnsi="Cambria" w:cstheme="minorHAnsi"/>
          <w:sz w:val="20"/>
        </w:rPr>
        <w:t>(GPR)</w:t>
      </w:r>
      <w:r w:rsidR="00D85994" w:rsidRPr="00076D42">
        <w:rPr>
          <w:rFonts w:ascii="Cambria" w:hAnsi="Cambria" w:cstheme="minorHAnsi"/>
          <w:sz w:val="20"/>
        </w:rPr>
        <w:t>.</w:t>
      </w:r>
      <w:r w:rsidR="00CE3324" w:rsidRPr="00076D42">
        <w:rPr>
          <w:rFonts w:ascii="Cambria" w:hAnsi="Cambria" w:cstheme="minorHAnsi"/>
          <w:sz w:val="20"/>
        </w:rPr>
        <w:t xml:space="preserve"> Dengan menjalankan fungsi GPR </w:t>
      </w:r>
      <w:r w:rsidR="0056266B" w:rsidRPr="00076D42">
        <w:rPr>
          <w:rFonts w:ascii="Cambria" w:hAnsi="Cambria" w:cstheme="minorHAnsi"/>
          <w:sz w:val="20"/>
        </w:rPr>
        <w:t>pemerintah</w:t>
      </w:r>
      <w:r w:rsidR="00CE3324" w:rsidRPr="00076D42">
        <w:rPr>
          <w:rFonts w:ascii="Cambria" w:hAnsi="Cambria" w:cstheme="minorHAnsi"/>
          <w:sz w:val="20"/>
        </w:rPr>
        <w:t xml:space="preserve"> dapat membentuk reputasi baik dengan tanpa harus melakukan propaganda. </w:t>
      </w:r>
    </w:p>
    <w:p w:rsidR="002D728B" w:rsidRPr="00076D42" w:rsidRDefault="00CE3324" w:rsidP="00076D42">
      <w:pPr>
        <w:spacing w:after="0"/>
        <w:ind w:firstLine="567"/>
        <w:jc w:val="both"/>
        <w:rPr>
          <w:rFonts w:ascii="Cambria" w:hAnsi="Cambria" w:cstheme="minorHAnsi"/>
          <w:sz w:val="20"/>
        </w:rPr>
      </w:pPr>
      <w:r w:rsidRPr="00076D42">
        <w:rPr>
          <w:rFonts w:ascii="Cambria" w:hAnsi="Cambria" w:cstheme="minorHAnsi"/>
          <w:sz w:val="20"/>
        </w:rPr>
        <w:t xml:space="preserve">Jika kita perhatikan kembali pada table 2 jumlah </w:t>
      </w:r>
      <w:r w:rsidRPr="00076D42">
        <w:rPr>
          <w:rFonts w:ascii="Cambria" w:hAnsi="Cambria" w:cstheme="minorHAnsi"/>
          <w:i/>
          <w:sz w:val="20"/>
        </w:rPr>
        <w:t xml:space="preserve">pages </w:t>
      </w:r>
      <w:r w:rsidRPr="00076D42">
        <w:rPr>
          <w:rFonts w:ascii="Cambria" w:hAnsi="Cambria" w:cstheme="minorHAnsi"/>
          <w:sz w:val="20"/>
        </w:rPr>
        <w:t xml:space="preserve">yang dimiliki situs </w:t>
      </w:r>
      <w:r w:rsidRPr="00076D42">
        <w:rPr>
          <w:rFonts w:ascii="Cambria" w:hAnsi="Cambria" w:cstheme="minorHAnsi"/>
          <w:i/>
          <w:sz w:val="20"/>
        </w:rPr>
        <w:t xml:space="preserve">web </w:t>
      </w:r>
      <w:r w:rsidR="0056266B" w:rsidRPr="00076D42">
        <w:rPr>
          <w:rFonts w:ascii="Cambria" w:hAnsi="Cambria" w:cstheme="minorHAnsi"/>
          <w:sz w:val="20"/>
        </w:rPr>
        <w:t>pemerintah</w:t>
      </w:r>
      <w:r w:rsidRPr="00076D42">
        <w:rPr>
          <w:rFonts w:ascii="Cambria" w:hAnsi="Cambria" w:cstheme="minorHAnsi"/>
          <w:sz w:val="20"/>
        </w:rPr>
        <w:t xml:space="preserve"> kabupaten Pesawaran sebanyak 52.390 halaman dan </w:t>
      </w:r>
      <w:r w:rsidRPr="00076D42">
        <w:rPr>
          <w:rFonts w:ascii="Cambria" w:hAnsi="Cambria" w:cstheme="minorHAnsi"/>
          <w:i/>
          <w:sz w:val="20"/>
        </w:rPr>
        <w:t>outlink</w:t>
      </w:r>
      <w:r w:rsidRPr="00076D42">
        <w:rPr>
          <w:rFonts w:ascii="Cambria" w:hAnsi="Cambria" w:cstheme="minorHAnsi"/>
          <w:sz w:val="20"/>
        </w:rPr>
        <w:t xml:space="preserve"> yang dihasikan dari sebanyak 1.969.589 angka ini menunjukkan bahwa informasi yang disajikan oleh situs </w:t>
      </w:r>
      <w:r w:rsidRPr="00076D42">
        <w:rPr>
          <w:rFonts w:ascii="Cambria" w:hAnsi="Cambria" w:cstheme="minorHAnsi"/>
          <w:i/>
          <w:sz w:val="20"/>
        </w:rPr>
        <w:t>web</w:t>
      </w:r>
      <w:r w:rsidRPr="00076D42">
        <w:rPr>
          <w:rFonts w:ascii="Cambria" w:hAnsi="Cambria" w:cstheme="minorHAnsi"/>
          <w:sz w:val="20"/>
        </w:rPr>
        <w:t xml:space="preserve"> </w:t>
      </w:r>
      <w:r w:rsidR="0056266B" w:rsidRPr="00076D42">
        <w:rPr>
          <w:rFonts w:ascii="Cambria" w:hAnsi="Cambria" w:cstheme="minorHAnsi"/>
          <w:sz w:val="20"/>
        </w:rPr>
        <w:t>pemerintah</w:t>
      </w:r>
      <w:r w:rsidRPr="00076D42">
        <w:rPr>
          <w:rFonts w:ascii="Cambria" w:hAnsi="Cambria" w:cstheme="minorHAnsi"/>
          <w:sz w:val="20"/>
        </w:rPr>
        <w:t xml:space="preserve"> kabupaten Pesawaran sangat banyak. </w:t>
      </w:r>
      <w:r w:rsidR="00E1265C" w:rsidRPr="00076D42">
        <w:rPr>
          <w:rFonts w:ascii="Cambria" w:hAnsi="Cambria" w:cstheme="minorHAnsi"/>
          <w:sz w:val="20"/>
        </w:rPr>
        <w:t xml:space="preserve"> </w:t>
      </w:r>
      <w:r w:rsidR="002D728B" w:rsidRPr="00076D42">
        <w:rPr>
          <w:rFonts w:ascii="Cambria" w:hAnsi="Cambria" w:cstheme="minorHAnsi"/>
          <w:sz w:val="20"/>
        </w:rPr>
        <w:t xml:space="preserve">Menurut Subiakto dan Rachmah Ida (2014:272), persoalan di dalam negeri sendiri (Indonesia) publik acap kali tidak memiliki informasi yang cukup </w:t>
      </w:r>
      <w:r w:rsidR="00543D34" w:rsidRPr="00076D42">
        <w:rPr>
          <w:rFonts w:ascii="Cambria" w:hAnsi="Cambria" w:cstheme="minorHAnsi"/>
          <w:sz w:val="20"/>
        </w:rPr>
        <w:t>mengenai</w:t>
      </w:r>
      <w:r w:rsidR="002D728B" w:rsidRPr="00076D42">
        <w:rPr>
          <w:rFonts w:ascii="Cambria" w:hAnsi="Cambria" w:cstheme="minorHAnsi"/>
          <w:sz w:val="20"/>
        </w:rPr>
        <w:t xml:space="preserve"> </w:t>
      </w:r>
      <w:r w:rsidR="002D728B" w:rsidRPr="00076D42">
        <w:rPr>
          <w:rFonts w:ascii="Cambria" w:hAnsi="Cambria" w:cstheme="minorHAnsi"/>
          <w:i/>
          <w:sz w:val="20"/>
        </w:rPr>
        <w:t>governmental affairs</w:t>
      </w:r>
      <w:r w:rsidR="00A432F5" w:rsidRPr="00076D42">
        <w:rPr>
          <w:rFonts w:ascii="Cambria" w:hAnsi="Cambria" w:cstheme="minorHAnsi"/>
          <w:sz w:val="20"/>
        </w:rPr>
        <w:t xml:space="preserve">, akibatnya opini yang muncul miskin dari informasi yang benar sehingga cenderung emosional atau bersifat </w:t>
      </w:r>
      <w:r w:rsidR="00543D34" w:rsidRPr="00076D42">
        <w:rPr>
          <w:rFonts w:ascii="Cambria" w:hAnsi="Cambria" w:cstheme="minorHAnsi"/>
          <w:sz w:val="20"/>
        </w:rPr>
        <w:t xml:space="preserve">negatif. </w:t>
      </w:r>
      <w:r w:rsidR="00041A34" w:rsidRPr="00076D42">
        <w:rPr>
          <w:rFonts w:ascii="Cambria" w:hAnsi="Cambria" w:cstheme="minorHAnsi"/>
          <w:sz w:val="20"/>
        </w:rPr>
        <w:t xml:space="preserve">Jika merujuk pada jumlah </w:t>
      </w:r>
      <w:r w:rsidR="00041A34" w:rsidRPr="00076D42">
        <w:rPr>
          <w:rFonts w:ascii="Cambria" w:hAnsi="Cambria" w:cstheme="minorHAnsi"/>
          <w:i/>
          <w:sz w:val="20"/>
        </w:rPr>
        <w:t xml:space="preserve">pages </w:t>
      </w:r>
      <w:r w:rsidR="00041A34" w:rsidRPr="00076D42">
        <w:rPr>
          <w:rFonts w:ascii="Cambria" w:hAnsi="Cambria" w:cstheme="minorHAnsi"/>
          <w:sz w:val="20"/>
        </w:rPr>
        <w:t xml:space="preserve">dan </w:t>
      </w:r>
      <w:r w:rsidR="00041A34" w:rsidRPr="00076D42">
        <w:rPr>
          <w:rFonts w:ascii="Cambria" w:hAnsi="Cambria" w:cstheme="minorHAnsi"/>
          <w:i/>
          <w:sz w:val="20"/>
        </w:rPr>
        <w:t xml:space="preserve">outlink </w:t>
      </w:r>
      <w:r w:rsidR="00041A34" w:rsidRPr="00076D42">
        <w:rPr>
          <w:rFonts w:ascii="Cambria" w:hAnsi="Cambria" w:cstheme="minorHAnsi"/>
          <w:sz w:val="20"/>
        </w:rPr>
        <w:t xml:space="preserve">yang dimiliki oleh situs </w:t>
      </w:r>
      <w:r w:rsidR="00041A34" w:rsidRPr="00076D42">
        <w:rPr>
          <w:rFonts w:ascii="Cambria" w:hAnsi="Cambria" w:cstheme="minorHAnsi"/>
          <w:i/>
          <w:sz w:val="20"/>
        </w:rPr>
        <w:t>web</w:t>
      </w:r>
      <w:r w:rsidR="00041A34" w:rsidRPr="00076D42">
        <w:rPr>
          <w:rFonts w:ascii="Cambria" w:hAnsi="Cambria" w:cstheme="minorHAnsi"/>
          <w:sz w:val="20"/>
        </w:rPr>
        <w:t xml:space="preserve"> </w:t>
      </w:r>
      <w:r w:rsidR="0056266B" w:rsidRPr="00076D42">
        <w:rPr>
          <w:rFonts w:ascii="Cambria" w:hAnsi="Cambria" w:cstheme="minorHAnsi"/>
          <w:sz w:val="20"/>
        </w:rPr>
        <w:t>pemerintah</w:t>
      </w:r>
      <w:r w:rsidR="00041A34" w:rsidRPr="00076D42">
        <w:rPr>
          <w:rFonts w:ascii="Cambria" w:hAnsi="Cambria" w:cstheme="minorHAnsi"/>
          <w:sz w:val="20"/>
        </w:rPr>
        <w:t xml:space="preserve"> kabupaten Pesawaran maka akan sebaliknya. </w:t>
      </w:r>
      <w:r w:rsidR="00E1265C" w:rsidRPr="00076D42">
        <w:rPr>
          <w:rFonts w:ascii="Cambria" w:hAnsi="Cambria" w:cstheme="minorHAnsi"/>
          <w:sz w:val="20"/>
        </w:rPr>
        <w:t xml:space="preserve"> </w:t>
      </w:r>
    </w:p>
    <w:p w:rsidR="00353D22" w:rsidRPr="00076D42" w:rsidRDefault="00A6098C" w:rsidP="00076D42">
      <w:pPr>
        <w:spacing w:after="0"/>
        <w:ind w:firstLine="567"/>
        <w:jc w:val="both"/>
        <w:rPr>
          <w:rFonts w:ascii="Cambria" w:hAnsi="Cambria" w:cstheme="minorHAnsi"/>
          <w:sz w:val="20"/>
        </w:rPr>
      </w:pPr>
      <w:r w:rsidRPr="00076D42">
        <w:rPr>
          <w:rFonts w:ascii="Cambria" w:hAnsi="Cambria" w:cstheme="minorHAnsi"/>
          <w:sz w:val="20"/>
        </w:rPr>
        <w:t xml:space="preserve">Berdasarkan uraian tersebut dapat menjadi pertanyaan yang mendasari penelitian ini yakni: Bagaimana implementasi situs </w:t>
      </w:r>
      <w:r w:rsidRPr="00076D42">
        <w:rPr>
          <w:rFonts w:ascii="Cambria" w:hAnsi="Cambria" w:cstheme="minorHAnsi"/>
          <w:i/>
          <w:sz w:val="20"/>
        </w:rPr>
        <w:t xml:space="preserve">web </w:t>
      </w:r>
      <w:r w:rsidR="0056266B" w:rsidRPr="00076D42">
        <w:rPr>
          <w:rFonts w:ascii="Cambria" w:hAnsi="Cambria" w:cstheme="minorHAnsi"/>
          <w:sz w:val="20"/>
        </w:rPr>
        <w:t>pemerintah</w:t>
      </w:r>
      <w:r w:rsidR="007D71B9" w:rsidRPr="00076D42">
        <w:rPr>
          <w:rFonts w:ascii="Cambria" w:hAnsi="Cambria" w:cstheme="minorHAnsi"/>
          <w:sz w:val="20"/>
        </w:rPr>
        <w:t xml:space="preserve"> kabupaten Pesawaran </w:t>
      </w:r>
      <w:r w:rsidR="00880F19" w:rsidRPr="00076D42">
        <w:rPr>
          <w:rFonts w:ascii="Cambria" w:hAnsi="Cambria" w:cstheme="minorHAnsi"/>
          <w:sz w:val="20"/>
        </w:rPr>
        <w:t xml:space="preserve">terhadap UU Nomor 11 Tahun 2008, </w:t>
      </w:r>
      <w:r w:rsidR="007D71B9" w:rsidRPr="00076D42">
        <w:rPr>
          <w:rFonts w:ascii="Cambria" w:hAnsi="Cambria" w:cstheme="minorHAnsi"/>
          <w:sz w:val="20"/>
        </w:rPr>
        <w:t>UU Nomor 14 Tahun 2008</w:t>
      </w:r>
      <w:r w:rsidR="00880F19" w:rsidRPr="00076D42">
        <w:rPr>
          <w:rFonts w:ascii="Cambria" w:hAnsi="Cambria" w:cstheme="minorHAnsi"/>
          <w:sz w:val="20"/>
        </w:rPr>
        <w:t xml:space="preserve"> dan UU 23 Tahun 2014</w:t>
      </w:r>
      <w:r w:rsidR="007D71B9" w:rsidRPr="00076D42">
        <w:rPr>
          <w:rFonts w:ascii="Cambria" w:hAnsi="Cambria" w:cstheme="minorHAnsi"/>
          <w:sz w:val="20"/>
        </w:rPr>
        <w:t>?</w:t>
      </w:r>
      <w:r w:rsidR="00EC12D8">
        <w:rPr>
          <w:rFonts w:ascii="Cambria" w:hAnsi="Cambria" w:cstheme="minorHAnsi"/>
          <w:sz w:val="20"/>
        </w:rPr>
        <w:t xml:space="preserve"> Dan bagaimana perbandingan konten informasi yang disajikan oleh pemerintah kabupaten Pesawaran dengan ketiga undang-undang di atas?</w:t>
      </w:r>
    </w:p>
    <w:p w:rsidR="00A6098C" w:rsidRDefault="008C4949" w:rsidP="00076D42">
      <w:pPr>
        <w:spacing w:after="0"/>
        <w:ind w:firstLine="567"/>
        <w:jc w:val="both"/>
        <w:rPr>
          <w:rFonts w:cstheme="minorHAnsi"/>
        </w:rPr>
      </w:pPr>
      <w:r w:rsidRPr="00076D42">
        <w:rPr>
          <w:rFonts w:ascii="Cambria" w:hAnsi="Cambria" w:cstheme="minorHAnsi"/>
          <w:sz w:val="20"/>
        </w:rPr>
        <w:t xml:space="preserve">Penelitian ini juga bertujuan untuk </w:t>
      </w:r>
      <w:r w:rsidR="00EC12D8">
        <w:rPr>
          <w:rFonts w:ascii="Cambria" w:hAnsi="Cambria" w:cstheme="minorHAnsi"/>
          <w:sz w:val="20"/>
        </w:rPr>
        <w:t xml:space="preserve">membandingkan lalu </w:t>
      </w:r>
      <w:r w:rsidRPr="00076D42">
        <w:rPr>
          <w:rFonts w:ascii="Cambria" w:hAnsi="Cambria" w:cstheme="minorHAnsi"/>
          <w:sz w:val="20"/>
        </w:rPr>
        <w:t xml:space="preserve">mengkaji dinamika yang terjadi pada era digital khususnya lembaga </w:t>
      </w:r>
      <w:r w:rsidR="0056266B" w:rsidRPr="00076D42">
        <w:rPr>
          <w:rFonts w:ascii="Cambria" w:hAnsi="Cambria" w:cstheme="minorHAnsi"/>
          <w:sz w:val="20"/>
        </w:rPr>
        <w:t>pemerintah</w:t>
      </w:r>
      <w:r w:rsidR="006F6851" w:rsidRPr="00076D42">
        <w:rPr>
          <w:rFonts w:ascii="Cambria" w:hAnsi="Cambria" w:cstheme="minorHAnsi"/>
          <w:sz w:val="20"/>
        </w:rPr>
        <w:t xml:space="preserve">. </w:t>
      </w:r>
      <w:r w:rsidR="00EC12D8">
        <w:rPr>
          <w:rFonts w:ascii="Cambria" w:hAnsi="Cambria" w:cstheme="minorHAnsi"/>
          <w:sz w:val="20"/>
        </w:rPr>
        <w:t xml:space="preserve"> </w:t>
      </w:r>
      <w:r w:rsidR="006F6851" w:rsidRPr="00076D42">
        <w:rPr>
          <w:rFonts w:ascii="Cambria" w:hAnsi="Cambria" w:cstheme="minorHAnsi"/>
          <w:sz w:val="20"/>
        </w:rPr>
        <w:t>Dengan melakukan peneltian ini kita</w:t>
      </w:r>
      <w:r w:rsidR="00B35565" w:rsidRPr="00076D42">
        <w:rPr>
          <w:rFonts w:ascii="Cambria" w:hAnsi="Cambria" w:cstheme="minorHAnsi"/>
          <w:sz w:val="20"/>
        </w:rPr>
        <w:t xml:space="preserve"> dapat melihat dinamika pengelo</w:t>
      </w:r>
      <w:r w:rsidR="006F6851" w:rsidRPr="00076D42">
        <w:rPr>
          <w:rFonts w:ascii="Cambria" w:hAnsi="Cambria" w:cstheme="minorHAnsi"/>
          <w:sz w:val="20"/>
        </w:rPr>
        <w:t xml:space="preserve">lan situs </w:t>
      </w:r>
      <w:r w:rsidR="006F6851" w:rsidRPr="00076D42">
        <w:rPr>
          <w:rFonts w:ascii="Cambria" w:hAnsi="Cambria" w:cstheme="minorHAnsi"/>
          <w:i/>
          <w:sz w:val="20"/>
        </w:rPr>
        <w:t>web</w:t>
      </w:r>
      <w:r w:rsidR="006F6851" w:rsidRPr="00076D42">
        <w:rPr>
          <w:rFonts w:ascii="Cambria" w:hAnsi="Cambria" w:cstheme="minorHAnsi"/>
          <w:sz w:val="20"/>
        </w:rPr>
        <w:t xml:space="preserve"> yang </w:t>
      </w:r>
      <w:r w:rsidR="00B35565" w:rsidRPr="00076D42">
        <w:rPr>
          <w:rFonts w:ascii="Cambria" w:hAnsi="Cambria" w:cstheme="minorHAnsi"/>
          <w:sz w:val="20"/>
        </w:rPr>
        <w:t xml:space="preserve">bertujuan mewujudkan prinsip-prinsip transparansi, akuntabilitas, dan pertanggungjawaban. Serta harapan dari penelitian ini dapat memberikan </w:t>
      </w:r>
      <w:r w:rsidR="0086142D" w:rsidRPr="00076D42">
        <w:rPr>
          <w:rFonts w:ascii="Cambria" w:hAnsi="Cambria" w:cstheme="minorHAnsi"/>
          <w:sz w:val="20"/>
        </w:rPr>
        <w:t>masukan</w:t>
      </w:r>
      <w:r w:rsidR="00B35565" w:rsidRPr="00076D42">
        <w:rPr>
          <w:rFonts w:ascii="Cambria" w:hAnsi="Cambria" w:cstheme="minorHAnsi"/>
          <w:sz w:val="20"/>
        </w:rPr>
        <w:t xml:space="preserve"> bagi </w:t>
      </w:r>
      <w:r w:rsidR="0056266B" w:rsidRPr="00076D42">
        <w:rPr>
          <w:rFonts w:ascii="Cambria" w:hAnsi="Cambria" w:cstheme="minorHAnsi"/>
          <w:sz w:val="20"/>
        </w:rPr>
        <w:t>pemerintah</w:t>
      </w:r>
      <w:r w:rsidR="00B35565" w:rsidRPr="00076D42">
        <w:rPr>
          <w:rFonts w:ascii="Cambria" w:hAnsi="Cambria" w:cstheme="minorHAnsi"/>
          <w:sz w:val="20"/>
        </w:rPr>
        <w:t xml:space="preserve"> kabupaten Pesawaran</w:t>
      </w:r>
      <w:r w:rsidR="0086142D" w:rsidRPr="00076D42">
        <w:rPr>
          <w:rFonts w:ascii="Cambria" w:hAnsi="Cambria" w:cstheme="minorHAnsi"/>
          <w:sz w:val="20"/>
        </w:rPr>
        <w:t xml:space="preserve"> tentang pentingnya pemafaatan situs </w:t>
      </w:r>
      <w:r w:rsidR="0086142D" w:rsidRPr="00076D42">
        <w:rPr>
          <w:rFonts w:ascii="Cambria" w:hAnsi="Cambria" w:cstheme="minorHAnsi"/>
          <w:i/>
          <w:sz w:val="20"/>
        </w:rPr>
        <w:t>web</w:t>
      </w:r>
      <w:r w:rsidR="0086142D" w:rsidRPr="00076D42">
        <w:rPr>
          <w:rFonts w:ascii="Cambria" w:hAnsi="Cambria" w:cstheme="minorHAnsi"/>
          <w:sz w:val="20"/>
        </w:rPr>
        <w:t xml:space="preserve"> untuk mewujudkan </w:t>
      </w:r>
      <w:r w:rsidR="0086142D" w:rsidRPr="00076D42">
        <w:rPr>
          <w:rFonts w:ascii="Cambria" w:hAnsi="Cambria" w:cstheme="minorHAnsi"/>
          <w:i/>
          <w:sz w:val="20"/>
        </w:rPr>
        <w:t xml:space="preserve">good governance </w:t>
      </w:r>
      <w:r w:rsidR="003042DC" w:rsidRPr="00076D42">
        <w:rPr>
          <w:rFonts w:ascii="Cambria" w:hAnsi="Cambria" w:cstheme="minorHAnsi"/>
          <w:sz w:val="20"/>
        </w:rPr>
        <w:t>dan menyajikan informasi dengan kebutuhan publik.</w:t>
      </w:r>
      <w:r w:rsidR="003042DC" w:rsidRPr="00076D42">
        <w:rPr>
          <w:rFonts w:cstheme="minorHAnsi"/>
          <w:sz w:val="20"/>
        </w:rPr>
        <w:t xml:space="preserve"> </w:t>
      </w:r>
      <w:r w:rsidR="0086142D">
        <w:rPr>
          <w:rFonts w:cstheme="minorHAnsi"/>
          <w:i/>
        </w:rPr>
        <w:t xml:space="preserve"> </w:t>
      </w:r>
      <w:r w:rsidR="00B35565">
        <w:rPr>
          <w:rFonts w:cstheme="minorHAnsi"/>
        </w:rPr>
        <w:t xml:space="preserve">  </w:t>
      </w:r>
    </w:p>
    <w:p w:rsidR="00076D42" w:rsidRDefault="00076D42" w:rsidP="00076D42">
      <w:pPr>
        <w:spacing w:after="0"/>
        <w:ind w:firstLine="567"/>
        <w:jc w:val="both"/>
        <w:rPr>
          <w:rFonts w:cstheme="minorHAnsi"/>
        </w:rPr>
      </w:pPr>
    </w:p>
    <w:p w:rsidR="00076D42" w:rsidRDefault="00076D42" w:rsidP="00076D42">
      <w:pPr>
        <w:spacing w:after="0"/>
        <w:ind w:firstLine="567"/>
        <w:jc w:val="both"/>
        <w:rPr>
          <w:rFonts w:cstheme="minorHAnsi"/>
        </w:rPr>
      </w:pPr>
    </w:p>
    <w:p w:rsidR="00B27134" w:rsidRPr="00FA3B46" w:rsidRDefault="00F93455" w:rsidP="00FA3B46">
      <w:pPr>
        <w:pStyle w:val="ListParagraph"/>
        <w:numPr>
          <w:ilvl w:val="0"/>
          <w:numId w:val="17"/>
        </w:numPr>
        <w:jc w:val="both"/>
        <w:rPr>
          <w:rFonts w:ascii="Cambria" w:hAnsi="Cambria" w:cstheme="minorHAnsi"/>
          <w:b/>
        </w:rPr>
      </w:pPr>
      <w:r w:rsidRPr="00FA3B46">
        <w:rPr>
          <w:rFonts w:ascii="Cambria" w:hAnsi="Cambria" w:cstheme="minorHAnsi"/>
          <w:b/>
          <w:sz w:val="20"/>
        </w:rPr>
        <w:lastRenderedPageBreak/>
        <w:t>METODE</w:t>
      </w:r>
      <w:r w:rsidR="00761530" w:rsidRPr="00FA3B46">
        <w:rPr>
          <w:rFonts w:ascii="Cambria" w:hAnsi="Cambria" w:cstheme="minorHAnsi"/>
          <w:b/>
          <w:sz w:val="20"/>
        </w:rPr>
        <w:t xml:space="preserve"> PENELITIAN</w:t>
      </w:r>
    </w:p>
    <w:p w:rsidR="00401ED5" w:rsidRPr="00076D42" w:rsidRDefault="009E03E6" w:rsidP="00076D42">
      <w:pPr>
        <w:spacing w:before="240"/>
        <w:ind w:firstLine="567"/>
        <w:jc w:val="both"/>
        <w:rPr>
          <w:rFonts w:ascii="Cambria" w:hAnsi="Cambria" w:cstheme="minorHAnsi"/>
          <w:sz w:val="20"/>
        </w:rPr>
      </w:pPr>
      <w:r w:rsidRPr="00076D42">
        <w:rPr>
          <w:rFonts w:ascii="Cambria" w:hAnsi="Cambria" w:cstheme="minorHAnsi"/>
          <w:sz w:val="20"/>
        </w:rPr>
        <w:t xml:space="preserve">Penelitian ini adalah penelitian deskriptif. Nazir (2005:54) mengatakan metode penelitian dekriptif adalah suatu metode dalam meneliti status sekelompok manusia, suatu objek, suatu set kondisi, suatu sistem pemikiran, ataupun suatu </w:t>
      </w:r>
      <w:r w:rsidR="004F1B99" w:rsidRPr="00076D42">
        <w:rPr>
          <w:rFonts w:ascii="Cambria" w:hAnsi="Cambria" w:cstheme="minorHAnsi"/>
          <w:sz w:val="20"/>
        </w:rPr>
        <w:t>kelas peristiwa pada masa sekarang.  Nazir juga membedakan jenis-jenis penelitian deskriprif menjadi beberapa jenis berdasarkan permasalaha, teknik dan alat, serta tempat dan waktu penelitian.</w:t>
      </w:r>
    </w:p>
    <w:p w:rsidR="007B269F" w:rsidRDefault="003A5C2A" w:rsidP="00401ED5">
      <w:pPr>
        <w:jc w:val="both"/>
        <w:rPr>
          <w:rFonts w:cstheme="minorHAnsi"/>
        </w:rPr>
      </w:pPr>
      <w:r>
        <w:rPr>
          <w:rFonts w:cstheme="minorHAnsi"/>
          <w:noProof/>
        </w:rPr>
        <mc:AlternateContent>
          <mc:Choice Requires="wpg">
            <w:drawing>
              <wp:anchor distT="0" distB="0" distL="114300" distR="114300" simplePos="0" relativeHeight="251692032" behindDoc="0" locked="0" layoutInCell="1" allowOverlap="1">
                <wp:simplePos x="0" y="0"/>
                <wp:positionH relativeFrom="column">
                  <wp:posOffset>1366815</wp:posOffset>
                </wp:positionH>
                <wp:positionV relativeFrom="paragraph">
                  <wp:posOffset>24174</wp:posOffset>
                </wp:positionV>
                <wp:extent cx="2975646" cy="5953657"/>
                <wp:effectExtent l="0" t="0" r="15240" b="28575"/>
                <wp:wrapNone/>
                <wp:docPr id="10" name="Group 10"/>
                <wp:cNvGraphicFramePr/>
                <a:graphic xmlns:a="http://schemas.openxmlformats.org/drawingml/2006/main">
                  <a:graphicData uri="http://schemas.microsoft.com/office/word/2010/wordprocessingGroup">
                    <wpg:wgp>
                      <wpg:cNvGrpSpPr/>
                      <wpg:grpSpPr>
                        <a:xfrm>
                          <a:off x="0" y="0"/>
                          <a:ext cx="2975646" cy="5953657"/>
                          <a:chOff x="0" y="0"/>
                          <a:chExt cx="2975646" cy="5953657"/>
                        </a:xfrm>
                      </wpg:grpSpPr>
                      <wpg:grpSp>
                        <wpg:cNvPr id="2" name="Group 2"/>
                        <wpg:cNvGrpSpPr/>
                        <wpg:grpSpPr>
                          <a:xfrm>
                            <a:off x="0" y="0"/>
                            <a:ext cx="2975646" cy="4882551"/>
                            <a:chOff x="0" y="0"/>
                            <a:chExt cx="2975646" cy="4882551"/>
                          </a:xfrm>
                        </wpg:grpSpPr>
                        <wps:wsp>
                          <wps:cNvPr id="3" name="Rounded Rectangle 3"/>
                          <wps:cNvSpPr/>
                          <wps:spPr>
                            <a:xfrm>
                              <a:off x="439948" y="1639018"/>
                              <a:ext cx="2121535" cy="5086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7CA9" w:rsidRPr="00304115" w:rsidRDefault="00D97CA9" w:rsidP="007B269F">
                                <w:pPr>
                                  <w:spacing w:after="0"/>
                                  <w:jc w:val="center"/>
                                  <w:rPr>
                                    <w:rFonts w:ascii="Cambria" w:hAnsi="Cambria"/>
                                    <w:b/>
                                    <w:color w:val="000000" w:themeColor="text1"/>
                                    <w:sz w:val="18"/>
                                  </w:rPr>
                                </w:pPr>
                                <w:r w:rsidRPr="00304115">
                                  <w:rPr>
                                    <w:rFonts w:ascii="Cambria" w:hAnsi="Cambria"/>
                                    <w:b/>
                                    <w:color w:val="000000" w:themeColor="text1"/>
                                    <w:sz w:val="16"/>
                                  </w:rPr>
                                  <w:t>UU No 11 Tahun 2008 Pasal  4 poin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483080" y="0"/>
                              <a:ext cx="2121535" cy="5086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7CA9" w:rsidRPr="00304115" w:rsidRDefault="00D97CA9" w:rsidP="007B269F">
                                <w:pPr>
                                  <w:spacing w:after="0"/>
                                  <w:jc w:val="center"/>
                                  <w:rPr>
                                    <w:rFonts w:ascii="Cambria" w:hAnsi="Cambria"/>
                                    <w:b/>
                                    <w:color w:val="000000" w:themeColor="text1"/>
                                    <w:sz w:val="16"/>
                                  </w:rPr>
                                </w:pPr>
                                <w:r w:rsidRPr="00304115">
                                  <w:rPr>
                                    <w:rFonts w:ascii="Cambria" w:hAnsi="Cambria" w:cstheme="minorHAnsi"/>
                                    <w:color w:val="000000" w:themeColor="text1"/>
                                    <w:sz w:val="18"/>
                                  </w:rPr>
                                  <w:t>Peraturan Menteri Komunikasi dan Informatika No. 28 Tahun 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439948" y="810883"/>
                              <a:ext cx="2121535" cy="5086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7CA9" w:rsidRPr="00304115" w:rsidRDefault="00D97CA9" w:rsidP="007B269F">
                                <w:pPr>
                                  <w:spacing w:after="0"/>
                                  <w:jc w:val="center"/>
                                  <w:rPr>
                                    <w:rFonts w:ascii="Cambria" w:hAnsi="Cambria"/>
                                    <w:b/>
                                    <w:color w:val="000000" w:themeColor="text1"/>
                                    <w:sz w:val="16"/>
                                  </w:rPr>
                                </w:pPr>
                                <w:r w:rsidRPr="00304115">
                                  <w:rPr>
                                    <w:rFonts w:ascii="Cambria" w:hAnsi="Cambria"/>
                                    <w:b/>
                                    <w:color w:val="000000" w:themeColor="text1"/>
                                    <w:sz w:val="16"/>
                                  </w:rPr>
                                  <w:t xml:space="preserve">Analisis </w:t>
                                </w:r>
                                <w:r w:rsidRPr="00304115">
                                  <w:rPr>
                                    <w:rFonts w:ascii="Cambria" w:hAnsi="Cambria"/>
                                    <w:b/>
                                    <w:i/>
                                    <w:color w:val="000000" w:themeColor="text1"/>
                                    <w:sz w:val="16"/>
                                  </w:rPr>
                                  <w:t>Crawler</w:t>
                                </w:r>
                                <w:r w:rsidRPr="00304115">
                                  <w:rPr>
                                    <w:rFonts w:ascii="Cambria" w:hAnsi="Cambria"/>
                                    <w:b/>
                                    <w:color w:val="000000" w:themeColor="text1"/>
                                    <w:sz w:val="16"/>
                                  </w:rPr>
                                  <w:t xml:space="preserve"> dengan </w:t>
                                </w:r>
                                <w:r w:rsidRPr="00304115">
                                  <w:rPr>
                                    <w:rFonts w:ascii="Cambria" w:hAnsi="Cambria" w:cstheme="minorHAnsi"/>
                                    <w:color w:val="000000" w:themeColor="text1"/>
                                    <w:sz w:val="20"/>
                                  </w:rPr>
                                  <w:t>SocScibot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0" y="2579298"/>
                              <a:ext cx="1293495" cy="5949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7CA9" w:rsidRPr="00304115" w:rsidRDefault="00D97CA9" w:rsidP="007B269F">
                                <w:pPr>
                                  <w:spacing w:after="0"/>
                                  <w:jc w:val="center"/>
                                  <w:rPr>
                                    <w:rFonts w:ascii="Cambria" w:hAnsi="Cambria"/>
                                    <w:b/>
                                    <w:color w:val="000000" w:themeColor="text1"/>
                                    <w:sz w:val="16"/>
                                  </w:rPr>
                                </w:pPr>
                                <w:r w:rsidRPr="00304115">
                                  <w:rPr>
                                    <w:rFonts w:ascii="Cambria" w:hAnsi="Cambria"/>
                                    <w:b/>
                                    <w:color w:val="000000" w:themeColor="text1"/>
                                    <w:sz w:val="16"/>
                                  </w:rPr>
                                  <w:t>UU No 14 Tahun 2008 Pasal 11 ayat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1682151" y="2579298"/>
                              <a:ext cx="1293495" cy="5949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7CA9" w:rsidRPr="00304115" w:rsidRDefault="00D97CA9" w:rsidP="007A6E03">
                                <w:pPr>
                                  <w:spacing w:after="0"/>
                                  <w:jc w:val="center"/>
                                  <w:rPr>
                                    <w:rFonts w:ascii="Cambria" w:hAnsi="Cambria"/>
                                    <w:b/>
                                    <w:color w:val="000000" w:themeColor="text1"/>
                                    <w:sz w:val="12"/>
                                  </w:rPr>
                                </w:pPr>
                                <w:r w:rsidRPr="00304115">
                                  <w:rPr>
                                    <w:rFonts w:ascii="Cambria" w:hAnsi="Cambria"/>
                                    <w:b/>
                                    <w:color w:val="000000" w:themeColor="text1"/>
                                    <w:sz w:val="16"/>
                                  </w:rPr>
                                  <w:t>UU  No 23 Tahun 2014 Pasal  391, 392, &amp; 393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1544129" y="508958"/>
                              <a:ext cx="0" cy="3022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526876" y="1319841"/>
                              <a:ext cx="0" cy="3195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1457865" y="2147977"/>
                              <a:ext cx="0" cy="276045"/>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577970" y="2424022"/>
                              <a:ext cx="0" cy="155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2355012" y="2424022"/>
                              <a:ext cx="0" cy="155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577970" y="2424022"/>
                              <a:ext cx="1777042"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1293963" y="2872596"/>
                              <a:ext cx="388656"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Rounded Rectangle 28"/>
                          <wps:cNvSpPr/>
                          <wps:spPr>
                            <a:xfrm>
                              <a:off x="508959" y="3545456"/>
                              <a:ext cx="1897812" cy="13370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7CA9" w:rsidRPr="00304115" w:rsidRDefault="00D97CA9" w:rsidP="00F27C59">
                                <w:pPr>
                                  <w:spacing w:after="0"/>
                                  <w:rPr>
                                    <w:rFonts w:ascii="Cambria" w:hAnsi="Cambria"/>
                                    <w:b/>
                                    <w:color w:val="000000" w:themeColor="text1"/>
                                    <w:sz w:val="16"/>
                                    <w:szCs w:val="16"/>
                                  </w:rPr>
                                </w:pPr>
                                <w:r w:rsidRPr="00304115">
                                  <w:rPr>
                                    <w:rFonts w:ascii="Cambria" w:hAnsi="Cambria"/>
                                    <w:b/>
                                    <w:color w:val="000000" w:themeColor="text1"/>
                                    <w:sz w:val="16"/>
                                    <w:szCs w:val="16"/>
                                  </w:rPr>
                                  <w:t>Informasi Pemerintah Daerah</w:t>
                                </w:r>
                              </w:p>
                              <w:p w:rsidR="00D97CA9" w:rsidRPr="00304115" w:rsidRDefault="00D97CA9" w:rsidP="00F27C59">
                                <w:pPr>
                                  <w:pStyle w:val="ListParagraph"/>
                                  <w:numPr>
                                    <w:ilvl w:val="0"/>
                                    <w:numId w:val="7"/>
                                  </w:numPr>
                                  <w:spacing w:after="0"/>
                                  <w:ind w:left="284"/>
                                  <w:rPr>
                                    <w:rFonts w:ascii="Cambria" w:hAnsi="Cambria"/>
                                    <w:b/>
                                    <w:color w:val="000000" w:themeColor="text1"/>
                                    <w:sz w:val="16"/>
                                    <w:szCs w:val="16"/>
                                  </w:rPr>
                                </w:pPr>
                                <w:r w:rsidRPr="00304115">
                                  <w:rPr>
                                    <w:rFonts w:ascii="Cambria" w:hAnsi="Cambria"/>
                                    <w:b/>
                                    <w:color w:val="000000" w:themeColor="text1"/>
                                    <w:sz w:val="16"/>
                                    <w:szCs w:val="16"/>
                                  </w:rPr>
                                  <w:t xml:space="preserve">Identitas Nasional </w:t>
                                </w:r>
                              </w:p>
                              <w:p w:rsidR="00D97CA9" w:rsidRPr="00304115" w:rsidRDefault="00D97CA9" w:rsidP="00F27C59">
                                <w:pPr>
                                  <w:pStyle w:val="ListParagraph"/>
                                  <w:numPr>
                                    <w:ilvl w:val="0"/>
                                    <w:numId w:val="7"/>
                                  </w:numPr>
                                  <w:spacing w:after="0"/>
                                  <w:ind w:left="284"/>
                                  <w:rPr>
                                    <w:rFonts w:ascii="Cambria" w:hAnsi="Cambria"/>
                                    <w:b/>
                                    <w:color w:val="000000" w:themeColor="text1"/>
                                    <w:sz w:val="16"/>
                                    <w:szCs w:val="16"/>
                                  </w:rPr>
                                </w:pPr>
                                <w:r w:rsidRPr="00304115">
                                  <w:rPr>
                                    <w:rFonts w:ascii="Cambria" w:hAnsi="Cambria"/>
                                    <w:b/>
                                    <w:color w:val="000000" w:themeColor="text1"/>
                                    <w:sz w:val="16"/>
                                    <w:szCs w:val="16"/>
                                  </w:rPr>
                                  <w:t>Data Profil Daerah</w:t>
                                </w:r>
                              </w:p>
                              <w:p w:rsidR="00D97CA9" w:rsidRPr="00304115" w:rsidRDefault="00D97CA9" w:rsidP="003A0BB9">
                                <w:pPr>
                                  <w:pStyle w:val="ListParagraph"/>
                                  <w:numPr>
                                    <w:ilvl w:val="0"/>
                                    <w:numId w:val="7"/>
                                  </w:numPr>
                                  <w:spacing w:after="0"/>
                                  <w:ind w:left="284"/>
                                  <w:rPr>
                                    <w:rFonts w:ascii="Cambria" w:hAnsi="Cambria"/>
                                    <w:b/>
                                    <w:color w:val="000000" w:themeColor="text1"/>
                                    <w:sz w:val="16"/>
                                    <w:szCs w:val="16"/>
                                  </w:rPr>
                                </w:pPr>
                                <w:r w:rsidRPr="00304115">
                                  <w:rPr>
                                    <w:rFonts w:ascii="Cambria" w:hAnsi="Cambria"/>
                                    <w:b/>
                                    <w:color w:val="000000" w:themeColor="text1"/>
                                    <w:sz w:val="16"/>
                                    <w:szCs w:val="16"/>
                                  </w:rPr>
                                  <w:t>Data Profil Pemerintahan</w:t>
                                </w:r>
                              </w:p>
                              <w:p w:rsidR="00D97CA9" w:rsidRPr="00304115" w:rsidRDefault="00D97CA9" w:rsidP="00F27C59">
                                <w:pPr>
                                  <w:pStyle w:val="ListParagraph"/>
                                  <w:numPr>
                                    <w:ilvl w:val="0"/>
                                    <w:numId w:val="7"/>
                                  </w:numPr>
                                  <w:spacing w:after="0"/>
                                  <w:ind w:left="284"/>
                                  <w:rPr>
                                    <w:rFonts w:ascii="Cambria" w:hAnsi="Cambria"/>
                                    <w:b/>
                                    <w:color w:val="000000" w:themeColor="text1"/>
                                    <w:sz w:val="16"/>
                                    <w:szCs w:val="16"/>
                                  </w:rPr>
                                </w:pPr>
                                <w:r w:rsidRPr="00304115">
                                  <w:rPr>
                                    <w:rFonts w:ascii="Cambria" w:hAnsi="Cambria"/>
                                    <w:b/>
                                    <w:color w:val="000000" w:themeColor="text1"/>
                                    <w:sz w:val="16"/>
                                    <w:szCs w:val="16"/>
                                  </w:rPr>
                                  <w:t>Pelayanan Publik</w:t>
                                </w:r>
                              </w:p>
                              <w:p w:rsidR="00D97CA9" w:rsidRPr="00304115" w:rsidRDefault="00D97CA9" w:rsidP="00F27C59">
                                <w:pPr>
                                  <w:pStyle w:val="ListParagraph"/>
                                  <w:numPr>
                                    <w:ilvl w:val="0"/>
                                    <w:numId w:val="7"/>
                                  </w:numPr>
                                  <w:spacing w:after="0"/>
                                  <w:ind w:left="284"/>
                                  <w:rPr>
                                    <w:rFonts w:ascii="Cambria" w:hAnsi="Cambria"/>
                                    <w:b/>
                                    <w:color w:val="000000" w:themeColor="text1"/>
                                    <w:sz w:val="16"/>
                                    <w:szCs w:val="16"/>
                                  </w:rPr>
                                </w:pPr>
                                <w:r w:rsidRPr="00304115">
                                  <w:rPr>
                                    <w:rFonts w:ascii="Cambria" w:hAnsi="Cambria"/>
                                    <w:b/>
                                    <w:color w:val="000000" w:themeColor="text1"/>
                                    <w:sz w:val="16"/>
                                    <w:szCs w:val="16"/>
                                  </w:rPr>
                                  <w:t>Kesejahteraan Masyarakat</w:t>
                                </w:r>
                              </w:p>
                              <w:p w:rsidR="00D97CA9" w:rsidRPr="00304115" w:rsidRDefault="00D97CA9" w:rsidP="00F27C59">
                                <w:pPr>
                                  <w:pStyle w:val="ListParagraph"/>
                                  <w:numPr>
                                    <w:ilvl w:val="0"/>
                                    <w:numId w:val="7"/>
                                  </w:numPr>
                                  <w:spacing w:after="0"/>
                                  <w:ind w:left="284"/>
                                  <w:rPr>
                                    <w:rFonts w:ascii="Cambria" w:hAnsi="Cambria"/>
                                    <w:b/>
                                    <w:color w:val="000000" w:themeColor="text1"/>
                                    <w:sz w:val="16"/>
                                    <w:szCs w:val="16"/>
                                  </w:rPr>
                                </w:pPr>
                                <w:r w:rsidRPr="00304115">
                                  <w:rPr>
                                    <w:rFonts w:ascii="Cambria" w:hAnsi="Cambria"/>
                                    <w:b/>
                                    <w:color w:val="000000" w:themeColor="text1"/>
                                    <w:sz w:val="16"/>
                                    <w:szCs w:val="16"/>
                                  </w:rPr>
                                  <w:t xml:space="preserve">Daya Saing Daerah.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577970" y="3174520"/>
                              <a:ext cx="0" cy="129624"/>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2355012" y="3174520"/>
                              <a:ext cx="0" cy="12954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577970" y="3303917"/>
                              <a:ext cx="1777042"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1526876" y="3303917"/>
                              <a:ext cx="0" cy="2413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4" name="Rounded Rectangle 4"/>
                        <wps:cNvSpPr/>
                        <wps:spPr>
                          <a:xfrm>
                            <a:off x="574158" y="5326912"/>
                            <a:ext cx="1897380" cy="6267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7CA9" w:rsidRPr="003A5C2A" w:rsidRDefault="00D97CA9" w:rsidP="003A5C2A">
                              <w:pPr>
                                <w:spacing w:after="0"/>
                                <w:jc w:val="center"/>
                                <w:rPr>
                                  <w:rFonts w:ascii="Cambria" w:hAnsi="Cambria"/>
                                  <w:b/>
                                  <w:color w:val="000000" w:themeColor="text1"/>
                                  <w:sz w:val="16"/>
                                  <w:szCs w:val="16"/>
                                </w:rPr>
                              </w:pPr>
                              <w:r>
                                <w:rPr>
                                  <w:rFonts w:ascii="Cambria" w:hAnsi="Cambria"/>
                                  <w:b/>
                                  <w:color w:val="000000" w:themeColor="text1"/>
                                  <w:sz w:val="16"/>
                                  <w:szCs w:val="16"/>
                                </w:rPr>
                                <w:t xml:space="preserve">Mengukur perbandingan konten informasi situs </w:t>
                              </w:r>
                              <w:r>
                                <w:rPr>
                                  <w:rFonts w:ascii="Cambria" w:hAnsi="Cambria"/>
                                  <w:b/>
                                  <w:i/>
                                  <w:color w:val="000000" w:themeColor="text1"/>
                                  <w:sz w:val="16"/>
                                  <w:szCs w:val="16"/>
                                </w:rPr>
                                <w:t xml:space="preserve">web </w:t>
                              </w:r>
                              <w:r>
                                <w:rPr>
                                  <w:rFonts w:ascii="Cambria" w:hAnsi="Cambria"/>
                                  <w:b/>
                                  <w:color w:val="000000" w:themeColor="text1"/>
                                  <w:sz w:val="16"/>
                                  <w:szCs w:val="16"/>
                                </w:rPr>
                                <w:t>dengan 6 kategori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1520456" y="4880344"/>
                            <a:ext cx="0" cy="4443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0" o:spid="_x0000_s1028" style="position:absolute;left:0;text-align:left;margin-left:107.6pt;margin-top:1.9pt;width:234.3pt;height:468.8pt;z-index:251692032" coordsize="29756,5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">
                <v:group id="Group 2" o:spid="_x0000_s1029" style="position:absolute;width:29756;height:48825" coordsize="29756,48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Rounded Rectangle 3" o:spid="_x0000_s1030" style="position:absolute;left:4399;top:16390;width:21215;height:50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yAMIA&#10;AADaAAAADwAAAGRycy9kb3ducmV2LnhtbESPS2vDMBCE74H+B7GF3hK5NZTgRDYhUNpjmxfktrE2&#10;tom1MpLqR399FSj0OMzMN8y6GE0renK+sazgeZGAIC6tbrhScNi/zZcgfEDW2FomBRN5KPKH2Roz&#10;bQf+on4XKhEh7DNUUIfQZVL6siaDfmE74uhdrTMYonSV1A6HCDetfEmSV2mw4bhQY0fbmsrb7tso&#10;OCXnH9yyvLyfjuXt0zp3SSen1NPjuFmBCDSG//Bf+0MrSOF+Jd4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zIAwgAAANoAAAAPAAAAAAAAAAAAAAAAAJgCAABkcnMvZG93&#10;bnJldi54bWxQSwUGAAAAAAQABAD1AAAAhwMAAAAA&#10;" filled="f" strokecolor="black [3213]" strokeweight="1pt">
                    <v:stroke joinstyle="miter"/>
                    <v:textbox>
                      <w:txbxContent>
                        <w:p w:rsidR="00D97CA9" w:rsidRPr="00304115" w:rsidRDefault="00D97CA9" w:rsidP="007B269F">
                          <w:pPr>
                            <w:spacing w:after="0"/>
                            <w:jc w:val="center"/>
                            <w:rPr>
                              <w:rFonts w:ascii="Cambria" w:hAnsi="Cambria"/>
                              <w:b/>
                              <w:color w:val="000000" w:themeColor="text1"/>
                              <w:sz w:val="18"/>
                            </w:rPr>
                          </w:pPr>
                          <w:r w:rsidRPr="00304115">
                            <w:rPr>
                              <w:rFonts w:ascii="Cambria" w:hAnsi="Cambria"/>
                              <w:b/>
                              <w:color w:val="000000" w:themeColor="text1"/>
                              <w:sz w:val="16"/>
                            </w:rPr>
                            <w:t xml:space="preserve">UU No 11 Tahun 2008 </w:t>
                          </w:r>
                          <w:proofErr w:type="gramStart"/>
                          <w:r w:rsidRPr="00304115">
                            <w:rPr>
                              <w:rFonts w:ascii="Cambria" w:hAnsi="Cambria"/>
                              <w:b/>
                              <w:color w:val="000000" w:themeColor="text1"/>
                              <w:sz w:val="16"/>
                            </w:rPr>
                            <w:t>Pasal  4</w:t>
                          </w:r>
                          <w:proofErr w:type="gramEnd"/>
                          <w:r w:rsidRPr="00304115">
                            <w:rPr>
                              <w:rFonts w:ascii="Cambria" w:hAnsi="Cambria"/>
                              <w:b/>
                              <w:color w:val="000000" w:themeColor="text1"/>
                              <w:sz w:val="16"/>
                            </w:rPr>
                            <w:t xml:space="preserve"> poin c</w:t>
                          </w:r>
                        </w:p>
                      </w:txbxContent>
                    </v:textbox>
                  </v:roundrect>
                  <v:roundrect id="Rounded Rectangle 6" o:spid="_x0000_s1031" style="position:absolute;left:4830;width:21216;height:50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RmMEA&#10;AADaAAAADwAAAGRycy9kb3ducmV2LnhtbESPT4vCMBTE74LfITxhb5q6gkg1LSLIenT9B96ezbMt&#10;Ni8liVr302+EhT0OM/MbZpF3phEPcr62rGA8SkAQF1bXXCo47NfDGQgfkDU2lknBizzkWb+3wFTb&#10;J3/TYxdKESHsU1RQhdCmUvqiIoN+ZFvi6F2tMxiidKXUDp8Rbhr5mSRTabDmuFBhS6uKitvubhSc&#10;kvMPrlhevk7H4ra1zl0mL6fUx6BbzkEE6sJ/+K+90Qqm8L4Sb4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8kZjBAAAA2gAAAA8AAAAAAAAAAAAAAAAAmAIAAGRycy9kb3du&#10;cmV2LnhtbFBLBQYAAAAABAAEAPUAAACGAwAAAAA=&#10;" filled="f" strokecolor="black [3213]" strokeweight="1pt">
                    <v:stroke joinstyle="miter"/>
                    <v:textbox>
                      <w:txbxContent>
                        <w:p w:rsidR="00D97CA9" w:rsidRPr="00304115" w:rsidRDefault="00D97CA9" w:rsidP="007B269F">
                          <w:pPr>
                            <w:spacing w:after="0"/>
                            <w:jc w:val="center"/>
                            <w:rPr>
                              <w:rFonts w:ascii="Cambria" w:hAnsi="Cambria"/>
                              <w:b/>
                              <w:color w:val="000000" w:themeColor="text1"/>
                              <w:sz w:val="16"/>
                            </w:rPr>
                          </w:pPr>
                          <w:r w:rsidRPr="00304115">
                            <w:rPr>
                              <w:rFonts w:ascii="Cambria" w:hAnsi="Cambria" w:cstheme="minorHAnsi"/>
                              <w:color w:val="000000" w:themeColor="text1"/>
                              <w:sz w:val="18"/>
                            </w:rPr>
                            <w:t>Peraturan Menteri Komunikasi dan Informatika No. 28 Tahun 2006</w:t>
                          </w:r>
                        </w:p>
                      </w:txbxContent>
                    </v:textbox>
                  </v:roundrect>
                  <v:roundrect id="Rounded Rectangle 8" o:spid="_x0000_s1032" style="position:absolute;left:4399;top:8108;width:21215;height:50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cb4A&#10;AADaAAAADwAAAGRycy9kb3ducmV2LnhtbERPy4rCMBTdC/MP4QruNNUBkU5TEWHQ5fgqzO7aXNti&#10;c1OSqHW+frIQXB7OO1v2phV3cr6xrGA6SUAQl1Y3XCk4Hr7HCxA+IGtsLZOCJ3lY5h+DDFNtH7yj&#10;+z5UIoawT1FBHUKXSunLmgz6ie2II3exzmCI0FVSO3zEcNPKWZLMpcGGY0ONHa1rKq/7m1FQJL9/&#10;uGZ53hSn8vpjnTt/Pp1So2G/+gIRqA9v8cu91Qri1ngl3gCZ/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voHG+AAAA2gAAAA8AAAAAAAAAAAAAAAAAmAIAAGRycy9kb3ducmV2&#10;LnhtbFBLBQYAAAAABAAEAPUAAACDAwAAAAA=&#10;" filled="f" strokecolor="black [3213]" strokeweight="1pt">
                    <v:stroke joinstyle="miter"/>
                    <v:textbox>
                      <w:txbxContent>
                        <w:p w:rsidR="00D97CA9" w:rsidRPr="00304115" w:rsidRDefault="00D97CA9" w:rsidP="007B269F">
                          <w:pPr>
                            <w:spacing w:after="0"/>
                            <w:jc w:val="center"/>
                            <w:rPr>
                              <w:rFonts w:ascii="Cambria" w:hAnsi="Cambria"/>
                              <w:b/>
                              <w:color w:val="000000" w:themeColor="text1"/>
                              <w:sz w:val="16"/>
                            </w:rPr>
                          </w:pPr>
                          <w:r w:rsidRPr="00304115">
                            <w:rPr>
                              <w:rFonts w:ascii="Cambria" w:hAnsi="Cambria"/>
                              <w:b/>
                              <w:color w:val="000000" w:themeColor="text1"/>
                              <w:sz w:val="16"/>
                            </w:rPr>
                            <w:t xml:space="preserve">Analisis </w:t>
                          </w:r>
                          <w:r w:rsidRPr="00304115">
                            <w:rPr>
                              <w:rFonts w:ascii="Cambria" w:hAnsi="Cambria"/>
                              <w:b/>
                              <w:i/>
                              <w:color w:val="000000" w:themeColor="text1"/>
                              <w:sz w:val="16"/>
                            </w:rPr>
                            <w:t>Crawler</w:t>
                          </w:r>
                          <w:r w:rsidRPr="00304115">
                            <w:rPr>
                              <w:rFonts w:ascii="Cambria" w:hAnsi="Cambria"/>
                              <w:b/>
                              <w:color w:val="000000" w:themeColor="text1"/>
                              <w:sz w:val="16"/>
                            </w:rPr>
                            <w:t xml:space="preserve"> dengan </w:t>
                          </w:r>
                          <w:r w:rsidRPr="00304115">
                            <w:rPr>
                              <w:rFonts w:ascii="Cambria" w:hAnsi="Cambria" w:cstheme="minorHAnsi"/>
                              <w:color w:val="000000" w:themeColor="text1"/>
                              <w:sz w:val="20"/>
                            </w:rPr>
                            <w:t>SocScibot</w:t>
                          </w:r>
                        </w:p>
                      </w:txbxContent>
                    </v:textbox>
                  </v:roundrect>
                  <v:roundrect id="Rounded Rectangle 9" o:spid="_x0000_s1033" style="position:absolute;top:25792;width:12934;height:59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F6sIA&#10;AADaAAAADwAAAGRycy9kb3ducmV2LnhtbESPT2sCMRTE70K/Q3iCN81aoditUWShtEdrrdDbc/Pc&#10;Xdy8LEm6f/z0Rih4HGbmN8xq05tatOR8ZVnBfJaAIM6trrhQcPh+ny5B+ICssbZMCgbysFk/jVaY&#10;atvxF7X7UIgIYZ+igjKEJpXS5yUZ9DPbEEfvbJ3BEKUrpHbYRbip5XOSvEiDFceFEhvKSsov+z+j&#10;4Jj8XjFjefo4/uSXnXXutBicUpNxv30DEagPj/B/+1MreIX7lXg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wXqwgAAANoAAAAPAAAAAAAAAAAAAAAAAJgCAABkcnMvZG93&#10;bnJldi54bWxQSwUGAAAAAAQABAD1AAAAhwMAAAAA&#10;" filled="f" strokecolor="black [3213]" strokeweight="1pt">
                    <v:stroke joinstyle="miter"/>
                    <v:textbox>
                      <w:txbxContent>
                        <w:p w:rsidR="00D97CA9" w:rsidRPr="00304115" w:rsidRDefault="00D97CA9" w:rsidP="007B269F">
                          <w:pPr>
                            <w:spacing w:after="0"/>
                            <w:jc w:val="center"/>
                            <w:rPr>
                              <w:rFonts w:ascii="Cambria" w:hAnsi="Cambria"/>
                              <w:b/>
                              <w:color w:val="000000" w:themeColor="text1"/>
                              <w:sz w:val="16"/>
                            </w:rPr>
                          </w:pPr>
                          <w:r w:rsidRPr="00304115">
                            <w:rPr>
                              <w:rFonts w:ascii="Cambria" w:hAnsi="Cambria"/>
                              <w:b/>
                              <w:color w:val="000000" w:themeColor="text1"/>
                              <w:sz w:val="16"/>
                            </w:rPr>
                            <w:t>UU No 14 Tahun 2008 Pasal 11 ayat 1</w:t>
                          </w:r>
                        </w:p>
                      </w:txbxContent>
                    </v:textbox>
                  </v:roundrect>
                  <v:roundrect id="Rounded Rectangle 11" o:spid="_x0000_s1034" style="position:absolute;left:16821;top:25792;width:12935;height:59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io78A&#10;AADbAAAADwAAAGRycy9kb3ducmV2LnhtbERPS4vCMBC+C/6HMMLeNHUXFqmmRQTRo2/wNjZjW2wm&#10;Jclq9ddvhIW9zcf3nFnemUbcyfnasoLxKAFBXFhdc6ngsF8OJyB8QNbYWCYFT/KQZ/3eDFNtH7yl&#10;+y6UIoawT1FBFUKbSumLigz6kW2JI3e1zmCI0JVSO3zEcNPIzyT5lgZrjg0VtrSoqLjtfoyCU3J+&#10;4YLlZXU6FreNde7y9XRKfQy6+RREoC78i//cax3nj+H9SzxA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66KjvwAAANsAAAAPAAAAAAAAAAAAAAAAAJgCAABkcnMvZG93bnJl&#10;di54bWxQSwUGAAAAAAQABAD1AAAAhAMAAAAA&#10;" filled="f" strokecolor="black [3213]" strokeweight="1pt">
                    <v:stroke joinstyle="miter"/>
                    <v:textbox>
                      <w:txbxContent>
                        <w:p w:rsidR="00D97CA9" w:rsidRPr="00304115" w:rsidRDefault="00D97CA9" w:rsidP="007A6E03">
                          <w:pPr>
                            <w:spacing w:after="0"/>
                            <w:jc w:val="center"/>
                            <w:rPr>
                              <w:rFonts w:ascii="Cambria" w:hAnsi="Cambria"/>
                              <w:b/>
                              <w:color w:val="000000" w:themeColor="text1"/>
                              <w:sz w:val="12"/>
                            </w:rPr>
                          </w:pPr>
                          <w:proofErr w:type="gramStart"/>
                          <w:r w:rsidRPr="00304115">
                            <w:rPr>
                              <w:rFonts w:ascii="Cambria" w:hAnsi="Cambria"/>
                              <w:b/>
                              <w:color w:val="000000" w:themeColor="text1"/>
                              <w:sz w:val="16"/>
                            </w:rPr>
                            <w:t>UU  No</w:t>
                          </w:r>
                          <w:proofErr w:type="gramEnd"/>
                          <w:r w:rsidRPr="00304115">
                            <w:rPr>
                              <w:rFonts w:ascii="Cambria" w:hAnsi="Cambria"/>
                              <w:b/>
                              <w:color w:val="000000" w:themeColor="text1"/>
                              <w:sz w:val="16"/>
                            </w:rPr>
                            <w:t xml:space="preserve"> 23 Tahun 2014 Pasal  391, 392, &amp; 393</w:t>
                          </w:r>
                        </w:p>
                      </w:txbxContent>
                    </v:textbox>
                  </v:roundrect>
                  <v:shapetype id="_x0000_t32" coordsize="21600,21600" o:spt="32" o:oned="t" path="m,l21600,21600e" filled="f">
                    <v:path arrowok="t" fillok="f" o:connecttype="none"/>
                    <o:lock v:ext="edit" shapetype="t"/>
                  </v:shapetype>
                  <v:shape id="Straight Arrow Connector 19" o:spid="_x0000_s1035" type="#_x0000_t32" style="position:absolute;left:15441;top:5089;width:0;height:30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g/8EAAADbAAAADwAAAGRycy9kb3ducmV2LnhtbERPTWvCQBC9F/oflil4q5sWlBpdxUQE&#10;661RPA/ZMQlmZ5PsmsR/3xUKvc3jfc5qM5pa9NS5yrKCj2kEgji3uuJCwfm0f/8C4TyyxtoyKXiQ&#10;g8369WWFsbYD/1Cf+UKEEHYxKii9b2IpXV6SQTe1DXHgrrYz6APsCqk7HEK4qeVnFM2lwYpDQ4kN&#10;pSXlt+xuFAzoL4tkW7Rpsvs+jLO6nZ/OR6Umb+N2CcLT6P/Ff+6DDvMX8PwlHC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UiD/wQAAANsAAAAPAAAAAAAAAAAAAAAA&#10;AKECAABkcnMvZG93bnJldi54bWxQSwUGAAAAAAQABAD5AAAAjwMAAAAA&#10;" strokecolor="black [3200]" strokeweight=".5pt">
                    <v:stroke endarrow="block" joinstyle="miter"/>
                  </v:shape>
                  <v:shape id="Straight Arrow Connector 20" o:spid="_x0000_s1036" type="#_x0000_t32" style="position:absolute;left:15268;top:13198;width:0;height:3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370AAADbAAAADwAAAGRycy9kb3ducmV2LnhtbERPyQrCMBC9C/5DGMGbpgqKVqO4IKg3&#10;FzwPzdgWm0ltoq1/bw6Cx8fb58vGFOJNlcstKxj0IxDEidU5pwqul11vAsJ5ZI2FZVLwIQfLRbs1&#10;x1jbmk/0PvtUhBB2MSrIvC9jKV2SkUHXtyVx4O62MugDrFKpK6xDuCnkMIrG0mDOoSHDkjYZJY/z&#10;yyio0d+m61X63Ky3h30zKp7jy/WoVLfTrGYgPDX+L/6591rBM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EQ9+9AAAA2wAAAA8AAAAAAAAAAAAAAAAAoQIA&#10;AGRycy9kb3ducmV2LnhtbFBLBQYAAAAABAAEAPkAAACLAwAAAAA=&#10;" strokecolor="black [3200]" strokeweight=".5pt">
                    <v:stroke endarrow="block" joinstyle="miter"/>
                  </v:shape>
                  <v:line id="Straight Connector 21" o:spid="_x0000_s1037" style="position:absolute;visibility:visible;mso-wrap-style:square" from="14578,21479" to="14578,2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QlcQAAADbAAAADwAAAGRycy9kb3ducmV2LnhtbESPQWvCQBSE7wX/w/KEXkrdqCCauoqI&#10;QqGiNS49P7KvSTD7NmS3Gv+9Kwg9DjPzDTNfdrYWF2p95VjBcJCAIM6dqbhQoE/b9ykIH5AN1o5J&#10;wY08LBe9lzmmxl35SJcsFCJC2KeooAyhSaX0eUkW/cA1xNH7da3FEGVbSNPiNcJtLUdJMpEWK44L&#10;JTa0Lik/Z39WwZee/byND1Ot7Snb47euNofdWqnXfrf6ABGoC//hZ/vTKBgN4f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4RCVxAAAANsAAAAPAAAAAAAAAAAA&#10;AAAAAKECAABkcnMvZG93bnJldi54bWxQSwUGAAAAAAQABAD5AAAAkgMAAAAA&#10;" strokecolor="black [3200]" strokeweight=".5pt">
                    <v:stroke joinstyle="miter"/>
                  </v:line>
                  <v:shape id="Straight Arrow Connector 23" o:spid="_x0000_s1038" type="#_x0000_t32" style="position:absolute;left:5779;top:24240;width:0;height:1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dqMMAAADbAAAADwAAAGRycy9kb3ducmV2LnhtbESPT4vCMBTE7wt+h/AEb2uqi6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3ajDAAAA2wAAAA8AAAAAAAAAAAAA&#10;AAAAoQIAAGRycy9kb3ducmV2LnhtbFBLBQYAAAAABAAEAPkAAACRAwAAAAA=&#10;" strokecolor="black [3200]" strokeweight=".5pt">
                    <v:stroke endarrow="block" joinstyle="miter"/>
                  </v:shape>
                  <v:shape id="Straight Arrow Connector 25" o:spid="_x0000_s1039" type="#_x0000_t32" style="position:absolute;left:23550;top:24240;width:0;height:1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gR8MAAADbAAAADwAAAGRycy9kb3ducmV2LnhtbESPQWvCQBSE74L/YXlCb7oxENHUVRJF&#10;sL0ZpedH9jUJzb6N2dWk/75bKPQ4zMw3zHY/mlY8qXeNZQXLRQSCuLS64UrB7Xqar0E4j6yxtUwK&#10;vsnBfjedbDHVduALPQtfiQBhl6KC2vsuldKVNRl0C9sRB+/T9gZ9kH0ldY9DgJtWxlG0kgYbDgs1&#10;dnSoqfwqHkbBgP5jk2fV/ZAf385j0t5X19u7Ui+zMXsF4Wn0/+G/9lkriBP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4EfDAAAA2wAAAA8AAAAAAAAAAAAA&#10;AAAAoQIAAGRycy9kb3ducmV2LnhtbFBLBQYAAAAABAAEAPkAAACRAwAAAAA=&#10;" strokecolor="black [3200]" strokeweight=".5pt">
                    <v:stroke endarrow="block" joinstyle="miter"/>
                  </v:shape>
                  <v:line id="Straight Connector 26" o:spid="_x0000_s1040" style="position:absolute;visibility:visible;mso-wrap-style:square" from="5779,24240" to="23550,2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I4cUAAADbAAAADwAAAGRycy9kb3ducmV2LnhtbESPQWvCQBSE7wX/w/KEXopumoJodBUJ&#10;LRRaao2L50f2mQSzb0N2q/Hfu4VCj8PMfMOsNoNtxYV63zhW8DxNQBCXzjRcKdCHt8kchA/IBlvH&#10;pOBGHjbr0cMKM+OuvKdLESoRIewzVFCH0GVS+rImi37qOuLonVxvMUTZV9L0eI1w28o0SWbSYsNx&#10;ocaO8prKc/FjFXzoxfHpZTfX2h6KL/zWzevuM1fqcTxslyACDeE//Nd+NwrSGfx+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iI4cUAAADbAAAADwAAAAAAAAAA&#10;AAAAAAChAgAAZHJzL2Rvd25yZXYueG1sUEsFBgAAAAAEAAQA+QAAAJMDAAAAAA==&#10;" strokecolor="black [3200]" strokeweight=".5pt">
                    <v:stroke joinstyle="miter"/>
                  </v:line>
                  <v:line id="Straight Connector 27" o:spid="_x0000_s1041" style="position:absolute;visibility:visible;mso-wrap-style:square" from="12939,28725" to="16826,2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tesUAAADbAAAADwAAAGRycy9kb3ducmV2LnhtbESPQWvCQBSE74X+h+UVvBTdqNBq6ipF&#10;FASL1rh4fmRfk9Ds25BdNf57t1DwOMzMN8xs0dlaXKj1lWMFw0ECgjh3puJCgT6u+xMQPiAbrB2T&#10;ght5WMyfn2aYGnflA12yUIgIYZ+igjKEJpXS5yVZ9APXEEfvx7UWQ5RtIU2L1wi3tRwlyZu0WHFc&#10;KLGhZUn5b3a2CrZ6enod7yda22O2w29drfZfS6V6L93nB4hAXXiE/9sbo2D0D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QtesUAAADbAAAADwAAAAAAAAAA&#10;AAAAAAChAgAAZHJzL2Rvd25yZXYueG1sUEsFBgAAAAAEAAQA+QAAAJMDAAAAAA==&#10;" strokecolor="black [3200]" strokeweight=".5pt">
                    <v:stroke joinstyle="miter"/>
                  </v:line>
                  <v:roundrect id="Rounded Rectangle 28" o:spid="_x0000_s1042" style="position:absolute;left:5089;top:35454;width:18978;height:133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3Bg8AA&#10;AADbAAAADwAAAGRycy9kb3ducmV2LnhtbERPz2vCMBS+C/sfwht403QdDOmayiiMeZxOC96eyVtb&#10;bF5KErXur18Ogx0/vt/lerKDuJIPvWMFT8sMBLF2pudWwf7rfbECESKywcExKbhTgHX1MCuxMO7G&#10;W7ruYitSCIcCFXQxjoWUQXdkMSzdSJy4b+ctxgR9K43HWwq3g8yz7EVa7Dk1dDhS3ZE+7y5WQZMd&#10;f7BmefpoDvr86bw/Pd+9UvPH6e0VRKQp/ov/3BujIE9j05f0A2T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3Bg8AAAADbAAAADwAAAAAAAAAAAAAAAACYAgAAZHJzL2Rvd25y&#10;ZXYueG1sUEsFBgAAAAAEAAQA9QAAAIUDAAAAAA==&#10;" filled="f" strokecolor="black [3213]" strokeweight="1pt">
                    <v:stroke joinstyle="miter"/>
                    <v:textbox>
                      <w:txbxContent>
                        <w:p w:rsidR="00D97CA9" w:rsidRPr="00304115" w:rsidRDefault="00D97CA9" w:rsidP="00F27C59">
                          <w:pPr>
                            <w:spacing w:after="0"/>
                            <w:rPr>
                              <w:rFonts w:ascii="Cambria" w:hAnsi="Cambria"/>
                              <w:b/>
                              <w:color w:val="000000" w:themeColor="text1"/>
                              <w:sz w:val="16"/>
                              <w:szCs w:val="16"/>
                            </w:rPr>
                          </w:pPr>
                          <w:r w:rsidRPr="00304115">
                            <w:rPr>
                              <w:rFonts w:ascii="Cambria" w:hAnsi="Cambria"/>
                              <w:b/>
                              <w:color w:val="000000" w:themeColor="text1"/>
                              <w:sz w:val="16"/>
                              <w:szCs w:val="16"/>
                            </w:rPr>
                            <w:t>Informasi Pemerintah Daerah</w:t>
                          </w:r>
                        </w:p>
                        <w:p w:rsidR="00D97CA9" w:rsidRPr="00304115" w:rsidRDefault="00D97CA9" w:rsidP="00F27C59">
                          <w:pPr>
                            <w:pStyle w:val="ListParagraph"/>
                            <w:numPr>
                              <w:ilvl w:val="0"/>
                              <w:numId w:val="7"/>
                            </w:numPr>
                            <w:spacing w:after="0"/>
                            <w:ind w:left="284"/>
                            <w:rPr>
                              <w:rFonts w:ascii="Cambria" w:hAnsi="Cambria"/>
                              <w:b/>
                              <w:color w:val="000000" w:themeColor="text1"/>
                              <w:sz w:val="16"/>
                              <w:szCs w:val="16"/>
                            </w:rPr>
                          </w:pPr>
                          <w:r w:rsidRPr="00304115">
                            <w:rPr>
                              <w:rFonts w:ascii="Cambria" w:hAnsi="Cambria"/>
                              <w:b/>
                              <w:color w:val="000000" w:themeColor="text1"/>
                              <w:sz w:val="16"/>
                              <w:szCs w:val="16"/>
                            </w:rPr>
                            <w:t xml:space="preserve">Identitas Nasional </w:t>
                          </w:r>
                        </w:p>
                        <w:p w:rsidR="00D97CA9" w:rsidRPr="00304115" w:rsidRDefault="00D97CA9" w:rsidP="00F27C59">
                          <w:pPr>
                            <w:pStyle w:val="ListParagraph"/>
                            <w:numPr>
                              <w:ilvl w:val="0"/>
                              <w:numId w:val="7"/>
                            </w:numPr>
                            <w:spacing w:after="0"/>
                            <w:ind w:left="284"/>
                            <w:rPr>
                              <w:rFonts w:ascii="Cambria" w:hAnsi="Cambria"/>
                              <w:b/>
                              <w:color w:val="000000" w:themeColor="text1"/>
                              <w:sz w:val="16"/>
                              <w:szCs w:val="16"/>
                            </w:rPr>
                          </w:pPr>
                          <w:r w:rsidRPr="00304115">
                            <w:rPr>
                              <w:rFonts w:ascii="Cambria" w:hAnsi="Cambria"/>
                              <w:b/>
                              <w:color w:val="000000" w:themeColor="text1"/>
                              <w:sz w:val="16"/>
                              <w:szCs w:val="16"/>
                            </w:rPr>
                            <w:t>Data Profil Daerah</w:t>
                          </w:r>
                        </w:p>
                        <w:p w:rsidR="00D97CA9" w:rsidRPr="00304115" w:rsidRDefault="00D97CA9" w:rsidP="003A0BB9">
                          <w:pPr>
                            <w:pStyle w:val="ListParagraph"/>
                            <w:numPr>
                              <w:ilvl w:val="0"/>
                              <w:numId w:val="7"/>
                            </w:numPr>
                            <w:spacing w:after="0"/>
                            <w:ind w:left="284"/>
                            <w:rPr>
                              <w:rFonts w:ascii="Cambria" w:hAnsi="Cambria"/>
                              <w:b/>
                              <w:color w:val="000000" w:themeColor="text1"/>
                              <w:sz w:val="16"/>
                              <w:szCs w:val="16"/>
                            </w:rPr>
                          </w:pPr>
                          <w:r w:rsidRPr="00304115">
                            <w:rPr>
                              <w:rFonts w:ascii="Cambria" w:hAnsi="Cambria"/>
                              <w:b/>
                              <w:color w:val="000000" w:themeColor="text1"/>
                              <w:sz w:val="16"/>
                              <w:szCs w:val="16"/>
                            </w:rPr>
                            <w:t>Data Profil Pemerintahan</w:t>
                          </w:r>
                        </w:p>
                        <w:p w:rsidR="00D97CA9" w:rsidRPr="00304115" w:rsidRDefault="00D97CA9" w:rsidP="00F27C59">
                          <w:pPr>
                            <w:pStyle w:val="ListParagraph"/>
                            <w:numPr>
                              <w:ilvl w:val="0"/>
                              <w:numId w:val="7"/>
                            </w:numPr>
                            <w:spacing w:after="0"/>
                            <w:ind w:left="284"/>
                            <w:rPr>
                              <w:rFonts w:ascii="Cambria" w:hAnsi="Cambria"/>
                              <w:b/>
                              <w:color w:val="000000" w:themeColor="text1"/>
                              <w:sz w:val="16"/>
                              <w:szCs w:val="16"/>
                            </w:rPr>
                          </w:pPr>
                          <w:r w:rsidRPr="00304115">
                            <w:rPr>
                              <w:rFonts w:ascii="Cambria" w:hAnsi="Cambria"/>
                              <w:b/>
                              <w:color w:val="000000" w:themeColor="text1"/>
                              <w:sz w:val="16"/>
                              <w:szCs w:val="16"/>
                            </w:rPr>
                            <w:t>Pelayanan Publik</w:t>
                          </w:r>
                        </w:p>
                        <w:p w:rsidR="00D97CA9" w:rsidRPr="00304115" w:rsidRDefault="00D97CA9" w:rsidP="00F27C59">
                          <w:pPr>
                            <w:pStyle w:val="ListParagraph"/>
                            <w:numPr>
                              <w:ilvl w:val="0"/>
                              <w:numId w:val="7"/>
                            </w:numPr>
                            <w:spacing w:after="0"/>
                            <w:ind w:left="284"/>
                            <w:rPr>
                              <w:rFonts w:ascii="Cambria" w:hAnsi="Cambria"/>
                              <w:b/>
                              <w:color w:val="000000" w:themeColor="text1"/>
                              <w:sz w:val="16"/>
                              <w:szCs w:val="16"/>
                            </w:rPr>
                          </w:pPr>
                          <w:r w:rsidRPr="00304115">
                            <w:rPr>
                              <w:rFonts w:ascii="Cambria" w:hAnsi="Cambria"/>
                              <w:b/>
                              <w:color w:val="000000" w:themeColor="text1"/>
                              <w:sz w:val="16"/>
                              <w:szCs w:val="16"/>
                            </w:rPr>
                            <w:t>Kesejahteraan Masyarakat</w:t>
                          </w:r>
                        </w:p>
                        <w:p w:rsidR="00D97CA9" w:rsidRPr="00304115" w:rsidRDefault="00D97CA9" w:rsidP="00F27C59">
                          <w:pPr>
                            <w:pStyle w:val="ListParagraph"/>
                            <w:numPr>
                              <w:ilvl w:val="0"/>
                              <w:numId w:val="7"/>
                            </w:numPr>
                            <w:spacing w:after="0"/>
                            <w:ind w:left="284"/>
                            <w:rPr>
                              <w:rFonts w:ascii="Cambria" w:hAnsi="Cambria"/>
                              <w:b/>
                              <w:color w:val="000000" w:themeColor="text1"/>
                              <w:sz w:val="16"/>
                              <w:szCs w:val="16"/>
                            </w:rPr>
                          </w:pPr>
                          <w:r w:rsidRPr="00304115">
                            <w:rPr>
                              <w:rFonts w:ascii="Cambria" w:hAnsi="Cambria"/>
                              <w:b/>
                              <w:color w:val="000000" w:themeColor="text1"/>
                              <w:sz w:val="16"/>
                              <w:szCs w:val="16"/>
                            </w:rPr>
                            <w:t xml:space="preserve">Daya Saing Daerah. </w:t>
                          </w:r>
                        </w:p>
                      </w:txbxContent>
                    </v:textbox>
                  </v:roundrect>
                  <v:line id="Straight Connector 29" o:spid="_x0000_s1043" style="position:absolute;visibility:visible;mso-wrap-style:square" from="5779,31745" to="5779,3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ck8UAAADbAAAADwAAAGRycy9kb3ducmV2LnhtbESPQWvCQBSE70L/w/IKvUjd1IJozEaK&#10;tFBoURsXz4/sMwlm34bsVtN/3xUEj8PMfMNkq8G24ky9bxwreJkkIIhLZxquFOj9x/MchA/IBlvH&#10;pOCPPKzyh1GGqXEX/qFzESoRIexTVFCH0KVS+rImi37iOuLoHV1vMUTZV9L0eIlw28ppksykxYbj&#10;Qo0drWsqT8WvVfClF4fx63autd0XG9zp5n37vVbq6XF4W4IINIR7+Nb+NAqmC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cck8UAAADbAAAADwAAAAAAAAAA&#10;AAAAAAChAgAAZHJzL2Rvd25yZXYueG1sUEsFBgAAAAAEAAQA+QAAAJMDAAAAAA==&#10;" strokecolor="black [3200]" strokeweight=".5pt">
                    <v:stroke joinstyle="miter"/>
                  </v:line>
                  <v:line id="Straight Connector 30" o:spid="_x0000_s1044" style="position:absolute;visibility:visible;mso-wrap-style:square" from="23550,31745" to="23550,3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j08IAAADbAAAADwAAAGRycy9kb3ducmV2LnhtbERPXWvCMBR9F/Yfwh34IjadgnSdUYZM&#10;EBy6tcHnS3PXljU3pYna/fvlYbDHw/leb0fbiRsNvnWs4ClJQRBXzrRcK9Dlfp6B8AHZYOeYFPyQ&#10;h+3mYbLG3Lg7f9KtCLWIIexzVNCE0OdS+qohiz5xPXHkvtxgMUQ41NIMeI/htpOLNF1Jiy3HhgZ7&#10;2jVUfRdXq+Cony+z5TnT2pbFCT90+3Z+3yk1fRxfX0AEGsO/+M99MAqWcX3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Qj08IAAADbAAAADwAAAAAAAAAAAAAA&#10;AAChAgAAZHJzL2Rvd25yZXYueG1sUEsFBgAAAAAEAAQA+QAAAJADAAAAAA==&#10;" strokecolor="black [3200]" strokeweight=".5pt">
                    <v:stroke joinstyle="miter"/>
                  </v:line>
                  <v:line id="Straight Connector 31" o:spid="_x0000_s1045" style="position:absolute;visibility:visible;mso-wrap-style:square" from="5779,33039" to="23550,33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GSMUAAADbAAAADwAAAGRycy9kb3ducmV2LnhtbESPQWvCQBSE7wX/w/KEXkrdpELR1FUk&#10;tFBQtMal50f2NQlm34bsVuO/d4VCj8PMfMMsVoNtxZl63zhWkE4SEMSlMw1XCvTx43kGwgdkg61j&#10;UnAlD6vl6GGBmXEXPtC5CJWIEPYZKqhD6DIpfVmTRT9xHXH0flxvMUTZV9L0eIlw28qXJHmVFhuO&#10;CzV2lNdUnopfq2Cj599P0/1Ma3ssdvilm/f9NlfqcTys30AEGsJ/+K/9aRRMU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iGSMUAAADbAAAADwAAAAAAAAAA&#10;AAAAAAChAgAAZHJzL2Rvd25yZXYueG1sUEsFBgAAAAAEAAQA+QAAAJMDAAAAAA==&#10;" strokecolor="black [3200]" strokeweight=".5pt">
                    <v:stroke joinstyle="miter"/>
                  </v:line>
                  <v:shape id="Straight Arrow Connector 32" o:spid="_x0000_s1046" type="#_x0000_t32" style="position:absolute;left:15268;top:33039;width:0;height:2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u7sMAAADbAAAADwAAAGRycy9kb3ducmV2LnhtbESPT4vCMBTE7wt+h/AEb2uqi6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D7u7DAAAA2wAAAA8AAAAAAAAAAAAA&#10;AAAAoQIAAGRycy9kb3ducmV2LnhtbFBLBQYAAAAABAAEAPkAAACRAwAAAAA=&#10;" strokecolor="black [3200]" strokeweight=".5pt">
                    <v:stroke endarrow="block" joinstyle="miter"/>
                  </v:shape>
                </v:group>
                <v:roundrect id="Rounded Rectangle 4" o:spid="_x0000_s1047" style="position:absolute;left:5741;top:53269;width:18974;height:62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qdMIA&#10;AADaAAAADwAAAGRycy9kb3ducmV2LnhtbESPT2sCMRTE70K/Q3iCN81ai5StUWShtEdrrdDbc/Pc&#10;Xdy8LEm6f/z0Rih4HGbmN8xq05tatOR8ZVnBfJaAIM6trrhQcPh+n76C8AFZY22ZFAzkYbN+Gq0w&#10;1bbjL2r3oRARwj5FBWUITSqlz0sy6Ge2IY7e2TqDIUpXSO2wi3BTy+ckWUqDFceFEhvKSsov+z+j&#10;4Jj8XjFjefo4/uSXnXXutBicUpNxv30DEagPj/B/+1MreIH7lXg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qp0wgAAANoAAAAPAAAAAAAAAAAAAAAAAJgCAABkcnMvZG93&#10;bnJldi54bWxQSwUGAAAAAAQABAD1AAAAhwMAAAAA&#10;" filled="f" strokecolor="black [3213]" strokeweight="1pt">
                  <v:stroke joinstyle="miter"/>
                  <v:textbox>
                    <w:txbxContent>
                      <w:p w:rsidR="00D97CA9" w:rsidRPr="003A5C2A" w:rsidRDefault="00D97CA9" w:rsidP="003A5C2A">
                        <w:pPr>
                          <w:spacing w:after="0"/>
                          <w:jc w:val="center"/>
                          <w:rPr>
                            <w:rFonts w:ascii="Cambria" w:hAnsi="Cambria"/>
                            <w:b/>
                            <w:color w:val="000000" w:themeColor="text1"/>
                            <w:sz w:val="16"/>
                            <w:szCs w:val="16"/>
                          </w:rPr>
                        </w:pPr>
                        <w:r>
                          <w:rPr>
                            <w:rFonts w:ascii="Cambria" w:hAnsi="Cambria"/>
                            <w:b/>
                            <w:color w:val="000000" w:themeColor="text1"/>
                            <w:sz w:val="16"/>
                            <w:szCs w:val="16"/>
                          </w:rPr>
                          <w:t xml:space="preserve">Mengukur perbandingan konten informasi situs </w:t>
                        </w:r>
                        <w:r>
                          <w:rPr>
                            <w:rFonts w:ascii="Cambria" w:hAnsi="Cambria"/>
                            <w:b/>
                            <w:i/>
                            <w:color w:val="000000" w:themeColor="text1"/>
                            <w:sz w:val="16"/>
                            <w:szCs w:val="16"/>
                          </w:rPr>
                          <w:t xml:space="preserve">web </w:t>
                        </w:r>
                        <w:r>
                          <w:rPr>
                            <w:rFonts w:ascii="Cambria" w:hAnsi="Cambria"/>
                            <w:b/>
                            <w:color w:val="000000" w:themeColor="text1"/>
                            <w:sz w:val="16"/>
                            <w:szCs w:val="16"/>
                          </w:rPr>
                          <w:t>dengan 6 kategori informasi</w:t>
                        </w:r>
                      </w:p>
                    </w:txbxContent>
                  </v:textbox>
                </v:roundrect>
                <v:shape id="Straight Arrow Connector 7" o:spid="_x0000_s1048" type="#_x0000_t32" style="position:absolute;left:15204;top:48803;width:0;height:4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okiMMAAADaAAAADwAAAGRycy9kb3ducmV2LnhtbESPS2vDMBCE74X8B7GB3hK5gTzqRDGO&#10;QyHpLQ96XqyNbWqtHEux3X9fBQo9DjPzDbNJBlOLjlpXWVbwNo1AEOdWV1wouF4+JisQziNrrC2T&#10;gh9ykGxHLxuMte35RN3ZFyJA2MWooPS+iaV0eUkG3dQ2xMG72dagD7ItpG6xD3BTy1kULaTBisNC&#10;iQ1lJeXf54dR0KP/et+lxT3b7Y+HYV7fF5frp1Kv4yFdg/A0+P/wX/ugFSzheSXc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6JIjDAAAA2gAAAA8AAAAAAAAAAAAA&#10;AAAAoQIAAGRycy9kb3ducmV2LnhtbFBLBQYAAAAABAAEAPkAAACRAwAAAAA=&#10;" strokecolor="black [3200]" strokeweight=".5pt">
                  <v:stroke endarrow="block" joinstyle="miter"/>
                </v:shape>
              </v:group>
            </w:pict>
          </mc:Fallback>
        </mc:AlternateContent>
      </w:r>
    </w:p>
    <w:p w:rsidR="00C83D5D" w:rsidRDefault="00C83D5D" w:rsidP="00401ED5">
      <w:pPr>
        <w:jc w:val="both"/>
        <w:rPr>
          <w:rFonts w:cstheme="minorHAnsi"/>
        </w:rPr>
      </w:pPr>
    </w:p>
    <w:p w:rsidR="00C83D5D" w:rsidRDefault="00C83D5D" w:rsidP="00401ED5">
      <w:pPr>
        <w:jc w:val="both"/>
        <w:rPr>
          <w:rFonts w:cstheme="minorHAnsi"/>
        </w:rPr>
      </w:pPr>
    </w:p>
    <w:p w:rsidR="00C83D5D" w:rsidRDefault="00C83D5D" w:rsidP="00401ED5">
      <w:pPr>
        <w:jc w:val="both"/>
        <w:rPr>
          <w:rFonts w:cstheme="minorHAnsi"/>
        </w:rPr>
      </w:pPr>
    </w:p>
    <w:p w:rsidR="00C83D5D" w:rsidRDefault="00C83D5D" w:rsidP="00401ED5">
      <w:pPr>
        <w:jc w:val="both"/>
        <w:rPr>
          <w:rFonts w:cstheme="minorHAnsi"/>
        </w:rPr>
      </w:pPr>
    </w:p>
    <w:p w:rsidR="00C83D5D" w:rsidRDefault="00C83D5D" w:rsidP="00401ED5">
      <w:pPr>
        <w:jc w:val="both"/>
        <w:rPr>
          <w:rFonts w:cstheme="minorHAnsi"/>
        </w:rPr>
      </w:pPr>
    </w:p>
    <w:p w:rsidR="00C83D5D" w:rsidRDefault="00C83D5D" w:rsidP="00401ED5">
      <w:pPr>
        <w:jc w:val="both"/>
        <w:rPr>
          <w:rFonts w:cstheme="minorHAnsi"/>
        </w:rPr>
      </w:pPr>
    </w:p>
    <w:p w:rsidR="00C83D5D" w:rsidRDefault="00C83D5D" w:rsidP="00401ED5">
      <w:pPr>
        <w:jc w:val="both"/>
        <w:rPr>
          <w:rFonts w:cstheme="minorHAnsi"/>
        </w:rPr>
      </w:pPr>
    </w:p>
    <w:p w:rsidR="00420500" w:rsidRDefault="00420500" w:rsidP="00401ED5">
      <w:pPr>
        <w:jc w:val="both"/>
        <w:rPr>
          <w:rFonts w:cstheme="minorHAnsi"/>
        </w:rPr>
      </w:pPr>
    </w:p>
    <w:p w:rsidR="00C83D5D" w:rsidRDefault="00C83D5D" w:rsidP="00401ED5">
      <w:pPr>
        <w:jc w:val="both"/>
        <w:rPr>
          <w:rFonts w:cstheme="minorHAnsi"/>
        </w:rPr>
      </w:pPr>
    </w:p>
    <w:p w:rsidR="00420500" w:rsidRDefault="00420500" w:rsidP="00401ED5">
      <w:pPr>
        <w:jc w:val="both"/>
        <w:rPr>
          <w:rFonts w:cstheme="minorHAnsi"/>
        </w:rPr>
      </w:pPr>
    </w:p>
    <w:p w:rsidR="00420500" w:rsidRDefault="00420500" w:rsidP="00401ED5">
      <w:pPr>
        <w:jc w:val="both"/>
        <w:rPr>
          <w:rFonts w:cstheme="minorHAnsi"/>
        </w:rPr>
      </w:pPr>
    </w:p>
    <w:p w:rsidR="00F27C59" w:rsidRDefault="00F27C59" w:rsidP="00401ED5">
      <w:pPr>
        <w:jc w:val="both"/>
        <w:rPr>
          <w:rFonts w:cstheme="minorHAnsi"/>
        </w:rPr>
      </w:pPr>
    </w:p>
    <w:p w:rsidR="00F27C59" w:rsidRDefault="00F27C59" w:rsidP="00401ED5">
      <w:pPr>
        <w:jc w:val="both"/>
        <w:rPr>
          <w:rFonts w:cstheme="minorHAnsi"/>
        </w:rPr>
      </w:pPr>
    </w:p>
    <w:p w:rsidR="00F27C59" w:rsidRDefault="00F27C59" w:rsidP="00401ED5">
      <w:pPr>
        <w:jc w:val="both"/>
        <w:rPr>
          <w:rFonts w:cstheme="minorHAnsi"/>
        </w:rPr>
      </w:pPr>
    </w:p>
    <w:p w:rsidR="00F27C59" w:rsidRDefault="00F27C59" w:rsidP="00401ED5">
      <w:pPr>
        <w:jc w:val="both"/>
        <w:rPr>
          <w:rFonts w:cstheme="minorHAnsi"/>
        </w:rPr>
      </w:pPr>
    </w:p>
    <w:p w:rsidR="00F27C59" w:rsidRDefault="00F27C59" w:rsidP="00401ED5">
      <w:pPr>
        <w:jc w:val="both"/>
        <w:rPr>
          <w:rFonts w:cstheme="minorHAnsi"/>
        </w:rPr>
      </w:pPr>
    </w:p>
    <w:p w:rsidR="004F1B99" w:rsidRDefault="004F1B99" w:rsidP="00401ED5">
      <w:pPr>
        <w:jc w:val="both"/>
        <w:rPr>
          <w:rFonts w:cstheme="minorHAnsi"/>
        </w:rPr>
      </w:pPr>
    </w:p>
    <w:p w:rsidR="003A5C2A" w:rsidRDefault="003A5C2A" w:rsidP="00076D42">
      <w:pPr>
        <w:spacing w:before="240" w:after="0"/>
        <w:ind w:firstLine="567"/>
        <w:jc w:val="both"/>
        <w:rPr>
          <w:rFonts w:ascii="Cambria" w:hAnsi="Cambria" w:cstheme="minorHAnsi"/>
          <w:sz w:val="20"/>
        </w:rPr>
      </w:pPr>
    </w:p>
    <w:p w:rsidR="003A5C2A" w:rsidRDefault="003A5C2A" w:rsidP="00076D42">
      <w:pPr>
        <w:spacing w:before="240" w:after="0"/>
        <w:ind w:firstLine="567"/>
        <w:jc w:val="both"/>
        <w:rPr>
          <w:rFonts w:ascii="Cambria" w:hAnsi="Cambria" w:cstheme="minorHAnsi"/>
          <w:sz w:val="20"/>
        </w:rPr>
      </w:pPr>
    </w:p>
    <w:p w:rsidR="003A5C2A" w:rsidRDefault="003A5C2A" w:rsidP="00076D42">
      <w:pPr>
        <w:spacing w:before="240" w:after="0"/>
        <w:ind w:firstLine="567"/>
        <w:jc w:val="both"/>
        <w:rPr>
          <w:rFonts w:ascii="Cambria" w:hAnsi="Cambria" w:cstheme="minorHAnsi"/>
          <w:sz w:val="20"/>
        </w:rPr>
      </w:pPr>
    </w:p>
    <w:p w:rsidR="003A5C2A" w:rsidRDefault="003A5C2A" w:rsidP="003A5C2A">
      <w:pPr>
        <w:spacing w:before="240" w:after="0"/>
        <w:ind w:firstLine="567"/>
        <w:jc w:val="both"/>
        <w:rPr>
          <w:rFonts w:ascii="Cambria" w:hAnsi="Cambria" w:cstheme="minorHAnsi"/>
          <w:sz w:val="20"/>
        </w:rPr>
      </w:pPr>
      <w:r w:rsidRPr="00B00518">
        <w:rPr>
          <w:rFonts w:cstheme="minorHAnsi"/>
          <w:noProof/>
        </w:rPr>
        <mc:AlternateContent>
          <mc:Choice Requires="wps">
            <w:drawing>
              <wp:anchor distT="45720" distB="45720" distL="114300" distR="114300" simplePos="0" relativeHeight="251683840" behindDoc="0" locked="0" layoutInCell="1" allowOverlap="1">
                <wp:simplePos x="0" y="0"/>
                <wp:positionH relativeFrom="column">
                  <wp:posOffset>1872431</wp:posOffset>
                </wp:positionH>
                <wp:positionV relativeFrom="paragraph">
                  <wp:posOffset>48880</wp:posOffset>
                </wp:positionV>
                <wp:extent cx="2360930" cy="284672"/>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672"/>
                        </a:xfrm>
                        <a:prstGeom prst="rect">
                          <a:avLst/>
                        </a:prstGeom>
                        <a:noFill/>
                        <a:ln w="9525">
                          <a:noFill/>
                          <a:miter lim="800000"/>
                          <a:headEnd/>
                          <a:tailEnd/>
                        </a:ln>
                      </wps:spPr>
                      <wps:txbx>
                        <w:txbxContent>
                          <w:p w:rsidR="00D97CA9" w:rsidRDefault="00D97CA9" w:rsidP="00B00518">
                            <w:pPr>
                              <w:jc w:val="center"/>
                              <w:rPr>
                                <w:rFonts w:cstheme="minorHAnsi"/>
                                <w:sz w:val="18"/>
                              </w:rPr>
                            </w:pPr>
                            <w:r w:rsidRPr="00D73D75">
                              <w:rPr>
                                <w:rFonts w:cstheme="minorHAnsi"/>
                                <w:sz w:val="18"/>
                              </w:rPr>
                              <w:t xml:space="preserve">Gambar 1. </w:t>
                            </w:r>
                            <w:r>
                              <w:rPr>
                                <w:rFonts w:cstheme="minorHAnsi"/>
                                <w:sz w:val="18"/>
                              </w:rPr>
                              <w:t>Kerangka Penelitian</w:t>
                            </w:r>
                          </w:p>
                          <w:p w:rsidR="00D97CA9" w:rsidRDefault="00D97CA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9" type="#_x0000_t202" style="position:absolute;left:0;text-align:left;margin-left:147.45pt;margin-top:3.85pt;width:185.9pt;height:22.4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" filled="f" stroked="f">
                <v:textbox>
                  <w:txbxContent>
                    <w:p w:rsidR="00D97CA9" w:rsidRDefault="00D97CA9" w:rsidP="00B00518">
                      <w:pPr>
                        <w:jc w:val="center"/>
                        <w:rPr>
                          <w:rFonts w:cstheme="minorHAnsi"/>
                          <w:sz w:val="18"/>
                        </w:rPr>
                      </w:pPr>
                      <w:r w:rsidRPr="00D73D75">
                        <w:rPr>
                          <w:rFonts w:cstheme="minorHAnsi"/>
                          <w:sz w:val="18"/>
                        </w:rPr>
                        <w:t xml:space="preserve">Gambar 1. </w:t>
                      </w:r>
                      <w:r>
                        <w:rPr>
                          <w:rFonts w:cstheme="minorHAnsi"/>
                          <w:sz w:val="18"/>
                        </w:rPr>
                        <w:t>Kerangka Penelitian</w:t>
                      </w:r>
                    </w:p>
                    <w:p w:rsidR="00D97CA9" w:rsidRDefault="00D97CA9"/>
                  </w:txbxContent>
                </v:textbox>
              </v:shape>
            </w:pict>
          </mc:Fallback>
        </mc:AlternateContent>
      </w:r>
    </w:p>
    <w:p w:rsidR="004F1B99" w:rsidRPr="00076D42" w:rsidRDefault="006D1399" w:rsidP="00076D42">
      <w:pPr>
        <w:spacing w:before="240" w:after="0"/>
        <w:ind w:firstLine="567"/>
        <w:jc w:val="both"/>
        <w:rPr>
          <w:rFonts w:ascii="Cambria" w:hAnsi="Cambria" w:cstheme="minorHAnsi"/>
          <w:sz w:val="20"/>
        </w:rPr>
      </w:pPr>
      <w:r w:rsidRPr="00076D42">
        <w:rPr>
          <w:rFonts w:ascii="Cambria" w:hAnsi="Cambria" w:cstheme="minorHAnsi"/>
          <w:sz w:val="20"/>
        </w:rPr>
        <w:t>Be</w:t>
      </w:r>
      <w:r w:rsidR="003A5C2A">
        <w:rPr>
          <w:rFonts w:ascii="Cambria" w:hAnsi="Cambria" w:cstheme="minorHAnsi"/>
          <w:sz w:val="20"/>
        </w:rPr>
        <w:t>r</w:t>
      </w:r>
      <w:r w:rsidRPr="00076D42">
        <w:rPr>
          <w:rFonts w:ascii="Cambria" w:hAnsi="Cambria" w:cstheme="minorHAnsi"/>
          <w:sz w:val="20"/>
        </w:rPr>
        <w:t xml:space="preserve">dasarkan permasalahan, yang diselidiki, teknik dan alat yang digunakan, serta tempat dan waktu penelitian ini merupakan jenis penelitian analisis pekerjaan dan aktivitas. </w:t>
      </w:r>
      <w:r w:rsidR="000A7F1D" w:rsidRPr="00076D42">
        <w:rPr>
          <w:rFonts w:ascii="Cambria" w:hAnsi="Cambria" w:cstheme="minorHAnsi"/>
          <w:sz w:val="20"/>
        </w:rPr>
        <w:t>Nazir menjelaskan penelitian deskriptif jenis analisis kerja dan aktifitas (</w:t>
      </w:r>
      <w:r w:rsidR="000A7F1D" w:rsidRPr="00076D42">
        <w:rPr>
          <w:rFonts w:ascii="Cambria" w:hAnsi="Cambria" w:cstheme="minorHAnsi"/>
          <w:i/>
          <w:sz w:val="20"/>
        </w:rPr>
        <w:t>job and activity analysis)</w:t>
      </w:r>
      <w:r w:rsidR="000A7F1D" w:rsidRPr="00076D42">
        <w:rPr>
          <w:rFonts w:ascii="Cambria" w:hAnsi="Cambria" w:cstheme="minorHAnsi"/>
          <w:sz w:val="20"/>
        </w:rPr>
        <w:t>, merupakan penelitian dengan menggunakan metode dekriptif yang ditujukan untuk menyelidiki secara terperinci aktivitas dan pekerjaan manusia.</w:t>
      </w:r>
      <w:r w:rsidR="00B419F8" w:rsidRPr="00076D42">
        <w:rPr>
          <w:rFonts w:ascii="Cambria" w:hAnsi="Cambria" w:cstheme="minorHAnsi"/>
          <w:sz w:val="20"/>
        </w:rPr>
        <w:t xml:space="preserve">  Sedangkan teknik pengumpulan data dilakukan dengan cara observasi terhadapa situs </w:t>
      </w:r>
      <w:r w:rsidR="00B419F8" w:rsidRPr="00076D42">
        <w:rPr>
          <w:rFonts w:ascii="Cambria" w:hAnsi="Cambria" w:cstheme="minorHAnsi"/>
          <w:i/>
          <w:sz w:val="20"/>
        </w:rPr>
        <w:t xml:space="preserve">web </w:t>
      </w:r>
      <w:r w:rsidR="00B419F8" w:rsidRPr="00076D42">
        <w:rPr>
          <w:rFonts w:ascii="Cambria" w:hAnsi="Cambria" w:cstheme="minorHAnsi"/>
          <w:sz w:val="20"/>
        </w:rPr>
        <w:t xml:space="preserve">pemerintah kabupaten Pesawaran. </w:t>
      </w:r>
    </w:p>
    <w:p w:rsidR="00517652" w:rsidRPr="00076D42" w:rsidRDefault="00B419F8" w:rsidP="00076D42">
      <w:pPr>
        <w:spacing w:after="0"/>
        <w:ind w:firstLine="567"/>
        <w:jc w:val="both"/>
        <w:rPr>
          <w:rFonts w:ascii="Cambria" w:hAnsi="Cambria" w:cstheme="minorHAnsi"/>
          <w:sz w:val="20"/>
        </w:rPr>
      </w:pPr>
      <w:r w:rsidRPr="00076D42">
        <w:rPr>
          <w:rFonts w:ascii="Cambria" w:hAnsi="Cambria" w:cstheme="minorHAnsi"/>
          <w:sz w:val="20"/>
        </w:rPr>
        <w:t>Pengumpulan data</w:t>
      </w:r>
      <w:r w:rsidR="004F1B99" w:rsidRPr="00076D42">
        <w:rPr>
          <w:rFonts w:ascii="Cambria" w:hAnsi="Cambria" w:cstheme="minorHAnsi"/>
          <w:sz w:val="20"/>
        </w:rPr>
        <w:t xml:space="preserve"> yang dilakukan pada penelitian ini dengan menganalisis situs </w:t>
      </w:r>
      <w:r w:rsidR="004F1B99" w:rsidRPr="00076D42">
        <w:rPr>
          <w:rFonts w:ascii="Cambria" w:hAnsi="Cambria" w:cstheme="minorHAnsi"/>
          <w:i/>
          <w:sz w:val="20"/>
        </w:rPr>
        <w:t xml:space="preserve">web </w:t>
      </w:r>
      <w:r w:rsidR="004F1B99" w:rsidRPr="00076D42">
        <w:rPr>
          <w:rFonts w:ascii="Cambria" w:hAnsi="Cambria" w:cstheme="minorHAnsi"/>
          <w:sz w:val="20"/>
        </w:rPr>
        <w:t xml:space="preserve">pemerintah kabupaten Pesawaran dengan undang-undang yang mengacu pada pedoman </w:t>
      </w:r>
      <w:r w:rsidR="004F1B99" w:rsidRPr="00076D42">
        <w:rPr>
          <w:rFonts w:ascii="Cambria" w:hAnsi="Cambria" w:cstheme="minorHAnsi"/>
          <w:sz w:val="20"/>
        </w:rPr>
        <w:lastRenderedPageBreak/>
        <w:t xml:space="preserve">penyelenggaraan situs </w:t>
      </w:r>
      <w:r w:rsidR="004F1B99" w:rsidRPr="00076D42">
        <w:rPr>
          <w:rFonts w:ascii="Cambria" w:hAnsi="Cambria" w:cstheme="minorHAnsi"/>
          <w:i/>
          <w:sz w:val="20"/>
        </w:rPr>
        <w:t xml:space="preserve">web </w:t>
      </w:r>
      <w:r w:rsidR="004F1B99" w:rsidRPr="00076D42">
        <w:rPr>
          <w:rFonts w:ascii="Cambria" w:hAnsi="Cambria" w:cstheme="minorHAnsi"/>
          <w:sz w:val="20"/>
        </w:rPr>
        <w:t>pemerintah daerah</w:t>
      </w:r>
      <w:r w:rsidRPr="00076D42">
        <w:rPr>
          <w:rFonts w:ascii="Cambria" w:hAnsi="Cambria" w:cstheme="minorHAnsi"/>
          <w:sz w:val="20"/>
        </w:rPr>
        <w:t>,</w:t>
      </w:r>
      <w:r w:rsidR="004F1B99" w:rsidRPr="00076D42">
        <w:rPr>
          <w:rFonts w:ascii="Cambria" w:hAnsi="Cambria" w:cstheme="minorHAnsi"/>
          <w:sz w:val="20"/>
        </w:rPr>
        <w:t xml:space="preserve"> yaitu UU No 11 tahun 2008 tentang Informasi dan Transaksi Elektronik, UU 14 tahun 2008 tentang Keterbukaan Informasi Publik, dan UU No 23 tahun 2014 tentang Pemerintah Daerah. </w:t>
      </w:r>
      <w:r w:rsidR="009827BE" w:rsidRPr="00076D42">
        <w:rPr>
          <w:rFonts w:ascii="Cambria" w:hAnsi="Cambria" w:cstheme="minorHAnsi"/>
          <w:sz w:val="20"/>
        </w:rPr>
        <w:t xml:space="preserve">Masing-masing undang-undang memiliki </w:t>
      </w:r>
      <w:r w:rsidR="009E03E6" w:rsidRPr="00076D42">
        <w:rPr>
          <w:rFonts w:ascii="Cambria" w:hAnsi="Cambria" w:cstheme="minorHAnsi"/>
          <w:sz w:val="20"/>
        </w:rPr>
        <w:t xml:space="preserve">pembahasan yang berbeda-beda </w:t>
      </w:r>
      <w:r w:rsidR="00EC12D8">
        <w:rPr>
          <w:rFonts w:ascii="Cambria" w:hAnsi="Cambria" w:cstheme="minorHAnsi"/>
          <w:sz w:val="20"/>
        </w:rPr>
        <w:t>dalam menj</w:t>
      </w:r>
      <w:r w:rsidR="009827BE" w:rsidRPr="00076D42">
        <w:rPr>
          <w:rFonts w:ascii="Cambria" w:hAnsi="Cambria" w:cstheme="minorHAnsi"/>
          <w:sz w:val="20"/>
        </w:rPr>
        <w:t xml:space="preserve">elaskan </w:t>
      </w:r>
      <w:r w:rsidR="00EC12D8">
        <w:rPr>
          <w:rFonts w:ascii="Cambria" w:hAnsi="Cambria" w:cstheme="minorHAnsi"/>
          <w:sz w:val="20"/>
        </w:rPr>
        <w:t xml:space="preserve">tentang </w:t>
      </w:r>
      <w:r w:rsidR="009827BE" w:rsidRPr="00076D42">
        <w:rPr>
          <w:rFonts w:ascii="Cambria" w:hAnsi="Cambria" w:cstheme="minorHAnsi"/>
          <w:sz w:val="20"/>
        </w:rPr>
        <w:t xml:space="preserve">penyelengaraan situs </w:t>
      </w:r>
      <w:r w:rsidR="009827BE" w:rsidRPr="00076D42">
        <w:rPr>
          <w:rFonts w:ascii="Cambria" w:hAnsi="Cambria" w:cstheme="minorHAnsi"/>
          <w:i/>
          <w:sz w:val="20"/>
        </w:rPr>
        <w:t xml:space="preserve">web </w:t>
      </w:r>
      <w:r w:rsidR="009827BE" w:rsidRPr="00076D42">
        <w:rPr>
          <w:rFonts w:ascii="Cambria" w:hAnsi="Cambria" w:cstheme="minorHAnsi"/>
          <w:sz w:val="20"/>
        </w:rPr>
        <w:t xml:space="preserve">untuk pemerintah daerah. </w:t>
      </w:r>
      <w:r w:rsidR="00420E08" w:rsidRPr="00076D42">
        <w:rPr>
          <w:rFonts w:ascii="Cambria" w:hAnsi="Cambria" w:cstheme="minorHAnsi"/>
          <w:sz w:val="20"/>
        </w:rPr>
        <w:t>Sebagai bahan untuk melakukan observasi maka dirumuskan sebagai pedoman penelitian.</w:t>
      </w:r>
      <w:r w:rsidR="00EC12D8">
        <w:rPr>
          <w:rFonts w:ascii="Cambria" w:hAnsi="Cambria" w:cstheme="minorHAnsi"/>
          <w:sz w:val="20"/>
        </w:rPr>
        <w:t xml:space="preserve"> </w:t>
      </w:r>
    </w:p>
    <w:p w:rsidR="00B419F8" w:rsidRDefault="00C11613" w:rsidP="00C62D23">
      <w:pPr>
        <w:spacing w:after="0"/>
        <w:ind w:firstLine="567"/>
        <w:jc w:val="both"/>
        <w:rPr>
          <w:rFonts w:ascii="Cambria" w:hAnsi="Cambria" w:cstheme="minorHAnsi"/>
          <w:sz w:val="20"/>
        </w:rPr>
      </w:pPr>
      <w:r w:rsidRPr="00076D42">
        <w:rPr>
          <w:rFonts w:ascii="Cambria" w:hAnsi="Cambria" w:cstheme="minorHAnsi"/>
          <w:sz w:val="20"/>
        </w:rPr>
        <w:t xml:space="preserve">Sebelum melakukan observasi terhadap situs </w:t>
      </w:r>
      <w:r w:rsidRPr="00076D42">
        <w:rPr>
          <w:rFonts w:ascii="Cambria" w:hAnsi="Cambria" w:cstheme="minorHAnsi"/>
          <w:i/>
          <w:sz w:val="20"/>
        </w:rPr>
        <w:t>web</w:t>
      </w:r>
      <w:r w:rsidRPr="00076D42">
        <w:rPr>
          <w:rFonts w:ascii="Cambria" w:hAnsi="Cambria" w:cstheme="minorHAnsi"/>
          <w:sz w:val="20"/>
        </w:rPr>
        <w:t xml:space="preserve"> pemerintah kabupaten Pesawaran perlu dilakukan </w:t>
      </w:r>
      <w:r w:rsidR="00B00518" w:rsidRPr="00076D42">
        <w:rPr>
          <w:rFonts w:ascii="Cambria" w:hAnsi="Cambria" w:cstheme="minorHAnsi"/>
          <w:sz w:val="20"/>
        </w:rPr>
        <w:t xml:space="preserve">pengujian untuk menentukan standar umum bagi situs </w:t>
      </w:r>
      <w:r w:rsidR="00B00518" w:rsidRPr="00076D42">
        <w:rPr>
          <w:rFonts w:ascii="Cambria" w:hAnsi="Cambria" w:cstheme="minorHAnsi"/>
          <w:i/>
          <w:sz w:val="20"/>
        </w:rPr>
        <w:t>web</w:t>
      </w:r>
      <w:r w:rsidR="00B00518" w:rsidRPr="00076D42">
        <w:rPr>
          <w:rFonts w:ascii="Cambria" w:hAnsi="Cambria" w:cstheme="minorHAnsi"/>
          <w:sz w:val="20"/>
        </w:rPr>
        <w:t xml:space="preserve"> pemerintahan dengan menguji situs </w:t>
      </w:r>
      <w:r w:rsidR="00B00518" w:rsidRPr="00076D42">
        <w:rPr>
          <w:rFonts w:ascii="Cambria" w:hAnsi="Cambria" w:cstheme="minorHAnsi"/>
          <w:i/>
          <w:sz w:val="20"/>
        </w:rPr>
        <w:t>web</w:t>
      </w:r>
      <w:r w:rsidR="00B00518" w:rsidRPr="00076D42">
        <w:rPr>
          <w:rFonts w:ascii="Cambria" w:hAnsi="Cambria" w:cstheme="minorHAnsi"/>
          <w:sz w:val="20"/>
        </w:rPr>
        <w:t xml:space="preserve"> dengan Peraturan Menteri Komunikasi dan Informatika No. 28 Tahun 2006</w:t>
      </w:r>
      <w:r w:rsidR="009E03E6" w:rsidRPr="00076D42">
        <w:rPr>
          <w:rFonts w:ascii="Cambria" w:hAnsi="Cambria" w:cstheme="minorHAnsi"/>
          <w:sz w:val="20"/>
        </w:rPr>
        <w:t xml:space="preserve"> </w:t>
      </w:r>
      <w:r w:rsidR="00E779B1" w:rsidRPr="00076D42">
        <w:rPr>
          <w:rFonts w:ascii="Cambria" w:hAnsi="Cambria" w:cstheme="minorHAnsi"/>
          <w:sz w:val="20"/>
        </w:rPr>
        <w:t xml:space="preserve">tentang Penggunaan Nama Domain .go.id untuk Situs </w:t>
      </w:r>
      <w:r w:rsidR="00E779B1" w:rsidRPr="00076D42">
        <w:rPr>
          <w:rFonts w:ascii="Cambria" w:hAnsi="Cambria" w:cstheme="minorHAnsi"/>
          <w:i/>
          <w:sz w:val="20"/>
        </w:rPr>
        <w:t>Web</w:t>
      </w:r>
      <w:r w:rsidR="00E779B1" w:rsidRPr="00076D42">
        <w:rPr>
          <w:rFonts w:ascii="Cambria" w:hAnsi="Cambria" w:cstheme="minorHAnsi"/>
          <w:sz w:val="20"/>
        </w:rPr>
        <w:t xml:space="preserve"> Resmi Pemerintah dan Daerah</w:t>
      </w:r>
      <w:r w:rsidR="001845BF" w:rsidRPr="00076D42">
        <w:rPr>
          <w:rFonts w:ascii="Cambria" w:hAnsi="Cambria" w:cstheme="minorHAnsi"/>
          <w:sz w:val="20"/>
        </w:rPr>
        <w:t xml:space="preserve"> </w:t>
      </w:r>
      <w:r w:rsidR="001A2544" w:rsidRPr="00076D42">
        <w:rPr>
          <w:rFonts w:ascii="Cambria" w:hAnsi="Cambria" w:cstheme="minorHAnsi"/>
          <w:sz w:val="20"/>
        </w:rPr>
        <w:t xml:space="preserve">(hasil table 1). </w:t>
      </w:r>
      <w:r w:rsidR="009E03E6" w:rsidRPr="00076D42">
        <w:rPr>
          <w:rFonts w:ascii="Cambria" w:hAnsi="Cambria" w:cstheme="minorHAnsi"/>
          <w:sz w:val="20"/>
        </w:rPr>
        <w:t xml:space="preserve"> </w:t>
      </w:r>
      <w:r w:rsidR="001A2544" w:rsidRPr="00076D42">
        <w:rPr>
          <w:rFonts w:ascii="Cambria" w:hAnsi="Cambria" w:cstheme="minorHAnsi"/>
          <w:sz w:val="20"/>
        </w:rPr>
        <w:t xml:space="preserve">Tahap kedua setelah menguji situs </w:t>
      </w:r>
      <w:r w:rsidR="001A2544" w:rsidRPr="00076D42">
        <w:rPr>
          <w:rFonts w:ascii="Cambria" w:hAnsi="Cambria" w:cstheme="minorHAnsi"/>
          <w:i/>
          <w:sz w:val="20"/>
        </w:rPr>
        <w:t xml:space="preserve">web </w:t>
      </w:r>
      <w:r w:rsidR="001A2544" w:rsidRPr="00076D42">
        <w:rPr>
          <w:rFonts w:ascii="Cambria" w:hAnsi="Cambria" w:cstheme="minorHAnsi"/>
          <w:sz w:val="20"/>
        </w:rPr>
        <w:t xml:space="preserve">dengan </w:t>
      </w:r>
      <w:r w:rsidR="00CE205D" w:rsidRPr="00076D42">
        <w:rPr>
          <w:rFonts w:ascii="Cambria" w:hAnsi="Cambria" w:cstheme="minorHAnsi"/>
          <w:sz w:val="20"/>
        </w:rPr>
        <w:t>“</w:t>
      </w:r>
      <w:r w:rsidR="001A2544" w:rsidRPr="00076D42">
        <w:rPr>
          <w:rFonts w:ascii="Cambria" w:hAnsi="Cambria" w:cstheme="minorHAnsi"/>
          <w:sz w:val="20"/>
        </w:rPr>
        <w:t>bot</w:t>
      </w:r>
      <w:r w:rsidR="00CE205D" w:rsidRPr="00076D42">
        <w:rPr>
          <w:rFonts w:ascii="Cambria" w:hAnsi="Cambria" w:cstheme="minorHAnsi"/>
          <w:sz w:val="20"/>
        </w:rPr>
        <w:t>”</w:t>
      </w:r>
      <w:r w:rsidR="001A2544" w:rsidRPr="00076D42">
        <w:rPr>
          <w:rFonts w:ascii="Cambria" w:hAnsi="Cambria" w:cstheme="minorHAnsi"/>
          <w:sz w:val="20"/>
        </w:rPr>
        <w:t xml:space="preserve"> (mesin pelacak otomatis) </w:t>
      </w:r>
      <w:r w:rsidR="00CE205D" w:rsidRPr="00076D42">
        <w:rPr>
          <w:rFonts w:ascii="Cambria" w:hAnsi="Cambria" w:cstheme="minorHAnsi"/>
          <w:sz w:val="20"/>
        </w:rPr>
        <w:t xml:space="preserve">dengan nama aplikasi </w:t>
      </w:r>
      <w:r w:rsidR="001A2544" w:rsidRPr="00076D42">
        <w:rPr>
          <w:rFonts w:ascii="Cambria" w:hAnsi="Cambria" w:cstheme="minorHAnsi"/>
          <w:sz w:val="20"/>
        </w:rPr>
        <w:t>SocScibot</w:t>
      </w:r>
      <w:r w:rsidR="00CE205D" w:rsidRPr="00076D42">
        <w:rPr>
          <w:rFonts w:ascii="Cambria" w:hAnsi="Cambria" w:cstheme="minorHAnsi"/>
          <w:sz w:val="20"/>
        </w:rPr>
        <w:t xml:space="preserve">. </w:t>
      </w:r>
      <w:r w:rsidR="00420500" w:rsidRPr="00076D42">
        <w:rPr>
          <w:rFonts w:ascii="Cambria" w:hAnsi="Cambria" w:cstheme="minorHAnsi"/>
          <w:sz w:val="20"/>
        </w:rPr>
        <w:t xml:space="preserve">Aplikasi SocScibot sendiri memang dikhususkan untuk mengumpulkan data-data terlakati </w:t>
      </w:r>
      <w:r w:rsidR="00420500" w:rsidRPr="00076D42">
        <w:rPr>
          <w:rFonts w:ascii="Cambria" w:hAnsi="Cambria" w:cstheme="minorHAnsi"/>
          <w:i/>
          <w:sz w:val="20"/>
        </w:rPr>
        <w:t xml:space="preserve">pages </w:t>
      </w:r>
      <w:r w:rsidR="00420500" w:rsidRPr="00076D42">
        <w:rPr>
          <w:rFonts w:ascii="Cambria" w:hAnsi="Cambria" w:cstheme="minorHAnsi"/>
          <w:sz w:val="20"/>
        </w:rPr>
        <w:t xml:space="preserve">dan </w:t>
      </w:r>
      <w:r w:rsidR="00420500" w:rsidRPr="00076D42">
        <w:rPr>
          <w:rFonts w:ascii="Cambria" w:hAnsi="Cambria" w:cstheme="minorHAnsi"/>
          <w:i/>
          <w:sz w:val="20"/>
        </w:rPr>
        <w:t xml:space="preserve">outlink </w:t>
      </w:r>
      <w:r w:rsidR="00420500" w:rsidRPr="00076D42">
        <w:rPr>
          <w:rFonts w:ascii="Cambria" w:hAnsi="Cambria" w:cstheme="minorHAnsi"/>
          <w:sz w:val="20"/>
        </w:rPr>
        <w:t xml:space="preserve">yang dimiliki oleh situs </w:t>
      </w:r>
      <w:r w:rsidR="00420500" w:rsidRPr="00076D42">
        <w:rPr>
          <w:rFonts w:ascii="Cambria" w:hAnsi="Cambria" w:cstheme="minorHAnsi"/>
          <w:i/>
          <w:sz w:val="20"/>
        </w:rPr>
        <w:t>web</w:t>
      </w:r>
      <w:r w:rsidR="00420500" w:rsidRPr="00076D42">
        <w:rPr>
          <w:rFonts w:ascii="Cambria" w:hAnsi="Cambria" w:cstheme="minorHAnsi"/>
          <w:sz w:val="20"/>
        </w:rPr>
        <w:t xml:space="preserve"> yang akan di </w:t>
      </w:r>
      <w:r w:rsidR="00420500" w:rsidRPr="00076D42">
        <w:rPr>
          <w:rFonts w:ascii="Cambria" w:hAnsi="Cambria" w:cstheme="minorHAnsi"/>
          <w:i/>
          <w:sz w:val="20"/>
        </w:rPr>
        <w:t>crawler</w:t>
      </w:r>
      <w:r w:rsidR="00420500" w:rsidRPr="00076D42">
        <w:rPr>
          <w:rFonts w:ascii="Cambria" w:hAnsi="Cambria" w:cstheme="minorHAnsi"/>
          <w:sz w:val="20"/>
        </w:rPr>
        <w:t xml:space="preserve">. </w:t>
      </w:r>
      <w:r w:rsidR="00725521" w:rsidRPr="00076D42">
        <w:rPr>
          <w:rFonts w:ascii="Cambria" w:hAnsi="Cambria" w:cstheme="minorHAnsi"/>
          <w:sz w:val="20"/>
        </w:rPr>
        <w:t>Untuk memudahkan penelitan maka disusun kerangka penelitan pada gambar 1.</w:t>
      </w:r>
      <w:r w:rsidR="003A5C2A">
        <w:rPr>
          <w:rFonts w:ascii="Cambria" w:hAnsi="Cambria" w:cstheme="minorHAnsi"/>
          <w:sz w:val="20"/>
        </w:rPr>
        <w:t xml:space="preserve"> </w:t>
      </w:r>
    </w:p>
    <w:p w:rsidR="003A5C2A" w:rsidRPr="00CB7C1F" w:rsidRDefault="003A5C2A" w:rsidP="00076D42">
      <w:pPr>
        <w:ind w:firstLine="567"/>
        <w:jc w:val="both"/>
        <w:rPr>
          <w:rFonts w:cstheme="minorHAnsi"/>
        </w:rPr>
      </w:pPr>
      <w:r>
        <w:rPr>
          <w:rFonts w:ascii="Cambria" w:hAnsi="Cambria" w:cstheme="minorHAnsi"/>
          <w:sz w:val="20"/>
        </w:rPr>
        <w:t xml:space="preserve">Terakhir untuk mengetahui konten informasi yang disajikan dalam situs </w:t>
      </w:r>
      <w:r>
        <w:rPr>
          <w:rFonts w:ascii="Cambria" w:hAnsi="Cambria" w:cstheme="minorHAnsi"/>
          <w:i/>
          <w:sz w:val="20"/>
        </w:rPr>
        <w:t>web</w:t>
      </w:r>
      <w:r>
        <w:rPr>
          <w:rFonts w:ascii="Cambria" w:hAnsi="Cambria" w:cstheme="minorHAnsi"/>
          <w:sz w:val="20"/>
        </w:rPr>
        <w:t xml:space="preserve"> </w:t>
      </w:r>
      <w:r w:rsidR="00E234F0">
        <w:rPr>
          <w:rFonts w:ascii="Cambria" w:hAnsi="Cambria" w:cstheme="minorHAnsi"/>
          <w:sz w:val="20"/>
        </w:rPr>
        <w:t xml:space="preserve">pemerintah kabupaten Pesawaran perlu dilakukan perbandingan dengan menggunakan cara memberikan </w:t>
      </w:r>
      <w:r w:rsidR="005608F0">
        <w:rPr>
          <w:rFonts w:ascii="Cambria" w:hAnsi="Cambria" w:cstheme="minorHAnsi"/>
          <w:sz w:val="20"/>
        </w:rPr>
        <w:t xml:space="preserve">skala penilaian dan tingkat korelasi. </w:t>
      </w:r>
      <w:r w:rsidR="00C62D23">
        <w:rPr>
          <w:rFonts w:ascii="Cambria" w:hAnsi="Cambria" w:cstheme="minorHAnsi"/>
          <w:sz w:val="20"/>
        </w:rPr>
        <w:t xml:space="preserve"> </w:t>
      </w:r>
      <w:r w:rsidR="00CB7C1F">
        <w:rPr>
          <w:rFonts w:ascii="Cambria" w:hAnsi="Cambria" w:cstheme="minorHAnsi"/>
          <w:sz w:val="20"/>
        </w:rPr>
        <w:t>Berdasarkan penelitian yang dilakukan oleh Sulistiyo dkk (2008) unt</w:t>
      </w:r>
      <w:r w:rsidR="00F7763C">
        <w:rPr>
          <w:rFonts w:ascii="Cambria" w:hAnsi="Cambria" w:cstheme="minorHAnsi"/>
          <w:sz w:val="20"/>
        </w:rPr>
        <w:t>uk menghitung penilaian perbandi</w:t>
      </w:r>
      <w:r w:rsidR="00CB7C1F">
        <w:rPr>
          <w:rFonts w:ascii="Cambria" w:hAnsi="Cambria" w:cstheme="minorHAnsi"/>
          <w:sz w:val="20"/>
        </w:rPr>
        <w:t xml:space="preserve">ngan informasi pada situs </w:t>
      </w:r>
      <w:r w:rsidR="00CB7C1F">
        <w:rPr>
          <w:rFonts w:ascii="Cambria" w:hAnsi="Cambria" w:cstheme="minorHAnsi"/>
          <w:i/>
          <w:sz w:val="20"/>
        </w:rPr>
        <w:t xml:space="preserve">web </w:t>
      </w:r>
      <w:r w:rsidR="00CB7C1F">
        <w:rPr>
          <w:rFonts w:ascii="Cambria" w:hAnsi="Cambria" w:cstheme="minorHAnsi"/>
          <w:sz w:val="20"/>
        </w:rPr>
        <w:t>pada ketiga pemerintah daerah maka akan diberikan skor dengan mengacu kepada analisis skala penilai dan analisis korelasi.</w:t>
      </w:r>
    </w:p>
    <w:p w:rsidR="00CD7023" w:rsidRPr="004F0C41" w:rsidRDefault="00761530" w:rsidP="00FA3B46">
      <w:pPr>
        <w:pStyle w:val="ListParagraph"/>
        <w:numPr>
          <w:ilvl w:val="0"/>
          <w:numId w:val="17"/>
        </w:numPr>
        <w:spacing w:after="0" w:line="360" w:lineRule="auto"/>
        <w:jc w:val="both"/>
        <w:rPr>
          <w:rFonts w:ascii="Cambria" w:hAnsi="Cambria" w:cstheme="minorHAnsi"/>
          <w:b/>
          <w:sz w:val="20"/>
        </w:rPr>
      </w:pPr>
      <w:r w:rsidRPr="00CC3D50">
        <w:rPr>
          <w:rFonts w:ascii="Cambria" w:hAnsi="Cambria" w:cstheme="minorHAnsi"/>
          <w:b/>
          <w:sz w:val="20"/>
        </w:rPr>
        <w:t xml:space="preserve">HASIL DAN </w:t>
      </w:r>
      <w:r w:rsidR="00401ED5" w:rsidRPr="00CC3D50">
        <w:rPr>
          <w:rFonts w:ascii="Cambria" w:hAnsi="Cambria" w:cstheme="minorHAnsi"/>
          <w:b/>
          <w:sz w:val="20"/>
        </w:rPr>
        <w:t>PEMBAHASAN</w:t>
      </w:r>
    </w:p>
    <w:p w:rsidR="0018755A" w:rsidRPr="00A767BA" w:rsidRDefault="00BF5243" w:rsidP="00831E42">
      <w:pPr>
        <w:spacing w:after="0"/>
        <w:ind w:firstLine="567"/>
        <w:jc w:val="both"/>
        <w:rPr>
          <w:rFonts w:ascii="Cambria" w:hAnsi="Cambria" w:cstheme="minorHAnsi"/>
          <w:sz w:val="20"/>
        </w:rPr>
      </w:pPr>
      <w:r w:rsidRPr="00A767BA">
        <w:rPr>
          <w:rFonts w:ascii="Cambria" w:hAnsi="Cambria" w:cstheme="minorHAnsi"/>
          <w:sz w:val="20"/>
        </w:rPr>
        <w:t xml:space="preserve">Sebagai badan publik </w:t>
      </w:r>
      <w:r w:rsidR="0056266B" w:rsidRPr="00A767BA">
        <w:rPr>
          <w:rFonts w:ascii="Cambria" w:hAnsi="Cambria" w:cstheme="minorHAnsi"/>
          <w:sz w:val="20"/>
        </w:rPr>
        <w:t>pemerintah</w:t>
      </w:r>
      <w:r w:rsidRPr="00A767BA">
        <w:rPr>
          <w:rFonts w:ascii="Cambria" w:hAnsi="Cambria" w:cstheme="minorHAnsi"/>
          <w:sz w:val="20"/>
        </w:rPr>
        <w:t xml:space="preserve"> kabupaten Pesawaran memiliki kewajiban dalam mengelola informasi yang berkaitan dengan kepentingan publik. </w:t>
      </w:r>
      <w:r w:rsidR="007219EC" w:rsidRPr="00A767BA">
        <w:rPr>
          <w:rFonts w:ascii="Cambria" w:hAnsi="Cambria" w:cstheme="minorHAnsi"/>
          <w:sz w:val="20"/>
        </w:rPr>
        <w:t xml:space="preserve">Salah satu upaya </w:t>
      </w:r>
      <w:r w:rsidR="0056266B" w:rsidRPr="00A767BA">
        <w:rPr>
          <w:rFonts w:ascii="Cambria" w:hAnsi="Cambria" w:cstheme="minorHAnsi"/>
          <w:sz w:val="20"/>
        </w:rPr>
        <w:t>pemerintah</w:t>
      </w:r>
      <w:r w:rsidR="007219EC" w:rsidRPr="00A767BA">
        <w:rPr>
          <w:rFonts w:ascii="Cambria" w:hAnsi="Cambria" w:cstheme="minorHAnsi"/>
          <w:sz w:val="20"/>
        </w:rPr>
        <w:t xml:space="preserve"> kabupaten Pesawaran untuk menyajikan dan menyimpan informasi yang berkaitan dengan penyelenggaraan tata kelola</w:t>
      </w:r>
      <w:r w:rsidR="00F7763C">
        <w:rPr>
          <w:rFonts w:ascii="Cambria" w:hAnsi="Cambria" w:cstheme="minorHAnsi"/>
          <w:sz w:val="20"/>
        </w:rPr>
        <w:t>nya</w:t>
      </w:r>
      <w:r w:rsidR="007219EC" w:rsidRPr="00A767BA">
        <w:rPr>
          <w:rFonts w:ascii="Cambria" w:hAnsi="Cambria" w:cstheme="minorHAnsi"/>
          <w:sz w:val="20"/>
        </w:rPr>
        <w:t xml:space="preserve">. </w:t>
      </w:r>
      <w:r w:rsidR="0018755A" w:rsidRPr="00A767BA">
        <w:rPr>
          <w:rFonts w:ascii="Cambria" w:hAnsi="Cambria" w:cstheme="minorHAnsi"/>
          <w:sz w:val="20"/>
        </w:rPr>
        <w:t xml:space="preserve"> </w:t>
      </w:r>
      <w:r w:rsidR="00CE6FF5" w:rsidRPr="00A767BA">
        <w:rPr>
          <w:rFonts w:ascii="Cambria" w:hAnsi="Cambria" w:cstheme="minorHAnsi"/>
          <w:sz w:val="20"/>
        </w:rPr>
        <w:t>Hal ini selaras dengan UU No 14 Tahun 2008 tentang Keterbukaan Informasi Publik menetapkan bahwa informasi publik adalah informasi yang dihasilkan, disimpan, dikelola, dikirim, dan</w:t>
      </w:r>
      <w:r w:rsidR="00F7763C">
        <w:rPr>
          <w:rFonts w:ascii="Cambria" w:hAnsi="Cambria" w:cstheme="minorHAnsi"/>
          <w:sz w:val="20"/>
        </w:rPr>
        <w:t>/</w:t>
      </w:r>
      <w:r w:rsidR="00CE6FF5" w:rsidRPr="00A767BA">
        <w:rPr>
          <w:rFonts w:ascii="Cambria" w:hAnsi="Cambria" w:cstheme="minorHAnsi"/>
          <w:sz w:val="20"/>
        </w:rPr>
        <w:t>atau diterima oleh suatu badan publik yang berkaitan dengan penyelenggara dan penyelenggaraan negara dan/atau penyelenggara dan penyelenggaraan badan public lainnya yang sesuai dengan Undang-Undang No</w:t>
      </w:r>
      <w:r w:rsidR="006C73AD" w:rsidRPr="00A767BA">
        <w:rPr>
          <w:rFonts w:ascii="Cambria" w:hAnsi="Cambria" w:cstheme="minorHAnsi"/>
          <w:sz w:val="20"/>
        </w:rPr>
        <w:t xml:space="preserve">. </w:t>
      </w:r>
      <w:r w:rsidR="00CE6FF5" w:rsidRPr="00A767BA">
        <w:rPr>
          <w:rFonts w:ascii="Cambria" w:hAnsi="Cambria" w:cstheme="minorHAnsi"/>
          <w:sz w:val="20"/>
        </w:rPr>
        <w:t xml:space="preserve">14 Tahun 2008 sert informasi lain yang berkaitan dengan kepentingan publik.     </w:t>
      </w:r>
    </w:p>
    <w:p w:rsidR="0018755A" w:rsidRPr="00A767BA" w:rsidRDefault="00352235" w:rsidP="00831E42">
      <w:pPr>
        <w:spacing w:after="0"/>
        <w:ind w:firstLine="567"/>
        <w:jc w:val="both"/>
        <w:rPr>
          <w:rFonts w:ascii="Cambria" w:hAnsi="Cambria" w:cstheme="minorHAnsi"/>
          <w:sz w:val="20"/>
        </w:rPr>
      </w:pPr>
      <w:r w:rsidRPr="00A767BA">
        <w:rPr>
          <w:rFonts w:ascii="Cambria" w:hAnsi="Cambria" w:cstheme="minorHAnsi"/>
          <w:sz w:val="20"/>
        </w:rPr>
        <w:t xml:space="preserve">Dalam memenuhi upaya tersebut </w:t>
      </w:r>
      <w:r w:rsidR="0056266B" w:rsidRPr="00A767BA">
        <w:rPr>
          <w:rFonts w:ascii="Cambria" w:hAnsi="Cambria" w:cstheme="minorHAnsi"/>
          <w:sz w:val="20"/>
        </w:rPr>
        <w:t>pemerintah</w:t>
      </w:r>
      <w:r w:rsidRPr="00A767BA">
        <w:rPr>
          <w:rFonts w:ascii="Cambria" w:hAnsi="Cambria" w:cstheme="minorHAnsi"/>
          <w:sz w:val="20"/>
        </w:rPr>
        <w:t xml:space="preserve"> kabupaten Pesawaran </w:t>
      </w:r>
      <w:r w:rsidR="00CE39D5" w:rsidRPr="00A767BA">
        <w:rPr>
          <w:rFonts w:ascii="Cambria" w:hAnsi="Cambria" w:cstheme="minorHAnsi"/>
          <w:sz w:val="20"/>
        </w:rPr>
        <w:t>menyesuaikan perkembangan teknologi informasi dan komunikasi untuk penyajian dan penyimpanan informasi publik</w:t>
      </w:r>
      <w:r w:rsidR="00CA67B0" w:rsidRPr="00A767BA">
        <w:rPr>
          <w:rFonts w:ascii="Cambria" w:hAnsi="Cambria" w:cstheme="minorHAnsi"/>
          <w:sz w:val="20"/>
        </w:rPr>
        <w:t xml:space="preserve">, salah satunya menggunakan situs </w:t>
      </w:r>
      <w:r w:rsidR="00CA67B0" w:rsidRPr="00A767BA">
        <w:rPr>
          <w:rFonts w:ascii="Cambria" w:hAnsi="Cambria" w:cstheme="minorHAnsi"/>
          <w:i/>
          <w:sz w:val="20"/>
        </w:rPr>
        <w:t>web</w:t>
      </w:r>
      <w:r w:rsidR="00CA67B0" w:rsidRPr="00A767BA">
        <w:rPr>
          <w:rFonts w:ascii="Cambria" w:hAnsi="Cambria" w:cstheme="minorHAnsi"/>
          <w:sz w:val="20"/>
        </w:rPr>
        <w:t xml:space="preserve"> yang memanfaatkan jaringan internet secara online. </w:t>
      </w:r>
      <w:r w:rsidR="007854BD" w:rsidRPr="00A767BA">
        <w:rPr>
          <w:rFonts w:ascii="Cambria" w:hAnsi="Cambria" w:cstheme="minorHAnsi"/>
          <w:sz w:val="20"/>
        </w:rPr>
        <w:t>Usaha tersebut dapat dilihat p</w:t>
      </w:r>
      <w:r w:rsidR="00E903FC" w:rsidRPr="00A767BA">
        <w:rPr>
          <w:rFonts w:ascii="Cambria" w:hAnsi="Cambria" w:cstheme="minorHAnsi"/>
          <w:sz w:val="20"/>
        </w:rPr>
        <w:t>ada hasil dari analisisi pada ta</w:t>
      </w:r>
      <w:r w:rsidR="007854BD" w:rsidRPr="00A767BA">
        <w:rPr>
          <w:rFonts w:ascii="Cambria" w:hAnsi="Cambria" w:cstheme="minorHAnsi"/>
          <w:sz w:val="20"/>
        </w:rPr>
        <w:t xml:space="preserve">bel 2 yang menunjukkan bahwa </w:t>
      </w:r>
      <w:r w:rsidR="0056266B" w:rsidRPr="00A767BA">
        <w:rPr>
          <w:rFonts w:ascii="Cambria" w:hAnsi="Cambria" w:cstheme="minorHAnsi"/>
          <w:sz w:val="20"/>
        </w:rPr>
        <w:t>pemerintah</w:t>
      </w:r>
      <w:r w:rsidR="007854BD" w:rsidRPr="00A767BA">
        <w:rPr>
          <w:rFonts w:ascii="Cambria" w:hAnsi="Cambria" w:cstheme="minorHAnsi"/>
          <w:sz w:val="20"/>
        </w:rPr>
        <w:t xml:space="preserve"> kabupaten Pesawaran memiliki hasil jumlah </w:t>
      </w:r>
      <w:r w:rsidR="007854BD" w:rsidRPr="00A767BA">
        <w:rPr>
          <w:rFonts w:ascii="Cambria" w:hAnsi="Cambria" w:cstheme="minorHAnsi"/>
          <w:i/>
          <w:sz w:val="20"/>
        </w:rPr>
        <w:t xml:space="preserve">pages </w:t>
      </w:r>
      <w:r w:rsidR="007854BD" w:rsidRPr="00A767BA">
        <w:rPr>
          <w:rFonts w:ascii="Cambria" w:hAnsi="Cambria" w:cstheme="minorHAnsi"/>
          <w:sz w:val="20"/>
        </w:rPr>
        <w:t xml:space="preserve">dan </w:t>
      </w:r>
      <w:r w:rsidR="007854BD" w:rsidRPr="00A767BA">
        <w:rPr>
          <w:rFonts w:ascii="Cambria" w:hAnsi="Cambria" w:cstheme="minorHAnsi"/>
          <w:i/>
          <w:sz w:val="20"/>
        </w:rPr>
        <w:t xml:space="preserve">outlink </w:t>
      </w:r>
      <w:r w:rsidR="007854BD" w:rsidRPr="00A767BA">
        <w:rPr>
          <w:rFonts w:ascii="Cambria" w:hAnsi="Cambria" w:cstheme="minorHAnsi"/>
          <w:sz w:val="20"/>
        </w:rPr>
        <w:t xml:space="preserve">yang dibandingkan dengan kabupaten lainnya. </w:t>
      </w:r>
      <w:r w:rsidR="004838C2" w:rsidRPr="00A767BA">
        <w:rPr>
          <w:rFonts w:ascii="Cambria" w:hAnsi="Cambria" w:cstheme="minorHAnsi"/>
          <w:sz w:val="20"/>
        </w:rPr>
        <w:t xml:space="preserve">Dari jumlah yang ditemukan dengan menggunakan </w:t>
      </w:r>
      <w:r w:rsidR="004838C2" w:rsidRPr="00A767BA">
        <w:rPr>
          <w:rFonts w:ascii="Cambria" w:hAnsi="Cambria" w:cstheme="minorHAnsi"/>
          <w:i/>
          <w:sz w:val="20"/>
        </w:rPr>
        <w:t>bot</w:t>
      </w:r>
      <w:r w:rsidR="004838C2" w:rsidRPr="00A767BA">
        <w:rPr>
          <w:rFonts w:ascii="Cambria" w:hAnsi="Cambria" w:cstheme="minorHAnsi"/>
          <w:sz w:val="20"/>
        </w:rPr>
        <w:t xml:space="preserve"> (mesin </w:t>
      </w:r>
      <w:r w:rsidR="00E276BE" w:rsidRPr="00A767BA">
        <w:rPr>
          <w:rFonts w:ascii="Cambria" w:hAnsi="Cambria" w:cstheme="minorHAnsi"/>
          <w:sz w:val="20"/>
        </w:rPr>
        <w:t>pelacak otomatis</w:t>
      </w:r>
      <w:r w:rsidR="004838C2" w:rsidRPr="00A767BA">
        <w:rPr>
          <w:rFonts w:ascii="Cambria" w:hAnsi="Cambria" w:cstheme="minorHAnsi"/>
          <w:sz w:val="20"/>
        </w:rPr>
        <w:t xml:space="preserve">) </w:t>
      </w:r>
      <w:r w:rsidR="004838C2" w:rsidRPr="00A767BA">
        <w:rPr>
          <w:rFonts w:ascii="Cambria" w:hAnsi="Cambria" w:cstheme="minorHAnsi"/>
          <w:i/>
          <w:sz w:val="20"/>
        </w:rPr>
        <w:t xml:space="preserve">platform </w:t>
      </w:r>
      <w:r w:rsidR="00F7763C">
        <w:rPr>
          <w:rFonts w:ascii="Cambria" w:hAnsi="Cambria" w:cstheme="minorHAnsi"/>
          <w:sz w:val="20"/>
        </w:rPr>
        <w:t xml:space="preserve">aplikasi </w:t>
      </w:r>
      <w:r w:rsidR="004838C2" w:rsidRPr="00A767BA">
        <w:rPr>
          <w:rFonts w:ascii="Cambria" w:hAnsi="Cambria" w:cstheme="minorHAnsi"/>
          <w:sz w:val="20"/>
        </w:rPr>
        <w:t xml:space="preserve">SocScibot angka tersebut berkaitan dengan keberadaan infrastruktur dari situs </w:t>
      </w:r>
      <w:r w:rsidR="004838C2" w:rsidRPr="00A767BA">
        <w:rPr>
          <w:rFonts w:ascii="Cambria" w:hAnsi="Cambria" w:cstheme="minorHAnsi"/>
          <w:i/>
          <w:sz w:val="20"/>
        </w:rPr>
        <w:t>web</w:t>
      </w:r>
      <w:r w:rsidR="004838C2" w:rsidRPr="00A767BA">
        <w:rPr>
          <w:rFonts w:ascii="Cambria" w:hAnsi="Cambria" w:cstheme="minorHAnsi"/>
          <w:sz w:val="20"/>
        </w:rPr>
        <w:t xml:space="preserve"> resmi kabupaten Pesawaran. </w:t>
      </w:r>
      <w:r w:rsidR="00D5301E">
        <w:rPr>
          <w:rFonts w:ascii="Cambria" w:hAnsi="Cambria" w:cstheme="minorHAnsi"/>
          <w:sz w:val="20"/>
        </w:rPr>
        <w:t xml:space="preserve"> </w:t>
      </w:r>
      <w:r w:rsidR="00BA3A31" w:rsidRPr="00A767BA">
        <w:rPr>
          <w:rFonts w:ascii="Cambria" w:hAnsi="Cambria" w:cstheme="minorHAnsi"/>
          <w:sz w:val="20"/>
        </w:rPr>
        <w:t>Angka tersebut hanya menunjukka</w:t>
      </w:r>
      <w:r w:rsidR="00D5301E">
        <w:rPr>
          <w:rFonts w:ascii="Cambria" w:hAnsi="Cambria" w:cstheme="minorHAnsi"/>
          <w:sz w:val="20"/>
        </w:rPr>
        <w:t>n dari data kuantitas yang</w:t>
      </w:r>
      <w:r w:rsidR="00BA3A31" w:rsidRPr="00A767BA">
        <w:rPr>
          <w:rFonts w:ascii="Cambria" w:hAnsi="Cambria" w:cstheme="minorHAnsi"/>
          <w:sz w:val="20"/>
        </w:rPr>
        <w:t xml:space="preserve"> dapat dihubungkan  dengan </w:t>
      </w:r>
      <w:r w:rsidR="00CB09BA" w:rsidRPr="00A767BA">
        <w:rPr>
          <w:rFonts w:ascii="Cambria" w:hAnsi="Cambria" w:cstheme="minorHAnsi"/>
          <w:sz w:val="20"/>
        </w:rPr>
        <w:t xml:space="preserve">konten atau informasi yang ada di situs </w:t>
      </w:r>
      <w:r w:rsidR="00CB09BA" w:rsidRPr="00A767BA">
        <w:rPr>
          <w:rFonts w:ascii="Cambria" w:hAnsi="Cambria" w:cstheme="minorHAnsi"/>
          <w:i/>
          <w:sz w:val="20"/>
        </w:rPr>
        <w:t>web</w:t>
      </w:r>
      <w:r w:rsidR="00CB09BA" w:rsidRPr="00A767BA">
        <w:rPr>
          <w:rFonts w:ascii="Cambria" w:hAnsi="Cambria" w:cstheme="minorHAnsi"/>
          <w:sz w:val="20"/>
        </w:rPr>
        <w:t xml:space="preserve"> tersebut. </w:t>
      </w:r>
    </w:p>
    <w:p w:rsidR="00831E42" w:rsidRPr="0067777E" w:rsidRDefault="002E5B87" w:rsidP="0067777E">
      <w:pPr>
        <w:spacing w:after="0"/>
        <w:ind w:firstLine="567"/>
        <w:jc w:val="both"/>
        <w:rPr>
          <w:rFonts w:ascii="Cambria" w:hAnsi="Cambria" w:cstheme="minorHAnsi"/>
          <w:sz w:val="20"/>
        </w:rPr>
      </w:pPr>
      <w:r w:rsidRPr="00A767BA">
        <w:rPr>
          <w:rFonts w:ascii="Cambria" w:hAnsi="Cambria" w:cstheme="minorHAnsi"/>
          <w:sz w:val="20"/>
        </w:rPr>
        <w:t xml:space="preserve">Sebagai badan publik </w:t>
      </w:r>
      <w:r w:rsidR="0056266B" w:rsidRPr="00A767BA">
        <w:rPr>
          <w:rFonts w:ascii="Cambria" w:hAnsi="Cambria" w:cstheme="minorHAnsi"/>
          <w:sz w:val="20"/>
        </w:rPr>
        <w:t>pemerintah</w:t>
      </w:r>
      <w:r w:rsidRPr="00A767BA">
        <w:rPr>
          <w:rFonts w:ascii="Cambria" w:hAnsi="Cambria" w:cstheme="minorHAnsi"/>
          <w:sz w:val="20"/>
        </w:rPr>
        <w:t xml:space="preserve"> kabupaten Pesawaran tidak dapat mengembangkan situs </w:t>
      </w:r>
      <w:r w:rsidRPr="00A767BA">
        <w:rPr>
          <w:rFonts w:ascii="Cambria" w:hAnsi="Cambria" w:cstheme="minorHAnsi"/>
          <w:i/>
          <w:sz w:val="20"/>
        </w:rPr>
        <w:t>web</w:t>
      </w:r>
      <w:r w:rsidR="002428B9" w:rsidRPr="00A767BA">
        <w:rPr>
          <w:rFonts w:ascii="Cambria" w:hAnsi="Cambria" w:cstheme="minorHAnsi"/>
          <w:sz w:val="20"/>
        </w:rPr>
        <w:t xml:space="preserve"> tanpa memiliki pedoman. </w:t>
      </w:r>
      <w:r w:rsidR="00933D74" w:rsidRPr="00A767BA">
        <w:rPr>
          <w:rFonts w:ascii="Cambria" w:hAnsi="Cambria" w:cstheme="minorHAnsi"/>
          <w:sz w:val="20"/>
        </w:rPr>
        <w:t xml:space="preserve"> Pedoman yang telah ditetapkan oleh pemerintah pusat </w:t>
      </w:r>
      <w:r w:rsidR="00EB503D">
        <w:rPr>
          <w:rFonts w:ascii="Cambria" w:hAnsi="Cambria" w:cstheme="minorHAnsi"/>
          <w:sz w:val="20"/>
        </w:rPr>
        <w:t xml:space="preserve">yang </w:t>
      </w:r>
      <w:r w:rsidR="00933D74" w:rsidRPr="00A767BA">
        <w:rPr>
          <w:rFonts w:ascii="Cambria" w:hAnsi="Cambria" w:cstheme="minorHAnsi"/>
          <w:sz w:val="20"/>
        </w:rPr>
        <w:t xml:space="preserve">dalam </w:t>
      </w:r>
      <w:r w:rsidR="00EB503D">
        <w:rPr>
          <w:rFonts w:ascii="Cambria" w:hAnsi="Cambria" w:cstheme="minorHAnsi"/>
          <w:sz w:val="20"/>
        </w:rPr>
        <w:t xml:space="preserve">disesuaikan </w:t>
      </w:r>
      <w:r w:rsidR="00933D74" w:rsidRPr="00A767BA">
        <w:rPr>
          <w:rFonts w:ascii="Cambria" w:hAnsi="Cambria" w:cstheme="minorHAnsi"/>
          <w:sz w:val="20"/>
        </w:rPr>
        <w:t xml:space="preserve">mengembangkan situs </w:t>
      </w:r>
      <w:r w:rsidR="00933D74" w:rsidRPr="00A767BA">
        <w:rPr>
          <w:rFonts w:ascii="Cambria" w:hAnsi="Cambria" w:cstheme="minorHAnsi"/>
          <w:i/>
          <w:sz w:val="20"/>
        </w:rPr>
        <w:t xml:space="preserve">web </w:t>
      </w:r>
      <w:r w:rsidR="00933D74" w:rsidRPr="00A767BA">
        <w:rPr>
          <w:rFonts w:ascii="Cambria" w:hAnsi="Cambria" w:cstheme="minorHAnsi"/>
          <w:sz w:val="20"/>
        </w:rPr>
        <w:t xml:space="preserve">yaitu UU No 11 tahun 2008 tentang Informasi dan Transaksi </w:t>
      </w:r>
      <w:r w:rsidR="007B470F" w:rsidRPr="00A767BA">
        <w:rPr>
          <w:rFonts w:ascii="Cambria" w:hAnsi="Cambria" w:cstheme="minorHAnsi"/>
          <w:sz w:val="20"/>
        </w:rPr>
        <w:t>Elektronik, UU No 14 tahun 2008</w:t>
      </w:r>
      <w:r w:rsidR="0056266B" w:rsidRPr="00A767BA">
        <w:rPr>
          <w:rFonts w:ascii="Cambria" w:hAnsi="Cambria" w:cstheme="minorHAnsi"/>
          <w:sz w:val="20"/>
        </w:rPr>
        <w:t xml:space="preserve"> </w:t>
      </w:r>
      <w:r w:rsidR="00933D74" w:rsidRPr="00A767BA">
        <w:rPr>
          <w:rFonts w:ascii="Cambria" w:hAnsi="Cambria" w:cstheme="minorHAnsi"/>
          <w:sz w:val="20"/>
        </w:rPr>
        <w:t xml:space="preserve">tentang Keterbukaan Informasi Publik dan UU No 23 tahun 2014 tentang Pemerintah Daerah. </w:t>
      </w:r>
      <w:r w:rsidR="00E903FC" w:rsidRPr="00A767BA">
        <w:rPr>
          <w:rFonts w:ascii="Cambria" w:hAnsi="Cambria" w:cstheme="minorHAnsi"/>
          <w:sz w:val="20"/>
        </w:rPr>
        <w:t>Ketiga undang-u</w:t>
      </w:r>
      <w:r w:rsidR="00353D22" w:rsidRPr="00A767BA">
        <w:rPr>
          <w:rFonts w:ascii="Cambria" w:hAnsi="Cambria" w:cstheme="minorHAnsi"/>
          <w:sz w:val="20"/>
        </w:rPr>
        <w:t xml:space="preserve">ndang digunakan untuk mengacu pada pedoman pengembangan situs </w:t>
      </w:r>
      <w:r w:rsidR="00353D22" w:rsidRPr="00A767BA">
        <w:rPr>
          <w:rFonts w:ascii="Cambria" w:hAnsi="Cambria" w:cstheme="minorHAnsi"/>
          <w:i/>
          <w:sz w:val="20"/>
        </w:rPr>
        <w:t xml:space="preserve">web </w:t>
      </w:r>
      <w:r w:rsidR="00353D22" w:rsidRPr="00A767BA">
        <w:rPr>
          <w:rFonts w:ascii="Cambria" w:hAnsi="Cambria" w:cstheme="minorHAnsi"/>
          <w:sz w:val="20"/>
        </w:rPr>
        <w:t xml:space="preserve">pemerintah kabupaten Pesawaran. </w:t>
      </w:r>
      <w:r w:rsidR="0018458B" w:rsidRPr="00A767BA">
        <w:rPr>
          <w:rFonts w:ascii="Cambria" w:hAnsi="Cambria" w:cstheme="minorHAnsi"/>
          <w:sz w:val="20"/>
        </w:rPr>
        <w:t xml:space="preserve">Termasuk rencana peraturan menteri yang dibuat oleh Menteri Komunikasi dan Informatika </w:t>
      </w:r>
      <w:r w:rsidR="001A3132" w:rsidRPr="00A767BA">
        <w:rPr>
          <w:rFonts w:ascii="Cambria" w:hAnsi="Cambria" w:cstheme="minorHAnsi"/>
          <w:sz w:val="20"/>
        </w:rPr>
        <w:t xml:space="preserve">RI </w:t>
      </w:r>
      <w:r w:rsidR="0018458B" w:rsidRPr="00A767BA">
        <w:rPr>
          <w:rFonts w:ascii="Cambria" w:hAnsi="Cambria" w:cstheme="minorHAnsi"/>
          <w:sz w:val="20"/>
        </w:rPr>
        <w:t xml:space="preserve">tentang Penyelenggaraan Portal dan Situs </w:t>
      </w:r>
      <w:r w:rsidR="0018458B" w:rsidRPr="00A767BA">
        <w:rPr>
          <w:rFonts w:ascii="Cambria" w:hAnsi="Cambria" w:cstheme="minorHAnsi"/>
          <w:i/>
          <w:sz w:val="20"/>
        </w:rPr>
        <w:t xml:space="preserve">Web </w:t>
      </w:r>
      <w:r w:rsidR="0018458B" w:rsidRPr="00A767BA">
        <w:rPr>
          <w:rFonts w:ascii="Cambria" w:hAnsi="Cambria" w:cstheme="minorHAnsi"/>
          <w:sz w:val="20"/>
        </w:rPr>
        <w:t xml:space="preserve">Badan Pemerintah pada tahun 2017. </w:t>
      </w:r>
    </w:p>
    <w:p w:rsidR="007B269F" w:rsidRPr="00A767BA" w:rsidRDefault="001A3132" w:rsidP="00A767BA">
      <w:pPr>
        <w:ind w:firstLine="567"/>
        <w:jc w:val="both"/>
        <w:rPr>
          <w:rFonts w:ascii="Cambria" w:hAnsi="Cambria"/>
          <w:sz w:val="20"/>
          <w:szCs w:val="20"/>
        </w:rPr>
      </w:pPr>
      <w:r w:rsidRPr="00A767BA">
        <w:rPr>
          <w:rFonts w:ascii="Cambria" w:hAnsi="Cambria" w:cstheme="minorHAnsi"/>
          <w:sz w:val="20"/>
          <w:szCs w:val="20"/>
        </w:rPr>
        <w:t xml:space="preserve">Semua undang-undang dan peraturan menteri yang telah dijelaskan di atas </w:t>
      </w:r>
      <w:r w:rsidR="00EB503D">
        <w:rPr>
          <w:rFonts w:ascii="Cambria" w:hAnsi="Cambria" w:cstheme="minorHAnsi"/>
          <w:sz w:val="20"/>
          <w:szCs w:val="20"/>
        </w:rPr>
        <w:t>dapat dijadikan sebagai</w:t>
      </w:r>
      <w:r w:rsidRPr="00A767BA">
        <w:rPr>
          <w:rFonts w:ascii="Cambria" w:hAnsi="Cambria" w:cstheme="minorHAnsi"/>
          <w:sz w:val="20"/>
          <w:szCs w:val="20"/>
        </w:rPr>
        <w:t xml:space="preserve"> panduan dalam mengembangkan situs </w:t>
      </w:r>
      <w:r w:rsidRPr="00A767BA">
        <w:rPr>
          <w:rFonts w:ascii="Cambria" w:hAnsi="Cambria" w:cstheme="minorHAnsi"/>
          <w:i/>
          <w:sz w:val="20"/>
          <w:szCs w:val="20"/>
        </w:rPr>
        <w:t>web</w:t>
      </w:r>
      <w:r w:rsidRPr="00A767BA">
        <w:rPr>
          <w:rFonts w:ascii="Cambria" w:hAnsi="Cambria" w:cstheme="minorHAnsi"/>
          <w:sz w:val="20"/>
          <w:szCs w:val="20"/>
        </w:rPr>
        <w:t xml:space="preserve"> bagi badan publik </w:t>
      </w:r>
      <w:r w:rsidR="00EB503D">
        <w:rPr>
          <w:rFonts w:ascii="Cambria" w:hAnsi="Cambria" w:cstheme="minorHAnsi"/>
          <w:sz w:val="20"/>
          <w:szCs w:val="20"/>
        </w:rPr>
        <w:t>demi</w:t>
      </w:r>
      <w:r w:rsidRPr="00A767BA">
        <w:rPr>
          <w:rFonts w:ascii="Cambria" w:hAnsi="Cambria" w:cstheme="minorHAnsi"/>
          <w:sz w:val="20"/>
          <w:szCs w:val="20"/>
        </w:rPr>
        <w:t xml:space="preserve"> terciptanya tata kelola pemerintahan yang efektif dan efisien.  </w:t>
      </w:r>
      <w:r w:rsidR="00761530" w:rsidRPr="00A767BA">
        <w:rPr>
          <w:rFonts w:ascii="Cambria" w:hAnsi="Cambria" w:cstheme="minorHAnsi"/>
          <w:sz w:val="20"/>
          <w:szCs w:val="20"/>
        </w:rPr>
        <w:t>Semua udang-undang dan peraturan pemerintah menjelaskan tentang informasi apa</w:t>
      </w:r>
      <w:r w:rsidR="005D3B27" w:rsidRPr="00A767BA">
        <w:rPr>
          <w:rFonts w:ascii="Cambria" w:hAnsi="Cambria" w:cstheme="minorHAnsi"/>
          <w:sz w:val="20"/>
          <w:szCs w:val="20"/>
        </w:rPr>
        <w:t xml:space="preserve"> </w:t>
      </w:r>
      <w:r w:rsidR="00761530" w:rsidRPr="00A767BA">
        <w:rPr>
          <w:rFonts w:ascii="Cambria" w:hAnsi="Cambria" w:cstheme="minorHAnsi"/>
          <w:sz w:val="20"/>
          <w:szCs w:val="20"/>
        </w:rPr>
        <w:t xml:space="preserve">saja yang dapat dimuat dan disajikan dalam situs </w:t>
      </w:r>
      <w:r w:rsidR="00761530" w:rsidRPr="00A767BA">
        <w:rPr>
          <w:rFonts w:ascii="Cambria" w:hAnsi="Cambria" w:cstheme="minorHAnsi"/>
          <w:i/>
          <w:sz w:val="20"/>
          <w:szCs w:val="20"/>
        </w:rPr>
        <w:t xml:space="preserve">web </w:t>
      </w:r>
      <w:r w:rsidR="00761530" w:rsidRPr="00A767BA">
        <w:rPr>
          <w:rFonts w:ascii="Cambria" w:hAnsi="Cambria" w:cstheme="minorHAnsi"/>
          <w:sz w:val="20"/>
          <w:szCs w:val="20"/>
        </w:rPr>
        <w:t>badan publik, termasuk pemerintah kabupaten Pesawaran.</w:t>
      </w:r>
      <w:r w:rsidR="00E903FC" w:rsidRPr="00A767BA">
        <w:rPr>
          <w:rFonts w:ascii="Cambria" w:hAnsi="Cambria" w:cstheme="minorHAnsi"/>
          <w:sz w:val="20"/>
          <w:szCs w:val="20"/>
        </w:rPr>
        <w:t xml:space="preserve"> </w:t>
      </w:r>
      <w:r w:rsidR="005D3B27" w:rsidRPr="00A767BA">
        <w:rPr>
          <w:rFonts w:ascii="Cambria" w:hAnsi="Cambria" w:cstheme="minorHAnsi"/>
          <w:sz w:val="20"/>
          <w:szCs w:val="20"/>
        </w:rPr>
        <w:t xml:space="preserve">Informasi yang dapat disajikan dalam situs </w:t>
      </w:r>
      <w:r w:rsidR="005D3B27" w:rsidRPr="00A767BA">
        <w:rPr>
          <w:rFonts w:ascii="Cambria" w:hAnsi="Cambria" w:cstheme="minorHAnsi"/>
          <w:i/>
          <w:sz w:val="20"/>
          <w:szCs w:val="20"/>
        </w:rPr>
        <w:t>web</w:t>
      </w:r>
      <w:r w:rsidR="005D3B27" w:rsidRPr="00A767BA">
        <w:rPr>
          <w:rFonts w:ascii="Cambria" w:hAnsi="Cambria"/>
          <w:sz w:val="20"/>
          <w:szCs w:val="20"/>
        </w:rPr>
        <w:t xml:space="preserve"> </w:t>
      </w:r>
      <w:r w:rsidR="00EB503D">
        <w:rPr>
          <w:rFonts w:ascii="Cambria" w:hAnsi="Cambria"/>
          <w:sz w:val="20"/>
          <w:szCs w:val="20"/>
        </w:rPr>
        <w:t xml:space="preserve">yang diambil dari ketiga undag-undang </w:t>
      </w:r>
      <w:r w:rsidR="00EB503D">
        <w:rPr>
          <w:rFonts w:ascii="Cambria" w:hAnsi="Cambria"/>
          <w:sz w:val="20"/>
          <w:szCs w:val="20"/>
        </w:rPr>
        <w:lastRenderedPageBreak/>
        <w:t xml:space="preserve">tersebut dan berkaitan dengan situs </w:t>
      </w:r>
      <w:r w:rsidR="00EB503D">
        <w:rPr>
          <w:rFonts w:ascii="Cambria" w:hAnsi="Cambria"/>
          <w:i/>
          <w:sz w:val="20"/>
          <w:szCs w:val="20"/>
        </w:rPr>
        <w:t xml:space="preserve">web </w:t>
      </w:r>
      <w:r w:rsidR="005D3B27" w:rsidRPr="00A767BA">
        <w:rPr>
          <w:rFonts w:ascii="Cambria" w:hAnsi="Cambria"/>
          <w:sz w:val="20"/>
          <w:szCs w:val="20"/>
        </w:rPr>
        <w:t>dapat dikatergori</w:t>
      </w:r>
      <w:r w:rsidR="00FF214E" w:rsidRPr="00A767BA">
        <w:rPr>
          <w:rFonts w:ascii="Cambria" w:hAnsi="Cambria"/>
          <w:sz w:val="20"/>
          <w:szCs w:val="20"/>
        </w:rPr>
        <w:t>kan berdasarkan beberapa jenis, antara lain:</w:t>
      </w:r>
    </w:p>
    <w:p w:rsidR="00FF214E" w:rsidRPr="00A767BA" w:rsidRDefault="00FF214E" w:rsidP="00FF214E">
      <w:pPr>
        <w:pStyle w:val="ListParagraph"/>
        <w:numPr>
          <w:ilvl w:val="0"/>
          <w:numId w:val="8"/>
        </w:numPr>
        <w:jc w:val="both"/>
        <w:rPr>
          <w:rFonts w:ascii="Cambria" w:hAnsi="Cambria"/>
          <w:sz w:val="20"/>
          <w:szCs w:val="20"/>
        </w:rPr>
      </w:pPr>
      <w:r w:rsidRPr="00A767BA">
        <w:rPr>
          <w:rFonts w:ascii="Cambria" w:hAnsi="Cambria"/>
          <w:sz w:val="20"/>
          <w:szCs w:val="20"/>
        </w:rPr>
        <w:t>Identitas nasional</w:t>
      </w:r>
      <w:r w:rsidR="003A0BB9" w:rsidRPr="00A767BA">
        <w:rPr>
          <w:rFonts w:ascii="Cambria" w:hAnsi="Cambria"/>
          <w:sz w:val="20"/>
          <w:szCs w:val="20"/>
        </w:rPr>
        <w:t xml:space="preserve"> </w:t>
      </w:r>
    </w:p>
    <w:p w:rsidR="00F40BE9" w:rsidRPr="00A767BA" w:rsidRDefault="00813D52" w:rsidP="00A767BA">
      <w:pPr>
        <w:ind w:firstLine="567"/>
        <w:jc w:val="both"/>
        <w:rPr>
          <w:rFonts w:ascii="Cambria" w:hAnsi="Cambria"/>
          <w:sz w:val="20"/>
          <w:szCs w:val="20"/>
        </w:rPr>
      </w:pPr>
      <w:r w:rsidRPr="00A767BA">
        <w:rPr>
          <w:rFonts w:ascii="Cambria" w:hAnsi="Cambria"/>
          <w:sz w:val="20"/>
          <w:szCs w:val="20"/>
        </w:rPr>
        <w:t xml:space="preserve">Identitas nasional sebagai manisfestasi kebudayaan yang berakar pada sejarah dan perjuangan dan pemersatu bangsa. </w:t>
      </w:r>
      <w:r w:rsidR="00E20D8F" w:rsidRPr="00A767BA">
        <w:rPr>
          <w:rFonts w:ascii="Cambria" w:hAnsi="Cambria"/>
          <w:sz w:val="20"/>
          <w:szCs w:val="20"/>
        </w:rPr>
        <w:t xml:space="preserve">Istilah identitas menurut KBBI dapat diartikan sebagai ciri-ciri, tanda atau keadaan khusus. Sedangkan nasional </w:t>
      </w:r>
      <w:r w:rsidR="000004E9" w:rsidRPr="00A767BA">
        <w:rPr>
          <w:rFonts w:ascii="Cambria" w:hAnsi="Cambria"/>
          <w:sz w:val="20"/>
          <w:szCs w:val="20"/>
        </w:rPr>
        <w:t>mengandung arti bersifat kebangsaan (</w:t>
      </w:r>
      <w:r w:rsidR="000004E9" w:rsidRPr="00A767BA">
        <w:rPr>
          <w:rFonts w:ascii="Cambria" w:hAnsi="Cambria"/>
          <w:i/>
          <w:sz w:val="20"/>
          <w:szCs w:val="20"/>
        </w:rPr>
        <w:t>nation</w:t>
      </w:r>
      <w:r w:rsidR="000004E9" w:rsidRPr="00A767BA">
        <w:rPr>
          <w:rFonts w:ascii="Cambria" w:hAnsi="Cambria"/>
          <w:sz w:val="20"/>
          <w:szCs w:val="20"/>
        </w:rPr>
        <w:t xml:space="preserve">) yang lebih modern lebih dikenal dengan istilah negara. </w:t>
      </w:r>
      <w:r w:rsidR="00D922F5" w:rsidRPr="00A767BA">
        <w:rPr>
          <w:rFonts w:ascii="Cambria" w:hAnsi="Cambria"/>
          <w:sz w:val="20"/>
          <w:szCs w:val="20"/>
        </w:rPr>
        <w:t xml:space="preserve">Jadi dapat disimpulkan dari harfiah dari kedua definisi di atas </w:t>
      </w:r>
      <w:r w:rsidR="00E87B16" w:rsidRPr="00A767BA">
        <w:rPr>
          <w:rFonts w:ascii="Cambria" w:hAnsi="Cambria"/>
          <w:sz w:val="20"/>
          <w:szCs w:val="20"/>
        </w:rPr>
        <w:t>tanda dari sebuah negara yang menjadi pembeda dari negara satu dengan</w:t>
      </w:r>
      <w:r w:rsidR="00F40BE9" w:rsidRPr="00A767BA">
        <w:rPr>
          <w:rFonts w:ascii="Cambria" w:hAnsi="Cambria"/>
          <w:sz w:val="20"/>
          <w:szCs w:val="20"/>
        </w:rPr>
        <w:t xml:space="preserve"> yang lainnya.</w:t>
      </w:r>
      <w:r w:rsidR="005C3CCD" w:rsidRPr="00A767BA">
        <w:rPr>
          <w:rFonts w:ascii="Cambria" w:hAnsi="Cambria"/>
          <w:sz w:val="20"/>
          <w:szCs w:val="20"/>
        </w:rPr>
        <w:t xml:space="preserve"> Berdasarkan UU 24 tahun 2009 tent</w:t>
      </w:r>
      <w:r w:rsidR="00B7244E">
        <w:rPr>
          <w:rFonts w:ascii="Cambria" w:hAnsi="Cambria"/>
          <w:sz w:val="20"/>
          <w:szCs w:val="20"/>
        </w:rPr>
        <w:t>ang bendera, bahasa, dan lamba</w:t>
      </w:r>
      <w:r w:rsidR="005C3CCD" w:rsidRPr="00A767BA">
        <w:rPr>
          <w:rFonts w:ascii="Cambria" w:hAnsi="Cambria"/>
          <w:sz w:val="20"/>
          <w:szCs w:val="20"/>
        </w:rPr>
        <w:t>ng negara serta lagu kebangsaan, identitas nasional merupakan wujud eksistensi ban</w:t>
      </w:r>
      <w:r w:rsidR="00086487">
        <w:rPr>
          <w:rFonts w:ascii="Cambria" w:hAnsi="Cambria"/>
          <w:sz w:val="20"/>
          <w:szCs w:val="20"/>
        </w:rPr>
        <w:t>g</w:t>
      </w:r>
      <w:r w:rsidR="005C3CCD" w:rsidRPr="00A767BA">
        <w:rPr>
          <w:rFonts w:ascii="Cambria" w:hAnsi="Cambria"/>
          <w:sz w:val="20"/>
          <w:szCs w:val="20"/>
        </w:rPr>
        <w:t xml:space="preserve">sa dan Negera Kesatuan Republik Indonesia (NKRI) yang dapat disimbolkan </w:t>
      </w:r>
      <w:r w:rsidR="00534631" w:rsidRPr="00A767BA">
        <w:rPr>
          <w:rFonts w:ascii="Cambria" w:hAnsi="Cambria"/>
          <w:sz w:val="20"/>
          <w:szCs w:val="20"/>
        </w:rPr>
        <w:t xml:space="preserve">dalam bentuk bendera, bahasa dan lambang negara. </w:t>
      </w:r>
    </w:p>
    <w:p w:rsidR="00EC3A33" w:rsidRPr="00A767BA" w:rsidRDefault="00EC3A33" w:rsidP="00404B84">
      <w:pPr>
        <w:pStyle w:val="ListParagraph"/>
        <w:numPr>
          <w:ilvl w:val="0"/>
          <w:numId w:val="8"/>
        </w:numPr>
        <w:jc w:val="both"/>
        <w:rPr>
          <w:rFonts w:ascii="Cambria" w:hAnsi="Cambria"/>
          <w:sz w:val="20"/>
          <w:szCs w:val="20"/>
        </w:rPr>
      </w:pPr>
      <w:r w:rsidRPr="00A767BA">
        <w:rPr>
          <w:rFonts w:ascii="Cambria" w:hAnsi="Cambria"/>
          <w:sz w:val="20"/>
          <w:szCs w:val="20"/>
        </w:rPr>
        <w:t>Data p</w:t>
      </w:r>
      <w:r w:rsidR="00F40BE9" w:rsidRPr="00A767BA">
        <w:rPr>
          <w:rFonts w:ascii="Cambria" w:hAnsi="Cambria"/>
          <w:sz w:val="20"/>
          <w:szCs w:val="20"/>
        </w:rPr>
        <w:t>rofil daerah</w:t>
      </w:r>
    </w:p>
    <w:p w:rsidR="00404B84" w:rsidRPr="00A767BA" w:rsidRDefault="00EC3A33" w:rsidP="00A767BA">
      <w:pPr>
        <w:ind w:firstLine="567"/>
        <w:jc w:val="both"/>
        <w:rPr>
          <w:rFonts w:ascii="Cambria" w:hAnsi="Cambria"/>
          <w:sz w:val="20"/>
          <w:szCs w:val="20"/>
        </w:rPr>
      </w:pPr>
      <w:r w:rsidRPr="00A767BA">
        <w:rPr>
          <w:rFonts w:ascii="Cambria" w:hAnsi="Cambria"/>
          <w:sz w:val="20"/>
          <w:szCs w:val="20"/>
        </w:rPr>
        <w:t xml:space="preserve">Salah satu indikator dalam </w:t>
      </w:r>
      <w:r w:rsidR="00E559D4" w:rsidRPr="00A767BA">
        <w:rPr>
          <w:rFonts w:ascii="Cambria" w:hAnsi="Cambria"/>
          <w:sz w:val="20"/>
          <w:szCs w:val="20"/>
        </w:rPr>
        <w:t>kemajuan</w:t>
      </w:r>
      <w:r w:rsidRPr="00A767BA">
        <w:rPr>
          <w:rFonts w:ascii="Cambria" w:hAnsi="Cambria"/>
          <w:sz w:val="20"/>
          <w:szCs w:val="20"/>
        </w:rPr>
        <w:t xml:space="preserve"> suatu daerah dengan keberhasil dalam mengelola data profil daerah. </w:t>
      </w:r>
      <w:r w:rsidR="00E559D4" w:rsidRPr="00A767BA">
        <w:rPr>
          <w:rFonts w:ascii="Cambria" w:hAnsi="Cambria"/>
          <w:sz w:val="20"/>
          <w:szCs w:val="20"/>
        </w:rPr>
        <w:t xml:space="preserve">Pengumpulan data yang dilakukan bertujuan untuk mengetahui gambaran potensi dan tingkat perkembangan daerah </w:t>
      </w:r>
      <w:r w:rsidR="00086487">
        <w:rPr>
          <w:rFonts w:ascii="Cambria" w:hAnsi="Cambria"/>
          <w:sz w:val="20"/>
          <w:szCs w:val="20"/>
        </w:rPr>
        <w:t>secara</w:t>
      </w:r>
      <w:r w:rsidR="00E559D4" w:rsidRPr="00A767BA">
        <w:rPr>
          <w:rFonts w:ascii="Cambria" w:hAnsi="Cambria"/>
          <w:sz w:val="20"/>
          <w:szCs w:val="20"/>
        </w:rPr>
        <w:t xml:space="preserve"> akurat , komprehensif dan integral.</w:t>
      </w:r>
      <w:r w:rsidR="0088431B" w:rsidRPr="00A767BA">
        <w:rPr>
          <w:rFonts w:ascii="Cambria" w:hAnsi="Cambria"/>
          <w:sz w:val="20"/>
          <w:szCs w:val="20"/>
        </w:rPr>
        <w:t xml:space="preserve"> Untuk menyusun data profik daerah yang akurat harus dimulai dari tingkat desa maupun kecamata karena tingkat tersebut lebih memahami kondisi wilayahnya. </w:t>
      </w:r>
      <w:r w:rsidR="008A1326" w:rsidRPr="00A767BA">
        <w:rPr>
          <w:rFonts w:ascii="Cambria" w:hAnsi="Cambria"/>
          <w:sz w:val="20"/>
          <w:szCs w:val="20"/>
        </w:rPr>
        <w:t>Agar data-data yang disajikan</w:t>
      </w:r>
      <w:r w:rsidR="00792B24" w:rsidRPr="00A767BA">
        <w:rPr>
          <w:rFonts w:ascii="Cambria" w:hAnsi="Cambria"/>
          <w:sz w:val="20"/>
          <w:szCs w:val="20"/>
        </w:rPr>
        <w:t xml:space="preserve"> sama</w:t>
      </w:r>
      <w:r w:rsidR="008A1326" w:rsidRPr="00A767BA">
        <w:rPr>
          <w:rFonts w:ascii="Cambria" w:hAnsi="Cambria"/>
          <w:sz w:val="20"/>
          <w:szCs w:val="20"/>
        </w:rPr>
        <w:t xml:space="preserve"> oleh </w:t>
      </w:r>
      <w:r w:rsidR="00792B24" w:rsidRPr="00A767BA">
        <w:rPr>
          <w:rFonts w:ascii="Cambria" w:hAnsi="Cambria"/>
          <w:sz w:val="20"/>
          <w:szCs w:val="20"/>
        </w:rPr>
        <w:t xml:space="preserve">setiap daerah </w:t>
      </w:r>
      <w:r w:rsidR="008A1326" w:rsidRPr="00A767BA">
        <w:rPr>
          <w:rFonts w:ascii="Cambria" w:hAnsi="Cambria"/>
          <w:sz w:val="20"/>
          <w:szCs w:val="20"/>
        </w:rPr>
        <w:t xml:space="preserve">maka </w:t>
      </w:r>
      <w:r w:rsidR="00792B24" w:rsidRPr="00A767BA">
        <w:rPr>
          <w:rFonts w:ascii="Cambria" w:hAnsi="Cambria"/>
          <w:sz w:val="20"/>
          <w:szCs w:val="20"/>
        </w:rPr>
        <w:t>kementerian dalam negeri membuat</w:t>
      </w:r>
      <w:r w:rsidR="008A1326" w:rsidRPr="00A767BA">
        <w:rPr>
          <w:rFonts w:ascii="Cambria" w:hAnsi="Cambria"/>
          <w:sz w:val="20"/>
          <w:szCs w:val="20"/>
        </w:rPr>
        <w:t xml:space="preserve"> Peraturan Menteri Dalam Negeri No 12 tahun 2007 </w:t>
      </w:r>
      <w:r w:rsidR="0088431B" w:rsidRPr="00A767BA">
        <w:rPr>
          <w:rFonts w:ascii="Cambria" w:hAnsi="Cambria"/>
          <w:sz w:val="20"/>
          <w:szCs w:val="20"/>
        </w:rPr>
        <w:t xml:space="preserve">tentang </w:t>
      </w:r>
      <w:r w:rsidR="008A1326" w:rsidRPr="00A767BA">
        <w:rPr>
          <w:rFonts w:ascii="Cambria" w:hAnsi="Cambria"/>
          <w:sz w:val="20"/>
          <w:szCs w:val="20"/>
        </w:rPr>
        <w:t xml:space="preserve">Pedoman Penyusunan </w:t>
      </w:r>
      <w:r w:rsidR="00792B24" w:rsidRPr="00A767BA">
        <w:rPr>
          <w:rFonts w:ascii="Cambria" w:hAnsi="Cambria"/>
          <w:sz w:val="20"/>
          <w:szCs w:val="20"/>
        </w:rPr>
        <w:t>d</w:t>
      </w:r>
      <w:r w:rsidR="008A1326" w:rsidRPr="00A767BA">
        <w:rPr>
          <w:rFonts w:ascii="Cambria" w:hAnsi="Cambria"/>
          <w:sz w:val="20"/>
          <w:szCs w:val="20"/>
        </w:rPr>
        <w:t xml:space="preserve">an Pendayagunaan Data Profil Desa dan Kelurahan. </w:t>
      </w:r>
      <w:r w:rsidR="00792B24" w:rsidRPr="00A767BA">
        <w:rPr>
          <w:rFonts w:ascii="Cambria" w:hAnsi="Cambria"/>
          <w:sz w:val="20"/>
          <w:szCs w:val="20"/>
        </w:rPr>
        <w:t xml:space="preserve"> </w:t>
      </w:r>
      <w:r w:rsidR="00897CBE" w:rsidRPr="00A767BA">
        <w:rPr>
          <w:rFonts w:ascii="Cambria" w:hAnsi="Cambria"/>
          <w:sz w:val="20"/>
          <w:szCs w:val="20"/>
        </w:rPr>
        <w:t xml:space="preserve">Dalam peraturan tersebut dijelaskan profil daerah terdiri dari atas data dasar keluarga, potensi daerah dan tingkat perkembangan daerah. </w:t>
      </w:r>
      <w:r w:rsidR="00BE3E03" w:rsidRPr="00A767BA">
        <w:rPr>
          <w:rFonts w:ascii="Cambria" w:hAnsi="Cambria"/>
          <w:sz w:val="20"/>
          <w:szCs w:val="20"/>
        </w:rPr>
        <w:t xml:space="preserve"> Berdasarkan peraturan di atas </w:t>
      </w:r>
      <w:r w:rsidR="009C6A3B" w:rsidRPr="00A767BA">
        <w:rPr>
          <w:rFonts w:ascii="Cambria" w:hAnsi="Cambria"/>
          <w:sz w:val="20"/>
          <w:szCs w:val="20"/>
        </w:rPr>
        <w:t>data-data profil daerah dapat dijelaskan sebagai berikut</w:t>
      </w:r>
      <w:r w:rsidR="008B0D44" w:rsidRPr="00A767BA">
        <w:rPr>
          <w:rFonts w:ascii="Cambria" w:hAnsi="Cambria"/>
          <w:sz w:val="20"/>
          <w:szCs w:val="20"/>
        </w:rPr>
        <w:t xml:space="preserve"> yang bersumber dari Peraturan Menteri Dalam Negeri No 12 tahun 2007</w:t>
      </w:r>
      <w:r w:rsidR="009C6A3B" w:rsidRPr="00A767BA">
        <w:rPr>
          <w:rFonts w:ascii="Cambria" w:hAnsi="Cambria"/>
          <w:sz w:val="20"/>
          <w:szCs w:val="20"/>
        </w:rPr>
        <w:t>:</w:t>
      </w:r>
    </w:p>
    <w:p w:rsidR="00BE3E03" w:rsidRPr="00A767BA" w:rsidRDefault="009C6A3B" w:rsidP="009C6A3B">
      <w:pPr>
        <w:pStyle w:val="ListParagraph"/>
        <w:numPr>
          <w:ilvl w:val="0"/>
          <w:numId w:val="11"/>
        </w:numPr>
        <w:jc w:val="both"/>
        <w:rPr>
          <w:rFonts w:ascii="Cambria" w:hAnsi="Cambria"/>
          <w:sz w:val="20"/>
          <w:szCs w:val="20"/>
        </w:rPr>
      </w:pPr>
      <w:r w:rsidRPr="00A767BA">
        <w:rPr>
          <w:rFonts w:ascii="Cambria" w:hAnsi="Cambria"/>
          <w:sz w:val="20"/>
          <w:szCs w:val="20"/>
        </w:rPr>
        <w:t>Data dasar keluarga</w:t>
      </w:r>
      <w:r w:rsidR="008B0D44" w:rsidRPr="00A767BA">
        <w:rPr>
          <w:rFonts w:ascii="Cambria" w:hAnsi="Cambria"/>
          <w:sz w:val="20"/>
          <w:szCs w:val="20"/>
        </w:rPr>
        <w:t xml:space="preserve"> (pasal 2 &amp; 3)</w:t>
      </w:r>
    </w:p>
    <w:p w:rsidR="009C6A3B" w:rsidRPr="00A767BA" w:rsidRDefault="009C6A3B" w:rsidP="003C1CF0">
      <w:pPr>
        <w:pStyle w:val="ListParagraph"/>
        <w:numPr>
          <w:ilvl w:val="0"/>
          <w:numId w:val="12"/>
        </w:numPr>
        <w:ind w:left="993" w:hanging="273"/>
        <w:rPr>
          <w:rFonts w:ascii="Cambria" w:hAnsi="Cambria"/>
          <w:sz w:val="20"/>
          <w:szCs w:val="20"/>
        </w:rPr>
      </w:pPr>
      <w:r w:rsidRPr="00A767BA">
        <w:rPr>
          <w:rFonts w:ascii="Cambria" w:hAnsi="Cambria"/>
          <w:sz w:val="20"/>
          <w:szCs w:val="20"/>
        </w:rPr>
        <w:t>Potensi sumber daya manusia</w:t>
      </w:r>
    </w:p>
    <w:p w:rsidR="009C6A3B" w:rsidRPr="00A767BA" w:rsidRDefault="009C6A3B" w:rsidP="003C1CF0">
      <w:pPr>
        <w:pStyle w:val="ListParagraph"/>
        <w:numPr>
          <w:ilvl w:val="0"/>
          <w:numId w:val="12"/>
        </w:numPr>
        <w:ind w:left="993" w:hanging="273"/>
        <w:rPr>
          <w:rFonts w:ascii="Cambria" w:hAnsi="Cambria"/>
          <w:sz w:val="20"/>
          <w:szCs w:val="20"/>
        </w:rPr>
      </w:pPr>
      <w:r w:rsidRPr="00A767BA">
        <w:rPr>
          <w:rFonts w:ascii="Cambria" w:hAnsi="Cambria"/>
          <w:sz w:val="20"/>
          <w:szCs w:val="20"/>
        </w:rPr>
        <w:t>Perkembangan kesehatan</w:t>
      </w:r>
    </w:p>
    <w:p w:rsidR="009C6A3B" w:rsidRPr="00A767BA" w:rsidRDefault="009C6A3B" w:rsidP="003C1CF0">
      <w:pPr>
        <w:pStyle w:val="ListParagraph"/>
        <w:numPr>
          <w:ilvl w:val="0"/>
          <w:numId w:val="12"/>
        </w:numPr>
        <w:ind w:left="993" w:hanging="273"/>
        <w:rPr>
          <w:rFonts w:ascii="Cambria" w:hAnsi="Cambria"/>
          <w:sz w:val="20"/>
          <w:szCs w:val="20"/>
        </w:rPr>
      </w:pPr>
      <w:r w:rsidRPr="00A767BA">
        <w:rPr>
          <w:rFonts w:ascii="Cambria" w:hAnsi="Cambria"/>
          <w:sz w:val="20"/>
          <w:szCs w:val="20"/>
        </w:rPr>
        <w:t>Perkembangan pendidikan</w:t>
      </w:r>
    </w:p>
    <w:p w:rsidR="009C6A3B" w:rsidRPr="00A767BA" w:rsidRDefault="00BF0633" w:rsidP="003C1CF0">
      <w:pPr>
        <w:pStyle w:val="ListParagraph"/>
        <w:numPr>
          <w:ilvl w:val="0"/>
          <w:numId w:val="12"/>
        </w:numPr>
        <w:ind w:left="993" w:hanging="273"/>
        <w:rPr>
          <w:rFonts w:ascii="Cambria" w:hAnsi="Cambria"/>
          <w:sz w:val="20"/>
          <w:szCs w:val="20"/>
        </w:rPr>
      </w:pPr>
      <w:r w:rsidRPr="00A767BA">
        <w:rPr>
          <w:rFonts w:ascii="Cambria" w:hAnsi="Cambria"/>
          <w:sz w:val="20"/>
          <w:szCs w:val="20"/>
        </w:rPr>
        <w:t>Penguasaan aset ekonomi dan sosial keluarga</w:t>
      </w:r>
    </w:p>
    <w:p w:rsidR="00BF0633" w:rsidRPr="00A767BA" w:rsidRDefault="00BF0633" w:rsidP="003C1CF0">
      <w:pPr>
        <w:pStyle w:val="ListParagraph"/>
        <w:numPr>
          <w:ilvl w:val="0"/>
          <w:numId w:val="12"/>
        </w:numPr>
        <w:ind w:left="993" w:hanging="273"/>
        <w:rPr>
          <w:rFonts w:ascii="Cambria" w:hAnsi="Cambria"/>
          <w:sz w:val="20"/>
          <w:szCs w:val="20"/>
        </w:rPr>
      </w:pPr>
      <w:r w:rsidRPr="00A767BA">
        <w:rPr>
          <w:rFonts w:ascii="Cambria" w:hAnsi="Cambria"/>
          <w:sz w:val="20"/>
          <w:szCs w:val="20"/>
        </w:rPr>
        <w:t>Partisipasi anggota keluarga dala</w:t>
      </w:r>
      <w:r w:rsidR="00842B82">
        <w:rPr>
          <w:rFonts w:ascii="Cambria" w:hAnsi="Cambria"/>
          <w:sz w:val="20"/>
          <w:szCs w:val="20"/>
        </w:rPr>
        <w:t>m</w:t>
      </w:r>
      <w:r w:rsidRPr="00A767BA">
        <w:rPr>
          <w:rFonts w:ascii="Cambria" w:hAnsi="Cambria"/>
          <w:sz w:val="20"/>
          <w:szCs w:val="20"/>
        </w:rPr>
        <w:t xml:space="preserve"> proses pemerintahan, pembangunan dan kemasyarakatan</w:t>
      </w:r>
    </w:p>
    <w:p w:rsidR="00BF0633" w:rsidRPr="00A767BA" w:rsidRDefault="00BF0633" w:rsidP="003C1CF0">
      <w:pPr>
        <w:pStyle w:val="ListParagraph"/>
        <w:numPr>
          <w:ilvl w:val="0"/>
          <w:numId w:val="12"/>
        </w:numPr>
        <w:ind w:left="993" w:hanging="273"/>
        <w:rPr>
          <w:rFonts w:ascii="Cambria" w:hAnsi="Cambria"/>
          <w:sz w:val="20"/>
          <w:szCs w:val="20"/>
        </w:rPr>
      </w:pPr>
      <w:r w:rsidRPr="00A767BA">
        <w:rPr>
          <w:rFonts w:ascii="Cambria" w:hAnsi="Cambria"/>
          <w:sz w:val="20"/>
          <w:szCs w:val="20"/>
        </w:rPr>
        <w:t>Berbagai permasalahan kesejahteraan keluarga</w:t>
      </w:r>
    </w:p>
    <w:p w:rsidR="00BF0633" w:rsidRPr="00A767BA" w:rsidRDefault="00820441" w:rsidP="003C1CF0">
      <w:pPr>
        <w:pStyle w:val="ListParagraph"/>
        <w:numPr>
          <w:ilvl w:val="0"/>
          <w:numId w:val="12"/>
        </w:numPr>
        <w:ind w:left="993" w:hanging="273"/>
        <w:rPr>
          <w:rFonts w:ascii="Cambria" w:hAnsi="Cambria"/>
          <w:sz w:val="20"/>
          <w:szCs w:val="20"/>
        </w:rPr>
      </w:pPr>
      <w:r w:rsidRPr="00A767BA">
        <w:rPr>
          <w:rFonts w:ascii="Cambria" w:hAnsi="Cambria"/>
          <w:sz w:val="20"/>
          <w:szCs w:val="20"/>
        </w:rPr>
        <w:t>Perkem</w:t>
      </w:r>
      <w:r w:rsidR="00BF0633" w:rsidRPr="00A767BA">
        <w:rPr>
          <w:rFonts w:ascii="Cambria" w:hAnsi="Cambria"/>
          <w:sz w:val="20"/>
          <w:szCs w:val="20"/>
        </w:rPr>
        <w:t>bangan keamanan dan ketertiban di lingkungannya</w:t>
      </w:r>
    </w:p>
    <w:p w:rsidR="00BF0633" w:rsidRPr="00A767BA" w:rsidRDefault="00BF0633" w:rsidP="00BF0633">
      <w:pPr>
        <w:pStyle w:val="ListParagraph"/>
        <w:numPr>
          <w:ilvl w:val="0"/>
          <w:numId w:val="11"/>
        </w:numPr>
        <w:jc w:val="both"/>
        <w:rPr>
          <w:rFonts w:ascii="Cambria" w:hAnsi="Cambria"/>
          <w:sz w:val="20"/>
          <w:szCs w:val="20"/>
        </w:rPr>
      </w:pPr>
      <w:r w:rsidRPr="00A767BA">
        <w:rPr>
          <w:rFonts w:ascii="Cambria" w:hAnsi="Cambria"/>
          <w:sz w:val="20"/>
          <w:szCs w:val="20"/>
        </w:rPr>
        <w:t xml:space="preserve">Potensi daerah </w:t>
      </w:r>
    </w:p>
    <w:p w:rsidR="00BF0633" w:rsidRPr="00A767BA" w:rsidRDefault="00BF0633" w:rsidP="00BF0633">
      <w:pPr>
        <w:pStyle w:val="ListParagraph"/>
        <w:numPr>
          <w:ilvl w:val="0"/>
          <w:numId w:val="13"/>
        </w:numPr>
        <w:ind w:left="993" w:hanging="273"/>
        <w:jc w:val="both"/>
        <w:rPr>
          <w:rFonts w:ascii="Cambria" w:hAnsi="Cambria"/>
          <w:sz w:val="20"/>
          <w:szCs w:val="20"/>
        </w:rPr>
      </w:pPr>
      <w:r w:rsidRPr="00A767BA">
        <w:rPr>
          <w:rFonts w:ascii="Cambria" w:hAnsi="Cambria"/>
          <w:sz w:val="20"/>
          <w:szCs w:val="20"/>
        </w:rPr>
        <w:t>Sumber daya alam</w:t>
      </w:r>
      <w:r w:rsidR="008B0D44" w:rsidRPr="00A767BA">
        <w:rPr>
          <w:rFonts w:ascii="Cambria" w:hAnsi="Cambria"/>
          <w:sz w:val="20"/>
          <w:szCs w:val="20"/>
        </w:rPr>
        <w:t xml:space="preserve"> (pasal 6)</w:t>
      </w:r>
    </w:p>
    <w:p w:rsidR="008B0D44" w:rsidRPr="00A767BA" w:rsidRDefault="00BF0633" w:rsidP="008B0D44">
      <w:pPr>
        <w:pStyle w:val="ListParagraph"/>
        <w:numPr>
          <w:ilvl w:val="0"/>
          <w:numId w:val="13"/>
        </w:numPr>
        <w:ind w:left="993" w:hanging="273"/>
        <w:jc w:val="both"/>
        <w:rPr>
          <w:rFonts w:ascii="Cambria" w:hAnsi="Cambria"/>
          <w:sz w:val="20"/>
          <w:szCs w:val="20"/>
        </w:rPr>
      </w:pPr>
      <w:r w:rsidRPr="00A767BA">
        <w:rPr>
          <w:rFonts w:ascii="Cambria" w:hAnsi="Cambria"/>
          <w:sz w:val="20"/>
          <w:szCs w:val="20"/>
        </w:rPr>
        <w:t>Sumber daya manusia</w:t>
      </w:r>
      <w:r w:rsidR="008B0D44" w:rsidRPr="00A767BA">
        <w:rPr>
          <w:rFonts w:ascii="Cambria" w:hAnsi="Cambria"/>
          <w:sz w:val="20"/>
          <w:szCs w:val="20"/>
        </w:rPr>
        <w:t xml:space="preserve"> (pasal 7)</w:t>
      </w:r>
    </w:p>
    <w:p w:rsidR="008B0D44" w:rsidRPr="00A767BA" w:rsidRDefault="00BF0633" w:rsidP="00BF0633">
      <w:pPr>
        <w:pStyle w:val="ListParagraph"/>
        <w:numPr>
          <w:ilvl w:val="0"/>
          <w:numId w:val="13"/>
        </w:numPr>
        <w:ind w:left="993" w:hanging="273"/>
        <w:jc w:val="both"/>
        <w:rPr>
          <w:rFonts w:ascii="Cambria" w:hAnsi="Cambria"/>
          <w:sz w:val="20"/>
          <w:szCs w:val="20"/>
        </w:rPr>
      </w:pPr>
      <w:r w:rsidRPr="00A767BA">
        <w:rPr>
          <w:rFonts w:ascii="Cambria" w:hAnsi="Cambria"/>
          <w:sz w:val="20"/>
          <w:szCs w:val="20"/>
        </w:rPr>
        <w:t xml:space="preserve">Kelembagaan </w:t>
      </w:r>
      <w:r w:rsidR="008B0D44" w:rsidRPr="00A767BA">
        <w:rPr>
          <w:rFonts w:ascii="Cambria" w:hAnsi="Cambria"/>
          <w:sz w:val="20"/>
          <w:szCs w:val="20"/>
        </w:rPr>
        <w:t>(pasal 8)</w:t>
      </w:r>
    </w:p>
    <w:p w:rsidR="00BF0633" w:rsidRPr="00A767BA" w:rsidRDefault="008B0D44" w:rsidP="00BF0633">
      <w:pPr>
        <w:pStyle w:val="ListParagraph"/>
        <w:numPr>
          <w:ilvl w:val="0"/>
          <w:numId w:val="13"/>
        </w:numPr>
        <w:ind w:left="993" w:hanging="273"/>
        <w:jc w:val="both"/>
        <w:rPr>
          <w:rFonts w:ascii="Cambria" w:hAnsi="Cambria"/>
          <w:sz w:val="20"/>
          <w:szCs w:val="20"/>
        </w:rPr>
      </w:pPr>
      <w:r w:rsidRPr="00A767BA">
        <w:rPr>
          <w:rFonts w:ascii="Cambria" w:hAnsi="Cambria"/>
          <w:sz w:val="20"/>
          <w:szCs w:val="20"/>
        </w:rPr>
        <w:t>p</w:t>
      </w:r>
      <w:r w:rsidR="00BF0633" w:rsidRPr="00A767BA">
        <w:rPr>
          <w:rFonts w:ascii="Cambria" w:hAnsi="Cambria"/>
          <w:sz w:val="20"/>
          <w:szCs w:val="20"/>
        </w:rPr>
        <w:t>r</w:t>
      </w:r>
      <w:r w:rsidRPr="00A767BA">
        <w:rPr>
          <w:rFonts w:ascii="Cambria" w:hAnsi="Cambria"/>
          <w:sz w:val="20"/>
          <w:szCs w:val="20"/>
        </w:rPr>
        <w:t>a</w:t>
      </w:r>
      <w:r w:rsidR="00BF0633" w:rsidRPr="00A767BA">
        <w:rPr>
          <w:rFonts w:ascii="Cambria" w:hAnsi="Cambria"/>
          <w:sz w:val="20"/>
          <w:szCs w:val="20"/>
        </w:rPr>
        <w:t>sarana dan sarana</w:t>
      </w:r>
      <w:r w:rsidRPr="00A767BA">
        <w:rPr>
          <w:rFonts w:ascii="Cambria" w:hAnsi="Cambria"/>
          <w:sz w:val="20"/>
          <w:szCs w:val="20"/>
        </w:rPr>
        <w:t xml:space="preserve"> (pasal 9)</w:t>
      </w:r>
    </w:p>
    <w:p w:rsidR="00BF0633" w:rsidRPr="00A767BA" w:rsidRDefault="00FA55E2" w:rsidP="00FA55E2">
      <w:pPr>
        <w:pStyle w:val="ListParagraph"/>
        <w:numPr>
          <w:ilvl w:val="0"/>
          <w:numId w:val="11"/>
        </w:numPr>
        <w:jc w:val="both"/>
        <w:rPr>
          <w:rFonts w:ascii="Cambria" w:hAnsi="Cambria"/>
          <w:sz w:val="20"/>
          <w:szCs w:val="20"/>
        </w:rPr>
      </w:pPr>
      <w:r w:rsidRPr="00A767BA">
        <w:rPr>
          <w:rFonts w:ascii="Cambria" w:hAnsi="Cambria"/>
          <w:sz w:val="20"/>
          <w:szCs w:val="20"/>
        </w:rPr>
        <w:t>Tingkat perkembangan daerah (pasal 15)</w:t>
      </w:r>
    </w:p>
    <w:p w:rsidR="00FA55E2" w:rsidRPr="00A767BA" w:rsidRDefault="00FA55E2" w:rsidP="00FA55E2">
      <w:pPr>
        <w:pStyle w:val="ListParagraph"/>
        <w:numPr>
          <w:ilvl w:val="0"/>
          <w:numId w:val="14"/>
        </w:numPr>
        <w:ind w:left="993" w:hanging="273"/>
        <w:jc w:val="both"/>
        <w:rPr>
          <w:rFonts w:ascii="Cambria" w:hAnsi="Cambria"/>
          <w:sz w:val="20"/>
          <w:szCs w:val="20"/>
        </w:rPr>
      </w:pPr>
      <w:r w:rsidRPr="00A767BA">
        <w:rPr>
          <w:rFonts w:ascii="Cambria" w:hAnsi="Cambria"/>
          <w:sz w:val="20"/>
          <w:szCs w:val="20"/>
        </w:rPr>
        <w:t>Ekonomi masyarakat</w:t>
      </w:r>
    </w:p>
    <w:p w:rsidR="00FA55E2" w:rsidRPr="00A767BA" w:rsidRDefault="00FA55E2" w:rsidP="00FA55E2">
      <w:pPr>
        <w:pStyle w:val="ListParagraph"/>
        <w:numPr>
          <w:ilvl w:val="0"/>
          <w:numId w:val="14"/>
        </w:numPr>
        <w:ind w:left="993" w:hanging="273"/>
        <w:jc w:val="both"/>
        <w:rPr>
          <w:rFonts w:ascii="Cambria" w:hAnsi="Cambria"/>
          <w:sz w:val="20"/>
          <w:szCs w:val="20"/>
        </w:rPr>
      </w:pPr>
      <w:r w:rsidRPr="00A767BA">
        <w:rPr>
          <w:rFonts w:ascii="Cambria" w:hAnsi="Cambria"/>
          <w:sz w:val="20"/>
          <w:szCs w:val="20"/>
        </w:rPr>
        <w:t>Pendidikan masyarakat</w:t>
      </w:r>
    </w:p>
    <w:p w:rsidR="00FA55E2" w:rsidRPr="00A767BA" w:rsidRDefault="00FA55E2" w:rsidP="00FA55E2">
      <w:pPr>
        <w:pStyle w:val="ListParagraph"/>
        <w:numPr>
          <w:ilvl w:val="0"/>
          <w:numId w:val="14"/>
        </w:numPr>
        <w:ind w:left="993" w:hanging="273"/>
        <w:jc w:val="both"/>
        <w:rPr>
          <w:rFonts w:ascii="Cambria" w:hAnsi="Cambria"/>
          <w:sz w:val="20"/>
          <w:szCs w:val="20"/>
        </w:rPr>
      </w:pPr>
      <w:r w:rsidRPr="00A767BA">
        <w:rPr>
          <w:rFonts w:ascii="Cambria" w:hAnsi="Cambria"/>
          <w:sz w:val="20"/>
          <w:szCs w:val="20"/>
        </w:rPr>
        <w:t>Kesehatan masyarakat</w:t>
      </w:r>
    </w:p>
    <w:p w:rsidR="00FA55E2" w:rsidRPr="00A767BA" w:rsidRDefault="00FA55E2" w:rsidP="00FA55E2">
      <w:pPr>
        <w:pStyle w:val="ListParagraph"/>
        <w:numPr>
          <w:ilvl w:val="0"/>
          <w:numId w:val="14"/>
        </w:numPr>
        <w:ind w:left="993" w:hanging="273"/>
        <w:jc w:val="both"/>
        <w:rPr>
          <w:rFonts w:ascii="Cambria" w:hAnsi="Cambria"/>
          <w:sz w:val="20"/>
          <w:szCs w:val="20"/>
        </w:rPr>
      </w:pPr>
      <w:r w:rsidRPr="00A767BA">
        <w:rPr>
          <w:rFonts w:ascii="Cambria" w:hAnsi="Cambria"/>
          <w:sz w:val="20"/>
          <w:szCs w:val="20"/>
        </w:rPr>
        <w:t>Keamanan dan ketertiban</w:t>
      </w:r>
    </w:p>
    <w:p w:rsidR="00FA55E2" w:rsidRPr="00A767BA" w:rsidRDefault="00FA55E2" w:rsidP="00FA55E2">
      <w:pPr>
        <w:pStyle w:val="ListParagraph"/>
        <w:numPr>
          <w:ilvl w:val="0"/>
          <w:numId w:val="14"/>
        </w:numPr>
        <w:ind w:left="993" w:hanging="273"/>
        <w:jc w:val="both"/>
        <w:rPr>
          <w:rFonts w:ascii="Cambria" w:hAnsi="Cambria"/>
          <w:sz w:val="20"/>
          <w:szCs w:val="20"/>
        </w:rPr>
      </w:pPr>
      <w:r w:rsidRPr="00A767BA">
        <w:rPr>
          <w:rFonts w:ascii="Cambria" w:hAnsi="Cambria"/>
          <w:sz w:val="20"/>
          <w:szCs w:val="20"/>
        </w:rPr>
        <w:t>Kedaulatan politik masyarakat</w:t>
      </w:r>
    </w:p>
    <w:p w:rsidR="00FA55E2" w:rsidRPr="00A767BA" w:rsidRDefault="00FA55E2" w:rsidP="003C1CF0">
      <w:pPr>
        <w:pStyle w:val="ListParagraph"/>
        <w:numPr>
          <w:ilvl w:val="0"/>
          <w:numId w:val="14"/>
        </w:numPr>
        <w:ind w:left="993" w:hanging="273"/>
        <w:rPr>
          <w:rFonts w:ascii="Cambria" w:hAnsi="Cambria"/>
          <w:sz w:val="20"/>
          <w:szCs w:val="20"/>
        </w:rPr>
      </w:pPr>
      <w:r w:rsidRPr="00A767BA">
        <w:rPr>
          <w:rFonts w:ascii="Cambria" w:hAnsi="Cambria"/>
          <w:sz w:val="20"/>
          <w:szCs w:val="20"/>
        </w:rPr>
        <w:t>Peran</w:t>
      </w:r>
      <w:r w:rsidR="002F3527">
        <w:rPr>
          <w:rFonts w:ascii="Cambria" w:hAnsi="Cambria"/>
          <w:sz w:val="20"/>
          <w:szCs w:val="20"/>
        </w:rPr>
        <w:t xml:space="preserve"> </w:t>
      </w:r>
      <w:r w:rsidRPr="00A767BA">
        <w:rPr>
          <w:rFonts w:ascii="Cambria" w:hAnsi="Cambria"/>
          <w:sz w:val="20"/>
          <w:szCs w:val="20"/>
        </w:rPr>
        <w:t>serta masyarakat dalam pembangunan</w:t>
      </w:r>
    </w:p>
    <w:p w:rsidR="000F636D" w:rsidRDefault="00FA55E2" w:rsidP="0067777E">
      <w:pPr>
        <w:pStyle w:val="ListParagraph"/>
        <w:numPr>
          <w:ilvl w:val="0"/>
          <w:numId w:val="14"/>
        </w:numPr>
        <w:ind w:left="993" w:hanging="273"/>
        <w:jc w:val="both"/>
        <w:rPr>
          <w:rFonts w:ascii="Cambria" w:hAnsi="Cambria"/>
          <w:sz w:val="20"/>
          <w:szCs w:val="20"/>
        </w:rPr>
      </w:pPr>
      <w:r w:rsidRPr="00A767BA">
        <w:rPr>
          <w:rFonts w:ascii="Cambria" w:hAnsi="Cambria"/>
          <w:sz w:val="20"/>
          <w:szCs w:val="20"/>
        </w:rPr>
        <w:t>Lembaga kemasyarakatan</w:t>
      </w:r>
    </w:p>
    <w:p w:rsidR="0067777E" w:rsidRPr="0067777E" w:rsidRDefault="0067777E" w:rsidP="0067777E">
      <w:pPr>
        <w:pStyle w:val="ListParagraph"/>
        <w:ind w:left="993"/>
        <w:jc w:val="both"/>
        <w:rPr>
          <w:rFonts w:ascii="Cambria" w:hAnsi="Cambria"/>
          <w:sz w:val="20"/>
          <w:szCs w:val="20"/>
        </w:rPr>
      </w:pPr>
    </w:p>
    <w:p w:rsidR="00FF214E" w:rsidRPr="00A767BA" w:rsidRDefault="00EC3A33" w:rsidP="00FF214E">
      <w:pPr>
        <w:pStyle w:val="ListParagraph"/>
        <w:numPr>
          <w:ilvl w:val="0"/>
          <w:numId w:val="8"/>
        </w:numPr>
        <w:jc w:val="both"/>
        <w:rPr>
          <w:rFonts w:ascii="Cambria" w:hAnsi="Cambria"/>
          <w:sz w:val="20"/>
          <w:szCs w:val="20"/>
        </w:rPr>
      </w:pPr>
      <w:r w:rsidRPr="00A767BA">
        <w:rPr>
          <w:rFonts w:ascii="Cambria" w:hAnsi="Cambria"/>
          <w:sz w:val="20"/>
          <w:szCs w:val="20"/>
        </w:rPr>
        <w:t xml:space="preserve">Data </w:t>
      </w:r>
      <w:r w:rsidR="00E559D4" w:rsidRPr="00A767BA">
        <w:rPr>
          <w:rFonts w:ascii="Cambria" w:hAnsi="Cambria"/>
          <w:sz w:val="20"/>
          <w:szCs w:val="20"/>
        </w:rPr>
        <w:t>p</w:t>
      </w:r>
      <w:r w:rsidR="00FF214E" w:rsidRPr="00A767BA">
        <w:rPr>
          <w:rFonts w:ascii="Cambria" w:hAnsi="Cambria"/>
          <w:sz w:val="20"/>
          <w:szCs w:val="20"/>
        </w:rPr>
        <w:t>rofil pemerintahan</w:t>
      </w:r>
    </w:p>
    <w:p w:rsidR="00222731" w:rsidRPr="00A767BA" w:rsidRDefault="000A357B" w:rsidP="00A767BA">
      <w:pPr>
        <w:ind w:firstLine="567"/>
        <w:jc w:val="both"/>
        <w:rPr>
          <w:rFonts w:ascii="Cambria" w:hAnsi="Cambria"/>
          <w:sz w:val="20"/>
          <w:szCs w:val="20"/>
        </w:rPr>
      </w:pPr>
      <w:r w:rsidRPr="00A767BA">
        <w:rPr>
          <w:rFonts w:ascii="Cambria" w:hAnsi="Cambria"/>
          <w:sz w:val="20"/>
          <w:szCs w:val="20"/>
        </w:rPr>
        <w:t>Dat</w:t>
      </w:r>
      <w:r w:rsidR="00A767BA">
        <w:rPr>
          <w:rFonts w:ascii="Cambria" w:hAnsi="Cambria"/>
          <w:sz w:val="20"/>
          <w:szCs w:val="20"/>
        </w:rPr>
        <w:t>a</w:t>
      </w:r>
      <w:r w:rsidRPr="00A767BA">
        <w:rPr>
          <w:rFonts w:ascii="Cambria" w:hAnsi="Cambria"/>
          <w:sz w:val="20"/>
          <w:szCs w:val="20"/>
        </w:rPr>
        <w:t xml:space="preserve"> profil pemerintahan berbeda dengan data profil daerah. </w:t>
      </w:r>
      <w:r w:rsidR="00351774" w:rsidRPr="00A767BA">
        <w:rPr>
          <w:rFonts w:ascii="Cambria" w:hAnsi="Cambria"/>
          <w:sz w:val="20"/>
          <w:szCs w:val="20"/>
        </w:rPr>
        <w:t xml:space="preserve">Data yang terkait dengan profil pemerintahan lebih bersifat organisasi pemerintahan pada daerah tertentu. </w:t>
      </w:r>
      <w:r w:rsidR="003F0C64" w:rsidRPr="00A767BA">
        <w:rPr>
          <w:rFonts w:ascii="Cambria" w:hAnsi="Cambria"/>
          <w:sz w:val="20"/>
          <w:szCs w:val="20"/>
        </w:rPr>
        <w:t xml:space="preserve">Denga adanya data profil pemerintahan dimaksud sebagai acuan bagi pemerintah daerah dalam menyediakan, pengumpulkan, pendokumentasian dan pelayanan informasi secara akurat dan dapat dipertanggungjawabkan. </w:t>
      </w:r>
      <w:r w:rsidR="007B741D" w:rsidRPr="00A767BA">
        <w:rPr>
          <w:rFonts w:ascii="Cambria" w:hAnsi="Cambria"/>
          <w:sz w:val="20"/>
          <w:szCs w:val="20"/>
        </w:rPr>
        <w:t xml:space="preserve">Jika berdasarkan UU No 14 tahun 2008 pasal 11 tentang </w:t>
      </w:r>
      <w:r w:rsidR="007B741D" w:rsidRPr="00A767BA">
        <w:rPr>
          <w:rFonts w:ascii="Cambria" w:hAnsi="Cambria"/>
          <w:sz w:val="20"/>
          <w:szCs w:val="20"/>
        </w:rPr>
        <w:lastRenderedPageBreak/>
        <w:t>Keterbukaan Informasi Publik, badan public wajib menyediakan informasi publik setiap saat yang meliputi</w:t>
      </w:r>
      <w:r w:rsidR="003F0C64" w:rsidRPr="00A767BA">
        <w:rPr>
          <w:rFonts w:ascii="Cambria" w:hAnsi="Cambria"/>
          <w:sz w:val="20"/>
          <w:szCs w:val="20"/>
        </w:rPr>
        <w:t xml:space="preserve"> </w:t>
      </w:r>
      <w:r w:rsidR="007B741D" w:rsidRPr="00A767BA">
        <w:rPr>
          <w:rFonts w:ascii="Cambria" w:hAnsi="Cambria"/>
          <w:sz w:val="20"/>
          <w:szCs w:val="20"/>
        </w:rPr>
        <w:t xml:space="preserve"> :</w:t>
      </w:r>
    </w:p>
    <w:p w:rsidR="007B741D" w:rsidRPr="00A767BA" w:rsidRDefault="007B741D" w:rsidP="007B741D">
      <w:pPr>
        <w:pStyle w:val="ListParagraph"/>
        <w:numPr>
          <w:ilvl w:val="0"/>
          <w:numId w:val="15"/>
        </w:numPr>
        <w:jc w:val="both"/>
        <w:rPr>
          <w:rFonts w:ascii="Cambria" w:hAnsi="Cambria"/>
          <w:sz w:val="20"/>
          <w:szCs w:val="20"/>
        </w:rPr>
      </w:pPr>
      <w:r w:rsidRPr="00A767BA">
        <w:rPr>
          <w:rFonts w:ascii="Cambria" w:hAnsi="Cambria"/>
          <w:sz w:val="20"/>
          <w:szCs w:val="20"/>
        </w:rPr>
        <w:t>Daftar seluruh infromasi publik yang ber</w:t>
      </w:r>
      <w:r w:rsidR="00126A46">
        <w:rPr>
          <w:rFonts w:ascii="Cambria" w:hAnsi="Cambria"/>
          <w:sz w:val="20"/>
          <w:szCs w:val="20"/>
        </w:rPr>
        <w:t>ada di bawah penguasaannya atau OPD (orgnisasi pemerintahan daerah)</w:t>
      </w:r>
    </w:p>
    <w:p w:rsidR="007B741D" w:rsidRPr="00A767BA" w:rsidRDefault="007B741D" w:rsidP="007B741D">
      <w:pPr>
        <w:pStyle w:val="ListParagraph"/>
        <w:numPr>
          <w:ilvl w:val="0"/>
          <w:numId w:val="15"/>
        </w:numPr>
        <w:jc w:val="both"/>
        <w:rPr>
          <w:rFonts w:ascii="Cambria" w:hAnsi="Cambria"/>
          <w:sz w:val="20"/>
          <w:szCs w:val="20"/>
        </w:rPr>
      </w:pPr>
      <w:r w:rsidRPr="00A767BA">
        <w:rPr>
          <w:rFonts w:ascii="Cambria" w:hAnsi="Cambria"/>
          <w:sz w:val="20"/>
          <w:szCs w:val="20"/>
        </w:rPr>
        <w:t>Hasil keputusan ba</w:t>
      </w:r>
      <w:r w:rsidR="00126A46">
        <w:rPr>
          <w:rFonts w:ascii="Cambria" w:hAnsi="Cambria"/>
          <w:sz w:val="20"/>
          <w:szCs w:val="20"/>
        </w:rPr>
        <w:t>dan publik  dan pertimbangannya atau produk hukum</w:t>
      </w:r>
    </w:p>
    <w:p w:rsidR="007B741D" w:rsidRPr="00A767BA" w:rsidRDefault="007B741D" w:rsidP="007B741D">
      <w:pPr>
        <w:pStyle w:val="ListParagraph"/>
        <w:numPr>
          <w:ilvl w:val="0"/>
          <w:numId w:val="15"/>
        </w:numPr>
        <w:jc w:val="both"/>
        <w:rPr>
          <w:rFonts w:ascii="Cambria" w:hAnsi="Cambria"/>
          <w:sz w:val="20"/>
          <w:szCs w:val="20"/>
        </w:rPr>
      </w:pPr>
      <w:r w:rsidRPr="00A767BA">
        <w:rPr>
          <w:rFonts w:ascii="Cambria" w:hAnsi="Cambria"/>
          <w:sz w:val="20"/>
          <w:szCs w:val="20"/>
        </w:rPr>
        <w:t>Seluruh kebijakan yang ada berikut dokumen pendukungnya</w:t>
      </w:r>
    </w:p>
    <w:p w:rsidR="007B741D" w:rsidRPr="00A767BA" w:rsidRDefault="007B741D" w:rsidP="007B741D">
      <w:pPr>
        <w:pStyle w:val="ListParagraph"/>
        <w:numPr>
          <w:ilvl w:val="0"/>
          <w:numId w:val="15"/>
        </w:numPr>
        <w:jc w:val="both"/>
        <w:rPr>
          <w:rFonts w:ascii="Cambria" w:hAnsi="Cambria"/>
          <w:sz w:val="20"/>
          <w:szCs w:val="20"/>
        </w:rPr>
      </w:pPr>
      <w:r w:rsidRPr="00A767BA">
        <w:rPr>
          <w:rFonts w:ascii="Cambria" w:hAnsi="Cambria"/>
          <w:sz w:val="20"/>
          <w:szCs w:val="20"/>
        </w:rPr>
        <w:t>Rencana kerja proyek termasuk di dalamnya perkiraan pengeluaran tahunan badan publik</w:t>
      </w:r>
    </w:p>
    <w:p w:rsidR="007B741D" w:rsidRPr="00A767BA" w:rsidRDefault="007B741D" w:rsidP="007B741D">
      <w:pPr>
        <w:pStyle w:val="ListParagraph"/>
        <w:numPr>
          <w:ilvl w:val="0"/>
          <w:numId w:val="15"/>
        </w:numPr>
        <w:jc w:val="both"/>
        <w:rPr>
          <w:rFonts w:ascii="Cambria" w:hAnsi="Cambria"/>
          <w:sz w:val="20"/>
          <w:szCs w:val="20"/>
        </w:rPr>
      </w:pPr>
      <w:r w:rsidRPr="00A767BA">
        <w:rPr>
          <w:rFonts w:ascii="Cambria" w:hAnsi="Cambria"/>
          <w:sz w:val="20"/>
          <w:szCs w:val="20"/>
        </w:rPr>
        <w:t>Perjanjian badan publik dengan pihak ketiga</w:t>
      </w:r>
    </w:p>
    <w:p w:rsidR="007B741D" w:rsidRPr="00A767BA" w:rsidRDefault="00444DEF" w:rsidP="007B741D">
      <w:pPr>
        <w:pStyle w:val="ListParagraph"/>
        <w:numPr>
          <w:ilvl w:val="0"/>
          <w:numId w:val="15"/>
        </w:numPr>
        <w:jc w:val="both"/>
        <w:rPr>
          <w:rFonts w:ascii="Cambria" w:hAnsi="Cambria"/>
          <w:sz w:val="20"/>
          <w:szCs w:val="20"/>
        </w:rPr>
      </w:pPr>
      <w:r>
        <w:rPr>
          <w:rFonts w:ascii="Cambria" w:hAnsi="Cambria"/>
          <w:sz w:val="20"/>
          <w:szCs w:val="20"/>
        </w:rPr>
        <w:t>Informasi dan kebi</w:t>
      </w:r>
      <w:r w:rsidR="007B741D" w:rsidRPr="00A767BA">
        <w:rPr>
          <w:rFonts w:ascii="Cambria" w:hAnsi="Cambria"/>
          <w:sz w:val="20"/>
          <w:szCs w:val="20"/>
        </w:rPr>
        <w:t>jakan yang disampaikan pejabat publik dalam pertemuan yang terbuka untuk umum</w:t>
      </w:r>
    </w:p>
    <w:p w:rsidR="007B741D" w:rsidRPr="00A767BA" w:rsidRDefault="00820441" w:rsidP="007B741D">
      <w:pPr>
        <w:pStyle w:val="ListParagraph"/>
        <w:numPr>
          <w:ilvl w:val="0"/>
          <w:numId w:val="15"/>
        </w:numPr>
        <w:jc w:val="both"/>
        <w:rPr>
          <w:rFonts w:ascii="Cambria" w:hAnsi="Cambria"/>
          <w:sz w:val="20"/>
          <w:szCs w:val="20"/>
        </w:rPr>
      </w:pPr>
      <w:r w:rsidRPr="00A767BA">
        <w:rPr>
          <w:rFonts w:ascii="Cambria" w:hAnsi="Cambria"/>
          <w:sz w:val="20"/>
          <w:szCs w:val="20"/>
        </w:rPr>
        <w:t>Pros</w:t>
      </w:r>
      <w:r w:rsidR="007B741D" w:rsidRPr="00A767BA">
        <w:rPr>
          <w:rFonts w:ascii="Cambria" w:hAnsi="Cambria"/>
          <w:sz w:val="20"/>
          <w:szCs w:val="20"/>
        </w:rPr>
        <w:t>edur kerja pegawai badan publi</w:t>
      </w:r>
      <w:r w:rsidR="00444DEF">
        <w:rPr>
          <w:rFonts w:ascii="Cambria" w:hAnsi="Cambria"/>
          <w:sz w:val="20"/>
          <w:szCs w:val="20"/>
        </w:rPr>
        <w:t>k</w:t>
      </w:r>
      <w:r w:rsidR="007B741D" w:rsidRPr="00A767BA">
        <w:rPr>
          <w:rFonts w:ascii="Cambria" w:hAnsi="Cambria"/>
          <w:sz w:val="20"/>
          <w:szCs w:val="20"/>
        </w:rPr>
        <w:t xml:space="preserve"> yang berkaitan dengan pelayanan masyarakat</w:t>
      </w:r>
    </w:p>
    <w:p w:rsidR="007B741D" w:rsidRPr="00A767BA" w:rsidRDefault="007B741D" w:rsidP="007B741D">
      <w:pPr>
        <w:pStyle w:val="ListParagraph"/>
        <w:numPr>
          <w:ilvl w:val="0"/>
          <w:numId w:val="15"/>
        </w:numPr>
        <w:jc w:val="both"/>
        <w:rPr>
          <w:rFonts w:ascii="Cambria" w:hAnsi="Cambria"/>
          <w:sz w:val="20"/>
          <w:szCs w:val="20"/>
        </w:rPr>
      </w:pPr>
      <w:r w:rsidRPr="00A767BA">
        <w:rPr>
          <w:rFonts w:ascii="Cambria" w:hAnsi="Cambria"/>
          <w:sz w:val="20"/>
          <w:szCs w:val="20"/>
        </w:rPr>
        <w:t>Laporan mengenai</w:t>
      </w:r>
      <w:r w:rsidR="00126A46">
        <w:rPr>
          <w:rFonts w:ascii="Cambria" w:hAnsi="Cambria"/>
          <w:sz w:val="20"/>
          <w:szCs w:val="20"/>
        </w:rPr>
        <w:t xml:space="preserve"> pelayanan akses informasi publik</w:t>
      </w:r>
      <w:r w:rsidRPr="00A767BA">
        <w:rPr>
          <w:rFonts w:ascii="Cambria" w:hAnsi="Cambria"/>
          <w:sz w:val="20"/>
          <w:szCs w:val="20"/>
        </w:rPr>
        <w:t xml:space="preserve"> sebagai diatur dalam undang-undang ini.</w:t>
      </w:r>
    </w:p>
    <w:p w:rsidR="00266A3C" w:rsidRPr="00A767BA" w:rsidRDefault="00266A3C" w:rsidP="00266A3C">
      <w:pPr>
        <w:pStyle w:val="ListParagraph"/>
        <w:jc w:val="both"/>
        <w:rPr>
          <w:rFonts w:ascii="Cambria" w:hAnsi="Cambria"/>
          <w:sz w:val="20"/>
          <w:szCs w:val="20"/>
        </w:rPr>
      </w:pPr>
    </w:p>
    <w:p w:rsidR="00266A3C" w:rsidRPr="00A767BA" w:rsidRDefault="00FF214E" w:rsidP="00F71599">
      <w:pPr>
        <w:pStyle w:val="ListParagraph"/>
        <w:numPr>
          <w:ilvl w:val="0"/>
          <w:numId w:val="8"/>
        </w:numPr>
        <w:jc w:val="both"/>
        <w:rPr>
          <w:rFonts w:ascii="Cambria" w:hAnsi="Cambria"/>
          <w:sz w:val="20"/>
          <w:szCs w:val="20"/>
        </w:rPr>
      </w:pPr>
      <w:r w:rsidRPr="00A767BA">
        <w:rPr>
          <w:rFonts w:ascii="Cambria" w:hAnsi="Cambria"/>
          <w:sz w:val="20"/>
          <w:szCs w:val="20"/>
        </w:rPr>
        <w:t xml:space="preserve">Pelayanan </w:t>
      </w:r>
      <w:r w:rsidR="006F1B32" w:rsidRPr="00A767BA">
        <w:rPr>
          <w:rFonts w:ascii="Cambria" w:hAnsi="Cambria"/>
          <w:sz w:val="20"/>
          <w:szCs w:val="20"/>
        </w:rPr>
        <w:t>publik</w:t>
      </w:r>
    </w:p>
    <w:p w:rsidR="001C765B" w:rsidRPr="00A767BA" w:rsidRDefault="001C765B" w:rsidP="00A767BA">
      <w:pPr>
        <w:spacing w:after="0"/>
        <w:ind w:firstLine="567"/>
        <w:jc w:val="both"/>
        <w:rPr>
          <w:rFonts w:ascii="Cambria" w:hAnsi="Cambria"/>
          <w:sz w:val="20"/>
          <w:szCs w:val="20"/>
        </w:rPr>
      </w:pPr>
      <w:r w:rsidRPr="00A767BA">
        <w:rPr>
          <w:rFonts w:ascii="Cambria" w:hAnsi="Cambria"/>
          <w:sz w:val="20"/>
          <w:szCs w:val="20"/>
        </w:rPr>
        <w:t xml:space="preserve">Berdasarkan UU No 25 tahun 2009 tentang Pelayanan Publik merupakan kegiatan atau rangkaian kegiatan dalam rangka pemenuhan kebutuhan pelayanan sesuai dengan peraturan perundang-undangan bagi setiap warga negara. </w:t>
      </w:r>
      <w:r w:rsidR="00BC2562" w:rsidRPr="00A767BA">
        <w:rPr>
          <w:rFonts w:ascii="Cambria" w:hAnsi="Cambria"/>
          <w:sz w:val="20"/>
          <w:szCs w:val="20"/>
        </w:rPr>
        <w:t>Pelayanan publik diselenggarakan setiap institusi penyelenggara negara, korporasi, lembaga independen yang dibentuk berdasarkan undang-undang untuk kegiatan pelayanan publi</w:t>
      </w:r>
      <w:r w:rsidR="00DF2B18" w:rsidRPr="00A767BA">
        <w:rPr>
          <w:rFonts w:ascii="Cambria" w:hAnsi="Cambria"/>
          <w:sz w:val="20"/>
          <w:szCs w:val="20"/>
        </w:rPr>
        <w:t>k</w:t>
      </w:r>
      <w:r w:rsidR="00BC2562" w:rsidRPr="00A767BA">
        <w:rPr>
          <w:rFonts w:ascii="Cambria" w:hAnsi="Cambria"/>
          <w:sz w:val="20"/>
          <w:szCs w:val="20"/>
        </w:rPr>
        <w:t>.</w:t>
      </w:r>
    </w:p>
    <w:p w:rsidR="00DF2B18" w:rsidRPr="00A767BA" w:rsidRDefault="00DF2B18" w:rsidP="00A767BA">
      <w:pPr>
        <w:ind w:firstLine="567"/>
        <w:jc w:val="both"/>
        <w:rPr>
          <w:rFonts w:ascii="Cambria" w:hAnsi="Cambria"/>
          <w:sz w:val="20"/>
          <w:szCs w:val="20"/>
        </w:rPr>
      </w:pPr>
      <w:r w:rsidRPr="00A767BA">
        <w:rPr>
          <w:rFonts w:ascii="Cambria" w:hAnsi="Cambria"/>
          <w:sz w:val="20"/>
          <w:szCs w:val="20"/>
        </w:rPr>
        <w:t>Undang-undang di atas juga menyelaskan bahwa penyelenggara pelayanan publik berkewajiban untuk mengelola sistem informasi yang terdiri atas sistem informasi elektronik atau nonelektronik, yang sekurang-kurangnya meliputi</w:t>
      </w:r>
      <w:r w:rsidR="00440512" w:rsidRPr="00A767BA">
        <w:rPr>
          <w:rFonts w:ascii="Cambria" w:hAnsi="Cambria"/>
          <w:sz w:val="20"/>
          <w:szCs w:val="20"/>
        </w:rPr>
        <w:t xml:space="preserve"> </w:t>
      </w:r>
      <w:r w:rsidRPr="00A767BA">
        <w:rPr>
          <w:rFonts w:ascii="Cambria" w:hAnsi="Cambria"/>
          <w:sz w:val="20"/>
          <w:szCs w:val="20"/>
        </w:rPr>
        <w:t>:</w:t>
      </w:r>
      <w:r w:rsidR="00440512" w:rsidRPr="00A767BA">
        <w:rPr>
          <w:rFonts w:ascii="Cambria" w:hAnsi="Cambria"/>
          <w:sz w:val="20"/>
          <w:szCs w:val="20"/>
        </w:rPr>
        <w:t xml:space="preserve"> (UU No 25 tahun 2009 pasal 23)</w:t>
      </w:r>
    </w:p>
    <w:p w:rsidR="00DF2B18" w:rsidRPr="00A767BA" w:rsidRDefault="00DF2B18" w:rsidP="00DF2B18">
      <w:pPr>
        <w:pStyle w:val="ListParagraph"/>
        <w:numPr>
          <w:ilvl w:val="0"/>
          <w:numId w:val="16"/>
        </w:numPr>
        <w:jc w:val="both"/>
        <w:rPr>
          <w:rFonts w:ascii="Cambria" w:hAnsi="Cambria"/>
          <w:sz w:val="20"/>
          <w:szCs w:val="20"/>
        </w:rPr>
      </w:pPr>
      <w:r w:rsidRPr="00A767BA">
        <w:rPr>
          <w:rFonts w:ascii="Cambria" w:hAnsi="Cambria"/>
          <w:sz w:val="20"/>
          <w:szCs w:val="20"/>
        </w:rPr>
        <w:t>Profil penyelenggara</w:t>
      </w:r>
    </w:p>
    <w:p w:rsidR="00DF2B18" w:rsidRPr="00A767BA" w:rsidRDefault="00DF2B18" w:rsidP="00DF2B18">
      <w:pPr>
        <w:pStyle w:val="ListParagraph"/>
        <w:numPr>
          <w:ilvl w:val="0"/>
          <w:numId w:val="16"/>
        </w:numPr>
        <w:jc w:val="both"/>
        <w:rPr>
          <w:rFonts w:ascii="Cambria" w:hAnsi="Cambria"/>
          <w:sz w:val="20"/>
          <w:szCs w:val="20"/>
        </w:rPr>
      </w:pPr>
      <w:r w:rsidRPr="00A767BA">
        <w:rPr>
          <w:rFonts w:ascii="Cambria" w:hAnsi="Cambria"/>
          <w:sz w:val="20"/>
          <w:szCs w:val="20"/>
        </w:rPr>
        <w:t>Profil pelaksana</w:t>
      </w:r>
      <w:r w:rsidR="00126A46">
        <w:rPr>
          <w:rFonts w:ascii="Cambria" w:hAnsi="Cambria"/>
          <w:sz w:val="20"/>
          <w:szCs w:val="20"/>
        </w:rPr>
        <w:t>a</w:t>
      </w:r>
      <w:r w:rsidRPr="00A767BA">
        <w:rPr>
          <w:rFonts w:ascii="Cambria" w:hAnsi="Cambria"/>
          <w:sz w:val="20"/>
          <w:szCs w:val="20"/>
        </w:rPr>
        <w:t>n</w:t>
      </w:r>
    </w:p>
    <w:p w:rsidR="00DF2B18" w:rsidRPr="00A767BA" w:rsidRDefault="00DF2B18" w:rsidP="00DF2B18">
      <w:pPr>
        <w:pStyle w:val="ListParagraph"/>
        <w:numPr>
          <w:ilvl w:val="0"/>
          <w:numId w:val="16"/>
        </w:numPr>
        <w:jc w:val="both"/>
        <w:rPr>
          <w:rFonts w:ascii="Cambria" w:hAnsi="Cambria"/>
          <w:sz w:val="20"/>
          <w:szCs w:val="20"/>
        </w:rPr>
      </w:pPr>
      <w:r w:rsidRPr="00A767BA">
        <w:rPr>
          <w:rFonts w:ascii="Cambria" w:hAnsi="Cambria"/>
          <w:sz w:val="20"/>
          <w:szCs w:val="20"/>
        </w:rPr>
        <w:t>Standar pelayanan</w:t>
      </w:r>
    </w:p>
    <w:p w:rsidR="00DF2B18" w:rsidRPr="00A767BA" w:rsidRDefault="00DF2B18" w:rsidP="00DF2B18">
      <w:pPr>
        <w:pStyle w:val="ListParagraph"/>
        <w:numPr>
          <w:ilvl w:val="0"/>
          <w:numId w:val="16"/>
        </w:numPr>
        <w:jc w:val="both"/>
        <w:rPr>
          <w:rFonts w:ascii="Cambria" w:hAnsi="Cambria"/>
          <w:sz w:val="20"/>
          <w:szCs w:val="20"/>
        </w:rPr>
      </w:pPr>
      <w:r w:rsidRPr="00A767BA">
        <w:rPr>
          <w:rFonts w:ascii="Cambria" w:hAnsi="Cambria"/>
          <w:sz w:val="20"/>
          <w:szCs w:val="20"/>
        </w:rPr>
        <w:t>Maklumat pelayanan</w:t>
      </w:r>
    </w:p>
    <w:p w:rsidR="00DF2B18" w:rsidRPr="00A767BA" w:rsidRDefault="00DF2B18" w:rsidP="00DF2B18">
      <w:pPr>
        <w:pStyle w:val="ListParagraph"/>
        <w:numPr>
          <w:ilvl w:val="0"/>
          <w:numId w:val="16"/>
        </w:numPr>
        <w:jc w:val="both"/>
        <w:rPr>
          <w:rFonts w:ascii="Cambria" w:hAnsi="Cambria"/>
          <w:sz w:val="20"/>
          <w:szCs w:val="20"/>
        </w:rPr>
      </w:pPr>
      <w:r w:rsidRPr="00A767BA">
        <w:rPr>
          <w:rFonts w:ascii="Cambria" w:hAnsi="Cambria"/>
          <w:sz w:val="20"/>
          <w:szCs w:val="20"/>
        </w:rPr>
        <w:t>Pengelolaan panduan; dan</w:t>
      </w:r>
    </w:p>
    <w:p w:rsidR="00DF2B18" w:rsidRPr="00A767BA" w:rsidRDefault="00DF2B18" w:rsidP="00DF2B18">
      <w:pPr>
        <w:pStyle w:val="ListParagraph"/>
        <w:numPr>
          <w:ilvl w:val="0"/>
          <w:numId w:val="16"/>
        </w:numPr>
        <w:jc w:val="both"/>
        <w:rPr>
          <w:rFonts w:ascii="Cambria" w:hAnsi="Cambria"/>
          <w:sz w:val="20"/>
          <w:szCs w:val="20"/>
        </w:rPr>
      </w:pPr>
      <w:r w:rsidRPr="00A767BA">
        <w:rPr>
          <w:rFonts w:ascii="Cambria" w:hAnsi="Cambria"/>
          <w:sz w:val="20"/>
          <w:szCs w:val="20"/>
        </w:rPr>
        <w:t>Penilaian kinerja</w:t>
      </w:r>
    </w:p>
    <w:p w:rsidR="00F71599" w:rsidRPr="00A767BA" w:rsidRDefault="00DF2B18" w:rsidP="00A767BA">
      <w:pPr>
        <w:ind w:firstLine="567"/>
        <w:jc w:val="both"/>
        <w:rPr>
          <w:rFonts w:ascii="Cambria" w:hAnsi="Cambria"/>
          <w:sz w:val="20"/>
          <w:szCs w:val="20"/>
        </w:rPr>
      </w:pPr>
      <w:r w:rsidRPr="00A767BA">
        <w:rPr>
          <w:rFonts w:ascii="Cambria" w:hAnsi="Cambria"/>
          <w:sz w:val="20"/>
          <w:szCs w:val="20"/>
        </w:rPr>
        <w:t>Seluruh informasi yang disajikan kepada masyarakat melalui sistem informasi elektronik atau nonelektronik harus secara terbuda dan mudah diakses.</w:t>
      </w:r>
    </w:p>
    <w:p w:rsidR="00FF214E" w:rsidRPr="00A767BA" w:rsidRDefault="00FF214E" w:rsidP="00FF214E">
      <w:pPr>
        <w:pStyle w:val="ListParagraph"/>
        <w:numPr>
          <w:ilvl w:val="0"/>
          <w:numId w:val="8"/>
        </w:numPr>
        <w:jc w:val="both"/>
        <w:rPr>
          <w:rFonts w:ascii="Cambria" w:hAnsi="Cambria"/>
          <w:sz w:val="20"/>
          <w:szCs w:val="20"/>
        </w:rPr>
      </w:pPr>
      <w:r w:rsidRPr="00A767BA">
        <w:rPr>
          <w:rFonts w:ascii="Cambria" w:hAnsi="Cambria"/>
          <w:sz w:val="20"/>
          <w:szCs w:val="20"/>
        </w:rPr>
        <w:t>K</w:t>
      </w:r>
      <w:r w:rsidR="00CD5198" w:rsidRPr="00A767BA">
        <w:rPr>
          <w:rFonts w:ascii="Cambria" w:hAnsi="Cambria"/>
          <w:sz w:val="20"/>
          <w:szCs w:val="20"/>
        </w:rPr>
        <w:t>esejahteraan masyarakat</w:t>
      </w:r>
    </w:p>
    <w:p w:rsidR="00ED5B58" w:rsidRPr="00A767BA" w:rsidRDefault="00CD5198" w:rsidP="00A767BA">
      <w:pPr>
        <w:spacing w:after="0"/>
        <w:ind w:firstLine="567"/>
        <w:jc w:val="both"/>
        <w:rPr>
          <w:rFonts w:ascii="Cambria" w:hAnsi="Cambria"/>
          <w:sz w:val="20"/>
          <w:szCs w:val="20"/>
        </w:rPr>
      </w:pPr>
      <w:r w:rsidRPr="00A767BA">
        <w:rPr>
          <w:rFonts w:ascii="Cambria" w:hAnsi="Cambria"/>
          <w:sz w:val="20"/>
          <w:szCs w:val="20"/>
        </w:rPr>
        <w:t xml:space="preserve">Kesejahteraan masyarakat merupakan tanggung jawab </w:t>
      </w:r>
      <w:r w:rsidR="00DB6917" w:rsidRPr="00A767BA">
        <w:rPr>
          <w:rFonts w:ascii="Cambria" w:hAnsi="Cambria"/>
          <w:sz w:val="20"/>
          <w:szCs w:val="20"/>
        </w:rPr>
        <w:t>dari</w:t>
      </w:r>
      <w:r w:rsidRPr="00A767BA">
        <w:rPr>
          <w:rFonts w:ascii="Cambria" w:hAnsi="Cambria"/>
          <w:sz w:val="20"/>
          <w:szCs w:val="20"/>
        </w:rPr>
        <w:t xml:space="preserve"> pemerintah pusat maupun pemerintah daerah. Melalui kesejahteraan masyarakat pemerintah dapat mewujudkan kehiduoan yang layak dan bermartabat, serta untuk memenuhi hak atas kebutuhan dasar warga negara demi tercapainya kesejahteraan sosial. </w:t>
      </w:r>
    </w:p>
    <w:p w:rsidR="00E514FF" w:rsidRPr="00A767BA" w:rsidRDefault="00E514FF" w:rsidP="00A767BA">
      <w:pPr>
        <w:spacing w:after="0"/>
        <w:ind w:firstLine="567"/>
        <w:jc w:val="both"/>
        <w:rPr>
          <w:rFonts w:ascii="Cambria" w:hAnsi="Cambria"/>
          <w:sz w:val="20"/>
          <w:szCs w:val="20"/>
        </w:rPr>
      </w:pPr>
      <w:r w:rsidRPr="00A767BA">
        <w:rPr>
          <w:rFonts w:ascii="Cambria" w:hAnsi="Cambria"/>
          <w:sz w:val="20"/>
          <w:szCs w:val="20"/>
        </w:rPr>
        <w:t>Kesejahteraan sosial adalah kondisi terpenuhinya kebutuhan material, spriritual, dan sosial warga negara agar dapat hidup layak dan mampu mengembangkan diri, sehingga dapat melaksanakan fungsi sosialnya.</w:t>
      </w:r>
      <w:r w:rsidR="00DB6917" w:rsidRPr="00A767BA">
        <w:rPr>
          <w:rFonts w:ascii="Cambria" w:hAnsi="Cambria"/>
          <w:sz w:val="20"/>
          <w:szCs w:val="20"/>
        </w:rPr>
        <w:t xml:space="preserve"> Untuk memenuhi kesejahteraan sosial pemerintah pusat dan pemerintah daerah dapat dibantu oleh penyelenggara kesejahteraan sosial dari masyarakat sendiri maupun organisasi sosial </w:t>
      </w:r>
      <w:r w:rsidR="00C6432B" w:rsidRPr="00A767BA">
        <w:rPr>
          <w:rFonts w:ascii="Cambria" w:hAnsi="Cambria"/>
          <w:sz w:val="20"/>
          <w:szCs w:val="20"/>
        </w:rPr>
        <w:t>non</w:t>
      </w:r>
      <w:r w:rsidR="00DB6917" w:rsidRPr="00A767BA">
        <w:rPr>
          <w:rFonts w:ascii="Cambria" w:hAnsi="Cambria"/>
          <w:sz w:val="20"/>
          <w:szCs w:val="20"/>
        </w:rPr>
        <w:t xml:space="preserve"> pemerintahan. </w:t>
      </w:r>
      <w:r w:rsidR="00C6432B" w:rsidRPr="00A767BA">
        <w:rPr>
          <w:rFonts w:ascii="Cambria" w:hAnsi="Cambria"/>
          <w:sz w:val="20"/>
          <w:szCs w:val="20"/>
        </w:rPr>
        <w:t xml:space="preserve">Kegiatan-kegiatan yang dapat dilakukan untuk memenuhi kesejahteraan sosial dapat melalui kegiatan seperti rehabilitasi sosial, jaminan sosial, pemberdayaan sosial dan perlindungan sosial. </w:t>
      </w:r>
      <w:r w:rsidR="00FE1891" w:rsidRPr="00A767BA">
        <w:rPr>
          <w:rFonts w:ascii="Cambria" w:hAnsi="Cambria"/>
          <w:sz w:val="20"/>
          <w:szCs w:val="20"/>
        </w:rPr>
        <w:t>Terpenting dalam melakukan kesejahteraan sosial harus memenuhi 10 asas</w:t>
      </w:r>
      <w:r w:rsidR="00C6432B" w:rsidRPr="00A767BA">
        <w:rPr>
          <w:rFonts w:ascii="Cambria" w:hAnsi="Cambria"/>
          <w:sz w:val="20"/>
          <w:szCs w:val="20"/>
        </w:rPr>
        <w:t xml:space="preserve"> </w:t>
      </w:r>
      <w:r w:rsidR="00FE1891" w:rsidRPr="00A767BA">
        <w:rPr>
          <w:rFonts w:ascii="Cambria" w:hAnsi="Cambria"/>
          <w:sz w:val="20"/>
          <w:szCs w:val="20"/>
        </w:rPr>
        <w:t xml:space="preserve">, yang salah satunya adalah keterbukaan. </w:t>
      </w:r>
    </w:p>
    <w:p w:rsidR="00A767BA" w:rsidRDefault="00D34E5E" w:rsidP="004F0C41">
      <w:pPr>
        <w:ind w:firstLine="567"/>
        <w:jc w:val="both"/>
        <w:rPr>
          <w:rFonts w:ascii="Cambria" w:hAnsi="Cambria"/>
          <w:sz w:val="20"/>
          <w:szCs w:val="20"/>
        </w:rPr>
      </w:pPr>
      <w:r w:rsidRPr="00A767BA">
        <w:rPr>
          <w:rFonts w:ascii="Cambria" w:hAnsi="Cambria"/>
          <w:sz w:val="20"/>
          <w:szCs w:val="20"/>
        </w:rPr>
        <w:t xml:space="preserve">Asas kebeterbukaan menurut penjelasan dari UU 11 tahun 2009 tentang Kesejahteraan Sosial yaitu memberikan akses yang seluas-luasnya kepada masyarakat untuk mendapatkan informasi yang berkaitan dengan penyelenggaraan kesejahteraan sosial. </w:t>
      </w:r>
      <w:r w:rsidR="00F860F2" w:rsidRPr="00A767BA">
        <w:rPr>
          <w:rFonts w:ascii="Cambria" w:hAnsi="Cambria"/>
          <w:sz w:val="20"/>
          <w:szCs w:val="20"/>
        </w:rPr>
        <w:t>Jika merujuk pada penjelasan diatas maka dapat menggunakan UU No 14 tahun 2008 yang berkaitang dengan keterbukaan informasi publi</w:t>
      </w:r>
      <w:r w:rsidR="00820441" w:rsidRPr="00A767BA">
        <w:rPr>
          <w:rFonts w:ascii="Cambria" w:hAnsi="Cambria"/>
          <w:sz w:val="20"/>
          <w:szCs w:val="20"/>
        </w:rPr>
        <w:t>k yang bertujuan untuk transparansi dan akuntabel bagi tata kelola pemerintah.</w:t>
      </w:r>
    </w:p>
    <w:p w:rsidR="00E81E12" w:rsidRPr="00A767BA" w:rsidRDefault="00E81E12" w:rsidP="004F0C41">
      <w:pPr>
        <w:ind w:firstLine="567"/>
        <w:jc w:val="both"/>
        <w:rPr>
          <w:rFonts w:ascii="Cambria" w:hAnsi="Cambria"/>
          <w:sz w:val="20"/>
          <w:szCs w:val="20"/>
        </w:rPr>
      </w:pPr>
    </w:p>
    <w:p w:rsidR="00FF214E" w:rsidRPr="00A767BA" w:rsidRDefault="00FF214E" w:rsidP="00FF214E">
      <w:pPr>
        <w:pStyle w:val="ListParagraph"/>
        <w:numPr>
          <w:ilvl w:val="0"/>
          <w:numId w:val="8"/>
        </w:numPr>
        <w:jc w:val="both"/>
        <w:rPr>
          <w:rFonts w:ascii="Cambria" w:hAnsi="Cambria"/>
          <w:sz w:val="20"/>
          <w:szCs w:val="20"/>
        </w:rPr>
      </w:pPr>
      <w:r w:rsidRPr="00A767BA">
        <w:rPr>
          <w:rFonts w:ascii="Cambria" w:hAnsi="Cambria"/>
          <w:sz w:val="20"/>
          <w:szCs w:val="20"/>
        </w:rPr>
        <w:lastRenderedPageBreak/>
        <w:t>Daya saing daerah</w:t>
      </w:r>
    </w:p>
    <w:p w:rsidR="00CD7023" w:rsidRDefault="00A152C8" w:rsidP="004F0C41">
      <w:pPr>
        <w:ind w:firstLine="567"/>
        <w:jc w:val="both"/>
        <w:rPr>
          <w:rFonts w:ascii="Cambria" w:hAnsi="Cambria"/>
          <w:sz w:val="20"/>
          <w:szCs w:val="20"/>
        </w:rPr>
      </w:pPr>
      <w:r w:rsidRPr="00A767BA">
        <w:rPr>
          <w:rFonts w:ascii="Cambria" w:hAnsi="Cambria"/>
          <w:sz w:val="20"/>
          <w:szCs w:val="20"/>
        </w:rPr>
        <w:t xml:space="preserve">Indikator informasi yang harus hadir adalah daya saing daerah. </w:t>
      </w:r>
      <w:r w:rsidR="00DD753D" w:rsidRPr="00A767BA">
        <w:rPr>
          <w:rFonts w:ascii="Cambria" w:hAnsi="Cambria"/>
          <w:sz w:val="20"/>
          <w:szCs w:val="20"/>
        </w:rPr>
        <w:t xml:space="preserve">Daya saing daerah meruapak upaya pemerintah pusat dan daerah untuk mempercepat terwujudnya kesejahteraan masyarakat. Untuk meningkatkan daya saing daerah ada beberapa prinsip yang harus diperhatikan, yaitu prinsip demokrasi, pemerataan, keadilan, dan kekhasan suatu daerah.  Selain prinsi-prinsi yang telah disebutkan di atas nilai terpenting dalam </w:t>
      </w:r>
      <w:r w:rsidR="00306AA1" w:rsidRPr="00A767BA">
        <w:rPr>
          <w:rFonts w:ascii="Cambria" w:hAnsi="Cambria"/>
          <w:sz w:val="20"/>
          <w:szCs w:val="20"/>
        </w:rPr>
        <w:t>m</w:t>
      </w:r>
      <w:r w:rsidR="00DD753D" w:rsidRPr="00A767BA">
        <w:rPr>
          <w:rFonts w:ascii="Cambria" w:hAnsi="Cambria"/>
          <w:sz w:val="20"/>
          <w:szCs w:val="20"/>
        </w:rPr>
        <w:t xml:space="preserve">enginkatnya daya saing daerah dengan menyederhanakan prosedur </w:t>
      </w:r>
      <w:r w:rsidR="00306AA1" w:rsidRPr="00A767BA">
        <w:rPr>
          <w:rFonts w:ascii="Cambria" w:hAnsi="Cambria"/>
          <w:sz w:val="20"/>
          <w:szCs w:val="20"/>
        </w:rPr>
        <w:t xml:space="preserve">dan informasi tentang </w:t>
      </w:r>
      <w:r w:rsidR="00DD753D" w:rsidRPr="00A767BA">
        <w:rPr>
          <w:rFonts w:ascii="Cambria" w:hAnsi="Cambria"/>
          <w:sz w:val="20"/>
          <w:szCs w:val="20"/>
        </w:rPr>
        <w:t xml:space="preserve">palayanan publik.  </w:t>
      </w:r>
      <w:r w:rsidR="0096718C" w:rsidRPr="00A767BA">
        <w:rPr>
          <w:rFonts w:ascii="Cambria" w:hAnsi="Cambria"/>
          <w:sz w:val="20"/>
          <w:szCs w:val="20"/>
        </w:rPr>
        <w:t xml:space="preserve">Banyaknya informasi yang disajikan dalam prosedur hingga tata kelola pemerintahan yang efektif dan efisien hal ini dapat menigkatkan daya saing daerah yang lebih optimal. </w:t>
      </w:r>
    </w:p>
    <w:p w:rsidR="0067777E" w:rsidRPr="004F0C41" w:rsidRDefault="0067777E" w:rsidP="0067777E">
      <w:pPr>
        <w:ind w:firstLine="567"/>
        <w:jc w:val="center"/>
        <w:rPr>
          <w:rFonts w:ascii="Cambria" w:hAnsi="Cambria"/>
          <w:sz w:val="20"/>
          <w:szCs w:val="20"/>
        </w:rPr>
      </w:pPr>
      <w:r>
        <w:rPr>
          <w:noProof/>
        </w:rPr>
        <w:drawing>
          <wp:inline distT="0" distB="0" distL="0" distR="0" wp14:anchorId="06F706F9" wp14:editId="4DD33228">
            <wp:extent cx="3303917" cy="2633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09120" cy="2637339"/>
                    </a:xfrm>
                    <a:prstGeom prst="rect">
                      <a:avLst/>
                    </a:prstGeom>
                  </pic:spPr>
                </pic:pic>
              </a:graphicData>
            </a:graphic>
          </wp:inline>
        </w:drawing>
      </w:r>
    </w:p>
    <w:p w:rsidR="0067777E" w:rsidRDefault="0067777E" w:rsidP="003C4F02">
      <w:pPr>
        <w:spacing w:after="0"/>
        <w:jc w:val="center"/>
        <w:rPr>
          <w:rFonts w:cstheme="minorHAnsi"/>
          <w:sz w:val="18"/>
        </w:rPr>
      </w:pPr>
      <w:r>
        <w:rPr>
          <w:rFonts w:cstheme="minorHAnsi"/>
          <w:sz w:val="18"/>
        </w:rPr>
        <w:t>Gambar 2</w:t>
      </w:r>
      <w:r w:rsidRPr="00D73D75">
        <w:rPr>
          <w:rFonts w:cstheme="minorHAnsi"/>
          <w:sz w:val="18"/>
        </w:rPr>
        <w:t xml:space="preserve">. Tampilan depan situs </w:t>
      </w:r>
      <w:r w:rsidRPr="00D73D75">
        <w:rPr>
          <w:rFonts w:cstheme="minorHAnsi"/>
          <w:i/>
          <w:sz w:val="18"/>
        </w:rPr>
        <w:t xml:space="preserve">web </w:t>
      </w:r>
      <w:r>
        <w:rPr>
          <w:rFonts w:cstheme="minorHAnsi"/>
          <w:sz w:val="18"/>
        </w:rPr>
        <w:t>pemerintah</w:t>
      </w:r>
      <w:r w:rsidRPr="00D73D75">
        <w:rPr>
          <w:rFonts w:cstheme="minorHAnsi"/>
          <w:sz w:val="18"/>
        </w:rPr>
        <w:t xml:space="preserve"> kabupaten Pesawaran</w:t>
      </w:r>
    </w:p>
    <w:p w:rsidR="00031DBF" w:rsidRPr="00626962" w:rsidRDefault="003C4F02" w:rsidP="00626962">
      <w:pPr>
        <w:jc w:val="center"/>
        <w:rPr>
          <w:rFonts w:cstheme="minorHAnsi"/>
          <w:sz w:val="18"/>
        </w:rPr>
      </w:pPr>
      <w:r>
        <w:rPr>
          <w:rFonts w:cstheme="minorHAnsi"/>
          <w:sz w:val="18"/>
        </w:rPr>
        <w:t>Diakses pada Juli 2019</w:t>
      </w:r>
    </w:p>
    <w:p w:rsidR="00EA3C4C" w:rsidRDefault="00EA3C4C" w:rsidP="00AA7DF9">
      <w:pPr>
        <w:spacing w:after="0"/>
        <w:ind w:firstLine="567"/>
        <w:jc w:val="both"/>
        <w:rPr>
          <w:rFonts w:ascii="Cambria" w:hAnsi="Cambria"/>
          <w:sz w:val="20"/>
          <w:szCs w:val="20"/>
        </w:rPr>
      </w:pPr>
      <w:r>
        <w:rPr>
          <w:rFonts w:ascii="Cambria" w:hAnsi="Cambria"/>
          <w:sz w:val="20"/>
          <w:szCs w:val="20"/>
        </w:rPr>
        <w:t xml:space="preserve">Telah dijelaskan di atas, bahwa situs </w:t>
      </w:r>
      <w:r>
        <w:rPr>
          <w:rFonts w:ascii="Cambria" w:hAnsi="Cambria"/>
          <w:i/>
          <w:sz w:val="20"/>
          <w:szCs w:val="20"/>
        </w:rPr>
        <w:t xml:space="preserve">web </w:t>
      </w:r>
      <w:r>
        <w:rPr>
          <w:rFonts w:ascii="Cambria" w:hAnsi="Cambria"/>
          <w:sz w:val="20"/>
          <w:szCs w:val="20"/>
        </w:rPr>
        <w:t xml:space="preserve">dari pemerintah kabupaten Pesawaran menggunakan alamat domain </w:t>
      </w:r>
      <w:r w:rsidRPr="00EA3C4C">
        <w:rPr>
          <w:rFonts w:ascii="Cambria" w:hAnsi="Cambria"/>
          <w:sz w:val="20"/>
          <w:szCs w:val="20"/>
        </w:rPr>
        <w:t>https://pesawarankab.go.id/</w:t>
      </w:r>
      <w:r>
        <w:rPr>
          <w:rFonts w:ascii="Cambria" w:hAnsi="Cambria"/>
          <w:sz w:val="20"/>
          <w:szCs w:val="20"/>
        </w:rPr>
        <w:t xml:space="preserve"> . Penggunaan domain yang dipilih oleh pemerintah kabupaten Pesawaran sudah memenuhi </w:t>
      </w:r>
      <w:r w:rsidR="00960653">
        <w:rPr>
          <w:rFonts w:ascii="Cambria" w:hAnsi="Cambria"/>
          <w:sz w:val="20"/>
          <w:szCs w:val="20"/>
        </w:rPr>
        <w:t xml:space="preserve">kriteria dari UU 28 tahun 2006 </w:t>
      </w:r>
      <w:r w:rsidR="00151396">
        <w:rPr>
          <w:rFonts w:ascii="Cambria" w:hAnsi="Cambria"/>
          <w:sz w:val="20"/>
          <w:szCs w:val="20"/>
        </w:rPr>
        <w:t>lalu</w:t>
      </w:r>
      <w:r w:rsidR="00960653">
        <w:rPr>
          <w:rFonts w:ascii="Cambria" w:hAnsi="Cambria"/>
          <w:sz w:val="20"/>
          <w:szCs w:val="20"/>
        </w:rPr>
        <w:t xml:space="preserve"> dari hasil pengukuran </w:t>
      </w:r>
      <w:r w:rsidR="001E53A3">
        <w:rPr>
          <w:rFonts w:ascii="Cambria" w:hAnsi="Cambria"/>
          <w:sz w:val="20"/>
          <w:szCs w:val="20"/>
        </w:rPr>
        <w:t xml:space="preserve">jumlah </w:t>
      </w:r>
      <w:r w:rsidR="001E53A3">
        <w:rPr>
          <w:rFonts w:ascii="Cambria" w:hAnsi="Cambria"/>
          <w:i/>
          <w:sz w:val="20"/>
          <w:szCs w:val="20"/>
        </w:rPr>
        <w:t xml:space="preserve">pages </w:t>
      </w:r>
      <w:r w:rsidR="001E53A3">
        <w:rPr>
          <w:rFonts w:ascii="Cambria" w:hAnsi="Cambria"/>
          <w:sz w:val="20"/>
          <w:szCs w:val="20"/>
        </w:rPr>
        <w:t xml:space="preserve">dan </w:t>
      </w:r>
      <w:r w:rsidR="001E53A3">
        <w:rPr>
          <w:rFonts w:ascii="Cambria" w:hAnsi="Cambria"/>
          <w:i/>
          <w:sz w:val="20"/>
          <w:szCs w:val="20"/>
        </w:rPr>
        <w:t>outlink</w:t>
      </w:r>
      <w:r w:rsidR="001E53A3">
        <w:rPr>
          <w:rFonts w:ascii="Cambria" w:hAnsi="Cambria"/>
          <w:sz w:val="20"/>
          <w:szCs w:val="20"/>
        </w:rPr>
        <w:t xml:space="preserve"> situs </w:t>
      </w:r>
      <w:r w:rsidR="001E53A3">
        <w:rPr>
          <w:rFonts w:ascii="Cambria" w:hAnsi="Cambria"/>
          <w:i/>
          <w:sz w:val="20"/>
          <w:szCs w:val="20"/>
        </w:rPr>
        <w:t xml:space="preserve">web </w:t>
      </w:r>
      <w:r w:rsidR="001E53A3">
        <w:rPr>
          <w:rFonts w:ascii="Cambria" w:hAnsi="Cambria"/>
          <w:sz w:val="20"/>
          <w:szCs w:val="20"/>
        </w:rPr>
        <w:t xml:space="preserve">pemerintah kabupaten Pesawaran memiliki jumlah tertinggi dibandingkan dengan kabupaten yang telah memiliki situs </w:t>
      </w:r>
      <w:r w:rsidR="001E53A3">
        <w:rPr>
          <w:rFonts w:ascii="Cambria" w:hAnsi="Cambria"/>
          <w:i/>
          <w:sz w:val="20"/>
          <w:szCs w:val="20"/>
        </w:rPr>
        <w:t>web</w:t>
      </w:r>
      <w:r w:rsidR="00151396">
        <w:rPr>
          <w:rFonts w:ascii="Cambria" w:hAnsi="Cambria"/>
          <w:sz w:val="20"/>
          <w:szCs w:val="20"/>
        </w:rPr>
        <w:t xml:space="preserve"> dan tampilan </w:t>
      </w:r>
      <w:r w:rsidR="006839A2">
        <w:rPr>
          <w:rFonts w:ascii="Cambria" w:hAnsi="Cambria"/>
          <w:sz w:val="20"/>
          <w:szCs w:val="20"/>
        </w:rPr>
        <w:t xml:space="preserve">muka </w:t>
      </w:r>
      <w:r w:rsidR="00151396">
        <w:rPr>
          <w:rFonts w:ascii="Cambria" w:hAnsi="Cambria"/>
          <w:sz w:val="20"/>
          <w:szCs w:val="20"/>
        </w:rPr>
        <w:t xml:space="preserve">dari situs </w:t>
      </w:r>
      <w:r w:rsidR="00151396">
        <w:rPr>
          <w:rFonts w:ascii="Cambria" w:hAnsi="Cambria"/>
          <w:i/>
          <w:sz w:val="20"/>
          <w:szCs w:val="20"/>
        </w:rPr>
        <w:t xml:space="preserve">web </w:t>
      </w:r>
      <w:r w:rsidR="00151396">
        <w:rPr>
          <w:rFonts w:ascii="Cambria" w:hAnsi="Cambria"/>
          <w:sz w:val="20"/>
          <w:szCs w:val="20"/>
        </w:rPr>
        <w:t>pemerintah kabupaten Pesawaran</w:t>
      </w:r>
      <w:r w:rsidR="006839A2">
        <w:rPr>
          <w:rFonts w:ascii="Cambria" w:hAnsi="Cambria"/>
          <w:sz w:val="20"/>
          <w:szCs w:val="20"/>
        </w:rPr>
        <w:t xml:space="preserve"> didominasi oleh warna merah </w:t>
      </w:r>
      <w:r w:rsidR="00331434">
        <w:rPr>
          <w:rFonts w:ascii="Cambria" w:hAnsi="Cambria"/>
          <w:sz w:val="20"/>
          <w:szCs w:val="20"/>
        </w:rPr>
        <w:t>(gambar. 2)</w:t>
      </w:r>
      <w:r w:rsidR="00DA5182">
        <w:rPr>
          <w:rFonts w:ascii="Cambria" w:hAnsi="Cambria"/>
          <w:sz w:val="20"/>
          <w:szCs w:val="20"/>
        </w:rPr>
        <w:t xml:space="preserve"> </w:t>
      </w:r>
      <w:r w:rsidR="006839A2">
        <w:rPr>
          <w:rFonts w:ascii="Cambria" w:hAnsi="Cambria"/>
          <w:sz w:val="20"/>
          <w:szCs w:val="20"/>
        </w:rPr>
        <w:t>yang berisi video selayang pandang maupun menu dari aplikasi yang dimiliki oleh pemerinta</w:t>
      </w:r>
      <w:r w:rsidR="00331434">
        <w:rPr>
          <w:rFonts w:ascii="Cambria" w:hAnsi="Cambria"/>
          <w:sz w:val="20"/>
          <w:szCs w:val="20"/>
        </w:rPr>
        <w:t xml:space="preserve">h kabupaten Pesawaran. </w:t>
      </w:r>
    </w:p>
    <w:p w:rsidR="00AA7DF9" w:rsidRPr="001E4915" w:rsidRDefault="00AA7DF9" w:rsidP="00E81E12">
      <w:pPr>
        <w:spacing w:after="0"/>
        <w:ind w:firstLine="567"/>
        <w:jc w:val="both"/>
        <w:rPr>
          <w:rFonts w:ascii="Cambria" w:hAnsi="Cambria"/>
          <w:sz w:val="20"/>
          <w:szCs w:val="20"/>
        </w:rPr>
      </w:pPr>
      <w:r w:rsidRPr="001E4915">
        <w:rPr>
          <w:rFonts w:ascii="Cambria" w:hAnsi="Cambria"/>
          <w:sz w:val="20"/>
          <w:szCs w:val="20"/>
        </w:rPr>
        <w:t xml:space="preserve">Selain </w:t>
      </w:r>
      <w:r w:rsidR="003917FA" w:rsidRPr="001E4915">
        <w:rPr>
          <w:rFonts w:ascii="Cambria" w:hAnsi="Cambria"/>
          <w:sz w:val="20"/>
          <w:szCs w:val="20"/>
        </w:rPr>
        <w:t xml:space="preserve">penggunaan domain, jumlah </w:t>
      </w:r>
      <w:r w:rsidR="003917FA" w:rsidRPr="001E4915">
        <w:rPr>
          <w:rFonts w:ascii="Cambria" w:hAnsi="Cambria"/>
          <w:i/>
          <w:sz w:val="20"/>
          <w:szCs w:val="20"/>
        </w:rPr>
        <w:t>pages</w:t>
      </w:r>
      <w:r w:rsidR="003917FA" w:rsidRPr="001E4915">
        <w:rPr>
          <w:rFonts w:ascii="Cambria" w:hAnsi="Cambria"/>
          <w:sz w:val="20"/>
          <w:szCs w:val="20"/>
        </w:rPr>
        <w:t xml:space="preserve"> dan </w:t>
      </w:r>
      <w:r w:rsidR="003917FA" w:rsidRPr="001E4915">
        <w:rPr>
          <w:rFonts w:ascii="Cambria" w:hAnsi="Cambria"/>
          <w:i/>
          <w:sz w:val="20"/>
          <w:szCs w:val="20"/>
        </w:rPr>
        <w:t>outlink</w:t>
      </w:r>
      <w:r w:rsidR="003917FA" w:rsidRPr="001E4915">
        <w:rPr>
          <w:rFonts w:ascii="Cambria" w:hAnsi="Cambria"/>
          <w:sz w:val="20"/>
          <w:szCs w:val="20"/>
        </w:rPr>
        <w:t xml:space="preserve">, dan tampilan muka dari situs </w:t>
      </w:r>
      <w:r w:rsidR="003917FA" w:rsidRPr="001E4915">
        <w:rPr>
          <w:rFonts w:ascii="Cambria" w:hAnsi="Cambria"/>
          <w:i/>
          <w:sz w:val="20"/>
          <w:szCs w:val="20"/>
        </w:rPr>
        <w:t>web</w:t>
      </w:r>
      <w:r w:rsidR="003917FA" w:rsidRPr="001E4915">
        <w:rPr>
          <w:rFonts w:ascii="Cambria" w:hAnsi="Cambria"/>
          <w:sz w:val="20"/>
          <w:szCs w:val="20"/>
        </w:rPr>
        <w:t xml:space="preserve"> pemerintah kabupaten Pesawaran adalah konten informasi. </w:t>
      </w:r>
      <w:r w:rsidR="00987558" w:rsidRPr="001E4915">
        <w:rPr>
          <w:rFonts w:ascii="Cambria" w:hAnsi="Cambria"/>
          <w:sz w:val="20"/>
          <w:szCs w:val="20"/>
        </w:rPr>
        <w:t xml:space="preserve">Sebagai badan publik dalam menyusun konten informasi pemerintah kabupaten Pesawaran dituntut untuk sesuai dengan ketentuan </w:t>
      </w:r>
      <w:r w:rsidR="00033DD7" w:rsidRPr="001E4915">
        <w:rPr>
          <w:rFonts w:ascii="Cambria" w:hAnsi="Cambria"/>
          <w:sz w:val="20"/>
          <w:szCs w:val="20"/>
        </w:rPr>
        <w:t xml:space="preserve">undang-undang maupun peraturan menteri. </w:t>
      </w:r>
      <w:r w:rsidR="00423BB5" w:rsidRPr="001E4915">
        <w:rPr>
          <w:rFonts w:ascii="Cambria" w:hAnsi="Cambria"/>
          <w:sz w:val="20"/>
          <w:szCs w:val="20"/>
        </w:rPr>
        <w:t xml:space="preserve">Oleh karena itu, penelitian ini dibuat untuk membandingkan antara konten informasi yang dimuat dengan pemerintah kabupaten Pesawaran dengan peraturan terkait penyusunan situs </w:t>
      </w:r>
      <w:r w:rsidR="00423BB5" w:rsidRPr="001E4915">
        <w:rPr>
          <w:rFonts w:ascii="Cambria" w:hAnsi="Cambria"/>
          <w:i/>
          <w:sz w:val="20"/>
          <w:szCs w:val="20"/>
        </w:rPr>
        <w:t>web</w:t>
      </w:r>
      <w:r w:rsidR="00423BB5" w:rsidRPr="001E4915">
        <w:rPr>
          <w:rFonts w:ascii="Cambria" w:hAnsi="Cambria"/>
          <w:sz w:val="20"/>
          <w:szCs w:val="20"/>
        </w:rPr>
        <w:t xml:space="preserve"> badan publik. </w:t>
      </w:r>
    </w:p>
    <w:p w:rsidR="00C20463" w:rsidRPr="001E4915" w:rsidRDefault="00C20463" w:rsidP="0067189A">
      <w:pPr>
        <w:ind w:firstLine="567"/>
        <w:jc w:val="both"/>
        <w:rPr>
          <w:rFonts w:ascii="Cambria" w:hAnsi="Cambria"/>
          <w:sz w:val="20"/>
          <w:szCs w:val="20"/>
        </w:rPr>
      </w:pPr>
      <w:r w:rsidRPr="001E4915">
        <w:rPr>
          <w:rFonts w:ascii="Cambria" w:hAnsi="Cambria"/>
          <w:sz w:val="20"/>
          <w:szCs w:val="20"/>
        </w:rPr>
        <w:t xml:space="preserve">Untuk mengetahui perbandingan antara konten informasi situs </w:t>
      </w:r>
      <w:r w:rsidRPr="001E4915">
        <w:rPr>
          <w:rFonts w:ascii="Cambria" w:hAnsi="Cambria"/>
          <w:i/>
          <w:sz w:val="20"/>
          <w:szCs w:val="20"/>
        </w:rPr>
        <w:t>web</w:t>
      </w:r>
      <w:r w:rsidRPr="001E4915">
        <w:rPr>
          <w:rFonts w:ascii="Cambria" w:hAnsi="Cambria"/>
          <w:sz w:val="20"/>
          <w:szCs w:val="20"/>
        </w:rPr>
        <w:t xml:space="preserve"> pemerintah kabupaten Pesawaran </w:t>
      </w:r>
      <w:r w:rsidR="00E81E12" w:rsidRPr="001E4915">
        <w:rPr>
          <w:rFonts w:ascii="Cambria" w:hAnsi="Cambria"/>
          <w:sz w:val="20"/>
          <w:szCs w:val="20"/>
        </w:rPr>
        <w:t>skala penilaian sebagai berikut :</w:t>
      </w:r>
    </w:p>
    <w:p w:rsidR="00E81E12" w:rsidRPr="00E81E12" w:rsidRDefault="00E81E12" w:rsidP="00E81E12">
      <w:pPr>
        <w:spacing w:after="0"/>
        <w:jc w:val="center"/>
        <w:rPr>
          <w:rFonts w:ascii="Cambria" w:hAnsi="Cambria"/>
        </w:rPr>
      </w:pPr>
      <w:r w:rsidRPr="00E81E12">
        <w:rPr>
          <w:rFonts w:ascii="Cambria" w:hAnsi="Cambria"/>
          <w:sz w:val="18"/>
        </w:rPr>
        <w:t>Tabel 3. Skala Penilaian</w:t>
      </w:r>
    </w:p>
    <w:tbl>
      <w:tblPr>
        <w:tblStyle w:val="TableGrid"/>
        <w:tblW w:w="0" w:type="auto"/>
        <w:jc w:val="center"/>
        <w:tblLook w:val="04A0" w:firstRow="1" w:lastRow="0" w:firstColumn="1" w:lastColumn="0" w:noHBand="0" w:noVBand="1"/>
      </w:tblPr>
      <w:tblGrid>
        <w:gridCol w:w="3964"/>
        <w:gridCol w:w="3964"/>
      </w:tblGrid>
      <w:tr w:rsidR="00E81E12" w:rsidTr="00E81E12">
        <w:trPr>
          <w:jc w:val="center"/>
        </w:trPr>
        <w:tc>
          <w:tcPr>
            <w:tcW w:w="3964" w:type="dxa"/>
          </w:tcPr>
          <w:p w:rsidR="00E81E12" w:rsidRDefault="00E81E12" w:rsidP="0067189A">
            <w:pPr>
              <w:jc w:val="both"/>
            </w:pPr>
            <w:r>
              <w:t>Data Ada</w:t>
            </w:r>
          </w:p>
        </w:tc>
        <w:tc>
          <w:tcPr>
            <w:tcW w:w="3964" w:type="dxa"/>
          </w:tcPr>
          <w:p w:rsidR="00E81E12" w:rsidRDefault="00E81E12" w:rsidP="0067189A">
            <w:pPr>
              <w:jc w:val="both"/>
            </w:pPr>
            <w:r>
              <w:t>Diberi skor 2</w:t>
            </w:r>
          </w:p>
        </w:tc>
      </w:tr>
      <w:tr w:rsidR="00E81E12" w:rsidTr="00E81E12">
        <w:trPr>
          <w:jc w:val="center"/>
        </w:trPr>
        <w:tc>
          <w:tcPr>
            <w:tcW w:w="3964" w:type="dxa"/>
          </w:tcPr>
          <w:p w:rsidR="00E81E12" w:rsidRDefault="00E81E12" w:rsidP="0067189A">
            <w:pPr>
              <w:jc w:val="both"/>
            </w:pPr>
            <w:r>
              <w:t>Data Tidak Ada</w:t>
            </w:r>
          </w:p>
        </w:tc>
        <w:tc>
          <w:tcPr>
            <w:tcW w:w="3964" w:type="dxa"/>
          </w:tcPr>
          <w:p w:rsidR="00E81E12" w:rsidRDefault="00E81E12" w:rsidP="0067189A">
            <w:pPr>
              <w:jc w:val="both"/>
            </w:pPr>
            <w:r>
              <w:t>Diberi skor 0</w:t>
            </w:r>
          </w:p>
        </w:tc>
      </w:tr>
    </w:tbl>
    <w:p w:rsidR="00E81E12" w:rsidRDefault="00E81E12" w:rsidP="0067189A">
      <w:pPr>
        <w:ind w:firstLine="567"/>
        <w:jc w:val="both"/>
        <w:rPr>
          <w:rFonts w:ascii="Cambria" w:hAnsi="Cambria"/>
          <w:sz w:val="20"/>
        </w:rPr>
      </w:pPr>
      <w:r w:rsidRPr="00E81E12">
        <w:rPr>
          <w:rFonts w:ascii="Cambria" w:hAnsi="Cambria"/>
          <w:sz w:val="20"/>
        </w:rPr>
        <w:t>Sumber : Diadopsi dari penelitian Sulistiyo dkk. 2008</w:t>
      </w:r>
    </w:p>
    <w:p w:rsidR="00E81E12" w:rsidRDefault="00E81E12" w:rsidP="001E4915">
      <w:pPr>
        <w:tabs>
          <w:tab w:val="left" w:pos="720"/>
          <w:tab w:val="left" w:pos="1395"/>
        </w:tabs>
        <w:jc w:val="both"/>
        <w:rPr>
          <w:rFonts w:ascii="Cambria" w:hAnsi="Cambria"/>
          <w:sz w:val="20"/>
        </w:rPr>
      </w:pPr>
      <w:r>
        <w:rPr>
          <w:rFonts w:ascii="Cambria" w:hAnsi="Cambria"/>
          <w:sz w:val="20"/>
        </w:rPr>
        <w:tab/>
      </w:r>
      <w:r w:rsidR="001E4915">
        <w:rPr>
          <w:rFonts w:ascii="Cambria" w:hAnsi="Cambria"/>
          <w:sz w:val="20"/>
        </w:rPr>
        <w:tab/>
      </w:r>
    </w:p>
    <w:p w:rsidR="001E4915" w:rsidRDefault="001E4915" w:rsidP="001E4915">
      <w:pPr>
        <w:tabs>
          <w:tab w:val="left" w:pos="720"/>
          <w:tab w:val="left" w:pos="1395"/>
        </w:tabs>
        <w:jc w:val="both"/>
        <w:rPr>
          <w:rFonts w:ascii="Cambria" w:hAnsi="Cambria"/>
          <w:sz w:val="20"/>
        </w:rPr>
      </w:pPr>
    </w:p>
    <w:p w:rsidR="00E81E12" w:rsidRDefault="00E81E12" w:rsidP="00E81E12">
      <w:pPr>
        <w:ind w:firstLine="567"/>
        <w:jc w:val="both"/>
        <w:rPr>
          <w:rFonts w:ascii="Cambria" w:hAnsi="Cambria"/>
          <w:sz w:val="20"/>
        </w:rPr>
      </w:pPr>
      <w:r>
        <w:rPr>
          <w:rFonts w:ascii="Cambria" w:hAnsi="Cambria"/>
          <w:sz w:val="20"/>
        </w:rPr>
        <w:lastRenderedPageBreak/>
        <w:t xml:space="preserve">Sulistiyo dkk (2008) juga menambahkan untuk mengetahui sejauh mana analisis perbandingan antara konten informasi situs </w:t>
      </w:r>
      <w:r>
        <w:rPr>
          <w:rFonts w:ascii="Cambria" w:hAnsi="Cambria"/>
          <w:i/>
          <w:sz w:val="20"/>
        </w:rPr>
        <w:t xml:space="preserve">web </w:t>
      </w:r>
      <w:r w:rsidR="001E4915">
        <w:rPr>
          <w:rFonts w:ascii="Cambria" w:hAnsi="Cambria"/>
          <w:sz w:val="20"/>
        </w:rPr>
        <w:t xml:space="preserve">maka </w:t>
      </w:r>
      <w:r>
        <w:rPr>
          <w:rFonts w:ascii="Cambria" w:hAnsi="Cambria"/>
          <w:sz w:val="20"/>
        </w:rPr>
        <w:t xml:space="preserve">diperlukan analisis korelasi hasil perbandingan. </w:t>
      </w:r>
    </w:p>
    <w:p w:rsidR="00E81E12" w:rsidRDefault="00E81E12" w:rsidP="00FE435D">
      <w:pPr>
        <w:spacing w:after="0"/>
        <w:ind w:firstLine="567"/>
        <w:jc w:val="center"/>
        <w:rPr>
          <w:rFonts w:ascii="Cambria" w:hAnsi="Cambria"/>
          <w:sz w:val="20"/>
        </w:rPr>
      </w:pPr>
      <w:r>
        <w:rPr>
          <w:rFonts w:ascii="Cambria" w:hAnsi="Cambria"/>
          <w:sz w:val="20"/>
        </w:rPr>
        <w:t>Tabel 4. Tingkat Korelasi</w:t>
      </w:r>
    </w:p>
    <w:tbl>
      <w:tblPr>
        <w:tblStyle w:val="TableGrid"/>
        <w:tblW w:w="0" w:type="auto"/>
        <w:tblLook w:val="04A0" w:firstRow="1" w:lastRow="0" w:firstColumn="1" w:lastColumn="0" w:noHBand="0" w:noVBand="1"/>
      </w:tblPr>
      <w:tblGrid>
        <w:gridCol w:w="3964"/>
        <w:gridCol w:w="3964"/>
      </w:tblGrid>
      <w:tr w:rsidR="00FE435D" w:rsidTr="00FE435D">
        <w:tc>
          <w:tcPr>
            <w:tcW w:w="3964" w:type="dxa"/>
            <w:shd w:val="clear" w:color="auto" w:fill="D9D9D9" w:themeFill="background1" w:themeFillShade="D9"/>
          </w:tcPr>
          <w:p w:rsidR="00FE435D" w:rsidRPr="00FE435D" w:rsidRDefault="00FE435D" w:rsidP="00FE435D">
            <w:pPr>
              <w:jc w:val="center"/>
              <w:rPr>
                <w:rFonts w:ascii="Cambria" w:hAnsi="Cambria"/>
                <w:b/>
                <w:sz w:val="20"/>
              </w:rPr>
            </w:pPr>
            <w:r w:rsidRPr="00FE435D">
              <w:rPr>
                <w:rFonts w:ascii="Cambria" w:hAnsi="Cambria"/>
                <w:b/>
                <w:sz w:val="20"/>
              </w:rPr>
              <w:t>Skor (%)</w:t>
            </w:r>
          </w:p>
        </w:tc>
        <w:tc>
          <w:tcPr>
            <w:tcW w:w="3964" w:type="dxa"/>
            <w:shd w:val="clear" w:color="auto" w:fill="D9D9D9" w:themeFill="background1" w:themeFillShade="D9"/>
          </w:tcPr>
          <w:p w:rsidR="00FE435D" w:rsidRPr="00FE435D" w:rsidRDefault="00FE435D" w:rsidP="00FE435D">
            <w:pPr>
              <w:jc w:val="center"/>
              <w:rPr>
                <w:rFonts w:ascii="Cambria" w:hAnsi="Cambria"/>
                <w:b/>
                <w:sz w:val="20"/>
              </w:rPr>
            </w:pPr>
            <w:r w:rsidRPr="00FE435D">
              <w:rPr>
                <w:rFonts w:ascii="Cambria" w:hAnsi="Cambria"/>
                <w:b/>
                <w:sz w:val="20"/>
              </w:rPr>
              <w:t>Tingkat Korelasi</w:t>
            </w:r>
          </w:p>
        </w:tc>
      </w:tr>
      <w:tr w:rsidR="00FE435D" w:rsidTr="00FE435D">
        <w:tc>
          <w:tcPr>
            <w:tcW w:w="3964" w:type="dxa"/>
          </w:tcPr>
          <w:p w:rsidR="00FE435D" w:rsidRDefault="00FE435D" w:rsidP="00FE435D">
            <w:pPr>
              <w:jc w:val="center"/>
              <w:rPr>
                <w:rFonts w:ascii="Cambria" w:hAnsi="Cambria"/>
                <w:sz w:val="20"/>
              </w:rPr>
            </w:pPr>
            <w:r>
              <w:rPr>
                <w:rFonts w:ascii="Cambria" w:hAnsi="Cambria"/>
                <w:sz w:val="20"/>
              </w:rPr>
              <w:t>0-25</w:t>
            </w:r>
          </w:p>
        </w:tc>
        <w:tc>
          <w:tcPr>
            <w:tcW w:w="3964" w:type="dxa"/>
          </w:tcPr>
          <w:p w:rsidR="00FE435D" w:rsidRDefault="00FE435D" w:rsidP="00FE435D">
            <w:pPr>
              <w:jc w:val="center"/>
              <w:rPr>
                <w:rFonts w:ascii="Cambria" w:hAnsi="Cambria"/>
                <w:sz w:val="20"/>
              </w:rPr>
            </w:pPr>
            <w:r>
              <w:rPr>
                <w:rFonts w:ascii="Cambria" w:hAnsi="Cambria"/>
                <w:sz w:val="20"/>
              </w:rPr>
              <w:t>Tidak Lengkap</w:t>
            </w:r>
          </w:p>
        </w:tc>
      </w:tr>
      <w:tr w:rsidR="00FE435D" w:rsidTr="00FE435D">
        <w:tc>
          <w:tcPr>
            <w:tcW w:w="3964" w:type="dxa"/>
          </w:tcPr>
          <w:p w:rsidR="00FE435D" w:rsidRDefault="00FE435D" w:rsidP="00FE435D">
            <w:pPr>
              <w:jc w:val="center"/>
              <w:rPr>
                <w:rFonts w:ascii="Cambria" w:hAnsi="Cambria"/>
                <w:sz w:val="20"/>
              </w:rPr>
            </w:pPr>
            <w:r>
              <w:rPr>
                <w:rFonts w:ascii="Cambria" w:hAnsi="Cambria"/>
                <w:sz w:val="20"/>
              </w:rPr>
              <w:t>26-50</w:t>
            </w:r>
          </w:p>
        </w:tc>
        <w:tc>
          <w:tcPr>
            <w:tcW w:w="3964" w:type="dxa"/>
          </w:tcPr>
          <w:p w:rsidR="00FE435D" w:rsidRDefault="00FE435D" w:rsidP="00FE435D">
            <w:pPr>
              <w:jc w:val="center"/>
              <w:rPr>
                <w:rFonts w:ascii="Cambria" w:hAnsi="Cambria"/>
                <w:sz w:val="20"/>
              </w:rPr>
            </w:pPr>
            <w:r>
              <w:rPr>
                <w:rFonts w:ascii="Cambria" w:hAnsi="Cambria"/>
                <w:sz w:val="20"/>
              </w:rPr>
              <w:t>Kurang lengkap</w:t>
            </w:r>
          </w:p>
        </w:tc>
      </w:tr>
      <w:tr w:rsidR="00FE435D" w:rsidTr="00FE435D">
        <w:tc>
          <w:tcPr>
            <w:tcW w:w="3964" w:type="dxa"/>
          </w:tcPr>
          <w:p w:rsidR="00FE435D" w:rsidRDefault="00FE435D" w:rsidP="00FE435D">
            <w:pPr>
              <w:jc w:val="center"/>
              <w:rPr>
                <w:rFonts w:ascii="Cambria" w:hAnsi="Cambria"/>
                <w:sz w:val="20"/>
              </w:rPr>
            </w:pPr>
            <w:r>
              <w:rPr>
                <w:rFonts w:ascii="Cambria" w:hAnsi="Cambria"/>
                <w:sz w:val="20"/>
              </w:rPr>
              <w:t>51-75</w:t>
            </w:r>
          </w:p>
        </w:tc>
        <w:tc>
          <w:tcPr>
            <w:tcW w:w="3964" w:type="dxa"/>
          </w:tcPr>
          <w:p w:rsidR="00FE435D" w:rsidRDefault="00FE435D" w:rsidP="00FE435D">
            <w:pPr>
              <w:jc w:val="center"/>
              <w:rPr>
                <w:rFonts w:ascii="Cambria" w:hAnsi="Cambria"/>
                <w:sz w:val="20"/>
              </w:rPr>
            </w:pPr>
            <w:r>
              <w:rPr>
                <w:rFonts w:ascii="Cambria" w:hAnsi="Cambria"/>
                <w:sz w:val="20"/>
              </w:rPr>
              <w:t>Cukup Lengkap</w:t>
            </w:r>
          </w:p>
        </w:tc>
      </w:tr>
      <w:tr w:rsidR="00FE435D" w:rsidTr="00FE435D">
        <w:tc>
          <w:tcPr>
            <w:tcW w:w="3964" w:type="dxa"/>
          </w:tcPr>
          <w:p w:rsidR="00FE435D" w:rsidRDefault="00FE435D" w:rsidP="00FE435D">
            <w:pPr>
              <w:jc w:val="center"/>
              <w:rPr>
                <w:rFonts w:ascii="Cambria" w:hAnsi="Cambria"/>
                <w:sz w:val="20"/>
              </w:rPr>
            </w:pPr>
            <w:r>
              <w:rPr>
                <w:rFonts w:ascii="Cambria" w:hAnsi="Cambria"/>
                <w:sz w:val="20"/>
              </w:rPr>
              <w:t>76-100</w:t>
            </w:r>
          </w:p>
        </w:tc>
        <w:tc>
          <w:tcPr>
            <w:tcW w:w="3964" w:type="dxa"/>
          </w:tcPr>
          <w:p w:rsidR="00FE435D" w:rsidRDefault="00FE435D" w:rsidP="00FE435D">
            <w:pPr>
              <w:jc w:val="center"/>
              <w:rPr>
                <w:rFonts w:ascii="Cambria" w:hAnsi="Cambria"/>
                <w:sz w:val="20"/>
              </w:rPr>
            </w:pPr>
            <w:r>
              <w:rPr>
                <w:rFonts w:ascii="Cambria" w:hAnsi="Cambria"/>
                <w:sz w:val="20"/>
              </w:rPr>
              <w:t>Lengkap</w:t>
            </w:r>
          </w:p>
        </w:tc>
      </w:tr>
    </w:tbl>
    <w:p w:rsidR="00E81E12" w:rsidRDefault="00E81E12" w:rsidP="00E81E12">
      <w:pPr>
        <w:jc w:val="both"/>
        <w:rPr>
          <w:rFonts w:ascii="Cambria" w:hAnsi="Cambria"/>
          <w:sz w:val="20"/>
        </w:rPr>
      </w:pPr>
    </w:p>
    <w:p w:rsidR="00FE435D" w:rsidRDefault="00326F1A" w:rsidP="00E81E12">
      <w:pPr>
        <w:jc w:val="both"/>
        <w:rPr>
          <w:rFonts w:ascii="Cambria" w:hAnsi="Cambria"/>
          <w:sz w:val="20"/>
        </w:rPr>
      </w:pPr>
      <w:r>
        <w:rPr>
          <w:rFonts w:ascii="Cambria" w:hAnsi="Cambria"/>
          <w:sz w:val="20"/>
        </w:rPr>
        <w:t>Rumus perhitungan bobt skor yaitu sebagai berikut : (Sulistiyo dkk, 2008)</w:t>
      </w:r>
    </w:p>
    <w:p w:rsidR="00326F1A" w:rsidRDefault="00326F1A" w:rsidP="00E81E12">
      <w:pPr>
        <w:jc w:val="both"/>
        <w:rPr>
          <w:rFonts w:ascii="Cambria" w:hAnsi="Cambria"/>
          <w:sz w:val="20"/>
        </w:rPr>
      </w:pPr>
      <w:r>
        <w:rPr>
          <w:rFonts w:ascii="Cambria" w:hAnsi="Cambria"/>
          <w:noProof/>
          <w:sz w:val="20"/>
        </w:rPr>
        <mc:AlternateContent>
          <mc:Choice Requires="wpg">
            <w:drawing>
              <wp:anchor distT="0" distB="0" distL="114300" distR="114300" simplePos="0" relativeHeight="251706368" behindDoc="0" locked="0" layoutInCell="1" allowOverlap="1">
                <wp:simplePos x="0" y="0"/>
                <wp:positionH relativeFrom="column">
                  <wp:posOffset>739362</wp:posOffset>
                </wp:positionH>
                <wp:positionV relativeFrom="paragraph">
                  <wp:posOffset>118412</wp:posOffset>
                </wp:positionV>
                <wp:extent cx="3720878" cy="670929"/>
                <wp:effectExtent l="0" t="0" r="0" b="0"/>
                <wp:wrapNone/>
                <wp:docPr id="35" name="Group 35"/>
                <wp:cNvGraphicFramePr/>
                <a:graphic xmlns:a="http://schemas.openxmlformats.org/drawingml/2006/main">
                  <a:graphicData uri="http://schemas.microsoft.com/office/word/2010/wordprocessingGroup">
                    <wpg:wgp>
                      <wpg:cNvGrpSpPr/>
                      <wpg:grpSpPr>
                        <a:xfrm>
                          <a:off x="0" y="0"/>
                          <a:ext cx="3720878" cy="670929"/>
                          <a:chOff x="0" y="0"/>
                          <a:chExt cx="3720878" cy="670929"/>
                        </a:xfrm>
                      </wpg:grpSpPr>
                      <wps:wsp>
                        <wps:cNvPr id="15" name="Rectangle 15"/>
                        <wps:cNvSpPr/>
                        <wps:spPr>
                          <a:xfrm>
                            <a:off x="0" y="0"/>
                            <a:ext cx="3615070" cy="6057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0" y="180754"/>
                            <a:ext cx="956310" cy="362585"/>
                          </a:xfrm>
                          <a:prstGeom prst="rect">
                            <a:avLst/>
                          </a:prstGeom>
                          <a:noFill/>
                          <a:ln w="9525">
                            <a:noFill/>
                            <a:miter lim="800000"/>
                            <a:headEnd/>
                            <a:tailEnd/>
                          </a:ln>
                        </wps:spPr>
                        <wps:txbx>
                          <w:txbxContent>
                            <w:p w:rsidR="00D97CA9" w:rsidRDefault="00D97CA9">
                              <w:r>
                                <w:rPr>
                                  <w:rFonts w:ascii="Cambria" w:hAnsi="Cambria"/>
                                  <w:sz w:val="20"/>
                                </w:rPr>
                                <w:t xml:space="preserve">Bobot skor = </w:t>
                              </w:r>
                            </w:p>
                          </w:txbxContent>
                        </wps:txbx>
                        <wps:bodyPr rot="0" vert="horz" wrap="square" lIns="91440" tIns="45720" rIns="91440" bIns="45720" anchor="t" anchorCtr="0">
                          <a:spAutoFit/>
                        </wps:bodyPr>
                      </wps:wsp>
                      <wps:wsp>
                        <wps:cNvPr id="17" name="Straight Connector 17"/>
                        <wps:cNvCnPr/>
                        <wps:spPr>
                          <a:xfrm>
                            <a:off x="893135" y="308344"/>
                            <a:ext cx="2030818"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Text Box 2"/>
                        <wps:cNvSpPr txBox="1">
                          <a:spLocks noChangeArrowheads="1"/>
                        </wps:cNvSpPr>
                        <wps:spPr bwMode="auto">
                          <a:xfrm>
                            <a:off x="1158949" y="74428"/>
                            <a:ext cx="1679575" cy="362585"/>
                          </a:xfrm>
                          <a:prstGeom prst="rect">
                            <a:avLst/>
                          </a:prstGeom>
                          <a:noFill/>
                          <a:ln w="9525">
                            <a:noFill/>
                            <a:miter lim="800000"/>
                            <a:headEnd/>
                            <a:tailEnd/>
                          </a:ln>
                        </wps:spPr>
                        <wps:txbx>
                          <w:txbxContent>
                            <w:p w:rsidR="00D97CA9" w:rsidRDefault="00D97CA9" w:rsidP="00326F1A">
                              <w:r>
                                <w:rPr>
                                  <w:rFonts w:ascii="Cambria" w:hAnsi="Cambria"/>
                                  <w:sz w:val="20"/>
                                </w:rPr>
                                <w:t xml:space="preserve">Jumlah Hasil Perbandingan </w:t>
                              </w:r>
                            </w:p>
                          </w:txbxContent>
                        </wps:txbx>
                        <wps:bodyPr rot="0" vert="horz" wrap="square" lIns="91440" tIns="45720" rIns="91440" bIns="45720" anchor="t" anchorCtr="0">
                          <a:spAutoFit/>
                        </wps:bodyPr>
                      </wps:wsp>
                      <wps:wsp>
                        <wps:cNvPr id="22" name="Text Box 2"/>
                        <wps:cNvSpPr txBox="1">
                          <a:spLocks noChangeArrowheads="1"/>
                        </wps:cNvSpPr>
                        <wps:spPr bwMode="auto">
                          <a:xfrm>
                            <a:off x="1541721" y="308344"/>
                            <a:ext cx="796925" cy="362585"/>
                          </a:xfrm>
                          <a:prstGeom prst="rect">
                            <a:avLst/>
                          </a:prstGeom>
                          <a:noFill/>
                          <a:ln w="9525">
                            <a:noFill/>
                            <a:miter lim="800000"/>
                            <a:headEnd/>
                            <a:tailEnd/>
                          </a:ln>
                        </wps:spPr>
                        <wps:txbx>
                          <w:txbxContent>
                            <w:p w:rsidR="00D97CA9" w:rsidRDefault="00D97CA9" w:rsidP="00326F1A">
                              <w:r>
                                <w:rPr>
                                  <w:rFonts w:ascii="Cambria" w:hAnsi="Cambria"/>
                                  <w:sz w:val="20"/>
                                </w:rPr>
                                <w:t xml:space="preserve">Total Skor </w:t>
                              </w:r>
                            </w:p>
                          </w:txbxContent>
                        </wps:txbx>
                        <wps:bodyPr rot="0" vert="horz" wrap="square" lIns="91440" tIns="45720" rIns="91440" bIns="45720" anchor="t" anchorCtr="0">
                          <a:spAutoFit/>
                        </wps:bodyPr>
                      </wps:wsp>
                      <wps:wsp>
                        <wps:cNvPr id="24" name="Text Box 2"/>
                        <wps:cNvSpPr txBox="1">
                          <a:spLocks noChangeArrowheads="1"/>
                        </wps:cNvSpPr>
                        <wps:spPr bwMode="auto">
                          <a:xfrm>
                            <a:off x="2923953" y="180754"/>
                            <a:ext cx="796925" cy="362585"/>
                          </a:xfrm>
                          <a:prstGeom prst="rect">
                            <a:avLst/>
                          </a:prstGeom>
                          <a:noFill/>
                          <a:ln w="9525">
                            <a:noFill/>
                            <a:miter lim="800000"/>
                            <a:headEnd/>
                            <a:tailEnd/>
                          </a:ln>
                        </wps:spPr>
                        <wps:txbx>
                          <w:txbxContent>
                            <w:p w:rsidR="00D97CA9" w:rsidRDefault="00D97CA9" w:rsidP="00326F1A">
                              <w:r>
                                <w:rPr>
                                  <w:rFonts w:ascii="Cambria" w:hAnsi="Cambria"/>
                                  <w:sz w:val="20"/>
                                </w:rPr>
                                <w:t xml:space="preserve">X 100% </w:t>
                              </w:r>
                            </w:p>
                          </w:txbxContent>
                        </wps:txbx>
                        <wps:bodyPr rot="0" vert="horz" wrap="square" lIns="91440" tIns="45720" rIns="91440" bIns="45720" anchor="t" anchorCtr="0">
                          <a:spAutoFit/>
                        </wps:bodyPr>
                      </wps:wsp>
                    </wpg:wgp>
                  </a:graphicData>
                </a:graphic>
              </wp:anchor>
            </w:drawing>
          </mc:Choice>
          <mc:Fallback>
            <w:pict>
              <v:group id="Group 35" o:spid="_x0000_s1050" style="position:absolute;left:0;text-align:left;margin-left:58.2pt;margin-top:9.3pt;width:293pt;height:52.85pt;z-index:251706368" coordsize="37208,6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">
                <v:rect id="Rectangle 15" o:spid="_x0000_s1051" style="position:absolute;width:36150;height:6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shape id="_x0000_s1052" type="#_x0000_t202" style="position:absolute;top:1807;width:9563;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D97CA9" w:rsidRDefault="00D97CA9">
                        <w:r>
                          <w:rPr>
                            <w:rFonts w:ascii="Cambria" w:hAnsi="Cambria"/>
                            <w:sz w:val="20"/>
                          </w:rPr>
                          <w:t xml:space="preserve">Bobot skor = </w:t>
                        </w:r>
                      </w:p>
                    </w:txbxContent>
                  </v:textbox>
                </v:shape>
                <v:line id="Straight Connector 17" o:spid="_x0000_s1053" style="position:absolute;visibility:visible;mso-wrap-style:square" from="8931,3083" to="29239,3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v:shape id="_x0000_s1054" type="#_x0000_t202" style="position:absolute;left:11589;top:744;width:16796;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D97CA9" w:rsidRDefault="00D97CA9" w:rsidP="00326F1A">
                        <w:r>
                          <w:rPr>
                            <w:rFonts w:ascii="Cambria" w:hAnsi="Cambria"/>
                            <w:sz w:val="20"/>
                          </w:rPr>
                          <w:t xml:space="preserve">Jumlah Hasil Perbandingan </w:t>
                        </w:r>
                      </w:p>
                    </w:txbxContent>
                  </v:textbox>
                </v:shape>
                <v:shape id="_x0000_s1055" type="#_x0000_t202" style="position:absolute;left:15417;top:3083;width:7969;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D97CA9" w:rsidRDefault="00D97CA9" w:rsidP="00326F1A">
                        <w:r>
                          <w:rPr>
                            <w:rFonts w:ascii="Cambria" w:hAnsi="Cambria"/>
                            <w:sz w:val="20"/>
                          </w:rPr>
                          <w:t xml:space="preserve">Total Skor </w:t>
                        </w:r>
                      </w:p>
                    </w:txbxContent>
                  </v:textbox>
                </v:shape>
                <v:shape id="_x0000_s1056" type="#_x0000_t202" style="position:absolute;left:29239;top:1807;width:7969;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D97CA9" w:rsidRDefault="00D97CA9" w:rsidP="00326F1A">
                        <w:r>
                          <w:rPr>
                            <w:rFonts w:ascii="Cambria" w:hAnsi="Cambria"/>
                            <w:sz w:val="20"/>
                          </w:rPr>
                          <w:t xml:space="preserve">X 100% </w:t>
                        </w:r>
                      </w:p>
                    </w:txbxContent>
                  </v:textbox>
                </v:shape>
              </v:group>
            </w:pict>
          </mc:Fallback>
        </mc:AlternateContent>
      </w:r>
    </w:p>
    <w:p w:rsidR="00326F1A" w:rsidRDefault="00326F1A" w:rsidP="00E81E12">
      <w:pPr>
        <w:jc w:val="both"/>
        <w:rPr>
          <w:rFonts w:ascii="Cambria" w:hAnsi="Cambria"/>
          <w:sz w:val="20"/>
        </w:rPr>
      </w:pPr>
    </w:p>
    <w:p w:rsidR="00326F1A" w:rsidRDefault="00326F1A" w:rsidP="00E81E12">
      <w:pPr>
        <w:jc w:val="both"/>
        <w:rPr>
          <w:rFonts w:ascii="Cambria" w:hAnsi="Cambria"/>
          <w:sz w:val="20"/>
        </w:rPr>
      </w:pPr>
    </w:p>
    <w:p w:rsidR="00326F1A" w:rsidRDefault="00326F1A" w:rsidP="00E81E12">
      <w:pPr>
        <w:jc w:val="both"/>
        <w:rPr>
          <w:rFonts w:ascii="Cambria" w:hAnsi="Cambria"/>
          <w:sz w:val="20"/>
        </w:rPr>
      </w:pPr>
    </w:p>
    <w:p w:rsidR="00E81E12" w:rsidRPr="00E81E12" w:rsidRDefault="00326F1A" w:rsidP="00326F1A">
      <w:pPr>
        <w:spacing w:after="0"/>
        <w:jc w:val="center"/>
        <w:rPr>
          <w:rFonts w:ascii="Cambria" w:hAnsi="Cambria"/>
          <w:sz w:val="20"/>
        </w:rPr>
      </w:pPr>
      <w:r>
        <w:rPr>
          <w:rFonts w:ascii="Cambria" w:hAnsi="Cambria"/>
          <w:sz w:val="20"/>
        </w:rPr>
        <w:t>Tabel 5. Hasil skor penilaian</w:t>
      </w:r>
    </w:p>
    <w:tbl>
      <w:tblPr>
        <w:tblStyle w:val="TableGrid"/>
        <w:tblW w:w="9242" w:type="dxa"/>
        <w:tblLook w:val="04A0" w:firstRow="1" w:lastRow="0" w:firstColumn="1" w:lastColumn="0" w:noHBand="0" w:noVBand="1"/>
      </w:tblPr>
      <w:tblGrid>
        <w:gridCol w:w="525"/>
        <w:gridCol w:w="1738"/>
        <w:gridCol w:w="4253"/>
        <w:gridCol w:w="1119"/>
        <w:gridCol w:w="1607"/>
      </w:tblGrid>
      <w:tr w:rsidR="00C73106" w:rsidTr="003917FA">
        <w:tc>
          <w:tcPr>
            <w:tcW w:w="525" w:type="dxa"/>
            <w:vMerge w:val="restart"/>
          </w:tcPr>
          <w:p w:rsidR="00C73106" w:rsidRPr="00E8637C" w:rsidRDefault="00C73106" w:rsidP="00D97CA9">
            <w:pPr>
              <w:rPr>
                <w:b/>
              </w:rPr>
            </w:pPr>
            <w:r w:rsidRPr="00E8637C">
              <w:rPr>
                <w:b/>
              </w:rPr>
              <w:t>No</w:t>
            </w:r>
          </w:p>
        </w:tc>
        <w:tc>
          <w:tcPr>
            <w:tcW w:w="1738" w:type="dxa"/>
            <w:vMerge w:val="restart"/>
          </w:tcPr>
          <w:p w:rsidR="00C73106" w:rsidRPr="00E8637C" w:rsidRDefault="00C73106" w:rsidP="00EF2117">
            <w:pPr>
              <w:jc w:val="center"/>
              <w:rPr>
                <w:b/>
              </w:rPr>
            </w:pPr>
            <w:r w:rsidRPr="00E8637C">
              <w:rPr>
                <w:b/>
              </w:rPr>
              <w:t>Kategori Informasi</w:t>
            </w:r>
          </w:p>
        </w:tc>
        <w:tc>
          <w:tcPr>
            <w:tcW w:w="4253" w:type="dxa"/>
            <w:vMerge w:val="restart"/>
            <w:vAlign w:val="center"/>
          </w:tcPr>
          <w:p w:rsidR="00C73106" w:rsidRPr="00E8637C" w:rsidRDefault="00C73106" w:rsidP="003917FA">
            <w:pPr>
              <w:jc w:val="center"/>
              <w:rPr>
                <w:b/>
              </w:rPr>
            </w:pPr>
            <w:r w:rsidRPr="00E8637C">
              <w:rPr>
                <w:b/>
              </w:rPr>
              <w:t>Konten Informasi</w:t>
            </w:r>
          </w:p>
        </w:tc>
        <w:tc>
          <w:tcPr>
            <w:tcW w:w="2726" w:type="dxa"/>
            <w:gridSpan w:val="2"/>
          </w:tcPr>
          <w:p w:rsidR="00C73106" w:rsidRPr="00E8637C" w:rsidRDefault="00C73106" w:rsidP="00E8637C">
            <w:pPr>
              <w:jc w:val="center"/>
              <w:rPr>
                <w:b/>
              </w:rPr>
            </w:pPr>
            <w:r w:rsidRPr="00E8637C">
              <w:rPr>
                <w:b/>
              </w:rPr>
              <w:t>Status</w:t>
            </w:r>
          </w:p>
        </w:tc>
      </w:tr>
      <w:tr w:rsidR="00C73106" w:rsidTr="00EF2117">
        <w:tc>
          <w:tcPr>
            <w:tcW w:w="525" w:type="dxa"/>
            <w:vMerge/>
          </w:tcPr>
          <w:p w:rsidR="00C73106" w:rsidRPr="00E8637C" w:rsidRDefault="00C73106" w:rsidP="00D97CA9">
            <w:pPr>
              <w:rPr>
                <w:b/>
              </w:rPr>
            </w:pPr>
          </w:p>
        </w:tc>
        <w:tc>
          <w:tcPr>
            <w:tcW w:w="1738" w:type="dxa"/>
            <w:vMerge/>
          </w:tcPr>
          <w:p w:rsidR="00C73106" w:rsidRPr="00E8637C" w:rsidRDefault="00C73106" w:rsidP="00D97CA9">
            <w:pPr>
              <w:rPr>
                <w:b/>
              </w:rPr>
            </w:pPr>
          </w:p>
        </w:tc>
        <w:tc>
          <w:tcPr>
            <w:tcW w:w="4253" w:type="dxa"/>
            <w:vMerge/>
          </w:tcPr>
          <w:p w:rsidR="00C73106" w:rsidRPr="00E8637C" w:rsidRDefault="00C73106" w:rsidP="00D97CA9">
            <w:pPr>
              <w:rPr>
                <w:b/>
              </w:rPr>
            </w:pPr>
          </w:p>
        </w:tc>
        <w:tc>
          <w:tcPr>
            <w:tcW w:w="1119" w:type="dxa"/>
          </w:tcPr>
          <w:p w:rsidR="00C73106" w:rsidRPr="00E8637C" w:rsidRDefault="00C73106" w:rsidP="00E8637C">
            <w:pPr>
              <w:jc w:val="center"/>
              <w:rPr>
                <w:b/>
              </w:rPr>
            </w:pPr>
            <w:r w:rsidRPr="00E8637C">
              <w:rPr>
                <w:b/>
              </w:rPr>
              <w:t>Ada</w:t>
            </w:r>
          </w:p>
        </w:tc>
        <w:tc>
          <w:tcPr>
            <w:tcW w:w="1607" w:type="dxa"/>
          </w:tcPr>
          <w:p w:rsidR="00C73106" w:rsidRPr="00E8637C" w:rsidRDefault="00C73106" w:rsidP="00E8637C">
            <w:pPr>
              <w:jc w:val="center"/>
              <w:rPr>
                <w:b/>
              </w:rPr>
            </w:pPr>
            <w:r w:rsidRPr="00E8637C">
              <w:rPr>
                <w:b/>
              </w:rPr>
              <w:t>Tidak Ada</w:t>
            </w:r>
          </w:p>
        </w:tc>
      </w:tr>
      <w:tr w:rsidR="00C73106" w:rsidTr="00EF2117">
        <w:tc>
          <w:tcPr>
            <w:tcW w:w="525" w:type="dxa"/>
            <w:vMerge w:val="restart"/>
          </w:tcPr>
          <w:p w:rsidR="00C73106" w:rsidRDefault="00C73106" w:rsidP="00D97CA9">
            <w:r>
              <w:t>1</w:t>
            </w:r>
          </w:p>
        </w:tc>
        <w:tc>
          <w:tcPr>
            <w:tcW w:w="1738" w:type="dxa"/>
            <w:vMerge w:val="restart"/>
          </w:tcPr>
          <w:p w:rsidR="00C73106" w:rsidRDefault="00C73106" w:rsidP="00D97CA9">
            <w:r>
              <w:t>Identitas nasional</w:t>
            </w:r>
          </w:p>
        </w:tc>
        <w:tc>
          <w:tcPr>
            <w:tcW w:w="4253" w:type="dxa"/>
          </w:tcPr>
          <w:p w:rsidR="00C73106" w:rsidRDefault="00C73106" w:rsidP="00D97CA9">
            <w:r>
              <w:t>Bendera</w:t>
            </w:r>
          </w:p>
        </w:tc>
        <w:tc>
          <w:tcPr>
            <w:tcW w:w="1119" w:type="dxa"/>
          </w:tcPr>
          <w:p w:rsidR="00C73106" w:rsidRDefault="00C73106" w:rsidP="00D97CA9"/>
        </w:tc>
        <w:tc>
          <w:tcPr>
            <w:tcW w:w="1607" w:type="dxa"/>
          </w:tcPr>
          <w:p w:rsidR="00C73106" w:rsidRPr="00EF1110" w:rsidRDefault="00EF1110" w:rsidP="00EF1110">
            <w:pPr>
              <w:jc w:val="center"/>
              <w:rPr>
                <w:b/>
                <w:sz w:val="27"/>
              </w:rPr>
            </w:pPr>
            <w:r w:rsidRPr="00EF1110">
              <w:rPr>
                <w:rFonts w:ascii="Wingdings2" w:hAnsi="Wingdings2" w:cs="Wingdings2"/>
                <w:b/>
                <w:sz w:val="27"/>
                <w:szCs w:val="17"/>
              </w:rPr>
              <w:sym w:font="Wingdings" w:char="F0FC"/>
            </w:r>
          </w:p>
        </w:tc>
      </w:tr>
      <w:tr w:rsidR="00EF1110" w:rsidTr="00EF2117">
        <w:tc>
          <w:tcPr>
            <w:tcW w:w="525" w:type="dxa"/>
            <w:vMerge/>
          </w:tcPr>
          <w:p w:rsidR="00EF1110" w:rsidRDefault="00EF1110" w:rsidP="00EF1110"/>
        </w:tc>
        <w:tc>
          <w:tcPr>
            <w:tcW w:w="1738" w:type="dxa"/>
            <w:vMerge/>
          </w:tcPr>
          <w:p w:rsidR="00EF1110" w:rsidRDefault="00EF1110" w:rsidP="00EF1110"/>
        </w:tc>
        <w:tc>
          <w:tcPr>
            <w:tcW w:w="4253" w:type="dxa"/>
          </w:tcPr>
          <w:p w:rsidR="00EF1110" w:rsidRDefault="00EF1110" w:rsidP="00EF1110">
            <w:r>
              <w:t>Bahasa</w:t>
            </w:r>
          </w:p>
        </w:tc>
        <w:tc>
          <w:tcPr>
            <w:tcW w:w="1119" w:type="dxa"/>
          </w:tcPr>
          <w:p w:rsidR="00EF1110" w:rsidRPr="00EF1110" w:rsidRDefault="00EF1110" w:rsidP="00EF1110">
            <w:pPr>
              <w:jc w:val="center"/>
              <w:rPr>
                <w:b/>
                <w:sz w:val="27"/>
              </w:rPr>
            </w:pPr>
            <w:r w:rsidRPr="00EF1110">
              <w:rPr>
                <w:rFonts w:ascii="Wingdings2" w:hAnsi="Wingdings2" w:cs="Wingdings2"/>
                <w:b/>
                <w:sz w:val="27"/>
                <w:szCs w:val="17"/>
              </w:rPr>
              <w:sym w:font="Wingdings" w:char="F0FC"/>
            </w:r>
          </w:p>
        </w:tc>
        <w:tc>
          <w:tcPr>
            <w:tcW w:w="1607" w:type="dxa"/>
          </w:tcPr>
          <w:p w:rsidR="00EF1110" w:rsidRDefault="00EF1110" w:rsidP="00EF1110"/>
        </w:tc>
      </w:tr>
      <w:tr w:rsidR="00EF1110" w:rsidTr="00EF2117">
        <w:tc>
          <w:tcPr>
            <w:tcW w:w="525" w:type="dxa"/>
            <w:vMerge/>
          </w:tcPr>
          <w:p w:rsidR="00EF1110" w:rsidRDefault="00EF1110" w:rsidP="00EF1110"/>
        </w:tc>
        <w:tc>
          <w:tcPr>
            <w:tcW w:w="1738" w:type="dxa"/>
            <w:vMerge/>
          </w:tcPr>
          <w:p w:rsidR="00EF1110" w:rsidRDefault="00EF1110" w:rsidP="00EF1110"/>
        </w:tc>
        <w:tc>
          <w:tcPr>
            <w:tcW w:w="4253" w:type="dxa"/>
          </w:tcPr>
          <w:p w:rsidR="00EF1110" w:rsidRDefault="00EF1110" w:rsidP="00EF1110">
            <w:r>
              <w:t>Lambang negara</w:t>
            </w:r>
          </w:p>
        </w:tc>
        <w:tc>
          <w:tcPr>
            <w:tcW w:w="1119" w:type="dxa"/>
          </w:tcPr>
          <w:p w:rsidR="00EF1110" w:rsidRDefault="00EF1110" w:rsidP="00EF1110"/>
        </w:tc>
        <w:tc>
          <w:tcPr>
            <w:tcW w:w="1607" w:type="dxa"/>
          </w:tcPr>
          <w:p w:rsidR="00EF1110" w:rsidRPr="00EF1110" w:rsidRDefault="00EF1110" w:rsidP="00EF1110">
            <w:pPr>
              <w:jc w:val="center"/>
              <w:rPr>
                <w:b/>
                <w:sz w:val="27"/>
              </w:rPr>
            </w:pPr>
            <w:r w:rsidRPr="00EF1110">
              <w:rPr>
                <w:rFonts w:ascii="Wingdings2" w:hAnsi="Wingdings2" w:cs="Wingdings2"/>
                <w:b/>
                <w:sz w:val="27"/>
                <w:szCs w:val="17"/>
              </w:rPr>
              <w:sym w:font="Wingdings" w:char="F0FC"/>
            </w:r>
          </w:p>
        </w:tc>
      </w:tr>
      <w:tr w:rsidR="00EF1110" w:rsidTr="00E8637C">
        <w:tc>
          <w:tcPr>
            <w:tcW w:w="9242" w:type="dxa"/>
            <w:gridSpan w:val="5"/>
          </w:tcPr>
          <w:p w:rsidR="00EF1110" w:rsidRDefault="00EF1110" w:rsidP="00EF1110">
            <w:pPr>
              <w:jc w:val="center"/>
            </w:pPr>
            <w:r>
              <w:t>Data profil daerah</w:t>
            </w:r>
          </w:p>
        </w:tc>
      </w:tr>
      <w:tr w:rsidR="00EF1110" w:rsidTr="00EF2117">
        <w:tc>
          <w:tcPr>
            <w:tcW w:w="525" w:type="dxa"/>
            <w:vMerge w:val="restart"/>
          </w:tcPr>
          <w:p w:rsidR="00EF1110" w:rsidRDefault="00EF1110" w:rsidP="00EF1110">
            <w:r>
              <w:t>2</w:t>
            </w:r>
          </w:p>
        </w:tc>
        <w:tc>
          <w:tcPr>
            <w:tcW w:w="1738" w:type="dxa"/>
            <w:vMerge w:val="restart"/>
          </w:tcPr>
          <w:p w:rsidR="00EF1110" w:rsidRDefault="00EF1110" w:rsidP="00EF1110">
            <w:r>
              <w:t>Data dasar keluarga</w:t>
            </w:r>
          </w:p>
        </w:tc>
        <w:tc>
          <w:tcPr>
            <w:tcW w:w="4253" w:type="dxa"/>
          </w:tcPr>
          <w:p w:rsidR="00EF1110" w:rsidRDefault="00EF1110" w:rsidP="00EF1110">
            <w:r>
              <w:t>Potensi SDM</w:t>
            </w:r>
          </w:p>
        </w:tc>
        <w:tc>
          <w:tcPr>
            <w:tcW w:w="1119" w:type="dxa"/>
          </w:tcPr>
          <w:p w:rsidR="00EF1110" w:rsidRPr="00EF1110" w:rsidRDefault="00EF1110" w:rsidP="00EF1110">
            <w:pPr>
              <w:jc w:val="center"/>
              <w:rPr>
                <w:b/>
                <w:sz w:val="27"/>
              </w:rPr>
            </w:pPr>
            <w:r w:rsidRPr="00EF1110">
              <w:rPr>
                <w:rFonts w:ascii="Wingdings2" w:hAnsi="Wingdings2" w:cs="Wingdings2"/>
                <w:b/>
                <w:sz w:val="27"/>
                <w:szCs w:val="17"/>
              </w:rPr>
              <w:sym w:font="Wingdings" w:char="F0FC"/>
            </w:r>
          </w:p>
        </w:tc>
        <w:tc>
          <w:tcPr>
            <w:tcW w:w="1607" w:type="dxa"/>
          </w:tcPr>
          <w:p w:rsidR="00EF1110" w:rsidRDefault="00EF1110" w:rsidP="00EF1110"/>
        </w:tc>
      </w:tr>
      <w:tr w:rsidR="00EF1110" w:rsidTr="00EF2117">
        <w:tc>
          <w:tcPr>
            <w:tcW w:w="525" w:type="dxa"/>
            <w:vMerge/>
          </w:tcPr>
          <w:p w:rsidR="00EF1110" w:rsidRDefault="00EF1110" w:rsidP="00EF1110"/>
        </w:tc>
        <w:tc>
          <w:tcPr>
            <w:tcW w:w="1738" w:type="dxa"/>
            <w:vMerge/>
          </w:tcPr>
          <w:p w:rsidR="00EF1110" w:rsidRDefault="00EF1110" w:rsidP="00EF1110"/>
        </w:tc>
        <w:tc>
          <w:tcPr>
            <w:tcW w:w="4253" w:type="dxa"/>
          </w:tcPr>
          <w:p w:rsidR="00EF1110" w:rsidRDefault="00EF1110" w:rsidP="00EF1110">
            <w:r>
              <w:t>Perkembangan Kesehatan</w:t>
            </w:r>
          </w:p>
        </w:tc>
        <w:tc>
          <w:tcPr>
            <w:tcW w:w="1119" w:type="dxa"/>
          </w:tcPr>
          <w:p w:rsidR="00EF1110" w:rsidRPr="00EF1110" w:rsidRDefault="00EF1110" w:rsidP="00EF1110">
            <w:pPr>
              <w:jc w:val="center"/>
              <w:rPr>
                <w:b/>
                <w:sz w:val="27"/>
              </w:rPr>
            </w:pPr>
            <w:r w:rsidRPr="00EF1110">
              <w:rPr>
                <w:rFonts w:ascii="Wingdings2" w:hAnsi="Wingdings2" w:cs="Wingdings2"/>
                <w:b/>
                <w:sz w:val="27"/>
                <w:szCs w:val="17"/>
              </w:rPr>
              <w:sym w:font="Wingdings" w:char="F0FC"/>
            </w:r>
          </w:p>
        </w:tc>
        <w:tc>
          <w:tcPr>
            <w:tcW w:w="1607" w:type="dxa"/>
          </w:tcPr>
          <w:p w:rsidR="00EF1110" w:rsidRDefault="00EF1110" w:rsidP="00EF1110"/>
        </w:tc>
      </w:tr>
      <w:tr w:rsidR="00EF1110" w:rsidTr="00EF2117">
        <w:tc>
          <w:tcPr>
            <w:tcW w:w="525" w:type="dxa"/>
            <w:vMerge/>
          </w:tcPr>
          <w:p w:rsidR="00EF1110" w:rsidRDefault="00EF1110" w:rsidP="00EF1110"/>
        </w:tc>
        <w:tc>
          <w:tcPr>
            <w:tcW w:w="1738" w:type="dxa"/>
            <w:vMerge/>
          </w:tcPr>
          <w:p w:rsidR="00EF1110" w:rsidRDefault="00EF1110" w:rsidP="00EF1110"/>
        </w:tc>
        <w:tc>
          <w:tcPr>
            <w:tcW w:w="4253" w:type="dxa"/>
          </w:tcPr>
          <w:p w:rsidR="00EF1110" w:rsidRDefault="00EF1110" w:rsidP="00EF1110">
            <w:r>
              <w:t>Penguatan aset ekonomi &amp; sosial keluarga</w:t>
            </w:r>
          </w:p>
        </w:tc>
        <w:tc>
          <w:tcPr>
            <w:tcW w:w="1119" w:type="dxa"/>
          </w:tcPr>
          <w:p w:rsidR="00EF1110" w:rsidRPr="00EF1110" w:rsidRDefault="00EF1110" w:rsidP="00EF1110">
            <w:pPr>
              <w:jc w:val="center"/>
              <w:rPr>
                <w:b/>
                <w:sz w:val="27"/>
              </w:rPr>
            </w:pPr>
            <w:r w:rsidRPr="00EF1110">
              <w:rPr>
                <w:rFonts w:ascii="Wingdings2" w:hAnsi="Wingdings2" w:cs="Wingdings2"/>
                <w:b/>
                <w:sz w:val="27"/>
                <w:szCs w:val="17"/>
              </w:rPr>
              <w:sym w:font="Wingdings" w:char="F0FC"/>
            </w:r>
          </w:p>
        </w:tc>
        <w:tc>
          <w:tcPr>
            <w:tcW w:w="1607" w:type="dxa"/>
          </w:tcPr>
          <w:p w:rsidR="00EF1110" w:rsidRDefault="00EF1110" w:rsidP="00EF1110"/>
        </w:tc>
      </w:tr>
      <w:tr w:rsidR="00EF1110" w:rsidTr="00EF2117">
        <w:tc>
          <w:tcPr>
            <w:tcW w:w="525" w:type="dxa"/>
            <w:vMerge/>
          </w:tcPr>
          <w:p w:rsidR="00EF1110" w:rsidRDefault="00EF1110" w:rsidP="00EF1110"/>
        </w:tc>
        <w:tc>
          <w:tcPr>
            <w:tcW w:w="1738" w:type="dxa"/>
            <w:vMerge/>
          </w:tcPr>
          <w:p w:rsidR="00EF1110" w:rsidRDefault="00EF1110" w:rsidP="00EF1110"/>
        </w:tc>
        <w:tc>
          <w:tcPr>
            <w:tcW w:w="4253" w:type="dxa"/>
          </w:tcPr>
          <w:p w:rsidR="00EF1110" w:rsidRDefault="00EF1110" w:rsidP="00EF1110">
            <w:r>
              <w:t>Partisipasi anggota keluarga</w:t>
            </w:r>
          </w:p>
        </w:tc>
        <w:tc>
          <w:tcPr>
            <w:tcW w:w="1119" w:type="dxa"/>
          </w:tcPr>
          <w:p w:rsidR="00EF1110" w:rsidRDefault="00EF1110" w:rsidP="00EF1110"/>
        </w:tc>
        <w:tc>
          <w:tcPr>
            <w:tcW w:w="1607" w:type="dxa"/>
          </w:tcPr>
          <w:p w:rsidR="00EF1110" w:rsidRPr="00EF1110" w:rsidRDefault="00EF1110" w:rsidP="00EF1110">
            <w:pPr>
              <w:jc w:val="center"/>
              <w:rPr>
                <w:b/>
                <w:sz w:val="27"/>
              </w:rPr>
            </w:pPr>
            <w:r w:rsidRPr="00EF1110">
              <w:rPr>
                <w:rFonts w:ascii="Wingdings2" w:hAnsi="Wingdings2" w:cs="Wingdings2"/>
                <w:b/>
                <w:sz w:val="27"/>
                <w:szCs w:val="17"/>
              </w:rPr>
              <w:sym w:font="Wingdings" w:char="F0FC"/>
            </w:r>
          </w:p>
        </w:tc>
      </w:tr>
      <w:tr w:rsidR="00EF1110" w:rsidTr="00EF2117">
        <w:tc>
          <w:tcPr>
            <w:tcW w:w="525" w:type="dxa"/>
            <w:vMerge/>
          </w:tcPr>
          <w:p w:rsidR="00EF1110" w:rsidRDefault="00EF1110" w:rsidP="00EF1110"/>
        </w:tc>
        <w:tc>
          <w:tcPr>
            <w:tcW w:w="1738" w:type="dxa"/>
            <w:vMerge/>
          </w:tcPr>
          <w:p w:rsidR="00EF1110" w:rsidRDefault="00EF1110" w:rsidP="00EF1110"/>
        </w:tc>
        <w:tc>
          <w:tcPr>
            <w:tcW w:w="4253" w:type="dxa"/>
          </w:tcPr>
          <w:p w:rsidR="00EF1110" w:rsidRDefault="00EF1110" w:rsidP="00EF1110">
            <w:r>
              <w:t>Permasalahan kesejahteraan keluarga</w:t>
            </w:r>
          </w:p>
        </w:tc>
        <w:tc>
          <w:tcPr>
            <w:tcW w:w="1119" w:type="dxa"/>
          </w:tcPr>
          <w:p w:rsidR="00EF1110" w:rsidRDefault="00EF1110" w:rsidP="00EF1110"/>
        </w:tc>
        <w:tc>
          <w:tcPr>
            <w:tcW w:w="1607" w:type="dxa"/>
          </w:tcPr>
          <w:p w:rsidR="00EF1110" w:rsidRDefault="009E3073" w:rsidP="009E3073">
            <w:pPr>
              <w:jc w:val="center"/>
            </w:pPr>
            <w:r w:rsidRPr="00EF1110">
              <w:rPr>
                <w:rFonts w:ascii="Wingdings2" w:hAnsi="Wingdings2" w:cs="Wingdings2"/>
                <w:b/>
                <w:sz w:val="27"/>
                <w:szCs w:val="17"/>
              </w:rPr>
              <w:sym w:font="Wingdings" w:char="F0FC"/>
            </w:r>
          </w:p>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 xml:space="preserve">Perkembangan keamanan &amp; ketertiban </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val="restart"/>
          </w:tcPr>
          <w:p w:rsidR="00EF2117" w:rsidRDefault="00EF2117" w:rsidP="00EF2117">
            <w:r>
              <w:t>Potensi daerah</w:t>
            </w:r>
          </w:p>
        </w:tc>
        <w:tc>
          <w:tcPr>
            <w:tcW w:w="4253" w:type="dxa"/>
          </w:tcPr>
          <w:p w:rsidR="00EF2117" w:rsidRDefault="00EF2117" w:rsidP="00EF2117">
            <w:r>
              <w:t>SDA</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SDM</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Kelembagaan</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Prasaranan &amp; sarana</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val="restart"/>
          </w:tcPr>
          <w:p w:rsidR="00EF2117" w:rsidRDefault="00EF2117" w:rsidP="00EF2117">
            <w:r>
              <w:t>Tingkat perkembangan daerah</w:t>
            </w:r>
          </w:p>
        </w:tc>
        <w:tc>
          <w:tcPr>
            <w:tcW w:w="4253" w:type="dxa"/>
          </w:tcPr>
          <w:p w:rsidR="00EF2117" w:rsidRDefault="00EF2117" w:rsidP="00EF2117">
            <w:r>
              <w:t>Ekonomi masyarakat</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Pendidikan masyarakat</w:t>
            </w:r>
          </w:p>
        </w:tc>
        <w:tc>
          <w:tcPr>
            <w:tcW w:w="1119" w:type="dxa"/>
          </w:tcPr>
          <w:p w:rsidR="00EF2117" w:rsidRDefault="00EF2117" w:rsidP="00EF2117"/>
        </w:tc>
        <w:tc>
          <w:tcPr>
            <w:tcW w:w="1607"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Kesehatan masyarakat</w:t>
            </w:r>
          </w:p>
        </w:tc>
        <w:tc>
          <w:tcPr>
            <w:tcW w:w="1119" w:type="dxa"/>
          </w:tcPr>
          <w:p w:rsidR="00EF2117" w:rsidRDefault="00EF2117" w:rsidP="00EF2117"/>
        </w:tc>
        <w:tc>
          <w:tcPr>
            <w:tcW w:w="1607"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Keamanan &amp; ketertiban</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Kedaulatan politik</w:t>
            </w:r>
          </w:p>
        </w:tc>
        <w:tc>
          <w:tcPr>
            <w:tcW w:w="1119" w:type="dxa"/>
          </w:tcPr>
          <w:p w:rsidR="00EF2117" w:rsidRDefault="00EF2117" w:rsidP="00EF2117"/>
        </w:tc>
        <w:tc>
          <w:tcPr>
            <w:tcW w:w="1607"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Peran serta masyarakat</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Lembaga kemasyarakatan</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val="restart"/>
          </w:tcPr>
          <w:p w:rsidR="00EF2117" w:rsidRDefault="00EF2117" w:rsidP="00EF2117">
            <w:r>
              <w:t>3</w:t>
            </w:r>
          </w:p>
        </w:tc>
        <w:tc>
          <w:tcPr>
            <w:tcW w:w="1738" w:type="dxa"/>
            <w:vMerge w:val="restart"/>
          </w:tcPr>
          <w:p w:rsidR="00EF2117" w:rsidRDefault="00EF2117" w:rsidP="00EF2117">
            <w:r>
              <w:t xml:space="preserve">Data profil pemerintahan </w:t>
            </w:r>
          </w:p>
        </w:tc>
        <w:tc>
          <w:tcPr>
            <w:tcW w:w="4253" w:type="dxa"/>
          </w:tcPr>
          <w:p w:rsidR="00EF2117" w:rsidRDefault="00EF2117" w:rsidP="00EF2117">
            <w:r>
              <w:t>OPD (Organisasi Pemerintah Daerah)</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Produk hukum</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Dokumen produk hukum</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Rencana kerja</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Kerjasama</w:t>
            </w:r>
          </w:p>
        </w:tc>
        <w:tc>
          <w:tcPr>
            <w:tcW w:w="1119" w:type="dxa"/>
          </w:tcPr>
          <w:p w:rsidR="00EF2117" w:rsidRDefault="00EF2117" w:rsidP="00EF2117">
            <w:pPr>
              <w:jc w:val="center"/>
            </w:pPr>
            <w:r w:rsidRPr="00EF1110">
              <w:rPr>
                <w:rFonts w:ascii="Wingdings2" w:hAnsi="Wingdings2" w:cs="Wingdings2"/>
                <w:b/>
                <w:sz w:val="27"/>
                <w:szCs w:val="17"/>
              </w:rPr>
              <w:sym w:font="Wingdings" w:char="F0FC"/>
            </w:r>
          </w:p>
        </w:tc>
        <w:tc>
          <w:tcPr>
            <w:tcW w:w="1607" w:type="dxa"/>
          </w:tcPr>
          <w:p w:rsidR="00EF2117" w:rsidRPr="00EF1110" w:rsidRDefault="00EF2117" w:rsidP="00EF2117">
            <w:pPr>
              <w:jc w:val="center"/>
              <w:rPr>
                <w:b/>
                <w:sz w:val="27"/>
              </w:rPr>
            </w:pPr>
          </w:p>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Pr="00C444EC" w:rsidRDefault="00EF2117" w:rsidP="00EF2117">
            <w:pPr>
              <w:rPr>
                <w:i/>
              </w:rPr>
            </w:pPr>
            <w:r>
              <w:t>Informasi dan kebiajakan (</w:t>
            </w:r>
            <w:r>
              <w:rPr>
                <w:i/>
              </w:rPr>
              <w:t>press release)</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Prosedur pelayanan</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Laporan kegiatan maupun keuangan</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val="restart"/>
          </w:tcPr>
          <w:p w:rsidR="00EF2117" w:rsidRDefault="00EF2117" w:rsidP="00EF2117">
            <w:r>
              <w:t>4</w:t>
            </w:r>
          </w:p>
        </w:tc>
        <w:tc>
          <w:tcPr>
            <w:tcW w:w="1738" w:type="dxa"/>
            <w:vMerge w:val="restart"/>
          </w:tcPr>
          <w:p w:rsidR="00EF2117" w:rsidRDefault="00EF2117" w:rsidP="00EF2117">
            <w:r>
              <w:t>Pelayanan publik</w:t>
            </w:r>
          </w:p>
        </w:tc>
        <w:tc>
          <w:tcPr>
            <w:tcW w:w="4253" w:type="dxa"/>
          </w:tcPr>
          <w:p w:rsidR="00EF2117" w:rsidRDefault="00EF2117" w:rsidP="00EF2117">
            <w:r>
              <w:t>Profil penyelenggara</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Profil pelaksanaan</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Standar pelayanan</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Maklumat pelayanan</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Pengelolaan panduan</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vMerge/>
          </w:tcPr>
          <w:p w:rsidR="00EF2117" w:rsidRDefault="00EF2117" w:rsidP="00EF2117"/>
        </w:tc>
        <w:tc>
          <w:tcPr>
            <w:tcW w:w="1738" w:type="dxa"/>
            <w:vMerge/>
          </w:tcPr>
          <w:p w:rsidR="00EF2117" w:rsidRDefault="00EF2117" w:rsidP="00EF2117"/>
        </w:tc>
        <w:tc>
          <w:tcPr>
            <w:tcW w:w="4253" w:type="dxa"/>
          </w:tcPr>
          <w:p w:rsidR="00EF2117" w:rsidRDefault="00EF2117" w:rsidP="00EF2117">
            <w:r>
              <w:t>Penilaian kerja</w:t>
            </w:r>
          </w:p>
        </w:tc>
        <w:tc>
          <w:tcPr>
            <w:tcW w:w="1119" w:type="dxa"/>
          </w:tcPr>
          <w:p w:rsidR="00EF2117" w:rsidRDefault="00EF2117" w:rsidP="00EF2117"/>
        </w:tc>
        <w:tc>
          <w:tcPr>
            <w:tcW w:w="1607" w:type="dxa"/>
          </w:tcPr>
          <w:p w:rsidR="00EF2117" w:rsidRDefault="00EF2117" w:rsidP="00EF2117">
            <w:pPr>
              <w:jc w:val="center"/>
            </w:pPr>
            <w:r w:rsidRPr="00EF1110">
              <w:rPr>
                <w:rFonts w:ascii="Wingdings2" w:hAnsi="Wingdings2" w:cs="Wingdings2"/>
                <w:b/>
                <w:sz w:val="27"/>
                <w:szCs w:val="17"/>
              </w:rPr>
              <w:sym w:font="Wingdings" w:char="F0FC"/>
            </w:r>
          </w:p>
        </w:tc>
      </w:tr>
      <w:tr w:rsidR="00EF2117" w:rsidTr="00EF2117">
        <w:tc>
          <w:tcPr>
            <w:tcW w:w="525" w:type="dxa"/>
          </w:tcPr>
          <w:p w:rsidR="00EF2117" w:rsidRDefault="00EF2117" w:rsidP="00EF2117">
            <w:r>
              <w:t>5</w:t>
            </w:r>
          </w:p>
        </w:tc>
        <w:tc>
          <w:tcPr>
            <w:tcW w:w="1738" w:type="dxa"/>
          </w:tcPr>
          <w:p w:rsidR="00EF2117" w:rsidRDefault="00EF2117" w:rsidP="00EF2117">
            <w:r>
              <w:t>Kesejahteraan masyarakat</w:t>
            </w:r>
          </w:p>
        </w:tc>
        <w:tc>
          <w:tcPr>
            <w:tcW w:w="4253" w:type="dxa"/>
          </w:tcPr>
          <w:p w:rsidR="00EF2117" w:rsidRDefault="00EF2117" w:rsidP="00EF2117">
            <w:r>
              <w:t>Berita atau kegiatan terkait kesejahteraan sosial</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r w:rsidR="00EF2117" w:rsidTr="00EF2117">
        <w:tc>
          <w:tcPr>
            <w:tcW w:w="525" w:type="dxa"/>
          </w:tcPr>
          <w:p w:rsidR="00EF2117" w:rsidRDefault="00EF2117" w:rsidP="00EF2117">
            <w:r>
              <w:t>6</w:t>
            </w:r>
          </w:p>
        </w:tc>
        <w:tc>
          <w:tcPr>
            <w:tcW w:w="1738" w:type="dxa"/>
          </w:tcPr>
          <w:p w:rsidR="00EF2117" w:rsidRDefault="00EF2117" w:rsidP="00EF2117">
            <w:r>
              <w:t>Daya saing daerah</w:t>
            </w:r>
          </w:p>
        </w:tc>
        <w:tc>
          <w:tcPr>
            <w:tcW w:w="4253" w:type="dxa"/>
          </w:tcPr>
          <w:p w:rsidR="00EF2117" w:rsidRDefault="00EF2117" w:rsidP="00EF2117">
            <w:r>
              <w:t>SOP pelayanan publik</w:t>
            </w:r>
          </w:p>
        </w:tc>
        <w:tc>
          <w:tcPr>
            <w:tcW w:w="1119" w:type="dxa"/>
          </w:tcPr>
          <w:p w:rsidR="00EF2117" w:rsidRPr="00EF1110" w:rsidRDefault="00EF2117" w:rsidP="00EF2117">
            <w:pPr>
              <w:jc w:val="center"/>
              <w:rPr>
                <w:b/>
                <w:sz w:val="27"/>
              </w:rPr>
            </w:pPr>
            <w:r w:rsidRPr="00EF1110">
              <w:rPr>
                <w:rFonts w:ascii="Wingdings2" w:hAnsi="Wingdings2" w:cs="Wingdings2"/>
                <w:b/>
                <w:sz w:val="27"/>
                <w:szCs w:val="17"/>
              </w:rPr>
              <w:sym w:font="Wingdings" w:char="F0FC"/>
            </w:r>
          </w:p>
        </w:tc>
        <w:tc>
          <w:tcPr>
            <w:tcW w:w="1607" w:type="dxa"/>
          </w:tcPr>
          <w:p w:rsidR="00EF2117" w:rsidRDefault="00EF2117" w:rsidP="00EF2117"/>
        </w:tc>
      </w:tr>
    </w:tbl>
    <w:p w:rsidR="00C73106" w:rsidRDefault="00FB2CA4" w:rsidP="00A477C6">
      <w:pPr>
        <w:ind w:firstLine="567"/>
        <w:jc w:val="both"/>
        <w:rPr>
          <w:rFonts w:ascii="Cambria" w:hAnsi="Cambria"/>
          <w:sz w:val="20"/>
          <w:szCs w:val="20"/>
        </w:rPr>
      </w:pPr>
      <w:r>
        <w:rPr>
          <w:rFonts w:ascii="Cambria" w:hAnsi="Cambria"/>
          <w:sz w:val="20"/>
          <w:szCs w:val="20"/>
        </w:rPr>
        <w:t>Total skor 36 x 2 = 72</w:t>
      </w:r>
    </w:p>
    <w:p w:rsidR="00FB2CA4" w:rsidRPr="00FB2CA4" w:rsidRDefault="00FB2CA4" w:rsidP="00FB2CA4">
      <w:pPr>
        <w:jc w:val="both"/>
        <w:rPr>
          <w:rFonts w:ascii="Cambria" w:hAnsi="Cambria"/>
          <w:sz w:val="20"/>
          <w:szCs w:val="20"/>
        </w:rPr>
      </w:pPr>
      <w:r>
        <w:rPr>
          <w:rFonts w:ascii="Cambria" w:hAnsi="Cambria"/>
          <w:noProof/>
          <w:sz w:val="20"/>
          <w:szCs w:val="20"/>
        </w:rPr>
        <mc:AlternateContent>
          <mc:Choice Requires="wpg">
            <w:drawing>
              <wp:anchor distT="0" distB="0" distL="114300" distR="114300" simplePos="0" relativeHeight="251715584" behindDoc="0" locked="0" layoutInCell="1" allowOverlap="1">
                <wp:simplePos x="0" y="0"/>
                <wp:positionH relativeFrom="column">
                  <wp:posOffset>834390</wp:posOffset>
                </wp:positionH>
                <wp:positionV relativeFrom="paragraph">
                  <wp:posOffset>64436</wp:posOffset>
                </wp:positionV>
                <wp:extent cx="4072270" cy="670930"/>
                <wp:effectExtent l="0" t="0" r="23495" b="0"/>
                <wp:wrapNone/>
                <wp:docPr id="43" name="Group 43"/>
                <wp:cNvGraphicFramePr/>
                <a:graphic xmlns:a="http://schemas.openxmlformats.org/drawingml/2006/main">
                  <a:graphicData uri="http://schemas.microsoft.com/office/word/2010/wordprocessingGroup">
                    <wpg:wgp>
                      <wpg:cNvGrpSpPr/>
                      <wpg:grpSpPr>
                        <a:xfrm>
                          <a:off x="0" y="0"/>
                          <a:ext cx="4072270" cy="670930"/>
                          <a:chOff x="0" y="0"/>
                          <a:chExt cx="4072270" cy="670930"/>
                        </a:xfrm>
                      </wpg:grpSpPr>
                      <wps:wsp>
                        <wps:cNvPr id="37" name="Rectangle 37"/>
                        <wps:cNvSpPr/>
                        <wps:spPr>
                          <a:xfrm>
                            <a:off x="0" y="0"/>
                            <a:ext cx="4072270" cy="6057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2"/>
                        <wps:cNvSpPr txBox="1">
                          <a:spLocks noChangeArrowheads="1"/>
                        </wps:cNvSpPr>
                        <wps:spPr bwMode="auto">
                          <a:xfrm>
                            <a:off x="0" y="180754"/>
                            <a:ext cx="956310" cy="362585"/>
                          </a:xfrm>
                          <a:prstGeom prst="rect">
                            <a:avLst/>
                          </a:prstGeom>
                          <a:noFill/>
                          <a:ln w="9525">
                            <a:noFill/>
                            <a:miter lim="800000"/>
                            <a:headEnd/>
                            <a:tailEnd/>
                          </a:ln>
                        </wps:spPr>
                        <wps:txbx>
                          <w:txbxContent>
                            <w:p w:rsidR="00D97CA9" w:rsidRDefault="00D97CA9" w:rsidP="00FB2CA4">
                              <w:r>
                                <w:rPr>
                                  <w:rFonts w:ascii="Cambria" w:hAnsi="Cambria"/>
                                  <w:sz w:val="20"/>
                                </w:rPr>
                                <w:t xml:space="preserve">Bobot skor = </w:t>
                              </w:r>
                            </w:p>
                          </w:txbxContent>
                        </wps:txbx>
                        <wps:bodyPr rot="0" vert="horz" wrap="square" lIns="91440" tIns="45720" rIns="91440" bIns="45720" anchor="t" anchorCtr="0">
                          <a:spAutoFit/>
                        </wps:bodyPr>
                      </wps:wsp>
                      <wps:wsp>
                        <wps:cNvPr id="40" name="Text Box 2"/>
                        <wps:cNvSpPr txBox="1">
                          <a:spLocks noChangeArrowheads="1"/>
                        </wps:cNvSpPr>
                        <wps:spPr bwMode="auto">
                          <a:xfrm>
                            <a:off x="1116419" y="74428"/>
                            <a:ext cx="1679575" cy="362585"/>
                          </a:xfrm>
                          <a:prstGeom prst="rect">
                            <a:avLst/>
                          </a:prstGeom>
                          <a:noFill/>
                          <a:ln w="9525">
                            <a:noFill/>
                            <a:miter lim="800000"/>
                            <a:headEnd/>
                            <a:tailEnd/>
                          </a:ln>
                        </wps:spPr>
                        <wps:txbx>
                          <w:txbxContent>
                            <w:p w:rsidR="00D97CA9" w:rsidRDefault="00D97CA9" w:rsidP="00FB2CA4">
                              <w:pPr>
                                <w:jc w:val="center"/>
                              </w:pPr>
                              <w:r>
                                <w:rPr>
                                  <w:rFonts w:ascii="Cambria" w:hAnsi="Cambria"/>
                                  <w:sz w:val="20"/>
                                </w:rPr>
                                <w:t>56</w:t>
                              </w:r>
                            </w:p>
                          </w:txbxContent>
                        </wps:txbx>
                        <wps:bodyPr rot="0" vert="horz" wrap="square" lIns="91440" tIns="45720" rIns="91440" bIns="45720" anchor="t" anchorCtr="0">
                          <a:spAutoFit/>
                        </wps:bodyPr>
                      </wps:wsp>
                      <wps:wsp>
                        <wps:cNvPr id="39" name="Straight Connector 39"/>
                        <wps:cNvCnPr/>
                        <wps:spPr>
                          <a:xfrm>
                            <a:off x="893135" y="308345"/>
                            <a:ext cx="2030818" cy="0"/>
                          </a:xfrm>
                          <a:prstGeom prst="line">
                            <a:avLst/>
                          </a:prstGeom>
                        </wps:spPr>
                        <wps:style>
                          <a:lnRef idx="1">
                            <a:schemeClr val="dk1"/>
                          </a:lnRef>
                          <a:fillRef idx="0">
                            <a:schemeClr val="dk1"/>
                          </a:fillRef>
                          <a:effectRef idx="0">
                            <a:schemeClr val="dk1"/>
                          </a:effectRef>
                          <a:fontRef idx="minor">
                            <a:schemeClr val="tx1"/>
                          </a:fontRef>
                        </wps:style>
                        <wps:bodyPr/>
                      </wps:wsp>
                      <wps:wsp>
                        <wps:cNvPr id="41" name="Text Box 2"/>
                        <wps:cNvSpPr txBox="1">
                          <a:spLocks noChangeArrowheads="1"/>
                        </wps:cNvSpPr>
                        <wps:spPr bwMode="auto">
                          <a:xfrm>
                            <a:off x="1541721" y="308345"/>
                            <a:ext cx="796925" cy="362585"/>
                          </a:xfrm>
                          <a:prstGeom prst="rect">
                            <a:avLst/>
                          </a:prstGeom>
                          <a:noFill/>
                          <a:ln w="9525">
                            <a:noFill/>
                            <a:miter lim="800000"/>
                            <a:headEnd/>
                            <a:tailEnd/>
                          </a:ln>
                        </wps:spPr>
                        <wps:txbx>
                          <w:txbxContent>
                            <w:p w:rsidR="00D97CA9" w:rsidRDefault="00D97CA9" w:rsidP="00FB2CA4">
                              <w:pPr>
                                <w:jc w:val="center"/>
                              </w:pPr>
                              <w:r>
                                <w:rPr>
                                  <w:rFonts w:ascii="Cambria" w:hAnsi="Cambria"/>
                                  <w:sz w:val="20"/>
                                </w:rPr>
                                <w:t>72</w:t>
                              </w:r>
                            </w:p>
                          </w:txbxContent>
                        </wps:txbx>
                        <wps:bodyPr rot="0" vert="horz" wrap="square" lIns="91440" tIns="45720" rIns="91440" bIns="45720" anchor="t" anchorCtr="0">
                          <a:spAutoFit/>
                        </wps:bodyPr>
                      </wps:wsp>
                      <wps:wsp>
                        <wps:cNvPr id="42" name="Text Box 2"/>
                        <wps:cNvSpPr txBox="1">
                          <a:spLocks noChangeArrowheads="1"/>
                        </wps:cNvSpPr>
                        <wps:spPr bwMode="auto">
                          <a:xfrm>
                            <a:off x="2923954" y="180754"/>
                            <a:ext cx="1041990" cy="362585"/>
                          </a:xfrm>
                          <a:prstGeom prst="rect">
                            <a:avLst/>
                          </a:prstGeom>
                          <a:noFill/>
                          <a:ln w="9525">
                            <a:noFill/>
                            <a:miter lim="800000"/>
                            <a:headEnd/>
                            <a:tailEnd/>
                          </a:ln>
                        </wps:spPr>
                        <wps:txbx>
                          <w:txbxContent>
                            <w:p w:rsidR="00D97CA9" w:rsidRDefault="00D97CA9" w:rsidP="00FB2CA4">
                              <w:r>
                                <w:rPr>
                                  <w:rFonts w:ascii="Cambria" w:hAnsi="Cambria"/>
                                  <w:sz w:val="20"/>
                                </w:rPr>
                                <w:t>X 100%  = 77.8</w:t>
                              </w:r>
                            </w:p>
                          </w:txbxContent>
                        </wps:txbx>
                        <wps:bodyPr rot="0" vert="horz" wrap="square" lIns="91440" tIns="45720" rIns="91440" bIns="45720" anchor="t" anchorCtr="0">
                          <a:spAutoFit/>
                        </wps:bodyPr>
                      </wps:wsp>
                    </wpg:wgp>
                  </a:graphicData>
                </a:graphic>
              </wp:anchor>
            </w:drawing>
          </mc:Choice>
          <mc:Fallback>
            <w:pict>
              <v:group id="Group 43" o:spid="_x0000_s1057" style="position:absolute;left:0;text-align:left;margin-left:65.7pt;margin-top:5.05pt;width:320.65pt;height:52.85pt;z-index:251715584" coordsize="40722,6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">
                <v:rect id="Rectangle 37" o:spid="_x0000_s1058" style="position:absolute;width:40722;height:6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SgcYA&#10;AADbAAAADwAAAGRycy9kb3ducmV2LnhtbESPQWvCQBSE74X+h+UVehHdaKF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SgcYAAADbAAAADwAAAAAAAAAAAAAAAACYAgAAZHJz&#10;L2Rvd25yZXYueG1sUEsFBgAAAAAEAAQA9QAAAIsDAAAAAA==&#10;" filled="f" strokecolor="black [3213]" strokeweight="1pt"/>
                <v:shape id="_x0000_s1059" type="#_x0000_t202" style="position:absolute;top:1807;width:9563;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D97CA9" w:rsidRDefault="00D97CA9" w:rsidP="00FB2CA4">
                        <w:r>
                          <w:rPr>
                            <w:rFonts w:ascii="Cambria" w:hAnsi="Cambria"/>
                            <w:sz w:val="20"/>
                          </w:rPr>
                          <w:t xml:space="preserve">Bobot skor = </w:t>
                        </w:r>
                      </w:p>
                    </w:txbxContent>
                  </v:textbox>
                </v:shape>
                <v:shape id="_x0000_s1060" type="#_x0000_t202" style="position:absolute;left:11164;top:744;width:16795;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D97CA9" w:rsidRDefault="00D97CA9" w:rsidP="00FB2CA4">
                        <w:pPr>
                          <w:jc w:val="center"/>
                        </w:pPr>
                        <w:r>
                          <w:rPr>
                            <w:rFonts w:ascii="Cambria" w:hAnsi="Cambria"/>
                            <w:sz w:val="20"/>
                          </w:rPr>
                          <w:t>56</w:t>
                        </w:r>
                      </w:p>
                    </w:txbxContent>
                  </v:textbox>
                </v:shape>
                <v:line id="Straight Connector 39" o:spid="_x0000_s1061" style="position:absolute;visibility:visible;mso-wrap-style:square" from="8931,3083" to="29239,3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KTsUAAADbAAAADwAAAGRycy9kb3ducmV2LnhtbESPQWvCQBSE7wX/w/IEL0U3KhSN2YhI&#10;C4WWWuPi+ZF9JsHs25Ddavrvu4VCj8PMfMNk28G24ka9bxwrmM8SEMSlMw1XCvTpZboC4QOywdYx&#10;KfgmD9t89JBhatydj3QrQiUihH2KCuoQulRKX9Zk0c9cRxy9i+sthij7Spoe7xFuW7lIkidpseG4&#10;UGNH+5rKa/FlFbzp9flxeVhpbU/FB37q5vnwvldqMh52GxCBhvAf/mu/GgXLN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6KTsUAAADbAAAADwAAAAAAAAAA&#10;AAAAAAChAgAAZHJzL2Rvd25yZXYueG1sUEsFBgAAAAAEAAQA+QAAAJMDAAAAAA==&#10;" strokecolor="black [3200]" strokeweight=".5pt">
                  <v:stroke joinstyle="miter"/>
                </v:line>
                <v:shape id="_x0000_s1062" type="#_x0000_t202" style="position:absolute;left:15417;top:3083;width:7969;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D97CA9" w:rsidRDefault="00D97CA9" w:rsidP="00FB2CA4">
                        <w:pPr>
                          <w:jc w:val="center"/>
                        </w:pPr>
                        <w:r>
                          <w:rPr>
                            <w:rFonts w:ascii="Cambria" w:hAnsi="Cambria"/>
                            <w:sz w:val="20"/>
                          </w:rPr>
                          <w:t>72</w:t>
                        </w:r>
                      </w:p>
                    </w:txbxContent>
                  </v:textbox>
                </v:shape>
                <v:shape id="_x0000_s1063" type="#_x0000_t202" style="position:absolute;left:29239;top:1807;width:10420;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D97CA9" w:rsidRDefault="00D97CA9" w:rsidP="00FB2CA4">
                        <w:r>
                          <w:rPr>
                            <w:rFonts w:ascii="Cambria" w:hAnsi="Cambria"/>
                            <w:sz w:val="20"/>
                          </w:rPr>
                          <w:t>X 100</w:t>
                        </w:r>
                        <w:proofErr w:type="gramStart"/>
                        <w:r>
                          <w:rPr>
                            <w:rFonts w:ascii="Cambria" w:hAnsi="Cambria"/>
                            <w:sz w:val="20"/>
                          </w:rPr>
                          <w:t>%  =</w:t>
                        </w:r>
                        <w:proofErr w:type="gramEnd"/>
                        <w:r>
                          <w:rPr>
                            <w:rFonts w:ascii="Cambria" w:hAnsi="Cambria"/>
                            <w:sz w:val="20"/>
                          </w:rPr>
                          <w:t xml:space="preserve"> 77.8</w:t>
                        </w:r>
                      </w:p>
                    </w:txbxContent>
                  </v:textbox>
                </v:shape>
              </v:group>
            </w:pict>
          </mc:Fallback>
        </mc:AlternateContent>
      </w:r>
    </w:p>
    <w:p w:rsidR="00CD7023" w:rsidRPr="00CD7023" w:rsidRDefault="00CD7023" w:rsidP="00CD7023">
      <w:pPr>
        <w:jc w:val="both"/>
        <w:rPr>
          <w:rFonts w:ascii="Cambria" w:hAnsi="Cambria"/>
          <w:sz w:val="20"/>
          <w:szCs w:val="20"/>
        </w:rPr>
      </w:pPr>
    </w:p>
    <w:p w:rsidR="00586902" w:rsidRPr="00586902" w:rsidRDefault="00586902" w:rsidP="00586902">
      <w:pPr>
        <w:jc w:val="both"/>
        <w:rPr>
          <w:rFonts w:cstheme="minorHAnsi"/>
        </w:rPr>
      </w:pPr>
    </w:p>
    <w:p w:rsidR="00FB2CA4" w:rsidRPr="007543B4" w:rsidRDefault="00FB2CA4" w:rsidP="007543B4">
      <w:pPr>
        <w:ind w:firstLine="567"/>
        <w:jc w:val="both"/>
        <w:rPr>
          <w:rFonts w:ascii="Cambria" w:hAnsi="Cambria" w:cstheme="minorHAnsi"/>
        </w:rPr>
      </w:pPr>
      <w:r w:rsidRPr="007543B4">
        <w:rPr>
          <w:rFonts w:ascii="Cambria" w:hAnsi="Cambria" w:cstheme="minorHAnsi"/>
          <w:sz w:val="20"/>
        </w:rPr>
        <w:t xml:space="preserve">Hasil dari analisis perbandingan di atas menunjukan bahwa konten informasi yang disajikan oleh pemerintah kabupaten Pesawaran dinilai hampir memenuhi standar berdasarkan peraturan yang bisa dijadikan rujukan untuk mengembangkan situs </w:t>
      </w:r>
      <w:r w:rsidRPr="007543B4">
        <w:rPr>
          <w:rFonts w:ascii="Cambria" w:hAnsi="Cambria" w:cstheme="minorHAnsi"/>
          <w:i/>
          <w:sz w:val="20"/>
        </w:rPr>
        <w:t xml:space="preserve">web </w:t>
      </w:r>
      <w:r w:rsidRPr="007543B4">
        <w:rPr>
          <w:rFonts w:ascii="Cambria" w:hAnsi="Cambria" w:cstheme="minorHAnsi"/>
          <w:sz w:val="20"/>
        </w:rPr>
        <w:t xml:space="preserve">badan publik. </w:t>
      </w:r>
    </w:p>
    <w:p w:rsidR="007B269F" w:rsidRPr="00FA3B46" w:rsidRDefault="000B47BB" w:rsidP="00FA3B46">
      <w:pPr>
        <w:pStyle w:val="ListParagraph"/>
        <w:numPr>
          <w:ilvl w:val="0"/>
          <w:numId w:val="17"/>
        </w:numPr>
        <w:jc w:val="both"/>
        <w:rPr>
          <w:rFonts w:ascii="Cambria" w:hAnsi="Cambria" w:cstheme="minorHAnsi"/>
          <w:b/>
        </w:rPr>
      </w:pPr>
      <w:r w:rsidRPr="00FA3B46">
        <w:rPr>
          <w:rFonts w:ascii="Cambria" w:hAnsi="Cambria" w:cstheme="minorHAnsi"/>
          <w:b/>
        </w:rPr>
        <w:t>PENUTUP</w:t>
      </w:r>
    </w:p>
    <w:p w:rsidR="000B47BB" w:rsidRDefault="000B47BB" w:rsidP="0094323C">
      <w:pPr>
        <w:spacing w:after="0"/>
        <w:ind w:firstLine="720"/>
        <w:jc w:val="both"/>
        <w:rPr>
          <w:rFonts w:ascii="Cambria" w:hAnsi="Cambria" w:cstheme="minorHAnsi"/>
          <w:sz w:val="20"/>
        </w:rPr>
      </w:pPr>
      <w:r>
        <w:rPr>
          <w:rFonts w:ascii="Cambria" w:hAnsi="Cambria" w:cstheme="minorHAnsi"/>
          <w:sz w:val="20"/>
        </w:rPr>
        <w:t xml:space="preserve">Situs </w:t>
      </w:r>
      <w:r>
        <w:rPr>
          <w:rFonts w:ascii="Cambria" w:hAnsi="Cambria" w:cstheme="minorHAnsi"/>
          <w:i/>
          <w:sz w:val="20"/>
        </w:rPr>
        <w:t xml:space="preserve">web </w:t>
      </w:r>
      <w:r>
        <w:rPr>
          <w:rFonts w:ascii="Cambria" w:hAnsi="Cambria" w:cstheme="minorHAnsi"/>
          <w:sz w:val="20"/>
        </w:rPr>
        <w:t xml:space="preserve">pemerintah kabupaten Pesawaran hampir sudah memenuhi standar berdasarkan peraturan yang dapat dijadikan rujukan dalam menyususn situs </w:t>
      </w:r>
      <w:r>
        <w:rPr>
          <w:rFonts w:ascii="Cambria" w:hAnsi="Cambria" w:cstheme="minorHAnsi"/>
          <w:i/>
          <w:sz w:val="20"/>
        </w:rPr>
        <w:t xml:space="preserve">web </w:t>
      </w:r>
      <w:r>
        <w:rPr>
          <w:rFonts w:ascii="Cambria" w:hAnsi="Cambria" w:cstheme="minorHAnsi"/>
          <w:sz w:val="20"/>
        </w:rPr>
        <w:t xml:space="preserve">badan publik. </w:t>
      </w:r>
      <w:r w:rsidR="00A7722E">
        <w:rPr>
          <w:rFonts w:ascii="Cambria" w:hAnsi="Cambria" w:cstheme="minorHAnsi"/>
          <w:sz w:val="20"/>
        </w:rPr>
        <w:t xml:space="preserve">Nilai terendah dalam konten informasi yang wajib disajikan oleh pemerintah kabupaten Pesawaran yaitu identitas nasional. </w:t>
      </w:r>
      <w:r w:rsidR="007543B4">
        <w:rPr>
          <w:rFonts w:ascii="Cambria" w:hAnsi="Cambria" w:cstheme="minorHAnsi"/>
          <w:sz w:val="20"/>
        </w:rPr>
        <w:t xml:space="preserve"> Pada kategori identitas nasional terpenuhi hanya penggunaan bahasa Indonesia saja masih belum mencantumkan bendera dan lambang negara NKRI. </w:t>
      </w:r>
    </w:p>
    <w:p w:rsidR="0094323C" w:rsidRDefault="0094323C" w:rsidP="007543B4">
      <w:pPr>
        <w:ind w:firstLine="720"/>
        <w:jc w:val="both"/>
        <w:rPr>
          <w:rFonts w:ascii="Cambria" w:hAnsi="Cambria" w:cstheme="minorHAnsi"/>
          <w:sz w:val="20"/>
        </w:rPr>
      </w:pPr>
      <w:r>
        <w:rPr>
          <w:rFonts w:ascii="Cambria" w:hAnsi="Cambria" w:cstheme="minorHAnsi"/>
          <w:sz w:val="20"/>
        </w:rPr>
        <w:t xml:space="preserve">Dengan skor nilai perbandingan yang dihasilkan dari situs </w:t>
      </w:r>
      <w:r>
        <w:rPr>
          <w:rFonts w:ascii="Cambria" w:hAnsi="Cambria" w:cstheme="minorHAnsi"/>
          <w:i/>
          <w:sz w:val="20"/>
        </w:rPr>
        <w:t xml:space="preserve">web </w:t>
      </w:r>
      <w:r>
        <w:rPr>
          <w:rFonts w:ascii="Cambria" w:hAnsi="Cambria" w:cstheme="minorHAnsi"/>
          <w:sz w:val="20"/>
        </w:rPr>
        <w:t xml:space="preserve">pemerintag kabupaten Pesawaran menunjukkan situs </w:t>
      </w:r>
      <w:r>
        <w:rPr>
          <w:rFonts w:ascii="Cambria" w:hAnsi="Cambria" w:cstheme="minorHAnsi"/>
          <w:i/>
          <w:sz w:val="20"/>
        </w:rPr>
        <w:t xml:space="preserve">web </w:t>
      </w:r>
      <w:r>
        <w:rPr>
          <w:rFonts w:ascii="Cambria" w:hAnsi="Cambria" w:cstheme="minorHAnsi"/>
          <w:sz w:val="20"/>
        </w:rPr>
        <w:t xml:space="preserve">ini sudah layak digunakan sebagai refensi daerah lain untuk menyusun situs </w:t>
      </w:r>
      <w:r>
        <w:rPr>
          <w:rFonts w:ascii="Cambria" w:hAnsi="Cambria" w:cstheme="minorHAnsi"/>
          <w:i/>
          <w:sz w:val="20"/>
        </w:rPr>
        <w:t xml:space="preserve">web </w:t>
      </w:r>
      <w:r>
        <w:rPr>
          <w:rFonts w:ascii="Cambria" w:hAnsi="Cambria" w:cstheme="minorHAnsi"/>
          <w:sz w:val="20"/>
        </w:rPr>
        <w:t xml:space="preserve">untuk masing-masing pemerintah daerah. </w:t>
      </w:r>
      <w:r w:rsidR="00230840">
        <w:rPr>
          <w:rFonts w:ascii="Cambria" w:hAnsi="Cambria" w:cstheme="minorHAnsi"/>
          <w:sz w:val="20"/>
        </w:rPr>
        <w:t xml:space="preserve">Sehingga penuh harapan hasil dari penelitian ini data bermanfaat bagi pemerintah daerah khususnya yang sedang mengembangakan situs </w:t>
      </w:r>
      <w:r w:rsidR="00230840">
        <w:rPr>
          <w:rFonts w:ascii="Cambria" w:hAnsi="Cambria" w:cstheme="minorHAnsi"/>
          <w:i/>
          <w:sz w:val="20"/>
        </w:rPr>
        <w:t xml:space="preserve">web </w:t>
      </w:r>
      <w:r w:rsidR="00230840">
        <w:rPr>
          <w:rFonts w:ascii="Cambria" w:hAnsi="Cambria" w:cstheme="minorHAnsi"/>
          <w:sz w:val="20"/>
        </w:rPr>
        <w:t xml:space="preserve">untuk mengahadapi era keterbukaan informasi publik. </w:t>
      </w:r>
    </w:p>
    <w:p w:rsidR="00AF4BD5" w:rsidRDefault="00AF4BD5" w:rsidP="00AF4BD5">
      <w:pPr>
        <w:jc w:val="both"/>
        <w:rPr>
          <w:rFonts w:ascii="Cambria" w:hAnsi="Cambria" w:cstheme="minorHAnsi"/>
          <w:b/>
          <w:sz w:val="20"/>
        </w:rPr>
      </w:pPr>
      <w:r w:rsidRPr="00AF4BD5">
        <w:rPr>
          <w:rFonts w:ascii="Cambria" w:hAnsi="Cambria" w:cstheme="minorHAnsi"/>
          <w:b/>
          <w:sz w:val="20"/>
        </w:rPr>
        <w:t>DAFTAR PUSTAKA</w:t>
      </w:r>
    </w:p>
    <w:p w:rsidR="000B6EAF" w:rsidRDefault="000B6EAF" w:rsidP="000B6EAF">
      <w:pPr>
        <w:jc w:val="both"/>
        <w:rPr>
          <w:rFonts w:ascii="Cambria" w:hAnsi="Cambria" w:cstheme="minorHAnsi"/>
          <w:sz w:val="20"/>
        </w:rPr>
      </w:pPr>
      <w:r>
        <w:rPr>
          <w:rFonts w:ascii="Cambria" w:hAnsi="Cambria" w:cstheme="minorHAnsi"/>
          <w:sz w:val="20"/>
        </w:rPr>
        <w:t xml:space="preserve">Briggs, Asa and Peter Burke. (2000). </w:t>
      </w:r>
      <w:r>
        <w:rPr>
          <w:rFonts w:ascii="Cambria" w:hAnsi="Cambria" w:cstheme="minorHAnsi"/>
          <w:i/>
          <w:sz w:val="20"/>
        </w:rPr>
        <w:t>A Social History of The Media</w:t>
      </w:r>
      <w:r>
        <w:rPr>
          <w:rFonts w:ascii="Cambria" w:hAnsi="Cambria" w:cstheme="minorHAnsi"/>
          <w:sz w:val="20"/>
        </w:rPr>
        <w:t>. New York. Polity Press</w:t>
      </w:r>
    </w:p>
    <w:p w:rsidR="000B6EAF" w:rsidRDefault="000B6EAF" w:rsidP="000B6EAF">
      <w:pPr>
        <w:ind w:left="567" w:hanging="567"/>
        <w:jc w:val="both"/>
        <w:rPr>
          <w:rFonts w:ascii="Cambria" w:hAnsi="Cambria" w:cstheme="minorHAnsi"/>
          <w:sz w:val="20"/>
        </w:rPr>
      </w:pPr>
      <w:r>
        <w:rPr>
          <w:rFonts w:ascii="Cambria" w:hAnsi="Cambria" w:cstheme="minorHAnsi"/>
          <w:sz w:val="20"/>
        </w:rPr>
        <w:t xml:space="preserve">Busyairi. Muh Haris. (2012). </w:t>
      </w:r>
      <w:r w:rsidRPr="00975948">
        <w:rPr>
          <w:rFonts w:ascii="Cambria" w:hAnsi="Cambria" w:cstheme="minorHAnsi"/>
          <w:i/>
          <w:sz w:val="20"/>
        </w:rPr>
        <w:t>Analisis Webometrics Ranking Universitas Negeri dan Swasta Di Indonesia Menggunakan Web Impact Factor</w:t>
      </w:r>
      <w:r>
        <w:rPr>
          <w:rFonts w:ascii="Cambria" w:hAnsi="Cambria" w:cstheme="minorHAnsi"/>
          <w:sz w:val="20"/>
        </w:rPr>
        <w:t>. Yogyakarta</w:t>
      </w:r>
    </w:p>
    <w:p w:rsidR="00086E52" w:rsidRPr="00086E52" w:rsidRDefault="00086E52" w:rsidP="000B6EAF">
      <w:pPr>
        <w:ind w:left="567" w:hanging="567"/>
        <w:jc w:val="both"/>
        <w:rPr>
          <w:rFonts w:ascii="Cambria" w:hAnsi="Cambria" w:cstheme="minorHAnsi"/>
          <w:sz w:val="20"/>
        </w:rPr>
      </w:pPr>
      <w:r>
        <w:rPr>
          <w:rFonts w:ascii="Cambria" w:hAnsi="Cambria" w:cstheme="minorHAnsi"/>
          <w:sz w:val="20"/>
        </w:rPr>
        <w:t xml:space="preserve">Nazir. (2005). </w:t>
      </w:r>
      <w:r>
        <w:rPr>
          <w:rFonts w:ascii="Cambria" w:hAnsi="Cambria" w:cstheme="minorHAnsi"/>
          <w:i/>
          <w:sz w:val="20"/>
        </w:rPr>
        <w:t>Metode Penelitian</w:t>
      </w:r>
      <w:r>
        <w:rPr>
          <w:rFonts w:ascii="Cambria" w:hAnsi="Cambria" w:cstheme="minorHAnsi"/>
          <w:sz w:val="20"/>
        </w:rPr>
        <w:t>. Ghalia Indonesia. Bogor Selatan</w:t>
      </w:r>
    </w:p>
    <w:p w:rsidR="000B6EAF" w:rsidRDefault="000B6EAF" w:rsidP="000B6EAF">
      <w:pPr>
        <w:ind w:left="567" w:hanging="567"/>
        <w:jc w:val="both"/>
        <w:rPr>
          <w:rFonts w:ascii="Cambria" w:hAnsi="Cambria" w:cstheme="minorHAnsi"/>
          <w:sz w:val="20"/>
        </w:rPr>
      </w:pPr>
      <w:r>
        <w:rPr>
          <w:rFonts w:ascii="Cambria" w:hAnsi="Cambria" w:cstheme="minorHAnsi"/>
          <w:sz w:val="20"/>
        </w:rPr>
        <w:t xml:space="preserve">Sulistiyo. Dana K, Herlan Puspa Negara dan Yanuar Firdaus A.W. (2008). </w:t>
      </w:r>
      <w:r w:rsidRPr="00975948">
        <w:rPr>
          <w:rFonts w:ascii="Cambria" w:hAnsi="Cambria" w:cstheme="minorHAnsi"/>
          <w:sz w:val="20"/>
        </w:rPr>
        <w:t>Analisis Kajian Standarisasi Isi Situs Web Pemerintah Daerah Kabupaten/Kota</w:t>
      </w:r>
      <w:r>
        <w:rPr>
          <w:rFonts w:ascii="Cambria" w:hAnsi="Cambria" w:cstheme="minorHAnsi"/>
          <w:i/>
          <w:sz w:val="20"/>
        </w:rPr>
        <w:t xml:space="preserve">. Seminar Nasional Informatika.  </w:t>
      </w:r>
      <w:r>
        <w:rPr>
          <w:rFonts w:ascii="Cambria" w:hAnsi="Cambria" w:cstheme="minorHAnsi"/>
          <w:sz w:val="20"/>
        </w:rPr>
        <w:t>55-62</w:t>
      </w:r>
    </w:p>
    <w:p w:rsidR="009227D8" w:rsidRDefault="009227D8" w:rsidP="000B6EAF">
      <w:pPr>
        <w:ind w:left="567" w:hanging="567"/>
        <w:jc w:val="both"/>
        <w:rPr>
          <w:rFonts w:ascii="Cambria" w:hAnsi="Cambria" w:cstheme="minorHAnsi"/>
          <w:sz w:val="20"/>
        </w:rPr>
      </w:pPr>
      <w:r>
        <w:rPr>
          <w:rFonts w:ascii="Cambria" w:hAnsi="Cambria" w:cstheme="minorHAnsi"/>
          <w:sz w:val="20"/>
        </w:rPr>
        <w:t>Republik Indonesia. 2014. Undang-Undang No. 23 Tahun 2014 tentang Pemerintah Daerah. Lembaga Negara RI Tahun 2014, No. 244. Kementerian Sekretariat Negara. Jakarta</w:t>
      </w:r>
    </w:p>
    <w:p w:rsidR="009227D8" w:rsidRDefault="009227D8" w:rsidP="000B6EAF">
      <w:pPr>
        <w:ind w:left="567" w:hanging="567"/>
        <w:jc w:val="both"/>
        <w:rPr>
          <w:rFonts w:ascii="Cambria" w:hAnsi="Cambria" w:cstheme="minorHAnsi"/>
          <w:sz w:val="20"/>
        </w:rPr>
      </w:pPr>
      <w:r>
        <w:rPr>
          <w:rFonts w:ascii="Cambria" w:hAnsi="Cambria" w:cstheme="minorHAnsi"/>
          <w:sz w:val="20"/>
        </w:rPr>
        <w:t>Republik Indonesia. 2009. Undang-Un</w:t>
      </w:r>
      <w:r w:rsidR="00F3283C">
        <w:rPr>
          <w:rFonts w:ascii="Cambria" w:hAnsi="Cambria" w:cstheme="minorHAnsi"/>
          <w:sz w:val="20"/>
        </w:rPr>
        <w:t>dang No. 11 Tahun 2009 tentang K</w:t>
      </w:r>
      <w:r>
        <w:rPr>
          <w:rFonts w:ascii="Cambria" w:hAnsi="Cambria" w:cstheme="minorHAnsi"/>
          <w:sz w:val="20"/>
        </w:rPr>
        <w:t>esejahteraan Sosial.  Lembaga Negara R</w:t>
      </w:r>
      <w:r w:rsidR="00F3283C">
        <w:rPr>
          <w:rFonts w:ascii="Cambria" w:hAnsi="Cambria" w:cstheme="minorHAnsi"/>
          <w:sz w:val="20"/>
        </w:rPr>
        <w:t>I</w:t>
      </w:r>
      <w:r>
        <w:rPr>
          <w:rFonts w:ascii="Cambria" w:hAnsi="Cambria" w:cstheme="minorHAnsi"/>
          <w:sz w:val="20"/>
        </w:rPr>
        <w:t xml:space="preserve"> Tahun 2009. No. 12. Sekretariat Negara. Jakarta</w:t>
      </w:r>
    </w:p>
    <w:p w:rsidR="009227D8" w:rsidRDefault="009227D8" w:rsidP="000B6EAF">
      <w:pPr>
        <w:ind w:left="567" w:hanging="567"/>
        <w:jc w:val="both"/>
        <w:rPr>
          <w:rFonts w:ascii="Cambria" w:hAnsi="Cambria" w:cstheme="minorHAnsi"/>
          <w:sz w:val="20"/>
        </w:rPr>
      </w:pPr>
      <w:r>
        <w:rPr>
          <w:rFonts w:ascii="Cambria" w:hAnsi="Cambria" w:cstheme="minorHAnsi"/>
          <w:sz w:val="20"/>
        </w:rPr>
        <w:t xml:space="preserve">Republik Indonesia. 2008. Undang-Undang No. 23 Tahun 2008 tentang Keterbukaan Infromasi Publik. </w:t>
      </w:r>
      <w:r w:rsidR="00F3283C">
        <w:rPr>
          <w:rFonts w:ascii="Cambria" w:hAnsi="Cambria" w:cstheme="minorHAnsi"/>
          <w:sz w:val="20"/>
        </w:rPr>
        <w:t>Lembaga Negera RI Tahun 2008 No.61. Sekretariat Negara. Jakarta</w:t>
      </w:r>
    </w:p>
    <w:p w:rsidR="00F3283C" w:rsidRDefault="00F3283C" w:rsidP="000B6EAF">
      <w:pPr>
        <w:ind w:left="567" w:hanging="567"/>
        <w:jc w:val="both"/>
        <w:rPr>
          <w:rFonts w:ascii="Cambria" w:hAnsi="Cambria" w:cstheme="minorHAnsi"/>
          <w:sz w:val="20"/>
        </w:rPr>
      </w:pPr>
      <w:r>
        <w:rPr>
          <w:rFonts w:ascii="Cambria" w:hAnsi="Cambria" w:cstheme="minorHAnsi"/>
          <w:sz w:val="20"/>
        </w:rPr>
        <w:lastRenderedPageBreak/>
        <w:t>Republik Indonesia. 2008. Undang-Undang No. 24 Tahun 2009 tentang Bendera, Bahasa, dan Lambang Negara, serta Lagu Kebangsaan. Lembaga Negara RI Tahun 2009. No. 109. Sekretariat Negara. Jakarta</w:t>
      </w:r>
    </w:p>
    <w:p w:rsidR="00F3283C" w:rsidRDefault="00F3283C" w:rsidP="000B6EAF">
      <w:pPr>
        <w:ind w:left="567" w:hanging="567"/>
        <w:jc w:val="both"/>
        <w:rPr>
          <w:rFonts w:ascii="Cambria" w:hAnsi="Cambria" w:cstheme="minorHAnsi"/>
          <w:sz w:val="20"/>
        </w:rPr>
      </w:pPr>
      <w:r>
        <w:rPr>
          <w:rFonts w:ascii="Cambria" w:hAnsi="Cambria" w:cstheme="minorHAnsi"/>
          <w:sz w:val="20"/>
        </w:rPr>
        <w:t>Republik Indonesia. 2009. Undang-Undang No.25 Tahun 2009 tentang Pelayanan Publik.  Lembaga Negara RI Tahun 2009. No. 112. Sekretariat Negara. Jakarta</w:t>
      </w:r>
    </w:p>
    <w:p w:rsidR="00CC4D74" w:rsidRDefault="00CC4D74" w:rsidP="000B6EAF">
      <w:pPr>
        <w:ind w:left="567" w:hanging="567"/>
        <w:jc w:val="both"/>
        <w:rPr>
          <w:rFonts w:ascii="Cambria" w:hAnsi="Cambria" w:cstheme="minorHAnsi"/>
          <w:sz w:val="20"/>
        </w:rPr>
      </w:pPr>
      <w:r>
        <w:rPr>
          <w:rFonts w:ascii="Cambria" w:hAnsi="Cambria" w:cstheme="minorHAnsi"/>
          <w:sz w:val="20"/>
        </w:rPr>
        <w:t>Republik Indonesia. 2007. Peraturan Menteri Dalam Negeri No. 12 Tahun 2007 tentang Pedoman Penyusunan dan Pendayagunaan Data Profil Desa dan Kelurahan. Kementerian Dalam Negeri. Jakarta</w:t>
      </w:r>
    </w:p>
    <w:p w:rsidR="004F484F" w:rsidRDefault="004F484F" w:rsidP="000B6EAF">
      <w:pPr>
        <w:ind w:left="567" w:hanging="567"/>
        <w:jc w:val="both"/>
        <w:rPr>
          <w:rFonts w:ascii="Cambria" w:hAnsi="Cambria" w:cstheme="minorHAnsi"/>
          <w:sz w:val="20"/>
        </w:rPr>
      </w:pPr>
      <w:r>
        <w:rPr>
          <w:rFonts w:ascii="Cambria" w:hAnsi="Cambria" w:cstheme="minorHAnsi"/>
          <w:sz w:val="20"/>
        </w:rPr>
        <w:t>Republik Indonesia. 2006. Peraturan Menteri Komunikasi dan Informatika No. 28 Tahun 2006 tentang Penggunaan Nama Domain go.id Untuk Situs Web Pemerintahan Pusat dan Daerah. Kementerian Komunikasi dan Informatika. Jakarta</w:t>
      </w:r>
    </w:p>
    <w:p w:rsidR="00206EA3" w:rsidRPr="003B71A0" w:rsidRDefault="00206EA3" w:rsidP="00AF4BD5">
      <w:pPr>
        <w:jc w:val="both"/>
        <w:rPr>
          <w:rFonts w:ascii="Cambria" w:hAnsi="Cambria" w:cstheme="minorHAnsi"/>
          <w:sz w:val="20"/>
        </w:rPr>
      </w:pPr>
    </w:p>
    <w:p w:rsidR="00F3283C" w:rsidRPr="009227D8" w:rsidRDefault="00F3283C" w:rsidP="00AF4BD5">
      <w:pPr>
        <w:jc w:val="both"/>
        <w:rPr>
          <w:rFonts w:ascii="Cambria" w:hAnsi="Cambria" w:cstheme="minorHAnsi"/>
          <w:sz w:val="20"/>
        </w:rPr>
      </w:pPr>
    </w:p>
    <w:p w:rsidR="000B47BB" w:rsidRPr="000B47BB" w:rsidRDefault="000B47BB" w:rsidP="000B47BB">
      <w:pPr>
        <w:jc w:val="both"/>
        <w:rPr>
          <w:rFonts w:ascii="Cambria" w:hAnsi="Cambria" w:cstheme="minorHAnsi"/>
          <w:b/>
        </w:rPr>
      </w:pPr>
    </w:p>
    <w:p w:rsidR="007B269F" w:rsidRDefault="007B269F" w:rsidP="00E903FC">
      <w:pPr>
        <w:jc w:val="both"/>
        <w:rPr>
          <w:rFonts w:cstheme="minorHAnsi"/>
        </w:rPr>
      </w:pPr>
    </w:p>
    <w:p w:rsidR="007B269F" w:rsidRDefault="007B269F" w:rsidP="00E903FC">
      <w:pPr>
        <w:jc w:val="both"/>
        <w:rPr>
          <w:rFonts w:cstheme="minorHAnsi"/>
        </w:rPr>
      </w:pPr>
    </w:p>
    <w:p w:rsidR="00716B70" w:rsidRPr="00761530" w:rsidRDefault="00716B70" w:rsidP="00E903FC">
      <w:pPr>
        <w:jc w:val="both"/>
        <w:rPr>
          <w:rFonts w:cstheme="minorHAnsi"/>
        </w:rPr>
      </w:pPr>
    </w:p>
    <w:sectPr w:rsidR="00716B70" w:rsidRPr="00761530" w:rsidSect="00831E42">
      <w:pgSz w:w="11907" w:h="16840" w:code="9"/>
      <w:pgMar w:top="1134" w:right="1701" w:bottom="1134"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A1D" w:rsidRDefault="00E11A1D" w:rsidP="00086487">
      <w:pPr>
        <w:spacing w:after="0" w:line="240" w:lineRule="auto"/>
      </w:pPr>
      <w:r>
        <w:separator/>
      </w:r>
    </w:p>
  </w:endnote>
  <w:endnote w:type="continuationSeparator" w:id="0">
    <w:p w:rsidR="00E11A1D" w:rsidRDefault="00E11A1D" w:rsidP="0008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2">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A1D" w:rsidRDefault="00E11A1D" w:rsidP="00086487">
      <w:pPr>
        <w:spacing w:after="0" w:line="240" w:lineRule="auto"/>
      </w:pPr>
      <w:r>
        <w:separator/>
      </w:r>
    </w:p>
  </w:footnote>
  <w:footnote w:type="continuationSeparator" w:id="0">
    <w:p w:rsidR="00E11A1D" w:rsidRDefault="00E11A1D" w:rsidP="00086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00AB"/>
    <w:multiLevelType w:val="hybridMultilevel"/>
    <w:tmpl w:val="08C275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F5CF5"/>
    <w:multiLevelType w:val="hybridMultilevel"/>
    <w:tmpl w:val="E1700826"/>
    <w:lvl w:ilvl="0" w:tplc="1D7679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E25D9E"/>
    <w:multiLevelType w:val="hybridMultilevel"/>
    <w:tmpl w:val="96387834"/>
    <w:lvl w:ilvl="0" w:tplc="801E86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214844"/>
    <w:multiLevelType w:val="hybridMultilevel"/>
    <w:tmpl w:val="7AA0E6EA"/>
    <w:lvl w:ilvl="0" w:tplc="E21A842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256D4"/>
    <w:multiLevelType w:val="hybridMultilevel"/>
    <w:tmpl w:val="47D06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C3FAA"/>
    <w:multiLevelType w:val="hybridMultilevel"/>
    <w:tmpl w:val="623E629E"/>
    <w:lvl w:ilvl="0" w:tplc="B46069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251CC"/>
    <w:multiLevelType w:val="hybridMultilevel"/>
    <w:tmpl w:val="0680B7CA"/>
    <w:lvl w:ilvl="0" w:tplc="861AF8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971E2F"/>
    <w:multiLevelType w:val="hybridMultilevel"/>
    <w:tmpl w:val="3012A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75E50"/>
    <w:multiLevelType w:val="hybridMultilevel"/>
    <w:tmpl w:val="BE6EF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E30AB"/>
    <w:multiLevelType w:val="hybridMultilevel"/>
    <w:tmpl w:val="8C94A1C4"/>
    <w:lvl w:ilvl="0" w:tplc="686E9DF0">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025415C"/>
    <w:multiLevelType w:val="multilevel"/>
    <w:tmpl w:val="C8AA9F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7EC2945"/>
    <w:multiLevelType w:val="multilevel"/>
    <w:tmpl w:val="63263D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2E2430"/>
    <w:multiLevelType w:val="hybridMultilevel"/>
    <w:tmpl w:val="D262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F0156"/>
    <w:multiLevelType w:val="hybridMultilevel"/>
    <w:tmpl w:val="CFACB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62476"/>
    <w:multiLevelType w:val="hybridMultilevel"/>
    <w:tmpl w:val="DEAC2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D53FB"/>
    <w:multiLevelType w:val="hybridMultilevel"/>
    <w:tmpl w:val="8F0C2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43C42"/>
    <w:multiLevelType w:val="hybridMultilevel"/>
    <w:tmpl w:val="3DFC5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5"/>
  </w:num>
  <w:num w:numId="4">
    <w:abstractNumId w:val="8"/>
  </w:num>
  <w:num w:numId="5">
    <w:abstractNumId w:val="0"/>
  </w:num>
  <w:num w:numId="6">
    <w:abstractNumId w:val="9"/>
  </w:num>
  <w:num w:numId="7">
    <w:abstractNumId w:val="3"/>
  </w:num>
  <w:num w:numId="8">
    <w:abstractNumId w:val="13"/>
  </w:num>
  <w:num w:numId="9">
    <w:abstractNumId w:val="14"/>
  </w:num>
  <w:num w:numId="10">
    <w:abstractNumId w:val="5"/>
  </w:num>
  <w:num w:numId="11">
    <w:abstractNumId w:val="10"/>
  </w:num>
  <w:num w:numId="12">
    <w:abstractNumId w:val="6"/>
  </w:num>
  <w:num w:numId="13">
    <w:abstractNumId w:val="2"/>
  </w:num>
  <w:num w:numId="14">
    <w:abstractNumId w:val="1"/>
  </w:num>
  <w:num w:numId="15">
    <w:abstractNumId w:val="7"/>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EB"/>
    <w:rsid w:val="000004E9"/>
    <w:rsid w:val="0001322D"/>
    <w:rsid w:val="0001323A"/>
    <w:rsid w:val="00023C45"/>
    <w:rsid w:val="000265E4"/>
    <w:rsid w:val="00031DBF"/>
    <w:rsid w:val="00033DD7"/>
    <w:rsid w:val="00041A34"/>
    <w:rsid w:val="00042DAF"/>
    <w:rsid w:val="000452BD"/>
    <w:rsid w:val="0005762D"/>
    <w:rsid w:val="000625C9"/>
    <w:rsid w:val="00065E67"/>
    <w:rsid w:val="00067F50"/>
    <w:rsid w:val="000739FA"/>
    <w:rsid w:val="00076D42"/>
    <w:rsid w:val="00086445"/>
    <w:rsid w:val="00086487"/>
    <w:rsid w:val="00086E52"/>
    <w:rsid w:val="000A357B"/>
    <w:rsid w:val="000A7F1D"/>
    <w:rsid w:val="000B47BB"/>
    <w:rsid w:val="000B6EAF"/>
    <w:rsid w:val="000C361E"/>
    <w:rsid w:val="000C36E4"/>
    <w:rsid w:val="000D210F"/>
    <w:rsid w:val="000F636D"/>
    <w:rsid w:val="00104FA0"/>
    <w:rsid w:val="00111B5E"/>
    <w:rsid w:val="00126A46"/>
    <w:rsid w:val="00131BD3"/>
    <w:rsid w:val="001340A8"/>
    <w:rsid w:val="001369C0"/>
    <w:rsid w:val="00151396"/>
    <w:rsid w:val="00170549"/>
    <w:rsid w:val="0017628A"/>
    <w:rsid w:val="0018458B"/>
    <w:rsid w:val="001845BF"/>
    <w:rsid w:val="0018755A"/>
    <w:rsid w:val="001914CD"/>
    <w:rsid w:val="001A2544"/>
    <w:rsid w:val="001A3132"/>
    <w:rsid w:val="001B22C0"/>
    <w:rsid w:val="001C205B"/>
    <w:rsid w:val="001C765B"/>
    <w:rsid w:val="001E4915"/>
    <w:rsid w:val="001E53A3"/>
    <w:rsid w:val="00206EA3"/>
    <w:rsid w:val="00222731"/>
    <w:rsid w:val="00223A91"/>
    <w:rsid w:val="002257EB"/>
    <w:rsid w:val="00230840"/>
    <w:rsid w:val="00236759"/>
    <w:rsid w:val="002428B9"/>
    <w:rsid w:val="00266A3C"/>
    <w:rsid w:val="00284C43"/>
    <w:rsid w:val="002B6EAC"/>
    <w:rsid w:val="002D2161"/>
    <w:rsid w:val="002D728B"/>
    <w:rsid w:val="002E14E9"/>
    <w:rsid w:val="002E5B87"/>
    <w:rsid w:val="002E7EA2"/>
    <w:rsid w:val="002F3527"/>
    <w:rsid w:val="00304115"/>
    <w:rsid w:val="003042DC"/>
    <w:rsid w:val="00306AA1"/>
    <w:rsid w:val="00326F1A"/>
    <w:rsid w:val="00331434"/>
    <w:rsid w:val="0034192F"/>
    <w:rsid w:val="00351774"/>
    <w:rsid w:val="00352235"/>
    <w:rsid w:val="00353D22"/>
    <w:rsid w:val="00380FF6"/>
    <w:rsid w:val="003917FA"/>
    <w:rsid w:val="003A0BB9"/>
    <w:rsid w:val="003A5C2A"/>
    <w:rsid w:val="003B71A0"/>
    <w:rsid w:val="003C00AB"/>
    <w:rsid w:val="003C1CF0"/>
    <w:rsid w:val="003C4F02"/>
    <w:rsid w:val="003F0C64"/>
    <w:rsid w:val="00401ED5"/>
    <w:rsid w:val="00404B84"/>
    <w:rsid w:val="00416484"/>
    <w:rsid w:val="00420500"/>
    <w:rsid w:val="00420CAE"/>
    <w:rsid w:val="00420E08"/>
    <w:rsid w:val="00423BB5"/>
    <w:rsid w:val="00440512"/>
    <w:rsid w:val="00442C32"/>
    <w:rsid w:val="00444DEF"/>
    <w:rsid w:val="004466C6"/>
    <w:rsid w:val="00465DBA"/>
    <w:rsid w:val="00470D4A"/>
    <w:rsid w:val="0047304E"/>
    <w:rsid w:val="00476911"/>
    <w:rsid w:val="004838C2"/>
    <w:rsid w:val="00486F04"/>
    <w:rsid w:val="004A1539"/>
    <w:rsid w:val="004C5830"/>
    <w:rsid w:val="004F0C41"/>
    <w:rsid w:val="004F1B99"/>
    <w:rsid w:val="004F3D0F"/>
    <w:rsid w:val="004F484F"/>
    <w:rsid w:val="00515EE3"/>
    <w:rsid w:val="00517652"/>
    <w:rsid w:val="005273D1"/>
    <w:rsid w:val="00531612"/>
    <w:rsid w:val="00534631"/>
    <w:rsid w:val="00543D34"/>
    <w:rsid w:val="00544C86"/>
    <w:rsid w:val="005526E9"/>
    <w:rsid w:val="005579CC"/>
    <w:rsid w:val="005608F0"/>
    <w:rsid w:val="0056266B"/>
    <w:rsid w:val="005808F6"/>
    <w:rsid w:val="0058525D"/>
    <w:rsid w:val="00586902"/>
    <w:rsid w:val="005B7999"/>
    <w:rsid w:val="005C3CCD"/>
    <w:rsid w:val="005D3B27"/>
    <w:rsid w:val="005E18C1"/>
    <w:rsid w:val="005E5382"/>
    <w:rsid w:val="005F2A45"/>
    <w:rsid w:val="00613E2E"/>
    <w:rsid w:val="00626962"/>
    <w:rsid w:val="00636772"/>
    <w:rsid w:val="00652022"/>
    <w:rsid w:val="006646B8"/>
    <w:rsid w:val="00664F71"/>
    <w:rsid w:val="0067189A"/>
    <w:rsid w:val="006733C0"/>
    <w:rsid w:val="0067777E"/>
    <w:rsid w:val="006839A2"/>
    <w:rsid w:val="00690622"/>
    <w:rsid w:val="00697D81"/>
    <w:rsid w:val="006C73AD"/>
    <w:rsid w:val="006D1399"/>
    <w:rsid w:val="006D2567"/>
    <w:rsid w:val="006E6B88"/>
    <w:rsid w:val="006F1B32"/>
    <w:rsid w:val="006F6851"/>
    <w:rsid w:val="00711259"/>
    <w:rsid w:val="00716B70"/>
    <w:rsid w:val="007219EC"/>
    <w:rsid w:val="00725521"/>
    <w:rsid w:val="0073564E"/>
    <w:rsid w:val="007543B4"/>
    <w:rsid w:val="00761530"/>
    <w:rsid w:val="00762F30"/>
    <w:rsid w:val="00775951"/>
    <w:rsid w:val="00783282"/>
    <w:rsid w:val="007854BD"/>
    <w:rsid w:val="00792B24"/>
    <w:rsid w:val="007A6E03"/>
    <w:rsid w:val="007B269F"/>
    <w:rsid w:val="007B470F"/>
    <w:rsid w:val="007B741D"/>
    <w:rsid w:val="007D1AEB"/>
    <w:rsid w:val="007D71B9"/>
    <w:rsid w:val="007E1721"/>
    <w:rsid w:val="007F695B"/>
    <w:rsid w:val="00806239"/>
    <w:rsid w:val="00813D52"/>
    <w:rsid w:val="00820441"/>
    <w:rsid w:val="0082483A"/>
    <w:rsid w:val="0083148E"/>
    <w:rsid w:val="00831E42"/>
    <w:rsid w:val="00842B82"/>
    <w:rsid w:val="00860A40"/>
    <w:rsid w:val="0086142D"/>
    <w:rsid w:val="00880F19"/>
    <w:rsid w:val="0088431B"/>
    <w:rsid w:val="00885811"/>
    <w:rsid w:val="008968D4"/>
    <w:rsid w:val="00897CBE"/>
    <w:rsid w:val="008A1326"/>
    <w:rsid w:val="008B0D44"/>
    <w:rsid w:val="008B6ACC"/>
    <w:rsid w:val="008C478D"/>
    <w:rsid w:val="008C4949"/>
    <w:rsid w:val="008E1E43"/>
    <w:rsid w:val="008E3A80"/>
    <w:rsid w:val="008F61F1"/>
    <w:rsid w:val="009227D8"/>
    <w:rsid w:val="00926819"/>
    <w:rsid w:val="009319E2"/>
    <w:rsid w:val="00932660"/>
    <w:rsid w:val="00933D74"/>
    <w:rsid w:val="0094323C"/>
    <w:rsid w:val="00960653"/>
    <w:rsid w:val="0096718C"/>
    <w:rsid w:val="00975948"/>
    <w:rsid w:val="009827BE"/>
    <w:rsid w:val="00987558"/>
    <w:rsid w:val="009B1691"/>
    <w:rsid w:val="009C6217"/>
    <w:rsid w:val="009C6A3B"/>
    <w:rsid w:val="009E03E6"/>
    <w:rsid w:val="009E3073"/>
    <w:rsid w:val="00A07A90"/>
    <w:rsid w:val="00A152C8"/>
    <w:rsid w:val="00A2042F"/>
    <w:rsid w:val="00A432F5"/>
    <w:rsid w:val="00A477C6"/>
    <w:rsid w:val="00A527A2"/>
    <w:rsid w:val="00A6098C"/>
    <w:rsid w:val="00A62435"/>
    <w:rsid w:val="00A66766"/>
    <w:rsid w:val="00A767BA"/>
    <w:rsid w:val="00A7722E"/>
    <w:rsid w:val="00A86141"/>
    <w:rsid w:val="00AA7DF9"/>
    <w:rsid w:val="00AB0B34"/>
    <w:rsid w:val="00AC7438"/>
    <w:rsid w:val="00AF4BD5"/>
    <w:rsid w:val="00B00518"/>
    <w:rsid w:val="00B02879"/>
    <w:rsid w:val="00B20607"/>
    <w:rsid w:val="00B2346B"/>
    <w:rsid w:val="00B27134"/>
    <w:rsid w:val="00B35565"/>
    <w:rsid w:val="00B419F8"/>
    <w:rsid w:val="00B57119"/>
    <w:rsid w:val="00B61252"/>
    <w:rsid w:val="00B6538E"/>
    <w:rsid w:val="00B7244E"/>
    <w:rsid w:val="00B8017D"/>
    <w:rsid w:val="00B835E0"/>
    <w:rsid w:val="00BA3A31"/>
    <w:rsid w:val="00BA6CA1"/>
    <w:rsid w:val="00BC2562"/>
    <w:rsid w:val="00BE3E03"/>
    <w:rsid w:val="00BF0633"/>
    <w:rsid w:val="00BF5243"/>
    <w:rsid w:val="00BF5D2E"/>
    <w:rsid w:val="00BF7519"/>
    <w:rsid w:val="00C11613"/>
    <w:rsid w:val="00C20463"/>
    <w:rsid w:val="00C26438"/>
    <w:rsid w:val="00C62D23"/>
    <w:rsid w:val="00C6432B"/>
    <w:rsid w:val="00C73106"/>
    <w:rsid w:val="00C83D5D"/>
    <w:rsid w:val="00CA67B0"/>
    <w:rsid w:val="00CB09BA"/>
    <w:rsid w:val="00CB7C1F"/>
    <w:rsid w:val="00CC14AE"/>
    <w:rsid w:val="00CC3D50"/>
    <w:rsid w:val="00CC4D74"/>
    <w:rsid w:val="00CC5052"/>
    <w:rsid w:val="00CC716E"/>
    <w:rsid w:val="00CD5198"/>
    <w:rsid w:val="00CD7023"/>
    <w:rsid w:val="00CE205D"/>
    <w:rsid w:val="00CE3324"/>
    <w:rsid w:val="00CE39D5"/>
    <w:rsid w:val="00CE5661"/>
    <w:rsid w:val="00CE6FF5"/>
    <w:rsid w:val="00D00608"/>
    <w:rsid w:val="00D05E8B"/>
    <w:rsid w:val="00D14FCC"/>
    <w:rsid w:val="00D34E5E"/>
    <w:rsid w:val="00D412CC"/>
    <w:rsid w:val="00D479C3"/>
    <w:rsid w:val="00D5301E"/>
    <w:rsid w:val="00D54C75"/>
    <w:rsid w:val="00D73D75"/>
    <w:rsid w:val="00D8194D"/>
    <w:rsid w:val="00D85994"/>
    <w:rsid w:val="00D922F5"/>
    <w:rsid w:val="00D92B4A"/>
    <w:rsid w:val="00D97CA9"/>
    <w:rsid w:val="00DA5182"/>
    <w:rsid w:val="00DB6917"/>
    <w:rsid w:val="00DD753D"/>
    <w:rsid w:val="00DF2B18"/>
    <w:rsid w:val="00E065E2"/>
    <w:rsid w:val="00E11A1D"/>
    <w:rsid w:val="00E1265C"/>
    <w:rsid w:val="00E20D8F"/>
    <w:rsid w:val="00E233CD"/>
    <w:rsid w:val="00E234F0"/>
    <w:rsid w:val="00E25AA8"/>
    <w:rsid w:val="00E276BE"/>
    <w:rsid w:val="00E31D41"/>
    <w:rsid w:val="00E514FF"/>
    <w:rsid w:val="00E5497F"/>
    <w:rsid w:val="00E559D4"/>
    <w:rsid w:val="00E56A9D"/>
    <w:rsid w:val="00E646FC"/>
    <w:rsid w:val="00E64F32"/>
    <w:rsid w:val="00E72E08"/>
    <w:rsid w:val="00E72E70"/>
    <w:rsid w:val="00E779B1"/>
    <w:rsid w:val="00E81E12"/>
    <w:rsid w:val="00E8637C"/>
    <w:rsid w:val="00E87B16"/>
    <w:rsid w:val="00E903FC"/>
    <w:rsid w:val="00E93C35"/>
    <w:rsid w:val="00E96F36"/>
    <w:rsid w:val="00EA3C4C"/>
    <w:rsid w:val="00EA59B2"/>
    <w:rsid w:val="00EB503D"/>
    <w:rsid w:val="00EC12D8"/>
    <w:rsid w:val="00EC3A33"/>
    <w:rsid w:val="00ED5B58"/>
    <w:rsid w:val="00EE326A"/>
    <w:rsid w:val="00EE3D20"/>
    <w:rsid w:val="00EF1110"/>
    <w:rsid w:val="00EF2117"/>
    <w:rsid w:val="00F00C73"/>
    <w:rsid w:val="00F10879"/>
    <w:rsid w:val="00F22107"/>
    <w:rsid w:val="00F27C59"/>
    <w:rsid w:val="00F30BB4"/>
    <w:rsid w:val="00F3283C"/>
    <w:rsid w:val="00F40BE9"/>
    <w:rsid w:val="00F46BB5"/>
    <w:rsid w:val="00F53BEE"/>
    <w:rsid w:val="00F54460"/>
    <w:rsid w:val="00F71599"/>
    <w:rsid w:val="00F7763C"/>
    <w:rsid w:val="00F860F2"/>
    <w:rsid w:val="00F9080D"/>
    <w:rsid w:val="00F93455"/>
    <w:rsid w:val="00FA3B46"/>
    <w:rsid w:val="00FA55E2"/>
    <w:rsid w:val="00FB2CA4"/>
    <w:rsid w:val="00FB2E42"/>
    <w:rsid w:val="00FB35E8"/>
    <w:rsid w:val="00FC698B"/>
    <w:rsid w:val="00FD4F88"/>
    <w:rsid w:val="00FE1891"/>
    <w:rsid w:val="00FE435D"/>
    <w:rsid w:val="00FF214E"/>
    <w:rsid w:val="00FF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3AD3D-E3BD-4C44-B978-2D08E0ED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1B9"/>
    <w:pPr>
      <w:ind w:left="720"/>
      <w:contextualSpacing/>
    </w:pPr>
  </w:style>
  <w:style w:type="character" w:styleId="Hyperlink">
    <w:name w:val="Hyperlink"/>
    <w:basedOn w:val="DefaultParagraphFont"/>
    <w:uiPriority w:val="99"/>
    <w:unhideWhenUsed/>
    <w:rsid w:val="00EA3C4C"/>
    <w:rPr>
      <w:color w:val="0563C1" w:themeColor="hyperlink"/>
      <w:u w:val="single"/>
    </w:rPr>
  </w:style>
  <w:style w:type="character" w:customStyle="1" w:styleId="tlid-translation">
    <w:name w:val="tlid-translation"/>
    <w:basedOn w:val="DefaultParagraphFont"/>
    <w:rsid w:val="00E96F36"/>
  </w:style>
  <w:style w:type="paragraph" w:styleId="Header">
    <w:name w:val="header"/>
    <w:basedOn w:val="Normal"/>
    <w:link w:val="HeaderChar"/>
    <w:uiPriority w:val="99"/>
    <w:unhideWhenUsed/>
    <w:rsid w:val="00086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487"/>
  </w:style>
  <w:style w:type="paragraph" w:styleId="Footer">
    <w:name w:val="footer"/>
    <w:basedOn w:val="Normal"/>
    <w:link w:val="FooterChar"/>
    <w:uiPriority w:val="99"/>
    <w:unhideWhenUsed/>
    <w:rsid w:val="00086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yuda@fisip.unil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gita.prakoso2210@fkip.unila.ac.id" TargetMode="External"/><Relationship Id="rId4" Type="http://schemas.openxmlformats.org/officeDocument/2006/relationships/settings" Target="settings.xml"/><Relationship Id="rId9" Type="http://schemas.openxmlformats.org/officeDocument/2006/relationships/hyperlink" Target="mailto:hestin.oktiani@fisip.unil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2BEE4-C08F-48A4-9A1E-CBE0DE8E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Pages>
  <Words>4190</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yuda gun</dc:creator>
  <cp:keywords/>
  <dc:description/>
  <cp:lastModifiedBy>yuda gun</cp:lastModifiedBy>
  <cp:revision>25</cp:revision>
  <dcterms:created xsi:type="dcterms:W3CDTF">2019-07-20T09:15:00Z</dcterms:created>
  <dcterms:modified xsi:type="dcterms:W3CDTF">2019-07-23T13:05:00Z</dcterms:modified>
</cp:coreProperties>
</file>