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395" w:rsidRDefault="00DF2395" w:rsidP="001C4628">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Peran Indonesia Sebagai Anggota Tidak Tetap Dewan Keamanan Perserikatan Bangsa-Bangsa dalam Menciptakan Perdamaian dan Keamanan Dunia</w:t>
      </w:r>
    </w:p>
    <w:p w:rsidR="00DF2395" w:rsidRDefault="00DF2395" w:rsidP="001C4628">
      <w:pPr>
        <w:spacing w:after="0" w:line="240" w:lineRule="auto"/>
        <w:jc w:val="center"/>
        <w:rPr>
          <w:rFonts w:ascii="Times New Roman" w:hAnsi="Times New Roman" w:cs="Times New Roman"/>
          <w:b/>
          <w:sz w:val="24"/>
          <w:szCs w:val="24"/>
        </w:rPr>
      </w:pPr>
    </w:p>
    <w:p w:rsidR="00DF2395" w:rsidRDefault="00DF2395" w:rsidP="001C4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Desy Churul Aini</w:t>
      </w:r>
    </w:p>
    <w:p w:rsidR="00DF2395" w:rsidRPr="00DF2395" w:rsidRDefault="00DF2395" w:rsidP="001C4628">
      <w:pPr>
        <w:spacing w:after="0" w:line="240" w:lineRule="auto"/>
        <w:jc w:val="center"/>
        <w:rPr>
          <w:rFonts w:ascii="Times New Roman" w:hAnsi="Times New Roman" w:cs="Times New Roman"/>
          <w:sz w:val="24"/>
          <w:szCs w:val="24"/>
        </w:rPr>
      </w:pPr>
      <w:r w:rsidRPr="00DF2395">
        <w:rPr>
          <w:rFonts w:ascii="Times New Roman" w:hAnsi="Times New Roman" w:cs="Times New Roman"/>
          <w:sz w:val="24"/>
          <w:szCs w:val="24"/>
        </w:rPr>
        <w:t>University of Lampung</w:t>
      </w:r>
    </w:p>
    <w:p w:rsidR="00DF2395" w:rsidRDefault="00DF2395" w:rsidP="001C4628">
      <w:pPr>
        <w:spacing w:after="0" w:line="240" w:lineRule="auto"/>
        <w:jc w:val="center"/>
        <w:rPr>
          <w:rFonts w:ascii="Times New Roman" w:hAnsi="Times New Roman" w:cs="Times New Roman"/>
          <w:b/>
          <w:sz w:val="24"/>
          <w:szCs w:val="24"/>
        </w:rPr>
      </w:pPr>
    </w:p>
    <w:p w:rsidR="00DF2395" w:rsidRDefault="00DF2395" w:rsidP="001C4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Desia Rakhma Banjarani</w:t>
      </w:r>
    </w:p>
    <w:p w:rsidR="00DF2395" w:rsidRPr="00DF2395" w:rsidRDefault="00DF2395" w:rsidP="001C4628">
      <w:pPr>
        <w:spacing w:after="0" w:line="240" w:lineRule="auto"/>
        <w:jc w:val="center"/>
        <w:rPr>
          <w:rFonts w:ascii="Times New Roman" w:hAnsi="Times New Roman" w:cs="Times New Roman"/>
          <w:sz w:val="24"/>
          <w:szCs w:val="24"/>
        </w:rPr>
      </w:pPr>
      <w:r w:rsidRPr="00DF2395">
        <w:rPr>
          <w:rFonts w:ascii="Times New Roman" w:hAnsi="Times New Roman" w:cs="Times New Roman"/>
          <w:sz w:val="24"/>
          <w:szCs w:val="24"/>
        </w:rPr>
        <w:t>University of Lampung</w:t>
      </w:r>
    </w:p>
    <w:p w:rsidR="00DF2395" w:rsidRDefault="00DF2395" w:rsidP="001C4628">
      <w:pPr>
        <w:spacing w:after="0" w:line="240" w:lineRule="auto"/>
        <w:jc w:val="center"/>
        <w:rPr>
          <w:rFonts w:ascii="Times New Roman" w:hAnsi="Times New Roman" w:cs="Times New Roman"/>
          <w:b/>
          <w:sz w:val="24"/>
          <w:szCs w:val="24"/>
        </w:rPr>
      </w:pPr>
    </w:p>
    <w:p w:rsidR="00606DEE" w:rsidRDefault="00606DEE" w:rsidP="001C4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06DEE" w:rsidRPr="0027353A" w:rsidRDefault="00606DEE" w:rsidP="001C4628">
      <w:pPr>
        <w:spacing w:after="0" w:line="240" w:lineRule="auto"/>
        <w:ind w:firstLine="357"/>
        <w:jc w:val="both"/>
        <w:rPr>
          <w:rFonts w:ascii="Times New Roman" w:hAnsi="Times New Roman" w:cs="Times New Roman"/>
          <w:i/>
          <w:color w:val="000000" w:themeColor="text1"/>
          <w:sz w:val="24"/>
          <w:szCs w:val="24"/>
        </w:rPr>
      </w:pPr>
      <w:r w:rsidRPr="0027353A">
        <w:rPr>
          <w:rFonts w:ascii="Times New Roman" w:hAnsi="Times New Roman" w:cs="Times New Roman"/>
          <w:i/>
          <w:sz w:val="24"/>
          <w:szCs w:val="24"/>
        </w:rPr>
        <w:t xml:space="preserve">Pelanggaran Hak Asasi Manusia yang menimpa masyarakat Rohingya, Uighur, dan Palestina merupakan isu penting yang mengancam perdamaian dan keamanan dunia. Sehingga sudah menjadi kewajiban masyarakat internasional, termasuk Indonesia, untuk menghentikan pelanggaran tersebut. Sebagaimana yang ditegaskan dalam Konstitusi Indonesia yaitu Alinea keempat UUD 1945, bahwa Indonesia berkomitmen untuk menjaga keamanan dunia dan perdamaian abadi. Dengan demikian bahwa sudah seharusnya agar Indonesia tidak dapat diam saja terhadap apa yang menimpa masyarakat Rohingya, Uighur, dan Palestina, Indonesia berkewajiban untuk ambil peran agar terciptanya perdamaian.  </w:t>
      </w:r>
      <w:r w:rsidRPr="0027353A">
        <w:rPr>
          <w:rFonts w:ascii="Times New Roman" w:hAnsi="Times New Roman" w:cs="Times New Roman"/>
          <w:i/>
          <w:color w:val="000000" w:themeColor="text1"/>
          <w:sz w:val="24"/>
          <w:szCs w:val="24"/>
        </w:rPr>
        <w:t>Berdasarkan latar belakang tersebut, maka persoalan yang akan dibahas dalam penelitian ini adalah bagaimana Indonesia dapat mengambil peran untuk menyelesaikan konflik Rohingya, Uighur, dan Palestina? Metode penelitian yang digunakan adalah hukum normatif dengan jenis penelitian deskriptif analitis. Penelitian ini menggunakan sumber data dari literatur, artikel dan situs-situs internet.</w:t>
      </w:r>
    </w:p>
    <w:p w:rsidR="0027353A" w:rsidRPr="0027353A" w:rsidRDefault="0027353A" w:rsidP="001C4628">
      <w:pPr>
        <w:spacing w:after="0" w:line="240" w:lineRule="auto"/>
        <w:ind w:firstLine="357"/>
        <w:jc w:val="both"/>
        <w:rPr>
          <w:rFonts w:ascii="Times New Roman" w:hAnsi="Times New Roman" w:cs="Times New Roman"/>
          <w:i/>
          <w:sz w:val="24"/>
          <w:szCs w:val="24"/>
        </w:rPr>
      </w:pPr>
      <w:r w:rsidRPr="0027353A">
        <w:rPr>
          <w:rFonts w:ascii="Times New Roman" w:hAnsi="Times New Roman" w:cs="Times New Roman"/>
          <w:i/>
          <w:color w:val="000000" w:themeColor="text1"/>
          <w:sz w:val="24"/>
          <w:szCs w:val="24"/>
        </w:rPr>
        <w:t xml:space="preserve">Berdasarkan pembahasan di atas maka dapat disimpulkan bahwa Indonesia sebagai anggota tidak tetap Dewan Keamanan PBB dapat mengambil peran penting dalam kasus pelanggaran HAM yang terjadi pada masyarakat Rohingya, Uighur dan Palestina. Dalam hal ini Indonesia sebagai anggota tidak tetap Dewan Keamanan PBB dapat </w:t>
      </w:r>
      <w:r w:rsidRPr="0027353A">
        <w:rPr>
          <w:rFonts w:ascii="Times" w:eastAsia="Times New Roman" w:hAnsi="Times" w:cs="Times"/>
          <w:i/>
          <w:color w:val="000000"/>
          <w:sz w:val="25"/>
          <w:szCs w:val="25"/>
          <w:lang w:eastAsia="id-ID"/>
        </w:rPr>
        <w:t>memberikan saran dan desakan bagi anggota Dewan Keamanan lainnya untuk memberikan rujukan ke Mahkamah Pidana Internasional atau ICC, atas kejahatan kemanusiaan, genosida dan kejahatan perang yang dilakukan China, Myanmar dan Israel. Kemudian sebagaimana yang telah dijelaskan bahwa</w:t>
      </w:r>
      <w:r w:rsidRPr="0027353A">
        <w:rPr>
          <w:rFonts w:ascii="Times New Roman" w:hAnsi="Times New Roman" w:cs="Times New Roman"/>
          <w:i/>
          <w:sz w:val="24"/>
          <w:szCs w:val="24"/>
        </w:rPr>
        <w:t xml:space="preserve"> satu-satunya badan yang berhak melakukan intervensi demi keamanan internasional yang berlandaskan pada Responsibility to Protect adalah Dewan Keamanan PBB. Dengan kata lain, Dewan Keamanan memiliki peran besar saat terjadinya pelanggaran HAM yang menimpa suatu masyarakat di dunia, sehingga Indonesia sebagai salah satu anggota badan yang super power tersebut sangat memiliki peluang untuk menghentikan pelanggaran HAM yang menimpa masyarakat Rohingya, Uighur, dan Palestina.</w:t>
      </w:r>
    </w:p>
    <w:p w:rsidR="0027353A" w:rsidRDefault="0027353A" w:rsidP="001C4628">
      <w:pPr>
        <w:spacing w:after="0" w:line="240" w:lineRule="auto"/>
        <w:ind w:firstLine="357"/>
        <w:jc w:val="both"/>
        <w:rPr>
          <w:rFonts w:ascii="Times New Roman" w:hAnsi="Times New Roman" w:cs="Times New Roman"/>
          <w:sz w:val="24"/>
          <w:szCs w:val="24"/>
        </w:rPr>
      </w:pPr>
    </w:p>
    <w:p w:rsidR="0027353A" w:rsidRDefault="0027353A" w:rsidP="001C4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w:t>
      </w:r>
      <w:r w:rsidRPr="0027353A">
        <w:rPr>
          <w:rFonts w:ascii="Times New Roman" w:hAnsi="Times New Roman" w:cs="Times New Roman"/>
          <w:i/>
          <w:sz w:val="24"/>
          <w:szCs w:val="24"/>
        </w:rPr>
        <w:t>Pelanggaran HAM, Intervensi, dan Resposibility to Protect</w:t>
      </w:r>
    </w:p>
    <w:p w:rsidR="0027353A" w:rsidRDefault="0027353A" w:rsidP="001C4628">
      <w:pPr>
        <w:spacing w:after="0" w:line="240" w:lineRule="auto"/>
        <w:ind w:firstLine="357"/>
        <w:jc w:val="both"/>
        <w:rPr>
          <w:rFonts w:ascii="Times New Roman" w:hAnsi="Times New Roman" w:cs="Times New Roman"/>
          <w:color w:val="000000" w:themeColor="text1"/>
          <w:sz w:val="24"/>
          <w:szCs w:val="24"/>
        </w:rPr>
      </w:pPr>
    </w:p>
    <w:p w:rsidR="00DF2395" w:rsidRDefault="00DF2395" w:rsidP="001C4628">
      <w:pPr>
        <w:spacing w:after="0" w:line="240" w:lineRule="auto"/>
        <w:ind w:firstLine="357"/>
        <w:jc w:val="both"/>
        <w:rPr>
          <w:rFonts w:ascii="Times New Roman" w:hAnsi="Times New Roman" w:cs="Times New Roman"/>
          <w:color w:val="000000" w:themeColor="text1"/>
          <w:sz w:val="24"/>
          <w:szCs w:val="24"/>
        </w:rPr>
      </w:pPr>
    </w:p>
    <w:p w:rsidR="00DF2395" w:rsidRPr="0027353A" w:rsidRDefault="00DF2395" w:rsidP="001C4628">
      <w:pPr>
        <w:spacing w:after="0" w:line="240" w:lineRule="auto"/>
        <w:ind w:firstLine="357"/>
        <w:jc w:val="both"/>
        <w:rPr>
          <w:rFonts w:ascii="Times New Roman" w:hAnsi="Times New Roman" w:cs="Times New Roman"/>
          <w:color w:val="000000" w:themeColor="text1"/>
          <w:sz w:val="24"/>
          <w:szCs w:val="24"/>
        </w:rPr>
      </w:pPr>
    </w:p>
    <w:p w:rsidR="00CB5D5D" w:rsidRDefault="003A2613" w:rsidP="001C4628">
      <w:pPr>
        <w:pStyle w:val="ListParagraph"/>
        <w:numPr>
          <w:ilvl w:val="0"/>
          <w:numId w:val="1"/>
        </w:numPr>
        <w:spacing w:after="0" w:line="240" w:lineRule="auto"/>
        <w:rPr>
          <w:rFonts w:ascii="Times New Roman" w:hAnsi="Times New Roman" w:cs="Times New Roman"/>
          <w:b/>
          <w:sz w:val="24"/>
          <w:szCs w:val="24"/>
        </w:rPr>
      </w:pPr>
      <w:r w:rsidRPr="00B179A6">
        <w:rPr>
          <w:rFonts w:ascii="Times New Roman" w:hAnsi="Times New Roman" w:cs="Times New Roman"/>
          <w:b/>
          <w:sz w:val="24"/>
          <w:szCs w:val="24"/>
        </w:rPr>
        <w:lastRenderedPageBreak/>
        <w:t>Pendahuluan</w:t>
      </w:r>
    </w:p>
    <w:p w:rsidR="00390D1F" w:rsidRPr="001C4628" w:rsidRDefault="00BB33B5" w:rsidP="001C4628">
      <w:pPr>
        <w:pStyle w:val="FootnoteText"/>
        <w:ind w:firstLine="360"/>
        <w:jc w:val="both"/>
        <w:rPr>
          <w:rFonts w:ascii="Times New Roman" w:hAnsi="Times New Roman" w:cs="Times New Roman"/>
          <w:sz w:val="24"/>
          <w:szCs w:val="24"/>
        </w:rPr>
      </w:pPr>
      <w:r w:rsidRPr="00BB33B5">
        <w:rPr>
          <w:rFonts w:ascii="Times New Roman" w:hAnsi="Times New Roman" w:cs="Times New Roman"/>
          <w:color w:val="000000" w:themeColor="text1"/>
          <w:sz w:val="24"/>
          <w:szCs w:val="24"/>
        </w:rPr>
        <w:t xml:space="preserve">Dewan Keamanan adalah badan utama dari </w:t>
      </w:r>
      <w:r>
        <w:rPr>
          <w:rFonts w:ascii="Times New Roman" w:hAnsi="Times New Roman" w:cs="Times New Roman"/>
          <w:color w:val="000000" w:themeColor="text1"/>
          <w:sz w:val="24"/>
          <w:szCs w:val="24"/>
        </w:rPr>
        <w:t xml:space="preserve">Perserikatan Bangsa-Bangsa atau </w:t>
      </w:r>
      <w:r w:rsidRPr="00BB33B5">
        <w:rPr>
          <w:rFonts w:ascii="Times New Roman" w:hAnsi="Times New Roman" w:cs="Times New Roman"/>
          <w:color w:val="000000" w:themeColor="text1"/>
          <w:sz w:val="24"/>
          <w:szCs w:val="24"/>
        </w:rPr>
        <w:t>PBB</w:t>
      </w:r>
      <w:r>
        <w:rPr>
          <w:rStyle w:val="FootnoteReference"/>
          <w:rFonts w:ascii="Times New Roman" w:hAnsi="Times New Roman" w:cs="Times New Roman"/>
          <w:color w:val="000000" w:themeColor="text1"/>
          <w:sz w:val="24"/>
          <w:szCs w:val="24"/>
        </w:rPr>
        <w:footnoteReference w:id="1"/>
      </w:r>
      <w:r w:rsidRPr="00BB33B5">
        <w:rPr>
          <w:rFonts w:ascii="Times New Roman" w:hAnsi="Times New Roman" w:cs="Times New Roman"/>
          <w:color w:val="000000" w:themeColor="text1"/>
          <w:sz w:val="24"/>
          <w:szCs w:val="24"/>
        </w:rPr>
        <w:t xml:space="preserve"> yang terdiri dari Amerika Serikat, Inggris, Prancis, Uni Soviet, dan Cina sebagai anggota tetap Dewan Keamanan. Dewan Keamanan memiliki tugas khusus dalam bidang perdamaian dan keamanan internasional dimana lima negara ini memiliki peranan dalam peperangan melawan fasisme.</w:t>
      </w:r>
      <w:r w:rsidRPr="00BB33B5">
        <w:rPr>
          <w:rStyle w:val="FootnoteReference"/>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xml:space="preserve"> Selain anggota tetap, Dewan Keamanan juga memiliki anggota tidak tetap yang akan dipilih oleh Majelis Umum PBB dengan kurun waktu selama dua tahun menjabat.</w:t>
      </w:r>
      <w:r w:rsidR="00DF0409">
        <w:rPr>
          <w:rFonts w:ascii="Times New Roman" w:hAnsi="Times New Roman" w:cs="Times New Roman"/>
          <w:color w:val="000000" w:themeColor="text1"/>
          <w:sz w:val="24"/>
          <w:szCs w:val="24"/>
        </w:rPr>
        <w:t xml:space="preserve"> Pada 8 Juni 2018, Indonesia terpilih menjadi </w:t>
      </w:r>
      <w:r w:rsidR="00DF0409">
        <w:rPr>
          <w:rFonts w:ascii="Times New Roman" w:hAnsi="Times New Roman" w:cs="Times New Roman"/>
          <w:sz w:val="24"/>
          <w:szCs w:val="24"/>
        </w:rPr>
        <w:t>anggota tidak tetap Dewan Keamanan PBB,</w:t>
      </w:r>
      <w:r w:rsidR="00DF0409">
        <w:rPr>
          <w:rStyle w:val="FootnoteReference"/>
          <w:rFonts w:ascii="Times New Roman" w:hAnsi="Times New Roman" w:cs="Times New Roman"/>
          <w:color w:val="000000" w:themeColor="text1"/>
          <w:sz w:val="24"/>
          <w:szCs w:val="24"/>
        </w:rPr>
        <w:footnoteReference w:id="3"/>
      </w:r>
      <w:r w:rsidR="00DF0409">
        <w:rPr>
          <w:rFonts w:ascii="Times New Roman" w:hAnsi="Times New Roman" w:cs="Times New Roman"/>
          <w:sz w:val="24"/>
          <w:szCs w:val="24"/>
        </w:rPr>
        <w:t xml:space="preserve"> d</w:t>
      </w:r>
      <w:r w:rsidR="002B2E5F">
        <w:rPr>
          <w:rFonts w:ascii="Times New Roman" w:hAnsi="Times New Roman" w:cs="Times New Roman"/>
          <w:sz w:val="24"/>
          <w:szCs w:val="24"/>
        </w:rPr>
        <w:t xml:space="preserve">engan terpilihnya Indonesia maka akan menjadi pertanyaan besar terkait peran apa saja yang dapat dilakukan Indonesia selama mengemban jabatan itu. Sebagaimana yang </w:t>
      </w:r>
      <w:r w:rsidR="002F4E8F">
        <w:rPr>
          <w:rFonts w:ascii="Times New Roman" w:hAnsi="Times New Roman" w:cs="Times New Roman"/>
          <w:sz w:val="24"/>
          <w:szCs w:val="24"/>
        </w:rPr>
        <w:t>di</w:t>
      </w:r>
      <w:r w:rsidR="002B2E5F">
        <w:rPr>
          <w:rFonts w:ascii="Times New Roman" w:hAnsi="Times New Roman" w:cs="Times New Roman"/>
          <w:sz w:val="24"/>
          <w:szCs w:val="24"/>
        </w:rPr>
        <w:t xml:space="preserve">mandatkan oleh Piagam PBB bahwa Dewan Keamanan memiliki </w:t>
      </w:r>
      <w:r w:rsidR="00204610">
        <w:rPr>
          <w:rFonts w:ascii="Times New Roman" w:hAnsi="Times New Roman" w:cs="Times New Roman"/>
          <w:sz w:val="24"/>
          <w:szCs w:val="24"/>
        </w:rPr>
        <w:t>tugas untuk menjaga perdamaian dan keamanan dunia</w:t>
      </w:r>
      <w:r w:rsidR="002F4E8F">
        <w:rPr>
          <w:rFonts w:ascii="Times New Roman" w:hAnsi="Times New Roman" w:cs="Times New Roman"/>
          <w:sz w:val="24"/>
          <w:szCs w:val="24"/>
        </w:rPr>
        <w:t>, maka sebagai anggota tidak tetap Dewan Keamanan PBB, sudah menjadi tugas Indonesia untuk menjaga perdamaian dan keamanan dunia.</w:t>
      </w:r>
    </w:p>
    <w:p w:rsidR="00B12F9B" w:rsidRPr="00B179A6" w:rsidRDefault="006A7CAD" w:rsidP="001C4628">
      <w:pPr>
        <w:spacing w:after="0" w:line="240" w:lineRule="auto"/>
        <w:ind w:firstLine="360"/>
        <w:jc w:val="both"/>
        <w:rPr>
          <w:rFonts w:ascii="Times New Roman" w:eastAsia="Times New Roman" w:hAnsi="Times New Roman" w:cs="Times New Roman"/>
          <w:color w:val="000000" w:themeColor="text1"/>
          <w:sz w:val="24"/>
          <w:szCs w:val="24"/>
          <w:lang w:eastAsia="id-ID"/>
        </w:rPr>
      </w:pPr>
      <w:r w:rsidRPr="00B179A6">
        <w:rPr>
          <w:rFonts w:ascii="Times New Roman" w:hAnsi="Times New Roman" w:cs="Times New Roman"/>
          <w:sz w:val="24"/>
          <w:szCs w:val="24"/>
        </w:rPr>
        <w:t xml:space="preserve">Isu terkait perdamaian dan keamanan dunia merupakan isu penting dan tidak pernah terlepas dari pembicaraan negara-negara di dunia. Hal ini dapat terlihat saat </w:t>
      </w:r>
      <w:r w:rsidRPr="00B179A6">
        <w:rPr>
          <w:rFonts w:ascii="Times New Roman" w:hAnsi="Times New Roman" w:cs="Times New Roman"/>
          <w:color w:val="000000" w:themeColor="text1"/>
          <w:sz w:val="24"/>
          <w:szCs w:val="24"/>
        </w:rPr>
        <w:t>masyarakat internasional menjadikan keamanan dan perdamaian dunia sebagai prioritas dan aspek penting yang harus dijaga oleh masyarakat internasional.</w:t>
      </w:r>
      <w:r w:rsidRPr="00B179A6">
        <w:rPr>
          <w:rStyle w:val="FootnoteReference"/>
          <w:rFonts w:ascii="Times New Roman" w:hAnsi="Times New Roman" w:cs="Times New Roman"/>
          <w:color w:val="000000" w:themeColor="text1"/>
          <w:sz w:val="24"/>
          <w:szCs w:val="24"/>
        </w:rPr>
        <w:footnoteReference w:id="4"/>
      </w:r>
      <w:r w:rsidRPr="00B179A6">
        <w:rPr>
          <w:rFonts w:ascii="Times New Roman" w:hAnsi="Times New Roman" w:cs="Times New Roman"/>
          <w:color w:val="000000" w:themeColor="text1"/>
          <w:sz w:val="24"/>
          <w:szCs w:val="24"/>
        </w:rPr>
        <w:t xml:space="preserve"> Bermula setelah terjadinya berbagai perang di dunia saat Perang Dunia II yang menjadi latar belakang terbentuknya Perserikatan Bangsa-Bangsa (PBB), dimana organisasi ini memiliki tugas untuk mejaga perdamaian dan keamanan dunia.</w:t>
      </w:r>
      <w:r w:rsidRPr="00B179A6">
        <w:rPr>
          <w:rStyle w:val="FootnoteReference"/>
          <w:rFonts w:ascii="Times New Roman" w:hAnsi="Times New Roman" w:cs="Times New Roman"/>
          <w:color w:val="000000" w:themeColor="text1"/>
          <w:sz w:val="24"/>
          <w:szCs w:val="24"/>
        </w:rPr>
        <w:footnoteReference w:id="5"/>
      </w:r>
      <w:r w:rsidRPr="00B179A6">
        <w:rPr>
          <w:rFonts w:ascii="Times New Roman" w:hAnsi="Times New Roman" w:cs="Times New Roman"/>
          <w:color w:val="000000" w:themeColor="text1"/>
          <w:sz w:val="24"/>
          <w:szCs w:val="24"/>
        </w:rPr>
        <w:t xml:space="preserve"> </w:t>
      </w:r>
      <w:r w:rsidR="00E73FD4" w:rsidRPr="00B179A6">
        <w:rPr>
          <w:rFonts w:ascii="Times New Roman" w:hAnsi="Times New Roman" w:cs="Times New Roman"/>
          <w:color w:val="000000" w:themeColor="text1"/>
          <w:sz w:val="24"/>
          <w:szCs w:val="24"/>
        </w:rPr>
        <w:t>Pelanggaran hak asasi manusia (HAM) diberbagai belahan dunia merupakan salah satu ancaman bagi</w:t>
      </w:r>
      <w:r w:rsidRPr="00B179A6">
        <w:rPr>
          <w:rFonts w:ascii="Times New Roman" w:hAnsi="Times New Roman" w:cs="Times New Roman"/>
          <w:color w:val="000000" w:themeColor="text1"/>
          <w:sz w:val="24"/>
          <w:szCs w:val="24"/>
        </w:rPr>
        <w:t xml:space="preserve"> perdamaian dan keamanan dunia.</w:t>
      </w:r>
      <w:r w:rsidRPr="00B179A6">
        <w:rPr>
          <w:rStyle w:val="FootnoteReference"/>
          <w:rFonts w:ascii="Times New Roman" w:hAnsi="Times New Roman" w:cs="Times New Roman"/>
          <w:color w:val="000000" w:themeColor="text1"/>
          <w:sz w:val="24"/>
          <w:szCs w:val="24"/>
        </w:rPr>
        <w:footnoteReference w:id="6"/>
      </w:r>
      <w:r w:rsidRPr="00B179A6">
        <w:rPr>
          <w:rFonts w:ascii="Times New Roman" w:hAnsi="Times New Roman" w:cs="Times New Roman"/>
          <w:color w:val="000000" w:themeColor="text1"/>
          <w:sz w:val="24"/>
          <w:szCs w:val="24"/>
        </w:rPr>
        <w:t xml:space="preserve"> </w:t>
      </w:r>
      <w:r w:rsidRPr="00B179A6">
        <w:rPr>
          <w:rFonts w:ascii="Times New Roman" w:eastAsia="Times New Roman" w:hAnsi="Times New Roman" w:cs="Times New Roman"/>
          <w:color w:val="000000" w:themeColor="text1"/>
          <w:sz w:val="24"/>
          <w:szCs w:val="24"/>
          <w:lang w:eastAsia="id-ID"/>
        </w:rPr>
        <w:t>Perkembangan persoalan HAM zaman sekarang dan masa yang akan datang mencakup hubungan kekuasaan yang bersifat horizontal, antara kelompok masyarakat, antara golongan rakyat atau masyarakat, dan bahkan antar satu kelompok masyarakat di suatu negara dengan kelompok masyarakat di negara lain.</w:t>
      </w:r>
      <w:r w:rsidRPr="00B179A6">
        <w:rPr>
          <w:rStyle w:val="FootnoteReference"/>
          <w:rFonts w:ascii="Times New Roman" w:eastAsia="Times New Roman" w:hAnsi="Times New Roman" w:cs="Times New Roman"/>
          <w:color w:val="000000" w:themeColor="text1"/>
          <w:sz w:val="24"/>
          <w:szCs w:val="24"/>
          <w:lang w:eastAsia="id-ID"/>
        </w:rPr>
        <w:footnoteReference w:id="7"/>
      </w:r>
      <w:r w:rsidRPr="00B179A6">
        <w:rPr>
          <w:rFonts w:ascii="Times New Roman" w:eastAsia="Times New Roman" w:hAnsi="Times New Roman" w:cs="Times New Roman"/>
          <w:color w:val="000000" w:themeColor="text1"/>
          <w:sz w:val="24"/>
          <w:szCs w:val="24"/>
          <w:lang w:eastAsia="id-ID"/>
        </w:rPr>
        <w:t xml:space="preserve"> </w:t>
      </w:r>
      <w:r w:rsidR="00C34658" w:rsidRPr="00B179A6">
        <w:rPr>
          <w:rFonts w:ascii="Times New Roman" w:eastAsia="Times New Roman" w:hAnsi="Times New Roman" w:cs="Times New Roman"/>
          <w:color w:val="000000" w:themeColor="text1"/>
          <w:sz w:val="24"/>
          <w:szCs w:val="24"/>
          <w:lang w:eastAsia="id-ID"/>
        </w:rPr>
        <w:t xml:space="preserve">Adapun saat ini pelanggaran HAM yang dilakukan oleh penguasa kepada masyarakat minoritas dalam suatu negara juga mengambil andil dalam </w:t>
      </w:r>
      <w:r w:rsidR="007E4F88" w:rsidRPr="00B179A6">
        <w:rPr>
          <w:rFonts w:ascii="Times New Roman" w:eastAsia="Times New Roman" w:hAnsi="Times New Roman" w:cs="Times New Roman"/>
          <w:color w:val="000000" w:themeColor="text1"/>
          <w:sz w:val="24"/>
          <w:szCs w:val="24"/>
          <w:lang w:eastAsia="id-ID"/>
        </w:rPr>
        <w:t>ancaman perdamaian dan keamanan dunia.</w:t>
      </w:r>
      <w:r w:rsidR="00156CFB" w:rsidRPr="00B179A6">
        <w:rPr>
          <w:rFonts w:ascii="Times New Roman" w:eastAsia="Times New Roman" w:hAnsi="Times New Roman" w:cs="Times New Roman"/>
          <w:color w:val="000000" w:themeColor="text1"/>
          <w:sz w:val="24"/>
          <w:szCs w:val="24"/>
          <w:lang w:eastAsia="id-ID"/>
        </w:rPr>
        <w:t xml:space="preserve"> Dalam hal ini adalah konflik Rohingya di Myanmar dan konflik </w:t>
      </w:r>
      <w:r w:rsidR="00E003D9" w:rsidRPr="00B179A6">
        <w:rPr>
          <w:rFonts w:ascii="Times New Roman" w:eastAsia="Times New Roman" w:hAnsi="Times New Roman" w:cs="Times New Roman"/>
          <w:color w:val="000000" w:themeColor="text1"/>
          <w:sz w:val="24"/>
          <w:szCs w:val="24"/>
          <w:lang w:eastAsia="id-ID"/>
        </w:rPr>
        <w:t>Uighur di China.</w:t>
      </w:r>
    </w:p>
    <w:p w:rsidR="00E919EB" w:rsidRPr="00B179A6" w:rsidRDefault="00B12F9B" w:rsidP="001C4628">
      <w:pPr>
        <w:spacing w:after="0" w:line="240" w:lineRule="auto"/>
        <w:ind w:firstLine="360"/>
        <w:jc w:val="both"/>
        <w:rPr>
          <w:rFonts w:ascii="Times New Roman" w:hAnsi="Times New Roman" w:cs="Times New Roman"/>
          <w:sz w:val="24"/>
          <w:szCs w:val="24"/>
        </w:rPr>
      </w:pPr>
      <w:r w:rsidRPr="00B179A6">
        <w:rPr>
          <w:rFonts w:ascii="Times New Roman" w:hAnsi="Times New Roman" w:cs="Times New Roman"/>
          <w:sz w:val="24"/>
          <w:szCs w:val="24"/>
        </w:rPr>
        <w:lastRenderedPageBreak/>
        <w:t xml:space="preserve">Masyarakat </w:t>
      </w:r>
      <w:r w:rsidR="00E919EB" w:rsidRPr="00B179A6">
        <w:rPr>
          <w:rFonts w:ascii="Times New Roman" w:hAnsi="Times New Roman" w:cs="Times New Roman"/>
          <w:sz w:val="24"/>
          <w:szCs w:val="24"/>
        </w:rPr>
        <w:t>Rohingya merupakan masyarakat minoritas yang diperlakukan sewenang-wenang oleh pemerintah Myanmar, hal tersebut di</w:t>
      </w:r>
      <w:r w:rsidRPr="00B179A6">
        <w:rPr>
          <w:rFonts w:ascii="Times New Roman" w:hAnsi="Times New Roman" w:cs="Times New Roman"/>
          <w:sz w:val="24"/>
          <w:szCs w:val="24"/>
        </w:rPr>
        <w:t>karena</w:t>
      </w:r>
      <w:r w:rsidR="00E919EB" w:rsidRPr="00B179A6">
        <w:rPr>
          <w:rFonts w:ascii="Times New Roman" w:hAnsi="Times New Roman" w:cs="Times New Roman"/>
          <w:sz w:val="24"/>
          <w:szCs w:val="24"/>
        </w:rPr>
        <w:t xml:space="preserve">kan pemerintah Myanmar </w:t>
      </w:r>
      <w:r w:rsidRPr="00B179A6">
        <w:rPr>
          <w:rFonts w:ascii="Times New Roman" w:hAnsi="Times New Roman" w:cs="Times New Roman"/>
          <w:sz w:val="24"/>
          <w:szCs w:val="24"/>
        </w:rPr>
        <w:t xml:space="preserve">menganggap masyarakat </w:t>
      </w:r>
      <w:r w:rsidR="00E919EB" w:rsidRPr="00B179A6">
        <w:rPr>
          <w:rFonts w:ascii="Times New Roman" w:hAnsi="Times New Roman" w:cs="Times New Roman"/>
          <w:sz w:val="24"/>
          <w:szCs w:val="24"/>
        </w:rPr>
        <w:t xml:space="preserve">Rohingya </w:t>
      </w:r>
      <w:r w:rsidRPr="00B179A6">
        <w:rPr>
          <w:rFonts w:ascii="Times New Roman" w:hAnsi="Times New Roman" w:cs="Times New Roman"/>
          <w:sz w:val="24"/>
          <w:szCs w:val="24"/>
        </w:rPr>
        <w:t>yang tinggal di daerah Arakan dinilai bukan sebagai orang asli Myanmar. Mereka diindikasikan lebih dekat dengan bangsa India dan Bangladesh. Sebagian sumber menyatakan bahwa mereka sudah menempati wilayah tersebut sejak ribuan tahun yang lalu. Namun pada tahun 1700 mereka dikuasai oleh Bangsa Myanmar yang kemudian menjadikan mereka sebagai kelompok minoritas karena beberapa perbedaan, termasuk agama.</w:t>
      </w:r>
      <w:r w:rsidRPr="00B179A6">
        <w:rPr>
          <w:rStyle w:val="FootnoteReference"/>
          <w:rFonts w:ascii="Times New Roman" w:hAnsi="Times New Roman" w:cs="Times New Roman"/>
          <w:sz w:val="24"/>
          <w:szCs w:val="24"/>
        </w:rPr>
        <w:footnoteReference w:id="8"/>
      </w:r>
      <w:r w:rsidR="00E919EB" w:rsidRPr="00B179A6">
        <w:rPr>
          <w:rFonts w:ascii="Times New Roman" w:hAnsi="Times New Roman" w:cs="Times New Roman"/>
          <w:sz w:val="24"/>
          <w:szCs w:val="24"/>
        </w:rPr>
        <w:t xml:space="preserve"> Bahkan masyarakat Rohingya berada dalam kondisi tertekan dan mendapatkan beragam perlakuan diskriminatif dari pemerintah Myanmar. Bisa dikatakan mereka tidak lagi mendapatkan kesempatan untuk mengakses hak mereka yang paling mendasar sekali pun, bahkan untuk hidup karena keberadaanya yang menjadi target pembunuhan oleh pemerintah.</w:t>
      </w:r>
      <w:r w:rsidR="00E919EB" w:rsidRPr="00B179A6">
        <w:rPr>
          <w:rStyle w:val="FootnoteReference"/>
          <w:rFonts w:ascii="Times New Roman" w:hAnsi="Times New Roman" w:cs="Times New Roman"/>
          <w:sz w:val="24"/>
          <w:szCs w:val="24"/>
        </w:rPr>
        <w:footnoteReference w:id="9"/>
      </w:r>
    </w:p>
    <w:p w:rsidR="00AE3E3C" w:rsidRPr="00B179A6" w:rsidRDefault="00E919EB" w:rsidP="001C4628">
      <w:pPr>
        <w:spacing w:after="0" w:line="240" w:lineRule="auto"/>
        <w:ind w:firstLine="360"/>
        <w:jc w:val="both"/>
        <w:rPr>
          <w:rFonts w:ascii="Times New Roman" w:hAnsi="Times New Roman" w:cs="Times New Roman"/>
          <w:sz w:val="24"/>
          <w:szCs w:val="24"/>
        </w:rPr>
      </w:pPr>
      <w:r w:rsidRPr="00B179A6">
        <w:rPr>
          <w:rFonts w:ascii="Times New Roman" w:hAnsi="Times New Roman" w:cs="Times New Roman"/>
          <w:sz w:val="24"/>
          <w:szCs w:val="24"/>
        </w:rPr>
        <w:t>Tidak hanya itu, masyarakat Rohingya pun menjadi korban penangkapan, pemerkosaan, pembunuhan massal, kerja paksa, dan berbagai Tragedi lainnya. Bahkan pernah dalam satu waktu, 5000 pemuda muslim Rohingya dibunuh secara massal, dan waktu yang lain 100.000 dibantai secara masal. Berbagai tempat usaha muslim Rohingya juga direbut, tidak sedikit yang dirusak. Rumah mereka dibakar. Demikian juga dengan masjid yang seringkali menjadi sasaran penghancuran oleh kelompok Budha. Muslim Rohingya juga dilarang untuk bergerak dari satu wilayah ke kawasan lainnya di dalam Myanmar. Apalagi untuk pergi ke luar negeri secara legal, seperti halnya melaksanakan haji. Hal inilah yang membuat mereka melarikan diri pergi ke Negara lain yang mereka nilai lebih aman. Cara mereka pergi pun juga tidak memiliki standar keselamat. Terkadang satu perahu kecil diisi oleh puluhan orang termasuk wanita dan anak-anak. Kondisi inilah yang terkadang menyebabkan mereka disebut sebagai manusia perahu.</w:t>
      </w:r>
      <w:r w:rsidR="001C6E30" w:rsidRPr="00B179A6">
        <w:rPr>
          <w:rStyle w:val="FootnoteReference"/>
          <w:rFonts w:ascii="Times New Roman" w:hAnsi="Times New Roman" w:cs="Times New Roman"/>
          <w:sz w:val="24"/>
          <w:szCs w:val="24"/>
        </w:rPr>
        <w:footnoteReference w:id="10"/>
      </w:r>
    </w:p>
    <w:p w:rsidR="00524EB4" w:rsidRPr="00B179A6" w:rsidRDefault="00AE3E3C" w:rsidP="001C4628">
      <w:pPr>
        <w:spacing w:after="0" w:line="240" w:lineRule="auto"/>
        <w:ind w:firstLine="360"/>
        <w:jc w:val="both"/>
        <w:rPr>
          <w:rFonts w:ascii="Times New Roman" w:hAnsi="Times New Roman" w:cs="Times New Roman"/>
          <w:sz w:val="24"/>
          <w:szCs w:val="24"/>
        </w:rPr>
      </w:pPr>
      <w:r w:rsidRPr="00B179A6">
        <w:rPr>
          <w:rFonts w:ascii="Times New Roman" w:hAnsi="Times New Roman" w:cs="Times New Roman"/>
          <w:sz w:val="24"/>
          <w:szCs w:val="24"/>
        </w:rPr>
        <w:t xml:space="preserve">Uighur adalah suku minoritas di wilayah Xinjiang, terletak di ujung Barat dan Barat Laut China. Suku ini memiliki provinsi sendiri dengan status otonomi bernama Xinjiang-Uighur. Mayoritas suku Uighur adalah Muslim. “Uighur” sendiri memiliki arti persatuan atau persekutuan. Namun suku ini mengalami diskriminasi yang merupakan kebijakan dari pemerintah China untuk terwujudnya </w:t>
      </w:r>
      <w:r w:rsidRPr="00B179A6">
        <w:rPr>
          <w:rFonts w:ascii="Times New Roman" w:hAnsi="Times New Roman" w:cs="Times New Roman"/>
          <w:i/>
          <w:iCs/>
          <w:sz w:val="24"/>
          <w:szCs w:val="24"/>
        </w:rPr>
        <w:t>One China Policy</w:t>
      </w:r>
      <w:r w:rsidRPr="00B179A6">
        <w:rPr>
          <w:rFonts w:ascii="Times New Roman" w:hAnsi="Times New Roman" w:cs="Times New Roman"/>
          <w:sz w:val="24"/>
          <w:szCs w:val="24"/>
        </w:rPr>
        <w:t xml:space="preserve"> atau kebijakan satu China.</w:t>
      </w:r>
      <w:r w:rsidR="00B179A6" w:rsidRPr="00B179A6">
        <w:rPr>
          <w:rStyle w:val="FootnoteReference"/>
          <w:rFonts w:ascii="Times New Roman" w:hAnsi="Times New Roman" w:cs="Times New Roman"/>
          <w:sz w:val="24"/>
          <w:szCs w:val="24"/>
        </w:rPr>
        <w:footnoteReference w:id="11"/>
      </w:r>
      <w:r w:rsidRPr="00B179A6">
        <w:rPr>
          <w:rFonts w:ascii="Times New Roman" w:hAnsi="Times New Roman" w:cs="Times New Roman"/>
          <w:sz w:val="24"/>
          <w:szCs w:val="24"/>
        </w:rPr>
        <w:t xml:space="preserve"> Saat menegakkan kebijakan tersebut</w:t>
      </w:r>
      <w:r w:rsidR="00524EB4" w:rsidRPr="00B179A6">
        <w:rPr>
          <w:rFonts w:ascii="Times New Roman" w:hAnsi="Times New Roman" w:cs="Times New Roman"/>
          <w:sz w:val="24"/>
          <w:szCs w:val="24"/>
        </w:rPr>
        <w:t>, Pemerintah Republik Rakyat China (RRC) terkenal melakukan pelanggaran hak asasi manusia</w:t>
      </w:r>
      <w:r w:rsidR="00B179A6">
        <w:rPr>
          <w:rFonts w:ascii="Times New Roman" w:hAnsi="Times New Roman" w:cs="Times New Roman"/>
          <w:sz w:val="24"/>
          <w:szCs w:val="24"/>
        </w:rPr>
        <w:t xml:space="preserve"> pada suku Uighur</w:t>
      </w:r>
      <w:r w:rsidR="00524EB4" w:rsidRPr="00B179A6">
        <w:rPr>
          <w:rFonts w:ascii="Times New Roman" w:hAnsi="Times New Roman" w:cs="Times New Roman"/>
          <w:sz w:val="24"/>
          <w:szCs w:val="24"/>
        </w:rPr>
        <w:t xml:space="preserve">. Pelanggaran ini termasuk pembunuhan bayi, perdagangan manusia, penegakan kekerasan terhadap kebijakan satu anak, dan penganiayaan agama. Masyarakat internasional </w:t>
      </w:r>
      <w:r w:rsidR="00524EB4" w:rsidRPr="00B179A6">
        <w:rPr>
          <w:rFonts w:ascii="Times New Roman" w:hAnsi="Times New Roman" w:cs="Times New Roman"/>
          <w:sz w:val="24"/>
          <w:szCs w:val="24"/>
        </w:rPr>
        <w:lastRenderedPageBreak/>
        <w:t>umumnya mengabaikan penganiayaan agama terhadap orang Uyghur, yang menjadi sasaran dan sering ditindas oleh pemerintah China.</w:t>
      </w:r>
      <w:r w:rsidR="00524EB4" w:rsidRPr="00B179A6">
        <w:rPr>
          <w:rStyle w:val="FootnoteReference"/>
          <w:rFonts w:ascii="Times New Roman" w:hAnsi="Times New Roman" w:cs="Times New Roman"/>
          <w:sz w:val="24"/>
          <w:szCs w:val="24"/>
        </w:rPr>
        <w:footnoteReference w:id="12"/>
      </w:r>
    </w:p>
    <w:p w:rsidR="00401B70" w:rsidRDefault="006734F2" w:rsidP="001C4628">
      <w:pPr>
        <w:spacing w:after="0" w:line="240" w:lineRule="auto"/>
        <w:ind w:firstLine="360"/>
        <w:jc w:val="both"/>
        <w:rPr>
          <w:rFonts w:ascii="Times New Roman" w:eastAsia="Times New Roman" w:hAnsi="Times New Roman" w:cs="Times New Roman"/>
          <w:color w:val="000000"/>
          <w:sz w:val="24"/>
          <w:szCs w:val="24"/>
          <w:shd w:val="clear" w:color="auto" w:fill="FFFFFF"/>
          <w:lang w:eastAsia="id-ID"/>
        </w:rPr>
      </w:pPr>
      <w:r w:rsidRPr="00B179A6">
        <w:rPr>
          <w:rFonts w:ascii="Times New Roman" w:eastAsia="Times New Roman" w:hAnsi="Times New Roman" w:cs="Times New Roman"/>
          <w:sz w:val="24"/>
          <w:szCs w:val="24"/>
          <w:lang w:eastAsia="id-ID"/>
        </w:rPr>
        <w:t xml:space="preserve">Selain itu konflik yang melibatkan dua negara merupakan salah satu ancaman  bagi perdamaian dan keamanan dunia. </w:t>
      </w:r>
      <w:r w:rsidR="00776A50" w:rsidRPr="00B179A6">
        <w:rPr>
          <w:rFonts w:ascii="Times New Roman" w:eastAsia="Times New Roman" w:hAnsi="Times New Roman" w:cs="Times New Roman"/>
          <w:sz w:val="24"/>
          <w:szCs w:val="24"/>
          <w:lang w:eastAsia="id-ID"/>
        </w:rPr>
        <w:t>Negara merupakan subjek hukum internasional yang paling utama, sebab negara dapat mengadakan hubungan-hubungan internasional dalam segala bidang kehidupan masyarakat internasional, baik dengan sesama negara maupun dengan subjek-subjek hukum internasional lainnya.</w:t>
      </w:r>
      <w:r w:rsidR="00776A50" w:rsidRPr="00B179A6">
        <w:rPr>
          <w:rStyle w:val="FootnoteReference"/>
          <w:rFonts w:ascii="Times New Roman" w:eastAsia="Times New Roman" w:hAnsi="Times New Roman" w:cs="Times New Roman"/>
          <w:sz w:val="24"/>
          <w:szCs w:val="24"/>
          <w:lang w:eastAsia="id-ID"/>
        </w:rPr>
        <w:footnoteReference w:id="13"/>
      </w:r>
      <w:r w:rsidR="00C2397C" w:rsidRPr="00B179A6">
        <w:rPr>
          <w:rFonts w:ascii="Times New Roman" w:eastAsia="Times New Roman" w:hAnsi="Times New Roman" w:cs="Times New Roman"/>
          <w:sz w:val="24"/>
          <w:szCs w:val="24"/>
          <w:lang w:eastAsia="id-ID"/>
        </w:rPr>
        <w:t xml:space="preserve"> Hubungan internasional antar </w:t>
      </w:r>
      <w:r w:rsidR="00D119B6" w:rsidRPr="00B179A6">
        <w:rPr>
          <w:rFonts w:ascii="Times New Roman" w:eastAsia="Times New Roman" w:hAnsi="Times New Roman" w:cs="Times New Roman"/>
          <w:sz w:val="24"/>
          <w:szCs w:val="24"/>
          <w:lang w:eastAsia="id-ID"/>
        </w:rPr>
        <w:t>negara dilakukan dalam</w:t>
      </w:r>
      <w:r w:rsidR="00C2397C" w:rsidRPr="00B179A6">
        <w:rPr>
          <w:rFonts w:ascii="Times New Roman" w:eastAsia="Times New Roman" w:hAnsi="Times New Roman" w:cs="Times New Roman"/>
          <w:sz w:val="24"/>
          <w:szCs w:val="24"/>
          <w:lang w:eastAsia="id-ID"/>
        </w:rPr>
        <w:t xml:space="preserve"> upaya untuk memenuhi</w:t>
      </w:r>
      <w:r w:rsidR="00765183" w:rsidRPr="00B179A6">
        <w:rPr>
          <w:rFonts w:ascii="Times New Roman" w:eastAsia="Times New Roman" w:hAnsi="Times New Roman" w:cs="Times New Roman"/>
          <w:sz w:val="24"/>
          <w:szCs w:val="24"/>
          <w:lang w:eastAsia="id-ID"/>
        </w:rPr>
        <w:t xml:space="preserve"> kebutuhan setiap negara, baik itu hubungan ekonomi, sosial,</w:t>
      </w:r>
      <w:r w:rsidR="00D119B6" w:rsidRPr="00B179A6">
        <w:rPr>
          <w:rFonts w:ascii="Times New Roman" w:eastAsia="Times New Roman" w:hAnsi="Times New Roman" w:cs="Times New Roman"/>
          <w:sz w:val="24"/>
          <w:szCs w:val="24"/>
          <w:lang w:eastAsia="id-ID"/>
        </w:rPr>
        <w:t xml:space="preserve"> dan</w:t>
      </w:r>
      <w:r w:rsidR="00765183" w:rsidRPr="00B179A6">
        <w:rPr>
          <w:rFonts w:ascii="Times New Roman" w:eastAsia="Times New Roman" w:hAnsi="Times New Roman" w:cs="Times New Roman"/>
          <w:sz w:val="24"/>
          <w:szCs w:val="24"/>
          <w:lang w:eastAsia="id-ID"/>
        </w:rPr>
        <w:t xml:space="preserve"> politik. Namun dalam melakuk</w:t>
      </w:r>
      <w:r w:rsidR="00D119B6" w:rsidRPr="00B179A6">
        <w:rPr>
          <w:rFonts w:ascii="Times New Roman" w:eastAsia="Times New Roman" w:hAnsi="Times New Roman" w:cs="Times New Roman"/>
          <w:sz w:val="24"/>
          <w:szCs w:val="24"/>
          <w:lang w:eastAsia="id-ID"/>
        </w:rPr>
        <w:t>an hubungan internasional, tidak jarang antara negara satu dengan negara lain mengalami pertentangan kepentingan yang berakibat terjadinya konflik.</w:t>
      </w:r>
      <w:r w:rsidR="00D119B6" w:rsidRPr="00B179A6">
        <w:rPr>
          <w:rStyle w:val="FootnoteReference"/>
          <w:rFonts w:ascii="Times New Roman" w:eastAsia="Times New Roman" w:hAnsi="Times New Roman" w:cs="Times New Roman"/>
          <w:sz w:val="24"/>
          <w:szCs w:val="24"/>
          <w:lang w:eastAsia="id-ID"/>
        </w:rPr>
        <w:footnoteReference w:id="14"/>
      </w:r>
      <w:r w:rsidR="0053733A" w:rsidRPr="00B179A6">
        <w:rPr>
          <w:rFonts w:ascii="Times New Roman" w:eastAsia="Times New Roman" w:hAnsi="Times New Roman" w:cs="Times New Roman"/>
          <w:sz w:val="24"/>
          <w:szCs w:val="24"/>
          <w:lang w:eastAsia="id-ID"/>
        </w:rPr>
        <w:t xml:space="preserve"> </w:t>
      </w:r>
      <w:r w:rsidR="00401B70" w:rsidRPr="00B179A6">
        <w:rPr>
          <w:rFonts w:ascii="Times New Roman" w:eastAsia="Times New Roman" w:hAnsi="Times New Roman" w:cs="Times New Roman"/>
          <w:color w:val="000000"/>
          <w:sz w:val="24"/>
          <w:szCs w:val="24"/>
          <w:shd w:val="clear" w:color="auto" w:fill="FFFFFF"/>
          <w:lang w:eastAsia="id-ID"/>
        </w:rPr>
        <w:t>Webster dalam Pruitt dan Rubin</w:t>
      </w:r>
      <w:r w:rsidR="00401B70" w:rsidRPr="00B179A6">
        <w:rPr>
          <w:rFonts w:ascii="Times New Roman" w:eastAsia="Times New Roman" w:hAnsi="Times New Roman" w:cs="Times New Roman"/>
          <w:sz w:val="24"/>
          <w:szCs w:val="24"/>
          <w:lang w:eastAsia="id-ID"/>
        </w:rPr>
        <w:t>,</w:t>
      </w:r>
      <w:r w:rsidR="00401B70" w:rsidRPr="00B179A6">
        <w:rPr>
          <w:rFonts w:ascii="Times New Roman" w:eastAsia="Times New Roman" w:hAnsi="Times New Roman" w:cs="Times New Roman"/>
          <w:color w:val="000000"/>
          <w:sz w:val="24"/>
          <w:szCs w:val="24"/>
          <w:shd w:val="clear" w:color="auto" w:fill="FFFFFF"/>
          <w:lang w:eastAsia="id-ID"/>
        </w:rPr>
        <w:t xml:space="preserve"> mendefinisikan konflik</w:t>
      </w:r>
      <w:r w:rsidR="00401B70" w:rsidRPr="00B179A6">
        <w:rPr>
          <w:rFonts w:ascii="Times New Roman" w:eastAsia="Times New Roman" w:hAnsi="Times New Roman" w:cs="Times New Roman"/>
          <w:sz w:val="24"/>
          <w:szCs w:val="24"/>
          <w:lang w:eastAsia="id-ID"/>
        </w:rPr>
        <w:t xml:space="preserve"> </w:t>
      </w:r>
      <w:r w:rsidR="00401B70" w:rsidRPr="00B179A6">
        <w:rPr>
          <w:rFonts w:ascii="Times New Roman" w:eastAsia="Times New Roman" w:hAnsi="Times New Roman" w:cs="Times New Roman"/>
          <w:color w:val="000000"/>
          <w:sz w:val="24"/>
          <w:szCs w:val="24"/>
          <w:shd w:val="clear" w:color="auto" w:fill="FFFFFF"/>
          <w:lang w:eastAsia="id-ID"/>
        </w:rPr>
        <w:t>sebagai persepsi mengenai perbedaan atau suatu kepercayaaan, bahwa aspirasi</w:t>
      </w:r>
      <w:r w:rsidR="00401B70" w:rsidRPr="00B179A6">
        <w:rPr>
          <w:rFonts w:ascii="Times New Roman" w:eastAsia="Times New Roman" w:hAnsi="Times New Roman" w:cs="Times New Roman"/>
          <w:sz w:val="24"/>
          <w:szCs w:val="24"/>
          <w:lang w:eastAsia="id-ID"/>
        </w:rPr>
        <w:t xml:space="preserve"> </w:t>
      </w:r>
      <w:r w:rsidR="00401B70" w:rsidRPr="00B179A6">
        <w:rPr>
          <w:rFonts w:ascii="Times New Roman" w:eastAsia="Times New Roman" w:hAnsi="Times New Roman" w:cs="Times New Roman"/>
          <w:color w:val="000000"/>
          <w:sz w:val="24"/>
          <w:szCs w:val="24"/>
          <w:shd w:val="clear" w:color="auto" w:fill="FFFFFF"/>
          <w:lang w:eastAsia="id-ID"/>
        </w:rPr>
        <w:t>pihak-pihak yang berkonflik tidak dapat dicapai secara simultan.</w:t>
      </w:r>
      <w:r w:rsidR="00401B70" w:rsidRPr="00B179A6">
        <w:rPr>
          <w:rStyle w:val="FootnoteReference"/>
          <w:rFonts w:ascii="Times New Roman" w:eastAsia="Times New Roman" w:hAnsi="Times New Roman" w:cs="Times New Roman"/>
          <w:color w:val="000000"/>
          <w:sz w:val="24"/>
          <w:szCs w:val="24"/>
          <w:shd w:val="clear" w:color="auto" w:fill="FFFFFF"/>
          <w:lang w:eastAsia="id-ID"/>
        </w:rPr>
        <w:footnoteReference w:id="15"/>
      </w:r>
      <w:r w:rsidR="00B179A6">
        <w:rPr>
          <w:rFonts w:ascii="Times New Roman" w:eastAsia="Times New Roman" w:hAnsi="Times New Roman" w:cs="Times New Roman"/>
          <w:color w:val="000000"/>
          <w:sz w:val="24"/>
          <w:szCs w:val="24"/>
          <w:shd w:val="clear" w:color="auto" w:fill="FFFFFF"/>
          <w:lang w:eastAsia="id-ID"/>
        </w:rPr>
        <w:t xml:space="preserve"> Salah satu konflik antara dua negara </w:t>
      </w:r>
      <w:r w:rsidR="004F4050">
        <w:rPr>
          <w:rFonts w:ascii="Times New Roman" w:eastAsia="Times New Roman" w:hAnsi="Times New Roman" w:cs="Times New Roman"/>
          <w:color w:val="000000"/>
          <w:sz w:val="24"/>
          <w:szCs w:val="24"/>
          <w:shd w:val="clear" w:color="auto" w:fill="FFFFFF"/>
          <w:lang w:eastAsia="id-ID"/>
        </w:rPr>
        <w:t>yang mengancam perdamaian dan keamanan dunia adalah konflik antara Palestina dan Israel.</w:t>
      </w:r>
    </w:p>
    <w:p w:rsidR="00D02D2F" w:rsidRPr="00D02D2F" w:rsidRDefault="004F4050" w:rsidP="001C4628">
      <w:pPr>
        <w:spacing w:after="0" w:line="240" w:lineRule="auto"/>
        <w:ind w:firstLine="360"/>
        <w:jc w:val="both"/>
        <w:rPr>
          <w:rFonts w:ascii="Times New Roman" w:hAnsi="Times New Roman" w:cs="Times New Roman"/>
          <w:sz w:val="24"/>
          <w:szCs w:val="24"/>
        </w:rPr>
      </w:pPr>
      <w:r w:rsidRPr="004F4050">
        <w:rPr>
          <w:rFonts w:ascii="Times New Roman" w:hAnsi="Times New Roman" w:cs="Times New Roman"/>
          <w:sz w:val="24"/>
          <w:szCs w:val="24"/>
        </w:rPr>
        <w:t>Problematika antara Israel-Palestina ad</w:t>
      </w:r>
      <w:r>
        <w:rPr>
          <w:rFonts w:ascii="Times New Roman" w:hAnsi="Times New Roman" w:cs="Times New Roman"/>
          <w:sz w:val="24"/>
          <w:szCs w:val="24"/>
        </w:rPr>
        <w:t>alah sebuah</w:t>
      </w:r>
      <w:r w:rsidR="00D02D2F">
        <w:rPr>
          <w:rFonts w:ascii="Times New Roman" w:hAnsi="Times New Roman" w:cs="Times New Roman"/>
          <w:sz w:val="24"/>
          <w:szCs w:val="24"/>
        </w:rPr>
        <w:t xml:space="preserve"> konflik antara</w:t>
      </w:r>
      <w:r>
        <w:rPr>
          <w:rFonts w:ascii="Times New Roman" w:hAnsi="Times New Roman" w:cs="Times New Roman"/>
          <w:sz w:val="24"/>
          <w:szCs w:val="24"/>
        </w:rPr>
        <w:t xml:space="preserve"> Israel dan </w:t>
      </w:r>
      <w:r w:rsidRPr="004F4050">
        <w:rPr>
          <w:rFonts w:ascii="Times New Roman" w:hAnsi="Times New Roman" w:cs="Times New Roman"/>
          <w:sz w:val="24"/>
          <w:szCs w:val="24"/>
        </w:rPr>
        <w:t xml:space="preserve"> Palestina dalam memperebutkan otoritas tanah yang mana kedua belah pihak mengklaim mempunyai hak yang sama atas tanah tersebut. Dalam </w:t>
      </w:r>
      <w:r>
        <w:rPr>
          <w:rFonts w:ascii="Times New Roman" w:hAnsi="Times New Roman" w:cs="Times New Roman"/>
          <w:sz w:val="24"/>
          <w:szCs w:val="24"/>
        </w:rPr>
        <w:t>hal ini</w:t>
      </w:r>
      <w:r w:rsidRPr="004F4050">
        <w:rPr>
          <w:rFonts w:ascii="Times New Roman" w:hAnsi="Times New Roman" w:cs="Times New Roman"/>
          <w:sz w:val="24"/>
          <w:szCs w:val="24"/>
        </w:rPr>
        <w:t xml:space="preserve"> tanah yang diperebutkan itu disebut Tanah Suci. Konflik perebutan Tanah Suci ini dimulai pada 1967 ketika Israel menyerang Mesir, Yordania, dan Suriah serta berhasil merebut Sinai, Jalur Gaza, dataran tinggi Golan (Suriah), dan Yerussalem.</w:t>
      </w:r>
      <w:r w:rsidRPr="004F4050">
        <w:rPr>
          <w:rStyle w:val="FootnoteReference"/>
          <w:rFonts w:ascii="Times New Roman" w:hAnsi="Times New Roman" w:cs="Times New Roman"/>
          <w:sz w:val="24"/>
          <w:szCs w:val="24"/>
        </w:rPr>
        <w:footnoteReference w:id="16"/>
      </w:r>
      <w:r w:rsidR="00D02D2F">
        <w:rPr>
          <w:rFonts w:ascii="Times New Roman" w:hAnsi="Times New Roman" w:cs="Times New Roman"/>
          <w:sz w:val="24"/>
          <w:szCs w:val="24"/>
        </w:rPr>
        <w:t xml:space="preserve"> Namun dalam konflik tersebut Israel melakukan berbagai penyerangan yang melanggar Hukum Perang atau Hukum Humaniter Internasional.</w:t>
      </w:r>
      <w:r w:rsidR="00D02D2F">
        <w:rPr>
          <w:rStyle w:val="FootnoteReference"/>
          <w:rFonts w:ascii="Times New Roman" w:hAnsi="Times New Roman" w:cs="Times New Roman"/>
          <w:sz w:val="24"/>
          <w:szCs w:val="24"/>
        </w:rPr>
        <w:footnoteReference w:id="17"/>
      </w:r>
      <w:r w:rsidR="00D02D2F">
        <w:rPr>
          <w:rFonts w:ascii="Times New Roman" w:hAnsi="Times New Roman" w:cs="Times New Roman"/>
          <w:sz w:val="24"/>
          <w:szCs w:val="24"/>
        </w:rPr>
        <w:t xml:space="preserve"> </w:t>
      </w:r>
      <w:r w:rsidR="00D02D2F" w:rsidRPr="00D02D2F">
        <w:rPr>
          <w:rFonts w:ascii="Times New Roman" w:hAnsi="Times New Roman" w:cs="Times New Roman"/>
          <w:sz w:val="24"/>
          <w:szCs w:val="24"/>
        </w:rPr>
        <w:t>Bentuk pelanggaran Hukum Humaniter Internasional oleh Israel dalam serangannya 22 hari di wilayah Gaza, yaitu dengan sengaja menargetkan</w:t>
      </w:r>
      <w:r w:rsidR="00D02D2F" w:rsidRPr="00D02D2F">
        <w:rPr>
          <w:rFonts w:ascii="Times New Roman" w:eastAsia="Times New Roman" w:hAnsi="Times New Roman" w:cs="Times New Roman"/>
          <w:b/>
          <w:sz w:val="24"/>
          <w:szCs w:val="24"/>
          <w:lang w:eastAsia="id-ID"/>
        </w:rPr>
        <w:t xml:space="preserve"> </w:t>
      </w:r>
      <w:r w:rsidR="00D02D2F" w:rsidRPr="00D02D2F">
        <w:rPr>
          <w:rFonts w:ascii="Times New Roman" w:hAnsi="Times New Roman" w:cs="Times New Roman"/>
          <w:sz w:val="24"/>
          <w:szCs w:val="24"/>
        </w:rPr>
        <w:t xml:space="preserve">serangan terhadap rakyat sipil termasuk wanita dan anak-anak </w:t>
      </w:r>
      <w:r w:rsidR="00D02D2F" w:rsidRPr="00D02D2F">
        <w:rPr>
          <w:rFonts w:ascii="Times New Roman" w:hAnsi="Times New Roman" w:cs="Times New Roman"/>
          <w:spacing w:val="-5"/>
          <w:sz w:val="24"/>
          <w:szCs w:val="24"/>
        </w:rPr>
        <w:t xml:space="preserve">dan </w:t>
      </w:r>
      <w:r w:rsidR="00D02D2F" w:rsidRPr="00D02D2F">
        <w:rPr>
          <w:rFonts w:ascii="Times New Roman" w:hAnsi="Times New Roman" w:cs="Times New Roman"/>
          <w:sz w:val="24"/>
          <w:szCs w:val="24"/>
        </w:rPr>
        <w:t xml:space="preserve">menghancurkan obyek-obyek sipil yang dilindungi didalam </w:t>
      </w:r>
      <w:r w:rsidR="00D02D2F" w:rsidRPr="00D02D2F">
        <w:rPr>
          <w:rFonts w:ascii="Times New Roman" w:hAnsi="Times New Roman" w:cs="Times New Roman"/>
          <w:spacing w:val="-4"/>
          <w:sz w:val="24"/>
          <w:szCs w:val="24"/>
        </w:rPr>
        <w:t xml:space="preserve">hukum </w:t>
      </w:r>
      <w:r w:rsidR="00D02D2F" w:rsidRPr="00D02D2F">
        <w:rPr>
          <w:rFonts w:ascii="Times New Roman" w:hAnsi="Times New Roman" w:cs="Times New Roman"/>
          <w:sz w:val="24"/>
          <w:szCs w:val="24"/>
        </w:rPr>
        <w:t xml:space="preserve">internasional. Tentara israel telah melakukan pelanggaran dan kejahatan perang yang merugikan obyek sipil dan warga sipil. Israel dengan sengaja menyerang gedung-gedung pemerintahan yang digunakan presiden atau menteri untuk mengadakan pertemuan, Israel juga dengan sengaja menyerang orang-orang dari otoritas Gaza termasuk polisi sesuai data yang didapatkan enam pos polisi hancur dan 99 polisi </w:t>
      </w:r>
      <w:r w:rsidR="00D02D2F" w:rsidRPr="00D02D2F">
        <w:rPr>
          <w:rFonts w:ascii="Times New Roman" w:hAnsi="Times New Roman" w:cs="Times New Roman"/>
          <w:sz w:val="24"/>
          <w:szCs w:val="24"/>
        </w:rPr>
        <w:lastRenderedPageBreak/>
        <w:t xml:space="preserve">tewas. Israel menyerang secara sembarangan penduduk-penduduk </w:t>
      </w:r>
      <w:r w:rsidR="00D02D2F" w:rsidRPr="00D02D2F">
        <w:rPr>
          <w:rFonts w:ascii="Times New Roman" w:hAnsi="Times New Roman" w:cs="Times New Roman"/>
          <w:spacing w:val="-4"/>
          <w:sz w:val="24"/>
          <w:szCs w:val="24"/>
        </w:rPr>
        <w:t xml:space="preserve">sipil </w:t>
      </w:r>
      <w:r w:rsidR="00D02D2F" w:rsidRPr="00D02D2F">
        <w:rPr>
          <w:rFonts w:ascii="Times New Roman" w:hAnsi="Times New Roman" w:cs="Times New Roman"/>
          <w:sz w:val="24"/>
          <w:szCs w:val="24"/>
        </w:rPr>
        <w:t xml:space="preserve">seperti anak kecil yang sedang melakukan aktivitas, dilakukan penembakan kepada penduduk  </w:t>
      </w:r>
      <w:r w:rsidR="00D02D2F" w:rsidRPr="00D02D2F">
        <w:rPr>
          <w:rFonts w:ascii="Times New Roman" w:hAnsi="Times New Roman" w:cs="Times New Roman"/>
          <w:spacing w:val="-4"/>
          <w:sz w:val="24"/>
          <w:szCs w:val="24"/>
        </w:rPr>
        <w:t xml:space="preserve">sipil </w:t>
      </w:r>
      <w:r w:rsidR="00D02D2F" w:rsidRPr="00D02D2F">
        <w:rPr>
          <w:rFonts w:ascii="Times New Roman" w:hAnsi="Times New Roman" w:cs="Times New Roman"/>
          <w:sz w:val="24"/>
          <w:szCs w:val="24"/>
        </w:rPr>
        <w:t>yang bermukim di perbatasan jalur Gaza.</w:t>
      </w:r>
      <w:r w:rsidR="00D02D2F">
        <w:rPr>
          <w:rStyle w:val="FootnoteReference"/>
          <w:rFonts w:ascii="Times New Roman" w:hAnsi="Times New Roman" w:cs="Times New Roman"/>
          <w:sz w:val="24"/>
          <w:szCs w:val="24"/>
        </w:rPr>
        <w:footnoteReference w:id="18"/>
      </w:r>
    </w:p>
    <w:p w:rsidR="00921CBD" w:rsidRPr="00921CBD" w:rsidRDefault="00D02D2F" w:rsidP="001C4628">
      <w:pPr>
        <w:spacing w:after="0" w:line="240" w:lineRule="auto"/>
        <w:ind w:firstLine="360"/>
        <w:jc w:val="both"/>
        <w:rPr>
          <w:rFonts w:ascii="Times New Roman" w:hAnsi="Times New Roman" w:cs="Times New Roman"/>
          <w:sz w:val="24"/>
          <w:szCs w:val="24"/>
        </w:rPr>
      </w:pPr>
      <w:r w:rsidRPr="00921CBD">
        <w:rPr>
          <w:rFonts w:ascii="Times New Roman" w:hAnsi="Times New Roman" w:cs="Times New Roman"/>
          <w:sz w:val="24"/>
          <w:szCs w:val="24"/>
        </w:rPr>
        <w:t>Berdasarkan ketiga kasus tersebut dapat terlihat bahwa yang menjadi korban dalam hal ini adalah masyarakat muslim.</w:t>
      </w:r>
      <w:r w:rsidR="00921CBD" w:rsidRPr="00921CBD">
        <w:rPr>
          <w:rFonts w:ascii="Times New Roman" w:hAnsi="Times New Roman" w:cs="Times New Roman"/>
          <w:sz w:val="24"/>
          <w:szCs w:val="24"/>
        </w:rPr>
        <w:t xml:space="preserve"> Indonesia merupakan negara dengan jumlah pendudu</w:t>
      </w:r>
      <w:r w:rsidR="00921CBD">
        <w:rPr>
          <w:rFonts w:ascii="Times New Roman" w:hAnsi="Times New Roman" w:cs="Times New Roman"/>
          <w:sz w:val="24"/>
          <w:szCs w:val="24"/>
        </w:rPr>
        <w:t>k Muslim terbesar dengan mayoritas</w:t>
      </w:r>
      <w:r w:rsidR="00921CBD" w:rsidRPr="00921CBD">
        <w:rPr>
          <w:rFonts w:ascii="Times New Roman" w:hAnsi="Times New Roman" w:cs="Times New Roman"/>
          <w:sz w:val="24"/>
          <w:szCs w:val="24"/>
        </w:rPr>
        <w:t xml:space="preserve"> lebih dari 87 persen dari populasi 258 juta jiwanya mengidentifikasi diri mereka sebagai Muslim.</w:t>
      </w:r>
      <w:r w:rsidR="00921CBD" w:rsidRPr="00921CBD">
        <w:rPr>
          <w:rStyle w:val="FootnoteReference"/>
          <w:rFonts w:ascii="Times New Roman" w:hAnsi="Times New Roman" w:cs="Times New Roman"/>
          <w:sz w:val="24"/>
          <w:szCs w:val="24"/>
        </w:rPr>
        <w:footnoteReference w:id="19"/>
      </w:r>
      <w:r w:rsidR="00921CBD">
        <w:rPr>
          <w:rFonts w:ascii="Times New Roman" w:hAnsi="Times New Roman" w:cs="Times New Roman"/>
          <w:sz w:val="24"/>
          <w:szCs w:val="24"/>
        </w:rPr>
        <w:t xml:space="preserve"> Dengan kata lain sudah menjadi kewajiban Indonesia untuk membantu masyarakat muslim lainnya, apalagi dalam hal ini masyarakat muslim yang menjadi korban. Karena dengan melihat adanya bebagai pelanggaran HAM yang menimpa muslim di dunia, maka tidak menutup kemungkinan suatu saat posisi muslim di Indonesia akan mengalami pelanggaran HAM serupa. Selain itu, hal ini juga bukan hanya persoalan terkait agama saja, melainkan sudah menjadi tanggungjawab Indonesia sebagai negara merdeka untuk menjunjung perdamaian dan keamanan dunia.</w:t>
      </w:r>
    </w:p>
    <w:p w:rsidR="00754E09" w:rsidRDefault="00AE3E3C" w:rsidP="001C4628">
      <w:pPr>
        <w:spacing w:after="0" w:line="240" w:lineRule="auto"/>
        <w:ind w:firstLine="360"/>
        <w:jc w:val="both"/>
        <w:rPr>
          <w:rFonts w:ascii="Times New Roman" w:hAnsi="Times New Roman" w:cs="Times New Roman"/>
          <w:color w:val="000000" w:themeColor="text1"/>
          <w:sz w:val="24"/>
          <w:szCs w:val="24"/>
        </w:rPr>
      </w:pPr>
      <w:r w:rsidRPr="00B179A6">
        <w:rPr>
          <w:rFonts w:ascii="Times New Roman" w:hAnsi="Times New Roman" w:cs="Times New Roman"/>
          <w:sz w:val="24"/>
          <w:szCs w:val="24"/>
        </w:rPr>
        <w:t>Umat manusia berkedudukan sama di hadapan Tuhan Yang Maha Esa dan umat manusia dilahirkan dengan martabat dan hak-hak yang sama tanpa perbedaan apa pun, baik ras maupun etnis. Segala tindakan diskriminasi ras dan etnis</w:t>
      </w:r>
      <w:r w:rsidR="000C3BD4">
        <w:rPr>
          <w:rFonts w:ascii="Times New Roman" w:hAnsi="Times New Roman" w:cs="Times New Roman"/>
          <w:sz w:val="24"/>
          <w:szCs w:val="24"/>
        </w:rPr>
        <w:t xml:space="preserve"> yang</w:t>
      </w:r>
      <w:r w:rsidRPr="00B179A6">
        <w:rPr>
          <w:rFonts w:ascii="Times New Roman" w:hAnsi="Times New Roman" w:cs="Times New Roman"/>
          <w:sz w:val="24"/>
          <w:szCs w:val="24"/>
        </w:rPr>
        <w:t xml:space="preserve"> bertentangan dengan</w:t>
      </w:r>
      <w:r w:rsidR="000C3BD4">
        <w:rPr>
          <w:rFonts w:ascii="Times New Roman" w:hAnsi="Times New Roman" w:cs="Times New Roman"/>
          <w:sz w:val="24"/>
          <w:szCs w:val="24"/>
        </w:rPr>
        <w:t xml:space="preserve"> nilai-nilai Pancasila, Undang-</w:t>
      </w:r>
      <w:r w:rsidRPr="00B179A6">
        <w:rPr>
          <w:rFonts w:ascii="Times New Roman" w:hAnsi="Times New Roman" w:cs="Times New Roman"/>
          <w:sz w:val="24"/>
          <w:szCs w:val="24"/>
        </w:rPr>
        <w:t>Undang Dasar Negara Republik Indonesia Tahun 1945 (UUD 1945), dan Deklarasi Universal Hak Asasi Manusia (HAM).</w:t>
      </w:r>
      <w:r w:rsidRPr="00B179A6">
        <w:rPr>
          <w:rStyle w:val="FootnoteReference"/>
          <w:rFonts w:ascii="Times New Roman" w:hAnsi="Times New Roman" w:cs="Times New Roman"/>
          <w:sz w:val="24"/>
          <w:szCs w:val="24"/>
        </w:rPr>
        <w:footnoteReference w:id="20"/>
      </w:r>
      <w:r w:rsidR="00921CBD">
        <w:rPr>
          <w:rFonts w:ascii="Times New Roman" w:hAnsi="Times New Roman" w:cs="Times New Roman"/>
          <w:sz w:val="24"/>
          <w:szCs w:val="24"/>
        </w:rPr>
        <w:t xml:space="preserve"> Dengan demikian Indonesia sebagai negara bermartabat yang berlandaskan Ketuhanan yang Maha Esa sangat menjunjung persamaan dan </w:t>
      </w:r>
      <w:r w:rsidR="000C3BD4">
        <w:rPr>
          <w:rFonts w:ascii="Times New Roman" w:hAnsi="Times New Roman" w:cs="Times New Roman"/>
          <w:sz w:val="24"/>
          <w:szCs w:val="24"/>
        </w:rPr>
        <w:t xml:space="preserve">non-diskriminasi, serta menentang berbagai konflik </w:t>
      </w:r>
      <w:r w:rsidR="006A22FF">
        <w:rPr>
          <w:rFonts w:ascii="Times New Roman" w:hAnsi="Times New Roman" w:cs="Times New Roman"/>
          <w:sz w:val="24"/>
          <w:szCs w:val="24"/>
        </w:rPr>
        <w:t xml:space="preserve">yang mengancam perdamaian dan keamanan dunia. Sebagaimana yang ditegaskan dalam Konstitusi Indonesia yaitu Alinea keempat UUD 1945, bahwa Indonesia berkomitmen untuk menjaga keamanan dunia dan perdamaian abadi. Dengan demikian </w:t>
      </w:r>
      <w:r w:rsidR="00BB00ED">
        <w:rPr>
          <w:rFonts w:ascii="Times New Roman" w:hAnsi="Times New Roman" w:cs="Times New Roman"/>
          <w:sz w:val="24"/>
          <w:szCs w:val="24"/>
        </w:rPr>
        <w:t xml:space="preserve">bahwa sudah seharusnya agar Indonesia tidak dapat diam saja terhadap apa yang menimpa masyarakat Rohingya, Uighur, dan Palestina, Indonesia berkewajiban untuk ambil peran </w:t>
      </w:r>
      <w:r w:rsidR="00E23680">
        <w:rPr>
          <w:rFonts w:ascii="Times New Roman" w:hAnsi="Times New Roman" w:cs="Times New Roman"/>
          <w:sz w:val="24"/>
          <w:szCs w:val="24"/>
        </w:rPr>
        <w:t>agar terciptanya perdamaian.</w:t>
      </w:r>
      <w:r w:rsidR="00DB22B9">
        <w:rPr>
          <w:rFonts w:ascii="Times New Roman" w:hAnsi="Times New Roman" w:cs="Times New Roman"/>
          <w:sz w:val="24"/>
          <w:szCs w:val="24"/>
        </w:rPr>
        <w:t xml:space="preserve"> </w:t>
      </w:r>
      <w:r w:rsidR="00754E09" w:rsidRPr="00827D26">
        <w:rPr>
          <w:rFonts w:ascii="Times New Roman" w:hAnsi="Times New Roman" w:cs="Times New Roman"/>
          <w:color w:val="000000" w:themeColor="text1"/>
          <w:sz w:val="24"/>
          <w:szCs w:val="24"/>
        </w:rPr>
        <w:t>Berdasarkan latar belakang tersebut, maka persoalan yang akan dibahas dalam penelitian ini adalah bagaimana</w:t>
      </w:r>
      <w:r w:rsidR="00754E09">
        <w:rPr>
          <w:rFonts w:ascii="Times New Roman" w:hAnsi="Times New Roman" w:cs="Times New Roman"/>
          <w:color w:val="000000" w:themeColor="text1"/>
          <w:sz w:val="24"/>
          <w:szCs w:val="24"/>
        </w:rPr>
        <w:t xml:space="preserve"> </w:t>
      </w:r>
      <w:r w:rsidR="00DB22B9">
        <w:rPr>
          <w:rFonts w:ascii="Times New Roman" w:hAnsi="Times New Roman" w:cs="Times New Roman"/>
          <w:color w:val="000000" w:themeColor="text1"/>
          <w:sz w:val="24"/>
          <w:szCs w:val="24"/>
        </w:rPr>
        <w:t xml:space="preserve">Indonesia dapat mengambil peran untuk menyelesaikan konflik Rohingya, Uighur, dan Palestina? </w:t>
      </w:r>
      <w:r w:rsidR="00754E09" w:rsidRPr="00827D26">
        <w:rPr>
          <w:rFonts w:ascii="Times New Roman" w:hAnsi="Times New Roman" w:cs="Times New Roman"/>
          <w:color w:val="000000" w:themeColor="text1"/>
          <w:sz w:val="24"/>
          <w:szCs w:val="24"/>
        </w:rPr>
        <w:t xml:space="preserve">Metode penelitian yang digunakan adalah hukum normatif </w:t>
      </w:r>
      <w:r w:rsidR="00DB22B9">
        <w:rPr>
          <w:rFonts w:ascii="Times New Roman" w:hAnsi="Times New Roman" w:cs="Times New Roman"/>
          <w:color w:val="000000" w:themeColor="text1"/>
          <w:sz w:val="24"/>
          <w:szCs w:val="24"/>
        </w:rPr>
        <w:t xml:space="preserve">dengan </w:t>
      </w:r>
      <w:r w:rsidR="00754E09">
        <w:rPr>
          <w:rFonts w:ascii="Times New Roman" w:hAnsi="Times New Roman" w:cs="Times New Roman"/>
          <w:color w:val="000000" w:themeColor="text1"/>
          <w:sz w:val="24"/>
          <w:szCs w:val="24"/>
        </w:rPr>
        <w:t>jenis penelitian deskriptif analitis. Penelitian ini menggunakan</w:t>
      </w:r>
      <w:r w:rsidR="00754E09" w:rsidRPr="00827D26">
        <w:rPr>
          <w:rFonts w:ascii="Times New Roman" w:hAnsi="Times New Roman" w:cs="Times New Roman"/>
          <w:color w:val="000000" w:themeColor="text1"/>
          <w:sz w:val="24"/>
          <w:szCs w:val="24"/>
        </w:rPr>
        <w:t xml:space="preserve"> </w:t>
      </w:r>
      <w:r w:rsidR="00754E09">
        <w:rPr>
          <w:rFonts w:ascii="Times New Roman" w:hAnsi="Times New Roman" w:cs="Times New Roman"/>
          <w:color w:val="000000" w:themeColor="text1"/>
          <w:sz w:val="24"/>
          <w:szCs w:val="24"/>
        </w:rPr>
        <w:t xml:space="preserve">sumber </w:t>
      </w:r>
      <w:r w:rsidR="00754E09" w:rsidRPr="00827D26">
        <w:rPr>
          <w:rFonts w:ascii="Times New Roman" w:hAnsi="Times New Roman" w:cs="Times New Roman"/>
          <w:color w:val="000000" w:themeColor="text1"/>
          <w:sz w:val="24"/>
          <w:szCs w:val="24"/>
        </w:rPr>
        <w:t xml:space="preserve">data </w:t>
      </w:r>
      <w:r w:rsidR="00754E09">
        <w:rPr>
          <w:rFonts w:ascii="Times New Roman" w:hAnsi="Times New Roman" w:cs="Times New Roman"/>
          <w:color w:val="000000" w:themeColor="text1"/>
          <w:sz w:val="24"/>
          <w:szCs w:val="24"/>
        </w:rPr>
        <w:t xml:space="preserve">dari </w:t>
      </w:r>
      <w:r w:rsidR="00754E09" w:rsidRPr="00827D26">
        <w:rPr>
          <w:rFonts w:ascii="Times New Roman" w:hAnsi="Times New Roman" w:cs="Times New Roman"/>
          <w:color w:val="000000" w:themeColor="text1"/>
          <w:sz w:val="24"/>
          <w:szCs w:val="24"/>
        </w:rPr>
        <w:t>literatur, artikel dan sit</w:t>
      </w:r>
      <w:r w:rsidR="00754E09">
        <w:rPr>
          <w:rFonts w:ascii="Times New Roman" w:hAnsi="Times New Roman" w:cs="Times New Roman"/>
          <w:color w:val="000000" w:themeColor="text1"/>
          <w:sz w:val="24"/>
          <w:szCs w:val="24"/>
        </w:rPr>
        <w:t>us-situs internet.</w:t>
      </w:r>
    </w:p>
    <w:p w:rsidR="00742F62" w:rsidRDefault="00742F62" w:rsidP="001C4628">
      <w:pPr>
        <w:spacing w:after="0" w:line="240" w:lineRule="auto"/>
        <w:jc w:val="both"/>
        <w:rPr>
          <w:rFonts w:ascii="Times New Roman" w:hAnsi="Times New Roman" w:cs="Times New Roman"/>
          <w:color w:val="000000" w:themeColor="text1"/>
          <w:sz w:val="24"/>
          <w:szCs w:val="24"/>
        </w:rPr>
      </w:pPr>
    </w:p>
    <w:p w:rsidR="00DB22B9" w:rsidRDefault="00DB22B9" w:rsidP="001C4628">
      <w:pPr>
        <w:pStyle w:val="ListParagraph"/>
        <w:numPr>
          <w:ilvl w:val="0"/>
          <w:numId w:val="1"/>
        </w:numPr>
        <w:spacing w:after="0" w:line="240" w:lineRule="auto"/>
        <w:jc w:val="both"/>
        <w:rPr>
          <w:rFonts w:ascii="Times New Roman" w:hAnsi="Times New Roman" w:cs="Times New Roman"/>
          <w:b/>
          <w:sz w:val="24"/>
          <w:szCs w:val="24"/>
        </w:rPr>
      </w:pPr>
      <w:r w:rsidRPr="00DB22B9">
        <w:rPr>
          <w:rFonts w:ascii="Times New Roman" w:hAnsi="Times New Roman" w:cs="Times New Roman"/>
          <w:b/>
          <w:sz w:val="24"/>
          <w:szCs w:val="24"/>
        </w:rPr>
        <w:t>Pembahasan</w:t>
      </w:r>
    </w:p>
    <w:p w:rsidR="00DB22B9" w:rsidRDefault="00DB22B9" w:rsidP="001C4628">
      <w:pPr>
        <w:pStyle w:val="ListParagraph"/>
        <w:spacing w:after="0" w:line="240" w:lineRule="auto"/>
        <w:ind w:left="360"/>
        <w:jc w:val="both"/>
        <w:rPr>
          <w:rFonts w:ascii="Times New Roman" w:hAnsi="Times New Roman" w:cs="Times New Roman"/>
          <w:b/>
          <w:sz w:val="24"/>
          <w:szCs w:val="24"/>
        </w:rPr>
      </w:pPr>
    </w:p>
    <w:p w:rsidR="00FC372B" w:rsidRPr="00F56246" w:rsidRDefault="00FC372B" w:rsidP="001C4628">
      <w:pPr>
        <w:pStyle w:val="ListParagraph"/>
        <w:numPr>
          <w:ilvl w:val="0"/>
          <w:numId w:val="2"/>
        </w:numPr>
        <w:spacing w:after="0" w:line="240" w:lineRule="auto"/>
        <w:jc w:val="both"/>
        <w:rPr>
          <w:rFonts w:ascii="Times New Roman" w:hAnsi="Times New Roman" w:cs="Times New Roman"/>
          <w:b/>
          <w:sz w:val="24"/>
          <w:szCs w:val="24"/>
        </w:rPr>
      </w:pPr>
      <w:r w:rsidRPr="00F56246">
        <w:rPr>
          <w:rFonts w:ascii="Times New Roman" w:hAnsi="Times New Roman" w:cs="Times New Roman"/>
          <w:b/>
          <w:sz w:val="24"/>
          <w:szCs w:val="24"/>
        </w:rPr>
        <w:t xml:space="preserve">Upaya </w:t>
      </w:r>
      <w:r w:rsidR="00CB6906" w:rsidRPr="00F56246">
        <w:rPr>
          <w:rFonts w:ascii="Times New Roman" w:hAnsi="Times New Roman" w:cs="Times New Roman"/>
          <w:b/>
          <w:sz w:val="24"/>
          <w:szCs w:val="24"/>
        </w:rPr>
        <w:t>Indonesia Sebagai</w:t>
      </w:r>
      <w:r w:rsidRPr="00F56246">
        <w:rPr>
          <w:rFonts w:ascii="Times New Roman" w:hAnsi="Times New Roman" w:cs="Times New Roman"/>
          <w:b/>
          <w:sz w:val="24"/>
          <w:szCs w:val="24"/>
        </w:rPr>
        <w:t xml:space="preserve"> </w:t>
      </w:r>
      <w:r w:rsidR="00470B69">
        <w:rPr>
          <w:rFonts w:ascii="Times New Roman" w:hAnsi="Times New Roman" w:cs="Times New Roman"/>
          <w:b/>
          <w:sz w:val="24"/>
          <w:szCs w:val="24"/>
        </w:rPr>
        <w:t xml:space="preserve">Anggota Tidak Tetap </w:t>
      </w:r>
      <w:r w:rsidRPr="00F56246">
        <w:rPr>
          <w:rFonts w:ascii="Times New Roman" w:hAnsi="Times New Roman" w:cs="Times New Roman"/>
          <w:b/>
          <w:sz w:val="24"/>
          <w:szCs w:val="24"/>
        </w:rPr>
        <w:t>Dewan Keamanan PBB</w:t>
      </w:r>
    </w:p>
    <w:p w:rsidR="00F56246" w:rsidRPr="00F56246" w:rsidRDefault="00F56246" w:rsidP="001C4628">
      <w:pPr>
        <w:spacing w:after="0" w:line="240" w:lineRule="auto"/>
        <w:ind w:firstLine="360"/>
        <w:jc w:val="both"/>
        <w:rPr>
          <w:rFonts w:ascii="Times New Roman" w:hAnsi="Times New Roman" w:cs="Times New Roman"/>
          <w:sz w:val="24"/>
          <w:szCs w:val="24"/>
        </w:rPr>
      </w:pPr>
      <w:r w:rsidRPr="00F56246">
        <w:rPr>
          <w:rFonts w:ascii="Times New Roman" w:hAnsi="Times New Roman" w:cs="Times New Roman"/>
          <w:sz w:val="24"/>
          <w:szCs w:val="24"/>
        </w:rPr>
        <w:t>Dewan Keamanan adalah salah satu dari enam organ utama</w:t>
      </w:r>
      <w:r w:rsidR="001F5778">
        <w:rPr>
          <w:rFonts w:ascii="Times New Roman" w:hAnsi="Times New Roman" w:cs="Times New Roman"/>
          <w:sz w:val="24"/>
          <w:szCs w:val="24"/>
        </w:rPr>
        <w:t xml:space="preserve"> PBB</w:t>
      </w:r>
      <w:r w:rsidRPr="00F56246">
        <w:rPr>
          <w:rFonts w:ascii="Times New Roman" w:hAnsi="Times New Roman" w:cs="Times New Roman"/>
          <w:sz w:val="24"/>
          <w:szCs w:val="24"/>
        </w:rPr>
        <w:t xml:space="preserve"> </w:t>
      </w:r>
      <w:r w:rsidR="001F5778">
        <w:rPr>
          <w:rFonts w:ascii="Times New Roman" w:hAnsi="Times New Roman" w:cs="Times New Roman"/>
          <w:sz w:val="24"/>
          <w:szCs w:val="24"/>
        </w:rPr>
        <w:t>(</w:t>
      </w:r>
      <w:r w:rsidRPr="00F56246">
        <w:rPr>
          <w:rFonts w:ascii="Times New Roman" w:hAnsi="Times New Roman" w:cs="Times New Roman"/>
          <w:sz w:val="24"/>
          <w:szCs w:val="24"/>
        </w:rPr>
        <w:t>P</w:t>
      </w:r>
      <w:r w:rsidR="001F5778">
        <w:rPr>
          <w:rFonts w:ascii="Times New Roman" w:hAnsi="Times New Roman" w:cs="Times New Roman"/>
          <w:sz w:val="24"/>
          <w:szCs w:val="24"/>
        </w:rPr>
        <w:t xml:space="preserve">erserikatan </w:t>
      </w:r>
      <w:r w:rsidRPr="00F56246">
        <w:rPr>
          <w:rFonts w:ascii="Times New Roman" w:hAnsi="Times New Roman" w:cs="Times New Roman"/>
          <w:sz w:val="24"/>
          <w:szCs w:val="24"/>
        </w:rPr>
        <w:t>B</w:t>
      </w:r>
      <w:r w:rsidR="001F5778">
        <w:rPr>
          <w:rFonts w:ascii="Times New Roman" w:hAnsi="Times New Roman" w:cs="Times New Roman"/>
          <w:sz w:val="24"/>
          <w:szCs w:val="24"/>
        </w:rPr>
        <w:t>angsa-</w:t>
      </w:r>
      <w:r w:rsidRPr="00F56246">
        <w:rPr>
          <w:rFonts w:ascii="Times New Roman" w:hAnsi="Times New Roman" w:cs="Times New Roman"/>
          <w:sz w:val="24"/>
          <w:szCs w:val="24"/>
        </w:rPr>
        <w:t>B</w:t>
      </w:r>
      <w:r w:rsidR="001F5778">
        <w:rPr>
          <w:rFonts w:ascii="Times New Roman" w:hAnsi="Times New Roman" w:cs="Times New Roman"/>
          <w:sz w:val="24"/>
          <w:szCs w:val="24"/>
        </w:rPr>
        <w:t>angsa)</w:t>
      </w:r>
      <w:r w:rsidRPr="00F56246">
        <w:rPr>
          <w:rFonts w:ascii="Times New Roman" w:hAnsi="Times New Roman" w:cs="Times New Roman"/>
          <w:sz w:val="24"/>
          <w:szCs w:val="24"/>
        </w:rPr>
        <w:t xml:space="preserve">. Negara-negara anggota PBB telah memberikan tanggung jawab utama kepada Dewan Keamanan untuk memelihara perdamaian dan keamanan </w:t>
      </w:r>
      <w:r w:rsidRPr="00F56246">
        <w:rPr>
          <w:rFonts w:ascii="Times New Roman" w:hAnsi="Times New Roman" w:cs="Times New Roman"/>
          <w:sz w:val="24"/>
          <w:szCs w:val="24"/>
        </w:rPr>
        <w:lastRenderedPageBreak/>
        <w:t>internasional sesuai dengan tujuan dan prinsi</w:t>
      </w:r>
      <w:r w:rsidR="001F5778">
        <w:rPr>
          <w:rFonts w:ascii="Times New Roman" w:hAnsi="Times New Roman" w:cs="Times New Roman"/>
          <w:sz w:val="24"/>
          <w:szCs w:val="24"/>
        </w:rPr>
        <w:t>p</w:t>
      </w:r>
      <w:r w:rsidRPr="00F56246">
        <w:rPr>
          <w:rFonts w:ascii="Times New Roman" w:hAnsi="Times New Roman" w:cs="Times New Roman"/>
          <w:sz w:val="24"/>
          <w:szCs w:val="24"/>
        </w:rPr>
        <w:t>-prinsip Piagam PBB.</w:t>
      </w:r>
      <w:r w:rsidRPr="00F56246">
        <w:rPr>
          <w:rStyle w:val="FootnoteReference"/>
          <w:rFonts w:ascii="Times New Roman" w:hAnsi="Times New Roman" w:cs="Times New Roman"/>
          <w:sz w:val="24"/>
          <w:szCs w:val="24"/>
        </w:rPr>
        <w:footnoteReference w:id="21"/>
      </w:r>
      <w:r w:rsidRPr="00F56246">
        <w:rPr>
          <w:rFonts w:ascii="Times New Roman" w:hAnsi="Times New Roman" w:cs="Times New Roman"/>
          <w:sz w:val="24"/>
          <w:szCs w:val="24"/>
        </w:rPr>
        <w:t xml:space="preserve"> </w:t>
      </w:r>
      <w:r w:rsidR="001F5778">
        <w:rPr>
          <w:rFonts w:ascii="Times New Roman" w:hAnsi="Times New Roman" w:cs="Times New Roman"/>
          <w:sz w:val="24"/>
          <w:szCs w:val="24"/>
        </w:rPr>
        <w:t xml:space="preserve">Sehingga untuk konflik Rohingya, Uighur dan Palestina, sudah menjadi tanggungjawab Dewan Keamanan PBB. </w:t>
      </w:r>
      <w:r w:rsidRPr="00F56246">
        <w:rPr>
          <w:rFonts w:ascii="Times New Roman" w:hAnsi="Times New Roman" w:cs="Times New Roman"/>
          <w:sz w:val="24"/>
          <w:szCs w:val="24"/>
        </w:rPr>
        <w:t>Dalam hal keanggotaan Dewan Keamanan terdapat campur tangan dari Majelis Umum PBB untuk meilih anggota tidak tetap Dewan Keamanan dengan suara dua per tiga anggota yang hadir memberikan suaranya. Selain itu Dewan Keamanan juga bertugas memberikan rekomendasi untuk menangguhkan dan mengeluarkan anggota. Dewan juga memberikan rekomendasi kepada Majelis Umum untuk memilih Sekretaris Jenderal PBB.</w:t>
      </w:r>
      <w:r w:rsidRPr="00F56246">
        <w:rPr>
          <w:rStyle w:val="FootnoteReference"/>
          <w:rFonts w:ascii="Times New Roman" w:hAnsi="Times New Roman" w:cs="Times New Roman"/>
          <w:sz w:val="24"/>
          <w:szCs w:val="24"/>
        </w:rPr>
        <w:footnoteReference w:id="22"/>
      </w:r>
      <w:r w:rsidRPr="00F56246">
        <w:rPr>
          <w:rFonts w:ascii="Times New Roman" w:hAnsi="Times New Roman" w:cs="Times New Roman"/>
          <w:sz w:val="24"/>
          <w:szCs w:val="24"/>
        </w:rPr>
        <w:t xml:space="preserve"> </w:t>
      </w:r>
    </w:p>
    <w:p w:rsidR="001C4628" w:rsidRDefault="00F56246" w:rsidP="001C4628">
      <w:pPr>
        <w:shd w:val="clear" w:color="auto" w:fill="FFFFFF"/>
        <w:spacing w:after="0" w:line="240" w:lineRule="auto"/>
        <w:ind w:firstLine="360"/>
        <w:jc w:val="both"/>
        <w:rPr>
          <w:rFonts w:ascii="Times" w:eastAsia="Times New Roman" w:hAnsi="Times" w:cs="Times"/>
          <w:color w:val="000000"/>
          <w:sz w:val="24"/>
          <w:szCs w:val="24"/>
          <w:lang w:eastAsia="id-ID"/>
        </w:rPr>
      </w:pPr>
      <w:r w:rsidRPr="00F56246">
        <w:rPr>
          <w:rFonts w:ascii="Times New Roman" w:eastAsia="Times New Roman" w:hAnsi="Times New Roman" w:cs="Times New Roman"/>
          <w:color w:val="000000"/>
          <w:sz w:val="24"/>
          <w:szCs w:val="24"/>
          <w:lang w:eastAsia="id-ID"/>
        </w:rPr>
        <w:t>Dewan Keamanan semula beranggotakan 11 negara anggota. Sejak tahun 1965, sejalan dengan perubahan Piagam, Dewan Keamanan beranggotakan 15 negara. Dari 15 anggota itu 5 diantaranya adalah anggota tetap. Mereka itu ialah Amerika Serikat, RRC/Cina, Inggris, Prancis dan Rusia. 10 (sepuluh) anggota lainnya dipilih untuk masa jabatan dua tahun, yang dipilih bergantian 5 orang setiap tahun. Masa sidang Dewan Keamanan berlaku selama 12 bulan dalam setahun.</w:t>
      </w:r>
      <w:r w:rsidR="001F5778">
        <w:rPr>
          <w:rStyle w:val="FootnoteReference"/>
          <w:rFonts w:ascii="Times" w:eastAsia="Times New Roman" w:hAnsi="Times" w:cs="Times"/>
          <w:color w:val="000000"/>
          <w:sz w:val="24"/>
          <w:szCs w:val="24"/>
          <w:lang w:eastAsia="id-ID"/>
        </w:rPr>
        <w:footnoteReference w:id="23"/>
      </w:r>
      <w:r w:rsidRPr="00F56246">
        <w:rPr>
          <w:rFonts w:ascii="Times New Roman" w:eastAsia="Times New Roman" w:hAnsi="Times New Roman" w:cs="Times New Roman"/>
          <w:color w:val="000000"/>
          <w:sz w:val="24"/>
          <w:szCs w:val="24"/>
          <w:lang w:eastAsia="id-ID"/>
        </w:rPr>
        <w:t xml:space="preserve"> </w:t>
      </w:r>
      <w:r w:rsidR="00A9421C" w:rsidRPr="00A9421C">
        <w:rPr>
          <w:rFonts w:ascii="Times New Roman" w:eastAsia="Times New Roman" w:hAnsi="Times New Roman" w:cs="Times New Roman"/>
          <w:color w:val="000000" w:themeColor="text1"/>
          <w:sz w:val="24"/>
          <w:szCs w:val="24"/>
          <w:lang w:eastAsia="id-ID"/>
        </w:rPr>
        <w:t xml:space="preserve">Pada juni 2018 Indonesia telah resmi menjadi Anggota Tidak Tetap Dewan Keamanan PBB untuk masa jabatan 2019 sampai 2020 </w:t>
      </w:r>
      <w:r w:rsidR="00A9421C" w:rsidRPr="00A9421C">
        <w:rPr>
          <w:rFonts w:ascii="Times New Roman" w:hAnsi="Times New Roman" w:cs="Times New Roman"/>
          <w:color w:val="000000" w:themeColor="text1"/>
          <w:sz w:val="24"/>
          <w:szCs w:val="24"/>
          <w:shd w:val="clear" w:color="auto" w:fill="FFFFFF"/>
        </w:rPr>
        <w:t>setelah mendapatkan 144 suara di pertemuan Majelis Umum</w:t>
      </w:r>
      <w:r w:rsidR="00A9421C" w:rsidRPr="00A9421C">
        <w:rPr>
          <w:rFonts w:ascii="Times New Roman" w:hAnsi="Times New Roman" w:cs="Times New Roman"/>
          <w:color w:val="000000" w:themeColor="text1"/>
          <w:sz w:val="24"/>
          <w:szCs w:val="24"/>
        </w:rPr>
        <w:t>.</w:t>
      </w:r>
      <w:r w:rsidR="00A9421C" w:rsidRPr="00A9421C">
        <w:rPr>
          <w:rStyle w:val="FootnoteReference"/>
          <w:rFonts w:ascii="Times New Roman" w:hAnsi="Times New Roman" w:cs="Times New Roman"/>
          <w:color w:val="000000" w:themeColor="text1"/>
          <w:sz w:val="24"/>
          <w:szCs w:val="24"/>
        </w:rPr>
        <w:footnoteReference w:id="24"/>
      </w:r>
      <w:r w:rsidR="00A9421C">
        <w:rPr>
          <w:rFonts w:ascii="Arial" w:hAnsi="Arial" w:cs="Arial"/>
          <w:color w:val="2A2A2A"/>
          <w:sz w:val="21"/>
          <w:szCs w:val="21"/>
        </w:rPr>
        <w:t xml:space="preserve"> </w:t>
      </w:r>
      <w:r w:rsidR="00A9421C">
        <w:rPr>
          <w:rFonts w:ascii="Times New Roman" w:eastAsia="Times New Roman" w:hAnsi="Times New Roman" w:cs="Times New Roman"/>
          <w:color w:val="000000"/>
          <w:sz w:val="24"/>
          <w:szCs w:val="24"/>
          <w:lang w:eastAsia="id-ID"/>
        </w:rPr>
        <w:t>Kemudian apabila suatu negara telah terpilih menjadi anggota tidak tetap Dewan Keamanan PBB maka tersebut</w:t>
      </w:r>
      <w:r w:rsidRPr="00F56246">
        <w:rPr>
          <w:rFonts w:ascii="Times New Roman" w:eastAsia="Times New Roman" w:hAnsi="Times New Roman" w:cs="Times New Roman"/>
          <w:color w:val="000000"/>
          <w:sz w:val="24"/>
          <w:szCs w:val="24"/>
          <w:lang w:eastAsia="id-ID"/>
        </w:rPr>
        <w:t xml:space="preserve"> harus mengirimkan perutusannya yang menetap di New York agar dapat menghadiri rapat yang membicarakan</w:t>
      </w:r>
      <w:r w:rsidRPr="00A40AFB">
        <w:rPr>
          <w:rFonts w:ascii="Times" w:eastAsia="Times New Roman" w:hAnsi="Times" w:cs="Times"/>
          <w:color w:val="000000"/>
          <w:sz w:val="24"/>
          <w:szCs w:val="24"/>
          <w:lang w:eastAsia="id-ID"/>
        </w:rPr>
        <w:t xml:space="preserve"> masalah perdamaian dan keamanan</w:t>
      </w:r>
      <w:r>
        <w:rPr>
          <w:rFonts w:ascii="Times" w:eastAsia="Times New Roman" w:hAnsi="Times" w:cs="Times"/>
          <w:color w:val="000000"/>
          <w:sz w:val="24"/>
          <w:szCs w:val="24"/>
          <w:lang w:eastAsia="id-ID"/>
        </w:rPr>
        <w:t xml:space="preserve"> </w:t>
      </w:r>
      <w:r w:rsidRPr="00A40AFB">
        <w:rPr>
          <w:rFonts w:ascii="Times" w:eastAsia="Times New Roman" w:hAnsi="Times" w:cs="Times"/>
          <w:color w:val="000000"/>
          <w:sz w:val="24"/>
          <w:szCs w:val="24"/>
          <w:lang w:eastAsia="id-ID"/>
        </w:rPr>
        <w:t>internasional yang mendesak</w:t>
      </w:r>
      <w:r>
        <w:rPr>
          <w:rFonts w:ascii="Times" w:eastAsia="Times New Roman" w:hAnsi="Times" w:cs="Times"/>
          <w:color w:val="000000"/>
          <w:sz w:val="24"/>
          <w:szCs w:val="24"/>
          <w:lang w:eastAsia="id-ID"/>
        </w:rPr>
        <w:t>.</w:t>
      </w:r>
      <w:r w:rsidR="00A9421C">
        <w:rPr>
          <w:rStyle w:val="FootnoteReference"/>
          <w:rFonts w:ascii="Times" w:eastAsia="Times New Roman" w:hAnsi="Times" w:cs="Times"/>
          <w:color w:val="000000"/>
          <w:sz w:val="24"/>
          <w:szCs w:val="24"/>
          <w:lang w:eastAsia="id-ID"/>
        </w:rPr>
        <w:footnoteReference w:id="25"/>
      </w:r>
      <w:r w:rsidR="00A9421C">
        <w:rPr>
          <w:rFonts w:ascii="Times" w:eastAsia="Times New Roman" w:hAnsi="Times" w:cs="Times"/>
          <w:color w:val="000000"/>
          <w:sz w:val="24"/>
          <w:szCs w:val="24"/>
          <w:lang w:eastAsia="id-ID"/>
        </w:rPr>
        <w:t xml:space="preserve"> Sehingga pada kesempatan ini Indonesia memiliki peluang untuk membicarakan permasalahan Rohingya, Uyghur, dan Palestina.</w:t>
      </w:r>
    </w:p>
    <w:p w:rsidR="00537D6E" w:rsidRPr="00537D6E" w:rsidRDefault="00775F62" w:rsidP="001C4628">
      <w:pPr>
        <w:shd w:val="clear" w:color="auto" w:fill="FFFFFF"/>
        <w:spacing w:after="0" w:line="240" w:lineRule="auto"/>
        <w:ind w:firstLine="360"/>
        <w:jc w:val="both"/>
        <w:rPr>
          <w:rFonts w:ascii="Times" w:eastAsia="Times New Roman" w:hAnsi="Times" w:cs="Times"/>
          <w:color w:val="000000"/>
          <w:sz w:val="24"/>
          <w:szCs w:val="24"/>
          <w:lang w:eastAsia="id-ID"/>
        </w:rPr>
      </w:pPr>
      <w:r>
        <w:rPr>
          <w:rFonts w:ascii="Times" w:eastAsia="Times New Roman" w:hAnsi="Times" w:cs="Times"/>
          <w:color w:val="000000"/>
          <w:sz w:val="24"/>
          <w:szCs w:val="24"/>
          <w:lang w:eastAsia="id-ID"/>
        </w:rPr>
        <w:t xml:space="preserve">Dalam terjadinya konflik di suatu negara, Dewan Keamanan PBB dapat mengambil peran sebagai </w:t>
      </w:r>
      <w:r w:rsidRPr="00775F62">
        <w:rPr>
          <w:rFonts w:ascii="Times" w:eastAsia="Times New Roman" w:hAnsi="Times" w:cs="Times"/>
          <w:i/>
          <w:color w:val="000000"/>
          <w:sz w:val="24"/>
          <w:szCs w:val="24"/>
          <w:lang w:eastAsia="id-ID"/>
        </w:rPr>
        <w:t>peacekeeping, peacemaking</w:t>
      </w:r>
      <w:r>
        <w:rPr>
          <w:rFonts w:ascii="Times" w:eastAsia="Times New Roman" w:hAnsi="Times" w:cs="Times"/>
          <w:color w:val="000000"/>
          <w:sz w:val="24"/>
          <w:szCs w:val="24"/>
          <w:lang w:eastAsia="id-ID"/>
        </w:rPr>
        <w:t xml:space="preserve"> dan </w:t>
      </w:r>
      <w:r w:rsidRPr="00775F62">
        <w:rPr>
          <w:rFonts w:ascii="Times" w:eastAsia="Times New Roman" w:hAnsi="Times" w:cs="Times"/>
          <w:i/>
          <w:color w:val="000000"/>
          <w:sz w:val="24"/>
          <w:szCs w:val="24"/>
          <w:lang w:eastAsia="id-ID"/>
        </w:rPr>
        <w:t>peace building</w:t>
      </w:r>
      <w:r>
        <w:rPr>
          <w:rFonts w:ascii="Times" w:eastAsia="Times New Roman" w:hAnsi="Times" w:cs="Times"/>
          <w:color w:val="000000"/>
          <w:sz w:val="24"/>
          <w:szCs w:val="24"/>
          <w:lang w:eastAsia="id-ID"/>
        </w:rPr>
        <w:t xml:space="preserve">. Saat terjadinya konflik PBB akan membentuk </w:t>
      </w:r>
      <w:r w:rsidRPr="00775F62">
        <w:rPr>
          <w:rFonts w:ascii="Times" w:eastAsia="Times New Roman" w:hAnsi="Times" w:cs="Times"/>
          <w:i/>
          <w:color w:val="000000"/>
          <w:sz w:val="25"/>
          <w:szCs w:val="25"/>
          <w:lang w:eastAsia="id-ID"/>
        </w:rPr>
        <w:t>Peacekeeping operation</w:t>
      </w:r>
      <w:r>
        <w:rPr>
          <w:rFonts w:ascii="Times" w:eastAsia="Times New Roman" w:hAnsi="Times" w:cs="Times"/>
          <w:color w:val="000000"/>
          <w:sz w:val="25"/>
          <w:szCs w:val="25"/>
          <w:lang w:eastAsia="id-ID"/>
        </w:rPr>
        <w:t xml:space="preserve"> yang dalam pelaksanaannya</w:t>
      </w:r>
      <w:r w:rsidRPr="00775F62">
        <w:rPr>
          <w:rFonts w:ascii="Times" w:eastAsia="Times New Roman" w:hAnsi="Times" w:cs="Times"/>
          <w:color w:val="000000"/>
          <w:sz w:val="25"/>
          <w:szCs w:val="25"/>
          <w:lang w:eastAsia="id-ID"/>
        </w:rPr>
        <w:t xml:space="preserve"> melalui tiga tahap. Pada</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tahap pertama, konflik dan kekerasan masih terjadi. Tujuan yang harus dicapai</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disini adalah menghentikan konflik dan kekerasan yang terjadi melalui proses</w:t>
      </w:r>
      <w:r>
        <w:rPr>
          <w:rFonts w:ascii="Times" w:eastAsia="Times New Roman" w:hAnsi="Times" w:cs="Times"/>
          <w:color w:val="000000"/>
          <w:sz w:val="24"/>
          <w:szCs w:val="24"/>
          <w:lang w:eastAsia="id-ID"/>
        </w:rPr>
        <w:t xml:space="preserve"> </w:t>
      </w:r>
      <w:r w:rsidRPr="00775F62">
        <w:rPr>
          <w:rFonts w:ascii="Times" w:eastAsia="Times New Roman" w:hAnsi="Times" w:cs="Times"/>
          <w:i/>
          <w:iCs/>
          <w:color w:val="000000"/>
          <w:sz w:val="25"/>
          <w:szCs w:val="25"/>
          <w:lang w:eastAsia="id-ID"/>
        </w:rPr>
        <w:t>peacemaking</w:t>
      </w:r>
      <w:r w:rsidRPr="00775F62">
        <w:rPr>
          <w:rFonts w:ascii="Times" w:eastAsia="Times New Roman" w:hAnsi="Times" w:cs="Times"/>
          <w:color w:val="000000"/>
          <w:sz w:val="25"/>
          <w:szCs w:val="25"/>
          <w:lang w:eastAsia="id-ID"/>
        </w:rPr>
        <w:t>, sebelum proses </w:t>
      </w:r>
      <w:r w:rsidRPr="00775F62">
        <w:rPr>
          <w:rFonts w:ascii="Times" w:eastAsia="Times New Roman" w:hAnsi="Times" w:cs="Times"/>
          <w:i/>
          <w:iCs/>
          <w:color w:val="000000"/>
          <w:sz w:val="25"/>
          <w:szCs w:val="25"/>
          <w:lang w:eastAsia="id-ID"/>
        </w:rPr>
        <w:t>peacekeeping </w:t>
      </w:r>
      <w:r w:rsidRPr="00775F62">
        <w:rPr>
          <w:rFonts w:ascii="Times" w:eastAsia="Times New Roman" w:hAnsi="Times" w:cs="Times"/>
          <w:color w:val="000000"/>
          <w:sz w:val="25"/>
          <w:szCs w:val="25"/>
          <w:lang w:eastAsia="id-ID"/>
        </w:rPr>
        <w:t>masuk ke dalam pasca-konflik. Tahap</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kedua, telah ada negosiasi untuk gencatan senjata tetapi konflik masih berjalan.</w:t>
      </w:r>
      <w:r>
        <w:rPr>
          <w:rFonts w:ascii="Times" w:eastAsia="Times New Roman" w:hAnsi="Times" w:cs="Times"/>
          <w:color w:val="000000"/>
          <w:sz w:val="24"/>
          <w:szCs w:val="24"/>
          <w:lang w:eastAsia="id-ID"/>
        </w:rPr>
        <w:t xml:space="preserve"> </w:t>
      </w:r>
      <w:r w:rsidRPr="00775F62">
        <w:rPr>
          <w:rFonts w:ascii="Times" w:eastAsia="Times New Roman" w:hAnsi="Times" w:cs="Times"/>
          <w:i/>
          <w:color w:val="000000"/>
          <w:sz w:val="25"/>
          <w:szCs w:val="25"/>
          <w:lang w:eastAsia="id-ID"/>
        </w:rPr>
        <w:t>Peacekeeping</w:t>
      </w:r>
      <w:r w:rsidRPr="00775F62">
        <w:rPr>
          <w:rFonts w:ascii="Times" w:eastAsia="Times New Roman" w:hAnsi="Times" w:cs="Times"/>
          <w:color w:val="000000"/>
          <w:sz w:val="25"/>
          <w:szCs w:val="25"/>
          <w:lang w:eastAsia="id-ID"/>
        </w:rPr>
        <w:t xml:space="preserve"> </w:t>
      </w:r>
      <w:r w:rsidRPr="00775F62">
        <w:rPr>
          <w:rFonts w:ascii="Times" w:eastAsia="Times New Roman" w:hAnsi="Times" w:cs="Times"/>
          <w:i/>
          <w:color w:val="000000"/>
          <w:sz w:val="25"/>
          <w:szCs w:val="25"/>
          <w:lang w:eastAsia="id-ID"/>
        </w:rPr>
        <w:t>operation</w:t>
      </w:r>
      <w:r w:rsidRPr="00775F62">
        <w:rPr>
          <w:rFonts w:ascii="Times" w:eastAsia="Times New Roman" w:hAnsi="Times" w:cs="Times"/>
          <w:color w:val="000000"/>
          <w:sz w:val="25"/>
          <w:szCs w:val="25"/>
          <w:lang w:eastAsia="id-ID"/>
        </w:rPr>
        <w:t xml:space="preserve"> di otorisasi oleh PBB untuk membantu menekan</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ketegangan diantara pihak-pihak yang bertikai agar konflik tidak meninggi lagi</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dan agar pembicaraan menuju perdamaian dapat diteruskan. Pada tahap ketiga,</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kekerasan telah mencapai batas minimal dan sangat kondusif bagi perdamaian</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untuk terus berlanjut. Di tahap ini negara yang bersangkutan membutuhkan</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bantuan luar untuk mendorong perbaikan di badan-badan pemerintah,</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lastRenderedPageBreak/>
        <w:t>infrastruktur, dan membangun kepercayaan diantara satu sama lain. Karena itu</w:t>
      </w:r>
      <w:r>
        <w:rPr>
          <w:rFonts w:ascii="Times" w:eastAsia="Times New Roman" w:hAnsi="Times" w:cs="Times"/>
          <w:color w:val="000000"/>
          <w:sz w:val="24"/>
          <w:szCs w:val="24"/>
          <w:lang w:eastAsia="id-ID"/>
        </w:rPr>
        <w:t xml:space="preserve"> </w:t>
      </w:r>
      <w:r w:rsidRPr="00775F62">
        <w:rPr>
          <w:rFonts w:ascii="Times" w:eastAsia="Times New Roman" w:hAnsi="Times" w:cs="Times"/>
          <w:color w:val="000000"/>
          <w:sz w:val="25"/>
          <w:szCs w:val="25"/>
          <w:lang w:eastAsia="id-ID"/>
        </w:rPr>
        <w:t>dalam tahap ketiga dibutuhkan adanya proses </w:t>
      </w:r>
      <w:r w:rsidRPr="00775F62">
        <w:rPr>
          <w:rFonts w:ascii="Times" w:eastAsia="Times New Roman" w:hAnsi="Times" w:cs="Times"/>
          <w:i/>
          <w:iCs/>
          <w:color w:val="000000"/>
          <w:sz w:val="25"/>
          <w:szCs w:val="25"/>
          <w:lang w:eastAsia="id-ID"/>
        </w:rPr>
        <w:t>peacebuilding </w:t>
      </w:r>
      <w:r w:rsidRPr="00775F62">
        <w:rPr>
          <w:rFonts w:ascii="Times" w:eastAsia="Times New Roman" w:hAnsi="Times" w:cs="Times"/>
          <w:color w:val="000000"/>
          <w:sz w:val="25"/>
          <w:szCs w:val="25"/>
          <w:lang w:eastAsia="id-ID"/>
        </w:rPr>
        <w:t>dan </w:t>
      </w:r>
      <w:r w:rsidRPr="00775F62">
        <w:rPr>
          <w:rFonts w:ascii="Times" w:eastAsia="Times New Roman" w:hAnsi="Times" w:cs="Times"/>
          <w:i/>
          <w:iCs/>
          <w:color w:val="000000"/>
          <w:sz w:val="25"/>
          <w:szCs w:val="25"/>
          <w:lang w:eastAsia="id-ID"/>
        </w:rPr>
        <w:t>nation-building</w:t>
      </w:r>
      <w:r>
        <w:rPr>
          <w:rFonts w:ascii="Times" w:eastAsia="Times New Roman" w:hAnsi="Times" w:cs="Times"/>
          <w:i/>
          <w:iCs/>
          <w:color w:val="000000"/>
          <w:sz w:val="25"/>
          <w:szCs w:val="25"/>
          <w:lang w:eastAsia="id-ID"/>
        </w:rPr>
        <w:t>.</w:t>
      </w:r>
      <w:r w:rsidRPr="00775F62">
        <w:rPr>
          <w:rStyle w:val="FootnoteReference"/>
          <w:rFonts w:ascii="Times" w:eastAsia="Times New Roman" w:hAnsi="Times" w:cs="Times"/>
          <w:iCs/>
          <w:color w:val="000000"/>
          <w:sz w:val="25"/>
          <w:szCs w:val="25"/>
          <w:lang w:eastAsia="id-ID"/>
        </w:rPr>
        <w:footnoteReference w:id="26"/>
      </w:r>
      <w:r>
        <w:rPr>
          <w:rFonts w:ascii="Times" w:eastAsia="Times New Roman" w:hAnsi="Times" w:cs="Times"/>
          <w:color w:val="000000"/>
          <w:sz w:val="24"/>
          <w:szCs w:val="24"/>
          <w:lang w:eastAsia="id-ID"/>
        </w:rPr>
        <w:t xml:space="preserve"> </w:t>
      </w:r>
      <w:r w:rsidR="00537D6E">
        <w:rPr>
          <w:rFonts w:ascii="Times" w:eastAsia="Times New Roman" w:hAnsi="Times" w:cs="Times"/>
          <w:color w:val="000000"/>
          <w:sz w:val="24"/>
          <w:szCs w:val="24"/>
          <w:lang w:eastAsia="id-ID"/>
        </w:rPr>
        <w:t xml:space="preserve">Namun dalam menyelesaikan suatu konflik yang mengancam perdamaian dan keamanan dunia, </w:t>
      </w:r>
      <w:r w:rsidR="00537D6E" w:rsidRPr="00537D6E">
        <w:rPr>
          <w:rFonts w:ascii="Times New Roman" w:hAnsi="Times New Roman" w:cs="Times New Roman"/>
          <w:sz w:val="24"/>
          <w:szCs w:val="24"/>
        </w:rPr>
        <w:t>Dewan Keamanan memiliki upaya-upaya</w:t>
      </w:r>
      <w:r w:rsidR="00537D6E">
        <w:rPr>
          <w:rFonts w:ascii="Times New Roman" w:hAnsi="Times New Roman" w:cs="Times New Roman"/>
          <w:sz w:val="24"/>
          <w:szCs w:val="24"/>
        </w:rPr>
        <w:t xml:space="preserve"> dan mekanisme</w:t>
      </w:r>
      <w:r w:rsidR="00537D6E" w:rsidRPr="00537D6E">
        <w:rPr>
          <w:rFonts w:ascii="Times New Roman" w:hAnsi="Times New Roman" w:cs="Times New Roman"/>
          <w:sz w:val="24"/>
          <w:szCs w:val="24"/>
        </w:rPr>
        <w:t xml:space="preserve"> khusus</w:t>
      </w:r>
      <w:r w:rsidR="00537D6E">
        <w:rPr>
          <w:rFonts w:ascii="Times New Roman" w:hAnsi="Times New Roman" w:cs="Times New Roman"/>
          <w:sz w:val="24"/>
          <w:szCs w:val="24"/>
        </w:rPr>
        <w:t xml:space="preserve"> diantaranya yaitu melalui</w:t>
      </w:r>
      <w:r w:rsidR="00537D6E" w:rsidRPr="00537D6E">
        <w:rPr>
          <w:rFonts w:ascii="Times New Roman" w:hAnsi="Times New Roman" w:cs="Times New Roman"/>
          <w:sz w:val="24"/>
          <w:szCs w:val="24"/>
        </w:rPr>
        <w:t xml:space="preserve"> penyelesaian sengketa secara damai. Upaya-upaya tersebut meliputi:</w:t>
      </w:r>
      <w:r w:rsidR="00537D6E" w:rsidRPr="00537D6E">
        <w:rPr>
          <w:rStyle w:val="FootnoteReference"/>
          <w:rFonts w:ascii="Times New Roman" w:hAnsi="Times New Roman" w:cs="Times New Roman"/>
          <w:sz w:val="24"/>
          <w:szCs w:val="24"/>
        </w:rPr>
        <w:footnoteReference w:id="27"/>
      </w:r>
    </w:p>
    <w:p w:rsidR="00537D6E" w:rsidRPr="00537D6E" w:rsidRDefault="00537D6E" w:rsidP="001C4628">
      <w:pPr>
        <w:pStyle w:val="ListParagraph"/>
        <w:numPr>
          <w:ilvl w:val="0"/>
          <w:numId w:val="4"/>
        </w:numPr>
        <w:spacing w:after="0" w:line="240" w:lineRule="auto"/>
        <w:jc w:val="both"/>
        <w:rPr>
          <w:rFonts w:ascii="Times New Roman" w:hAnsi="Times New Roman" w:cs="Times New Roman"/>
          <w:sz w:val="24"/>
          <w:szCs w:val="24"/>
        </w:rPr>
      </w:pPr>
      <w:r w:rsidRPr="00537D6E">
        <w:rPr>
          <w:rFonts w:ascii="Times New Roman" w:hAnsi="Times New Roman" w:cs="Times New Roman"/>
          <w:sz w:val="24"/>
          <w:szCs w:val="24"/>
        </w:rPr>
        <w:t>Dewan Keamanan memiliki wewenang untuk menentukan apakah suatu sengketa akan dibahas dalam agenda Dewan Keamanan.</w:t>
      </w:r>
    </w:p>
    <w:p w:rsidR="00537D6E" w:rsidRPr="00537D6E" w:rsidRDefault="00537D6E" w:rsidP="001C4628">
      <w:pPr>
        <w:pStyle w:val="ListParagraph"/>
        <w:numPr>
          <w:ilvl w:val="0"/>
          <w:numId w:val="4"/>
        </w:numPr>
        <w:spacing w:after="0" w:line="240" w:lineRule="auto"/>
        <w:jc w:val="both"/>
        <w:rPr>
          <w:rFonts w:ascii="Times New Roman" w:hAnsi="Times New Roman" w:cs="Times New Roman"/>
          <w:sz w:val="24"/>
          <w:szCs w:val="24"/>
        </w:rPr>
      </w:pPr>
      <w:r w:rsidRPr="00537D6E">
        <w:rPr>
          <w:rFonts w:ascii="Times New Roman" w:hAnsi="Times New Roman" w:cs="Times New Roman"/>
          <w:sz w:val="24"/>
          <w:szCs w:val="24"/>
        </w:rPr>
        <w:t>Penyerahan suatu sengketa kepada Dewan Keamanan tidak bergantung kepada kesepakatan para pihak. Hal ini berbeda dengan badan arbitrase atau Mahkamah Internasional yang mensyaratkan secara tegas adanya persetujuan atau kata sepakat dari para pihak yang bersengketa.</w:t>
      </w:r>
    </w:p>
    <w:p w:rsidR="00537D6E" w:rsidRPr="00537D6E" w:rsidRDefault="00537D6E" w:rsidP="001C4628">
      <w:pPr>
        <w:pStyle w:val="ListParagraph"/>
        <w:numPr>
          <w:ilvl w:val="0"/>
          <w:numId w:val="4"/>
        </w:numPr>
        <w:spacing w:after="0" w:line="240" w:lineRule="auto"/>
        <w:jc w:val="both"/>
        <w:rPr>
          <w:rFonts w:ascii="Times New Roman" w:hAnsi="Times New Roman" w:cs="Times New Roman"/>
          <w:sz w:val="24"/>
          <w:szCs w:val="24"/>
        </w:rPr>
      </w:pPr>
      <w:r w:rsidRPr="00537D6E">
        <w:rPr>
          <w:rFonts w:ascii="Times New Roman" w:hAnsi="Times New Roman" w:cs="Times New Roman"/>
          <w:sz w:val="24"/>
          <w:szCs w:val="24"/>
        </w:rPr>
        <w:t>Dewan Keamanan tidak saja berwenang menangani sengketa, namun berdasarkan piagam Pasal 34, Dewan Keamanan juga berwenang menangani setiap situasi yang dapat menimbulkan friksi internasional. Berdasarkan ketentuan pasal tersebut tampak bahwa kewenangan dewan sangat luas, mencakup semua hal yang memiliki konsekuensi internasional.</w:t>
      </w:r>
    </w:p>
    <w:p w:rsidR="001C4628" w:rsidRPr="001C4628" w:rsidRDefault="00537D6E" w:rsidP="001C4628">
      <w:pPr>
        <w:pStyle w:val="ListParagraph"/>
        <w:numPr>
          <w:ilvl w:val="0"/>
          <w:numId w:val="4"/>
        </w:numPr>
        <w:spacing w:after="0" w:line="240" w:lineRule="auto"/>
        <w:jc w:val="both"/>
        <w:rPr>
          <w:rFonts w:ascii="Times New Roman" w:hAnsi="Times New Roman" w:cs="Times New Roman"/>
          <w:sz w:val="24"/>
          <w:szCs w:val="24"/>
        </w:rPr>
      </w:pPr>
      <w:r w:rsidRPr="00537D6E">
        <w:rPr>
          <w:rFonts w:ascii="Times New Roman" w:hAnsi="Times New Roman" w:cs="Times New Roman"/>
          <w:sz w:val="24"/>
          <w:szCs w:val="24"/>
        </w:rPr>
        <w:t>Dalam hal suatu sengketa atau situasi dapat mengancam perdamaian, melanggar perdamaian, atau menimbulkan tindakan agresi maka piagam memperbolehkan dalam keadaan atau tahap tertentu, memberlakukan sanksi militer  atau sanksi politik.</w:t>
      </w:r>
    </w:p>
    <w:p w:rsidR="00537D6E" w:rsidRPr="00537D6E" w:rsidRDefault="00537D6E" w:rsidP="001C4628">
      <w:pPr>
        <w:spacing w:after="0" w:line="240" w:lineRule="auto"/>
        <w:ind w:firstLine="360"/>
        <w:jc w:val="both"/>
        <w:rPr>
          <w:rFonts w:ascii="Times New Roman" w:eastAsia="Times New Roman" w:hAnsi="Times New Roman" w:cs="Times New Roman"/>
          <w:color w:val="231F20"/>
          <w:sz w:val="24"/>
          <w:szCs w:val="24"/>
          <w:lang w:eastAsia="id-ID"/>
        </w:rPr>
      </w:pPr>
      <w:r w:rsidRPr="00537D6E">
        <w:rPr>
          <w:rFonts w:ascii="Times New Roman" w:hAnsi="Times New Roman" w:cs="Times New Roman"/>
          <w:sz w:val="24"/>
          <w:szCs w:val="24"/>
        </w:rPr>
        <w:t xml:space="preserve">Dalam mengupayakan penyelesaian sengketa secara damai Dewan Keamanan memiliki beberapa kewenangan yang diatur dalam Piagam PBB. Wewenang tersebut yaitu adanya </w:t>
      </w:r>
      <w:r w:rsidRPr="00537D6E">
        <w:rPr>
          <w:rFonts w:ascii="Times New Roman" w:eastAsia="Times New Roman" w:hAnsi="Times New Roman" w:cs="Times New Roman"/>
          <w:color w:val="231F20"/>
          <w:sz w:val="24"/>
          <w:szCs w:val="24"/>
          <w:lang w:eastAsia="id-ID"/>
        </w:rPr>
        <w:t>wewenang Dewan Keamanan untuk membuat rekomendasi prosedur dan</w:t>
      </w:r>
      <w:r w:rsidRPr="00537D6E">
        <w:rPr>
          <w:rFonts w:ascii="Times New Roman" w:hAnsi="Times New Roman" w:cs="Times New Roman"/>
          <w:sz w:val="24"/>
          <w:szCs w:val="24"/>
        </w:rPr>
        <w:t xml:space="preserve"> </w:t>
      </w:r>
      <w:r w:rsidRPr="00537D6E">
        <w:rPr>
          <w:rFonts w:ascii="Times New Roman" w:eastAsia="Times New Roman" w:hAnsi="Times New Roman" w:cs="Times New Roman"/>
          <w:color w:val="231F20"/>
          <w:sz w:val="24"/>
          <w:szCs w:val="24"/>
          <w:lang w:eastAsia="id-ID"/>
        </w:rPr>
        <w:t>syarat-syarat penyelesaian sengketa. Adapun langkah-langkah yang dapat diambil Dewan Keamanan adalah sebagai berikut:</w:t>
      </w:r>
      <w:r w:rsidRPr="00537D6E">
        <w:rPr>
          <w:rStyle w:val="FootnoteReference"/>
          <w:rFonts w:ascii="Times New Roman" w:eastAsia="Times New Roman" w:hAnsi="Times New Roman" w:cs="Times New Roman"/>
          <w:color w:val="231F20"/>
          <w:sz w:val="24"/>
          <w:szCs w:val="24"/>
          <w:lang w:eastAsia="id-ID"/>
        </w:rPr>
        <w:footnoteReference w:id="28"/>
      </w:r>
    </w:p>
    <w:p w:rsidR="00537D6E" w:rsidRPr="00537D6E" w:rsidRDefault="00537D6E" w:rsidP="001C4628">
      <w:pPr>
        <w:pStyle w:val="ListParagraph"/>
        <w:numPr>
          <w:ilvl w:val="0"/>
          <w:numId w:val="5"/>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t>Melakukan penyelidikan terhadap sengketa atau situasi untuk menentukan apakah perdamaian dan keamanan internasional berbahaya.</w:t>
      </w:r>
    </w:p>
    <w:p w:rsidR="00537D6E" w:rsidRPr="00537D6E" w:rsidRDefault="00537D6E" w:rsidP="001C4628">
      <w:pPr>
        <w:pStyle w:val="ListParagraph"/>
        <w:numPr>
          <w:ilvl w:val="0"/>
          <w:numId w:val="5"/>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t>Dapat meminta semua pihak untuk menggunakan cara-cara damai jika situasi membahayakan perdamaian internasional.</w:t>
      </w:r>
    </w:p>
    <w:p w:rsidR="001C4628" w:rsidRPr="001C4628" w:rsidRDefault="00537D6E" w:rsidP="001C4628">
      <w:pPr>
        <w:pStyle w:val="ListParagraph"/>
        <w:numPr>
          <w:ilvl w:val="0"/>
          <w:numId w:val="5"/>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t>Merekomendasikan prosedur-prosedur atau metode-metode yang layak untuk penyelesaian, contohnya menyerahkan sengketa hukum ke ICJ.</w:t>
      </w:r>
    </w:p>
    <w:p w:rsidR="00537D6E" w:rsidRPr="00537D6E" w:rsidRDefault="00537D6E" w:rsidP="001C4628">
      <w:pPr>
        <w:shd w:val="clear" w:color="auto" w:fill="FFFFFF"/>
        <w:spacing w:after="0" w:line="240" w:lineRule="auto"/>
        <w:ind w:firstLine="360"/>
        <w:jc w:val="both"/>
        <w:rPr>
          <w:rFonts w:ascii="Times New Roman" w:eastAsia="Times New Roman" w:hAnsi="Times New Roman" w:cs="Times New Roman"/>
          <w:color w:val="231F20"/>
          <w:sz w:val="24"/>
          <w:szCs w:val="24"/>
          <w:lang w:eastAsia="id-ID"/>
        </w:rPr>
      </w:pPr>
      <w:r w:rsidRPr="00537D6E">
        <w:rPr>
          <w:rFonts w:ascii="Times New Roman" w:hAnsi="Times New Roman" w:cs="Times New Roman"/>
          <w:sz w:val="24"/>
          <w:szCs w:val="24"/>
        </w:rPr>
        <w:t xml:space="preserve">Namun terlepas dari itu </w:t>
      </w:r>
      <w:r w:rsidRPr="00537D6E">
        <w:rPr>
          <w:rFonts w:ascii="Times New Roman" w:eastAsia="Times New Roman" w:hAnsi="Times New Roman" w:cs="Times New Roman"/>
          <w:color w:val="231F20"/>
          <w:sz w:val="24"/>
          <w:szCs w:val="24"/>
          <w:lang w:eastAsia="id-ID"/>
        </w:rPr>
        <w:t>Dewan Keamanan tidak memiliki wewenang berkenaan dengan segala macam sengketa. Tetapi, Dewan Keamanan juga dapat menyelidiki suatu sengketa untuk mengetahui sampai sejauh mana hal tersebut membahayakan perdamaian dan keamanan. Negara-negara PBB telah melimpahkan tanggung jawab utama kepada Dewan Keamanan dalam pemeliharaan perdamaian dan keamanan internasional. Tanggung jawab Dewan Keamanan tercermin dalam beberapa hal, yakni sebagai berikut:</w:t>
      </w:r>
      <w:r w:rsidRPr="00537D6E">
        <w:rPr>
          <w:rStyle w:val="FootnoteReference"/>
          <w:rFonts w:ascii="Times New Roman" w:eastAsia="Times New Roman" w:hAnsi="Times New Roman" w:cs="Times New Roman"/>
          <w:color w:val="231F20"/>
          <w:sz w:val="24"/>
          <w:szCs w:val="24"/>
          <w:lang w:eastAsia="id-ID"/>
        </w:rPr>
        <w:footnoteReference w:id="29"/>
      </w:r>
    </w:p>
    <w:p w:rsidR="00537D6E" w:rsidRPr="00537D6E" w:rsidRDefault="00537D6E" w:rsidP="001C4628">
      <w:pPr>
        <w:pStyle w:val="ListParagraph"/>
        <w:numPr>
          <w:ilvl w:val="0"/>
          <w:numId w:val="6"/>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lastRenderedPageBreak/>
        <w:t>Meski Dewan Keamanan hanya terdiri dari anggota PBB yang jumlahnya terbatas, tindakan-tindakan yang dilakukan adalah atas nama seluruh anggota PBB.</w:t>
      </w:r>
    </w:p>
    <w:p w:rsidR="00537D6E" w:rsidRPr="00537D6E" w:rsidRDefault="00537D6E" w:rsidP="001C4628">
      <w:pPr>
        <w:pStyle w:val="ListParagraph"/>
        <w:numPr>
          <w:ilvl w:val="0"/>
          <w:numId w:val="6"/>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t>Dewan Keamanan mempunyai wewenang untuk mengambil keputusan yang mengikat tidak saja pada anggotanya tetapi juga mengikat semua negara anggota PBB dan negara bukan anggota (Pasal 2 ayat 6).</w:t>
      </w:r>
    </w:p>
    <w:p w:rsidR="00537D6E" w:rsidRPr="00537D6E" w:rsidRDefault="00537D6E" w:rsidP="001C4628">
      <w:pPr>
        <w:pStyle w:val="ListParagraph"/>
        <w:numPr>
          <w:ilvl w:val="0"/>
          <w:numId w:val="6"/>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t>Hak untuk memutuskan itu dibatasi oleh aturan untuk kebulatan suara </w:t>
      </w:r>
      <w:r w:rsidRPr="00537D6E">
        <w:rPr>
          <w:rFonts w:ascii="Times New Roman" w:eastAsia="Times New Roman" w:hAnsi="Times New Roman" w:cs="Times New Roman"/>
          <w:i/>
          <w:iCs/>
          <w:color w:val="231F20"/>
          <w:sz w:val="24"/>
          <w:szCs w:val="24"/>
          <w:lang w:eastAsia="id-ID"/>
        </w:rPr>
        <w:t>(rule of unanimity) </w:t>
      </w:r>
      <w:r w:rsidRPr="00537D6E">
        <w:rPr>
          <w:rFonts w:ascii="Times New Roman" w:eastAsia="Times New Roman" w:hAnsi="Times New Roman" w:cs="Times New Roman"/>
          <w:color w:val="231F20"/>
          <w:sz w:val="24"/>
          <w:szCs w:val="24"/>
          <w:lang w:eastAsia="id-ID"/>
        </w:rPr>
        <w:t>atau yang lazim disebut “veto”, sehingga kelima anggota DK mempunyai hak untuk memblokir usul-usul yang bersifat non prosedural yang diajukan di Dewan Keamanan termasuk amandemen terhadap piagam.</w:t>
      </w:r>
    </w:p>
    <w:p w:rsidR="00537D6E" w:rsidRPr="00537D6E" w:rsidRDefault="00537D6E" w:rsidP="001C4628">
      <w:pPr>
        <w:pStyle w:val="ListParagraph"/>
        <w:numPr>
          <w:ilvl w:val="0"/>
          <w:numId w:val="6"/>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t>Dewan Keamanan harus dapat berfungsi setiap waktu.</w:t>
      </w:r>
    </w:p>
    <w:p w:rsidR="001C4628" w:rsidRPr="001C4628" w:rsidRDefault="00537D6E" w:rsidP="001C4628">
      <w:pPr>
        <w:pStyle w:val="ListParagraph"/>
        <w:numPr>
          <w:ilvl w:val="0"/>
          <w:numId w:val="6"/>
        </w:numPr>
        <w:shd w:val="clear" w:color="auto" w:fill="FFFFFF"/>
        <w:spacing w:after="0" w:line="240" w:lineRule="auto"/>
        <w:jc w:val="both"/>
        <w:rPr>
          <w:rFonts w:ascii="Times New Roman" w:eastAsia="Times New Roman" w:hAnsi="Times New Roman" w:cs="Times New Roman"/>
          <w:color w:val="231F20"/>
          <w:sz w:val="24"/>
          <w:szCs w:val="24"/>
          <w:lang w:eastAsia="id-ID"/>
        </w:rPr>
      </w:pPr>
      <w:r w:rsidRPr="00537D6E">
        <w:rPr>
          <w:rFonts w:ascii="Times New Roman" w:eastAsia="Times New Roman" w:hAnsi="Times New Roman" w:cs="Times New Roman"/>
          <w:color w:val="231F20"/>
          <w:sz w:val="24"/>
          <w:szCs w:val="24"/>
          <w:lang w:eastAsia="id-ID"/>
        </w:rPr>
        <w:t>Piagam juga memberikan hak kepada Dewan Keamanan untuk menentukan sendiri aturan tata caranya.</w:t>
      </w:r>
    </w:p>
    <w:p w:rsidR="001C4628" w:rsidRDefault="00537D6E" w:rsidP="001C4628">
      <w:pPr>
        <w:spacing w:after="0" w:line="240" w:lineRule="auto"/>
        <w:ind w:firstLine="357"/>
        <w:jc w:val="both"/>
        <w:rPr>
          <w:rFonts w:ascii="Times New Roman" w:eastAsia="Times New Roman" w:hAnsi="Times New Roman" w:cs="Times New Roman"/>
          <w:color w:val="231F20"/>
          <w:sz w:val="24"/>
          <w:szCs w:val="24"/>
          <w:lang w:eastAsia="id-ID"/>
        </w:rPr>
      </w:pPr>
      <w:r w:rsidRPr="00537D6E">
        <w:rPr>
          <w:rFonts w:ascii="Times New Roman" w:hAnsi="Times New Roman" w:cs="Times New Roman"/>
          <w:sz w:val="24"/>
          <w:szCs w:val="24"/>
        </w:rPr>
        <w:t>Dalam menyelesaikan suatu sengketa Dewan Keamanan memiliki beberapa kewenangan yang telah diatur dalam Piagam PBB atau Statuta Mahkamah Internasional. Berdasarkan piagam jika semua pihak yang bersengketa menghendakinya, dewan dapat membuat rekomedasi atau anjuran kepada para pihak dengan tujuan untuk mencapai penyelesaian sengketa secara damai.</w:t>
      </w:r>
      <w:r w:rsidRPr="00537D6E">
        <w:rPr>
          <w:rStyle w:val="FootnoteReference"/>
          <w:rFonts w:ascii="Times New Roman" w:hAnsi="Times New Roman" w:cs="Times New Roman"/>
          <w:sz w:val="24"/>
          <w:szCs w:val="24"/>
        </w:rPr>
        <w:footnoteReference w:id="30"/>
      </w:r>
      <w:r w:rsidRPr="00537D6E">
        <w:rPr>
          <w:rFonts w:ascii="Times New Roman" w:hAnsi="Times New Roman" w:cs="Times New Roman"/>
          <w:sz w:val="24"/>
          <w:szCs w:val="24"/>
        </w:rPr>
        <w:t xml:space="preserve"> Piagam juga mengizinkan Dewan Keamanan untuk menghimbau para pihak yang bersengketa untuk terlebih dahulu menyelesaikan sengketa internasionalnya melalui cara-cara yang termuat dalam Piagam PBB.</w:t>
      </w:r>
      <w:r w:rsidRPr="00537D6E">
        <w:rPr>
          <w:rStyle w:val="FootnoteReference"/>
          <w:rFonts w:ascii="Times New Roman" w:hAnsi="Times New Roman" w:cs="Times New Roman"/>
          <w:sz w:val="24"/>
          <w:szCs w:val="24"/>
        </w:rPr>
        <w:footnoteReference w:id="31"/>
      </w:r>
      <w:r w:rsidRPr="00537D6E">
        <w:rPr>
          <w:rFonts w:ascii="Times New Roman" w:hAnsi="Times New Roman" w:cs="Times New Roman"/>
          <w:sz w:val="24"/>
          <w:szCs w:val="24"/>
        </w:rPr>
        <w:t xml:space="preserve"> Cara-cara damai yang termuat dalam piagam dapat dianjurkan oleh Dewan Keamanan apabila sengketa tersebut dipandang dapat membahayakan perdamaian dan keamanan</w:t>
      </w:r>
      <w:r w:rsidR="009746E0">
        <w:rPr>
          <w:rFonts w:ascii="Times New Roman" w:hAnsi="Times New Roman" w:cs="Times New Roman"/>
          <w:sz w:val="24"/>
          <w:szCs w:val="24"/>
        </w:rPr>
        <w:t xml:space="preserve"> </w:t>
      </w:r>
      <w:r w:rsidRPr="00537D6E">
        <w:rPr>
          <w:rFonts w:ascii="Times New Roman" w:hAnsi="Times New Roman" w:cs="Times New Roman"/>
          <w:sz w:val="24"/>
          <w:szCs w:val="24"/>
        </w:rPr>
        <w:t>internasional. Cara-cara damai tersebut meliputi</w:t>
      </w:r>
      <w:r>
        <w:rPr>
          <w:rFonts w:ascii="Times New Roman" w:hAnsi="Times New Roman" w:cs="Times New Roman"/>
          <w:sz w:val="24"/>
          <w:szCs w:val="24"/>
        </w:rPr>
        <w:t xml:space="preserve"> sebagai berikut: Negosiasi,</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Pr="00537D6E">
        <w:rPr>
          <w:rFonts w:ascii="Times" w:eastAsia="Times New Roman" w:hAnsi="Times" w:cs="Times"/>
          <w:iCs/>
          <w:color w:val="231F20"/>
          <w:sz w:val="24"/>
          <w:szCs w:val="24"/>
          <w:lang w:eastAsia="id-ID"/>
        </w:rPr>
        <w:t>Jasa-jasa baik</w:t>
      </w:r>
      <w:r>
        <w:rPr>
          <w:rFonts w:ascii="Times" w:eastAsia="Times New Roman" w:hAnsi="Times" w:cs="Times"/>
          <w:iCs/>
          <w:color w:val="231F20"/>
          <w:sz w:val="24"/>
          <w:szCs w:val="24"/>
          <w:lang w:eastAsia="id-ID"/>
        </w:rPr>
        <w:t>,</w:t>
      </w:r>
      <w:r>
        <w:rPr>
          <w:rStyle w:val="FootnoteReference"/>
          <w:rFonts w:ascii="Times" w:eastAsia="Times New Roman" w:hAnsi="Times" w:cs="Times"/>
          <w:iCs/>
          <w:color w:val="231F20"/>
          <w:sz w:val="24"/>
          <w:szCs w:val="24"/>
          <w:lang w:eastAsia="id-ID"/>
        </w:rPr>
        <w:footnoteReference w:id="33"/>
      </w:r>
      <w:r>
        <w:rPr>
          <w:rFonts w:ascii="Times" w:eastAsia="Times New Roman" w:hAnsi="Times" w:cs="Times"/>
          <w:iCs/>
          <w:color w:val="231F20"/>
          <w:sz w:val="24"/>
          <w:szCs w:val="24"/>
          <w:lang w:eastAsia="id-ID"/>
        </w:rPr>
        <w:t xml:space="preserve"> Mediasi,</w:t>
      </w:r>
      <w:r>
        <w:rPr>
          <w:rStyle w:val="FootnoteReference"/>
          <w:rFonts w:ascii="Times" w:eastAsia="Times New Roman" w:hAnsi="Times" w:cs="Times"/>
          <w:iCs/>
          <w:color w:val="231F20"/>
          <w:sz w:val="24"/>
          <w:szCs w:val="24"/>
          <w:lang w:eastAsia="id-ID"/>
        </w:rPr>
        <w:footnoteReference w:id="34"/>
      </w:r>
      <w:r>
        <w:rPr>
          <w:rFonts w:ascii="Times" w:eastAsia="Times New Roman" w:hAnsi="Times" w:cs="Times"/>
          <w:iCs/>
          <w:color w:val="231F20"/>
          <w:sz w:val="24"/>
          <w:szCs w:val="24"/>
          <w:lang w:eastAsia="id-ID"/>
        </w:rPr>
        <w:t xml:space="preserve"> Konsiliasi,</w:t>
      </w:r>
      <w:r w:rsidR="009746E0">
        <w:rPr>
          <w:rStyle w:val="FootnoteReference"/>
          <w:rFonts w:ascii="Times" w:eastAsia="Times New Roman" w:hAnsi="Times" w:cs="Times"/>
          <w:iCs/>
          <w:color w:val="231F20"/>
          <w:sz w:val="24"/>
          <w:szCs w:val="24"/>
          <w:lang w:eastAsia="id-ID"/>
        </w:rPr>
        <w:footnoteReference w:id="35"/>
      </w:r>
      <w:r>
        <w:rPr>
          <w:rFonts w:ascii="Times" w:eastAsia="Times New Roman" w:hAnsi="Times" w:cs="Times"/>
          <w:iCs/>
          <w:color w:val="231F20"/>
          <w:sz w:val="24"/>
          <w:szCs w:val="24"/>
          <w:lang w:eastAsia="id-ID"/>
        </w:rPr>
        <w:t xml:space="preserve"> Penyelidikan,</w:t>
      </w:r>
      <w:r w:rsidR="009746E0">
        <w:rPr>
          <w:rStyle w:val="FootnoteReference"/>
          <w:rFonts w:ascii="Times" w:eastAsia="Times New Roman" w:hAnsi="Times" w:cs="Times"/>
          <w:iCs/>
          <w:color w:val="231F20"/>
          <w:sz w:val="24"/>
          <w:szCs w:val="24"/>
          <w:lang w:eastAsia="id-ID"/>
        </w:rPr>
        <w:footnoteReference w:id="36"/>
      </w:r>
      <w:r>
        <w:rPr>
          <w:rFonts w:ascii="Times" w:eastAsia="Times New Roman" w:hAnsi="Times" w:cs="Times"/>
          <w:iCs/>
          <w:color w:val="231F20"/>
          <w:sz w:val="24"/>
          <w:szCs w:val="24"/>
          <w:lang w:eastAsia="id-ID"/>
        </w:rPr>
        <w:t xml:space="preserve"> Arbitrasi,</w:t>
      </w:r>
      <w:r w:rsidR="009746E0">
        <w:rPr>
          <w:rStyle w:val="FootnoteReference"/>
          <w:rFonts w:ascii="Times" w:eastAsia="Times New Roman" w:hAnsi="Times" w:cs="Times"/>
          <w:iCs/>
          <w:color w:val="231F20"/>
          <w:sz w:val="24"/>
          <w:szCs w:val="24"/>
          <w:lang w:eastAsia="id-ID"/>
        </w:rPr>
        <w:footnoteReference w:id="37"/>
      </w:r>
      <w:r>
        <w:rPr>
          <w:rFonts w:ascii="Times" w:eastAsia="Times New Roman" w:hAnsi="Times" w:cs="Times"/>
          <w:iCs/>
          <w:color w:val="231F20"/>
          <w:sz w:val="24"/>
          <w:szCs w:val="24"/>
          <w:lang w:eastAsia="id-ID"/>
        </w:rPr>
        <w:t xml:space="preserve"> </w:t>
      </w:r>
      <w:r w:rsidRPr="00537D6E">
        <w:rPr>
          <w:rFonts w:ascii="Times" w:eastAsia="Times New Roman" w:hAnsi="Times" w:cs="Times"/>
          <w:iCs/>
          <w:color w:val="231F20"/>
          <w:sz w:val="24"/>
          <w:szCs w:val="24"/>
          <w:lang w:eastAsia="id-ID"/>
        </w:rPr>
        <w:t xml:space="preserve">Penyelesaian </w:t>
      </w:r>
      <w:r w:rsidRPr="00537D6E">
        <w:rPr>
          <w:rFonts w:ascii="Times" w:eastAsia="Times New Roman" w:hAnsi="Times" w:cs="Times"/>
          <w:iCs/>
          <w:color w:val="231F20"/>
          <w:sz w:val="24"/>
          <w:szCs w:val="24"/>
          <w:lang w:eastAsia="id-ID"/>
        </w:rPr>
        <w:lastRenderedPageBreak/>
        <w:t>s</w:t>
      </w:r>
      <w:r>
        <w:rPr>
          <w:rFonts w:ascii="Times" w:eastAsia="Times New Roman" w:hAnsi="Times" w:cs="Times"/>
          <w:iCs/>
          <w:color w:val="231F20"/>
          <w:sz w:val="24"/>
          <w:szCs w:val="24"/>
          <w:lang w:eastAsia="id-ID"/>
        </w:rPr>
        <w:t>engketa di bawah pengawasan PBB,</w:t>
      </w:r>
      <w:r w:rsidR="009746E0">
        <w:rPr>
          <w:rStyle w:val="FootnoteReference"/>
          <w:rFonts w:ascii="Times" w:eastAsia="Times New Roman" w:hAnsi="Times" w:cs="Times"/>
          <w:iCs/>
          <w:color w:val="231F20"/>
          <w:sz w:val="24"/>
          <w:szCs w:val="24"/>
          <w:lang w:eastAsia="id-ID"/>
        </w:rPr>
        <w:footnoteReference w:id="38"/>
      </w:r>
      <w:r>
        <w:rPr>
          <w:rFonts w:ascii="Times" w:eastAsia="Times New Roman" w:hAnsi="Times" w:cs="Times"/>
          <w:iCs/>
          <w:color w:val="231F20"/>
          <w:sz w:val="24"/>
          <w:szCs w:val="24"/>
          <w:lang w:eastAsia="id-ID"/>
        </w:rPr>
        <w:t xml:space="preserve"> </w:t>
      </w:r>
      <w:r w:rsidRPr="00537D6E">
        <w:rPr>
          <w:rFonts w:ascii="Times" w:eastAsia="Times New Roman" w:hAnsi="Times" w:cs="Times"/>
          <w:iCs/>
          <w:color w:val="231F20"/>
          <w:sz w:val="24"/>
          <w:szCs w:val="24"/>
          <w:lang w:eastAsia="id-ID"/>
        </w:rPr>
        <w:t>Penyelesaian Hukum,</w:t>
      </w:r>
      <w:r w:rsidR="009746E0">
        <w:rPr>
          <w:rStyle w:val="FootnoteReference"/>
          <w:rFonts w:ascii="Times" w:eastAsia="Times New Roman" w:hAnsi="Times" w:cs="Times"/>
          <w:iCs/>
          <w:color w:val="231F20"/>
          <w:sz w:val="24"/>
          <w:szCs w:val="24"/>
          <w:lang w:eastAsia="id-ID"/>
        </w:rPr>
        <w:footnoteReference w:id="39"/>
      </w:r>
      <w:r w:rsidR="009746E0">
        <w:rPr>
          <w:rFonts w:ascii="Times" w:eastAsia="Times New Roman" w:hAnsi="Times" w:cs="Times"/>
          <w:iCs/>
          <w:color w:val="231F20"/>
          <w:sz w:val="24"/>
          <w:szCs w:val="24"/>
          <w:lang w:eastAsia="id-ID"/>
        </w:rPr>
        <w:t xml:space="preserve"> dan</w:t>
      </w:r>
      <w:r w:rsidRPr="00537D6E">
        <w:rPr>
          <w:rFonts w:ascii="Times" w:eastAsia="Times New Roman" w:hAnsi="Times" w:cs="Times"/>
          <w:iCs/>
          <w:color w:val="231F20"/>
          <w:sz w:val="24"/>
          <w:szCs w:val="24"/>
          <w:lang w:eastAsia="id-ID"/>
        </w:rPr>
        <w:t xml:space="preserve"> </w:t>
      </w:r>
      <w:r w:rsidRPr="00537D6E">
        <w:rPr>
          <w:rFonts w:ascii="Times New Roman" w:eastAsia="Times New Roman" w:hAnsi="Times New Roman" w:cs="Times New Roman"/>
          <w:color w:val="231F20"/>
          <w:sz w:val="24"/>
          <w:szCs w:val="24"/>
          <w:lang w:eastAsia="id-ID"/>
        </w:rPr>
        <w:t>Pembentukan Pasukan Perdamaian</w:t>
      </w:r>
      <w:r w:rsidR="009746E0">
        <w:rPr>
          <w:rFonts w:ascii="Times New Roman" w:eastAsia="Times New Roman" w:hAnsi="Times New Roman" w:cs="Times New Roman"/>
          <w:color w:val="231F20"/>
          <w:sz w:val="24"/>
          <w:szCs w:val="24"/>
          <w:lang w:eastAsia="id-ID"/>
        </w:rPr>
        <w:t>.</w:t>
      </w:r>
      <w:r w:rsidR="009746E0">
        <w:rPr>
          <w:rStyle w:val="FootnoteReference"/>
          <w:rFonts w:ascii="Times New Roman" w:eastAsia="Times New Roman" w:hAnsi="Times New Roman" w:cs="Times New Roman"/>
          <w:color w:val="231F20"/>
          <w:sz w:val="24"/>
          <w:szCs w:val="24"/>
          <w:lang w:eastAsia="id-ID"/>
        </w:rPr>
        <w:footnoteReference w:id="40"/>
      </w:r>
    </w:p>
    <w:p w:rsidR="001C4628" w:rsidRDefault="009746E0" w:rsidP="001C4628">
      <w:pPr>
        <w:spacing w:after="0" w:line="240" w:lineRule="auto"/>
        <w:ind w:firstLine="357"/>
        <w:jc w:val="both"/>
        <w:rPr>
          <w:rFonts w:ascii="Times" w:eastAsia="Times New Roman" w:hAnsi="Times" w:cs="Times"/>
          <w:color w:val="000000"/>
          <w:sz w:val="24"/>
          <w:szCs w:val="24"/>
          <w:lang w:eastAsia="id-ID"/>
        </w:rPr>
      </w:pPr>
      <w:r>
        <w:rPr>
          <w:rFonts w:ascii="Times" w:eastAsia="Times New Roman" w:hAnsi="Times" w:cs="Times"/>
          <w:color w:val="000000"/>
          <w:sz w:val="24"/>
          <w:szCs w:val="24"/>
          <w:lang w:eastAsia="id-ID"/>
        </w:rPr>
        <w:t xml:space="preserve">Dalam hal pengambilan suatu keputusan, </w:t>
      </w:r>
      <w:r w:rsidRPr="008D3489">
        <w:rPr>
          <w:rFonts w:ascii="Times" w:eastAsia="Times New Roman" w:hAnsi="Times" w:cs="Times"/>
          <w:color w:val="000000"/>
          <w:sz w:val="24"/>
          <w:szCs w:val="24"/>
          <w:lang w:eastAsia="id-ID"/>
        </w:rPr>
        <w:t xml:space="preserve">Dewan Keamanan </w:t>
      </w:r>
      <w:r>
        <w:rPr>
          <w:rFonts w:ascii="Times" w:eastAsia="Times New Roman" w:hAnsi="Times" w:cs="Times"/>
          <w:color w:val="000000"/>
          <w:sz w:val="24"/>
          <w:szCs w:val="24"/>
          <w:lang w:eastAsia="id-ID"/>
        </w:rPr>
        <w:t xml:space="preserve">membagi dua jenis keputusan yang berbeda yaitu keputusan </w:t>
      </w:r>
      <w:r w:rsidRPr="008D3489">
        <w:rPr>
          <w:rFonts w:ascii="Times" w:eastAsia="Times New Roman" w:hAnsi="Times" w:cs="Times"/>
          <w:color w:val="000000"/>
          <w:sz w:val="24"/>
          <w:szCs w:val="24"/>
          <w:lang w:eastAsia="id-ID"/>
        </w:rPr>
        <w:t>bersifat prosedural dan keputusan yang lain. Keputusan yang bersifat</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prosedural ditetapkan dengan persetujuan 9 suara anggota Dewan</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Keamanan. Keputusan yang lain ditetapkan dengan persetujuan 9 suara</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negara anggota termasuk negara anggota tetap Dewan Keamanan. Dalam</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memutuskan hal-hal yang bersifat prosedural, anggota tetap Dewan</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Keamanan mempunyai hak veto yakni hak untuk menolak. Bila salah satu</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anggota tetap Dewan Keamanan menggunakan hak veto, Dewan</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Keamanan tidak dapat mengambil keputusan. Adanya hak veto itu</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dilatarbelakangi oleh anggapan bahwa negara-negara anggota tetap Dewan</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Keamanan, yang dalam Perang Dunia II merupakan sekutu, dalam</w:t>
      </w:r>
      <w:r>
        <w:rPr>
          <w:rFonts w:ascii="Times" w:eastAsia="Times New Roman" w:hAnsi="Times" w:cs="Times"/>
          <w:color w:val="000000"/>
          <w:sz w:val="24"/>
          <w:szCs w:val="24"/>
          <w:lang w:eastAsia="id-ID"/>
        </w:rPr>
        <w:t xml:space="preserve"> </w:t>
      </w:r>
      <w:r w:rsidRPr="008D3489">
        <w:rPr>
          <w:rFonts w:ascii="Times" w:eastAsia="Times New Roman" w:hAnsi="Times" w:cs="Times"/>
          <w:color w:val="000000"/>
          <w:sz w:val="24"/>
          <w:szCs w:val="24"/>
          <w:lang w:eastAsia="id-ID"/>
        </w:rPr>
        <w:t>kebersamaannya harus memelihara perdamaian dan keamanan</w:t>
      </w:r>
      <w:r>
        <w:rPr>
          <w:rFonts w:ascii="Times" w:eastAsia="Times New Roman" w:hAnsi="Times" w:cs="Times"/>
          <w:color w:val="000000"/>
          <w:sz w:val="24"/>
          <w:szCs w:val="24"/>
          <w:lang w:eastAsia="id-ID"/>
        </w:rPr>
        <w:t xml:space="preserve"> internasional</w:t>
      </w:r>
      <w:r w:rsidRPr="008D3489">
        <w:rPr>
          <w:rFonts w:ascii="Times" w:eastAsia="Times New Roman" w:hAnsi="Times" w:cs="Times"/>
          <w:color w:val="000000"/>
          <w:sz w:val="24"/>
          <w:szCs w:val="24"/>
          <w:lang w:eastAsia="id-ID"/>
        </w:rPr>
        <w:t>.</w:t>
      </w:r>
      <w:r>
        <w:rPr>
          <w:rStyle w:val="FootnoteReference"/>
          <w:rFonts w:ascii="Times" w:eastAsia="Times New Roman" w:hAnsi="Times" w:cs="Times"/>
          <w:color w:val="000000"/>
          <w:sz w:val="24"/>
          <w:szCs w:val="24"/>
          <w:lang w:eastAsia="id-ID"/>
        </w:rPr>
        <w:footnoteReference w:id="41"/>
      </w:r>
      <w:r w:rsidR="00CC03C6">
        <w:rPr>
          <w:rFonts w:ascii="Times" w:eastAsia="Times New Roman" w:hAnsi="Times" w:cs="Times"/>
          <w:color w:val="000000"/>
          <w:sz w:val="24"/>
          <w:szCs w:val="24"/>
          <w:lang w:eastAsia="id-ID"/>
        </w:rPr>
        <w:t xml:space="preserve"> Namun dalam kasus Rohingya, Uighur dan Palestina, justru hak veto ini akan menghambat dalam pengambilan keputusan tegas Dewan Keamanan.</w:t>
      </w:r>
    </w:p>
    <w:p w:rsidR="001C4628" w:rsidRDefault="00CC03C6" w:rsidP="001C4628">
      <w:pPr>
        <w:spacing w:after="0" w:line="240" w:lineRule="auto"/>
        <w:ind w:firstLine="357"/>
        <w:jc w:val="both"/>
        <w:rPr>
          <w:rFonts w:ascii="Times" w:eastAsia="Times New Roman" w:hAnsi="Times" w:cs="Times"/>
          <w:color w:val="000000"/>
          <w:sz w:val="25"/>
          <w:szCs w:val="25"/>
          <w:lang w:eastAsia="id-ID"/>
        </w:rPr>
      </w:pPr>
      <w:r>
        <w:rPr>
          <w:rFonts w:ascii="Times" w:eastAsia="Times New Roman" w:hAnsi="Times" w:cs="Times"/>
          <w:color w:val="000000"/>
          <w:sz w:val="24"/>
          <w:szCs w:val="24"/>
          <w:lang w:eastAsia="id-ID"/>
        </w:rPr>
        <w:t>Sebagaimana yang diketahui anggota tetap Dewan Keamanan yang memiliki hak veto diantaranya China dan Amerika. China merupakan negara yang terlibat langsung dalam pelanggaran HA</w:t>
      </w:r>
      <w:r w:rsidR="0079267C">
        <w:rPr>
          <w:rFonts w:ascii="Times" w:eastAsia="Times New Roman" w:hAnsi="Times" w:cs="Times"/>
          <w:color w:val="000000"/>
          <w:sz w:val="24"/>
          <w:szCs w:val="24"/>
          <w:lang w:eastAsia="id-ID"/>
        </w:rPr>
        <w:t>M masyarakat Uighur, sedangkan A</w:t>
      </w:r>
      <w:r>
        <w:rPr>
          <w:rFonts w:ascii="Times" w:eastAsia="Times New Roman" w:hAnsi="Times" w:cs="Times"/>
          <w:color w:val="000000"/>
          <w:sz w:val="24"/>
          <w:szCs w:val="24"/>
          <w:lang w:eastAsia="id-ID"/>
        </w:rPr>
        <w:t>merika</w:t>
      </w:r>
      <w:r w:rsidR="007D1C50">
        <w:rPr>
          <w:rFonts w:ascii="Times" w:eastAsia="Times New Roman" w:hAnsi="Times" w:cs="Times"/>
          <w:color w:val="000000"/>
          <w:sz w:val="24"/>
          <w:szCs w:val="24"/>
          <w:lang w:eastAsia="id-ID"/>
        </w:rPr>
        <w:t xml:space="preserve"> merupakan anggota </w:t>
      </w:r>
      <w:r w:rsidR="007D1C50" w:rsidRPr="007D1C50">
        <w:rPr>
          <w:rFonts w:ascii="Times New Roman" w:eastAsia="Times New Roman" w:hAnsi="Times New Roman" w:cs="Times New Roman"/>
          <w:color w:val="000000"/>
          <w:sz w:val="24"/>
          <w:szCs w:val="24"/>
          <w:lang w:eastAsia="id-ID"/>
        </w:rPr>
        <w:t>Dewan Keamanan PBB yang melindungi Israel dari kecaman internasional. Posisi Amerika Serikat kerap dipandang bias terhadap negara Israel karena kerap melakukan veto atas resolusi-resolusi mengenai pemukiman Yahudi. Setidaknya Amerika Serikat telah mengeluarkan veto sebanyak 43 kali untuk melindungi Israel dari tekanan dunia internasional.</w:t>
      </w:r>
      <w:r w:rsidR="007D1C50">
        <w:rPr>
          <w:rStyle w:val="FootnoteReference"/>
          <w:rFonts w:ascii="Times New Roman" w:eastAsia="Times New Roman" w:hAnsi="Times New Roman" w:cs="Times New Roman"/>
          <w:color w:val="000000"/>
          <w:sz w:val="24"/>
          <w:szCs w:val="24"/>
          <w:lang w:eastAsia="id-ID"/>
        </w:rPr>
        <w:footnoteReference w:id="42"/>
      </w:r>
      <w:r w:rsidR="007D1C50">
        <w:rPr>
          <w:rFonts w:ascii="Times New Roman" w:eastAsia="Times New Roman" w:hAnsi="Times New Roman" w:cs="Times New Roman"/>
          <w:color w:val="000000"/>
          <w:sz w:val="24"/>
          <w:szCs w:val="24"/>
          <w:lang w:eastAsia="id-ID"/>
        </w:rPr>
        <w:t xml:space="preserve"> B</w:t>
      </w:r>
      <w:r w:rsidR="007D1C50" w:rsidRPr="007D1C50">
        <w:rPr>
          <w:rFonts w:ascii="Times" w:eastAsia="Times New Roman" w:hAnsi="Times" w:cs="Times"/>
          <w:color w:val="000000"/>
          <w:sz w:val="25"/>
          <w:szCs w:val="25"/>
          <w:lang w:eastAsia="id-ID"/>
        </w:rPr>
        <w:t>erdasarkan indikator </w:t>
      </w:r>
      <w:r w:rsidR="007D1C50" w:rsidRPr="007D1C50">
        <w:rPr>
          <w:rFonts w:ascii="Times" w:eastAsia="Times New Roman" w:hAnsi="Times" w:cs="Times"/>
          <w:i/>
          <w:iCs/>
          <w:color w:val="000000"/>
          <w:sz w:val="25"/>
          <w:szCs w:val="25"/>
          <w:lang w:eastAsia="id-ID"/>
        </w:rPr>
        <w:t>power </w:t>
      </w:r>
      <w:r w:rsidR="007D1C50" w:rsidRPr="007D1C50">
        <w:rPr>
          <w:rFonts w:ascii="Times" w:eastAsia="Times New Roman" w:hAnsi="Times" w:cs="Times"/>
          <w:color w:val="000000"/>
          <w:sz w:val="25"/>
          <w:szCs w:val="25"/>
          <w:lang w:eastAsia="id-ID"/>
        </w:rPr>
        <w:t>kelima negara ini merupakan lima</w:t>
      </w:r>
      <w:r w:rsidR="007D1C50">
        <w:rPr>
          <w:rFonts w:ascii="Times New Roman" w:eastAsia="Times New Roman" w:hAnsi="Times New Roman" w:cs="Times New Roman"/>
          <w:color w:val="000000"/>
          <w:sz w:val="24"/>
          <w:szCs w:val="24"/>
          <w:lang w:eastAsia="id-ID"/>
        </w:rPr>
        <w:t xml:space="preserve"> </w:t>
      </w:r>
      <w:r w:rsidR="007D1C50" w:rsidRPr="007D1C50">
        <w:rPr>
          <w:rFonts w:ascii="Times" w:eastAsia="Times New Roman" w:hAnsi="Times" w:cs="Times"/>
          <w:color w:val="000000"/>
          <w:sz w:val="25"/>
          <w:szCs w:val="25"/>
          <w:lang w:eastAsia="id-ID"/>
        </w:rPr>
        <w:t xml:space="preserve">negara terkuat </w:t>
      </w:r>
      <w:r w:rsidR="007D1C50">
        <w:rPr>
          <w:rFonts w:ascii="Times" w:eastAsia="Times New Roman" w:hAnsi="Times" w:cs="Times"/>
          <w:color w:val="000000"/>
          <w:sz w:val="25"/>
          <w:szCs w:val="25"/>
          <w:lang w:eastAsia="id-ID"/>
        </w:rPr>
        <w:t xml:space="preserve">di dunia </w:t>
      </w:r>
      <w:r w:rsidR="007D1C50" w:rsidRPr="007D1C50">
        <w:rPr>
          <w:rFonts w:ascii="Times" w:eastAsia="Times New Roman" w:hAnsi="Times" w:cs="Times"/>
          <w:color w:val="000000"/>
          <w:sz w:val="25"/>
          <w:szCs w:val="25"/>
          <w:lang w:eastAsia="id-ID"/>
        </w:rPr>
        <w:t>yang diharapkan mampu memiliki kemampuan lebih dalam menjaga</w:t>
      </w:r>
      <w:r w:rsidR="007D1C50">
        <w:rPr>
          <w:rFonts w:ascii="Times New Roman" w:eastAsia="Times New Roman" w:hAnsi="Times New Roman" w:cs="Times New Roman"/>
          <w:color w:val="000000"/>
          <w:sz w:val="24"/>
          <w:szCs w:val="24"/>
          <w:lang w:eastAsia="id-ID"/>
        </w:rPr>
        <w:t xml:space="preserve"> </w:t>
      </w:r>
      <w:r w:rsidR="007D1C50" w:rsidRPr="007D1C50">
        <w:rPr>
          <w:rFonts w:ascii="Times" w:eastAsia="Times New Roman" w:hAnsi="Times" w:cs="Times"/>
          <w:color w:val="000000"/>
          <w:sz w:val="25"/>
          <w:szCs w:val="25"/>
          <w:lang w:eastAsia="id-ID"/>
        </w:rPr>
        <w:t>kestabilitasan internasional. Pemberian hak veto pada dasarnya menyimpang dari asas</w:t>
      </w:r>
      <w:r w:rsidR="007D1C50">
        <w:rPr>
          <w:rFonts w:ascii="Times New Roman" w:eastAsia="Times New Roman" w:hAnsi="Times New Roman" w:cs="Times New Roman"/>
          <w:color w:val="000000"/>
          <w:sz w:val="24"/>
          <w:szCs w:val="24"/>
          <w:lang w:eastAsia="id-ID"/>
        </w:rPr>
        <w:t xml:space="preserve"> </w:t>
      </w:r>
      <w:r w:rsidR="007D1C50" w:rsidRPr="007D1C50">
        <w:rPr>
          <w:rFonts w:ascii="Times" w:eastAsia="Times New Roman" w:hAnsi="Times" w:cs="Times"/>
          <w:color w:val="000000"/>
          <w:sz w:val="25"/>
          <w:szCs w:val="25"/>
          <w:lang w:eastAsia="id-ID"/>
        </w:rPr>
        <w:t>PBB yang menyatakan </w:t>
      </w:r>
      <w:r w:rsidR="007D1C50" w:rsidRPr="007D1C50">
        <w:rPr>
          <w:rFonts w:ascii="Times" w:eastAsia="Times New Roman" w:hAnsi="Times" w:cs="Times"/>
          <w:i/>
          <w:iCs/>
          <w:color w:val="000000"/>
          <w:sz w:val="25"/>
          <w:szCs w:val="25"/>
          <w:lang w:eastAsia="id-ID"/>
        </w:rPr>
        <w:t>equality among states </w:t>
      </w:r>
      <w:r w:rsidR="007D1C50" w:rsidRPr="007D1C50">
        <w:rPr>
          <w:rFonts w:ascii="Times" w:eastAsia="Times New Roman" w:hAnsi="Times" w:cs="Times"/>
          <w:color w:val="000000"/>
          <w:sz w:val="25"/>
          <w:szCs w:val="25"/>
          <w:lang w:eastAsia="id-ID"/>
        </w:rPr>
        <w:t>yang tertuang pada pasal 2 ayat 1 piagam</w:t>
      </w:r>
      <w:r w:rsidR="007D1C50">
        <w:rPr>
          <w:rFonts w:ascii="Times New Roman" w:eastAsia="Times New Roman" w:hAnsi="Times New Roman" w:cs="Times New Roman"/>
          <w:color w:val="000000"/>
          <w:sz w:val="24"/>
          <w:szCs w:val="24"/>
          <w:lang w:eastAsia="id-ID"/>
        </w:rPr>
        <w:t xml:space="preserve"> </w:t>
      </w:r>
      <w:r w:rsidR="007D1C50" w:rsidRPr="007D1C50">
        <w:rPr>
          <w:rFonts w:ascii="Times" w:eastAsia="Times New Roman" w:hAnsi="Times" w:cs="Times"/>
          <w:color w:val="000000"/>
          <w:sz w:val="25"/>
          <w:szCs w:val="25"/>
          <w:lang w:eastAsia="id-ID"/>
        </w:rPr>
        <w:t>PBB.</w:t>
      </w:r>
      <w:r w:rsidR="007D1C50">
        <w:rPr>
          <w:rStyle w:val="FootnoteReference"/>
          <w:rFonts w:ascii="Times" w:eastAsia="Times New Roman" w:hAnsi="Times" w:cs="Times"/>
          <w:color w:val="000000"/>
          <w:sz w:val="25"/>
          <w:szCs w:val="25"/>
          <w:lang w:eastAsia="id-ID"/>
        </w:rPr>
        <w:footnoteReference w:id="43"/>
      </w:r>
    </w:p>
    <w:p w:rsidR="009F67BE" w:rsidRDefault="007D1C50" w:rsidP="001C4628">
      <w:pPr>
        <w:spacing w:after="0" w:line="240" w:lineRule="auto"/>
        <w:ind w:firstLine="357"/>
        <w:jc w:val="both"/>
        <w:rPr>
          <w:rFonts w:ascii="Times New Roman" w:hAnsi="Times New Roman" w:cs="Times New Roman"/>
          <w:sz w:val="24"/>
          <w:szCs w:val="24"/>
        </w:rPr>
      </w:pPr>
      <w:r>
        <w:rPr>
          <w:rFonts w:ascii="Times" w:eastAsia="Times New Roman" w:hAnsi="Times" w:cs="Times"/>
          <w:color w:val="000000"/>
          <w:sz w:val="25"/>
          <w:szCs w:val="25"/>
          <w:lang w:eastAsia="id-ID"/>
        </w:rPr>
        <w:t>Namun bukan berarti Indonesia tidak dapat bertindak lebih lanjut terkait konflik Rohingya, Uighur dan Palestina. Sebagai salah satu anggota PBB Indonesia mampu memberikan saran dan desakan bagi anggota Dewan Keamanan lainnya untuk</w:t>
      </w:r>
      <w:r w:rsidR="005C5206">
        <w:rPr>
          <w:rFonts w:ascii="Times" w:eastAsia="Times New Roman" w:hAnsi="Times" w:cs="Times"/>
          <w:color w:val="000000"/>
          <w:sz w:val="25"/>
          <w:szCs w:val="25"/>
          <w:lang w:eastAsia="id-ID"/>
        </w:rPr>
        <w:t xml:space="preserve"> memberikan rujukan ke Mahkamah Pidana Internasional</w:t>
      </w:r>
      <w:r w:rsidR="009F67BE">
        <w:rPr>
          <w:rFonts w:ascii="Times" w:eastAsia="Times New Roman" w:hAnsi="Times" w:cs="Times"/>
          <w:color w:val="000000"/>
          <w:sz w:val="25"/>
          <w:szCs w:val="25"/>
          <w:lang w:eastAsia="id-ID"/>
        </w:rPr>
        <w:t xml:space="preserve"> atau ICC</w:t>
      </w:r>
      <w:r w:rsidR="005C5206">
        <w:rPr>
          <w:rFonts w:ascii="Times" w:eastAsia="Times New Roman" w:hAnsi="Times" w:cs="Times"/>
          <w:color w:val="000000"/>
          <w:sz w:val="25"/>
          <w:szCs w:val="25"/>
          <w:lang w:eastAsia="id-ID"/>
        </w:rPr>
        <w:t xml:space="preserve">, atas kejahatan kemanusiaan, genosida dan kejahatan </w:t>
      </w:r>
      <w:r w:rsidR="005C5206">
        <w:rPr>
          <w:rFonts w:ascii="Times" w:eastAsia="Times New Roman" w:hAnsi="Times" w:cs="Times"/>
          <w:color w:val="000000"/>
          <w:sz w:val="25"/>
          <w:szCs w:val="25"/>
          <w:lang w:eastAsia="id-ID"/>
        </w:rPr>
        <w:lastRenderedPageBreak/>
        <w:t xml:space="preserve">perang yang dilakukan China, Myanmar dan Israel. </w:t>
      </w:r>
      <w:r w:rsidR="009F67BE" w:rsidRPr="00477F9E">
        <w:rPr>
          <w:rFonts w:ascii="Times New Roman" w:hAnsi="Times New Roman" w:cs="Times New Roman"/>
          <w:color w:val="000000" w:themeColor="text1"/>
          <w:sz w:val="24"/>
          <w:szCs w:val="24"/>
          <w:shd w:val="clear" w:color="auto" w:fill="FFFFFF"/>
        </w:rPr>
        <w:t>Berdasarkan Statuta Roma,</w:t>
      </w:r>
      <w:r w:rsidR="009F67BE">
        <w:rPr>
          <w:rStyle w:val="FootnoteReference"/>
          <w:rFonts w:ascii="Times New Roman" w:hAnsi="Times New Roman" w:cs="Times New Roman"/>
          <w:color w:val="000000" w:themeColor="text1"/>
          <w:sz w:val="24"/>
          <w:szCs w:val="24"/>
          <w:shd w:val="clear" w:color="auto" w:fill="FFFFFF"/>
          <w:lang w:val="en-US"/>
        </w:rPr>
        <w:footnoteReference w:id="44"/>
      </w:r>
      <w:r w:rsidR="009F67BE">
        <w:rPr>
          <w:rFonts w:ascii="Times New Roman" w:hAnsi="Times New Roman" w:cs="Times New Roman"/>
          <w:color w:val="000000" w:themeColor="text1"/>
          <w:sz w:val="24"/>
          <w:szCs w:val="24"/>
          <w:shd w:val="clear" w:color="auto" w:fill="FFFFFF"/>
          <w:lang w:val="en-US"/>
        </w:rPr>
        <w:t xml:space="preserve"> </w:t>
      </w:r>
      <w:r w:rsidR="009F67BE" w:rsidRPr="00477F9E">
        <w:rPr>
          <w:rFonts w:ascii="Times New Roman" w:hAnsi="Times New Roman" w:cs="Times New Roman"/>
          <w:sz w:val="24"/>
          <w:szCs w:val="24"/>
        </w:rPr>
        <w:t xml:space="preserve"> ICC dapat menjalankan yurisdiksinya atas siapapun (baik warga dari negara pihak Statuta Roma 1998 ataupun bukan warga) sepanjang kejahatan dilakukan di wilayah Negara Pihak Statuta Roma 1998 dan ICC juga dapat menjalankan kewenangannya terhadap kejahatan internasional di wilayah negara manapun (baik wilayah Negara Pihak Statuta Roma 1998 ataupun bukan negara pihak) sepajang pelakunya adalah warga dari Negara Pihak. </w:t>
      </w:r>
      <w:r w:rsidR="00AD430B">
        <w:rPr>
          <w:rFonts w:ascii="Times New Roman" w:hAnsi="Times New Roman" w:cs="Times New Roman"/>
          <w:sz w:val="24"/>
          <w:szCs w:val="24"/>
        </w:rPr>
        <w:t>Terkait pelanggaran HAM pada masyarakat Rohingya, Uighur, dan Palestina, ICC  tidak memiliki yurisdiksi dikarenakan baik Myanmar, China dan Israel bukan negara pihak yang meratifikasi Stuta Roma.</w:t>
      </w:r>
      <w:r w:rsidR="00AD430B">
        <w:rPr>
          <w:rStyle w:val="FootnoteReference"/>
          <w:rFonts w:ascii="Times New Roman" w:hAnsi="Times New Roman" w:cs="Times New Roman"/>
          <w:sz w:val="24"/>
          <w:szCs w:val="24"/>
        </w:rPr>
        <w:footnoteReference w:id="45"/>
      </w:r>
      <w:r w:rsidR="00AD430B">
        <w:rPr>
          <w:rFonts w:ascii="Times New Roman" w:hAnsi="Times New Roman" w:cs="Times New Roman"/>
          <w:sz w:val="24"/>
          <w:szCs w:val="24"/>
        </w:rPr>
        <w:t xml:space="preserve"> </w:t>
      </w:r>
      <w:r w:rsidR="009F67BE" w:rsidRPr="00477F9E">
        <w:rPr>
          <w:rFonts w:ascii="Times New Roman" w:hAnsi="Times New Roman" w:cs="Times New Roman"/>
          <w:sz w:val="24"/>
          <w:szCs w:val="24"/>
        </w:rPr>
        <w:t>Namun jika kejahatan internasional dilakukan oleh bukan warga negara dari negara pihak ratifikasi Statuta Roma, dan kejahatan yang tidak dilakukan di negara pihak</w:t>
      </w:r>
      <w:r w:rsidR="009F67BE">
        <w:rPr>
          <w:rFonts w:ascii="Times New Roman" w:hAnsi="Times New Roman" w:cs="Times New Roman"/>
          <w:sz w:val="24"/>
          <w:szCs w:val="24"/>
        </w:rPr>
        <w:t>,</w:t>
      </w:r>
      <w:r w:rsidR="009F67BE" w:rsidRPr="00477F9E">
        <w:rPr>
          <w:rFonts w:ascii="Times New Roman" w:hAnsi="Times New Roman" w:cs="Times New Roman"/>
          <w:sz w:val="24"/>
          <w:szCs w:val="24"/>
        </w:rPr>
        <w:t xml:space="preserve"> maka ICC tetap dapat mengadili pelaku kejahatan tersebut berdasarkan rujukan Dewan Keamanan PBB</w:t>
      </w:r>
      <w:r w:rsidR="00AD430B">
        <w:rPr>
          <w:rFonts w:ascii="Times New Roman" w:hAnsi="Times New Roman" w:cs="Times New Roman"/>
          <w:sz w:val="24"/>
          <w:szCs w:val="24"/>
        </w:rPr>
        <w:t>.</w:t>
      </w:r>
      <w:r w:rsidR="00CC3A93">
        <w:rPr>
          <w:rStyle w:val="FootnoteReference"/>
          <w:rFonts w:ascii="Times New Roman" w:hAnsi="Times New Roman" w:cs="Times New Roman"/>
          <w:sz w:val="24"/>
          <w:szCs w:val="24"/>
        </w:rPr>
        <w:footnoteReference w:id="46"/>
      </w:r>
    </w:p>
    <w:p w:rsidR="005D6871" w:rsidRDefault="005D6871" w:rsidP="001C4628">
      <w:pPr>
        <w:spacing w:after="0" w:line="240" w:lineRule="auto"/>
        <w:ind w:firstLine="357"/>
        <w:jc w:val="both"/>
        <w:rPr>
          <w:rFonts w:ascii="Times New Roman" w:hAnsi="Times New Roman" w:cs="Times New Roman"/>
          <w:sz w:val="24"/>
          <w:szCs w:val="24"/>
        </w:rPr>
      </w:pPr>
    </w:p>
    <w:p w:rsidR="005D6871" w:rsidRPr="0027353A" w:rsidRDefault="005D6871" w:rsidP="001C4628">
      <w:pPr>
        <w:pStyle w:val="ListParagraph"/>
        <w:numPr>
          <w:ilvl w:val="0"/>
          <w:numId w:val="2"/>
        </w:numPr>
        <w:spacing w:after="0" w:line="240" w:lineRule="auto"/>
        <w:jc w:val="both"/>
        <w:rPr>
          <w:rFonts w:ascii="Times New Roman" w:hAnsi="Times New Roman" w:cs="Times New Roman"/>
          <w:b/>
          <w:sz w:val="24"/>
          <w:szCs w:val="24"/>
        </w:rPr>
      </w:pPr>
      <w:r w:rsidRPr="005D6871">
        <w:rPr>
          <w:rFonts w:ascii="Times New Roman" w:hAnsi="Times New Roman" w:cs="Times New Roman"/>
          <w:b/>
          <w:sz w:val="24"/>
          <w:szCs w:val="24"/>
        </w:rPr>
        <w:t xml:space="preserve">Upaya Indonesia </w:t>
      </w:r>
      <w:r w:rsidR="00470B69">
        <w:rPr>
          <w:rFonts w:ascii="Times New Roman" w:hAnsi="Times New Roman" w:cs="Times New Roman"/>
          <w:b/>
          <w:sz w:val="24"/>
          <w:szCs w:val="24"/>
        </w:rPr>
        <w:t>Melalui Intervensi Kemanusiaan</w:t>
      </w:r>
      <w:r w:rsidR="00DC178A">
        <w:rPr>
          <w:rFonts w:ascii="Times New Roman" w:hAnsi="Times New Roman" w:cs="Times New Roman"/>
          <w:b/>
          <w:sz w:val="24"/>
          <w:szCs w:val="24"/>
        </w:rPr>
        <w:t xml:space="preserve"> sebagai Bentuk </w:t>
      </w:r>
      <w:r w:rsidR="00DC178A" w:rsidRPr="00DC178A">
        <w:rPr>
          <w:rFonts w:ascii="Times New Roman" w:hAnsi="Times New Roman" w:cs="Times New Roman"/>
          <w:b/>
          <w:i/>
          <w:sz w:val="24"/>
          <w:szCs w:val="24"/>
        </w:rPr>
        <w:t>Responsibility to Protect</w:t>
      </w:r>
    </w:p>
    <w:p w:rsidR="0027353A" w:rsidRPr="00E26830" w:rsidRDefault="0027353A" w:rsidP="001C4628">
      <w:pPr>
        <w:pStyle w:val="ListParagraph"/>
        <w:spacing w:after="0" w:line="240" w:lineRule="auto"/>
        <w:ind w:left="360"/>
        <w:jc w:val="both"/>
        <w:rPr>
          <w:rFonts w:ascii="Times New Roman" w:hAnsi="Times New Roman" w:cs="Times New Roman"/>
          <w:b/>
          <w:sz w:val="24"/>
          <w:szCs w:val="24"/>
        </w:rPr>
      </w:pPr>
    </w:p>
    <w:p w:rsidR="001C4628" w:rsidRPr="001F0518" w:rsidRDefault="00E26830" w:rsidP="001C4628">
      <w:pPr>
        <w:spacing w:after="0" w:line="240" w:lineRule="auto"/>
        <w:ind w:firstLine="360"/>
        <w:jc w:val="both"/>
        <w:rPr>
          <w:rFonts w:ascii="Times" w:eastAsia="Times New Roman" w:hAnsi="Times" w:cs="Times"/>
          <w:color w:val="000000"/>
          <w:sz w:val="25"/>
          <w:szCs w:val="25"/>
          <w:lang w:eastAsia="id-ID"/>
        </w:rPr>
      </w:pPr>
      <w:r w:rsidRPr="00E26830">
        <w:rPr>
          <w:rFonts w:ascii="Times New Roman" w:hAnsi="Times New Roman" w:cs="Times New Roman"/>
          <w:sz w:val="24"/>
          <w:szCs w:val="24"/>
        </w:rPr>
        <w:t>Pelanggaran HAM yang terjadi pada masyarakat Rohingya, Uighur dan Palestina</w:t>
      </w:r>
      <w:r>
        <w:rPr>
          <w:rFonts w:ascii="Times New Roman" w:hAnsi="Times New Roman" w:cs="Times New Roman"/>
          <w:sz w:val="24"/>
          <w:szCs w:val="24"/>
        </w:rPr>
        <w:t xml:space="preserve"> merupakan salah satu bentuk dari kejahatan kemanusiaan</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dan genosida</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yang tergolong sebagai kejahatan internasional.</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r w:rsidR="00BE4F75">
        <w:rPr>
          <w:rFonts w:ascii="Times New Roman" w:hAnsi="Times New Roman" w:cs="Times New Roman"/>
          <w:sz w:val="24"/>
          <w:szCs w:val="24"/>
        </w:rPr>
        <w:t xml:space="preserve">Kejahatan genosida merupakan salah satu ancaman yang mengancam perdamaian dan keamanan </w:t>
      </w:r>
      <w:r w:rsidR="00BE4F75">
        <w:rPr>
          <w:rFonts w:ascii="Times New Roman" w:hAnsi="Times New Roman" w:cs="Times New Roman"/>
          <w:sz w:val="24"/>
          <w:szCs w:val="24"/>
        </w:rPr>
        <w:lastRenderedPageBreak/>
        <w:t>dunia, karena saat suatu sekelompok suku manusia</w:t>
      </w:r>
      <w:r w:rsidR="00EB34EB">
        <w:rPr>
          <w:rFonts w:ascii="Times New Roman" w:hAnsi="Times New Roman" w:cs="Times New Roman"/>
          <w:sz w:val="24"/>
          <w:szCs w:val="24"/>
        </w:rPr>
        <w:t xml:space="preserve"> mengalami indikasi atau gejala</w:t>
      </w:r>
      <w:r w:rsidR="00BE4F75">
        <w:rPr>
          <w:rFonts w:ascii="Times New Roman" w:hAnsi="Times New Roman" w:cs="Times New Roman"/>
          <w:sz w:val="24"/>
          <w:szCs w:val="24"/>
        </w:rPr>
        <w:t xml:space="preserve"> pemusnahan secara masal, maka tidak ada lagi  keberlanjutan </w:t>
      </w:r>
      <w:r w:rsidR="00EB34EB">
        <w:rPr>
          <w:rFonts w:ascii="Times New Roman" w:hAnsi="Times New Roman" w:cs="Times New Roman"/>
          <w:sz w:val="24"/>
          <w:szCs w:val="24"/>
        </w:rPr>
        <w:t xml:space="preserve">dari kelompok manusia </w:t>
      </w:r>
      <w:r w:rsidR="00BE4F75">
        <w:rPr>
          <w:rFonts w:ascii="Times New Roman" w:hAnsi="Times New Roman" w:cs="Times New Roman"/>
          <w:sz w:val="24"/>
          <w:szCs w:val="24"/>
        </w:rPr>
        <w:t xml:space="preserve">tersebut, dalam hal ini adalah suku Rohingya dan Uighur. Sedangkan kejahatan kemanusiaan yang dilakukan oleh Israel pada masyarakat Palestina, hal ini tidak bisa terus menerus dibiarkan. Kejahatan internasional tidak dapat terus dibiarkan karena masyarakat internasional dapat mengambil pelajaran dari masa lalu yaitu saat terjadinya </w:t>
      </w:r>
      <w:r w:rsidR="00BE4F75" w:rsidRPr="00BE4F75">
        <w:rPr>
          <w:rFonts w:ascii="Times" w:eastAsia="Times New Roman" w:hAnsi="Times" w:cs="Times"/>
          <w:color w:val="000000"/>
          <w:sz w:val="24"/>
          <w:szCs w:val="24"/>
          <w:lang w:eastAsia="id-ID"/>
        </w:rPr>
        <w:t>pembunuhan massal di Bosnia (1992-1995), Somalia (1993), Rwanda (1994), Congo (1998)</w:t>
      </w:r>
      <w:r w:rsidR="00BE4F75">
        <w:rPr>
          <w:rFonts w:ascii="Times New Roman" w:hAnsi="Times New Roman" w:cs="Times New Roman"/>
          <w:sz w:val="24"/>
          <w:szCs w:val="24"/>
        </w:rPr>
        <w:t xml:space="preserve"> </w:t>
      </w:r>
      <w:r w:rsidR="00BE4F75" w:rsidRPr="00BE4F75">
        <w:rPr>
          <w:rFonts w:ascii="Times" w:eastAsia="Times New Roman" w:hAnsi="Times" w:cs="Times"/>
          <w:color w:val="000000"/>
          <w:sz w:val="24"/>
          <w:szCs w:val="24"/>
          <w:lang w:eastAsia="id-ID"/>
        </w:rPr>
        <w:t>dan Kosovo (1999). Keadaan ini menjadi bukti bahwa masyarakat internasional telah gagal</w:t>
      </w:r>
      <w:r w:rsidR="00BE4F75">
        <w:rPr>
          <w:rFonts w:ascii="Times New Roman" w:hAnsi="Times New Roman" w:cs="Times New Roman"/>
          <w:sz w:val="24"/>
          <w:szCs w:val="24"/>
        </w:rPr>
        <w:t xml:space="preserve"> </w:t>
      </w:r>
      <w:r w:rsidR="00BE4F75" w:rsidRPr="00BE4F75">
        <w:rPr>
          <w:rFonts w:ascii="Times" w:eastAsia="Times New Roman" w:hAnsi="Times" w:cs="Times"/>
          <w:color w:val="000000"/>
          <w:sz w:val="24"/>
          <w:szCs w:val="24"/>
          <w:lang w:eastAsia="id-ID"/>
        </w:rPr>
        <w:t>mencegah terjadinya pemusnahan massal</w:t>
      </w:r>
      <w:r w:rsidR="00BE4F75">
        <w:rPr>
          <w:rFonts w:ascii="Times" w:eastAsia="Times New Roman" w:hAnsi="Times" w:cs="Times"/>
          <w:color w:val="000000"/>
          <w:sz w:val="24"/>
          <w:szCs w:val="24"/>
          <w:lang w:eastAsia="id-ID"/>
        </w:rPr>
        <w:t>.</w:t>
      </w:r>
      <w:r w:rsidR="00EB34EB">
        <w:rPr>
          <w:rFonts w:ascii="Times" w:eastAsia="Times New Roman" w:hAnsi="Times" w:cs="Times"/>
          <w:color w:val="000000"/>
          <w:sz w:val="24"/>
          <w:szCs w:val="24"/>
          <w:lang w:eastAsia="id-ID"/>
        </w:rPr>
        <w:t xml:space="preserve"> </w:t>
      </w:r>
      <w:r w:rsidR="00EB34EB" w:rsidRPr="00EB34EB">
        <w:rPr>
          <w:rFonts w:ascii="Times" w:eastAsia="Times New Roman" w:hAnsi="Times" w:cs="Times"/>
          <w:color w:val="000000"/>
          <w:sz w:val="25"/>
          <w:szCs w:val="25"/>
          <w:lang w:eastAsia="id-ID"/>
        </w:rPr>
        <w:t>Salah satu penyebab kegagalan ini adalah tidak adanya kesamaan persepsi diantara</w:t>
      </w:r>
      <w:r w:rsidR="00EB34EB">
        <w:rPr>
          <w:rFonts w:ascii="Times" w:eastAsia="Times New Roman" w:hAnsi="Times" w:cs="Times"/>
          <w:color w:val="000000"/>
          <w:sz w:val="24"/>
          <w:szCs w:val="24"/>
          <w:lang w:eastAsia="id-ID"/>
        </w:rPr>
        <w:t xml:space="preserve"> </w:t>
      </w:r>
      <w:r w:rsidR="00EB34EB" w:rsidRPr="00EB34EB">
        <w:rPr>
          <w:rFonts w:ascii="Times" w:eastAsia="Times New Roman" w:hAnsi="Times" w:cs="Times"/>
          <w:color w:val="000000"/>
          <w:sz w:val="25"/>
          <w:szCs w:val="25"/>
          <w:lang w:eastAsia="id-ID"/>
        </w:rPr>
        <w:t>masyarakat internasional apakah hukum internasional memperbolehkan intervensi</w:t>
      </w:r>
      <w:r w:rsidR="00EB34EB">
        <w:rPr>
          <w:rFonts w:ascii="Times" w:eastAsia="Times New Roman" w:hAnsi="Times" w:cs="Times"/>
          <w:color w:val="000000"/>
          <w:sz w:val="24"/>
          <w:szCs w:val="24"/>
          <w:lang w:eastAsia="id-ID"/>
        </w:rPr>
        <w:t xml:space="preserve"> </w:t>
      </w:r>
      <w:r w:rsidR="00EB34EB" w:rsidRPr="00EB34EB">
        <w:rPr>
          <w:rFonts w:ascii="Times" w:eastAsia="Times New Roman" w:hAnsi="Times" w:cs="Times"/>
          <w:color w:val="000000"/>
          <w:sz w:val="25"/>
          <w:szCs w:val="25"/>
          <w:lang w:eastAsia="id-ID"/>
        </w:rPr>
        <w:t>kemanusiaan </w:t>
      </w:r>
      <w:r w:rsidR="00EB34EB" w:rsidRPr="00EB34EB">
        <w:rPr>
          <w:rFonts w:ascii="Times" w:eastAsia="Times New Roman" w:hAnsi="Times" w:cs="Times"/>
          <w:i/>
          <w:iCs/>
          <w:color w:val="000000"/>
          <w:sz w:val="25"/>
          <w:szCs w:val="25"/>
          <w:lang w:eastAsia="id-ID"/>
        </w:rPr>
        <w:t>(humanitarian intervention) </w:t>
      </w:r>
      <w:r w:rsidR="00EB34EB" w:rsidRPr="00EB34EB">
        <w:rPr>
          <w:rFonts w:ascii="Times" w:eastAsia="Times New Roman" w:hAnsi="Times" w:cs="Times"/>
          <w:color w:val="000000"/>
          <w:sz w:val="25"/>
          <w:szCs w:val="25"/>
          <w:lang w:eastAsia="id-ID"/>
        </w:rPr>
        <w:t>yang juga berarti menggunakan kekuatan bersenjata</w:t>
      </w:r>
      <w:r w:rsidR="00EB34EB">
        <w:rPr>
          <w:rFonts w:ascii="Times" w:eastAsia="Times New Roman" w:hAnsi="Times" w:cs="Times"/>
          <w:color w:val="000000"/>
          <w:sz w:val="24"/>
          <w:szCs w:val="24"/>
          <w:lang w:eastAsia="id-ID"/>
        </w:rPr>
        <w:t xml:space="preserve"> </w:t>
      </w:r>
      <w:r w:rsidR="00EB34EB" w:rsidRPr="00EB34EB">
        <w:rPr>
          <w:rFonts w:ascii="Times" w:eastAsia="Times New Roman" w:hAnsi="Times" w:cs="Times"/>
          <w:i/>
          <w:iCs/>
          <w:color w:val="000000"/>
          <w:sz w:val="25"/>
          <w:szCs w:val="25"/>
          <w:lang w:eastAsia="id-ID"/>
        </w:rPr>
        <w:t>(use of force) </w:t>
      </w:r>
      <w:r w:rsidR="00EB34EB" w:rsidRPr="00EB34EB">
        <w:rPr>
          <w:rFonts w:ascii="Times" w:eastAsia="Times New Roman" w:hAnsi="Times" w:cs="Times"/>
          <w:color w:val="000000"/>
          <w:sz w:val="25"/>
          <w:szCs w:val="25"/>
          <w:lang w:eastAsia="id-ID"/>
        </w:rPr>
        <w:t>untuk mencegah pelanggaran massal hak asasi manusia</w:t>
      </w:r>
      <w:r w:rsidR="00EB34EB">
        <w:rPr>
          <w:rFonts w:ascii="Times" w:eastAsia="Times New Roman" w:hAnsi="Times" w:cs="Times"/>
          <w:color w:val="000000"/>
          <w:sz w:val="25"/>
          <w:szCs w:val="25"/>
          <w:lang w:eastAsia="id-ID"/>
        </w:rPr>
        <w:t>.</w:t>
      </w:r>
      <w:r w:rsidR="00EB34EB">
        <w:rPr>
          <w:rStyle w:val="FootnoteReference"/>
          <w:rFonts w:ascii="Times" w:eastAsia="Times New Roman" w:hAnsi="Times" w:cs="Times"/>
          <w:color w:val="000000"/>
          <w:sz w:val="25"/>
          <w:szCs w:val="25"/>
          <w:lang w:eastAsia="id-ID"/>
        </w:rPr>
        <w:footnoteReference w:id="50"/>
      </w:r>
    </w:p>
    <w:p w:rsidR="00293235" w:rsidRPr="00293235" w:rsidRDefault="005D6871" w:rsidP="001C4628">
      <w:pPr>
        <w:shd w:val="clear" w:color="auto" w:fill="FFFFFF"/>
        <w:spacing w:after="0" w:line="240" w:lineRule="auto"/>
        <w:ind w:firstLine="360"/>
        <w:jc w:val="both"/>
        <w:rPr>
          <w:rFonts w:ascii="Times New Roman" w:hAnsi="Times New Roman" w:cs="Times New Roman"/>
          <w:sz w:val="24"/>
          <w:szCs w:val="24"/>
        </w:rPr>
      </w:pPr>
      <w:r w:rsidRPr="00BE4F75">
        <w:rPr>
          <w:rFonts w:ascii="Times New Roman" w:eastAsia="Times New Roman" w:hAnsi="Times New Roman" w:cs="Times New Roman"/>
          <w:color w:val="000000" w:themeColor="text1"/>
          <w:sz w:val="24"/>
          <w:szCs w:val="24"/>
          <w:lang w:eastAsia="id-ID"/>
        </w:rPr>
        <w:t xml:space="preserve">Sebagaimana yang telah disebutkan, terdapat berbagai mekanisme atau penyelesaian secara damai dalam suatu konflik yang terjadi dalam suatu negara atau antar negara. </w:t>
      </w:r>
      <w:r w:rsidR="00041D7A" w:rsidRPr="00BE4F75">
        <w:rPr>
          <w:rFonts w:ascii="Times New Roman" w:eastAsia="Times New Roman" w:hAnsi="Times New Roman" w:cs="Times New Roman"/>
          <w:color w:val="000000" w:themeColor="text1"/>
          <w:sz w:val="24"/>
          <w:szCs w:val="24"/>
          <w:lang w:eastAsia="id-ID"/>
        </w:rPr>
        <w:t>Namun a</w:t>
      </w:r>
      <w:r w:rsidRPr="00BE4F75">
        <w:rPr>
          <w:rFonts w:ascii="Times New Roman" w:eastAsia="Times New Roman" w:hAnsi="Times New Roman" w:cs="Times New Roman"/>
          <w:color w:val="000000" w:themeColor="text1"/>
          <w:sz w:val="24"/>
          <w:szCs w:val="24"/>
          <w:lang w:eastAsia="id-ID"/>
        </w:rPr>
        <w:t xml:space="preserve">pabila negara-negara yang bersengketa tidak mencapai kesepakatan untuk menyelesaikan </w:t>
      </w:r>
      <w:r w:rsidR="00041D7A" w:rsidRPr="00BE4F75">
        <w:rPr>
          <w:rFonts w:ascii="Times New Roman" w:eastAsia="Times New Roman" w:hAnsi="Times New Roman" w:cs="Times New Roman"/>
          <w:color w:val="000000" w:themeColor="text1"/>
          <w:sz w:val="24"/>
          <w:szCs w:val="24"/>
          <w:lang w:eastAsia="id-ID"/>
        </w:rPr>
        <w:t xml:space="preserve">sengketa secara damai, maka terdapat mekanisme penyelesaian konflik </w:t>
      </w:r>
      <w:r w:rsidRPr="00BE4F75">
        <w:rPr>
          <w:rFonts w:ascii="Times New Roman" w:eastAsia="Times New Roman" w:hAnsi="Times New Roman" w:cs="Times New Roman"/>
          <w:color w:val="000000" w:themeColor="text1"/>
          <w:sz w:val="24"/>
          <w:szCs w:val="24"/>
          <w:lang w:eastAsia="id-ID"/>
        </w:rPr>
        <w:t xml:space="preserve">dengan melalui cara-cara kekerasan. Masing-masing sarana kekerasan itu </w:t>
      </w:r>
      <w:r w:rsidR="001F0518">
        <w:rPr>
          <w:rFonts w:ascii="Times New Roman" w:eastAsia="Times New Roman" w:hAnsi="Times New Roman" w:cs="Times New Roman"/>
          <w:color w:val="000000" w:themeColor="text1"/>
          <w:sz w:val="24"/>
          <w:szCs w:val="24"/>
          <w:lang w:eastAsia="id-ID"/>
        </w:rPr>
        <w:t xml:space="preserve">salah satunya adalah Intervensi. </w:t>
      </w:r>
      <w:r w:rsidRPr="001F0518">
        <w:rPr>
          <w:rFonts w:ascii="Times New Roman" w:eastAsia="Times New Roman" w:hAnsi="Times New Roman" w:cs="Times New Roman"/>
          <w:iCs/>
          <w:color w:val="000000" w:themeColor="text1"/>
          <w:sz w:val="24"/>
          <w:szCs w:val="24"/>
          <w:lang w:eastAsia="id-ID"/>
        </w:rPr>
        <w:t>Intervensi </w:t>
      </w:r>
      <w:r w:rsidRPr="001F0518">
        <w:rPr>
          <w:rFonts w:ascii="Times New Roman" w:eastAsia="Times New Roman" w:hAnsi="Times New Roman" w:cs="Times New Roman"/>
          <w:color w:val="000000" w:themeColor="text1"/>
          <w:sz w:val="24"/>
          <w:szCs w:val="24"/>
          <w:lang w:eastAsia="id-ID"/>
        </w:rPr>
        <w:t>adalah campur tangan secara diktator oleh suatu negara terhadap urusan dalam negeri lainnya dengan maksud baik untuk memelihara atau mengubah keadaan, situasi atau barang di negara tersebut</w:t>
      </w:r>
      <w:r w:rsidR="001F0518">
        <w:rPr>
          <w:rFonts w:ascii="Times New Roman" w:eastAsia="Times New Roman" w:hAnsi="Times New Roman" w:cs="Times New Roman"/>
          <w:color w:val="000000" w:themeColor="text1"/>
          <w:sz w:val="24"/>
          <w:szCs w:val="24"/>
          <w:lang w:eastAsia="id-ID"/>
        </w:rPr>
        <w:t>.</w:t>
      </w:r>
      <w:r w:rsidR="001F0518" w:rsidRPr="00BE4F75">
        <w:rPr>
          <w:rStyle w:val="FootnoteReference"/>
          <w:rFonts w:ascii="Times New Roman" w:eastAsia="Times New Roman" w:hAnsi="Times New Roman" w:cs="Times New Roman"/>
          <w:color w:val="000000" w:themeColor="text1"/>
          <w:sz w:val="24"/>
          <w:szCs w:val="24"/>
          <w:lang w:eastAsia="id-ID"/>
        </w:rPr>
        <w:footnoteReference w:id="51"/>
      </w:r>
      <w:r w:rsidR="001606D3">
        <w:rPr>
          <w:rFonts w:ascii="Times New Roman" w:eastAsia="Times New Roman" w:hAnsi="Times New Roman" w:cs="Times New Roman"/>
          <w:color w:val="000000" w:themeColor="text1"/>
          <w:sz w:val="24"/>
          <w:szCs w:val="24"/>
          <w:lang w:eastAsia="id-ID"/>
        </w:rPr>
        <w:t xml:space="preserve"> </w:t>
      </w:r>
      <w:r w:rsidR="000555E5">
        <w:rPr>
          <w:rFonts w:ascii="Times New Roman" w:eastAsia="Times New Roman" w:hAnsi="Times New Roman" w:cs="Times New Roman"/>
          <w:color w:val="000000" w:themeColor="text1"/>
          <w:sz w:val="24"/>
          <w:szCs w:val="24"/>
          <w:lang w:eastAsia="id-ID"/>
        </w:rPr>
        <w:t>Dalam hal terjadinya pelanggaran HAM berat dan kejahatan internasional, intervensi kemanusiaan merupakan isu yang kerap kali muncul.</w:t>
      </w:r>
      <w:r w:rsidR="00BE302D">
        <w:rPr>
          <w:rFonts w:ascii="Times New Roman" w:eastAsia="Times New Roman" w:hAnsi="Times New Roman" w:cs="Times New Roman"/>
          <w:color w:val="000000" w:themeColor="text1"/>
          <w:sz w:val="24"/>
          <w:szCs w:val="24"/>
          <w:lang w:eastAsia="id-ID"/>
        </w:rPr>
        <w:t xml:space="preserve"> </w:t>
      </w:r>
      <w:r w:rsidR="00BE302D" w:rsidRPr="00BE302D">
        <w:rPr>
          <w:rFonts w:ascii="Times New Roman" w:hAnsi="Times New Roman" w:cs="Times New Roman"/>
          <w:sz w:val="24"/>
          <w:szCs w:val="24"/>
        </w:rPr>
        <w:t>Welsh mendefinisikan intervensi kemanusiaan sebagai tindakan “campur tangan koersif dalam urusan internal negara lain yang melibatkan penggunaan kekuatan militer untuk mencegah kekerasan terhadap hak asasi manusia atau mencegah meluasnya penderitaan yang dialami warga.”</w:t>
      </w:r>
      <w:r w:rsidR="00BE302D">
        <w:rPr>
          <w:rStyle w:val="FootnoteReference"/>
          <w:rFonts w:ascii="Times New Roman" w:hAnsi="Times New Roman" w:cs="Times New Roman"/>
          <w:sz w:val="24"/>
          <w:szCs w:val="24"/>
        </w:rPr>
        <w:footnoteReference w:id="52"/>
      </w:r>
      <w:r w:rsidR="00293235">
        <w:rPr>
          <w:rFonts w:ascii="Times New Roman" w:hAnsi="Times New Roman" w:cs="Times New Roman"/>
          <w:sz w:val="24"/>
          <w:szCs w:val="24"/>
        </w:rPr>
        <w:t xml:space="preserve"> S</w:t>
      </w:r>
      <w:r w:rsidR="00293235" w:rsidRPr="00293235">
        <w:rPr>
          <w:rFonts w:ascii="Times New Roman" w:eastAsia="Times New Roman" w:hAnsi="Times New Roman" w:cs="Times New Roman"/>
          <w:color w:val="000000"/>
          <w:sz w:val="24"/>
          <w:szCs w:val="24"/>
          <w:shd w:val="clear" w:color="auto" w:fill="FFFFFF"/>
          <w:lang w:eastAsia="id-ID"/>
        </w:rPr>
        <w:t>ebagian pakar hukum internasional</w:t>
      </w:r>
      <w:r w:rsidR="00293235">
        <w:rPr>
          <w:rFonts w:ascii="Times New Roman" w:hAnsi="Times New Roman" w:cs="Times New Roman"/>
          <w:sz w:val="24"/>
          <w:szCs w:val="24"/>
        </w:rPr>
        <w:t xml:space="preserve"> </w:t>
      </w:r>
      <w:r w:rsidR="00293235" w:rsidRPr="00293235">
        <w:rPr>
          <w:rFonts w:ascii="Times New Roman" w:eastAsia="Times New Roman" w:hAnsi="Times New Roman" w:cs="Times New Roman"/>
          <w:color w:val="000000"/>
          <w:sz w:val="24"/>
          <w:szCs w:val="24"/>
          <w:shd w:val="clear" w:color="auto" w:fill="FFFFFF"/>
          <w:lang w:eastAsia="id-ID"/>
        </w:rPr>
        <w:t>berpendapat ba</w:t>
      </w:r>
      <w:r w:rsidR="00293235">
        <w:rPr>
          <w:rFonts w:ascii="Times New Roman" w:eastAsia="Times New Roman" w:hAnsi="Times New Roman" w:cs="Times New Roman"/>
          <w:color w:val="000000"/>
          <w:sz w:val="24"/>
          <w:szCs w:val="24"/>
          <w:shd w:val="clear" w:color="auto" w:fill="FFFFFF"/>
          <w:lang w:eastAsia="id-ID"/>
        </w:rPr>
        <w:t xml:space="preserve">hwa intervensi kemanusiaan dapat </w:t>
      </w:r>
      <w:r w:rsidR="00293235" w:rsidRPr="00293235">
        <w:rPr>
          <w:rFonts w:ascii="Times New Roman" w:eastAsia="Times New Roman" w:hAnsi="Times New Roman" w:cs="Times New Roman"/>
          <w:color w:val="000000"/>
          <w:sz w:val="24"/>
          <w:szCs w:val="24"/>
          <w:shd w:val="clear" w:color="auto" w:fill="FFFFFF"/>
          <w:lang w:eastAsia="id-ID"/>
        </w:rPr>
        <w:t>dilakukan selama memenuhi</w:t>
      </w:r>
      <w:r w:rsidR="00293235">
        <w:rPr>
          <w:rFonts w:ascii="Times New Roman" w:hAnsi="Times New Roman" w:cs="Times New Roman"/>
          <w:sz w:val="24"/>
          <w:szCs w:val="24"/>
        </w:rPr>
        <w:t xml:space="preserve"> </w:t>
      </w:r>
      <w:r w:rsidR="00293235" w:rsidRPr="00293235">
        <w:rPr>
          <w:rFonts w:ascii="Times New Roman" w:eastAsia="Times New Roman" w:hAnsi="Times New Roman" w:cs="Times New Roman"/>
          <w:color w:val="000000"/>
          <w:sz w:val="24"/>
          <w:szCs w:val="24"/>
          <w:shd w:val="clear" w:color="auto" w:fill="FFFFFF"/>
          <w:lang w:eastAsia="id-ID"/>
        </w:rPr>
        <w:t>persyaratan sebagai berikut:</w:t>
      </w:r>
      <w:r w:rsidR="00293235">
        <w:rPr>
          <w:rStyle w:val="FootnoteReference"/>
          <w:rFonts w:ascii="Times New Roman" w:eastAsia="Times New Roman" w:hAnsi="Times New Roman" w:cs="Times New Roman"/>
          <w:color w:val="000000"/>
          <w:sz w:val="24"/>
          <w:szCs w:val="24"/>
          <w:shd w:val="clear" w:color="auto" w:fill="FFFFFF"/>
          <w:lang w:eastAsia="id-ID"/>
        </w:rPr>
        <w:footnoteReference w:id="53"/>
      </w:r>
    </w:p>
    <w:p w:rsidR="00293235" w:rsidRDefault="00293235" w:rsidP="001C4628">
      <w:pPr>
        <w:pStyle w:val="ListParagraph"/>
        <w:numPr>
          <w:ilvl w:val="1"/>
          <w:numId w:val="10"/>
        </w:numPr>
        <w:spacing w:after="0" w:line="240" w:lineRule="auto"/>
        <w:jc w:val="both"/>
        <w:rPr>
          <w:rFonts w:ascii="Times New Roman" w:eastAsia="Times New Roman" w:hAnsi="Times New Roman" w:cs="Times New Roman"/>
          <w:color w:val="000000"/>
          <w:sz w:val="24"/>
          <w:szCs w:val="24"/>
          <w:shd w:val="clear" w:color="auto" w:fill="FFFFFF"/>
          <w:lang w:eastAsia="id-ID"/>
        </w:rPr>
      </w:pPr>
      <w:r w:rsidRPr="00293235">
        <w:rPr>
          <w:rFonts w:ascii="Times New Roman" w:eastAsia="Times New Roman" w:hAnsi="Times New Roman" w:cs="Times New Roman"/>
          <w:color w:val="000000"/>
          <w:sz w:val="24"/>
          <w:szCs w:val="24"/>
          <w:shd w:val="clear" w:color="auto" w:fill="FFFFFF"/>
          <w:lang w:eastAsia="id-ID"/>
        </w:rPr>
        <w:t>Intervensi kemanusiaan harus didasarkan atas alasan dan tujuan yang jelas yaitu untuk</w:t>
      </w:r>
      <w:r>
        <w:rPr>
          <w:rFonts w:ascii="Times New Roman" w:eastAsia="Times New Roman" w:hAnsi="Times New Roman" w:cs="Times New Roman"/>
          <w:color w:val="000000"/>
          <w:sz w:val="24"/>
          <w:szCs w:val="24"/>
          <w:shd w:val="clear" w:color="auto" w:fill="FFFFFF"/>
          <w:lang w:eastAsia="id-ID"/>
        </w:rPr>
        <w:t xml:space="preserve"> </w:t>
      </w:r>
      <w:r w:rsidRPr="00293235">
        <w:rPr>
          <w:rFonts w:ascii="Times New Roman" w:eastAsia="Times New Roman" w:hAnsi="Times New Roman" w:cs="Times New Roman"/>
          <w:color w:val="000000"/>
          <w:sz w:val="24"/>
          <w:szCs w:val="24"/>
          <w:shd w:val="clear" w:color="auto" w:fill="FFFFFF"/>
          <w:lang w:eastAsia="id-ID"/>
        </w:rPr>
        <w:t>melindungi hak asasi manusia.</w:t>
      </w:r>
    </w:p>
    <w:p w:rsidR="00293235" w:rsidRDefault="00293235" w:rsidP="001C4628">
      <w:pPr>
        <w:pStyle w:val="ListParagraph"/>
        <w:numPr>
          <w:ilvl w:val="1"/>
          <w:numId w:val="10"/>
        </w:numPr>
        <w:spacing w:after="0" w:line="240" w:lineRule="auto"/>
        <w:jc w:val="both"/>
        <w:rPr>
          <w:rFonts w:ascii="Times New Roman" w:eastAsia="Times New Roman" w:hAnsi="Times New Roman" w:cs="Times New Roman"/>
          <w:color w:val="000000"/>
          <w:sz w:val="24"/>
          <w:szCs w:val="24"/>
          <w:shd w:val="clear" w:color="auto" w:fill="FFFFFF"/>
          <w:lang w:eastAsia="id-ID"/>
        </w:rPr>
      </w:pPr>
      <w:r w:rsidRPr="00293235">
        <w:rPr>
          <w:rFonts w:ascii="Times New Roman" w:eastAsia="Times New Roman" w:hAnsi="Times New Roman" w:cs="Times New Roman"/>
          <w:color w:val="000000"/>
          <w:sz w:val="24"/>
          <w:szCs w:val="24"/>
          <w:shd w:val="clear" w:color="auto" w:fill="FFFFFF"/>
          <w:lang w:eastAsia="id-ID"/>
        </w:rPr>
        <w:t>Harus dilakukan dengan memperhatikan syarat proporsionalitas, dan tidak eksesif.</w:t>
      </w:r>
    </w:p>
    <w:p w:rsidR="001C4628" w:rsidRPr="001C4628" w:rsidRDefault="00293235" w:rsidP="001C4628">
      <w:pPr>
        <w:pStyle w:val="ListParagraph"/>
        <w:numPr>
          <w:ilvl w:val="1"/>
          <w:numId w:val="10"/>
        </w:numPr>
        <w:spacing w:after="0" w:line="240" w:lineRule="auto"/>
        <w:jc w:val="both"/>
        <w:rPr>
          <w:rFonts w:ascii="Times New Roman" w:eastAsia="Times New Roman" w:hAnsi="Times New Roman" w:cs="Times New Roman"/>
          <w:color w:val="000000"/>
          <w:sz w:val="24"/>
          <w:szCs w:val="24"/>
          <w:shd w:val="clear" w:color="auto" w:fill="FFFFFF"/>
          <w:lang w:eastAsia="id-ID"/>
        </w:rPr>
      </w:pPr>
      <w:r w:rsidRPr="00293235">
        <w:rPr>
          <w:rFonts w:ascii="Times New Roman" w:eastAsia="Times New Roman" w:hAnsi="Times New Roman" w:cs="Times New Roman"/>
          <w:color w:val="000000"/>
          <w:sz w:val="24"/>
          <w:szCs w:val="24"/>
          <w:shd w:val="clear" w:color="auto" w:fill="FFFFFF"/>
          <w:lang w:eastAsia="id-ID"/>
        </w:rPr>
        <w:t>Harus didasarkan atas aturan yang jelas untuk menghindari terjadinya eksploitasi oleh</w:t>
      </w:r>
      <w:r>
        <w:rPr>
          <w:rFonts w:ascii="Times New Roman" w:eastAsia="Times New Roman" w:hAnsi="Times New Roman" w:cs="Times New Roman"/>
          <w:color w:val="000000"/>
          <w:sz w:val="24"/>
          <w:szCs w:val="24"/>
          <w:shd w:val="clear" w:color="auto" w:fill="FFFFFF"/>
          <w:lang w:eastAsia="id-ID"/>
        </w:rPr>
        <w:t xml:space="preserve"> </w:t>
      </w:r>
      <w:r w:rsidRPr="00293235">
        <w:rPr>
          <w:rFonts w:ascii="Times New Roman" w:eastAsia="Times New Roman" w:hAnsi="Times New Roman" w:cs="Times New Roman"/>
          <w:color w:val="000000"/>
          <w:sz w:val="24"/>
          <w:szCs w:val="24"/>
          <w:shd w:val="clear" w:color="auto" w:fill="FFFFFF"/>
          <w:lang w:eastAsia="id-ID"/>
        </w:rPr>
        <w:t>satu negara terhadap wilayah yang didudukinya.</w:t>
      </w:r>
    </w:p>
    <w:p w:rsidR="001C4628" w:rsidRDefault="005F1F5D" w:rsidP="001C4628">
      <w:pPr>
        <w:spacing w:after="0" w:line="240" w:lineRule="auto"/>
        <w:ind w:firstLine="360"/>
        <w:jc w:val="both"/>
        <w:rPr>
          <w:rFonts w:ascii="Times New Roman" w:eastAsia="Times New Roman" w:hAnsi="Times New Roman" w:cs="Times New Roman"/>
          <w:color w:val="000000"/>
          <w:sz w:val="24"/>
          <w:szCs w:val="24"/>
          <w:shd w:val="clear" w:color="auto" w:fill="FFFFFF"/>
          <w:lang w:eastAsia="id-ID"/>
        </w:rPr>
      </w:pPr>
      <w:r w:rsidRPr="005F1F5D">
        <w:rPr>
          <w:rFonts w:ascii="Times New Roman" w:hAnsi="Times New Roman" w:cs="Times New Roman"/>
          <w:sz w:val="24"/>
          <w:szCs w:val="24"/>
        </w:rPr>
        <w:t xml:space="preserve">Intervensi atas dasar kemanusiaan yang dikenal sebagai </w:t>
      </w:r>
      <w:r w:rsidRPr="005F1F5D">
        <w:rPr>
          <w:rFonts w:ascii="Times New Roman" w:hAnsi="Times New Roman" w:cs="Times New Roman"/>
          <w:i/>
          <w:sz w:val="24"/>
          <w:szCs w:val="24"/>
        </w:rPr>
        <w:t xml:space="preserve">humanitarian intervention </w:t>
      </w:r>
      <w:r w:rsidRPr="005F1F5D">
        <w:rPr>
          <w:rFonts w:ascii="Times New Roman" w:hAnsi="Times New Roman" w:cs="Times New Roman"/>
          <w:sz w:val="24"/>
          <w:szCs w:val="24"/>
        </w:rPr>
        <w:t xml:space="preserve">ini dilakukan secara kolektif berdasarkan mandat Perserikatan Bangsa-Bangsa dan bertujuan untuk mengatasi masalah kemanusiaan. Hal ini </w:t>
      </w:r>
      <w:r w:rsidRPr="005F1F5D">
        <w:rPr>
          <w:rFonts w:ascii="Times New Roman" w:hAnsi="Times New Roman" w:cs="Times New Roman"/>
          <w:sz w:val="24"/>
          <w:szCs w:val="24"/>
        </w:rPr>
        <w:lastRenderedPageBreak/>
        <w:t>sesuai dengan Pasal 50 Piagam PBB yang mengatur salah satu bentuk intervensi. Di mana intervensi ini dilakukan dengan tujuan untuk menyelesaikan persoalan- persoalan yang ada. Selanjutnya intervensi dalam rangka pembelaan diri terdapat dalam Pasal 51 Piagam PBB.</w:t>
      </w:r>
      <w:r>
        <w:rPr>
          <w:rStyle w:val="FootnoteReference"/>
          <w:rFonts w:ascii="Times New Roman" w:hAnsi="Times New Roman" w:cs="Times New Roman"/>
          <w:sz w:val="24"/>
          <w:szCs w:val="24"/>
        </w:rPr>
        <w:footnoteReference w:id="54"/>
      </w:r>
      <w:r w:rsidR="0046531E">
        <w:rPr>
          <w:rFonts w:ascii="Times New Roman" w:eastAsia="Times New Roman" w:hAnsi="Times New Roman" w:cs="Times New Roman"/>
          <w:color w:val="000000"/>
          <w:sz w:val="24"/>
          <w:szCs w:val="24"/>
          <w:shd w:val="clear" w:color="auto" w:fill="FFFFFF"/>
          <w:lang w:eastAsia="id-ID"/>
        </w:rPr>
        <w:t xml:space="preserve"> </w:t>
      </w:r>
    </w:p>
    <w:p w:rsidR="00C70EA6" w:rsidRDefault="0046531E" w:rsidP="001C4628">
      <w:pPr>
        <w:spacing w:after="0" w:line="240" w:lineRule="auto"/>
        <w:ind w:firstLine="36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Berkaitan dengan intervensi kemanusiaan saat terjadinya</w:t>
      </w:r>
      <w:r w:rsidR="001F0518" w:rsidRPr="001F0518">
        <w:rPr>
          <w:rFonts w:ascii="Times New Roman" w:hAnsi="Times New Roman" w:cs="Times New Roman"/>
          <w:sz w:val="24"/>
          <w:szCs w:val="24"/>
        </w:rPr>
        <w:t xml:space="preserve"> kasus Kosovo, Kofi Annan, Sekjen PBB berpendapat bahwa prinsip kedaulatan negara di satu sisi menghalangi Dewan Keamanan untuk melakukan intervensi, namun  di sisi lain terdapat kewajiban moral dari komunitas internasional untuk bertindak tegas terhadap pelanggaran hak asasi manusia. Kedua pandangan tersebut menimbulkan suatu kondisi yang dilematis dalam penega</w:t>
      </w:r>
      <w:r w:rsidR="009A2152">
        <w:rPr>
          <w:rFonts w:ascii="Times New Roman" w:hAnsi="Times New Roman" w:cs="Times New Roman"/>
          <w:sz w:val="24"/>
          <w:szCs w:val="24"/>
        </w:rPr>
        <w:t>kan hak asasi manusia. Merespon</w:t>
      </w:r>
      <w:r w:rsidR="001F0518" w:rsidRPr="001F0518">
        <w:rPr>
          <w:rFonts w:ascii="Times New Roman" w:hAnsi="Times New Roman" w:cs="Times New Roman"/>
          <w:sz w:val="24"/>
          <w:szCs w:val="24"/>
        </w:rPr>
        <w:t xml:space="preserve"> kondisi ini, Kofi Annan menyatakan bahwa perlu a</w:t>
      </w:r>
      <w:r w:rsidR="001F0518" w:rsidRPr="00C70EA6">
        <w:rPr>
          <w:rFonts w:ascii="Times New Roman" w:hAnsi="Times New Roman" w:cs="Times New Roman"/>
          <w:sz w:val="24"/>
          <w:szCs w:val="24"/>
        </w:rPr>
        <w:t>danya prinsip−prinsip universal yang dapat menjadi dasar atas legitimasi intervensi kemanusiaan untuk mendukung penegakan hak asasi manusia.</w:t>
      </w:r>
      <w:r w:rsidR="009A2152" w:rsidRPr="00C70EA6">
        <w:rPr>
          <w:rStyle w:val="FootnoteReference"/>
          <w:rFonts w:ascii="Times New Roman" w:hAnsi="Times New Roman" w:cs="Times New Roman"/>
          <w:sz w:val="24"/>
          <w:szCs w:val="24"/>
        </w:rPr>
        <w:footnoteReference w:id="55"/>
      </w:r>
      <w:r w:rsidR="009A2152" w:rsidRPr="00C70EA6">
        <w:rPr>
          <w:rFonts w:ascii="Times New Roman" w:eastAsia="Times New Roman" w:hAnsi="Times New Roman" w:cs="Times New Roman"/>
          <w:color w:val="000000" w:themeColor="text1"/>
          <w:sz w:val="24"/>
          <w:szCs w:val="24"/>
          <w:lang w:eastAsia="id-ID"/>
        </w:rPr>
        <w:t xml:space="preserve"> </w:t>
      </w:r>
      <w:r w:rsidR="00C70EA6">
        <w:rPr>
          <w:rFonts w:ascii="Times New Roman" w:eastAsia="Times New Roman" w:hAnsi="Times New Roman" w:cs="Times New Roman"/>
          <w:color w:val="000000" w:themeColor="text1"/>
          <w:sz w:val="24"/>
          <w:szCs w:val="24"/>
          <w:lang w:eastAsia="id-ID"/>
        </w:rPr>
        <w:t>Berdasarkan hal tersebut, maka</w:t>
      </w:r>
      <w:r w:rsidRPr="00C70EA6">
        <w:rPr>
          <w:rFonts w:ascii="Times New Roman" w:eastAsia="Times New Roman" w:hAnsi="Times New Roman" w:cs="Times New Roman"/>
          <w:color w:val="000000" w:themeColor="text1"/>
          <w:sz w:val="24"/>
          <w:szCs w:val="24"/>
          <w:lang w:eastAsia="id-ID"/>
        </w:rPr>
        <w:t xml:space="preserve"> dibentuklah </w:t>
      </w:r>
      <w:r w:rsidRPr="0046531E">
        <w:rPr>
          <w:rFonts w:ascii="Times New Roman" w:eastAsia="Times New Roman" w:hAnsi="Times New Roman" w:cs="Times New Roman"/>
          <w:i/>
          <w:iCs/>
          <w:color w:val="000000"/>
          <w:sz w:val="24"/>
          <w:szCs w:val="24"/>
          <w:lang w:eastAsia="id-ID"/>
        </w:rPr>
        <w:t>International Commission on Intervention and State Sovereignty </w:t>
      </w:r>
      <w:r w:rsidR="00C70EA6">
        <w:rPr>
          <w:rFonts w:ascii="Times New Roman" w:eastAsia="Times New Roman" w:hAnsi="Times New Roman" w:cs="Times New Roman"/>
          <w:color w:val="000000"/>
          <w:sz w:val="24"/>
          <w:szCs w:val="24"/>
          <w:lang w:eastAsia="id-ID"/>
        </w:rPr>
        <w:t>(ICISS).</w:t>
      </w:r>
    </w:p>
    <w:p w:rsidR="003026D8" w:rsidRDefault="00C70EA6" w:rsidP="001C4628">
      <w:pPr>
        <w:spacing w:after="0" w:line="240" w:lineRule="auto"/>
        <w:ind w:firstLine="360"/>
        <w:jc w:val="both"/>
        <w:rPr>
          <w:rFonts w:ascii="Times New Roman" w:hAnsi="Times New Roman" w:cs="Times New Roman"/>
          <w:sz w:val="24"/>
          <w:szCs w:val="24"/>
        </w:rPr>
      </w:pPr>
      <w:r w:rsidRPr="006F7071">
        <w:rPr>
          <w:rFonts w:ascii="Times New Roman" w:eastAsia="Times New Roman" w:hAnsi="Times New Roman" w:cs="Times New Roman"/>
          <w:color w:val="000000"/>
          <w:sz w:val="24"/>
          <w:szCs w:val="24"/>
          <w:lang w:eastAsia="id-ID"/>
        </w:rPr>
        <w:t>ICISS adalah</w:t>
      </w:r>
      <w:r w:rsidR="0046531E" w:rsidRPr="006F7071">
        <w:rPr>
          <w:rFonts w:ascii="Times New Roman" w:eastAsia="Times New Roman" w:hAnsi="Times New Roman" w:cs="Times New Roman"/>
          <w:color w:val="000000"/>
          <w:sz w:val="24"/>
          <w:szCs w:val="24"/>
          <w:lang w:eastAsia="id-ID"/>
        </w:rPr>
        <w:t xml:space="preserve"> </w:t>
      </w:r>
      <w:r w:rsidR="0046531E" w:rsidRPr="0046531E">
        <w:rPr>
          <w:rFonts w:ascii="Times New Roman" w:eastAsia="Times New Roman" w:hAnsi="Times New Roman" w:cs="Times New Roman"/>
          <w:color w:val="000000"/>
          <w:sz w:val="24"/>
          <w:szCs w:val="24"/>
          <w:lang w:eastAsia="id-ID"/>
        </w:rPr>
        <w:t>suatu</w:t>
      </w:r>
      <w:r w:rsidR="0046531E" w:rsidRPr="006F7071">
        <w:rPr>
          <w:rFonts w:ascii="Times New Roman" w:eastAsia="Times New Roman" w:hAnsi="Times New Roman" w:cs="Times New Roman"/>
          <w:color w:val="000000" w:themeColor="text1"/>
          <w:sz w:val="24"/>
          <w:szCs w:val="24"/>
          <w:lang w:eastAsia="id-ID"/>
        </w:rPr>
        <w:t xml:space="preserve"> </w:t>
      </w:r>
      <w:r w:rsidR="0046531E" w:rsidRPr="0046531E">
        <w:rPr>
          <w:rFonts w:ascii="Times New Roman" w:eastAsia="Times New Roman" w:hAnsi="Times New Roman" w:cs="Times New Roman"/>
          <w:color w:val="000000"/>
          <w:sz w:val="24"/>
          <w:szCs w:val="24"/>
          <w:lang w:eastAsia="id-ID"/>
        </w:rPr>
        <w:t>lembaga yang d</w:t>
      </w:r>
      <w:r w:rsidRPr="006F7071">
        <w:rPr>
          <w:rFonts w:ascii="Times New Roman" w:eastAsia="Times New Roman" w:hAnsi="Times New Roman" w:cs="Times New Roman"/>
          <w:color w:val="000000"/>
          <w:sz w:val="24"/>
          <w:szCs w:val="24"/>
          <w:lang w:eastAsia="id-ID"/>
        </w:rPr>
        <w:t>ibentuk oleh pemerintah Kanada untuk memberi respon dan</w:t>
      </w:r>
      <w:r w:rsidR="0046531E" w:rsidRPr="0046531E">
        <w:rPr>
          <w:rFonts w:ascii="Times New Roman" w:eastAsia="Times New Roman" w:hAnsi="Times New Roman" w:cs="Times New Roman"/>
          <w:color w:val="000000"/>
          <w:sz w:val="24"/>
          <w:szCs w:val="24"/>
          <w:lang w:eastAsia="id-ID"/>
        </w:rPr>
        <w:t xml:space="preserve"> menerbitkan laporan</w:t>
      </w:r>
      <w:r w:rsidRPr="006F7071">
        <w:rPr>
          <w:rFonts w:ascii="Times New Roman" w:eastAsia="Times New Roman" w:hAnsi="Times New Roman" w:cs="Times New Roman"/>
          <w:color w:val="000000" w:themeColor="text1"/>
          <w:sz w:val="24"/>
          <w:szCs w:val="24"/>
          <w:lang w:eastAsia="id-ID"/>
        </w:rPr>
        <w:t xml:space="preserve"> </w:t>
      </w:r>
      <w:r w:rsidR="0046531E" w:rsidRPr="0046531E">
        <w:rPr>
          <w:rFonts w:ascii="Times New Roman" w:eastAsia="Times New Roman" w:hAnsi="Times New Roman" w:cs="Times New Roman"/>
          <w:color w:val="000000"/>
          <w:sz w:val="24"/>
          <w:szCs w:val="24"/>
          <w:lang w:eastAsia="id-ID"/>
        </w:rPr>
        <w:t>mengenai ‘hak untuk intervensi kemanusiaan.’ Didalam laporannya</w:t>
      </w:r>
      <w:r w:rsidRPr="006F7071">
        <w:rPr>
          <w:rFonts w:ascii="Times New Roman" w:eastAsia="Times New Roman" w:hAnsi="Times New Roman" w:cs="Times New Roman"/>
          <w:color w:val="000000"/>
          <w:sz w:val="24"/>
          <w:szCs w:val="24"/>
          <w:lang w:eastAsia="id-ID"/>
        </w:rPr>
        <w:t>,</w:t>
      </w:r>
      <w:r w:rsidR="0046531E" w:rsidRPr="0046531E">
        <w:rPr>
          <w:rFonts w:ascii="Times New Roman" w:eastAsia="Times New Roman" w:hAnsi="Times New Roman" w:cs="Times New Roman"/>
          <w:color w:val="000000"/>
          <w:sz w:val="24"/>
          <w:szCs w:val="24"/>
          <w:lang w:eastAsia="id-ID"/>
        </w:rPr>
        <w:t xml:space="preserve"> ICISS menyebutkan</w:t>
      </w:r>
      <w:r w:rsidRPr="006F7071">
        <w:rPr>
          <w:rFonts w:ascii="Times New Roman" w:eastAsia="Times New Roman" w:hAnsi="Times New Roman" w:cs="Times New Roman"/>
          <w:color w:val="000000" w:themeColor="text1"/>
          <w:sz w:val="24"/>
          <w:szCs w:val="24"/>
          <w:lang w:eastAsia="id-ID"/>
        </w:rPr>
        <w:t xml:space="preserve"> </w:t>
      </w:r>
      <w:r w:rsidR="0046531E" w:rsidRPr="0046531E">
        <w:rPr>
          <w:rFonts w:ascii="Times New Roman" w:eastAsia="Times New Roman" w:hAnsi="Times New Roman" w:cs="Times New Roman"/>
          <w:color w:val="000000"/>
          <w:sz w:val="24"/>
          <w:szCs w:val="24"/>
          <w:lang w:eastAsia="id-ID"/>
        </w:rPr>
        <w:t>konsep kedaulatan negara sebagai tanggung jawab </w:t>
      </w:r>
      <w:r w:rsidR="0046531E" w:rsidRPr="0046531E">
        <w:rPr>
          <w:rFonts w:ascii="Times New Roman" w:eastAsia="Times New Roman" w:hAnsi="Times New Roman" w:cs="Times New Roman"/>
          <w:i/>
          <w:iCs/>
          <w:color w:val="000000"/>
          <w:sz w:val="24"/>
          <w:szCs w:val="24"/>
          <w:lang w:eastAsia="id-ID"/>
        </w:rPr>
        <w:t>(sovereignty as responsibility) </w:t>
      </w:r>
      <w:r w:rsidR="0046531E" w:rsidRPr="0046531E">
        <w:rPr>
          <w:rFonts w:ascii="Times New Roman" w:eastAsia="Times New Roman" w:hAnsi="Times New Roman" w:cs="Times New Roman"/>
          <w:color w:val="000000"/>
          <w:sz w:val="24"/>
          <w:szCs w:val="24"/>
          <w:lang w:eastAsia="id-ID"/>
        </w:rPr>
        <w:t>untuk</w:t>
      </w:r>
      <w:r w:rsidRPr="006F7071">
        <w:rPr>
          <w:rFonts w:ascii="Times New Roman" w:eastAsia="Times New Roman" w:hAnsi="Times New Roman" w:cs="Times New Roman"/>
          <w:color w:val="000000" w:themeColor="text1"/>
          <w:sz w:val="24"/>
          <w:szCs w:val="24"/>
          <w:lang w:eastAsia="id-ID"/>
        </w:rPr>
        <w:t xml:space="preserve"> </w:t>
      </w:r>
      <w:r w:rsidR="0046531E" w:rsidRPr="0046531E">
        <w:rPr>
          <w:rFonts w:ascii="Times New Roman" w:eastAsia="Times New Roman" w:hAnsi="Times New Roman" w:cs="Times New Roman"/>
          <w:color w:val="000000"/>
          <w:sz w:val="24"/>
          <w:szCs w:val="24"/>
          <w:lang w:eastAsia="id-ID"/>
        </w:rPr>
        <w:t>memberikan perlindungan terhadap rakyatnya yang tinggal di wilayah tersebut.</w:t>
      </w:r>
      <w:r w:rsidRPr="006F7071">
        <w:rPr>
          <w:rFonts w:ascii="Times New Roman" w:eastAsia="Times New Roman" w:hAnsi="Times New Roman" w:cs="Times New Roman"/>
          <w:color w:val="000000"/>
          <w:sz w:val="24"/>
          <w:szCs w:val="24"/>
          <w:lang w:eastAsia="id-ID"/>
        </w:rPr>
        <w:t xml:space="preserve"> Dengan kata lain,</w:t>
      </w:r>
      <w:r w:rsidR="0046531E" w:rsidRPr="0046531E">
        <w:rPr>
          <w:rFonts w:ascii="Times New Roman" w:eastAsia="Times New Roman" w:hAnsi="Times New Roman" w:cs="Times New Roman"/>
          <w:color w:val="000000"/>
          <w:sz w:val="24"/>
          <w:szCs w:val="24"/>
          <w:lang w:eastAsia="id-ID"/>
        </w:rPr>
        <w:t xml:space="preserve"> ICISS</w:t>
      </w:r>
      <w:r w:rsidRPr="006F7071">
        <w:rPr>
          <w:rFonts w:ascii="Times New Roman" w:eastAsia="Times New Roman" w:hAnsi="Times New Roman" w:cs="Times New Roman"/>
          <w:color w:val="000000" w:themeColor="text1"/>
          <w:sz w:val="24"/>
          <w:szCs w:val="24"/>
          <w:lang w:eastAsia="id-ID"/>
        </w:rPr>
        <w:t xml:space="preserve"> </w:t>
      </w:r>
      <w:r w:rsidR="0046531E" w:rsidRPr="0046531E">
        <w:rPr>
          <w:rFonts w:ascii="Times New Roman" w:eastAsia="Times New Roman" w:hAnsi="Times New Roman" w:cs="Times New Roman"/>
          <w:color w:val="000000"/>
          <w:sz w:val="24"/>
          <w:szCs w:val="24"/>
          <w:lang w:eastAsia="id-ID"/>
        </w:rPr>
        <w:t>menyebutnya dengan </w:t>
      </w:r>
      <w:r w:rsidR="0046531E" w:rsidRPr="0046531E">
        <w:rPr>
          <w:rFonts w:ascii="Times New Roman" w:eastAsia="Times New Roman" w:hAnsi="Times New Roman" w:cs="Times New Roman"/>
          <w:i/>
          <w:iCs/>
          <w:color w:val="000000"/>
          <w:sz w:val="24"/>
          <w:szCs w:val="24"/>
          <w:lang w:eastAsia="id-ID"/>
        </w:rPr>
        <w:t>responsibility to protect</w:t>
      </w:r>
      <w:r w:rsidR="0046531E" w:rsidRPr="0046531E">
        <w:rPr>
          <w:rFonts w:ascii="Times New Roman" w:eastAsia="Times New Roman" w:hAnsi="Times New Roman" w:cs="Times New Roman"/>
          <w:color w:val="000000"/>
          <w:sz w:val="24"/>
          <w:szCs w:val="24"/>
          <w:lang w:eastAsia="id-ID"/>
        </w:rPr>
        <w:t>.</w:t>
      </w:r>
      <w:r w:rsidR="006F7071" w:rsidRPr="006F7071">
        <w:rPr>
          <w:rStyle w:val="FootnoteReference"/>
          <w:rFonts w:ascii="Times New Roman" w:eastAsia="Times New Roman" w:hAnsi="Times New Roman" w:cs="Times New Roman"/>
          <w:color w:val="000000"/>
          <w:sz w:val="24"/>
          <w:szCs w:val="24"/>
          <w:lang w:eastAsia="id-ID"/>
        </w:rPr>
        <w:footnoteReference w:id="56"/>
      </w:r>
      <w:r w:rsidR="006F7071" w:rsidRPr="006F7071">
        <w:rPr>
          <w:rFonts w:ascii="Times New Roman" w:eastAsia="Times New Roman" w:hAnsi="Times New Roman" w:cs="Times New Roman"/>
          <w:color w:val="000000" w:themeColor="text1"/>
          <w:sz w:val="24"/>
          <w:szCs w:val="24"/>
          <w:lang w:eastAsia="id-ID"/>
        </w:rPr>
        <w:t xml:space="preserve"> </w:t>
      </w:r>
      <w:r w:rsidR="001E7FD9" w:rsidRPr="001E7FD9">
        <w:rPr>
          <w:rFonts w:ascii="Times New Roman" w:hAnsi="Times New Roman" w:cs="Times New Roman"/>
          <w:i/>
          <w:iCs/>
          <w:sz w:val="24"/>
          <w:szCs w:val="24"/>
        </w:rPr>
        <w:t xml:space="preserve">Responsibility to protect </w:t>
      </w:r>
      <w:r w:rsidR="001E7FD9" w:rsidRPr="001E7FD9">
        <w:rPr>
          <w:rFonts w:ascii="Times New Roman" w:hAnsi="Times New Roman" w:cs="Times New Roman"/>
          <w:sz w:val="24"/>
          <w:szCs w:val="24"/>
        </w:rPr>
        <w:t>adalah sebuah norma yang disepakati secara internasional guna melindungi warga negara dari suatu kejahatan</w:t>
      </w:r>
      <w:r w:rsidR="001E7FD9">
        <w:rPr>
          <w:rFonts w:ascii="Times New Roman" w:hAnsi="Times New Roman" w:cs="Times New Roman"/>
          <w:sz w:val="24"/>
          <w:szCs w:val="24"/>
        </w:rPr>
        <w:t>.</w:t>
      </w:r>
      <w:r w:rsidR="001E7FD9">
        <w:rPr>
          <w:rStyle w:val="FootnoteReference"/>
          <w:rFonts w:ascii="Times New Roman" w:hAnsi="Times New Roman" w:cs="Times New Roman"/>
          <w:sz w:val="24"/>
          <w:szCs w:val="24"/>
        </w:rPr>
        <w:footnoteReference w:id="57"/>
      </w:r>
      <w:r w:rsidR="005D3595">
        <w:rPr>
          <w:rFonts w:ascii="Times New Roman" w:eastAsia="Times New Roman" w:hAnsi="Times New Roman" w:cs="Times New Roman"/>
          <w:color w:val="000000" w:themeColor="text1"/>
          <w:sz w:val="24"/>
          <w:szCs w:val="24"/>
          <w:lang w:eastAsia="id-ID"/>
        </w:rPr>
        <w:t xml:space="preserve"> </w:t>
      </w:r>
      <w:r w:rsidR="006F7071" w:rsidRPr="006F7071">
        <w:rPr>
          <w:rFonts w:ascii="Times New Roman" w:eastAsia="Times New Roman" w:hAnsi="Times New Roman" w:cs="Times New Roman"/>
          <w:color w:val="000000" w:themeColor="text1"/>
          <w:sz w:val="24"/>
          <w:szCs w:val="24"/>
          <w:lang w:eastAsia="id-ID"/>
        </w:rPr>
        <w:t xml:space="preserve">Berbagai </w:t>
      </w:r>
      <w:r w:rsidR="006F7071" w:rsidRPr="006F7071">
        <w:rPr>
          <w:rFonts w:ascii="Times New Roman" w:hAnsi="Times New Roman" w:cs="Times New Roman"/>
          <w:sz w:val="24"/>
          <w:szCs w:val="24"/>
        </w:rPr>
        <w:t xml:space="preserve">literatur menyatakan bahwa </w:t>
      </w:r>
      <w:r w:rsidR="006F7071" w:rsidRPr="006F7071">
        <w:rPr>
          <w:rFonts w:ascii="Times New Roman" w:hAnsi="Times New Roman" w:cs="Times New Roman"/>
          <w:i/>
          <w:iCs/>
          <w:sz w:val="24"/>
          <w:szCs w:val="24"/>
        </w:rPr>
        <w:t xml:space="preserve">Responsibility to Protect </w:t>
      </w:r>
      <w:r w:rsidR="006F7071" w:rsidRPr="006F7071">
        <w:rPr>
          <w:rFonts w:ascii="Times New Roman" w:hAnsi="Times New Roman" w:cs="Times New Roman"/>
          <w:sz w:val="24"/>
          <w:szCs w:val="24"/>
        </w:rPr>
        <w:t xml:space="preserve">(R2P) muncul sebagai respon terhadap kegagalan konsep </w:t>
      </w:r>
      <w:r w:rsidR="006F7071" w:rsidRPr="006F7071">
        <w:rPr>
          <w:rFonts w:ascii="Times New Roman" w:hAnsi="Times New Roman" w:cs="Times New Roman"/>
          <w:i/>
          <w:iCs/>
          <w:sz w:val="24"/>
          <w:szCs w:val="24"/>
        </w:rPr>
        <w:t xml:space="preserve">human intervention </w:t>
      </w:r>
      <w:r w:rsidR="006F7071" w:rsidRPr="006F7071">
        <w:rPr>
          <w:rFonts w:ascii="Times New Roman" w:hAnsi="Times New Roman" w:cs="Times New Roman"/>
          <w:iCs/>
          <w:sz w:val="24"/>
          <w:szCs w:val="24"/>
        </w:rPr>
        <w:t>dalam</w:t>
      </w:r>
      <w:r w:rsidR="006F7071" w:rsidRPr="006F7071">
        <w:rPr>
          <w:rFonts w:ascii="Times New Roman" w:hAnsi="Times New Roman" w:cs="Times New Roman"/>
          <w:i/>
          <w:iCs/>
          <w:sz w:val="24"/>
          <w:szCs w:val="24"/>
        </w:rPr>
        <w:t xml:space="preserve"> </w:t>
      </w:r>
      <w:r w:rsidR="006F7071" w:rsidRPr="006F7071">
        <w:rPr>
          <w:rFonts w:ascii="Times New Roman" w:hAnsi="Times New Roman" w:cs="Times New Roman"/>
          <w:sz w:val="24"/>
          <w:szCs w:val="24"/>
        </w:rPr>
        <w:t xml:space="preserve">menyelesaikan konflik kemanusiaan dan ketidakmampuannya untuk menggalang dukungan internasional. Permasalahan yang mendasar adalah karena dalam pelaksanaan </w:t>
      </w:r>
      <w:r w:rsidR="006F7071" w:rsidRPr="006F7071">
        <w:rPr>
          <w:rFonts w:ascii="Times New Roman" w:hAnsi="Times New Roman" w:cs="Times New Roman"/>
          <w:i/>
          <w:iCs/>
          <w:sz w:val="24"/>
          <w:szCs w:val="24"/>
        </w:rPr>
        <w:t xml:space="preserve">human intervention </w:t>
      </w:r>
      <w:r w:rsidR="006F7071" w:rsidRPr="006F7071">
        <w:rPr>
          <w:rFonts w:ascii="Times New Roman" w:hAnsi="Times New Roman" w:cs="Times New Roman"/>
          <w:sz w:val="24"/>
          <w:szCs w:val="24"/>
        </w:rPr>
        <w:t xml:space="preserve">selalu dihadapkan dengan berbagai konflik kepentingan dari negara-negara tertentu, sehingga kerap kali dilakukan tanpa mandat dan legalitas. Akibatnya </w:t>
      </w:r>
      <w:r w:rsidR="006F7071" w:rsidRPr="006F7071">
        <w:rPr>
          <w:rFonts w:ascii="Times New Roman" w:hAnsi="Times New Roman" w:cs="Times New Roman"/>
          <w:i/>
          <w:iCs/>
          <w:sz w:val="24"/>
          <w:szCs w:val="24"/>
        </w:rPr>
        <w:t xml:space="preserve">humanitarian intervention </w:t>
      </w:r>
      <w:r w:rsidR="006F7071" w:rsidRPr="006F7071">
        <w:rPr>
          <w:rFonts w:ascii="Times New Roman" w:hAnsi="Times New Roman" w:cs="Times New Roman"/>
          <w:sz w:val="24"/>
          <w:szCs w:val="24"/>
        </w:rPr>
        <w:t xml:space="preserve">selalu memunculkan kontroversi, baik ketika intervensi </w:t>
      </w:r>
      <w:r w:rsidR="006F7071" w:rsidRPr="006F7071">
        <w:rPr>
          <w:rFonts w:ascii="Times New Roman" w:hAnsi="Times New Roman" w:cs="Times New Roman"/>
          <w:sz w:val="24"/>
          <w:szCs w:val="24"/>
        </w:rPr>
        <w:lastRenderedPageBreak/>
        <w:t>tidak dilakukan maupun ketika intervensi dilakukan.</w:t>
      </w:r>
      <w:r w:rsidR="006F7071" w:rsidRPr="003026D8">
        <w:rPr>
          <w:rStyle w:val="FootnoteReference"/>
          <w:rFonts w:ascii="Times New Roman" w:hAnsi="Times New Roman" w:cs="Times New Roman"/>
          <w:sz w:val="24"/>
          <w:szCs w:val="24"/>
        </w:rPr>
        <w:footnoteReference w:id="58"/>
      </w:r>
      <w:r w:rsidR="003026D8" w:rsidRPr="003026D8">
        <w:rPr>
          <w:rFonts w:ascii="Times New Roman" w:hAnsi="Times New Roman" w:cs="Times New Roman"/>
          <w:sz w:val="24"/>
          <w:szCs w:val="24"/>
        </w:rPr>
        <w:t xml:space="preserve"> Menurut laporan ICISS, apabila suatu negara tidak mau atau tidak mampu mencegah atau melakukan tindakan yang menyebabkan luka fisik atau kematian penduduknya, maka prinsip non-intervensi dapat disimpangi dan menjadi beban kewajiban internasional untuk melakukan pencegahan dan melindunginya </w:t>
      </w:r>
      <w:r w:rsidR="003026D8" w:rsidRPr="003026D8">
        <w:rPr>
          <w:rFonts w:ascii="Times New Roman" w:hAnsi="Times New Roman" w:cs="Times New Roman"/>
          <w:i/>
          <w:iCs/>
          <w:sz w:val="24"/>
          <w:szCs w:val="24"/>
        </w:rPr>
        <w:t xml:space="preserve">(international responsibility to protect). </w:t>
      </w:r>
      <w:r w:rsidR="003026D8">
        <w:rPr>
          <w:rFonts w:ascii="Times New Roman" w:hAnsi="Times New Roman" w:cs="Times New Roman"/>
          <w:sz w:val="24"/>
          <w:szCs w:val="24"/>
        </w:rPr>
        <w:t>Laporan ICISS</w:t>
      </w:r>
      <w:r w:rsidR="003026D8" w:rsidRPr="003026D8">
        <w:rPr>
          <w:rFonts w:ascii="Times New Roman" w:hAnsi="Times New Roman" w:cs="Times New Roman"/>
          <w:sz w:val="24"/>
          <w:szCs w:val="24"/>
        </w:rPr>
        <w:t xml:space="preserve"> memberikan kejelasan apabila suatu negara memperlakukan warga negaranya dengan kejam dan melanggar HAM, maka hak kedaulatan negara tersebut hilang dan masyarakat internasional memiliki kewajiban moral untuk mengintervensi negara tersebut.</w:t>
      </w:r>
      <w:r w:rsidR="003026D8">
        <w:rPr>
          <w:rStyle w:val="FootnoteReference"/>
          <w:rFonts w:ascii="Times New Roman" w:hAnsi="Times New Roman" w:cs="Times New Roman"/>
          <w:sz w:val="24"/>
          <w:szCs w:val="24"/>
        </w:rPr>
        <w:footnoteReference w:id="59"/>
      </w:r>
    </w:p>
    <w:p w:rsidR="005D3595" w:rsidRPr="00A71DB2" w:rsidRDefault="005D3595" w:rsidP="001C4628">
      <w:pPr>
        <w:spacing w:after="0" w:line="240" w:lineRule="auto"/>
        <w:ind w:firstLine="360"/>
        <w:jc w:val="both"/>
        <w:rPr>
          <w:rFonts w:ascii="Times New Roman" w:hAnsi="Times New Roman" w:cs="Times New Roman"/>
          <w:sz w:val="24"/>
          <w:szCs w:val="24"/>
        </w:rPr>
      </w:pPr>
      <w:r w:rsidRPr="00A71DB2">
        <w:rPr>
          <w:rFonts w:ascii="Times New Roman" w:eastAsia="Times New Roman" w:hAnsi="Times New Roman" w:cs="Times New Roman"/>
          <w:color w:val="000000"/>
          <w:sz w:val="24"/>
          <w:szCs w:val="24"/>
          <w:shd w:val="clear" w:color="auto" w:fill="FFFFFF"/>
          <w:lang w:eastAsia="id-ID"/>
        </w:rPr>
        <w:t>Didalam laporannya ICISS menyebutkan bahwa sejak Perjanjian Westphalia </w:t>
      </w:r>
      <w:r w:rsidRPr="00A71DB2">
        <w:rPr>
          <w:rFonts w:ascii="Times New Roman" w:eastAsia="Times New Roman" w:hAnsi="Times New Roman" w:cs="Times New Roman"/>
          <w:i/>
          <w:iCs/>
          <w:color w:val="000000"/>
          <w:sz w:val="24"/>
          <w:szCs w:val="24"/>
          <w:shd w:val="clear" w:color="auto" w:fill="FFFFFF"/>
          <w:lang w:eastAsia="id-ID"/>
        </w:rPr>
        <w:t>(Peace of</w:t>
      </w:r>
      <w:r w:rsidRPr="00A71DB2">
        <w:rPr>
          <w:rFonts w:ascii="Times New Roman" w:hAnsi="Times New Roman" w:cs="Times New Roman"/>
          <w:sz w:val="24"/>
          <w:szCs w:val="24"/>
        </w:rPr>
        <w:t xml:space="preserve"> </w:t>
      </w:r>
      <w:r w:rsidRPr="00A71DB2">
        <w:rPr>
          <w:rFonts w:ascii="Times New Roman" w:eastAsia="Times New Roman" w:hAnsi="Times New Roman" w:cs="Times New Roman"/>
          <w:i/>
          <w:iCs/>
          <w:color w:val="000000"/>
          <w:sz w:val="24"/>
          <w:szCs w:val="24"/>
          <w:shd w:val="clear" w:color="auto" w:fill="FFFFFF"/>
          <w:lang w:eastAsia="id-ID"/>
        </w:rPr>
        <w:t>Westphalia)</w:t>
      </w:r>
      <w:r>
        <w:rPr>
          <w:rStyle w:val="FootnoteReference"/>
          <w:rFonts w:ascii="Times New Roman" w:eastAsia="Times New Roman" w:hAnsi="Times New Roman" w:cs="Times New Roman"/>
          <w:i/>
          <w:iCs/>
          <w:color w:val="000000"/>
          <w:sz w:val="24"/>
          <w:szCs w:val="24"/>
          <w:shd w:val="clear" w:color="auto" w:fill="FFFFFF"/>
          <w:lang w:eastAsia="id-ID"/>
        </w:rPr>
        <w:footnoteReference w:id="60"/>
      </w:r>
      <w:r w:rsidRPr="00A71DB2">
        <w:rPr>
          <w:rFonts w:ascii="Times New Roman" w:hAnsi="Times New Roman" w:cs="Times New Roman"/>
          <w:sz w:val="24"/>
          <w:szCs w:val="24"/>
        </w:rPr>
        <w:t xml:space="preserve"> </w:t>
      </w:r>
      <w:r w:rsidRPr="00A71DB2">
        <w:rPr>
          <w:rFonts w:ascii="Times New Roman" w:eastAsia="Times New Roman" w:hAnsi="Times New Roman" w:cs="Times New Roman"/>
          <w:color w:val="000000"/>
          <w:sz w:val="24"/>
          <w:szCs w:val="24"/>
          <w:shd w:val="clear" w:color="auto" w:fill="FFFFFF"/>
          <w:lang w:eastAsia="id-ID"/>
        </w:rPr>
        <w:t>norma internasional telah bergeser, kedaulatan negara tidak lagi bersifat</w:t>
      </w:r>
      <w:r w:rsidRPr="00A71DB2">
        <w:rPr>
          <w:rFonts w:ascii="Times New Roman" w:hAnsi="Times New Roman" w:cs="Times New Roman"/>
          <w:sz w:val="24"/>
          <w:szCs w:val="24"/>
        </w:rPr>
        <w:t xml:space="preserve"> </w:t>
      </w:r>
      <w:r w:rsidRPr="00A71DB2">
        <w:rPr>
          <w:rFonts w:ascii="Times New Roman" w:eastAsia="Times New Roman" w:hAnsi="Times New Roman" w:cs="Times New Roman"/>
          <w:color w:val="000000"/>
          <w:sz w:val="24"/>
          <w:szCs w:val="24"/>
          <w:shd w:val="clear" w:color="auto" w:fill="FFFFFF"/>
          <w:lang w:eastAsia="id-ID"/>
        </w:rPr>
        <w:t>mutlak</w:t>
      </w:r>
      <w:r w:rsidRPr="00A71DB2">
        <w:rPr>
          <w:rFonts w:ascii="Times New Roman" w:hAnsi="Times New Roman" w:cs="Times New Roman"/>
          <w:sz w:val="24"/>
          <w:szCs w:val="24"/>
        </w:rPr>
        <w:t xml:space="preserve"> </w:t>
      </w:r>
      <w:r w:rsidRPr="00A71DB2">
        <w:rPr>
          <w:rFonts w:ascii="Times New Roman" w:eastAsia="Times New Roman" w:hAnsi="Times New Roman" w:cs="Times New Roman"/>
          <w:color w:val="000000"/>
          <w:sz w:val="24"/>
          <w:szCs w:val="24"/>
          <w:shd w:val="clear" w:color="auto" w:fill="FFFFFF"/>
          <w:lang w:eastAsia="id-ID"/>
        </w:rPr>
        <w:t>tetapi juga sebagai tanggung jawab untuk melindungi penduduk dari pelanggaran</w:t>
      </w:r>
      <w:r w:rsidRPr="00A71DB2">
        <w:rPr>
          <w:rFonts w:ascii="Times New Roman" w:hAnsi="Times New Roman" w:cs="Times New Roman"/>
          <w:sz w:val="24"/>
          <w:szCs w:val="24"/>
        </w:rPr>
        <w:t xml:space="preserve"> </w:t>
      </w:r>
      <w:r w:rsidRPr="00A71DB2">
        <w:rPr>
          <w:rFonts w:ascii="Times New Roman" w:eastAsia="Times New Roman" w:hAnsi="Times New Roman" w:cs="Times New Roman"/>
          <w:color w:val="000000"/>
          <w:sz w:val="24"/>
          <w:szCs w:val="24"/>
          <w:shd w:val="clear" w:color="auto" w:fill="FFFFFF"/>
          <w:lang w:eastAsia="id-ID"/>
        </w:rPr>
        <w:t>massal hak asasi manusia.</w:t>
      </w:r>
      <w:r>
        <w:rPr>
          <w:rStyle w:val="FootnoteReference"/>
          <w:rFonts w:ascii="Times New Roman" w:eastAsia="Times New Roman" w:hAnsi="Times New Roman" w:cs="Times New Roman"/>
          <w:color w:val="000000"/>
          <w:sz w:val="24"/>
          <w:szCs w:val="24"/>
          <w:shd w:val="clear" w:color="auto" w:fill="FFFFFF"/>
          <w:lang w:eastAsia="id-ID"/>
        </w:rPr>
        <w:footnoteReference w:id="61"/>
      </w:r>
      <w:r w:rsidRPr="00A71DB2">
        <w:rPr>
          <w:rFonts w:ascii="Times New Roman" w:hAnsi="Times New Roman" w:cs="Times New Roman"/>
          <w:sz w:val="24"/>
          <w:szCs w:val="24"/>
        </w:rPr>
        <w:t xml:space="preserve"> </w:t>
      </w:r>
      <w:r w:rsidRPr="00A71DB2">
        <w:rPr>
          <w:rFonts w:ascii="Times New Roman" w:eastAsia="Times New Roman" w:hAnsi="Times New Roman" w:cs="Times New Roman"/>
          <w:color w:val="000000"/>
          <w:sz w:val="24"/>
          <w:szCs w:val="24"/>
          <w:shd w:val="clear" w:color="auto" w:fill="FFFFFF"/>
          <w:lang w:eastAsia="id-ID"/>
        </w:rPr>
        <w:t>ICISS mengemukakan bahwa negara memiliki tiga tanggung</w:t>
      </w:r>
      <w:r w:rsidRPr="00A71DB2">
        <w:rPr>
          <w:rFonts w:ascii="Times New Roman" w:hAnsi="Times New Roman" w:cs="Times New Roman"/>
          <w:sz w:val="24"/>
          <w:szCs w:val="24"/>
        </w:rPr>
        <w:t xml:space="preserve"> </w:t>
      </w:r>
      <w:r w:rsidRPr="00A71DB2">
        <w:rPr>
          <w:rFonts w:ascii="Times New Roman" w:eastAsia="Times New Roman" w:hAnsi="Times New Roman" w:cs="Times New Roman"/>
          <w:color w:val="000000"/>
          <w:sz w:val="24"/>
          <w:szCs w:val="24"/>
          <w:shd w:val="clear" w:color="auto" w:fill="FFFFFF"/>
          <w:lang w:eastAsia="id-ID"/>
        </w:rPr>
        <w:t>jawab yang saling berkaitan:</w:t>
      </w:r>
      <w:r>
        <w:rPr>
          <w:rStyle w:val="FootnoteReference"/>
          <w:rFonts w:ascii="Times New Roman" w:eastAsia="Times New Roman" w:hAnsi="Times New Roman" w:cs="Times New Roman"/>
          <w:color w:val="000000"/>
          <w:sz w:val="24"/>
          <w:szCs w:val="24"/>
          <w:shd w:val="clear" w:color="auto" w:fill="FFFFFF"/>
          <w:lang w:eastAsia="id-ID"/>
        </w:rPr>
        <w:footnoteReference w:id="62"/>
      </w:r>
    </w:p>
    <w:p w:rsidR="005D3595" w:rsidRPr="004B3633" w:rsidRDefault="005D3595" w:rsidP="001C4628">
      <w:pPr>
        <w:pStyle w:val="ListParagraph"/>
        <w:numPr>
          <w:ilvl w:val="0"/>
          <w:numId w:val="11"/>
        </w:numPr>
        <w:spacing w:after="0" w:line="240" w:lineRule="auto"/>
        <w:jc w:val="both"/>
        <w:rPr>
          <w:rFonts w:ascii="Times New Roman" w:eastAsia="Times New Roman" w:hAnsi="Times New Roman" w:cs="Times New Roman"/>
          <w:color w:val="000000"/>
          <w:sz w:val="24"/>
          <w:szCs w:val="24"/>
          <w:shd w:val="clear" w:color="auto" w:fill="FFFFFF"/>
          <w:lang w:eastAsia="id-ID"/>
        </w:rPr>
      </w:pPr>
      <w:r w:rsidRPr="004B3633">
        <w:rPr>
          <w:rFonts w:ascii="Times New Roman" w:eastAsia="Times New Roman" w:hAnsi="Times New Roman" w:cs="Times New Roman"/>
          <w:i/>
          <w:iCs/>
          <w:color w:val="000000"/>
          <w:sz w:val="24"/>
          <w:szCs w:val="24"/>
          <w:shd w:val="clear" w:color="auto" w:fill="FFFFFF"/>
          <w:lang w:eastAsia="id-ID"/>
        </w:rPr>
        <w:t>Responsibility to prevent </w:t>
      </w:r>
      <w:r w:rsidRPr="004B3633">
        <w:rPr>
          <w:rFonts w:ascii="Times New Roman" w:eastAsia="Times New Roman" w:hAnsi="Times New Roman" w:cs="Times New Roman"/>
          <w:color w:val="000000"/>
          <w:sz w:val="24"/>
          <w:szCs w:val="24"/>
          <w:shd w:val="clear" w:color="auto" w:fill="FFFFFF"/>
          <w:lang w:eastAsia="id-ID"/>
        </w:rPr>
        <w:t xml:space="preserve">(Tanggung jawab untuk mencegah pemusnahan massal dan kejahatan kemanusiaan lainnya). </w:t>
      </w:r>
      <w:r w:rsidRPr="004B3633">
        <w:rPr>
          <w:rFonts w:ascii="Times New Roman" w:eastAsia="Times New Roman" w:hAnsi="Times New Roman" w:cs="Times New Roman"/>
          <w:i/>
          <w:iCs/>
          <w:color w:val="000000"/>
          <w:sz w:val="24"/>
          <w:szCs w:val="24"/>
          <w:shd w:val="clear" w:color="auto" w:fill="FFFFFF"/>
          <w:lang w:eastAsia="id-ID"/>
        </w:rPr>
        <w:t>Responsibility to prevent </w:t>
      </w:r>
      <w:r w:rsidRPr="004B3633">
        <w:rPr>
          <w:rFonts w:ascii="Times New Roman" w:eastAsia="Times New Roman" w:hAnsi="Times New Roman" w:cs="Times New Roman"/>
          <w:color w:val="000000"/>
          <w:sz w:val="24"/>
          <w:szCs w:val="24"/>
          <w:shd w:val="clear" w:color="auto" w:fill="FFFFFF"/>
          <w:lang w:eastAsia="id-ID"/>
        </w:rPr>
        <w:t>berfokus pada tanggung jawab negara untuk mencegah konflik dengan cara mengatasi akar permasalahan konflik seperti kemiskinan, tekanan politik dan distribusi sumber daya yang tidak merata dan penggunaan cara-cara diplomatik, ekonomi dan militer untuk menghentikan konflik sebelum konflik meluas.</w:t>
      </w:r>
    </w:p>
    <w:p w:rsidR="005D3595" w:rsidRPr="004B3633" w:rsidRDefault="005D3595" w:rsidP="001C4628">
      <w:pPr>
        <w:pStyle w:val="ListParagraph"/>
        <w:numPr>
          <w:ilvl w:val="0"/>
          <w:numId w:val="11"/>
        </w:numPr>
        <w:spacing w:after="0" w:line="240" w:lineRule="auto"/>
        <w:jc w:val="both"/>
        <w:rPr>
          <w:rFonts w:ascii="Times New Roman" w:eastAsia="Times New Roman" w:hAnsi="Times New Roman" w:cs="Times New Roman"/>
          <w:color w:val="000000"/>
          <w:sz w:val="24"/>
          <w:szCs w:val="24"/>
          <w:shd w:val="clear" w:color="auto" w:fill="FFFFFF"/>
          <w:lang w:eastAsia="id-ID"/>
        </w:rPr>
      </w:pPr>
      <w:r w:rsidRPr="004B3633">
        <w:rPr>
          <w:rFonts w:ascii="Times New Roman" w:eastAsia="Times New Roman" w:hAnsi="Times New Roman" w:cs="Times New Roman"/>
          <w:i/>
          <w:iCs/>
          <w:color w:val="000000"/>
          <w:sz w:val="24"/>
          <w:szCs w:val="24"/>
          <w:shd w:val="clear" w:color="auto" w:fill="FFFFFF"/>
          <w:lang w:eastAsia="id-ID"/>
        </w:rPr>
        <w:t>Responsibility to react </w:t>
      </w:r>
      <w:r w:rsidRPr="004B3633">
        <w:rPr>
          <w:rFonts w:ascii="Times New Roman" w:eastAsia="Times New Roman" w:hAnsi="Times New Roman" w:cs="Times New Roman"/>
          <w:color w:val="000000"/>
          <w:sz w:val="24"/>
          <w:szCs w:val="24"/>
          <w:shd w:val="clear" w:color="auto" w:fill="FFFFFF"/>
          <w:lang w:eastAsia="id-ID"/>
        </w:rPr>
        <w:t>(Tanggung jawab untuk bereaksi atau merespon situasi-situasi ketika pembunuhan massal, pembersihan etnis atau kejahatan kemanusiaan telah berlangsung atau akan terjadi). Apabila negara tidak mau atau tidak mampu melindungi penduduk sipilnya sendiri dari pelanggaran hak asasi manusia secara massal yang terjadi didalam negaranya maka tanggung jawab berpindah pada masyarakat internasional. Dalam kasus-kasus tertentu yang ekstrim, </w:t>
      </w:r>
      <w:r w:rsidRPr="004B3633">
        <w:rPr>
          <w:rFonts w:ascii="Times New Roman" w:eastAsia="Times New Roman" w:hAnsi="Times New Roman" w:cs="Times New Roman"/>
          <w:i/>
          <w:iCs/>
          <w:color w:val="000000"/>
          <w:sz w:val="24"/>
          <w:szCs w:val="24"/>
          <w:shd w:val="clear" w:color="auto" w:fill="FFFFFF"/>
          <w:lang w:eastAsia="id-ID"/>
        </w:rPr>
        <w:t>responsibility to react </w:t>
      </w:r>
      <w:r w:rsidRPr="004B3633">
        <w:rPr>
          <w:rFonts w:ascii="Times New Roman" w:eastAsia="Times New Roman" w:hAnsi="Times New Roman" w:cs="Times New Roman"/>
          <w:color w:val="000000"/>
          <w:sz w:val="24"/>
          <w:szCs w:val="24"/>
          <w:shd w:val="clear" w:color="auto" w:fill="FFFFFF"/>
          <w:lang w:eastAsia="id-ID"/>
        </w:rPr>
        <w:t>termasuk penggunaan cara-cara militer jika cara-cara damai gagal.</w:t>
      </w:r>
    </w:p>
    <w:p w:rsidR="005D3595" w:rsidRPr="005D3595" w:rsidRDefault="005D3595" w:rsidP="001C4628">
      <w:pPr>
        <w:pStyle w:val="ListParagraph"/>
        <w:numPr>
          <w:ilvl w:val="0"/>
          <w:numId w:val="11"/>
        </w:numPr>
        <w:spacing w:after="0" w:line="240" w:lineRule="auto"/>
        <w:jc w:val="both"/>
        <w:rPr>
          <w:rFonts w:ascii="Times New Roman" w:eastAsia="Times New Roman" w:hAnsi="Times New Roman" w:cs="Times New Roman"/>
          <w:color w:val="000000"/>
          <w:sz w:val="24"/>
          <w:szCs w:val="24"/>
          <w:shd w:val="clear" w:color="auto" w:fill="FFFFFF"/>
          <w:lang w:eastAsia="id-ID"/>
        </w:rPr>
      </w:pPr>
      <w:r w:rsidRPr="004B3633">
        <w:rPr>
          <w:rFonts w:ascii="Times New Roman" w:eastAsia="Times New Roman" w:hAnsi="Times New Roman" w:cs="Times New Roman"/>
          <w:i/>
          <w:iCs/>
          <w:color w:val="000000"/>
          <w:sz w:val="24"/>
          <w:szCs w:val="24"/>
          <w:shd w:val="clear" w:color="auto" w:fill="FFFFFF"/>
          <w:lang w:eastAsia="id-ID"/>
        </w:rPr>
        <w:t>Responsibility to rebuild </w:t>
      </w:r>
      <w:r w:rsidRPr="004B3633">
        <w:rPr>
          <w:rFonts w:ascii="Times New Roman" w:eastAsia="Times New Roman" w:hAnsi="Times New Roman" w:cs="Times New Roman"/>
          <w:color w:val="000000"/>
          <w:sz w:val="24"/>
          <w:szCs w:val="24"/>
          <w:shd w:val="clear" w:color="auto" w:fill="FFFFFF"/>
          <w:lang w:eastAsia="id-ID"/>
        </w:rPr>
        <w:t>(Tanggung jawab untuk membangun kembali setelah terjadinya intervensi militer) Negara dan komunitas internasional bertanggungjawab untuk memberikan bantuan kepada masyarakat yang telah mengalami kekejaman massal untuk dapat pulih, membangun kembali dan berdamai setelah konflik terjadi.</w:t>
      </w:r>
    </w:p>
    <w:p w:rsidR="00A71DB2" w:rsidRDefault="006F7071" w:rsidP="001C4628">
      <w:pPr>
        <w:spacing w:after="0" w:line="240" w:lineRule="auto"/>
        <w:ind w:firstLine="360"/>
        <w:jc w:val="both"/>
        <w:rPr>
          <w:rFonts w:ascii="Times New Roman" w:hAnsi="Times New Roman" w:cs="Times New Roman"/>
          <w:color w:val="000000"/>
          <w:sz w:val="24"/>
          <w:szCs w:val="24"/>
        </w:rPr>
      </w:pPr>
      <w:r w:rsidRPr="006F7071">
        <w:rPr>
          <w:rFonts w:ascii="Times New Roman" w:hAnsi="Times New Roman" w:cs="Times New Roman"/>
          <w:color w:val="000000"/>
          <w:sz w:val="24"/>
          <w:szCs w:val="24"/>
        </w:rPr>
        <w:lastRenderedPageBreak/>
        <w:t xml:space="preserve">Tidak berbeda dengan </w:t>
      </w:r>
      <w:r w:rsidRPr="006F7071">
        <w:rPr>
          <w:rFonts w:ascii="Times New Roman" w:hAnsi="Times New Roman" w:cs="Times New Roman"/>
          <w:i/>
          <w:iCs/>
          <w:color w:val="000000"/>
          <w:sz w:val="24"/>
          <w:szCs w:val="24"/>
        </w:rPr>
        <w:t xml:space="preserve">humanitarian intervention, </w:t>
      </w:r>
      <w:r w:rsidRPr="006F7071">
        <w:rPr>
          <w:rFonts w:ascii="Times New Roman" w:hAnsi="Times New Roman" w:cs="Times New Roman"/>
          <w:color w:val="000000"/>
          <w:sz w:val="24"/>
          <w:szCs w:val="24"/>
        </w:rPr>
        <w:t xml:space="preserve">R2P tidak memandang kedaulatan sebagai suatu yang absolut dalam dunia yang interdependen. Kedua doktrin tersebut membenarkan atau memandang perlu adanya campur tangan asing apabila negara tertentu dianggap tidak mampu atau gagal menghentikan kejahatan terhadap kemanusiaan dan pelanggaran HAM berat. R2P menggeser doktrin “hak” menjadi “kewajiban” negara dan masyarakat internasional menjamin suatu perlindungan terhadap setiap individu. </w:t>
      </w:r>
      <w:r w:rsidRPr="006F7071">
        <w:rPr>
          <w:rFonts w:ascii="Times New Roman" w:hAnsi="Times New Roman" w:cs="Times New Roman"/>
          <w:sz w:val="24"/>
          <w:szCs w:val="24"/>
        </w:rPr>
        <w:t xml:space="preserve"> </w:t>
      </w:r>
      <w:r w:rsidRPr="006F7071">
        <w:rPr>
          <w:rFonts w:ascii="Times New Roman" w:hAnsi="Times New Roman" w:cs="Times New Roman"/>
          <w:color w:val="000000"/>
          <w:sz w:val="24"/>
          <w:szCs w:val="24"/>
        </w:rPr>
        <w:t xml:space="preserve">Namun berbeda dengan konsep </w:t>
      </w:r>
      <w:r w:rsidRPr="006F7071">
        <w:rPr>
          <w:rFonts w:ascii="Times New Roman" w:hAnsi="Times New Roman" w:cs="Times New Roman"/>
          <w:i/>
          <w:iCs/>
          <w:color w:val="000000"/>
          <w:sz w:val="24"/>
          <w:szCs w:val="24"/>
        </w:rPr>
        <w:t xml:space="preserve">humanitarian intervantion, </w:t>
      </w:r>
      <w:r w:rsidRPr="006F7071">
        <w:rPr>
          <w:rFonts w:ascii="Times New Roman" w:hAnsi="Times New Roman" w:cs="Times New Roman"/>
          <w:color w:val="000000"/>
          <w:sz w:val="24"/>
          <w:szCs w:val="24"/>
        </w:rPr>
        <w:t xml:space="preserve">R2P mengedepankan kewajiban negara, baik secara nasional maupun sebagai bagian dari masyarakat internasional dalam memberikan perlindungan dasar terhadap setiap individu yaitu </w:t>
      </w:r>
      <w:r w:rsidRPr="006F7071">
        <w:rPr>
          <w:rFonts w:ascii="Times New Roman" w:hAnsi="Times New Roman" w:cs="Times New Roman"/>
          <w:i/>
          <w:iCs/>
          <w:color w:val="000000"/>
          <w:sz w:val="24"/>
          <w:szCs w:val="24"/>
        </w:rPr>
        <w:t xml:space="preserve">sovereignty as responsibility. </w:t>
      </w:r>
      <w:r w:rsidRPr="006F7071">
        <w:rPr>
          <w:rFonts w:ascii="Times New Roman" w:hAnsi="Times New Roman" w:cs="Times New Roman"/>
          <w:color w:val="000000"/>
          <w:sz w:val="24"/>
          <w:szCs w:val="24"/>
        </w:rPr>
        <w:t xml:space="preserve">Berdasarkan prinsip tersebut, dalam praktek bernegara, suatu pemerintahan nasional yang berkedaulatan mengemban setidaknya tiga tanggung jawab penting, yaitu </w:t>
      </w:r>
      <w:r w:rsidRPr="006F7071">
        <w:rPr>
          <w:rFonts w:ascii="Times New Roman" w:hAnsi="Times New Roman" w:cs="Times New Roman"/>
          <w:i/>
          <w:iCs/>
          <w:color w:val="000000"/>
          <w:sz w:val="24"/>
          <w:szCs w:val="24"/>
        </w:rPr>
        <w:t xml:space="preserve">pertama </w:t>
      </w:r>
      <w:r w:rsidRPr="006F7071">
        <w:rPr>
          <w:rFonts w:ascii="Times New Roman" w:hAnsi="Times New Roman" w:cs="Times New Roman"/>
          <w:color w:val="000000"/>
          <w:sz w:val="24"/>
          <w:szCs w:val="24"/>
        </w:rPr>
        <w:t xml:space="preserve">bertanggung jawab melaksanakan fungsi-fungsi perlindungan terhadap keselamatan dan kehidupan dari warganegaranya dan menjamin kesejahteraan warganya. </w:t>
      </w:r>
      <w:r w:rsidRPr="006F7071">
        <w:rPr>
          <w:rFonts w:ascii="Times New Roman" w:hAnsi="Times New Roman" w:cs="Times New Roman"/>
          <w:i/>
          <w:iCs/>
          <w:color w:val="000000"/>
          <w:sz w:val="24"/>
          <w:szCs w:val="24"/>
        </w:rPr>
        <w:t xml:space="preserve">Kedua, </w:t>
      </w:r>
      <w:r w:rsidRPr="006F7071">
        <w:rPr>
          <w:rFonts w:ascii="Times New Roman" w:hAnsi="Times New Roman" w:cs="Times New Roman"/>
          <w:color w:val="000000"/>
          <w:sz w:val="24"/>
          <w:szCs w:val="24"/>
        </w:rPr>
        <w:t xml:space="preserve">pemerintah nasional bertanggung jawab terhadap warganegaranya dan masyarakat internasional melalui keanggotaannya di PBB. </w:t>
      </w:r>
      <w:r w:rsidRPr="006F7071">
        <w:rPr>
          <w:rFonts w:ascii="Times New Roman" w:hAnsi="Times New Roman" w:cs="Times New Roman"/>
          <w:i/>
          <w:iCs/>
          <w:color w:val="000000"/>
          <w:sz w:val="24"/>
          <w:szCs w:val="24"/>
        </w:rPr>
        <w:t xml:space="preserve">Ketiga, </w:t>
      </w:r>
      <w:r w:rsidRPr="006F7071">
        <w:rPr>
          <w:rFonts w:ascii="Times New Roman" w:hAnsi="Times New Roman" w:cs="Times New Roman"/>
          <w:color w:val="000000"/>
          <w:sz w:val="24"/>
          <w:szCs w:val="24"/>
        </w:rPr>
        <w:t>bahwa pelaksana pemerintahan bertanggung jawab terhadap tindakan dan kebijakan yang diambilnya.</w:t>
      </w:r>
      <w:r w:rsidRPr="006F7071">
        <w:rPr>
          <w:rStyle w:val="FootnoteReference"/>
          <w:rFonts w:ascii="Times New Roman" w:hAnsi="Times New Roman" w:cs="Times New Roman"/>
          <w:color w:val="000000"/>
          <w:sz w:val="24"/>
          <w:szCs w:val="24"/>
        </w:rPr>
        <w:footnoteReference w:id="63"/>
      </w:r>
    </w:p>
    <w:p w:rsidR="005D3595" w:rsidRDefault="005D3595" w:rsidP="001C4628">
      <w:pPr>
        <w:spacing w:after="0" w:line="240" w:lineRule="auto"/>
        <w:ind w:firstLine="360"/>
        <w:jc w:val="both"/>
        <w:rPr>
          <w:rFonts w:ascii="Times New Roman" w:hAnsi="Times New Roman" w:cs="Times New Roman"/>
          <w:sz w:val="24"/>
          <w:szCs w:val="24"/>
        </w:rPr>
      </w:pPr>
      <w:r w:rsidRPr="005D3595">
        <w:rPr>
          <w:rFonts w:ascii="Times New Roman" w:hAnsi="Times New Roman" w:cs="Times New Roman"/>
          <w:sz w:val="24"/>
          <w:szCs w:val="24"/>
        </w:rPr>
        <w:t xml:space="preserve">R2P secara resmi dikukuhkan dalam Resolusi Majelis Umum PBB pada tahun 2005. Namun sebenarnya, </w:t>
      </w:r>
      <w:r w:rsidRPr="005D3595">
        <w:rPr>
          <w:rFonts w:ascii="Times New Roman" w:hAnsi="Times New Roman" w:cs="Times New Roman"/>
          <w:i/>
          <w:iCs/>
          <w:sz w:val="24"/>
          <w:szCs w:val="24"/>
        </w:rPr>
        <w:t xml:space="preserve">responsibility to protect </w:t>
      </w:r>
      <w:r w:rsidRPr="005D3595">
        <w:rPr>
          <w:rFonts w:ascii="Times New Roman" w:hAnsi="Times New Roman" w:cs="Times New Roman"/>
          <w:sz w:val="24"/>
          <w:szCs w:val="24"/>
        </w:rPr>
        <w:t xml:space="preserve">telah memiliki dasar hukum yang tercantum di Deklarasi Universal Hak Asasi Manusia (DUHAM) 1948. Meskipun sebatas deklarasi, DUHAM dapat diterima oleh semua negara karena pernyataan di dalamnya berangkat dari kebiasaan internasional. Sedangkan, menurut pasal 38 ayat (1) Mahkamah Internasional (ICJ) sebagai salah satu sumber hukum internasional adalah kebiasaan internasional. Artinya, kebiasaan internasional yang terdapat di dalam DUHAM inilah yang menjadi dasar pijakan, bahwa </w:t>
      </w:r>
      <w:r w:rsidRPr="005D3595">
        <w:rPr>
          <w:rFonts w:ascii="Times New Roman" w:hAnsi="Times New Roman" w:cs="Times New Roman"/>
          <w:i/>
          <w:iCs/>
          <w:sz w:val="24"/>
          <w:szCs w:val="24"/>
        </w:rPr>
        <w:t xml:space="preserve">responsibility to protect </w:t>
      </w:r>
      <w:r w:rsidRPr="005D3595">
        <w:rPr>
          <w:rFonts w:ascii="Times New Roman" w:hAnsi="Times New Roman" w:cs="Times New Roman"/>
          <w:sz w:val="24"/>
          <w:szCs w:val="24"/>
        </w:rPr>
        <w:t xml:space="preserve">dapat diterima oleh semua negara karena menyangkut hak asasi. Perlindungan terhadap hak asasi, sudah dilakukan sejak zaman dulu seperti latar belakang terjadinya Magna Charta atau Revolusi Perancis. Oleh karena itu, </w:t>
      </w:r>
      <w:r w:rsidRPr="005D3595">
        <w:rPr>
          <w:rFonts w:ascii="Times New Roman" w:hAnsi="Times New Roman" w:cs="Times New Roman"/>
          <w:i/>
          <w:iCs/>
          <w:sz w:val="24"/>
          <w:szCs w:val="24"/>
        </w:rPr>
        <w:t xml:space="preserve">responsibility to protect </w:t>
      </w:r>
      <w:r w:rsidRPr="005D3595">
        <w:rPr>
          <w:rFonts w:ascii="Times New Roman" w:hAnsi="Times New Roman" w:cs="Times New Roman"/>
          <w:sz w:val="24"/>
          <w:szCs w:val="24"/>
        </w:rPr>
        <w:t>lahir karena kebiasaan internasional terutama dalam perlindungan HAM.</w:t>
      </w:r>
      <w:r>
        <w:rPr>
          <w:rStyle w:val="FootnoteReference"/>
          <w:rFonts w:ascii="Times New Roman" w:hAnsi="Times New Roman" w:cs="Times New Roman"/>
          <w:sz w:val="24"/>
          <w:szCs w:val="24"/>
        </w:rPr>
        <w:footnoteReference w:id="64"/>
      </w:r>
      <w:r w:rsidR="003026D8">
        <w:rPr>
          <w:rFonts w:ascii="Times New Roman" w:hAnsi="Times New Roman" w:cs="Times New Roman"/>
          <w:sz w:val="24"/>
          <w:szCs w:val="24"/>
        </w:rPr>
        <w:t xml:space="preserve"> </w:t>
      </w:r>
      <w:r w:rsidR="003026D8" w:rsidRPr="003026D8">
        <w:rPr>
          <w:rFonts w:ascii="Times New Roman" w:hAnsi="Times New Roman" w:cs="Times New Roman"/>
          <w:sz w:val="24"/>
          <w:szCs w:val="24"/>
        </w:rPr>
        <w:t xml:space="preserve">Selain itu, menurut </w:t>
      </w:r>
      <w:r w:rsidRPr="003026D8">
        <w:rPr>
          <w:rFonts w:ascii="Times New Roman" w:hAnsi="Times New Roman" w:cs="Times New Roman"/>
          <w:sz w:val="24"/>
          <w:szCs w:val="24"/>
        </w:rPr>
        <w:t xml:space="preserve">Bab VII </w:t>
      </w:r>
      <w:r w:rsidR="003026D8" w:rsidRPr="003026D8">
        <w:rPr>
          <w:rFonts w:ascii="Times New Roman" w:hAnsi="Times New Roman" w:cs="Times New Roman"/>
          <w:sz w:val="24"/>
          <w:szCs w:val="24"/>
        </w:rPr>
        <w:t xml:space="preserve">Piagam PBB </w:t>
      </w:r>
      <w:r w:rsidRPr="003026D8">
        <w:rPr>
          <w:rFonts w:ascii="Times New Roman" w:hAnsi="Times New Roman" w:cs="Times New Roman"/>
          <w:sz w:val="24"/>
          <w:szCs w:val="24"/>
        </w:rPr>
        <w:t xml:space="preserve">mengatur bahwa satu-satunya badan yang berhak melakukan intervensi demi keamanan internasional adalah Dewan Keamanan PBB. Dengan demikian, </w:t>
      </w:r>
      <w:r w:rsidRPr="003026D8">
        <w:rPr>
          <w:rFonts w:ascii="Times New Roman" w:hAnsi="Times New Roman" w:cs="Times New Roman"/>
          <w:i/>
          <w:iCs/>
          <w:sz w:val="24"/>
          <w:szCs w:val="24"/>
        </w:rPr>
        <w:t xml:space="preserve">responsibility to protect </w:t>
      </w:r>
      <w:r w:rsidRPr="003026D8">
        <w:rPr>
          <w:rFonts w:ascii="Times New Roman" w:hAnsi="Times New Roman" w:cs="Times New Roman"/>
          <w:sz w:val="24"/>
          <w:szCs w:val="24"/>
        </w:rPr>
        <w:t>adalah prinsip yang lahir dari tubuh PBB dan hanya PBB yang bisa melakukan intervensi kemanusiaan di bawah kendali Dewan Keamanan PBB. Artinya, PBB memberikan ruang untuk melakukan intervensi kemanusiaan demi melindungi HAM.</w:t>
      </w:r>
    </w:p>
    <w:p w:rsidR="003B37D4" w:rsidRDefault="00A91240" w:rsidP="001C4628">
      <w:pPr>
        <w:spacing w:after="0"/>
        <w:rPr>
          <w:rFonts w:ascii="Times New Roman" w:hAnsi="Times New Roman" w:cs="Times New Roman"/>
          <w:sz w:val="24"/>
          <w:szCs w:val="24"/>
        </w:rPr>
      </w:pPr>
      <w:r>
        <w:rPr>
          <w:rFonts w:ascii="Times New Roman" w:hAnsi="Times New Roman" w:cs="Times New Roman"/>
          <w:sz w:val="24"/>
          <w:szCs w:val="24"/>
        </w:rPr>
        <w:br w:type="page"/>
      </w:r>
    </w:p>
    <w:p w:rsidR="003B37D4" w:rsidRPr="003B37D4" w:rsidRDefault="003B37D4" w:rsidP="001C4628">
      <w:pPr>
        <w:pStyle w:val="ListParagraph"/>
        <w:numPr>
          <w:ilvl w:val="0"/>
          <w:numId w:val="1"/>
        </w:numPr>
        <w:spacing w:after="0" w:line="240" w:lineRule="auto"/>
        <w:jc w:val="both"/>
        <w:rPr>
          <w:rFonts w:ascii="Times New Roman" w:hAnsi="Times New Roman" w:cs="Times New Roman"/>
          <w:b/>
          <w:sz w:val="24"/>
          <w:szCs w:val="24"/>
        </w:rPr>
      </w:pPr>
      <w:r w:rsidRPr="003B37D4">
        <w:rPr>
          <w:rFonts w:ascii="Times New Roman" w:hAnsi="Times New Roman" w:cs="Times New Roman"/>
          <w:b/>
          <w:sz w:val="24"/>
          <w:szCs w:val="24"/>
        </w:rPr>
        <w:lastRenderedPageBreak/>
        <w:t>Kesimpulan</w:t>
      </w:r>
    </w:p>
    <w:p w:rsidR="003B37D4" w:rsidRDefault="003B37D4" w:rsidP="001C4628">
      <w:pPr>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Berdasarkan pembahasan di atas maka dapat disimpulkan bahwa Indonesia sebagai anggota tidak tetap Dewan Keamanan PBB dapat mengambil peran penting dalam kasus pelanggaran HAM yang terjadi pada masyarakat Rohingya, Uighur dan Palestina. Dalam hal ini Indonesia sebagai anggota tidak tetap Dewan Keamanan PBB dapat </w:t>
      </w:r>
      <w:r>
        <w:rPr>
          <w:rFonts w:ascii="Times" w:eastAsia="Times New Roman" w:hAnsi="Times" w:cs="Times"/>
          <w:color w:val="000000"/>
          <w:sz w:val="25"/>
          <w:szCs w:val="25"/>
          <w:lang w:eastAsia="id-ID"/>
        </w:rPr>
        <w:t xml:space="preserve">memberikan saran dan desakan bagi anggota Dewan Keamanan lainnya untuk memberikan rujukan ke Mahkamah Pidana Internasional atau ICC, atas kejahatan kemanusiaan, genosida dan kejahatan perang yang dilakukan China, Myanmar dan Israel. </w:t>
      </w:r>
      <w:r w:rsidR="00AC2643">
        <w:rPr>
          <w:rFonts w:ascii="Times" w:eastAsia="Times New Roman" w:hAnsi="Times" w:cs="Times"/>
          <w:color w:val="000000"/>
          <w:sz w:val="25"/>
          <w:szCs w:val="25"/>
          <w:lang w:eastAsia="id-ID"/>
        </w:rPr>
        <w:t>Kemudian sebagaimana yang telah dijelaskan bahwa</w:t>
      </w:r>
      <w:r w:rsidR="006419FB" w:rsidRPr="003026D8">
        <w:rPr>
          <w:rFonts w:ascii="Times New Roman" w:hAnsi="Times New Roman" w:cs="Times New Roman"/>
          <w:sz w:val="24"/>
          <w:szCs w:val="24"/>
        </w:rPr>
        <w:t xml:space="preserve"> satu-satunya badan yang berhak melakukan intervensi demi keamanan internasional </w:t>
      </w:r>
      <w:r w:rsidR="006419FB">
        <w:rPr>
          <w:rFonts w:ascii="Times New Roman" w:hAnsi="Times New Roman" w:cs="Times New Roman"/>
          <w:sz w:val="24"/>
          <w:szCs w:val="24"/>
        </w:rPr>
        <w:t xml:space="preserve">yang berlandaskan pada Responsibility to Protect </w:t>
      </w:r>
      <w:r w:rsidR="006419FB" w:rsidRPr="003026D8">
        <w:rPr>
          <w:rFonts w:ascii="Times New Roman" w:hAnsi="Times New Roman" w:cs="Times New Roman"/>
          <w:sz w:val="24"/>
          <w:szCs w:val="24"/>
        </w:rPr>
        <w:t>adalah Dewan Keamanan PBB</w:t>
      </w:r>
      <w:r w:rsidR="006419FB">
        <w:rPr>
          <w:rFonts w:ascii="Times New Roman" w:hAnsi="Times New Roman" w:cs="Times New Roman"/>
          <w:sz w:val="24"/>
          <w:szCs w:val="24"/>
        </w:rPr>
        <w:t xml:space="preserve">. Dengan kata lain, Dewan Keamanan memiliki peran besar saat terjadinya pelanggaran HAM yang menimpa suatu masyarakat di dunia, sehingga Indonesia sebagai salah satu anggota badan yang </w:t>
      </w:r>
      <w:r w:rsidR="00606DEE" w:rsidRPr="00606DEE">
        <w:rPr>
          <w:rFonts w:ascii="Times New Roman" w:hAnsi="Times New Roman" w:cs="Times New Roman"/>
          <w:i/>
          <w:sz w:val="24"/>
          <w:szCs w:val="24"/>
        </w:rPr>
        <w:t>super power</w:t>
      </w:r>
      <w:r w:rsidR="00606DEE">
        <w:rPr>
          <w:rFonts w:ascii="Times New Roman" w:hAnsi="Times New Roman" w:cs="Times New Roman"/>
          <w:sz w:val="24"/>
          <w:szCs w:val="24"/>
        </w:rPr>
        <w:t xml:space="preserve"> </w:t>
      </w:r>
      <w:r w:rsidR="006419FB">
        <w:rPr>
          <w:rFonts w:ascii="Times New Roman" w:hAnsi="Times New Roman" w:cs="Times New Roman"/>
          <w:sz w:val="24"/>
          <w:szCs w:val="24"/>
        </w:rPr>
        <w:t xml:space="preserve">tersebut sangat memiliki peluang </w:t>
      </w:r>
      <w:r w:rsidR="00606DEE">
        <w:rPr>
          <w:rFonts w:ascii="Times New Roman" w:hAnsi="Times New Roman" w:cs="Times New Roman"/>
          <w:sz w:val="24"/>
          <w:szCs w:val="24"/>
        </w:rPr>
        <w:t>untuk menghentikan pelanggaran HAM yang menimpa masyarakat Rohingya, Uighur, dan Palestina.</w:t>
      </w:r>
    </w:p>
    <w:p w:rsidR="00A91240" w:rsidRDefault="00A91240" w:rsidP="001C4628">
      <w:pPr>
        <w:spacing w:after="0" w:line="240" w:lineRule="auto"/>
        <w:jc w:val="center"/>
        <w:rPr>
          <w:rFonts w:ascii="Times New Roman" w:hAnsi="Times New Roman" w:cs="Times New Roman"/>
          <w:b/>
          <w:sz w:val="24"/>
          <w:szCs w:val="24"/>
        </w:rPr>
      </w:pPr>
      <w:r w:rsidRPr="00A91240">
        <w:rPr>
          <w:rFonts w:ascii="Times New Roman" w:hAnsi="Times New Roman" w:cs="Times New Roman"/>
          <w:b/>
          <w:sz w:val="24"/>
          <w:szCs w:val="24"/>
        </w:rPr>
        <w:t>DAFTAR PUSTAKA</w:t>
      </w:r>
    </w:p>
    <w:p w:rsidR="00A91240" w:rsidRPr="007C43FA" w:rsidRDefault="00A91240" w:rsidP="001C4628">
      <w:pPr>
        <w:pStyle w:val="ListParagraph"/>
        <w:numPr>
          <w:ilvl w:val="0"/>
          <w:numId w:val="13"/>
        </w:numPr>
        <w:spacing w:after="0" w:line="240" w:lineRule="auto"/>
        <w:jc w:val="both"/>
        <w:rPr>
          <w:rFonts w:ascii="Times New Roman" w:hAnsi="Times New Roman" w:cs="Times New Roman"/>
          <w:b/>
          <w:sz w:val="24"/>
          <w:szCs w:val="24"/>
        </w:rPr>
      </w:pPr>
      <w:r w:rsidRPr="007C43FA">
        <w:rPr>
          <w:rFonts w:ascii="Times New Roman" w:hAnsi="Times New Roman" w:cs="Times New Roman"/>
          <w:b/>
          <w:sz w:val="24"/>
          <w:szCs w:val="24"/>
        </w:rPr>
        <w:t>Buku</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 xml:space="preserve">Adolf, Huala. 2014. </w:t>
      </w:r>
      <w:r w:rsidRPr="007C43FA">
        <w:rPr>
          <w:rFonts w:ascii="Times New Roman" w:hAnsi="Times New Roman" w:cs="Times New Roman"/>
          <w:i/>
          <w:sz w:val="24"/>
          <w:szCs w:val="24"/>
        </w:rPr>
        <w:t>Hukum Penyelesaian Sengketa Internasional</w:t>
      </w:r>
      <w:r w:rsidRPr="007C43FA">
        <w:rPr>
          <w:rFonts w:ascii="Times New Roman" w:hAnsi="Times New Roman" w:cs="Times New Roman"/>
          <w:sz w:val="24"/>
          <w:szCs w:val="24"/>
        </w:rPr>
        <w:t>. Jakarta: Sinar Grafika</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color w:val="000000" w:themeColor="text1"/>
          <w:sz w:val="24"/>
          <w:szCs w:val="24"/>
        </w:rPr>
        <w:t>Budiyono dan Rudy</w:t>
      </w:r>
      <w:r w:rsidRPr="007C43FA">
        <w:rPr>
          <w:rFonts w:ascii="Times New Roman" w:hAnsi="Times New Roman" w:cs="Times New Roman"/>
          <w:i/>
          <w:color w:val="000000" w:themeColor="text1"/>
          <w:sz w:val="24"/>
          <w:szCs w:val="24"/>
        </w:rPr>
        <w:t xml:space="preserve">. </w:t>
      </w:r>
      <w:r w:rsidRPr="007C43FA">
        <w:rPr>
          <w:rFonts w:ascii="Times New Roman" w:hAnsi="Times New Roman" w:cs="Times New Roman"/>
          <w:color w:val="000000" w:themeColor="text1"/>
          <w:sz w:val="24"/>
          <w:szCs w:val="24"/>
        </w:rPr>
        <w:t>2014.</w:t>
      </w:r>
      <w:r w:rsidRPr="007C43FA">
        <w:rPr>
          <w:rFonts w:ascii="Times New Roman" w:hAnsi="Times New Roman" w:cs="Times New Roman"/>
          <w:i/>
          <w:color w:val="000000" w:themeColor="text1"/>
          <w:sz w:val="24"/>
          <w:szCs w:val="24"/>
        </w:rPr>
        <w:t xml:space="preserve"> Konstitusi dan HAM</w:t>
      </w:r>
      <w:r w:rsidRPr="007C43FA">
        <w:rPr>
          <w:rFonts w:ascii="Times New Roman" w:hAnsi="Times New Roman" w:cs="Times New Roman"/>
          <w:color w:val="000000" w:themeColor="text1"/>
          <w:sz w:val="24"/>
          <w:szCs w:val="24"/>
        </w:rPr>
        <w:t>. Bandar Lampung: Indepth Publishing</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lang w:val="en-US"/>
        </w:rPr>
        <w:t>Coalition for the International Criminal Court (CICC)</w:t>
      </w:r>
      <w:r w:rsidRPr="007C43FA">
        <w:rPr>
          <w:rFonts w:ascii="Times New Roman" w:hAnsi="Times New Roman" w:cs="Times New Roman"/>
          <w:sz w:val="24"/>
          <w:szCs w:val="24"/>
        </w:rPr>
        <w:t xml:space="preserve">. </w:t>
      </w:r>
      <w:r w:rsidRPr="007C43FA">
        <w:rPr>
          <w:rFonts w:ascii="Times New Roman" w:hAnsi="Times New Roman" w:cs="Times New Roman"/>
          <w:sz w:val="24"/>
          <w:szCs w:val="24"/>
          <w:lang w:val="en-US"/>
        </w:rPr>
        <w:t>2017</w:t>
      </w:r>
      <w:r w:rsidRPr="007C43FA">
        <w:rPr>
          <w:rFonts w:ascii="Times New Roman" w:hAnsi="Times New Roman" w:cs="Times New Roman"/>
          <w:sz w:val="24"/>
          <w:szCs w:val="24"/>
        </w:rPr>
        <w:t>.</w:t>
      </w:r>
      <w:r w:rsidRPr="007C43FA">
        <w:rPr>
          <w:rFonts w:ascii="Times New Roman" w:hAnsi="Times New Roman" w:cs="Times New Roman"/>
          <w:sz w:val="24"/>
          <w:szCs w:val="24"/>
          <w:lang w:val="en-US"/>
        </w:rPr>
        <w:t xml:space="preserve"> </w:t>
      </w:r>
      <w:r w:rsidRPr="007C43FA">
        <w:rPr>
          <w:rFonts w:ascii="Times New Roman" w:hAnsi="Times New Roman" w:cs="Times New Roman"/>
          <w:i/>
          <w:sz w:val="24"/>
          <w:szCs w:val="24"/>
        </w:rPr>
        <w:t xml:space="preserve">Core Crimes Defined </w:t>
      </w:r>
      <w:proofErr w:type="spellStart"/>
      <w:r w:rsidRPr="007C43FA">
        <w:rPr>
          <w:rFonts w:ascii="Times New Roman" w:hAnsi="Times New Roman" w:cs="Times New Roman"/>
          <w:i/>
          <w:sz w:val="24"/>
          <w:szCs w:val="24"/>
          <w:lang w:val="en-US"/>
        </w:rPr>
        <w:t>i</w:t>
      </w:r>
      <w:proofErr w:type="spellEnd"/>
      <w:r w:rsidRPr="007C43FA">
        <w:rPr>
          <w:rFonts w:ascii="Times New Roman" w:hAnsi="Times New Roman" w:cs="Times New Roman"/>
          <w:i/>
          <w:sz w:val="24"/>
          <w:szCs w:val="24"/>
        </w:rPr>
        <w:t xml:space="preserve">n </w:t>
      </w:r>
      <w:r w:rsidRPr="007C43FA">
        <w:rPr>
          <w:rFonts w:ascii="Times New Roman" w:hAnsi="Times New Roman" w:cs="Times New Roman"/>
          <w:i/>
          <w:sz w:val="24"/>
          <w:szCs w:val="24"/>
          <w:lang w:val="en-US"/>
        </w:rPr>
        <w:t>t</w:t>
      </w:r>
      <w:r w:rsidRPr="007C43FA">
        <w:rPr>
          <w:rFonts w:ascii="Times New Roman" w:hAnsi="Times New Roman" w:cs="Times New Roman"/>
          <w:i/>
          <w:sz w:val="24"/>
          <w:szCs w:val="24"/>
        </w:rPr>
        <w:t xml:space="preserve">he Rome Statute </w:t>
      </w:r>
      <w:r w:rsidRPr="007C43FA">
        <w:rPr>
          <w:rFonts w:ascii="Times New Roman" w:hAnsi="Times New Roman" w:cs="Times New Roman"/>
          <w:i/>
          <w:sz w:val="24"/>
          <w:szCs w:val="24"/>
          <w:lang w:val="en-US"/>
        </w:rPr>
        <w:t>o</w:t>
      </w:r>
      <w:r w:rsidRPr="007C43FA">
        <w:rPr>
          <w:rFonts w:ascii="Times New Roman" w:hAnsi="Times New Roman" w:cs="Times New Roman"/>
          <w:i/>
          <w:sz w:val="24"/>
          <w:szCs w:val="24"/>
        </w:rPr>
        <w:t xml:space="preserve">f </w:t>
      </w:r>
      <w:r w:rsidRPr="007C43FA">
        <w:rPr>
          <w:rFonts w:ascii="Times New Roman" w:hAnsi="Times New Roman" w:cs="Times New Roman"/>
          <w:i/>
          <w:sz w:val="24"/>
          <w:szCs w:val="24"/>
          <w:lang w:val="en-US"/>
        </w:rPr>
        <w:t>t</w:t>
      </w:r>
      <w:r w:rsidRPr="007C43FA">
        <w:rPr>
          <w:rFonts w:ascii="Times New Roman" w:hAnsi="Times New Roman" w:cs="Times New Roman"/>
          <w:i/>
          <w:sz w:val="24"/>
          <w:szCs w:val="24"/>
        </w:rPr>
        <w:t>he International Criminal Court.</w:t>
      </w:r>
      <w:r w:rsidRPr="007C43FA">
        <w:rPr>
          <w:rFonts w:ascii="Times New Roman" w:hAnsi="Times New Roman" w:cs="Times New Roman"/>
          <w:sz w:val="24"/>
          <w:szCs w:val="24"/>
          <w:lang w:val="en-US"/>
        </w:rPr>
        <w:t xml:space="preserve"> New York: </w:t>
      </w:r>
      <w:r w:rsidRPr="007C43FA">
        <w:rPr>
          <w:rFonts w:ascii="Times New Roman" w:hAnsi="Times New Roman" w:cs="Times New Roman"/>
          <w:sz w:val="24"/>
          <w:szCs w:val="24"/>
        </w:rPr>
        <w:t>Sally Eberhardt, Media Liaison</w:t>
      </w:r>
    </w:p>
    <w:p w:rsidR="007C43FA" w:rsidRPr="007C43FA" w:rsidRDefault="007C43FA" w:rsidP="001C4628">
      <w:pPr>
        <w:spacing w:after="0" w:line="240" w:lineRule="auto"/>
        <w:ind w:left="426"/>
        <w:jc w:val="both"/>
        <w:rPr>
          <w:rFonts w:ascii="Times New Roman" w:eastAsia="Times New Roman" w:hAnsi="Times New Roman" w:cs="Times New Roman"/>
          <w:color w:val="000000"/>
          <w:sz w:val="24"/>
          <w:szCs w:val="24"/>
          <w:shd w:val="clear" w:color="auto" w:fill="FFFFFF"/>
          <w:lang w:eastAsia="id-ID"/>
        </w:rPr>
      </w:pPr>
      <w:r w:rsidRPr="007C43FA">
        <w:rPr>
          <w:rFonts w:ascii="Times New Roman" w:eastAsia="Times New Roman" w:hAnsi="Times New Roman" w:cs="Times New Roman"/>
          <w:color w:val="000000"/>
          <w:sz w:val="24"/>
          <w:szCs w:val="24"/>
          <w:shd w:val="clear" w:color="auto" w:fill="FFFFFF"/>
          <w:lang w:eastAsia="id-ID"/>
        </w:rPr>
        <w:t>Dean G Pruit dan Rubin Jeffery Z. 2004. </w:t>
      </w:r>
      <w:r w:rsidRPr="007C43FA">
        <w:rPr>
          <w:rFonts w:ascii="Times New Roman" w:eastAsia="Times New Roman" w:hAnsi="Times New Roman" w:cs="Times New Roman"/>
          <w:i/>
          <w:iCs/>
          <w:color w:val="000000"/>
          <w:sz w:val="24"/>
          <w:szCs w:val="24"/>
          <w:shd w:val="clear" w:color="auto" w:fill="FFFFFF"/>
          <w:lang w:eastAsia="id-ID"/>
        </w:rPr>
        <w:t>Teori konflik Sosial</w:t>
      </w:r>
      <w:r>
        <w:rPr>
          <w:rFonts w:ascii="Times New Roman" w:eastAsia="Times New Roman" w:hAnsi="Times New Roman" w:cs="Times New Roman"/>
          <w:color w:val="000000"/>
          <w:sz w:val="24"/>
          <w:szCs w:val="24"/>
          <w:shd w:val="clear" w:color="auto" w:fill="FFFFFF"/>
          <w:lang w:eastAsia="id-ID"/>
        </w:rPr>
        <w:t>. Yogyakarta</w:t>
      </w:r>
      <w:r w:rsidRPr="007C43FA">
        <w:rPr>
          <w:rFonts w:ascii="Times New Roman" w:eastAsia="Times New Roman" w:hAnsi="Times New Roman" w:cs="Times New Roman"/>
          <w:color w:val="000000"/>
          <w:sz w:val="24"/>
          <w:szCs w:val="24"/>
          <w:shd w:val="clear" w:color="auto" w:fill="FFFFFF"/>
          <w:lang w:eastAsia="id-ID"/>
        </w:rPr>
        <w:t xml:space="preserve">: Pustaka Pelajar </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 xml:space="preserve">Gill, Fiona Shaista, </w:t>
      </w:r>
      <w:r w:rsidRPr="007C43FA">
        <w:rPr>
          <w:rFonts w:ascii="Times New Roman" w:hAnsi="Times New Roman" w:cs="Times New Roman"/>
          <w:i/>
          <w:sz w:val="24"/>
          <w:szCs w:val="24"/>
        </w:rPr>
        <w:t>Human Rights and Statelessness</w:t>
      </w:r>
      <w:r w:rsidRPr="007C43FA">
        <w:rPr>
          <w:rFonts w:ascii="Times New Roman" w:hAnsi="Times New Roman" w:cs="Times New Roman"/>
          <w:i/>
          <w:iCs/>
          <w:sz w:val="24"/>
          <w:szCs w:val="24"/>
        </w:rPr>
        <w:t>: The Case Study of the Rohingya in Myanmar</w:t>
      </w:r>
      <w:r w:rsidRPr="007C43FA">
        <w:rPr>
          <w:rFonts w:ascii="Times New Roman" w:hAnsi="Times New Roman" w:cs="Times New Roman"/>
          <w:sz w:val="24"/>
          <w:szCs w:val="24"/>
        </w:rPr>
        <w:t>, LAP LAMBERT: Academic Publishing</w:t>
      </w:r>
    </w:p>
    <w:p w:rsidR="007C43FA" w:rsidRPr="007C43FA" w:rsidRDefault="007C43FA" w:rsidP="001C4628">
      <w:pPr>
        <w:spacing w:after="0" w:line="240" w:lineRule="auto"/>
        <w:ind w:left="426" w:hanging="426"/>
        <w:jc w:val="both"/>
        <w:rPr>
          <w:rFonts w:ascii="Times New Roman" w:eastAsia="Times New Roman" w:hAnsi="Times New Roman" w:cs="Times New Roman"/>
          <w:color w:val="000000"/>
          <w:sz w:val="24"/>
          <w:szCs w:val="24"/>
          <w:shd w:val="clear" w:color="auto" w:fill="FFFFFF"/>
          <w:lang w:eastAsia="id-ID"/>
        </w:rPr>
      </w:pPr>
      <w:r w:rsidRPr="007C43FA">
        <w:rPr>
          <w:rFonts w:ascii="Times New Roman" w:eastAsia="Times New Roman" w:hAnsi="Times New Roman" w:cs="Times New Roman"/>
          <w:color w:val="000000"/>
          <w:sz w:val="24"/>
          <w:szCs w:val="24"/>
          <w:shd w:val="clear" w:color="auto" w:fill="FFFFFF"/>
          <w:lang w:eastAsia="id-ID"/>
        </w:rPr>
        <w:t>Istanto, F. Sugeng. 2010</w:t>
      </w:r>
      <w:r w:rsidRPr="007C43FA">
        <w:rPr>
          <w:rFonts w:ascii="Times New Roman" w:hAnsi="Times New Roman" w:cs="Times New Roman"/>
          <w:sz w:val="24"/>
          <w:szCs w:val="24"/>
        </w:rPr>
        <w:t xml:space="preserve">. </w:t>
      </w:r>
      <w:r w:rsidRPr="007C43FA">
        <w:rPr>
          <w:rFonts w:ascii="Times New Roman" w:eastAsia="Times New Roman" w:hAnsi="Times New Roman" w:cs="Times New Roman"/>
          <w:i/>
          <w:iCs/>
          <w:color w:val="000000"/>
          <w:sz w:val="24"/>
          <w:szCs w:val="24"/>
          <w:shd w:val="clear" w:color="auto" w:fill="FFFFFF"/>
          <w:lang w:eastAsia="id-ID"/>
        </w:rPr>
        <w:t>Hukum Internasional</w:t>
      </w:r>
      <w:r w:rsidRPr="007C43FA">
        <w:rPr>
          <w:rFonts w:ascii="Times New Roman" w:eastAsia="Times New Roman" w:hAnsi="Times New Roman" w:cs="Times New Roman"/>
          <w:color w:val="000000"/>
          <w:sz w:val="24"/>
          <w:szCs w:val="24"/>
          <w:shd w:val="clear" w:color="auto" w:fill="FFFFFF"/>
          <w:lang w:eastAsia="id-ID"/>
        </w:rPr>
        <w:t xml:space="preserve">. Yogyakarta: Universitas Atma Jaya Press </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 xml:space="preserve">J.L. Holgrefe and Robert O. Keohane (eds). </w:t>
      </w:r>
      <w:r w:rsidRPr="007C43FA">
        <w:rPr>
          <w:rFonts w:ascii="Times New Roman" w:hAnsi="Times New Roman" w:cs="Times New Roman"/>
          <w:color w:val="000000" w:themeColor="text1"/>
          <w:sz w:val="24"/>
          <w:szCs w:val="24"/>
        </w:rPr>
        <w:t>2007.</w:t>
      </w:r>
      <w:r w:rsidRPr="007C43FA">
        <w:rPr>
          <w:rFonts w:ascii="Times New Roman" w:hAnsi="Times New Roman" w:cs="Times New Roman"/>
          <w:sz w:val="24"/>
          <w:szCs w:val="24"/>
        </w:rPr>
        <w:t xml:space="preserve"> </w:t>
      </w:r>
      <w:r w:rsidRPr="007C43FA">
        <w:rPr>
          <w:rFonts w:ascii="Times New Roman" w:hAnsi="Times New Roman" w:cs="Times New Roman"/>
          <w:i/>
          <w:iCs/>
          <w:sz w:val="24"/>
          <w:szCs w:val="24"/>
        </w:rPr>
        <w:t xml:space="preserve">Humanitarian Intervantion: Ethical, Legal, dan Political </w:t>
      </w:r>
      <w:r w:rsidRPr="007C43FA">
        <w:rPr>
          <w:rFonts w:ascii="Times New Roman" w:hAnsi="Times New Roman" w:cs="Times New Roman"/>
          <w:i/>
          <w:iCs/>
          <w:color w:val="000000" w:themeColor="text1"/>
          <w:sz w:val="24"/>
          <w:szCs w:val="24"/>
        </w:rPr>
        <w:t xml:space="preserve">Dillems. </w:t>
      </w:r>
      <w:r w:rsidRPr="007C43FA">
        <w:rPr>
          <w:rFonts w:ascii="Times New Roman" w:hAnsi="Times New Roman" w:cs="Times New Roman"/>
          <w:color w:val="000000" w:themeColor="text1"/>
          <w:sz w:val="24"/>
          <w:szCs w:val="24"/>
        </w:rPr>
        <w:t>Cambridge University Press</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color w:val="000000" w:themeColor="text1"/>
          <w:sz w:val="24"/>
          <w:szCs w:val="24"/>
        </w:rPr>
        <w:t xml:space="preserve">Jawahir Thontowi dan Pronoto Iskandar. 2006. </w:t>
      </w:r>
      <w:r w:rsidRPr="007C43FA">
        <w:rPr>
          <w:rFonts w:ascii="Times New Roman" w:hAnsi="Times New Roman" w:cs="Times New Roman"/>
          <w:i/>
          <w:color w:val="000000" w:themeColor="text1"/>
          <w:sz w:val="24"/>
          <w:szCs w:val="24"/>
        </w:rPr>
        <w:t>Hukum Internasional Kontemporer</w:t>
      </w:r>
      <w:r w:rsidRPr="007C43FA">
        <w:rPr>
          <w:rFonts w:ascii="Times New Roman" w:hAnsi="Times New Roman" w:cs="Times New Roman"/>
          <w:color w:val="000000" w:themeColor="text1"/>
          <w:sz w:val="24"/>
          <w:szCs w:val="24"/>
        </w:rPr>
        <w:t xml:space="preserve">. Bandung: Refika Adiatama. </w:t>
      </w:r>
    </w:p>
    <w:p w:rsidR="007C43FA" w:rsidRPr="007C43FA" w:rsidRDefault="007C43FA" w:rsidP="001C4628">
      <w:pPr>
        <w:pStyle w:val="FootnoteText"/>
        <w:jc w:val="both"/>
        <w:rPr>
          <w:rFonts w:ascii="Times New Roman" w:hAnsi="Times New Roman" w:cs="Times New Roman"/>
          <w:color w:val="000000" w:themeColor="text1"/>
          <w:sz w:val="24"/>
          <w:szCs w:val="24"/>
        </w:rPr>
      </w:pPr>
      <w:r w:rsidRPr="007C43FA">
        <w:rPr>
          <w:rFonts w:ascii="Times New Roman" w:hAnsi="Times New Roman" w:cs="Times New Roman"/>
          <w:color w:val="000000" w:themeColor="text1"/>
          <w:sz w:val="24"/>
          <w:szCs w:val="24"/>
        </w:rPr>
        <w:t xml:space="preserve">Meister, Stanley. 2011. </w:t>
      </w:r>
      <w:r w:rsidRPr="007C43FA">
        <w:rPr>
          <w:rFonts w:ascii="Times New Roman" w:hAnsi="Times New Roman" w:cs="Times New Roman"/>
          <w:i/>
          <w:color w:val="000000" w:themeColor="text1"/>
          <w:sz w:val="24"/>
          <w:szCs w:val="24"/>
        </w:rPr>
        <w:t>United Nations: A History.</w:t>
      </w:r>
      <w:r w:rsidRPr="007C43FA">
        <w:rPr>
          <w:rFonts w:ascii="Times New Roman" w:hAnsi="Times New Roman" w:cs="Times New Roman"/>
          <w:color w:val="000000" w:themeColor="text1"/>
          <w:sz w:val="24"/>
          <w:szCs w:val="24"/>
        </w:rPr>
        <w:t xml:space="preserve"> New York: Groove Press</w:t>
      </w:r>
    </w:p>
    <w:p w:rsidR="007C43FA" w:rsidRPr="007C43FA" w:rsidRDefault="007C43FA" w:rsidP="001C4628">
      <w:pPr>
        <w:spacing w:after="0" w:line="240" w:lineRule="auto"/>
        <w:ind w:left="426" w:hanging="426"/>
        <w:jc w:val="both"/>
        <w:rPr>
          <w:rFonts w:ascii="Times New Roman" w:hAnsi="Times New Roman" w:cs="Times New Roman"/>
          <w:color w:val="000000"/>
          <w:sz w:val="24"/>
          <w:szCs w:val="24"/>
          <w:shd w:val="clear" w:color="auto" w:fill="FFFFFF"/>
        </w:rPr>
      </w:pPr>
      <w:r w:rsidRPr="007C43FA">
        <w:rPr>
          <w:rFonts w:ascii="Times New Roman" w:hAnsi="Times New Roman" w:cs="Times New Roman"/>
          <w:color w:val="000000"/>
          <w:sz w:val="24"/>
          <w:szCs w:val="24"/>
          <w:shd w:val="clear" w:color="auto" w:fill="FFFFFF"/>
        </w:rPr>
        <w:t>Narsif</w:t>
      </w:r>
      <w:r w:rsidRPr="007C43FA">
        <w:rPr>
          <w:rFonts w:ascii="Times New Roman" w:hAnsi="Times New Roman" w:cs="Times New Roman"/>
          <w:i/>
          <w:iCs/>
          <w:color w:val="000000"/>
          <w:sz w:val="24"/>
          <w:szCs w:val="24"/>
          <w:shd w:val="clear" w:color="auto" w:fill="FFFFFF"/>
        </w:rPr>
        <w:t>. Hukum Organisasi Internasional</w:t>
      </w:r>
      <w:r w:rsidRPr="007C43FA">
        <w:rPr>
          <w:rFonts w:ascii="Times New Roman" w:hAnsi="Times New Roman" w:cs="Times New Roman"/>
          <w:color w:val="000000"/>
          <w:sz w:val="24"/>
          <w:szCs w:val="24"/>
          <w:shd w:val="clear" w:color="auto" w:fill="FFFFFF"/>
        </w:rPr>
        <w:t>. Fakultas Hukum Padang</w:t>
      </w:r>
    </w:p>
    <w:p w:rsidR="007C43FA" w:rsidRPr="007C43FA" w:rsidRDefault="007C43FA" w:rsidP="001C4628">
      <w:pPr>
        <w:spacing w:after="0" w:line="240" w:lineRule="auto"/>
        <w:jc w:val="both"/>
        <w:rPr>
          <w:rFonts w:ascii="Times New Roman" w:hAnsi="Times New Roman" w:cs="Times New Roman"/>
          <w:color w:val="000000" w:themeColor="text1"/>
          <w:sz w:val="24"/>
          <w:szCs w:val="24"/>
        </w:rPr>
      </w:pPr>
      <w:r w:rsidRPr="007C43FA">
        <w:rPr>
          <w:rFonts w:ascii="Times New Roman" w:hAnsi="Times New Roman" w:cs="Times New Roman"/>
          <w:color w:val="000000" w:themeColor="text1"/>
          <w:sz w:val="24"/>
          <w:szCs w:val="24"/>
        </w:rPr>
        <w:t xml:space="preserve">Permanasari, Arlina. 1999. </w:t>
      </w:r>
      <w:r w:rsidRPr="007C43FA">
        <w:rPr>
          <w:rFonts w:ascii="Times New Roman" w:hAnsi="Times New Roman" w:cs="Times New Roman"/>
          <w:i/>
          <w:iCs/>
          <w:color w:val="000000" w:themeColor="text1"/>
          <w:sz w:val="24"/>
          <w:szCs w:val="24"/>
        </w:rPr>
        <w:t>Pengantar Hukum Humaniter</w:t>
      </w:r>
      <w:r w:rsidRPr="007C43FA">
        <w:rPr>
          <w:rFonts w:ascii="Times New Roman" w:hAnsi="Times New Roman" w:cs="Times New Roman"/>
          <w:color w:val="000000" w:themeColor="text1"/>
          <w:sz w:val="24"/>
          <w:szCs w:val="24"/>
        </w:rPr>
        <w:t>. Jakarta: Miamita Print</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eastAsia="Times New Roman" w:hAnsi="Times New Roman" w:cs="Times New Roman"/>
          <w:sz w:val="24"/>
          <w:szCs w:val="24"/>
          <w:lang w:eastAsia="id-ID"/>
        </w:rPr>
        <w:t xml:space="preserve">Phartiana, I Wayan. 2003. </w:t>
      </w:r>
      <w:r w:rsidRPr="007C43FA">
        <w:rPr>
          <w:rFonts w:ascii="Times New Roman" w:eastAsia="Times New Roman" w:hAnsi="Times New Roman" w:cs="Times New Roman"/>
          <w:i/>
          <w:iCs/>
          <w:sz w:val="24"/>
          <w:szCs w:val="24"/>
          <w:lang w:eastAsia="id-ID"/>
        </w:rPr>
        <w:t>Pengantar Hukum Internasional</w:t>
      </w:r>
      <w:r w:rsidRPr="007C43FA">
        <w:rPr>
          <w:rFonts w:ascii="Times New Roman" w:eastAsia="Times New Roman" w:hAnsi="Times New Roman" w:cs="Times New Roman"/>
          <w:sz w:val="24"/>
          <w:szCs w:val="24"/>
          <w:lang w:eastAsia="id-ID"/>
        </w:rPr>
        <w:t>. Bandung: Mandar Maju</w:t>
      </w:r>
    </w:p>
    <w:p w:rsid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 xml:space="preserve">Schoenman, Ralph. 2007. </w:t>
      </w:r>
      <w:r w:rsidRPr="007C43FA">
        <w:rPr>
          <w:rFonts w:ascii="Times New Roman" w:hAnsi="Times New Roman" w:cs="Times New Roman"/>
          <w:i/>
          <w:sz w:val="24"/>
          <w:szCs w:val="24"/>
        </w:rPr>
        <w:t>Sejarah Zionisme Yang Tersembunyi</w:t>
      </w:r>
      <w:r w:rsidRPr="007C43FA">
        <w:rPr>
          <w:rFonts w:ascii="Times New Roman" w:hAnsi="Times New Roman" w:cs="Times New Roman"/>
          <w:sz w:val="24"/>
          <w:szCs w:val="24"/>
        </w:rPr>
        <w:t>. Jakarta: Sajadah Press</w:t>
      </w:r>
    </w:p>
    <w:p w:rsidR="001C4628" w:rsidRPr="007C43FA" w:rsidRDefault="001C4628" w:rsidP="001C4628">
      <w:pPr>
        <w:spacing w:after="0" w:line="240" w:lineRule="auto"/>
        <w:ind w:left="426" w:hanging="426"/>
        <w:jc w:val="both"/>
        <w:rPr>
          <w:rFonts w:ascii="Times New Roman" w:hAnsi="Times New Roman" w:cs="Times New Roman"/>
          <w:sz w:val="24"/>
          <w:szCs w:val="24"/>
        </w:rPr>
      </w:pPr>
      <w:r w:rsidRPr="001C4628">
        <w:rPr>
          <w:rFonts w:ascii="Times New Roman" w:hAnsi="Times New Roman" w:cs="Times New Roman"/>
          <w:color w:val="000000" w:themeColor="text1"/>
          <w:sz w:val="24"/>
          <w:szCs w:val="24"/>
        </w:rPr>
        <w:t>Suwardi, Sri Setianingsih</w:t>
      </w:r>
      <w:r>
        <w:rPr>
          <w:rFonts w:ascii="Times New Roman" w:hAnsi="Times New Roman" w:cs="Times New Roman"/>
          <w:color w:val="000000" w:themeColor="text1"/>
          <w:sz w:val="24"/>
          <w:szCs w:val="24"/>
        </w:rPr>
        <w:t>.</w:t>
      </w:r>
      <w:r w:rsidRPr="001C4628">
        <w:rPr>
          <w:rFonts w:ascii="Times New Roman" w:hAnsi="Times New Roman" w:cs="Times New Roman"/>
          <w:color w:val="000000" w:themeColor="text1"/>
          <w:sz w:val="24"/>
          <w:szCs w:val="24"/>
        </w:rPr>
        <w:t xml:space="preserve"> 2004. </w:t>
      </w:r>
      <w:r w:rsidRPr="001C4628">
        <w:rPr>
          <w:rFonts w:ascii="Times New Roman" w:hAnsi="Times New Roman" w:cs="Times New Roman"/>
          <w:i/>
          <w:color w:val="000000" w:themeColor="text1"/>
          <w:sz w:val="24"/>
          <w:szCs w:val="24"/>
        </w:rPr>
        <w:t>Pengantar Hukum Organisasi Internasional</w:t>
      </w:r>
      <w:r w:rsidRPr="001C4628">
        <w:rPr>
          <w:rFonts w:ascii="Times New Roman" w:hAnsi="Times New Roman" w:cs="Times New Roman"/>
          <w:color w:val="000000" w:themeColor="text1"/>
          <w:sz w:val="24"/>
          <w:szCs w:val="24"/>
        </w:rPr>
        <w:t>. Jakarta: UI Press</w:t>
      </w:r>
    </w:p>
    <w:p w:rsidR="001C4628"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 xml:space="preserve">Suwardi, Sri Setianingsih. 2006. </w:t>
      </w:r>
      <w:r w:rsidRPr="007C43FA">
        <w:rPr>
          <w:rFonts w:ascii="Times New Roman" w:hAnsi="Times New Roman" w:cs="Times New Roman"/>
          <w:i/>
          <w:sz w:val="24"/>
          <w:szCs w:val="24"/>
        </w:rPr>
        <w:t>Penyelesaian Sengketa Internasional</w:t>
      </w:r>
      <w:r w:rsidRPr="007C43FA">
        <w:rPr>
          <w:rFonts w:ascii="Times New Roman" w:hAnsi="Times New Roman" w:cs="Times New Roman"/>
          <w:sz w:val="24"/>
          <w:szCs w:val="24"/>
        </w:rPr>
        <w:t>. Jakarta: Universitas Indonesia</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lastRenderedPageBreak/>
        <w:t xml:space="preserve">Triyanto. 2012. </w:t>
      </w:r>
      <w:r w:rsidRPr="007C43FA">
        <w:rPr>
          <w:rFonts w:ascii="Times New Roman" w:hAnsi="Times New Roman" w:cs="Times New Roman"/>
          <w:i/>
          <w:sz w:val="24"/>
          <w:szCs w:val="24"/>
        </w:rPr>
        <w:t>Perlindungan Warga Negara Dari Diskriminasi Ras Dan Etnis</w:t>
      </w:r>
      <w:r w:rsidRPr="007C43FA">
        <w:rPr>
          <w:rFonts w:ascii="Times New Roman" w:hAnsi="Times New Roman" w:cs="Times New Roman"/>
          <w:sz w:val="24"/>
          <w:szCs w:val="24"/>
        </w:rPr>
        <w:t>. FKIP Universitas Sebelas Maret</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color w:val="000000" w:themeColor="text1"/>
          <w:sz w:val="24"/>
          <w:szCs w:val="24"/>
        </w:rPr>
        <w:t xml:space="preserve">United Nations. 2008. </w:t>
      </w:r>
      <w:r w:rsidRPr="007C43FA">
        <w:rPr>
          <w:rFonts w:ascii="Times New Roman" w:hAnsi="Times New Roman" w:cs="Times New Roman"/>
          <w:i/>
          <w:color w:val="000000" w:themeColor="text1"/>
          <w:sz w:val="24"/>
          <w:szCs w:val="24"/>
        </w:rPr>
        <w:t>The United Nations Today.</w:t>
      </w:r>
      <w:r w:rsidRPr="007C43FA">
        <w:rPr>
          <w:rFonts w:ascii="Times New Roman" w:hAnsi="Times New Roman" w:cs="Times New Roman"/>
          <w:color w:val="000000" w:themeColor="text1"/>
          <w:sz w:val="24"/>
          <w:szCs w:val="24"/>
        </w:rPr>
        <w:t xml:space="preserve"> New York: United Nations Publication</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sz w:val="24"/>
          <w:szCs w:val="24"/>
        </w:rPr>
        <w:t xml:space="preserve">Welsh, Jennifer (ed). </w:t>
      </w:r>
      <w:r w:rsidRPr="007C43FA">
        <w:rPr>
          <w:rFonts w:ascii="Times New Roman" w:hAnsi="Times New Roman" w:cs="Times New Roman"/>
          <w:i/>
          <w:iCs/>
          <w:sz w:val="24"/>
          <w:szCs w:val="24"/>
        </w:rPr>
        <w:t>Humanitarian Intervention and International Relations</w:t>
      </w:r>
      <w:r w:rsidRPr="007C43FA">
        <w:rPr>
          <w:rFonts w:ascii="Times New Roman" w:hAnsi="Times New Roman" w:cs="Times New Roman"/>
          <w:sz w:val="24"/>
          <w:szCs w:val="24"/>
        </w:rPr>
        <w:t>. New York: Oxford University Press</w:t>
      </w:r>
    </w:p>
    <w:p w:rsidR="00A91240" w:rsidRPr="007C43FA" w:rsidRDefault="00A91240" w:rsidP="001C4628">
      <w:pPr>
        <w:spacing w:after="0" w:line="240" w:lineRule="auto"/>
        <w:jc w:val="both"/>
        <w:rPr>
          <w:rFonts w:ascii="Times New Roman" w:hAnsi="Times New Roman" w:cs="Times New Roman"/>
          <w:color w:val="000000" w:themeColor="text1"/>
          <w:sz w:val="24"/>
          <w:szCs w:val="24"/>
        </w:rPr>
      </w:pPr>
    </w:p>
    <w:p w:rsidR="00A91240" w:rsidRPr="007C43FA" w:rsidRDefault="00A91240" w:rsidP="001C4628">
      <w:pPr>
        <w:pStyle w:val="ListParagraph"/>
        <w:numPr>
          <w:ilvl w:val="0"/>
          <w:numId w:val="13"/>
        </w:numPr>
        <w:spacing w:after="0" w:line="240" w:lineRule="auto"/>
        <w:jc w:val="both"/>
        <w:rPr>
          <w:rFonts w:ascii="Times New Roman" w:hAnsi="Times New Roman" w:cs="Times New Roman"/>
          <w:b/>
          <w:sz w:val="24"/>
          <w:szCs w:val="24"/>
        </w:rPr>
      </w:pPr>
      <w:r w:rsidRPr="007C43FA">
        <w:rPr>
          <w:rFonts w:ascii="Times New Roman" w:hAnsi="Times New Roman" w:cs="Times New Roman"/>
          <w:b/>
          <w:sz w:val="24"/>
          <w:szCs w:val="24"/>
        </w:rPr>
        <w:t>Ju</w:t>
      </w:r>
      <w:r w:rsidR="00B251AB" w:rsidRPr="007C43FA">
        <w:rPr>
          <w:rFonts w:ascii="Times New Roman" w:hAnsi="Times New Roman" w:cs="Times New Roman"/>
          <w:b/>
          <w:sz w:val="24"/>
          <w:szCs w:val="24"/>
        </w:rPr>
        <w:t>rnal, Artikel, Laporan, Skripsi</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eastAsia="Times New Roman" w:hAnsi="Times New Roman" w:cs="Times New Roman"/>
          <w:color w:val="000000"/>
          <w:sz w:val="24"/>
          <w:szCs w:val="24"/>
          <w:shd w:val="clear" w:color="auto" w:fill="FFFFFF"/>
          <w:lang w:eastAsia="id-ID"/>
        </w:rPr>
        <w:t>Atip Latifulhayat, “</w:t>
      </w:r>
      <w:r w:rsidRPr="007C43FA">
        <w:rPr>
          <w:rFonts w:ascii="Times New Roman" w:eastAsia="Times New Roman" w:hAnsi="Times New Roman" w:cs="Times New Roman"/>
          <w:iCs/>
          <w:color w:val="000000"/>
          <w:sz w:val="24"/>
          <w:szCs w:val="24"/>
          <w:shd w:val="clear" w:color="auto" w:fill="FFFFFF"/>
          <w:lang w:eastAsia="id-ID"/>
        </w:rPr>
        <w:t>Perang Irak dan Hukum Internasional”</w:t>
      </w:r>
      <w:r w:rsidRPr="007C43FA">
        <w:rPr>
          <w:rFonts w:ascii="Times New Roman" w:eastAsia="Times New Roman" w:hAnsi="Times New Roman" w:cs="Times New Roman"/>
          <w:color w:val="000000"/>
          <w:sz w:val="24"/>
          <w:szCs w:val="24"/>
          <w:shd w:val="clear" w:color="auto" w:fill="FFFFFF"/>
          <w:lang w:eastAsia="id-ID"/>
        </w:rPr>
        <w:t xml:space="preserve">, </w:t>
      </w:r>
      <w:r w:rsidRPr="007C43FA">
        <w:rPr>
          <w:rFonts w:ascii="Times New Roman" w:eastAsia="Times New Roman" w:hAnsi="Times New Roman" w:cs="Times New Roman"/>
          <w:i/>
          <w:color w:val="000000"/>
          <w:sz w:val="24"/>
          <w:szCs w:val="24"/>
          <w:shd w:val="clear" w:color="auto" w:fill="FFFFFF"/>
          <w:lang w:eastAsia="id-ID"/>
        </w:rPr>
        <w:t>UNPAD Journal of International Law</w:t>
      </w:r>
      <w:r w:rsidRPr="007C43FA">
        <w:rPr>
          <w:rFonts w:ascii="Times New Roman" w:eastAsia="Times New Roman" w:hAnsi="Times New Roman" w:cs="Times New Roman"/>
          <w:color w:val="000000"/>
          <w:sz w:val="24"/>
          <w:szCs w:val="24"/>
          <w:shd w:val="clear" w:color="auto" w:fill="FFFFFF"/>
          <w:lang w:eastAsia="id-ID"/>
        </w:rPr>
        <w:t>, Vol. 3 No. 1, 2004</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sz w:val="24"/>
          <w:szCs w:val="24"/>
        </w:rPr>
        <w:t>Danial, “</w:t>
      </w:r>
      <w:r w:rsidRPr="007C43FA">
        <w:rPr>
          <w:rFonts w:ascii="Times New Roman" w:eastAsia="Times New Roman" w:hAnsi="Times New Roman" w:cs="Times New Roman"/>
          <w:bCs/>
          <w:color w:val="231F20"/>
          <w:sz w:val="24"/>
          <w:szCs w:val="24"/>
          <w:lang w:eastAsia="id-ID"/>
        </w:rPr>
        <w:t>Peranan Dewan Keamanan Perserikatan</w:t>
      </w:r>
      <w:r w:rsidRPr="007C43FA">
        <w:rPr>
          <w:rFonts w:ascii="Times New Roman" w:eastAsia="Times New Roman" w:hAnsi="Times New Roman" w:cs="Times New Roman"/>
          <w:color w:val="231F20"/>
          <w:sz w:val="24"/>
          <w:szCs w:val="24"/>
          <w:lang w:eastAsia="id-ID"/>
        </w:rPr>
        <w:t xml:space="preserve"> </w:t>
      </w:r>
      <w:r w:rsidRPr="007C43FA">
        <w:rPr>
          <w:rFonts w:ascii="Times New Roman" w:eastAsia="Times New Roman" w:hAnsi="Times New Roman" w:cs="Times New Roman"/>
          <w:bCs/>
          <w:color w:val="231F20"/>
          <w:sz w:val="24"/>
          <w:szCs w:val="24"/>
          <w:lang w:eastAsia="id-ID"/>
        </w:rPr>
        <w:t>Bangsa-Bangsa Dalam Proses Penyelesaian</w:t>
      </w:r>
      <w:r w:rsidRPr="007C43FA">
        <w:rPr>
          <w:rFonts w:ascii="Times New Roman" w:eastAsia="Times New Roman" w:hAnsi="Times New Roman" w:cs="Times New Roman"/>
          <w:color w:val="231F20"/>
          <w:sz w:val="24"/>
          <w:szCs w:val="24"/>
          <w:lang w:eastAsia="id-ID"/>
        </w:rPr>
        <w:t xml:space="preserve"> </w:t>
      </w:r>
      <w:r w:rsidRPr="007C43FA">
        <w:rPr>
          <w:rFonts w:ascii="Times New Roman" w:eastAsia="Times New Roman" w:hAnsi="Times New Roman" w:cs="Times New Roman"/>
          <w:bCs/>
          <w:color w:val="231F20"/>
          <w:sz w:val="24"/>
          <w:szCs w:val="24"/>
          <w:lang w:eastAsia="id-ID"/>
        </w:rPr>
        <w:t xml:space="preserve">Konflik Internasional”, </w:t>
      </w:r>
      <w:r w:rsidRPr="007C43FA">
        <w:rPr>
          <w:rFonts w:ascii="Times New Roman" w:eastAsia="Times New Roman" w:hAnsi="Times New Roman" w:cs="Times New Roman"/>
          <w:bCs/>
          <w:i/>
          <w:color w:val="231F20"/>
          <w:sz w:val="24"/>
          <w:szCs w:val="24"/>
          <w:lang w:eastAsia="id-ID"/>
        </w:rPr>
        <w:t>Jurnal Unas</w:t>
      </w:r>
      <w:r w:rsidRPr="007C43FA">
        <w:rPr>
          <w:rFonts w:ascii="Times New Roman" w:eastAsia="Times New Roman" w:hAnsi="Times New Roman" w:cs="Times New Roman"/>
          <w:bCs/>
          <w:color w:val="231F20"/>
          <w:sz w:val="24"/>
          <w:szCs w:val="24"/>
          <w:lang w:eastAsia="id-ID"/>
        </w:rPr>
        <w:t xml:space="preserve"> </w:t>
      </w:r>
      <w:r w:rsidRPr="0041476E">
        <w:rPr>
          <w:rFonts w:ascii="Times New Roman" w:eastAsia="Times New Roman" w:hAnsi="Times New Roman" w:cs="Times New Roman"/>
          <w:bCs/>
          <w:i/>
          <w:color w:val="231F20"/>
          <w:sz w:val="24"/>
          <w:szCs w:val="24"/>
          <w:lang w:eastAsia="id-ID"/>
        </w:rPr>
        <w:t>Ilmu dan Budaya</w:t>
      </w:r>
      <w:r w:rsidRPr="007C43FA">
        <w:rPr>
          <w:rFonts w:ascii="Times New Roman" w:eastAsia="Times New Roman" w:hAnsi="Times New Roman" w:cs="Times New Roman"/>
          <w:bCs/>
          <w:color w:val="231F20"/>
          <w:sz w:val="24"/>
          <w:szCs w:val="24"/>
          <w:lang w:eastAsia="id-ID"/>
        </w:rPr>
        <w:t xml:space="preserve">, </w:t>
      </w:r>
      <w:hyperlink r:id="rId7" w:tgtFrame="_parent" w:history="1">
        <w:r w:rsidRPr="007C43FA">
          <w:rPr>
            <w:rStyle w:val="Hyperlink"/>
            <w:rFonts w:ascii="Times New Roman" w:hAnsi="Times New Roman" w:cs="Times New Roman"/>
            <w:iCs/>
            <w:color w:val="000000" w:themeColor="text1"/>
            <w:sz w:val="24"/>
            <w:szCs w:val="24"/>
            <w:u w:val="none"/>
          </w:rPr>
          <w:t> Vol. 32, No 23, 2010</w:t>
        </w:r>
      </w:hyperlink>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bCs/>
          <w:sz w:val="24"/>
          <w:szCs w:val="24"/>
        </w:rPr>
        <w:t>Dodik Setiawan Nur Heriyanto</w:t>
      </w:r>
      <w:r w:rsidRPr="007C43FA">
        <w:rPr>
          <w:rFonts w:ascii="Times New Roman" w:hAnsi="Times New Roman" w:cs="Times New Roman"/>
          <w:sz w:val="24"/>
          <w:szCs w:val="24"/>
        </w:rPr>
        <w:t>, “</w:t>
      </w:r>
      <w:r w:rsidRPr="007C43FA">
        <w:rPr>
          <w:rFonts w:ascii="Times New Roman" w:hAnsi="Times New Roman" w:cs="Times New Roman"/>
          <w:bCs/>
          <w:sz w:val="24"/>
          <w:szCs w:val="24"/>
        </w:rPr>
        <w:t xml:space="preserve">Solusi Intervensi Kemanusiaan Sebagai Penyelesaian Konflik yang Terjadi Pasca Kudeta Presiden Mursi di Mesir”, </w:t>
      </w:r>
      <w:r w:rsidRPr="007C43FA">
        <w:rPr>
          <w:rFonts w:ascii="Times New Roman" w:hAnsi="Times New Roman" w:cs="Times New Roman"/>
          <w:i/>
          <w:sz w:val="24"/>
          <w:szCs w:val="24"/>
        </w:rPr>
        <w:t>UNISIA</w:t>
      </w:r>
      <w:r w:rsidRPr="007C43FA">
        <w:rPr>
          <w:rFonts w:ascii="Times New Roman" w:hAnsi="Times New Roman" w:cs="Times New Roman"/>
          <w:sz w:val="24"/>
          <w:szCs w:val="24"/>
        </w:rPr>
        <w:t>, Vol. 34 No. 78, 2013</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color w:val="000000" w:themeColor="text1"/>
          <w:sz w:val="24"/>
          <w:szCs w:val="24"/>
        </w:rPr>
        <w:t xml:space="preserve">Doortje d Turangan, “Tindakan Kejahatan Genosida dalam Ketentuan Hukum Internasional dan Hukum Nasional”, </w:t>
      </w:r>
      <w:r w:rsidRPr="007C43FA">
        <w:rPr>
          <w:rFonts w:ascii="Times New Roman" w:hAnsi="Times New Roman" w:cs="Times New Roman"/>
          <w:i/>
          <w:color w:val="000000" w:themeColor="text1"/>
          <w:sz w:val="24"/>
          <w:szCs w:val="24"/>
        </w:rPr>
        <w:t>Karya Ilmiah</w:t>
      </w:r>
      <w:r w:rsidRPr="007C43FA">
        <w:rPr>
          <w:rFonts w:ascii="Times New Roman" w:hAnsi="Times New Roman" w:cs="Times New Roman"/>
          <w:color w:val="000000" w:themeColor="text1"/>
          <w:sz w:val="24"/>
          <w:szCs w:val="24"/>
        </w:rPr>
        <w:t>, Universitas Sam Ratulangi, 2011</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sz w:val="24"/>
          <w:szCs w:val="24"/>
        </w:rPr>
        <w:t>Emi</w:t>
      </w:r>
      <w:r w:rsidRPr="007C43FA">
        <w:rPr>
          <w:rFonts w:ascii="Times New Roman" w:hAnsi="Times New Roman" w:cs="Times New Roman"/>
          <w:spacing w:val="-2"/>
          <w:sz w:val="24"/>
          <w:szCs w:val="24"/>
        </w:rPr>
        <w:t xml:space="preserve"> </w:t>
      </w:r>
      <w:r w:rsidRPr="007C43FA">
        <w:rPr>
          <w:rFonts w:ascii="Times New Roman" w:hAnsi="Times New Roman" w:cs="Times New Roman"/>
          <w:sz w:val="24"/>
          <w:szCs w:val="24"/>
        </w:rPr>
        <w:t xml:space="preserve">Eliza, Heryandi, Ahmad Syofyan, “Intervensi Kemanusiaan </w:t>
      </w:r>
      <w:r w:rsidRPr="007C43FA">
        <w:rPr>
          <w:rFonts w:ascii="Times New Roman" w:hAnsi="Times New Roman" w:cs="Times New Roman"/>
          <w:i/>
          <w:sz w:val="24"/>
          <w:szCs w:val="24"/>
        </w:rPr>
        <w:t xml:space="preserve">(Humanitarian Intervention) </w:t>
      </w:r>
      <w:r w:rsidRPr="007C43FA">
        <w:rPr>
          <w:rFonts w:ascii="Times New Roman" w:hAnsi="Times New Roman" w:cs="Times New Roman"/>
          <w:sz w:val="24"/>
          <w:szCs w:val="24"/>
        </w:rPr>
        <w:t>Menurut Hukum Internasional Dan Implementasinya</w:t>
      </w:r>
      <w:r w:rsidRPr="007C43FA">
        <w:rPr>
          <w:rFonts w:ascii="Times New Roman" w:hAnsi="Times New Roman" w:cs="Times New Roman"/>
          <w:spacing w:val="-21"/>
          <w:sz w:val="24"/>
          <w:szCs w:val="24"/>
        </w:rPr>
        <w:t xml:space="preserve"> </w:t>
      </w:r>
      <w:r w:rsidRPr="007C43FA">
        <w:rPr>
          <w:rFonts w:ascii="Times New Roman" w:hAnsi="Times New Roman" w:cs="Times New Roman"/>
          <w:sz w:val="24"/>
          <w:szCs w:val="24"/>
        </w:rPr>
        <w:t xml:space="preserve">Dalam Konflik Bersenjata”, </w:t>
      </w:r>
      <w:r w:rsidRPr="007C43FA">
        <w:rPr>
          <w:rFonts w:ascii="Times New Roman" w:hAnsi="Times New Roman" w:cs="Times New Roman"/>
          <w:i/>
          <w:sz w:val="24"/>
          <w:szCs w:val="24"/>
        </w:rPr>
        <w:t>Fiat Justisia Jurnal Ilmu Hukum</w:t>
      </w:r>
      <w:r w:rsidRPr="007C43FA">
        <w:rPr>
          <w:rFonts w:ascii="Times New Roman" w:hAnsi="Times New Roman" w:cs="Times New Roman"/>
          <w:sz w:val="24"/>
          <w:szCs w:val="24"/>
        </w:rPr>
        <w:t>, Vol. 8 No. 4, 2014</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i/>
          <w:sz w:val="24"/>
          <w:szCs w:val="24"/>
        </w:rPr>
        <w:t xml:space="preserve">Humanitarian Action And State Sovereignty, International Institute of Humanitarian Law , </w:t>
      </w:r>
      <w:r w:rsidRPr="007C43FA">
        <w:rPr>
          <w:rFonts w:ascii="Times New Roman" w:hAnsi="Times New Roman" w:cs="Times New Roman"/>
          <w:sz w:val="24"/>
          <w:szCs w:val="24"/>
        </w:rPr>
        <w:t>2001</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eastAsia="Times New Roman" w:hAnsi="Times New Roman" w:cs="Times New Roman"/>
          <w:color w:val="000000"/>
          <w:sz w:val="24"/>
          <w:szCs w:val="24"/>
          <w:shd w:val="clear" w:color="auto" w:fill="FFFFFF"/>
          <w:lang w:eastAsia="id-ID"/>
        </w:rPr>
        <w:t>Internal Commission on Intervention and State Sovereignty (ICISS), </w:t>
      </w:r>
      <w:r w:rsidRPr="007C43FA">
        <w:rPr>
          <w:rFonts w:ascii="Times New Roman" w:eastAsia="Times New Roman" w:hAnsi="Times New Roman" w:cs="Times New Roman"/>
          <w:i/>
          <w:iCs/>
          <w:color w:val="000000"/>
          <w:sz w:val="24"/>
          <w:szCs w:val="24"/>
          <w:shd w:val="clear" w:color="auto" w:fill="FFFFFF"/>
          <w:lang w:eastAsia="id-ID"/>
        </w:rPr>
        <w:t>The Responsibility to Protect, Report of</w:t>
      </w:r>
      <w:r w:rsidRPr="007C43FA">
        <w:rPr>
          <w:rFonts w:ascii="Times New Roman" w:eastAsia="Times New Roman" w:hAnsi="Times New Roman" w:cs="Times New Roman"/>
          <w:color w:val="000000"/>
          <w:sz w:val="24"/>
          <w:szCs w:val="24"/>
          <w:shd w:val="clear" w:color="auto" w:fill="FFFFFF"/>
          <w:lang w:eastAsia="id-ID"/>
        </w:rPr>
        <w:t xml:space="preserve"> </w:t>
      </w:r>
      <w:r w:rsidRPr="007C43FA">
        <w:rPr>
          <w:rFonts w:ascii="Times New Roman" w:eastAsia="Times New Roman" w:hAnsi="Times New Roman" w:cs="Times New Roman"/>
          <w:i/>
          <w:iCs/>
          <w:color w:val="000000"/>
          <w:sz w:val="24"/>
          <w:szCs w:val="24"/>
          <w:shd w:val="clear" w:color="auto" w:fill="FFFFFF"/>
          <w:lang w:eastAsia="id-ID"/>
        </w:rPr>
        <w:t>the International Commission on Intervention and State Sovereignty</w:t>
      </w:r>
      <w:r w:rsidRPr="007C43FA">
        <w:rPr>
          <w:rFonts w:ascii="Times New Roman" w:eastAsia="Times New Roman" w:hAnsi="Times New Roman" w:cs="Times New Roman"/>
          <w:color w:val="000000"/>
          <w:sz w:val="24"/>
          <w:szCs w:val="24"/>
          <w:shd w:val="clear" w:color="auto" w:fill="FFFFFF"/>
          <w:lang w:eastAsia="id-ID"/>
        </w:rPr>
        <w:t>, supra note 1.6, Desember 2001</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sz w:val="24"/>
          <w:szCs w:val="24"/>
        </w:rPr>
        <w:t xml:space="preserve">International Coalition for The Responsibility to protect, </w:t>
      </w:r>
      <w:r w:rsidRPr="007C43FA">
        <w:rPr>
          <w:rFonts w:ascii="Times New Roman" w:hAnsi="Times New Roman" w:cs="Times New Roman"/>
          <w:i/>
          <w:iCs/>
          <w:sz w:val="24"/>
          <w:szCs w:val="24"/>
        </w:rPr>
        <w:t>‘Sebuah Toolkit tentang Tanggung Jawab Melindungi’</w:t>
      </w:r>
    </w:p>
    <w:p w:rsidR="007C43FA" w:rsidRDefault="007C43FA" w:rsidP="001C4628">
      <w:pPr>
        <w:spacing w:after="0" w:line="240" w:lineRule="auto"/>
        <w:ind w:left="426" w:hanging="426"/>
        <w:jc w:val="both"/>
        <w:rPr>
          <w:rFonts w:ascii="Times New Roman" w:eastAsia="Times New Roman" w:hAnsi="Times New Roman" w:cs="Times New Roman"/>
          <w:color w:val="000000"/>
          <w:sz w:val="24"/>
          <w:szCs w:val="24"/>
          <w:shd w:val="clear" w:color="auto" w:fill="FFFFFF"/>
          <w:lang w:eastAsia="id-ID"/>
        </w:rPr>
      </w:pPr>
      <w:r w:rsidRPr="007C43FA">
        <w:rPr>
          <w:rFonts w:ascii="Times New Roman" w:eastAsia="Times New Roman" w:hAnsi="Times New Roman" w:cs="Times New Roman"/>
          <w:color w:val="000000"/>
          <w:sz w:val="24"/>
          <w:szCs w:val="24"/>
          <w:shd w:val="clear" w:color="auto" w:fill="FFFFFF"/>
          <w:lang w:eastAsia="id-ID"/>
        </w:rPr>
        <w:t>International Commission on Intervention and State Sovereignty, </w:t>
      </w:r>
      <w:r w:rsidRPr="007C43FA">
        <w:rPr>
          <w:rFonts w:ascii="Times New Roman" w:eastAsia="Times New Roman" w:hAnsi="Times New Roman" w:cs="Times New Roman"/>
          <w:i/>
          <w:iCs/>
          <w:color w:val="000000"/>
          <w:sz w:val="24"/>
          <w:szCs w:val="24"/>
          <w:shd w:val="clear" w:color="auto" w:fill="FFFFFF"/>
          <w:lang w:eastAsia="id-ID"/>
        </w:rPr>
        <w:t>The Responsibility to Protect: Report of the</w:t>
      </w:r>
      <w:r w:rsidRPr="007C43FA">
        <w:rPr>
          <w:rFonts w:ascii="Times New Roman" w:eastAsia="Times New Roman" w:hAnsi="Times New Roman" w:cs="Times New Roman"/>
          <w:color w:val="000000"/>
          <w:sz w:val="24"/>
          <w:szCs w:val="24"/>
          <w:shd w:val="clear" w:color="auto" w:fill="FFFFFF"/>
          <w:lang w:eastAsia="id-ID"/>
        </w:rPr>
        <w:t xml:space="preserve"> </w:t>
      </w:r>
      <w:r w:rsidRPr="007C43FA">
        <w:rPr>
          <w:rFonts w:ascii="Times New Roman" w:eastAsia="Times New Roman" w:hAnsi="Times New Roman" w:cs="Times New Roman"/>
          <w:i/>
          <w:iCs/>
          <w:color w:val="000000"/>
          <w:sz w:val="24"/>
          <w:szCs w:val="24"/>
          <w:shd w:val="clear" w:color="auto" w:fill="FFFFFF"/>
          <w:lang w:eastAsia="id-ID"/>
        </w:rPr>
        <w:t>International Commission on Intervention and State Sovereignty VII </w:t>
      </w:r>
      <w:r w:rsidRPr="007C43FA">
        <w:rPr>
          <w:rFonts w:ascii="Times New Roman" w:eastAsia="Times New Roman" w:hAnsi="Times New Roman" w:cs="Times New Roman"/>
          <w:color w:val="000000"/>
          <w:sz w:val="24"/>
          <w:szCs w:val="24"/>
          <w:shd w:val="clear" w:color="auto" w:fill="FFFFFF"/>
          <w:lang w:eastAsia="id-ID"/>
        </w:rPr>
        <w:t>(2001)</w:t>
      </w:r>
    </w:p>
    <w:p w:rsidR="001C4628" w:rsidRPr="001C4628" w:rsidRDefault="001C4628" w:rsidP="001C4628">
      <w:pPr>
        <w:spacing w:after="0" w:line="240" w:lineRule="auto"/>
        <w:ind w:left="426" w:hanging="426"/>
        <w:jc w:val="both"/>
        <w:rPr>
          <w:rFonts w:ascii="Times New Roman" w:eastAsia="Times New Roman" w:hAnsi="Times New Roman" w:cs="Times New Roman"/>
          <w:color w:val="000000"/>
          <w:shd w:val="clear" w:color="auto" w:fill="FFFFFF"/>
          <w:lang w:eastAsia="id-ID"/>
        </w:rPr>
      </w:pPr>
      <w:r w:rsidRPr="001C4628">
        <w:rPr>
          <w:rFonts w:ascii="Times New Roman" w:hAnsi="Times New Roman" w:cs="Times New Roman"/>
          <w:iCs/>
          <w:color w:val="000000" w:themeColor="text1"/>
          <w:shd w:val="clear" w:color="auto" w:fill="FFFFFF"/>
        </w:rPr>
        <w:t>Johan Verbeke, “</w:t>
      </w:r>
      <w:r w:rsidRPr="001C4628">
        <w:rPr>
          <w:rFonts w:ascii="Times New Roman" w:eastAsia="Times New Roman" w:hAnsi="Times New Roman" w:cs="Times New Roman"/>
          <w:bCs/>
          <w:color w:val="000000" w:themeColor="text1"/>
          <w:lang w:eastAsia="id-ID"/>
        </w:rPr>
        <w:t>What Is It Like To Be a Non-Permanent Member</w:t>
      </w:r>
      <w:r w:rsidRPr="001C4628">
        <w:rPr>
          <w:rFonts w:ascii="Times New Roman" w:eastAsia="Times New Roman" w:hAnsi="Times New Roman" w:cs="Times New Roman"/>
          <w:color w:val="000000" w:themeColor="text1"/>
          <w:lang w:eastAsia="id-ID"/>
        </w:rPr>
        <w:t xml:space="preserve"> </w:t>
      </w:r>
      <w:r w:rsidRPr="00BB33B5">
        <w:rPr>
          <w:rFonts w:ascii="Times New Roman" w:eastAsia="Times New Roman" w:hAnsi="Times New Roman" w:cs="Times New Roman"/>
          <w:bCs/>
          <w:color w:val="000000" w:themeColor="text1"/>
          <w:lang w:eastAsia="id-ID"/>
        </w:rPr>
        <w:t>of The UN Security Council?</w:t>
      </w:r>
      <w:r w:rsidRPr="001C4628">
        <w:rPr>
          <w:rFonts w:ascii="Times New Roman" w:eastAsia="Times New Roman" w:hAnsi="Times New Roman" w:cs="Times New Roman"/>
          <w:bCs/>
          <w:color w:val="000000" w:themeColor="text1"/>
          <w:lang w:eastAsia="id-ID"/>
        </w:rPr>
        <w:t xml:space="preserve">”, </w:t>
      </w:r>
      <w:r w:rsidRPr="001C4628">
        <w:rPr>
          <w:rFonts w:ascii="Times New Roman" w:hAnsi="Times New Roman" w:cs="Times New Roman"/>
          <w:i/>
          <w:color w:val="000000" w:themeColor="text1"/>
          <w:shd w:val="clear" w:color="auto" w:fill="FFFFFF"/>
        </w:rPr>
        <w:t>EGMONT Royal Institute for International Relations</w:t>
      </w:r>
      <w:r w:rsidRPr="001C4628">
        <w:rPr>
          <w:rFonts w:ascii="Times New Roman" w:hAnsi="Times New Roman" w:cs="Times New Roman"/>
          <w:color w:val="000000" w:themeColor="text1"/>
          <w:shd w:val="clear" w:color="auto" w:fill="FFFFFF"/>
        </w:rPr>
        <w:t xml:space="preserve">,  </w:t>
      </w:r>
      <w:r w:rsidRPr="001C4628">
        <w:rPr>
          <w:rFonts w:ascii="Times New Roman" w:eastAsia="Times New Roman" w:hAnsi="Times New Roman" w:cs="Times New Roman"/>
          <w:color w:val="000000" w:themeColor="text1"/>
          <w:lang w:eastAsia="id-ID"/>
        </w:rPr>
        <w:t xml:space="preserve">No. 96 </w:t>
      </w:r>
      <w:r w:rsidRPr="00BB33B5">
        <w:rPr>
          <w:rFonts w:ascii="Times New Roman" w:eastAsia="Times New Roman" w:hAnsi="Times New Roman" w:cs="Times New Roman"/>
          <w:color w:val="000000" w:themeColor="text1"/>
          <w:lang w:eastAsia="id-ID"/>
        </w:rPr>
        <w:t>May 2018</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 xml:space="preserve">Katie Corradini, "Uyghurs under the Chinese State: Religious Policy and Practice in China", </w:t>
      </w:r>
      <w:r w:rsidRPr="007C43FA">
        <w:rPr>
          <w:rFonts w:ascii="Times New Roman" w:hAnsi="Times New Roman" w:cs="Times New Roman"/>
          <w:i/>
          <w:sz w:val="24"/>
          <w:szCs w:val="24"/>
        </w:rPr>
        <w:t>Human Right and Human Walfare</w:t>
      </w:r>
      <w:r w:rsidRPr="007C43FA">
        <w:rPr>
          <w:rFonts w:ascii="Times New Roman" w:hAnsi="Times New Roman" w:cs="Times New Roman"/>
          <w:sz w:val="24"/>
          <w:szCs w:val="24"/>
        </w:rPr>
        <w:t>, 2016</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Moh. Hamli, “Konflik Israel-Palestina Kajian Historis Atas Kasus Perebutan Tanah Antara Israel dan Palestina (</w:t>
      </w:r>
      <w:hyperlink r:id="rId8" w:anchor="Akhir_abad_ke-19_-_1920%3A_Asal_konflik">
        <w:r w:rsidRPr="007C43FA">
          <w:rPr>
            <w:rFonts w:ascii="Times New Roman" w:hAnsi="Times New Roman" w:cs="Times New Roman"/>
            <w:sz w:val="24"/>
            <w:szCs w:val="24"/>
          </w:rPr>
          <w:t>1920</w:t>
        </w:r>
      </w:hyperlink>
      <w:r w:rsidRPr="007C43FA">
        <w:rPr>
          <w:rFonts w:ascii="Times New Roman" w:hAnsi="Times New Roman" w:cs="Times New Roman"/>
          <w:sz w:val="24"/>
          <w:szCs w:val="24"/>
        </w:rPr>
        <w:t xml:space="preserve">-1993)”, </w:t>
      </w:r>
      <w:r w:rsidRPr="007C43FA">
        <w:rPr>
          <w:rFonts w:ascii="Times New Roman" w:hAnsi="Times New Roman" w:cs="Times New Roman"/>
          <w:i/>
          <w:sz w:val="24"/>
          <w:szCs w:val="24"/>
        </w:rPr>
        <w:t>Skripsi Fakultas Adab Dan Ilmu Budaya UIN Sunan Kalijaga Yogyakarta</w:t>
      </w:r>
      <w:r w:rsidRPr="007C43FA">
        <w:rPr>
          <w:rFonts w:ascii="Times New Roman" w:hAnsi="Times New Roman" w:cs="Times New Roman"/>
          <w:sz w:val="24"/>
          <w:szCs w:val="24"/>
        </w:rPr>
        <w:t>, 2013</w:t>
      </w:r>
    </w:p>
    <w:p w:rsidR="007C43FA" w:rsidRPr="007C43FA" w:rsidRDefault="007C43FA" w:rsidP="001C4628">
      <w:pPr>
        <w:spacing w:after="0" w:line="240" w:lineRule="auto"/>
        <w:ind w:left="426" w:hanging="426"/>
        <w:jc w:val="both"/>
        <w:rPr>
          <w:rFonts w:ascii="Times New Roman" w:hAnsi="Times New Roman" w:cs="Times New Roman"/>
          <w:bCs/>
          <w:sz w:val="24"/>
          <w:szCs w:val="24"/>
        </w:rPr>
      </w:pPr>
      <w:r w:rsidRPr="007C43FA">
        <w:rPr>
          <w:rFonts w:ascii="Times New Roman" w:hAnsi="Times New Roman" w:cs="Times New Roman"/>
          <w:bCs/>
          <w:sz w:val="24"/>
          <w:szCs w:val="24"/>
        </w:rPr>
        <w:t>Muhammad Fajrin Saragih</w:t>
      </w:r>
      <w:r w:rsidRPr="007C43FA">
        <w:rPr>
          <w:rFonts w:ascii="Times New Roman" w:hAnsi="Times New Roman" w:cs="Times New Roman"/>
          <w:sz w:val="24"/>
          <w:szCs w:val="24"/>
        </w:rPr>
        <w:t>, “</w:t>
      </w:r>
      <w:r w:rsidRPr="007C43FA">
        <w:rPr>
          <w:rFonts w:ascii="Times New Roman" w:hAnsi="Times New Roman" w:cs="Times New Roman"/>
          <w:bCs/>
          <w:sz w:val="24"/>
          <w:szCs w:val="24"/>
        </w:rPr>
        <w:t xml:space="preserve">Tinjauan Yuridis Pelanggaran Ham Terhadap Muslim Uighur Di China Ditinjau Dari Hukum Humaniter”, </w:t>
      </w:r>
      <w:r w:rsidRPr="007C43FA">
        <w:rPr>
          <w:rFonts w:ascii="Times New Roman" w:hAnsi="Times New Roman" w:cs="Times New Roman"/>
          <w:bCs/>
          <w:i/>
          <w:sz w:val="24"/>
          <w:szCs w:val="24"/>
        </w:rPr>
        <w:t>Jurnal Fakultas Hukum Universitas Hukum Sumatera Utara Medan</w:t>
      </w:r>
      <w:r w:rsidRPr="007C43FA">
        <w:rPr>
          <w:rFonts w:ascii="Times New Roman" w:hAnsi="Times New Roman" w:cs="Times New Roman"/>
          <w:bCs/>
          <w:sz w:val="24"/>
          <w:szCs w:val="24"/>
        </w:rPr>
        <w:t>, 2015</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color w:val="000000"/>
          <w:sz w:val="24"/>
          <w:szCs w:val="24"/>
        </w:rPr>
        <w:t>Norilla, Eddy Mulyono</w:t>
      </w:r>
      <w:r w:rsidRPr="007C43FA">
        <w:rPr>
          <w:rFonts w:ascii="Times New Roman" w:hAnsi="Times New Roman" w:cs="Times New Roman"/>
          <w:sz w:val="24"/>
          <w:szCs w:val="24"/>
        </w:rPr>
        <w:t>, “</w:t>
      </w:r>
      <w:r w:rsidRPr="007C43FA">
        <w:rPr>
          <w:rFonts w:ascii="Times New Roman" w:hAnsi="Times New Roman" w:cs="Times New Roman"/>
          <w:iCs/>
          <w:sz w:val="24"/>
          <w:szCs w:val="24"/>
        </w:rPr>
        <w:t xml:space="preserve">Responsibility to Protect sebagai Bentuk Perlindungan Hak Asasi Manusia di ASEAN”, </w:t>
      </w:r>
      <w:r w:rsidRPr="007C43FA">
        <w:rPr>
          <w:rFonts w:ascii="Times New Roman" w:hAnsi="Times New Roman" w:cs="Times New Roman"/>
          <w:i/>
          <w:iCs/>
          <w:sz w:val="24"/>
          <w:szCs w:val="24"/>
        </w:rPr>
        <w:t>Lentera Hukum</w:t>
      </w:r>
      <w:r w:rsidRPr="007C43FA">
        <w:rPr>
          <w:rFonts w:ascii="Times New Roman" w:hAnsi="Times New Roman" w:cs="Times New Roman"/>
          <w:iCs/>
          <w:sz w:val="24"/>
          <w:szCs w:val="24"/>
        </w:rPr>
        <w:t>, Vol. 5 No.1, 2018</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lastRenderedPageBreak/>
        <w:t xml:space="preserve">Rahman, KM Atikur, “Ethno-Political Conflict: The Rohingya Vulnerability in Myanmar”, </w:t>
      </w:r>
      <w:r w:rsidRPr="007C43FA">
        <w:rPr>
          <w:rFonts w:ascii="Times New Roman" w:hAnsi="Times New Roman" w:cs="Times New Roman"/>
          <w:i/>
          <w:iCs/>
          <w:sz w:val="24"/>
          <w:szCs w:val="24"/>
        </w:rPr>
        <w:t xml:space="preserve">International Journal of Humanities and Social Science Studies, </w:t>
      </w:r>
      <w:r w:rsidRPr="007C43FA">
        <w:rPr>
          <w:rFonts w:ascii="Times New Roman" w:hAnsi="Times New Roman" w:cs="Times New Roman"/>
          <w:iCs/>
          <w:sz w:val="24"/>
          <w:szCs w:val="24"/>
        </w:rPr>
        <w:t xml:space="preserve">Vol. </w:t>
      </w:r>
      <w:r w:rsidRPr="007C43FA">
        <w:rPr>
          <w:rFonts w:ascii="Times New Roman" w:hAnsi="Times New Roman" w:cs="Times New Roman"/>
          <w:sz w:val="24"/>
          <w:szCs w:val="24"/>
        </w:rPr>
        <w:t>2, No. 1, 2015</w:t>
      </w:r>
    </w:p>
    <w:p w:rsidR="007C43FA" w:rsidRPr="007C43FA" w:rsidRDefault="007C43FA" w:rsidP="001C4628">
      <w:pPr>
        <w:spacing w:after="0" w:line="240" w:lineRule="auto"/>
        <w:ind w:left="426" w:hanging="426"/>
        <w:jc w:val="both"/>
        <w:rPr>
          <w:rFonts w:ascii="Times New Roman" w:hAnsi="Times New Roman" w:cs="Times New Roman"/>
          <w:color w:val="000000" w:themeColor="text1"/>
          <w:sz w:val="24"/>
          <w:szCs w:val="24"/>
        </w:rPr>
      </w:pPr>
      <w:r w:rsidRPr="007C43FA">
        <w:rPr>
          <w:rFonts w:ascii="Times New Roman" w:hAnsi="Times New Roman" w:cs="Times New Roman"/>
          <w:color w:val="000000" w:themeColor="text1"/>
          <w:sz w:val="24"/>
          <w:szCs w:val="24"/>
        </w:rPr>
        <w:t xml:space="preserve">RR. Emilia Yustiningrum, Masalah Senjata Nuklir dan Masa Depan Perdamaian Dunia, </w:t>
      </w:r>
      <w:r w:rsidRPr="007C43FA">
        <w:rPr>
          <w:rFonts w:ascii="Times New Roman" w:hAnsi="Times New Roman" w:cs="Times New Roman"/>
          <w:i/>
          <w:color w:val="000000" w:themeColor="text1"/>
          <w:sz w:val="24"/>
          <w:szCs w:val="24"/>
        </w:rPr>
        <w:t>Jurnal Penelitian Politik,</w:t>
      </w:r>
      <w:r w:rsidRPr="007C43FA">
        <w:rPr>
          <w:rFonts w:ascii="Times New Roman" w:hAnsi="Times New Roman" w:cs="Times New Roman"/>
          <w:color w:val="000000" w:themeColor="text1"/>
          <w:sz w:val="24"/>
          <w:szCs w:val="24"/>
        </w:rPr>
        <w:t xml:space="preserve"> Vol. 4, No.1, 2007</w:t>
      </w:r>
    </w:p>
    <w:p w:rsidR="007C43FA" w:rsidRPr="007C43FA" w:rsidRDefault="007C43FA" w:rsidP="001C4628">
      <w:pPr>
        <w:spacing w:after="0" w:line="240" w:lineRule="auto"/>
        <w:ind w:left="426" w:hanging="426"/>
        <w:jc w:val="both"/>
        <w:rPr>
          <w:rFonts w:ascii="Times New Roman" w:hAnsi="Times New Roman" w:cs="Times New Roman"/>
          <w:sz w:val="24"/>
          <w:szCs w:val="24"/>
        </w:rPr>
      </w:pPr>
      <w:r w:rsidRPr="007C43FA">
        <w:rPr>
          <w:rFonts w:ascii="Times New Roman" w:hAnsi="Times New Roman" w:cs="Times New Roman"/>
          <w:sz w:val="24"/>
          <w:szCs w:val="24"/>
        </w:rPr>
        <w:t>U.S. Commission On International Religious Freedom Annual Report, 2017</w:t>
      </w:r>
    </w:p>
    <w:p w:rsidR="00A91240" w:rsidRPr="007C43FA" w:rsidRDefault="00A91240" w:rsidP="001C4628">
      <w:pPr>
        <w:spacing w:after="0" w:line="240" w:lineRule="auto"/>
        <w:ind w:left="426" w:hanging="426"/>
        <w:jc w:val="both"/>
        <w:rPr>
          <w:rFonts w:ascii="Times New Roman" w:hAnsi="Times New Roman" w:cs="Times New Roman"/>
          <w:color w:val="000000" w:themeColor="text1"/>
          <w:sz w:val="24"/>
          <w:szCs w:val="24"/>
        </w:rPr>
      </w:pPr>
    </w:p>
    <w:p w:rsidR="00A91240" w:rsidRPr="007C43FA" w:rsidRDefault="00A91240" w:rsidP="001C4628">
      <w:pPr>
        <w:pStyle w:val="ListParagraph"/>
        <w:numPr>
          <w:ilvl w:val="0"/>
          <w:numId w:val="13"/>
        </w:numPr>
        <w:spacing w:after="0" w:line="240" w:lineRule="auto"/>
        <w:jc w:val="both"/>
        <w:rPr>
          <w:rFonts w:ascii="Times New Roman" w:hAnsi="Times New Roman" w:cs="Times New Roman"/>
          <w:b/>
          <w:sz w:val="24"/>
          <w:szCs w:val="24"/>
        </w:rPr>
      </w:pPr>
      <w:r w:rsidRPr="007C43FA">
        <w:rPr>
          <w:rFonts w:ascii="Times New Roman" w:hAnsi="Times New Roman" w:cs="Times New Roman"/>
          <w:b/>
          <w:sz w:val="24"/>
          <w:szCs w:val="24"/>
        </w:rPr>
        <w:t>Internet</w:t>
      </w:r>
    </w:p>
    <w:p w:rsidR="007C43FA" w:rsidRPr="007C43FA" w:rsidRDefault="007C43FA" w:rsidP="001C4628">
      <w:pPr>
        <w:pStyle w:val="FootnoteText"/>
        <w:jc w:val="both"/>
        <w:rPr>
          <w:rFonts w:ascii="Times New Roman" w:hAnsi="Times New Roman" w:cs="Times New Roman"/>
          <w:color w:val="000000" w:themeColor="text1"/>
          <w:sz w:val="24"/>
          <w:szCs w:val="24"/>
          <w:shd w:val="clear" w:color="auto" w:fill="FFFFFF"/>
        </w:rPr>
      </w:pPr>
      <w:r w:rsidRPr="007C43FA">
        <w:rPr>
          <w:rFonts w:ascii="Times New Roman" w:hAnsi="Times New Roman" w:cs="Times New Roman"/>
          <w:color w:val="000000" w:themeColor="text1"/>
          <w:sz w:val="24"/>
          <w:szCs w:val="24"/>
          <w:shd w:val="clear" w:color="auto" w:fill="FFFFFF"/>
        </w:rPr>
        <w:t>Artikel ini telah tayang di </w:t>
      </w:r>
      <w:hyperlink r:id="rId9" w:history="1">
        <w:r w:rsidRPr="007C43FA">
          <w:rPr>
            <w:rStyle w:val="Hyperlink"/>
            <w:rFonts w:ascii="Times New Roman" w:hAnsi="Times New Roman" w:cs="Times New Roman"/>
            <w:color w:val="000000" w:themeColor="text1"/>
            <w:sz w:val="24"/>
            <w:szCs w:val="24"/>
            <w:u w:val="none"/>
            <w:shd w:val="clear" w:color="auto" w:fill="FFFFFF"/>
          </w:rPr>
          <w:t>Kompas.com</w:t>
        </w:r>
      </w:hyperlink>
      <w:r w:rsidRPr="007C43FA">
        <w:rPr>
          <w:rFonts w:ascii="Times New Roman" w:hAnsi="Times New Roman" w:cs="Times New Roman"/>
          <w:color w:val="000000" w:themeColor="text1"/>
          <w:sz w:val="24"/>
          <w:szCs w:val="24"/>
          <w:shd w:val="clear" w:color="auto" w:fill="FFFFFF"/>
        </w:rPr>
        <w:t> dengan judul "Indonesia Terpilih Jadi Anggota Dewan</w:t>
      </w:r>
    </w:p>
    <w:p w:rsidR="007C43FA" w:rsidRPr="007C43FA" w:rsidRDefault="006C3374" w:rsidP="001C4628">
      <w:pPr>
        <w:pStyle w:val="FootnoteText"/>
        <w:ind w:left="426" w:hanging="426"/>
        <w:jc w:val="both"/>
        <w:rPr>
          <w:rFonts w:ascii="Times New Roman" w:hAnsi="Times New Roman" w:cs="Times New Roman"/>
          <w:color w:val="000000" w:themeColor="text1"/>
          <w:sz w:val="24"/>
          <w:szCs w:val="24"/>
          <w:shd w:val="clear" w:color="auto" w:fill="FFFFFF"/>
        </w:rPr>
      </w:pPr>
      <w:hyperlink r:id="rId10" w:history="1">
        <w:r w:rsidR="007C43FA" w:rsidRPr="007C43FA">
          <w:rPr>
            <w:rStyle w:val="Hyperlink"/>
            <w:rFonts w:ascii="Times New Roman" w:hAnsi="Times New Roman" w:cs="Times New Roman"/>
            <w:color w:val="000000" w:themeColor="text1"/>
            <w:sz w:val="24"/>
            <w:szCs w:val="24"/>
            <w:u w:val="none"/>
          </w:rPr>
          <w:t>https://asp.icc-cpi.int/en_menus/asp/states%20parties/pages/the%20states%20parties%20to%20the%20rome%20statute.aspx</w:t>
        </w:r>
      </w:hyperlink>
      <w:r w:rsidR="007C43FA" w:rsidRPr="007C43FA">
        <w:rPr>
          <w:rFonts w:ascii="Times New Roman" w:hAnsi="Times New Roman" w:cs="Times New Roman"/>
          <w:color w:val="000000" w:themeColor="text1"/>
          <w:sz w:val="24"/>
          <w:szCs w:val="24"/>
        </w:rPr>
        <w:t>, diakses pada 13 April 2019, jam 11:45 WIB</w:t>
      </w:r>
    </w:p>
    <w:p w:rsidR="007C43FA" w:rsidRPr="007C43FA" w:rsidRDefault="006C3374" w:rsidP="001C4628">
      <w:pPr>
        <w:pStyle w:val="FootnoteText"/>
        <w:ind w:left="426"/>
        <w:jc w:val="both"/>
        <w:rPr>
          <w:rFonts w:ascii="Times New Roman" w:hAnsi="Times New Roman" w:cs="Times New Roman"/>
          <w:color w:val="000000" w:themeColor="text1"/>
          <w:sz w:val="24"/>
          <w:szCs w:val="24"/>
          <w:shd w:val="clear" w:color="auto" w:fill="FFFFFF"/>
        </w:rPr>
      </w:pPr>
      <w:hyperlink r:id="rId11" w:history="1">
        <w:r w:rsidR="007C43FA" w:rsidRPr="007C43FA">
          <w:rPr>
            <w:rStyle w:val="Hyperlink"/>
            <w:rFonts w:ascii="Times New Roman" w:hAnsi="Times New Roman" w:cs="Times New Roman"/>
            <w:color w:val="000000" w:themeColor="text1"/>
            <w:sz w:val="24"/>
            <w:szCs w:val="24"/>
            <w:u w:val="none"/>
            <w:shd w:val="clear" w:color="auto" w:fill="FFFFFF"/>
          </w:rPr>
          <w:t>https://internasional.kompas.com/read/2018/06/09/03170051/indonesia-terpilih-jadi-anggota-dewan-keamanan-pbb-untuk-kali-keempat</w:t>
        </w:r>
      </w:hyperlink>
      <w:r w:rsidR="007C43FA" w:rsidRPr="007C43FA">
        <w:rPr>
          <w:rFonts w:ascii="Times New Roman" w:hAnsi="Times New Roman" w:cs="Times New Roman"/>
          <w:color w:val="000000" w:themeColor="text1"/>
          <w:sz w:val="24"/>
          <w:szCs w:val="24"/>
          <w:shd w:val="clear" w:color="auto" w:fill="FFFFFF"/>
        </w:rPr>
        <w:t>. Penulis : Ardi Priyatno Utomo</w:t>
      </w:r>
      <w:r w:rsidR="007C43FA" w:rsidRPr="007C43FA">
        <w:rPr>
          <w:rFonts w:ascii="Times New Roman" w:hAnsi="Times New Roman" w:cs="Times New Roman"/>
          <w:color w:val="000000" w:themeColor="text1"/>
          <w:sz w:val="24"/>
          <w:szCs w:val="24"/>
        </w:rPr>
        <w:t xml:space="preserve">, </w:t>
      </w:r>
      <w:r w:rsidR="007C43FA" w:rsidRPr="007C43FA">
        <w:rPr>
          <w:rFonts w:ascii="Times New Roman" w:hAnsi="Times New Roman" w:cs="Times New Roman"/>
          <w:color w:val="000000" w:themeColor="text1"/>
          <w:sz w:val="24"/>
          <w:szCs w:val="24"/>
          <w:shd w:val="clear" w:color="auto" w:fill="FFFFFF"/>
        </w:rPr>
        <w:t>Editor : Ardi Priyatno Utomo</w:t>
      </w:r>
    </w:p>
    <w:p w:rsidR="007C43FA" w:rsidRPr="007C43FA" w:rsidRDefault="006C3374" w:rsidP="001C4628">
      <w:pPr>
        <w:spacing w:after="0" w:line="240" w:lineRule="auto"/>
        <w:jc w:val="both"/>
        <w:rPr>
          <w:rFonts w:ascii="Times New Roman" w:hAnsi="Times New Roman" w:cs="Times New Roman"/>
          <w:color w:val="000000" w:themeColor="text1"/>
          <w:sz w:val="24"/>
          <w:szCs w:val="24"/>
        </w:rPr>
      </w:pPr>
      <w:hyperlink r:id="rId12" w:history="1">
        <w:r w:rsidR="007C43FA" w:rsidRPr="007C43FA">
          <w:rPr>
            <w:rStyle w:val="Hyperlink"/>
            <w:rFonts w:ascii="Times New Roman" w:hAnsi="Times New Roman" w:cs="Times New Roman"/>
            <w:color w:val="000000" w:themeColor="text1"/>
            <w:sz w:val="24"/>
            <w:szCs w:val="24"/>
            <w:u w:val="none"/>
          </w:rPr>
          <w:t>https://www.hrw.org/world-report/2016</w:t>
        </w:r>
      </w:hyperlink>
      <w:r w:rsidR="007C43FA" w:rsidRPr="007C43FA">
        <w:rPr>
          <w:rFonts w:ascii="Times New Roman" w:hAnsi="Times New Roman" w:cs="Times New Roman"/>
          <w:color w:val="000000" w:themeColor="text1"/>
          <w:sz w:val="24"/>
          <w:szCs w:val="24"/>
        </w:rPr>
        <w:t>, diakses pada 14 Oktober 2016, jam 19:52 WIB</w:t>
      </w:r>
    </w:p>
    <w:p w:rsidR="007C43FA" w:rsidRPr="007C43FA" w:rsidRDefault="007C43FA" w:rsidP="001C4628">
      <w:pPr>
        <w:pStyle w:val="FootnoteText"/>
        <w:ind w:left="426"/>
        <w:jc w:val="both"/>
        <w:rPr>
          <w:rFonts w:ascii="Times New Roman" w:hAnsi="Times New Roman" w:cs="Times New Roman"/>
          <w:color w:val="000000" w:themeColor="text1"/>
          <w:sz w:val="24"/>
          <w:szCs w:val="24"/>
          <w:shd w:val="clear" w:color="auto" w:fill="FFFFFF"/>
        </w:rPr>
      </w:pPr>
      <w:r w:rsidRPr="007C43FA">
        <w:rPr>
          <w:rFonts w:ascii="Times New Roman" w:hAnsi="Times New Roman" w:cs="Times New Roman"/>
          <w:color w:val="000000" w:themeColor="text1"/>
          <w:sz w:val="24"/>
          <w:szCs w:val="24"/>
          <w:shd w:val="clear" w:color="auto" w:fill="FFFFFF"/>
        </w:rPr>
        <w:t>Keamanan PBB untuk Kali Keempat", </w:t>
      </w:r>
    </w:p>
    <w:p w:rsidR="00A91240" w:rsidRPr="007C43FA" w:rsidRDefault="00A91240" w:rsidP="001C4628">
      <w:pPr>
        <w:spacing w:after="0" w:line="240" w:lineRule="auto"/>
        <w:jc w:val="both"/>
        <w:rPr>
          <w:rFonts w:ascii="Times New Roman" w:hAnsi="Times New Roman" w:cs="Times New Roman"/>
          <w:b/>
          <w:sz w:val="24"/>
          <w:szCs w:val="24"/>
        </w:rPr>
      </w:pPr>
    </w:p>
    <w:p w:rsidR="00B251AB" w:rsidRPr="007C43FA" w:rsidRDefault="00A91240" w:rsidP="001C4628">
      <w:pPr>
        <w:pStyle w:val="ListParagraph"/>
        <w:numPr>
          <w:ilvl w:val="0"/>
          <w:numId w:val="13"/>
        </w:numPr>
        <w:spacing w:after="0" w:line="240" w:lineRule="auto"/>
        <w:jc w:val="both"/>
        <w:rPr>
          <w:rFonts w:ascii="Times New Roman" w:hAnsi="Times New Roman" w:cs="Times New Roman"/>
          <w:b/>
          <w:sz w:val="24"/>
          <w:szCs w:val="24"/>
        </w:rPr>
      </w:pPr>
      <w:r w:rsidRPr="007C43FA">
        <w:rPr>
          <w:rFonts w:ascii="Times New Roman" w:hAnsi="Times New Roman" w:cs="Times New Roman"/>
          <w:b/>
          <w:sz w:val="24"/>
          <w:szCs w:val="24"/>
        </w:rPr>
        <w:t>Dokumen</w:t>
      </w:r>
    </w:p>
    <w:p w:rsidR="007C43FA" w:rsidRPr="007C43FA" w:rsidRDefault="007C43FA" w:rsidP="001C4628">
      <w:pPr>
        <w:spacing w:after="0" w:line="240" w:lineRule="auto"/>
        <w:jc w:val="both"/>
        <w:rPr>
          <w:rFonts w:ascii="Times New Roman" w:hAnsi="Times New Roman" w:cs="Times New Roman"/>
          <w:b/>
          <w:sz w:val="24"/>
          <w:szCs w:val="24"/>
        </w:rPr>
      </w:pPr>
      <w:r w:rsidRPr="007C43FA">
        <w:rPr>
          <w:rFonts w:ascii="Times New Roman" w:hAnsi="Times New Roman" w:cs="Times New Roman"/>
          <w:sz w:val="24"/>
          <w:szCs w:val="24"/>
        </w:rPr>
        <w:t>Piagam Perserikatan Bangsa-Bangsa</w:t>
      </w:r>
    </w:p>
    <w:p w:rsidR="007C43FA" w:rsidRPr="007C43FA" w:rsidRDefault="007C43FA" w:rsidP="001C4628">
      <w:pPr>
        <w:spacing w:after="0" w:line="240" w:lineRule="auto"/>
        <w:jc w:val="both"/>
        <w:rPr>
          <w:rFonts w:ascii="Times New Roman" w:hAnsi="Times New Roman" w:cs="Times New Roman"/>
          <w:b/>
          <w:sz w:val="24"/>
          <w:szCs w:val="24"/>
        </w:rPr>
      </w:pPr>
      <w:r w:rsidRPr="007C43FA">
        <w:rPr>
          <w:rFonts w:ascii="Times New Roman" w:hAnsi="Times New Roman" w:cs="Times New Roman"/>
          <w:sz w:val="24"/>
          <w:szCs w:val="24"/>
        </w:rPr>
        <w:t>Statuta Roma</w:t>
      </w:r>
    </w:p>
    <w:p w:rsidR="007C43FA" w:rsidRPr="007C43FA" w:rsidRDefault="007C43FA" w:rsidP="001C4628">
      <w:pPr>
        <w:spacing w:after="0" w:line="240" w:lineRule="auto"/>
        <w:ind w:left="426" w:hanging="426"/>
        <w:jc w:val="both"/>
        <w:rPr>
          <w:rFonts w:ascii="Times New Roman" w:eastAsia="Times New Roman" w:hAnsi="Times New Roman" w:cs="Times New Roman"/>
          <w:color w:val="000000"/>
          <w:sz w:val="24"/>
          <w:szCs w:val="24"/>
          <w:shd w:val="clear" w:color="auto" w:fill="FFFFFF"/>
          <w:lang w:eastAsia="id-ID"/>
        </w:rPr>
      </w:pPr>
      <w:r w:rsidRPr="007C43FA">
        <w:rPr>
          <w:rFonts w:ascii="Times New Roman" w:eastAsia="Times New Roman" w:hAnsi="Times New Roman" w:cs="Times New Roman"/>
          <w:color w:val="000000"/>
          <w:sz w:val="24"/>
          <w:szCs w:val="24"/>
          <w:shd w:val="clear" w:color="auto" w:fill="FFFFFF"/>
          <w:lang w:eastAsia="id-ID"/>
        </w:rPr>
        <w:t>Vetoed Draft Resolutions in the United Nations Security Council 1946-2015, 2015, Research Analysts Paper, Foreign Commonwealth Office</w:t>
      </w:r>
    </w:p>
    <w:p w:rsidR="00A91240" w:rsidRPr="00A91240" w:rsidRDefault="00A91240" w:rsidP="001C4628">
      <w:pPr>
        <w:spacing w:after="0" w:line="240" w:lineRule="auto"/>
        <w:rPr>
          <w:rFonts w:ascii="Times New Roman" w:hAnsi="Times New Roman" w:cs="Times New Roman"/>
          <w:b/>
          <w:color w:val="000000" w:themeColor="text1"/>
          <w:sz w:val="24"/>
          <w:szCs w:val="24"/>
        </w:rPr>
      </w:pPr>
    </w:p>
    <w:p w:rsidR="007B5C63" w:rsidRPr="00BE4F75" w:rsidRDefault="007B5C63" w:rsidP="001C4628">
      <w:pPr>
        <w:spacing w:after="0" w:line="240" w:lineRule="auto"/>
        <w:jc w:val="both"/>
        <w:rPr>
          <w:rFonts w:ascii="Times New Roman" w:hAnsi="Times New Roman" w:cs="Times New Roman"/>
          <w:color w:val="000000" w:themeColor="text1"/>
          <w:sz w:val="24"/>
          <w:szCs w:val="24"/>
        </w:rPr>
      </w:pPr>
    </w:p>
    <w:p w:rsidR="00E23680" w:rsidRPr="00BE4F75" w:rsidRDefault="00E23680" w:rsidP="001C4628">
      <w:pPr>
        <w:spacing w:after="0" w:line="240" w:lineRule="auto"/>
        <w:ind w:firstLine="360"/>
        <w:jc w:val="both"/>
        <w:rPr>
          <w:rFonts w:ascii="Times New Roman" w:eastAsia="Times New Roman" w:hAnsi="Times New Roman" w:cs="Times New Roman"/>
          <w:b/>
          <w:color w:val="000000" w:themeColor="text1"/>
          <w:sz w:val="24"/>
          <w:szCs w:val="24"/>
          <w:lang w:eastAsia="id-ID"/>
        </w:rPr>
      </w:pPr>
    </w:p>
    <w:sectPr w:rsidR="00E23680" w:rsidRPr="00BE4F75" w:rsidSect="003A2613">
      <w:footerReference w:type="defaul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374" w:rsidRDefault="006C3374" w:rsidP="00776A50">
      <w:pPr>
        <w:spacing w:after="0" w:line="240" w:lineRule="auto"/>
      </w:pPr>
      <w:r>
        <w:separator/>
      </w:r>
    </w:p>
  </w:endnote>
  <w:endnote w:type="continuationSeparator" w:id="0">
    <w:p w:rsidR="006C3374" w:rsidRDefault="006C3374" w:rsidP="0077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3199"/>
      <w:docPartObj>
        <w:docPartGallery w:val="Page Numbers (Bottom of Page)"/>
        <w:docPartUnique/>
      </w:docPartObj>
    </w:sdtPr>
    <w:sdtEndPr>
      <w:rPr>
        <w:rFonts w:ascii="Times New Roman" w:hAnsi="Times New Roman" w:cs="Times New Roman"/>
      </w:rPr>
    </w:sdtEndPr>
    <w:sdtContent>
      <w:p w:rsidR="001C4628" w:rsidRPr="001C4628" w:rsidRDefault="001C4628">
        <w:pPr>
          <w:pStyle w:val="Footer"/>
          <w:jc w:val="right"/>
          <w:rPr>
            <w:rFonts w:ascii="Times New Roman" w:hAnsi="Times New Roman" w:cs="Times New Roman"/>
          </w:rPr>
        </w:pPr>
        <w:r w:rsidRPr="001C4628">
          <w:rPr>
            <w:rFonts w:ascii="Times New Roman" w:hAnsi="Times New Roman" w:cs="Times New Roman"/>
          </w:rPr>
          <w:fldChar w:fldCharType="begin"/>
        </w:r>
        <w:r w:rsidRPr="001C4628">
          <w:rPr>
            <w:rFonts w:ascii="Times New Roman" w:hAnsi="Times New Roman" w:cs="Times New Roman"/>
          </w:rPr>
          <w:instrText xml:space="preserve"> PAGE   \* MERGEFORMAT </w:instrText>
        </w:r>
        <w:r w:rsidRPr="001C4628">
          <w:rPr>
            <w:rFonts w:ascii="Times New Roman" w:hAnsi="Times New Roman" w:cs="Times New Roman"/>
          </w:rPr>
          <w:fldChar w:fldCharType="separate"/>
        </w:r>
        <w:r>
          <w:rPr>
            <w:rFonts w:ascii="Times New Roman" w:hAnsi="Times New Roman" w:cs="Times New Roman"/>
            <w:noProof/>
          </w:rPr>
          <w:t>1</w:t>
        </w:r>
        <w:r w:rsidRPr="001C4628">
          <w:rPr>
            <w:rFonts w:ascii="Times New Roman" w:hAnsi="Times New Roman" w:cs="Times New Roman"/>
          </w:rPr>
          <w:fldChar w:fldCharType="end"/>
        </w:r>
      </w:p>
    </w:sdtContent>
  </w:sdt>
  <w:p w:rsidR="001C4628" w:rsidRDefault="001C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374" w:rsidRDefault="006C3374" w:rsidP="00776A50">
      <w:pPr>
        <w:spacing w:after="0" w:line="240" w:lineRule="auto"/>
      </w:pPr>
      <w:r>
        <w:separator/>
      </w:r>
    </w:p>
  </w:footnote>
  <w:footnote w:type="continuationSeparator" w:id="0">
    <w:p w:rsidR="006C3374" w:rsidRDefault="006C3374" w:rsidP="00776A50">
      <w:pPr>
        <w:spacing w:after="0" w:line="240" w:lineRule="auto"/>
      </w:pPr>
      <w:r>
        <w:continuationSeparator/>
      </w:r>
    </w:p>
  </w:footnote>
  <w:footnote w:id="1">
    <w:p w:rsidR="00BB33B5" w:rsidRDefault="00BB33B5">
      <w:pPr>
        <w:pStyle w:val="FootnoteText"/>
      </w:pPr>
      <w:r>
        <w:rPr>
          <w:rStyle w:val="FootnoteReference"/>
        </w:rPr>
        <w:footnoteRef/>
      </w:r>
      <w:r>
        <w:t xml:space="preserve"> </w:t>
      </w:r>
      <w:r w:rsidRPr="007D1C50">
        <w:rPr>
          <w:rFonts w:ascii="Times New Roman" w:hAnsi="Times New Roman" w:cs="Times New Roman"/>
          <w:color w:val="000000" w:themeColor="text1"/>
        </w:rPr>
        <w:t xml:space="preserve">PBB adalah sebuah organisasi internasional yang didirikan pada tahun 1945. Saat ini terdiri dari 193 negara anggota. Misi dan karya PBB dipandu oleh tujuan dan prinsip yang terkandung dalam Piagam pendirinya yaitu Piagam Perserikatan Bangsa-Bangsa atau Piagam Mahkamah Internasional. Stanley Meister, </w:t>
      </w:r>
      <w:r w:rsidRPr="007D1C50">
        <w:rPr>
          <w:rFonts w:ascii="Times New Roman" w:hAnsi="Times New Roman" w:cs="Times New Roman"/>
          <w:i/>
          <w:color w:val="000000" w:themeColor="text1"/>
        </w:rPr>
        <w:t>United Nations: A History,</w:t>
      </w:r>
      <w:r w:rsidRPr="007D1C50">
        <w:rPr>
          <w:rFonts w:ascii="Times New Roman" w:hAnsi="Times New Roman" w:cs="Times New Roman"/>
          <w:color w:val="000000" w:themeColor="text1"/>
        </w:rPr>
        <w:t xml:space="preserve"> New York: Groove Press, 2011, hlm. 334</w:t>
      </w:r>
    </w:p>
  </w:footnote>
  <w:footnote w:id="2">
    <w:p w:rsidR="00BB33B5" w:rsidRPr="00DF0409" w:rsidRDefault="00BB33B5" w:rsidP="00DF0409">
      <w:pPr>
        <w:pStyle w:val="FootnoteText"/>
        <w:jc w:val="both"/>
        <w:rPr>
          <w:rFonts w:ascii="Times New Roman" w:hAnsi="Times New Roman" w:cs="Times New Roman"/>
          <w:color w:val="000000" w:themeColor="text1"/>
        </w:rPr>
      </w:pPr>
      <w:r>
        <w:rPr>
          <w:rStyle w:val="FootnoteReference"/>
        </w:rPr>
        <w:footnoteRef/>
      </w:r>
      <w:r>
        <w:t xml:space="preserve"> </w:t>
      </w:r>
      <w:r w:rsidRPr="00583AF5">
        <w:rPr>
          <w:rFonts w:ascii="Times New Roman" w:hAnsi="Times New Roman" w:cs="Times New Roman"/>
          <w:color w:val="000000" w:themeColor="text1"/>
        </w:rPr>
        <w:t xml:space="preserve">Sri </w:t>
      </w:r>
      <w:r w:rsidRPr="00DF0409">
        <w:rPr>
          <w:rFonts w:ascii="Times New Roman" w:hAnsi="Times New Roman" w:cs="Times New Roman"/>
          <w:color w:val="000000" w:themeColor="text1"/>
        </w:rPr>
        <w:t xml:space="preserve">Setianingsih Suwardi, </w:t>
      </w:r>
      <w:r w:rsidRPr="001C4628">
        <w:rPr>
          <w:rFonts w:ascii="Times New Roman" w:hAnsi="Times New Roman" w:cs="Times New Roman"/>
          <w:i/>
          <w:color w:val="000000" w:themeColor="text1"/>
        </w:rPr>
        <w:t>Pengantar Hukum Organisasi Internasional</w:t>
      </w:r>
      <w:r w:rsidRPr="00DF0409">
        <w:rPr>
          <w:rFonts w:ascii="Times New Roman" w:hAnsi="Times New Roman" w:cs="Times New Roman"/>
          <w:color w:val="000000" w:themeColor="text1"/>
        </w:rPr>
        <w:t>, Jakarta: UI Press, 2004, hlm. 252</w:t>
      </w:r>
    </w:p>
  </w:footnote>
  <w:footnote w:id="3">
    <w:p w:rsidR="00DF0409" w:rsidRPr="00DF0409" w:rsidRDefault="00DF0409" w:rsidP="00DF0409">
      <w:pPr>
        <w:shd w:val="clear" w:color="auto" w:fill="FFFFFF"/>
        <w:spacing w:after="0" w:line="240" w:lineRule="auto"/>
        <w:jc w:val="both"/>
        <w:rPr>
          <w:rFonts w:ascii="Times New Roman" w:eastAsia="Times New Roman" w:hAnsi="Times New Roman" w:cs="Times New Roman"/>
          <w:color w:val="000000" w:themeColor="text1"/>
          <w:sz w:val="20"/>
          <w:szCs w:val="20"/>
          <w:lang w:eastAsia="id-ID"/>
        </w:rPr>
      </w:pPr>
      <w:r w:rsidRPr="00DF0409">
        <w:rPr>
          <w:rStyle w:val="FootnoteReference"/>
          <w:rFonts w:ascii="Times New Roman" w:hAnsi="Times New Roman" w:cs="Times New Roman"/>
          <w:color w:val="000000" w:themeColor="text1"/>
          <w:sz w:val="20"/>
          <w:szCs w:val="20"/>
        </w:rPr>
        <w:footnoteRef/>
      </w:r>
      <w:r w:rsidRPr="00DF0409">
        <w:rPr>
          <w:rFonts w:ascii="Times New Roman" w:hAnsi="Times New Roman" w:cs="Times New Roman"/>
          <w:color w:val="000000" w:themeColor="text1"/>
          <w:sz w:val="20"/>
          <w:szCs w:val="20"/>
        </w:rPr>
        <w:t xml:space="preserve"> </w:t>
      </w:r>
      <w:r w:rsidRPr="00DF0409">
        <w:rPr>
          <w:rFonts w:ascii="Times New Roman" w:hAnsi="Times New Roman" w:cs="Times New Roman"/>
          <w:iCs/>
          <w:color w:val="000000" w:themeColor="text1"/>
          <w:sz w:val="20"/>
          <w:szCs w:val="20"/>
          <w:shd w:val="clear" w:color="auto" w:fill="FFFFFF"/>
        </w:rPr>
        <w:t xml:space="preserve">Johan Verbeke, </w:t>
      </w:r>
      <w:r>
        <w:rPr>
          <w:rFonts w:ascii="Times New Roman" w:hAnsi="Times New Roman" w:cs="Times New Roman"/>
          <w:iCs/>
          <w:color w:val="000000" w:themeColor="text1"/>
          <w:sz w:val="20"/>
          <w:szCs w:val="20"/>
          <w:shd w:val="clear" w:color="auto" w:fill="FFFFFF"/>
        </w:rPr>
        <w:t>“</w:t>
      </w:r>
      <w:r w:rsidRPr="00DF0409">
        <w:rPr>
          <w:rFonts w:ascii="Times New Roman" w:eastAsia="Times New Roman" w:hAnsi="Times New Roman" w:cs="Times New Roman"/>
          <w:bCs/>
          <w:color w:val="000000" w:themeColor="text1"/>
          <w:sz w:val="20"/>
          <w:szCs w:val="20"/>
          <w:lang w:eastAsia="id-ID"/>
        </w:rPr>
        <w:t>What Is It Like To Be a Non-Permanent Member</w:t>
      </w:r>
      <w:r>
        <w:rPr>
          <w:rFonts w:ascii="Times New Roman" w:eastAsia="Times New Roman" w:hAnsi="Times New Roman" w:cs="Times New Roman"/>
          <w:color w:val="000000" w:themeColor="text1"/>
          <w:sz w:val="20"/>
          <w:szCs w:val="20"/>
          <w:lang w:eastAsia="id-ID"/>
        </w:rPr>
        <w:t xml:space="preserve"> </w:t>
      </w:r>
      <w:r w:rsidRPr="00BB33B5">
        <w:rPr>
          <w:rFonts w:ascii="Times New Roman" w:eastAsia="Times New Roman" w:hAnsi="Times New Roman" w:cs="Times New Roman"/>
          <w:bCs/>
          <w:color w:val="000000" w:themeColor="text1"/>
          <w:sz w:val="20"/>
          <w:szCs w:val="20"/>
          <w:lang w:eastAsia="id-ID"/>
        </w:rPr>
        <w:t>of The UN Security Council?</w:t>
      </w:r>
      <w:r>
        <w:rPr>
          <w:rFonts w:ascii="Times New Roman" w:eastAsia="Times New Roman" w:hAnsi="Times New Roman" w:cs="Times New Roman"/>
          <w:bCs/>
          <w:color w:val="000000" w:themeColor="text1"/>
          <w:sz w:val="20"/>
          <w:szCs w:val="20"/>
          <w:lang w:eastAsia="id-ID"/>
        </w:rPr>
        <w:t>”</w:t>
      </w:r>
      <w:r w:rsidRPr="00DF0409">
        <w:rPr>
          <w:rFonts w:ascii="Times New Roman" w:eastAsia="Times New Roman" w:hAnsi="Times New Roman" w:cs="Times New Roman"/>
          <w:bCs/>
          <w:color w:val="000000" w:themeColor="text1"/>
          <w:sz w:val="20"/>
          <w:szCs w:val="20"/>
          <w:lang w:eastAsia="id-ID"/>
        </w:rPr>
        <w:t xml:space="preserve">, </w:t>
      </w:r>
      <w:r w:rsidRPr="00DF0409">
        <w:rPr>
          <w:rFonts w:ascii="Times New Roman" w:hAnsi="Times New Roman" w:cs="Times New Roman"/>
          <w:i/>
          <w:color w:val="000000" w:themeColor="text1"/>
          <w:sz w:val="20"/>
          <w:szCs w:val="20"/>
          <w:shd w:val="clear" w:color="auto" w:fill="FFFFFF"/>
        </w:rPr>
        <w:t>EGMONT Royal Institute for International Relations</w:t>
      </w:r>
      <w:r w:rsidRPr="00DF0409">
        <w:rPr>
          <w:rFonts w:ascii="Times New Roman" w:hAnsi="Times New Roman" w:cs="Times New Roman"/>
          <w:color w:val="000000" w:themeColor="text1"/>
          <w:sz w:val="20"/>
          <w:szCs w:val="20"/>
          <w:shd w:val="clear" w:color="auto" w:fill="FFFFFF"/>
        </w:rPr>
        <w:t xml:space="preserve">,  </w:t>
      </w:r>
      <w:r w:rsidRPr="00DF0409">
        <w:rPr>
          <w:rFonts w:ascii="Times New Roman" w:eastAsia="Times New Roman" w:hAnsi="Times New Roman" w:cs="Times New Roman"/>
          <w:color w:val="000000" w:themeColor="text1"/>
          <w:sz w:val="20"/>
          <w:szCs w:val="20"/>
          <w:lang w:eastAsia="id-ID"/>
        </w:rPr>
        <w:t xml:space="preserve">No. 96 </w:t>
      </w:r>
      <w:r w:rsidRPr="00BB33B5">
        <w:rPr>
          <w:rFonts w:ascii="Times New Roman" w:eastAsia="Times New Roman" w:hAnsi="Times New Roman" w:cs="Times New Roman"/>
          <w:color w:val="000000" w:themeColor="text1"/>
          <w:sz w:val="20"/>
          <w:szCs w:val="20"/>
          <w:lang w:eastAsia="id-ID"/>
        </w:rPr>
        <w:t>May 2018</w:t>
      </w:r>
      <w:r w:rsidRPr="00DF0409">
        <w:rPr>
          <w:rFonts w:ascii="Times New Roman" w:eastAsia="Times New Roman" w:hAnsi="Times New Roman" w:cs="Times New Roman"/>
          <w:color w:val="000000" w:themeColor="text1"/>
          <w:sz w:val="20"/>
          <w:szCs w:val="20"/>
          <w:lang w:eastAsia="id-ID"/>
        </w:rPr>
        <w:t>, hlm. 1</w:t>
      </w:r>
    </w:p>
  </w:footnote>
  <w:footnote w:id="4">
    <w:p w:rsidR="006A7CAD" w:rsidRPr="007D1C50" w:rsidRDefault="006A7CAD" w:rsidP="00DF0409">
      <w:pPr>
        <w:pStyle w:val="FootnoteText"/>
        <w:jc w:val="both"/>
        <w:rPr>
          <w:rFonts w:ascii="Times New Roman" w:hAnsi="Times New Roman" w:cs="Times New Roman"/>
          <w:color w:val="000000" w:themeColor="text1"/>
        </w:rPr>
      </w:pPr>
      <w:r w:rsidRPr="00DF0409">
        <w:rPr>
          <w:rStyle w:val="FootnoteReference"/>
          <w:rFonts w:ascii="Times New Roman" w:hAnsi="Times New Roman" w:cs="Times New Roman"/>
          <w:color w:val="000000" w:themeColor="text1"/>
        </w:rPr>
        <w:footnoteRef/>
      </w:r>
      <w:r w:rsidRPr="00DF0409">
        <w:rPr>
          <w:rFonts w:ascii="Times New Roman" w:hAnsi="Times New Roman" w:cs="Times New Roman"/>
          <w:color w:val="000000" w:themeColor="text1"/>
        </w:rPr>
        <w:t xml:space="preserve"> RR. Emilia Yustiningrum, Masalah Senjata Nuklir dan Masa</w:t>
      </w:r>
      <w:r w:rsidRPr="007D1C50">
        <w:rPr>
          <w:rFonts w:ascii="Times New Roman" w:hAnsi="Times New Roman" w:cs="Times New Roman"/>
          <w:color w:val="000000" w:themeColor="text1"/>
        </w:rPr>
        <w:t xml:space="preserve"> Depan Perdamaian Dunia, </w:t>
      </w:r>
      <w:r w:rsidRPr="007D1C50">
        <w:rPr>
          <w:rFonts w:ascii="Times New Roman" w:hAnsi="Times New Roman" w:cs="Times New Roman"/>
          <w:i/>
          <w:color w:val="000000" w:themeColor="text1"/>
        </w:rPr>
        <w:t>Jurnal Penelitian Politik,</w:t>
      </w:r>
      <w:r w:rsidRPr="007D1C50">
        <w:rPr>
          <w:rFonts w:ascii="Times New Roman" w:hAnsi="Times New Roman" w:cs="Times New Roman"/>
          <w:color w:val="000000" w:themeColor="text1"/>
        </w:rPr>
        <w:t xml:space="preserve"> Vol. 4, No.1, 2007, hlm. 19</w:t>
      </w:r>
    </w:p>
  </w:footnote>
  <w:footnote w:id="5">
    <w:p w:rsidR="006A7CAD" w:rsidRPr="007D1C50" w:rsidRDefault="006A7CAD" w:rsidP="007D1C50">
      <w:pPr>
        <w:pStyle w:val="FootnoteText"/>
        <w:jc w:val="both"/>
        <w:rPr>
          <w:rFonts w:ascii="Times New Roman" w:hAnsi="Times New Roman" w:cs="Times New Roman"/>
          <w:color w:val="000000" w:themeColor="text1"/>
        </w:rPr>
      </w:pPr>
      <w:r w:rsidRPr="007D1C50">
        <w:rPr>
          <w:rStyle w:val="FootnoteReference"/>
          <w:rFonts w:ascii="Times New Roman" w:hAnsi="Times New Roman" w:cs="Times New Roman"/>
          <w:i/>
          <w:color w:val="000000" w:themeColor="text1"/>
        </w:rPr>
        <w:footnoteRef/>
      </w:r>
      <w:r w:rsidRPr="007D1C50">
        <w:rPr>
          <w:rFonts w:ascii="Times New Roman" w:hAnsi="Times New Roman" w:cs="Times New Roman"/>
          <w:i/>
          <w:color w:val="000000" w:themeColor="text1"/>
        </w:rPr>
        <w:t xml:space="preserve"> </w:t>
      </w:r>
      <w:r w:rsidRPr="007D1C50">
        <w:rPr>
          <w:rFonts w:ascii="Times New Roman" w:hAnsi="Times New Roman" w:cs="Times New Roman"/>
          <w:color w:val="000000" w:themeColor="text1"/>
        </w:rPr>
        <w:t xml:space="preserve">United Nations, </w:t>
      </w:r>
      <w:r w:rsidRPr="007D1C50">
        <w:rPr>
          <w:rFonts w:ascii="Times New Roman" w:hAnsi="Times New Roman" w:cs="Times New Roman"/>
          <w:i/>
          <w:color w:val="000000" w:themeColor="text1"/>
        </w:rPr>
        <w:t>The United Nations Today,</w:t>
      </w:r>
      <w:r w:rsidRPr="007D1C50">
        <w:rPr>
          <w:rFonts w:ascii="Times New Roman" w:hAnsi="Times New Roman" w:cs="Times New Roman"/>
          <w:color w:val="000000" w:themeColor="text1"/>
        </w:rPr>
        <w:t xml:space="preserve"> New York: United Nations Publication, 2008, hlm. 3</w:t>
      </w:r>
    </w:p>
  </w:footnote>
  <w:footnote w:id="6">
    <w:p w:rsidR="006A7CAD" w:rsidRPr="007D1C50" w:rsidRDefault="006A7CAD" w:rsidP="007D1C50">
      <w:pPr>
        <w:pStyle w:val="FootnoteText"/>
        <w:jc w:val="both"/>
        <w:rPr>
          <w:rFonts w:ascii="Times New Roman" w:hAnsi="Times New Roman" w:cs="Times New Roman"/>
          <w:color w:val="000000" w:themeColor="text1"/>
        </w:rPr>
      </w:pPr>
      <w:r w:rsidRPr="007D1C50">
        <w:rPr>
          <w:rStyle w:val="FootnoteReference"/>
          <w:rFonts w:ascii="Times New Roman" w:hAnsi="Times New Roman" w:cs="Times New Roman"/>
          <w:color w:val="000000" w:themeColor="text1"/>
        </w:rPr>
        <w:footnoteRef/>
      </w:r>
      <w:r w:rsidRPr="007D1C50">
        <w:rPr>
          <w:rFonts w:ascii="Times New Roman" w:hAnsi="Times New Roman" w:cs="Times New Roman"/>
          <w:color w:val="000000" w:themeColor="text1"/>
        </w:rPr>
        <w:t xml:space="preserve"> </w:t>
      </w:r>
      <w:hyperlink r:id="rId1" w:history="1">
        <w:r w:rsidRPr="007D1C50">
          <w:rPr>
            <w:rStyle w:val="Hyperlink"/>
            <w:rFonts w:ascii="Times New Roman" w:hAnsi="Times New Roman" w:cs="Times New Roman"/>
            <w:color w:val="000000" w:themeColor="text1"/>
            <w:u w:val="none"/>
          </w:rPr>
          <w:t>https://www.hrw.org/world-report/2016</w:t>
        </w:r>
      </w:hyperlink>
      <w:r w:rsidRPr="007D1C50">
        <w:rPr>
          <w:rFonts w:ascii="Times New Roman" w:hAnsi="Times New Roman" w:cs="Times New Roman"/>
          <w:color w:val="000000" w:themeColor="text1"/>
        </w:rPr>
        <w:t>, diakses pada 14 Oktober 2016, jam 19:52 WIB</w:t>
      </w:r>
    </w:p>
  </w:footnote>
  <w:footnote w:id="7">
    <w:p w:rsidR="006A7CAD" w:rsidRPr="007D1C50" w:rsidRDefault="006A7CAD" w:rsidP="007D1C50">
      <w:pPr>
        <w:pStyle w:val="FootnoteText"/>
        <w:jc w:val="both"/>
        <w:rPr>
          <w:rFonts w:ascii="Times New Roman" w:hAnsi="Times New Roman" w:cs="Times New Roman"/>
          <w:color w:val="000000" w:themeColor="text1"/>
        </w:rPr>
      </w:pPr>
      <w:r w:rsidRPr="007D1C50">
        <w:rPr>
          <w:rStyle w:val="FootnoteReference"/>
          <w:rFonts w:ascii="Times New Roman" w:hAnsi="Times New Roman" w:cs="Times New Roman"/>
          <w:color w:val="000000" w:themeColor="text1"/>
        </w:rPr>
        <w:footnoteRef/>
      </w:r>
      <w:r w:rsidRPr="007D1C50">
        <w:rPr>
          <w:rFonts w:ascii="Times New Roman" w:hAnsi="Times New Roman" w:cs="Times New Roman"/>
          <w:color w:val="000000" w:themeColor="text1"/>
        </w:rPr>
        <w:t xml:space="preserve"> Budiyono dan Rudy</w:t>
      </w:r>
      <w:r w:rsidRPr="007D1C50">
        <w:rPr>
          <w:rFonts w:ascii="Times New Roman" w:hAnsi="Times New Roman" w:cs="Times New Roman"/>
          <w:i/>
          <w:color w:val="000000" w:themeColor="text1"/>
        </w:rPr>
        <w:t>, Konstitusi dan HAM</w:t>
      </w:r>
      <w:r w:rsidRPr="007D1C50">
        <w:rPr>
          <w:rFonts w:ascii="Times New Roman" w:hAnsi="Times New Roman" w:cs="Times New Roman"/>
          <w:color w:val="000000" w:themeColor="text1"/>
        </w:rPr>
        <w:t>, Bandar Lampung: Indepth Publishing, 2014, hlm. 79</w:t>
      </w:r>
    </w:p>
  </w:footnote>
  <w:footnote w:id="8">
    <w:p w:rsidR="00B12F9B" w:rsidRPr="007D1C50" w:rsidRDefault="00B12F9B"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Rahman, KM Atikur, “Ethno-Political Conflict: The Rohingya Vulnerability in Myanmar”, </w:t>
      </w:r>
      <w:r w:rsidRPr="007D1C50">
        <w:rPr>
          <w:rFonts w:ascii="Times New Roman" w:hAnsi="Times New Roman" w:cs="Times New Roman"/>
          <w:i/>
          <w:iCs/>
        </w:rPr>
        <w:t xml:space="preserve">International Journal of Humanities and Social Science Studies, </w:t>
      </w:r>
      <w:r w:rsidRPr="007D1C50">
        <w:rPr>
          <w:rFonts w:ascii="Times New Roman" w:hAnsi="Times New Roman" w:cs="Times New Roman"/>
          <w:iCs/>
        </w:rPr>
        <w:t xml:space="preserve">Vol. </w:t>
      </w:r>
      <w:r w:rsidRPr="007D1C50">
        <w:rPr>
          <w:rFonts w:ascii="Times New Roman" w:hAnsi="Times New Roman" w:cs="Times New Roman"/>
        </w:rPr>
        <w:t>2, No. 1, 2015, hlm. 288-295</w:t>
      </w:r>
    </w:p>
  </w:footnote>
  <w:footnote w:id="9">
    <w:p w:rsidR="00E919EB" w:rsidRPr="007D1C50" w:rsidRDefault="00E919EB"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Gill, Fiona Shaista, </w:t>
      </w:r>
      <w:r w:rsidRPr="007D1C50">
        <w:rPr>
          <w:rFonts w:ascii="Times New Roman" w:hAnsi="Times New Roman" w:cs="Times New Roman"/>
          <w:i/>
        </w:rPr>
        <w:t>Human Rights and Statelessness</w:t>
      </w:r>
      <w:r w:rsidRPr="007D1C50">
        <w:rPr>
          <w:rFonts w:ascii="Times New Roman" w:hAnsi="Times New Roman" w:cs="Times New Roman"/>
          <w:i/>
          <w:iCs/>
        </w:rPr>
        <w:t>: The Case Study of the Rohingya in Myanmar</w:t>
      </w:r>
      <w:r w:rsidRPr="007D1C50">
        <w:rPr>
          <w:rFonts w:ascii="Times New Roman" w:hAnsi="Times New Roman" w:cs="Times New Roman"/>
        </w:rPr>
        <w:t>, LAP LAMBERT: Academic Publishing</w:t>
      </w:r>
      <w:r w:rsidR="001C6E30" w:rsidRPr="007D1C50">
        <w:rPr>
          <w:rFonts w:ascii="Times New Roman" w:hAnsi="Times New Roman" w:cs="Times New Roman"/>
        </w:rPr>
        <w:t>, hlm. 19</w:t>
      </w:r>
    </w:p>
  </w:footnote>
  <w:footnote w:id="10">
    <w:p w:rsidR="001C6E30" w:rsidRPr="007D1C50" w:rsidRDefault="001C6E3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Gill, Fiona Shaista, </w:t>
      </w:r>
      <w:r w:rsidRPr="007D1C50">
        <w:rPr>
          <w:rFonts w:ascii="Times New Roman" w:hAnsi="Times New Roman" w:cs="Times New Roman"/>
          <w:i/>
        </w:rPr>
        <w:t>Loc.Cit.</w:t>
      </w:r>
    </w:p>
  </w:footnote>
  <w:footnote w:id="11">
    <w:p w:rsidR="00B179A6" w:rsidRPr="007D1C50" w:rsidRDefault="00B179A6" w:rsidP="007D1C50">
      <w:pPr>
        <w:autoSpaceDE w:val="0"/>
        <w:autoSpaceDN w:val="0"/>
        <w:adjustRightInd w:val="0"/>
        <w:spacing w:after="0" w:line="240" w:lineRule="auto"/>
        <w:jc w:val="both"/>
        <w:rPr>
          <w:rFonts w:ascii="Times New Roman" w:hAnsi="Times New Roman" w:cs="Times New Roman"/>
          <w:b/>
          <w:bCs/>
          <w:sz w:val="20"/>
          <w:szCs w:val="20"/>
        </w:rPr>
      </w:pPr>
      <w:r w:rsidRPr="007D1C50">
        <w:rPr>
          <w:rStyle w:val="FootnoteReference"/>
          <w:rFonts w:ascii="Times New Roman" w:hAnsi="Times New Roman" w:cs="Times New Roman"/>
          <w:sz w:val="20"/>
          <w:szCs w:val="20"/>
        </w:rPr>
        <w:footnoteRef/>
      </w:r>
      <w:r w:rsidRPr="007D1C50">
        <w:rPr>
          <w:rFonts w:ascii="Times New Roman" w:hAnsi="Times New Roman" w:cs="Times New Roman"/>
          <w:sz w:val="20"/>
          <w:szCs w:val="20"/>
        </w:rPr>
        <w:t xml:space="preserve"> </w:t>
      </w:r>
      <w:r w:rsidRPr="007D1C50">
        <w:rPr>
          <w:rFonts w:ascii="Times New Roman" w:hAnsi="Times New Roman" w:cs="Times New Roman"/>
          <w:bCs/>
          <w:sz w:val="20"/>
          <w:szCs w:val="20"/>
        </w:rPr>
        <w:t>Muhammad Fajrin Saragih</w:t>
      </w:r>
      <w:r w:rsidRPr="007D1C50">
        <w:rPr>
          <w:rFonts w:ascii="Times New Roman" w:hAnsi="Times New Roman" w:cs="Times New Roman"/>
          <w:sz w:val="20"/>
          <w:szCs w:val="20"/>
        </w:rPr>
        <w:t>, “</w:t>
      </w:r>
      <w:r w:rsidRPr="007D1C50">
        <w:rPr>
          <w:rFonts w:ascii="Times New Roman" w:hAnsi="Times New Roman" w:cs="Times New Roman"/>
          <w:bCs/>
          <w:sz w:val="20"/>
          <w:szCs w:val="20"/>
        </w:rPr>
        <w:t xml:space="preserve">Tinjauan Yuridis Pelanggaran Ham Terhadap Muslim Uighur Di China Ditinjau Dari Hukum Humaniter”, </w:t>
      </w:r>
      <w:r w:rsidRPr="007D1C50">
        <w:rPr>
          <w:rFonts w:ascii="Times New Roman" w:hAnsi="Times New Roman" w:cs="Times New Roman"/>
          <w:bCs/>
          <w:i/>
          <w:sz w:val="20"/>
          <w:szCs w:val="20"/>
        </w:rPr>
        <w:t>Jurnal Fakultas Hukum Universitas Hukum Sumatera Utara Medan</w:t>
      </w:r>
      <w:r w:rsidRPr="007D1C50">
        <w:rPr>
          <w:rFonts w:ascii="Times New Roman" w:hAnsi="Times New Roman" w:cs="Times New Roman"/>
          <w:bCs/>
          <w:sz w:val="20"/>
          <w:szCs w:val="20"/>
        </w:rPr>
        <w:t>, 2015</w:t>
      </w:r>
      <w:r w:rsidRPr="007D1C50">
        <w:rPr>
          <w:rFonts w:ascii="Times New Roman" w:hAnsi="Times New Roman" w:cs="Times New Roman"/>
          <w:b/>
          <w:bCs/>
          <w:sz w:val="20"/>
          <w:szCs w:val="20"/>
        </w:rPr>
        <w:t>,</w:t>
      </w:r>
      <w:r w:rsidRPr="007D1C50">
        <w:rPr>
          <w:rFonts w:ascii="Times New Roman" w:hAnsi="Times New Roman" w:cs="Times New Roman"/>
          <w:sz w:val="20"/>
          <w:szCs w:val="20"/>
        </w:rPr>
        <w:t xml:space="preserve"> hlm. 13</w:t>
      </w:r>
    </w:p>
  </w:footnote>
  <w:footnote w:id="12">
    <w:p w:rsidR="00524EB4" w:rsidRPr="007D1C50" w:rsidRDefault="00524EB4"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Katie Corradini, "Uyghurs under the Chinese State: Religious Policy and Practice in China", </w:t>
      </w:r>
      <w:r w:rsidRPr="007D1C50">
        <w:rPr>
          <w:rFonts w:ascii="Times New Roman" w:hAnsi="Times New Roman" w:cs="Times New Roman"/>
          <w:i/>
        </w:rPr>
        <w:t>Human Right and Human Walfare</w:t>
      </w:r>
      <w:r w:rsidRPr="007D1C50">
        <w:rPr>
          <w:rFonts w:ascii="Times New Roman" w:hAnsi="Times New Roman" w:cs="Times New Roman"/>
        </w:rPr>
        <w:t>, 2016, hlm.2</w:t>
      </w:r>
    </w:p>
  </w:footnote>
  <w:footnote w:id="13">
    <w:p w:rsidR="00776A50" w:rsidRPr="007D1C50" w:rsidRDefault="00776A5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lang w:eastAsia="id-ID"/>
        </w:rPr>
        <w:t xml:space="preserve">I Wayan Phartiana, </w:t>
      </w:r>
      <w:r w:rsidRPr="007D1C50">
        <w:rPr>
          <w:rFonts w:ascii="Times New Roman" w:eastAsia="Times New Roman" w:hAnsi="Times New Roman" w:cs="Times New Roman"/>
          <w:i/>
          <w:iCs/>
          <w:lang w:eastAsia="id-ID"/>
        </w:rPr>
        <w:t>Pengantar Hukum Internasional</w:t>
      </w:r>
      <w:r w:rsidRPr="007D1C50">
        <w:rPr>
          <w:rFonts w:ascii="Times New Roman" w:eastAsia="Times New Roman" w:hAnsi="Times New Roman" w:cs="Times New Roman"/>
          <w:lang w:eastAsia="id-ID"/>
        </w:rPr>
        <w:t>, Bandung: Mandar Maju, 2003, hlm.88</w:t>
      </w:r>
    </w:p>
  </w:footnote>
  <w:footnote w:id="14">
    <w:p w:rsidR="00D119B6" w:rsidRPr="007D1C50" w:rsidRDefault="00D119B6"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Sri Setianingsih Suwardi, </w:t>
      </w:r>
      <w:r w:rsidRPr="007D1C50">
        <w:rPr>
          <w:rFonts w:ascii="Times New Roman" w:hAnsi="Times New Roman" w:cs="Times New Roman"/>
          <w:i/>
        </w:rPr>
        <w:t>Penyelesaian Sengketa Internasional</w:t>
      </w:r>
      <w:r w:rsidRPr="007D1C50">
        <w:rPr>
          <w:rFonts w:ascii="Times New Roman" w:hAnsi="Times New Roman" w:cs="Times New Roman"/>
        </w:rPr>
        <w:t>, Jakarta: Universitas Indonesia, 2006, hlm.1</w:t>
      </w:r>
    </w:p>
  </w:footnote>
  <w:footnote w:id="15">
    <w:p w:rsidR="00401B70" w:rsidRPr="007D1C50" w:rsidRDefault="00401B70" w:rsidP="007D1C50">
      <w:pPr>
        <w:spacing w:after="0" w:line="240" w:lineRule="auto"/>
        <w:jc w:val="both"/>
        <w:rPr>
          <w:rFonts w:ascii="Times New Roman" w:eastAsia="Times New Roman" w:hAnsi="Times New Roman" w:cs="Times New Roman"/>
          <w:color w:val="000000"/>
          <w:sz w:val="20"/>
          <w:szCs w:val="20"/>
          <w:shd w:val="clear" w:color="auto" w:fill="FFFFFF"/>
          <w:lang w:eastAsia="id-ID"/>
        </w:rPr>
      </w:pPr>
      <w:r w:rsidRPr="007D1C50">
        <w:rPr>
          <w:rStyle w:val="FootnoteReference"/>
          <w:rFonts w:ascii="Times New Roman" w:hAnsi="Times New Roman" w:cs="Times New Roman"/>
          <w:sz w:val="20"/>
          <w:szCs w:val="20"/>
        </w:rPr>
        <w:footnoteRef/>
      </w:r>
      <w:r w:rsidRPr="007D1C50">
        <w:rPr>
          <w:rFonts w:ascii="Times New Roman" w:hAnsi="Times New Roman" w:cs="Times New Roman"/>
          <w:sz w:val="20"/>
          <w:szCs w:val="20"/>
        </w:rPr>
        <w:t xml:space="preserve"> </w:t>
      </w:r>
      <w:r w:rsidRPr="007D1C50">
        <w:rPr>
          <w:rFonts w:ascii="Times New Roman" w:eastAsia="Times New Roman" w:hAnsi="Times New Roman" w:cs="Times New Roman"/>
          <w:color w:val="000000"/>
          <w:sz w:val="20"/>
          <w:szCs w:val="20"/>
          <w:shd w:val="clear" w:color="auto" w:fill="FFFFFF"/>
          <w:lang w:eastAsia="id-ID"/>
        </w:rPr>
        <w:t>Dean G Pruit dan Rubin Jeffery Z, </w:t>
      </w:r>
      <w:r w:rsidRPr="007D1C50">
        <w:rPr>
          <w:rFonts w:ascii="Times New Roman" w:eastAsia="Times New Roman" w:hAnsi="Times New Roman" w:cs="Times New Roman"/>
          <w:i/>
          <w:iCs/>
          <w:color w:val="000000"/>
          <w:sz w:val="20"/>
          <w:szCs w:val="20"/>
          <w:shd w:val="clear" w:color="auto" w:fill="FFFFFF"/>
          <w:lang w:eastAsia="id-ID"/>
        </w:rPr>
        <w:t>Teori konflik Sosial</w:t>
      </w:r>
      <w:r w:rsidR="00535290">
        <w:rPr>
          <w:rFonts w:ascii="Times New Roman" w:eastAsia="Times New Roman" w:hAnsi="Times New Roman" w:cs="Times New Roman"/>
          <w:color w:val="000000"/>
          <w:sz w:val="20"/>
          <w:szCs w:val="20"/>
          <w:shd w:val="clear" w:color="auto" w:fill="FFFFFF"/>
          <w:lang w:eastAsia="id-ID"/>
        </w:rPr>
        <w:t>, Yogyakarta</w:t>
      </w:r>
      <w:r w:rsidRPr="007D1C50">
        <w:rPr>
          <w:rFonts w:ascii="Times New Roman" w:eastAsia="Times New Roman" w:hAnsi="Times New Roman" w:cs="Times New Roman"/>
          <w:color w:val="000000"/>
          <w:sz w:val="20"/>
          <w:szCs w:val="20"/>
          <w:shd w:val="clear" w:color="auto" w:fill="FFFFFF"/>
          <w:lang w:eastAsia="id-ID"/>
        </w:rPr>
        <w:t>: Pustaka Pelajar, 2004, hlm.9</w:t>
      </w:r>
    </w:p>
  </w:footnote>
  <w:footnote w:id="16">
    <w:p w:rsidR="004F4050" w:rsidRPr="007D1C50" w:rsidRDefault="004F4050" w:rsidP="007D1C50">
      <w:pPr>
        <w:pStyle w:val="Heading1"/>
        <w:spacing w:before="0"/>
        <w:ind w:left="0"/>
        <w:jc w:val="both"/>
        <w:rPr>
          <w:sz w:val="20"/>
          <w:szCs w:val="20"/>
        </w:rPr>
      </w:pPr>
      <w:r w:rsidRPr="007D1C50">
        <w:rPr>
          <w:rStyle w:val="FootnoteReference"/>
          <w:sz w:val="20"/>
          <w:szCs w:val="20"/>
        </w:rPr>
        <w:footnoteRef/>
      </w:r>
      <w:r w:rsidRPr="007D1C50">
        <w:rPr>
          <w:sz w:val="20"/>
          <w:szCs w:val="20"/>
        </w:rPr>
        <w:t xml:space="preserve"> </w:t>
      </w:r>
      <w:r w:rsidRPr="007D1C50">
        <w:rPr>
          <w:b w:val="0"/>
          <w:sz w:val="20"/>
          <w:szCs w:val="20"/>
        </w:rPr>
        <w:t>Moh. Hamli, “Konflik Israel-Palestina Kajian Historis Atas Kasus Perebutan Tanah Antara Israel dan Palestina (</w:t>
      </w:r>
      <w:hyperlink r:id="rId2" w:anchor="Akhir_abad_ke-19_-_1920%3A_Asal_konflik">
        <w:r w:rsidRPr="007D1C50">
          <w:rPr>
            <w:b w:val="0"/>
            <w:sz w:val="20"/>
            <w:szCs w:val="20"/>
          </w:rPr>
          <w:t>1920</w:t>
        </w:r>
      </w:hyperlink>
      <w:r w:rsidRPr="007D1C50">
        <w:rPr>
          <w:b w:val="0"/>
          <w:sz w:val="20"/>
          <w:szCs w:val="20"/>
        </w:rPr>
        <w:t>-1993)</w:t>
      </w:r>
      <w:r w:rsidR="00921CBD" w:rsidRPr="007D1C50">
        <w:rPr>
          <w:b w:val="0"/>
          <w:sz w:val="20"/>
          <w:szCs w:val="20"/>
        </w:rPr>
        <w:t xml:space="preserve">”, </w:t>
      </w:r>
      <w:r w:rsidRPr="007D1C50">
        <w:rPr>
          <w:b w:val="0"/>
          <w:i/>
          <w:sz w:val="20"/>
          <w:szCs w:val="20"/>
        </w:rPr>
        <w:t>Skripsi Fakultas Adab Dan Ilmu Budaya UIN Sunan Kalijaga Yogyakarta</w:t>
      </w:r>
      <w:r w:rsidRPr="007D1C50">
        <w:rPr>
          <w:b w:val="0"/>
          <w:sz w:val="20"/>
          <w:szCs w:val="20"/>
        </w:rPr>
        <w:t>, 2013, Hlm. 1</w:t>
      </w:r>
    </w:p>
  </w:footnote>
  <w:footnote w:id="17">
    <w:p w:rsidR="00D02D2F" w:rsidRPr="007D1C50" w:rsidRDefault="00D02D2F" w:rsidP="007D1C50">
      <w:pPr>
        <w:pStyle w:val="FootnoteText"/>
        <w:jc w:val="both"/>
        <w:rPr>
          <w:rFonts w:ascii="Times New Roman" w:hAnsi="Times New Roman" w:cs="Times New Roman"/>
          <w:color w:val="000000" w:themeColor="text1"/>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hAnsi="Times New Roman" w:cs="Times New Roman"/>
          <w:color w:val="000000" w:themeColor="text1"/>
        </w:rPr>
        <w:t xml:space="preserve">Hukum Humaniter Internasional menurut Mochtar Kusumaatmadja adalah bagian dari hukum yang mengatur ketentuan-ketentuan perlindungan korban perang, sedangkan hukum perang mengatur mengenai perang itu sendiri serta menyangkut cara melakukan perang itu sendiri. Arlina Permanasari, </w:t>
      </w:r>
      <w:r w:rsidRPr="007D1C50">
        <w:rPr>
          <w:rFonts w:ascii="Times New Roman" w:hAnsi="Times New Roman" w:cs="Times New Roman"/>
          <w:i/>
          <w:iCs/>
          <w:color w:val="000000" w:themeColor="text1"/>
        </w:rPr>
        <w:t>Pengantar Hukum Humaniter</w:t>
      </w:r>
      <w:r w:rsidRPr="007D1C50">
        <w:rPr>
          <w:rFonts w:ascii="Times New Roman" w:hAnsi="Times New Roman" w:cs="Times New Roman"/>
          <w:color w:val="000000" w:themeColor="text1"/>
        </w:rPr>
        <w:t>, Jakarta: Miamita Print, 1999, hlm. 9.</w:t>
      </w:r>
    </w:p>
  </w:footnote>
  <w:footnote w:id="18">
    <w:p w:rsidR="00D02D2F" w:rsidRPr="007D1C50" w:rsidRDefault="00D02D2F"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Ralph Schoenman, </w:t>
      </w:r>
      <w:r w:rsidRPr="00535290">
        <w:rPr>
          <w:rFonts w:ascii="Times New Roman" w:hAnsi="Times New Roman" w:cs="Times New Roman"/>
          <w:i/>
        </w:rPr>
        <w:t>Sejarah Zionisme Yang Tersembunyi</w:t>
      </w:r>
      <w:r w:rsidRPr="007D1C50">
        <w:rPr>
          <w:rFonts w:ascii="Times New Roman" w:hAnsi="Times New Roman" w:cs="Times New Roman"/>
        </w:rPr>
        <w:t>, Jakarta: Sajadah Press, 2007, hlm. 106-107</w:t>
      </w:r>
    </w:p>
  </w:footnote>
  <w:footnote w:id="19">
    <w:p w:rsidR="00921CBD" w:rsidRPr="007D1C50" w:rsidRDefault="00921CBD"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U.S. Commission On International Religious Freedom   Annual Report, 2017, hlm. 2</w:t>
      </w:r>
    </w:p>
  </w:footnote>
  <w:footnote w:id="20">
    <w:p w:rsidR="00AE3E3C" w:rsidRPr="007D1C50" w:rsidRDefault="00AE3E3C"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Triyanto, </w:t>
      </w:r>
      <w:r w:rsidRPr="007D1C50">
        <w:rPr>
          <w:rFonts w:ascii="Times New Roman" w:hAnsi="Times New Roman" w:cs="Times New Roman"/>
          <w:i/>
        </w:rPr>
        <w:t>Perlindungan Warga Negara Dari Diskriminasi Ras Dan Etnis</w:t>
      </w:r>
      <w:r w:rsidRPr="007D1C50">
        <w:rPr>
          <w:rFonts w:ascii="Times New Roman" w:hAnsi="Times New Roman" w:cs="Times New Roman"/>
        </w:rPr>
        <w:t>, FKIP Universitas Sebelas Maret, 2012, hlm.2-7</w:t>
      </w:r>
    </w:p>
  </w:footnote>
  <w:footnote w:id="21">
    <w:p w:rsidR="00F56246" w:rsidRPr="007D1C50" w:rsidRDefault="00F56246"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Pasal 24 Piagam Perserikatan Bangsa-Bangsa</w:t>
      </w:r>
    </w:p>
  </w:footnote>
  <w:footnote w:id="22">
    <w:p w:rsidR="00F56246" w:rsidRPr="007D1C50" w:rsidRDefault="00F56246"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Huala Adolf, </w:t>
      </w:r>
      <w:r w:rsidRPr="007D1C50">
        <w:rPr>
          <w:rFonts w:ascii="Times New Roman" w:hAnsi="Times New Roman" w:cs="Times New Roman"/>
          <w:i/>
        </w:rPr>
        <w:t>Hukum Penyelesaian Sengketa Internasional</w:t>
      </w:r>
      <w:r w:rsidRPr="007D1C50">
        <w:rPr>
          <w:rFonts w:ascii="Times New Roman" w:hAnsi="Times New Roman" w:cs="Times New Roman"/>
        </w:rPr>
        <w:t>, Jakarta: Sinar Grafika, 2014, hlm. 99</w:t>
      </w:r>
    </w:p>
  </w:footnote>
  <w:footnote w:id="23">
    <w:p w:rsidR="001F5778" w:rsidRPr="007D1C50" w:rsidRDefault="001F5778" w:rsidP="007D1C50">
      <w:pPr>
        <w:spacing w:after="0" w:line="240" w:lineRule="auto"/>
        <w:jc w:val="both"/>
        <w:rPr>
          <w:rFonts w:ascii="Times New Roman" w:eastAsia="Times New Roman" w:hAnsi="Times New Roman" w:cs="Times New Roman"/>
          <w:color w:val="000000"/>
          <w:sz w:val="20"/>
          <w:szCs w:val="20"/>
          <w:shd w:val="clear" w:color="auto" w:fill="FFFFFF"/>
          <w:lang w:eastAsia="id-ID"/>
        </w:rPr>
      </w:pPr>
      <w:r w:rsidRPr="007D1C50">
        <w:rPr>
          <w:rStyle w:val="FootnoteReference"/>
          <w:rFonts w:ascii="Times New Roman" w:hAnsi="Times New Roman" w:cs="Times New Roman"/>
          <w:sz w:val="20"/>
          <w:szCs w:val="20"/>
        </w:rPr>
        <w:footnoteRef/>
      </w:r>
      <w:r w:rsidRPr="007D1C50">
        <w:rPr>
          <w:rFonts w:ascii="Times New Roman" w:hAnsi="Times New Roman" w:cs="Times New Roman"/>
          <w:sz w:val="20"/>
          <w:szCs w:val="20"/>
        </w:rPr>
        <w:t xml:space="preserve"> </w:t>
      </w:r>
      <w:r w:rsidRPr="007D1C50">
        <w:rPr>
          <w:rFonts w:ascii="Times New Roman" w:eastAsia="Times New Roman" w:hAnsi="Times New Roman" w:cs="Times New Roman"/>
          <w:color w:val="000000"/>
          <w:sz w:val="20"/>
          <w:szCs w:val="20"/>
          <w:shd w:val="clear" w:color="auto" w:fill="FFFFFF"/>
          <w:lang w:eastAsia="id-ID"/>
        </w:rPr>
        <w:t>F. Sugeng Istanto, </w:t>
      </w:r>
      <w:r w:rsidRPr="007D1C50">
        <w:rPr>
          <w:rFonts w:ascii="Times New Roman" w:eastAsia="Times New Roman" w:hAnsi="Times New Roman" w:cs="Times New Roman"/>
          <w:i/>
          <w:iCs/>
          <w:color w:val="000000"/>
          <w:sz w:val="20"/>
          <w:szCs w:val="20"/>
          <w:shd w:val="clear" w:color="auto" w:fill="FFFFFF"/>
          <w:lang w:eastAsia="id-ID"/>
        </w:rPr>
        <w:t>Hukum Internasional</w:t>
      </w:r>
      <w:r w:rsidRPr="007D1C50">
        <w:rPr>
          <w:rFonts w:ascii="Times New Roman" w:eastAsia="Times New Roman" w:hAnsi="Times New Roman" w:cs="Times New Roman"/>
          <w:color w:val="000000"/>
          <w:sz w:val="20"/>
          <w:szCs w:val="20"/>
          <w:shd w:val="clear" w:color="auto" w:fill="FFFFFF"/>
          <w:lang w:eastAsia="id-ID"/>
        </w:rPr>
        <w:t>, Yogyakarta: Universitas Atma Jaya Press</w:t>
      </w:r>
      <w:r w:rsidR="00535290">
        <w:rPr>
          <w:rFonts w:ascii="Times New Roman" w:eastAsia="Times New Roman" w:hAnsi="Times New Roman" w:cs="Times New Roman"/>
          <w:color w:val="000000"/>
          <w:sz w:val="20"/>
          <w:szCs w:val="20"/>
          <w:shd w:val="clear" w:color="auto" w:fill="FFFFFF"/>
          <w:lang w:eastAsia="id-ID"/>
        </w:rPr>
        <w:t>,</w:t>
      </w:r>
      <w:r w:rsidRPr="007D1C50">
        <w:rPr>
          <w:rFonts w:ascii="Times New Roman" w:eastAsia="Times New Roman" w:hAnsi="Times New Roman" w:cs="Times New Roman"/>
          <w:color w:val="000000"/>
          <w:sz w:val="20"/>
          <w:szCs w:val="20"/>
          <w:shd w:val="clear" w:color="auto" w:fill="FFFFFF"/>
          <w:lang w:eastAsia="id-ID"/>
        </w:rPr>
        <w:t xml:space="preserve"> 2010, hlm. 174</w:t>
      </w:r>
    </w:p>
  </w:footnote>
  <w:footnote w:id="24">
    <w:p w:rsidR="00A9421C" w:rsidRPr="007D1C50" w:rsidRDefault="00A9421C" w:rsidP="007D1C50">
      <w:pPr>
        <w:pStyle w:val="FootnoteText"/>
        <w:jc w:val="both"/>
        <w:rPr>
          <w:rFonts w:ascii="Times New Roman" w:hAnsi="Times New Roman" w:cs="Times New Roman"/>
          <w:color w:val="000000" w:themeColor="text1"/>
          <w:shd w:val="clear" w:color="auto" w:fill="FFFFFF"/>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hAnsi="Times New Roman" w:cs="Times New Roman"/>
          <w:color w:val="000000" w:themeColor="text1"/>
          <w:shd w:val="clear" w:color="auto" w:fill="FFFFFF"/>
        </w:rPr>
        <w:t>Artikel ini telah tayang di </w:t>
      </w:r>
      <w:hyperlink r:id="rId3" w:history="1">
        <w:r w:rsidRPr="007D1C50">
          <w:rPr>
            <w:rStyle w:val="Hyperlink"/>
            <w:rFonts w:ascii="Times New Roman" w:hAnsi="Times New Roman" w:cs="Times New Roman"/>
            <w:color w:val="000000" w:themeColor="text1"/>
            <w:u w:val="none"/>
            <w:shd w:val="clear" w:color="auto" w:fill="FFFFFF"/>
          </w:rPr>
          <w:t>Kompas.com</w:t>
        </w:r>
      </w:hyperlink>
      <w:r w:rsidRPr="007D1C50">
        <w:rPr>
          <w:rFonts w:ascii="Times New Roman" w:hAnsi="Times New Roman" w:cs="Times New Roman"/>
          <w:color w:val="000000" w:themeColor="text1"/>
          <w:shd w:val="clear" w:color="auto" w:fill="FFFFFF"/>
        </w:rPr>
        <w:t> dengan judul "Indonesia Terpilih Jadi Anggota Dewan Keamanan PBB untuk Kali Keempat", </w:t>
      </w:r>
    </w:p>
    <w:p w:rsidR="00A9421C" w:rsidRPr="007D1C50" w:rsidRDefault="006C3374" w:rsidP="007D1C50">
      <w:pPr>
        <w:pStyle w:val="FootnoteText"/>
        <w:jc w:val="both"/>
        <w:rPr>
          <w:rFonts w:ascii="Times New Roman" w:hAnsi="Times New Roman" w:cs="Times New Roman"/>
        </w:rPr>
      </w:pPr>
      <w:hyperlink r:id="rId4" w:history="1">
        <w:r w:rsidR="00A9421C" w:rsidRPr="007D1C50">
          <w:rPr>
            <w:rStyle w:val="Hyperlink"/>
            <w:rFonts w:ascii="Times New Roman" w:hAnsi="Times New Roman" w:cs="Times New Roman"/>
            <w:color w:val="000000" w:themeColor="text1"/>
            <w:u w:val="none"/>
            <w:shd w:val="clear" w:color="auto" w:fill="FFFFFF"/>
          </w:rPr>
          <w:t>https://internasional.kompas.com/read/2018/06/09/03170051/indonesia-terpilih-jadi-anggota-dewan-keamanan-pbb-untuk-kali-keempat</w:t>
        </w:r>
      </w:hyperlink>
      <w:r w:rsidR="00A9421C" w:rsidRPr="007D1C50">
        <w:rPr>
          <w:rFonts w:ascii="Times New Roman" w:hAnsi="Times New Roman" w:cs="Times New Roman"/>
          <w:color w:val="000000" w:themeColor="text1"/>
          <w:shd w:val="clear" w:color="auto" w:fill="FFFFFF"/>
        </w:rPr>
        <w:t>. Penulis : Ardi Priyatno Utomo</w:t>
      </w:r>
      <w:r w:rsidR="00A9421C" w:rsidRPr="007D1C50">
        <w:rPr>
          <w:rFonts w:ascii="Times New Roman" w:hAnsi="Times New Roman" w:cs="Times New Roman"/>
          <w:color w:val="000000" w:themeColor="text1"/>
        </w:rPr>
        <w:t xml:space="preserve">, </w:t>
      </w:r>
      <w:r w:rsidR="00A9421C" w:rsidRPr="007D1C50">
        <w:rPr>
          <w:rFonts w:ascii="Times New Roman" w:hAnsi="Times New Roman" w:cs="Times New Roman"/>
          <w:color w:val="000000" w:themeColor="text1"/>
          <w:shd w:val="clear" w:color="auto" w:fill="FFFFFF"/>
        </w:rPr>
        <w:t>Editor : Ardi Priyatno Utomo</w:t>
      </w:r>
    </w:p>
  </w:footnote>
  <w:footnote w:id="25">
    <w:p w:rsidR="00A9421C" w:rsidRPr="007D1C50" w:rsidRDefault="00A9421C"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color w:val="000000"/>
          <w:shd w:val="clear" w:color="auto" w:fill="FFFFFF"/>
          <w:lang w:eastAsia="id-ID"/>
        </w:rPr>
        <w:t>F. Sugeng Istanto, </w:t>
      </w:r>
      <w:r w:rsidRPr="007D1C50">
        <w:rPr>
          <w:rFonts w:ascii="Times New Roman" w:eastAsia="Times New Roman" w:hAnsi="Times New Roman" w:cs="Times New Roman"/>
          <w:i/>
          <w:color w:val="000000"/>
          <w:shd w:val="clear" w:color="auto" w:fill="FFFFFF"/>
          <w:lang w:eastAsia="id-ID"/>
        </w:rPr>
        <w:t>Loc.Cit.</w:t>
      </w:r>
    </w:p>
  </w:footnote>
  <w:footnote w:id="26">
    <w:p w:rsidR="00775F62" w:rsidRPr="00775F62" w:rsidRDefault="00775F62" w:rsidP="00775F62">
      <w:pPr>
        <w:spacing w:after="0" w:line="240" w:lineRule="auto"/>
        <w:jc w:val="both"/>
        <w:rPr>
          <w:rFonts w:ascii="Times New Roman" w:eastAsia="Times New Roman" w:hAnsi="Times New Roman" w:cs="Times New Roman"/>
          <w:color w:val="000000"/>
          <w:sz w:val="20"/>
          <w:szCs w:val="20"/>
          <w:shd w:val="clear" w:color="auto" w:fill="FFFFFF"/>
          <w:lang w:eastAsia="id-ID"/>
        </w:rPr>
      </w:pPr>
      <w:r>
        <w:rPr>
          <w:rStyle w:val="FootnoteReference"/>
        </w:rPr>
        <w:footnoteRef/>
      </w:r>
      <w:r>
        <w:t xml:space="preserve"> </w:t>
      </w:r>
      <w:r w:rsidRPr="00775F62">
        <w:rPr>
          <w:rFonts w:ascii="Times New Roman" w:eastAsia="Times New Roman" w:hAnsi="Times New Roman" w:cs="Times New Roman"/>
          <w:color w:val="000000"/>
          <w:sz w:val="20"/>
          <w:szCs w:val="20"/>
          <w:shd w:val="clear" w:color="auto" w:fill="FFFFFF"/>
          <w:lang w:eastAsia="id-ID"/>
        </w:rPr>
        <w:t>James, Alan, “</w:t>
      </w:r>
      <w:r w:rsidRPr="00775F62">
        <w:rPr>
          <w:rFonts w:ascii="Times New Roman" w:eastAsia="Times New Roman" w:hAnsi="Times New Roman" w:cs="Times New Roman"/>
          <w:i/>
          <w:iCs/>
          <w:color w:val="000000"/>
          <w:sz w:val="20"/>
          <w:szCs w:val="20"/>
          <w:shd w:val="clear" w:color="auto" w:fill="FFFFFF"/>
          <w:lang w:eastAsia="id-ID"/>
        </w:rPr>
        <w:t>Peacekeeping and Ethnic Conflict: Theory and Evidence” in Peace in the Midst of Wars:</w:t>
      </w:r>
      <w:r w:rsidRPr="00775F62">
        <w:rPr>
          <w:rFonts w:ascii="Times New Roman" w:eastAsia="Times New Roman" w:hAnsi="Times New Roman" w:cs="Times New Roman"/>
          <w:color w:val="000000"/>
          <w:sz w:val="20"/>
          <w:szCs w:val="20"/>
          <w:shd w:val="clear" w:color="auto" w:fill="FFFFFF"/>
          <w:lang w:eastAsia="id-ID"/>
        </w:rPr>
        <w:t xml:space="preserve"> </w:t>
      </w:r>
      <w:r w:rsidRPr="00775F62">
        <w:rPr>
          <w:rFonts w:ascii="Times New Roman" w:eastAsia="Times New Roman" w:hAnsi="Times New Roman" w:cs="Times New Roman"/>
          <w:i/>
          <w:iCs/>
          <w:color w:val="000000"/>
          <w:sz w:val="20"/>
          <w:szCs w:val="20"/>
          <w:shd w:val="clear" w:color="auto" w:fill="FFFFFF"/>
          <w:lang w:eastAsia="id-ID"/>
        </w:rPr>
        <w:t>Preventing and Managing Ethnic Conflicts</w:t>
      </w:r>
      <w:r w:rsidRPr="00775F62">
        <w:rPr>
          <w:rFonts w:ascii="Times New Roman" w:eastAsia="Times New Roman" w:hAnsi="Times New Roman" w:cs="Times New Roman"/>
          <w:color w:val="000000"/>
          <w:sz w:val="20"/>
          <w:szCs w:val="20"/>
          <w:shd w:val="clear" w:color="auto" w:fill="FFFFFF"/>
          <w:lang w:eastAsia="id-ID"/>
        </w:rPr>
        <w:t>, Columbia, University of South Carolina Press, 1998, hlm.165.</w:t>
      </w:r>
    </w:p>
  </w:footnote>
  <w:footnote w:id="27">
    <w:p w:rsidR="00537D6E" w:rsidRPr="007D1C50" w:rsidRDefault="00537D6E" w:rsidP="00775F62">
      <w:pPr>
        <w:pStyle w:val="FootnoteText"/>
        <w:jc w:val="both"/>
        <w:rPr>
          <w:rFonts w:ascii="Times New Roman" w:hAnsi="Times New Roman" w:cs="Times New Roman"/>
        </w:rPr>
      </w:pPr>
      <w:r w:rsidRPr="00775F62">
        <w:rPr>
          <w:rStyle w:val="FootnoteReference"/>
          <w:rFonts w:ascii="Times New Roman" w:hAnsi="Times New Roman" w:cs="Times New Roman"/>
        </w:rPr>
        <w:footnoteRef/>
      </w:r>
      <w:r w:rsidRPr="00775F62">
        <w:rPr>
          <w:rFonts w:ascii="Times New Roman" w:hAnsi="Times New Roman" w:cs="Times New Roman"/>
        </w:rPr>
        <w:t xml:space="preserve"> Huala Adolf, </w:t>
      </w:r>
      <w:r w:rsidRPr="00775F62">
        <w:rPr>
          <w:rFonts w:ascii="Times New Roman" w:hAnsi="Times New Roman" w:cs="Times New Roman"/>
          <w:i/>
        </w:rPr>
        <w:t>Op.Cit.,</w:t>
      </w:r>
      <w:r w:rsidRPr="00775F62">
        <w:rPr>
          <w:rFonts w:ascii="Times New Roman" w:hAnsi="Times New Roman" w:cs="Times New Roman"/>
        </w:rPr>
        <w:t xml:space="preserve"> hlm. 100</w:t>
      </w:r>
    </w:p>
  </w:footnote>
  <w:footnote w:id="28">
    <w:p w:rsidR="00537D6E" w:rsidRPr="007D1C50" w:rsidRDefault="00537D6E"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BAB VI Piagam Perserikatan Bangsa-Bangsa</w:t>
      </w:r>
    </w:p>
  </w:footnote>
  <w:footnote w:id="29">
    <w:p w:rsidR="00537D6E" w:rsidRPr="007D1C50" w:rsidRDefault="00537D6E" w:rsidP="007D1C50">
      <w:pPr>
        <w:shd w:val="clear" w:color="auto" w:fill="FFFFFF"/>
        <w:spacing w:after="0" w:line="240" w:lineRule="auto"/>
        <w:jc w:val="both"/>
        <w:rPr>
          <w:rFonts w:ascii="Times New Roman" w:eastAsia="Times New Roman" w:hAnsi="Times New Roman" w:cs="Times New Roman"/>
          <w:color w:val="231F20"/>
          <w:sz w:val="20"/>
          <w:szCs w:val="20"/>
          <w:lang w:eastAsia="id-ID"/>
        </w:rPr>
      </w:pPr>
      <w:r w:rsidRPr="007D1C50">
        <w:rPr>
          <w:rStyle w:val="FootnoteReference"/>
          <w:rFonts w:ascii="Times New Roman" w:hAnsi="Times New Roman" w:cs="Times New Roman"/>
          <w:sz w:val="20"/>
          <w:szCs w:val="20"/>
        </w:rPr>
        <w:footnoteRef/>
      </w:r>
      <w:r w:rsidRPr="007D1C50">
        <w:rPr>
          <w:rFonts w:ascii="Times New Roman" w:hAnsi="Times New Roman" w:cs="Times New Roman"/>
          <w:sz w:val="20"/>
          <w:szCs w:val="20"/>
        </w:rPr>
        <w:t xml:space="preserve"> Danial, “</w:t>
      </w:r>
      <w:r w:rsidRPr="007D1C50">
        <w:rPr>
          <w:rFonts w:ascii="Times New Roman" w:eastAsia="Times New Roman" w:hAnsi="Times New Roman" w:cs="Times New Roman"/>
          <w:bCs/>
          <w:color w:val="231F20"/>
          <w:sz w:val="20"/>
          <w:szCs w:val="20"/>
          <w:lang w:eastAsia="id-ID"/>
        </w:rPr>
        <w:t>Peranan Dewan Keamanan Perserikatan</w:t>
      </w:r>
      <w:r w:rsidRPr="007D1C50">
        <w:rPr>
          <w:rFonts w:ascii="Times New Roman" w:eastAsia="Times New Roman" w:hAnsi="Times New Roman" w:cs="Times New Roman"/>
          <w:color w:val="231F20"/>
          <w:sz w:val="20"/>
          <w:szCs w:val="20"/>
          <w:lang w:eastAsia="id-ID"/>
        </w:rPr>
        <w:t xml:space="preserve"> </w:t>
      </w:r>
      <w:r w:rsidRPr="007D1C50">
        <w:rPr>
          <w:rFonts w:ascii="Times New Roman" w:eastAsia="Times New Roman" w:hAnsi="Times New Roman" w:cs="Times New Roman"/>
          <w:bCs/>
          <w:color w:val="231F20"/>
          <w:sz w:val="20"/>
          <w:szCs w:val="20"/>
          <w:lang w:eastAsia="id-ID"/>
        </w:rPr>
        <w:t>Bangsa-Bangsa Dalam Proses Penyelesaian</w:t>
      </w:r>
      <w:r w:rsidRPr="007D1C50">
        <w:rPr>
          <w:rFonts w:ascii="Times New Roman" w:eastAsia="Times New Roman" w:hAnsi="Times New Roman" w:cs="Times New Roman"/>
          <w:color w:val="231F20"/>
          <w:sz w:val="20"/>
          <w:szCs w:val="20"/>
          <w:lang w:eastAsia="id-ID"/>
        </w:rPr>
        <w:t xml:space="preserve"> </w:t>
      </w:r>
      <w:r w:rsidRPr="007D1C50">
        <w:rPr>
          <w:rFonts w:ascii="Times New Roman" w:eastAsia="Times New Roman" w:hAnsi="Times New Roman" w:cs="Times New Roman"/>
          <w:bCs/>
          <w:color w:val="231F20"/>
          <w:sz w:val="20"/>
          <w:szCs w:val="20"/>
          <w:lang w:eastAsia="id-ID"/>
        </w:rPr>
        <w:t xml:space="preserve">Konflik Internasional”, </w:t>
      </w:r>
      <w:r w:rsidR="00535290" w:rsidRPr="00535290">
        <w:rPr>
          <w:rFonts w:ascii="Times New Roman" w:eastAsia="Times New Roman" w:hAnsi="Times New Roman" w:cs="Times New Roman"/>
          <w:bCs/>
          <w:i/>
          <w:color w:val="231F20"/>
          <w:sz w:val="20"/>
          <w:szCs w:val="20"/>
          <w:lang w:eastAsia="id-ID"/>
        </w:rPr>
        <w:t>Jurnal Unas</w:t>
      </w:r>
      <w:r w:rsidR="00535290" w:rsidRPr="00535290">
        <w:rPr>
          <w:rFonts w:ascii="Times New Roman" w:eastAsia="Times New Roman" w:hAnsi="Times New Roman" w:cs="Times New Roman"/>
          <w:bCs/>
          <w:color w:val="231F20"/>
          <w:sz w:val="20"/>
          <w:szCs w:val="20"/>
          <w:lang w:eastAsia="id-ID"/>
        </w:rPr>
        <w:t xml:space="preserve"> </w:t>
      </w:r>
      <w:r w:rsidR="00535290" w:rsidRPr="00535290">
        <w:rPr>
          <w:rFonts w:ascii="Times New Roman" w:eastAsia="Times New Roman" w:hAnsi="Times New Roman" w:cs="Times New Roman"/>
          <w:bCs/>
          <w:i/>
          <w:color w:val="231F20"/>
          <w:sz w:val="20"/>
          <w:szCs w:val="20"/>
          <w:lang w:eastAsia="id-ID"/>
        </w:rPr>
        <w:t>Ilmu dan Budaya</w:t>
      </w:r>
      <w:r w:rsidR="00535290" w:rsidRPr="00535290">
        <w:rPr>
          <w:rFonts w:ascii="Times New Roman" w:eastAsia="Times New Roman" w:hAnsi="Times New Roman" w:cs="Times New Roman"/>
          <w:bCs/>
          <w:color w:val="231F20"/>
          <w:sz w:val="20"/>
          <w:szCs w:val="20"/>
          <w:lang w:eastAsia="id-ID"/>
        </w:rPr>
        <w:t xml:space="preserve">, </w:t>
      </w:r>
      <w:hyperlink r:id="rId5" w:tgtFrame="_parent" w:history="1">
        <w:r w:rsidR="00535290" w:rsidRPr="00535290">
          <w:rPr>
            <w:rStyle w:val="Hyperlink"/>
            <w:rFonts w:ascii="Times New Roman" w:hAnsi="Times New Roman" w:cs="Times New Roman"/>
            <w:iCs/>
            <w:color w:val="000000" w:themeColor="text1"/>
            <w:sz w:val="20"/>
            <w:szCs w:val="20"/>
            <w:u w:val="none"/>
          </w:rPr>
          <w:t> Vol. 32, No 23, 2010</w:t>
        </w:r>
      </w:hyperlink>
      <w:r w:rsidRPr="007D1C50">
        <w:rPr>
          <w:rFonts w:ascii="Times New Roman" w:eastAsia="Times New Roman" w:hAnsi="Times New Roman" w:cs="Times New Roman"/>
          <w:bCs/>
          <w:color w:val="231F20"/>
          <w:sz w:val="20"/>
          <w:szCs w:val="20"/>
          <w:lang w:eastAsia="id-ID"/>
        </w:rPr>
        <w:t>, hlm.2333</w:t>
      </w:r>
    </w:p>
  </w:footnote>
  <w:footnote w:id="30">
    <w:p w:rsidR="00537D6E" w:rsidRPr="007D1C50" w:rsidRDefault="00537D6E"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Pasal 38 Piagam Perserikatan Bangsa-Bangsa</w:t>
      </w:r>
    </w:p>
  </w:footnote>
  <w:footnote w:id="31">
    <w:p w:rsidR="00537D6E" w:rsidRPr="007D1C50" w:rsidRDefault="00537D6E"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Pasal 33 Piagam Perserikatan Bangsa-Bangsa</w:t>
      </w:r>
    </w:p>
  </w:footnote>
  <w:footnote w:id="32">
    <w:p w:rsidR="00537D6E" w:rsidRPr="007D1C50" w:rsidRDefault="00537D6E"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Negosiasi atau perundingan </w:t>
      </w:r>
      <w:r w:rsidRPr="007D1C50">
        <w:rPr>
          <w:rFonts w:ascii="Times New Roman" w:eastAsia="Times New Roman" w:hAnsi="Times New Roman" w:cs="Times New Roman"/>
          <w:color w:val="231F20"/>
          <w:lang w:eastAsia="id-ID"/>
        </w:rPr>
        <w:t>merupakan cara yang paling umum untuk menyelesaikan sengketa. Cara ini melibatkan pada pembicaraan secara langsung di antara pihak-pihak yang bersengketa dengan tujuan untuk mencapai suatu persetujuan.</w:t>
      </w:r>
      <w:r w:rsidRPr="007D1C50">
        <w:rPr>
          <w:rStyle w:val="FootnoteReference"/>
          <w:rFonts w:ascii="Times New Roman" w:hAnsi="Times New Roman" w:cs="Times New Roman"/>
        </w:rPr>
        <w:t xml:space="preserve"> </w:t>
      </w:r>
      <w:r w:rsidRPr="007D1C50">
        <w:rPr>
          <w:rFonts w:ascii="Times New Roman" w:hAnsi="Times New Roman" w:cs="Times New Roman"/>
        </w:rPr>
        <w:t>Pasal 38 Piagam Perserikatan Bangsa-Bangsa</w:t>
      </w:r>
    </w:p>
  </w:footnote>
  <w:footnote w:id="33">
    <w:p w:rsidR="00537D6E" w:rsidRPr="007D1C50" w:rsidRDefault="00537D6E"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color w:val="231F20"/>
          <w:lang w:eastAsia="id-ID"/>
        </w:rPr>
        <w:t xml:space="preserve">Jasa-jasa baik melibatkan bantuan dari pihak ketiga atau negara yang bukan menjadi pihak yang bersengketa. Pihak ketiga dalam memberikan jasa baiknya hanya dapat menawarkan suatu saluran komunikasi atau kemudahan bagi pihak-pihak yang bersangkutan tetapi tidak menawarkan saran apapun bagi bagi syarat-syarat penyelesaian. </w:t>
      </w:r>
      <w:r w:rsidRPr="007D1C50">
        <w:rPr>
          <w:rFonts w:ascii="Times New Roman" w:hAnsi="Times New Roman" w:cs="Times New Roman"/>
        </w:rPr>
        <w:t xml:space="preserve">Danial, </w:t>
      </w:r>
      <w:r w:rsidRPr="007D1C50">
        <w:rPr>
          <w:rFonts w:ascii="Times New Roman" w:hAnsi="Times New Roman" w:cs="Times New Roman"/>
          <w:i/>
        </w:rPr>
        <w:t>Op.Cit.,</w:t>
      </w:r>
      <w:r w:rsidRPr="007D1C50">
        <w:rPr>
          <w:rFonts w:ascii="Times New Roman" w:hAnsi="Times New Roman" w:cs="Times New Roman"/>
        </w:rPr>
        <w:t xml:space="preserve"> hlm. 2336</w:t>
      </w:r>
    </w:p>
  </w:footnote>
  <w:footnote w:id="34">
    <w:p w:rsidR="00537D6E" w:rsidRPr="007D1C50" w:rsidRDefault="00537D6E" w:rsidP="007D1C50">
      <w:pPr>
        <w:spacing w:after="0" w:line="240" w:lineRule="auto"/>
        <w:jc w:val="both"/>
        <w:rPr>
          <w:rFonts w:ascii="Times New Roman" w:eastAsia="Times New Roman" w:hAnsi="Times New Roman" w:cs="Times New Roman"/>
          <w:color w:val="231F20"/>
          <w:sz w:val="20"/>
          <w:szCs w:val="20"/>
          <w:lang w:eastAsia="id-ID"/>
        </w:rPr>
      </w:pPr>
      <w:r w:rsidRPr="007D1C50">
        <w:rPr>
          <w:rStyle w:val="FootnoteReference"/>
          <w:rFonts w:ascii="Times New Roman" w:hAnsi="Times New Roman" w:cs="Times New Roman"/>
          <w:sz w:val="20"/>
          <w:szCs w:val="20"/>
        </w:rPr>
        <w:footnoteRef/>
      </w:r>
      <w:r w:rsidRPr="007D1C50">
        <w:rPr>
          <w:rFonts w:ascii="Times New Roman" w:hAnsi="Times New Roman" w:cs="Times New Roman"/>
          <w:sz w:val="20"/>
          <w:szCs w:val="20"/>
        </w:rPr>
        <w:t xml:space="preserve"> </w:t>
      </w:r>
      <w:r w:rsidRPr="007D1C50">
        <w:rPr>
          <w:rFonts w:ascii="Times New Roman" w:eastAsia="Times New Roman" w:hAnsi="Times New Roman" w:cs="Times New Roman"/>
          <w:iCs/>
          <w:color w:val="231F20"/>
          <w:sz w:val="20"/>
          <w:szCs w:val="20"/>
          <w:lang w:eastAsia="id-ID"/>
        </w:rPr>
        <w:t>mediasi</w:t>
      </w:r>
      <w:r w:rsidRPr="007D1C50">
        <w:rPr>
          <w:rFonts w:ascii="Times New Roman" w:eastAsia="Times New Roman" w:hAnsi="Times New Roman" w:cs="Times New Roman"/>
          <w:i/>
          <w:iCs/>
          <w:color w:val="231F20"/>
          <w:sz w:val="20"/>
          <w:szCs w:val="20"/>
          <w:lang w:eastAsia="id-ID"/>
        </w:rPr>
        <w:t> </w:t>
      </w:r>
      <w:r w:rsidRPr="007D1C50">
        <w:rPr>
          <w:rFonts w:ascii="Times New Roman" w:eastAsia="Times New Roman" w:hAnsi="Times New Roman" w:cs="Times New Roman"/>
          <w:color w:val="231F20"/>
          <w:sz w:val="20"/>
          <w:szCs w:val="20"/>
          <w:lang w:eastAsia="id-ID"/>
        </w:rPr>
        <w:t>adalah suatu cara penyelesaian melalui pihak ketiga yang bisa berupa negara, organisasi internasional atau individu. Pihak ketiga ikut pula dalam negosiasi yang dilangsungkan para pihak yang bersengketa.</w:t>
      </w:r>
    </w:p>
  </w:footnote>
  <w:footnote w:id="35">
    <w:p w:rsidR="009746E0" w:rsidRPr="007D1C50" w:rsidRDefault="009746E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color w:val="231F20"/>
          <w:lang w:eastAsia="id-ID"/>
        </w:rPr>
        <w:t>Konsiliasi yaitu cara penyelesaian sengketa secara damai oleh suatu organ yang telah dibentuk sebelumnya atau kemudian atas kesepakatan pihak yang bersengketa.</w:t>
      </w:r>
    </w:p>
  </w:footnote>
  <w:footnote w:id="36">
    <w:p w:rsidR="009746E0" w:rsidRPr="007D1C50" w:rsidRDefault="009746E0" w:rsidP="007D1C50">
      <w:pPr>
        <w:shd w:val="clear" w:color="auto" w:fill="FFFFFF"/>
        <w:spacing w:after="0" w:line="240" w:lineRule="auto"/>
        <w:jc w:val="both"/>
        <w:rPr>
          <w:rFonts w:ascii="Times New Roman" w:eastAsia="Times New Roman" w:hAnsi="Times New Roman" w:cs="Times New Roman"/>
          <w:color w:val="231F20"/>
          <w:sz w:val="20"/>
          <w:szCs w:val="20"/>
          <w:lang w:eastAsia="id-ID"/>
        </w:rPr>
      </w:pPr>
      <w:r w:rsidRPr="007D1C50">
        <w:rPr>
          <w:rStyle w:val="FootnoteReference"/>
          <w:rFonts w:ascii="Times New Roman" w:hAnsi="Times New Roman" w:cs="Times New Roman"/>
          <w:sz w:val="20"/>
          <w:szCs w:val="20"/>
        </w:rPr>
        <w:footnoteRef/>
      </w:r>
      <w:r w:rsidRPr="007D1C50">
        <w:rPr>
          <w:rFonts w:ascii="Times New Roman" w:hAnsi="Times New Roman" w:cs="Times New Roman"/>
          <w:sz w:val="20"/>
          <w:szCs w:val="20"/>
        </w:rPr>
        <w:t xml:space="preserve"> </w:t>
      </w:r>
      <w:r w:rsidRPr="007D1C50">
        <w:rPr>
          <w:rFonts w:ascii="Times New Roman" w:eastAsia="Times New Roman" w:hAnsi="Times New Roman" w:cs="Times New Roman"/>
          <w:color w:val="231F20"/>
          <w:sz w:val="20"/>
          <w:szCs w:val="20"/>
          <w:lang w:eastAsia="id-ID"/>
        </w:rPr>
        <w:t>Penyelidikan adalah suatu proses pembentukan misi perdamaian yang terdiri dari kelompok penyelidik yang netral.</w:t>
      </w:r>
    </w:p>
  </w:footnote>
  <w:footnote w:id="37">
    <w:p w:rsidR="009746E0" w:rsidRPr="007D1C50" w:rsidRDefault="009746E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iCs/>
          <w:color w:val="231F20"/>
          <w:lang w:eastAsia="id-ID"/>
        </w:rPr>
        <w:t>Arbitrase</w:t>
      </w:r>
      <w:r w:rsidRPr="007D1C50">
        <w:rPr>
          <w:rFonts w:ascii="Times New Roman" w:eastAsia="Times New Roman" w:hAnsi="Times New Roman" w:cs="Times New Roman"/>
          <w:i/>
          <w:iCs/>
          <w:color w:val="231F20"/>
          <w:lang w:eastAsia="id-ID"/>
        </w:rPr>
        <w:t> </w:t>
      </w:r>
      <w:r w:rsidRPr="007D1C50">
        <w:rPr>
          <w:rFonts w:ascii="Times New Roman" w:eastAsia="Times New Roman" w:hAnsi="Times New Roman" w:cs="Times New Roman"/>
          <w:color w:val="231F20"/>
          <w:lang w:eastAsia="id-ID"/>
        </w:rPr>
        <w:t>adalah penyerahan sukarela kepada pihak ketiga yang netral serta putusan yang dikeluarkan sifatnya final dan mengikat</w:t>
      </w:r>
    </w:p>
  </w:footnote>
  <w:footnote w:id="38">
    <w:p w:rsidR="009746E0" w:rsidRPr="007D1C50" w:rsidRDefault="009746E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iCs/>
          <w:color w:val="231F20"/>
          <w:lang w:eastAsia="id-ID"/>
        </w:rPr>
        <w:t>Cara ini</w:t>
      </w:r>
      <w:r w:rsidRPr="007D1C50">
        <w:rPr>
          <w:rFonts w:ascii="Times New Roman" w:eastAsia="Times New Roman" w:hAnsi="Times New Roman" w:cs="Times New Roman"/>
          <w:i/>
          <w:iCs/>
          <w:color w:val="231F20"/>
          <w:lang w:eastAsia="id-ID"/>
        </w:rPr>
        <w:t xml:space="preserve"> </w:t>
      </w:r>
      <w:r w:rsidRPr="007D1C50">
        <w:rPr>
          <w:rFonts w:ascii="Times New Roman" w:eastAsia="Times New Roman" w:hAnsi="Times New Roman" w:cs="Times New Roman"/>
          <w:color w:val="231F20"/>
          <w:lang w:eastAsia="id-ID"/>
        </w:rPr>
        <w:t>ditentukan oleh tujuan dasar dari PBB dan kewajiban-kewajiban anggota-anggotanya</w:t>
      </w:r>
    </w:p>
  </w:footnote>
  <w:footnote w:id="39">
    <w:p w:rsidR="009746E0" w:rsidRPr="007D1C50" w:rsidRDefault="009746E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iCs/>
          <w:color w:val="231F20"/>
          <w:lang w:eastAsia="id-ID"/>
        </w:rPr>
        <w:t>Cara ini</w:t>
      </w:r>
      <w:r w:rsidRPr="007D1C50">
        <w:rPr>
          <w:rFonts w:ascii="Times New Roman" w:eastAsia="Times New Roman" w:hAnsi="Times New Roman" w:cs="Times New Roman"/>
          <w:i/>
          <w:iCs/>
          <w:color w:val="231F20"/>
          <w:lang w:eastAsia="id-ID"/>
        </w:rPr>
        <w:t xml:space="preserve"> </w:t>
      </w:r>
      <w:r w:rsidRPr="007D1C50">
        <w:rPr>
          <w:rFonts w:ascii="Times New Roman" w:eastAsia="Times New Roman" w:hAnsi="Times New Roman" w:cs="Times New Roman"/>
          <w:color w:val="231F20"/>
          <w:lang w:eastAsia="id-ID"/>
        </w:rPr>
        <w:t>merupakan proses untuk menyampaikan perselisihan kepada Mahkamah Internasional untuk memperoleh keputusan</w:t>
      </w:r>
    </w:p>
  </w:footnote>
  <w:footnote w:id="40">
    <w:p w:rsidR="009746E0" w:rsidRPr="007D1C50" w:rsidRDefault="009746E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hAnsi="Times New Roman" w:cs="Times New Roman"/>
          <w:color w:val="000000"/>
        </w:rPr>
        <w:t>Dalam upayanya memastikan agar penghentian peperangan tersebut tidak kembali pecah, Dewan Keamanan membentuk misi peninjau atau pengamat (</w:t>
      </w:r>
      <w:r w:rsidRPr="007D1C50">
        <w:rPr>
          <w:rFonts w:ascii="Times New Roman" w:hAnsi="Times New Roman" w:cs="Times New Roman"/>
          <w:i/>
          <w:iCs/>
          <w:color w:val="000000"/>
        </w:rPr>
        <w:t>observer mission</w:t>
      </w:r>
      <w:r w:rsidRPr="007D1C50">
        <w:rPr>
          <w:rFonts w:ascii="Times New Roman" w:hAnsi="Times New Roman" w:cs="Times New Roman"/>
          <w:color w:val="000000"/>
        </w:rPr>
        <w:t>) dan tentara pemeliharaan perdamaian PBB (</w:t>
      </w:r>
      <w:r w:rsidRPr="007D1C50">
        <w:rPr>
          <w:rFonts w:ascii="Times New Roman" w:hAnsi="Times New Roman" w:cs="Times New Roman"/>
          <w:i/>
          <w:iCs/>
          <w:color w:val="000000"/>
        </w:rPr>
        <w:t>peace keeping forces</w:t>
      </w:r>
      <w:r w:rsidRPr="007D1C50">
        <w:rPr>
          <w:rFonts w:ascii="Times New Roman" w:hAnsi="Times New Roman" w:cs="Times New Roman"/>
          <w:color w:val="000000"/>
        </w:rPr>
        <w:t>). Tugas mereka didasarkan pada perintah dan tugas Dewan. Mereka bertugas mengamati dan melaporkan adanya pelanggaran terhadap kesepakatan penghentian peperangan. Mereka biasanya membangun suatu </w:t>
      </w:r>
      <w:r w:rsidRPr="007D1C50">
        <w:rPr>
          <w:rFonts w:ascii="Times New Roman" w:hAnsi="Times New Roman" w:cs="Times New Roman"/>
          <w:i/>
          <w:iCs/>
          <w:color w:val="000000"/>
        </w:rPr>
        <w:t>buffer zone </w:t>
      </w:r>
      <w:r w:rsidRPr="007D1C50">
        <w:rPr>
          <w:rFonts w:ascii="Times New Roman" w:hAnsi="Times New Roman" w:cs="Times New Roman"/>
          <w:color w:val="000000"/>
        </w:rPr>
        <w:t xml:space="preserve">(zona penyangga). </w:t>
      </w:r>
      <w:r w:rsidRPr="007D1C50">
        <w:rPr>
          <w:rFonts w:ascii="Times New Roman" w:eastAsia="Times New Roman" w:hAnsi="Times New Roman" w:cs="Times New Roman"/>
          <w:color w:val="000000"/>
          <w:shd w:val="clear" w:color="auto" w:fill="FFFFFF"/>
          <w:lang w:eastAsia="id-ID"/>
        </w:rPr>
        <w:t xml:space="preserve">F. Sugeng Istanto, </w:t>
      </w:r>
      <w:r w:rsidRPr="007D1C50">
        <w:rPr>
          <w:rFonts w:ascii="Times New Roman" w:eastAsia="Times New Roman" w:hAnsi="Times New Roman" w:cs="Times New Roman"/>
          <w:i/>
          <w:color w:val="000000"/>
          <w:shd w:val="clear" w:color="auto" w:fill="FFFFFF"/>
          <w:lang w:eastAsia="id-ID"/>
        </w:rPr>
        <w:t>Op.Cit.,</w:t>
      </w:r>
      <w:r w:rsidRPr="007D1C50">
        <w:rPr>
          <w:rFonts w:ascii="Times New Roman" w:eastAsia="Times New Roman" w:hAnsi="Times New Roman" w:cs="Times New Roman"/>
          <w:color w:val="000000"/>
          <w:shd w:val="clear" w:color="auto" w:fill="FFFFFF"/>
          <w:lang w:eastAsia="id-ID"/>
        </w:rPr>
        <w:t xml:space="preserve"> hlm. 184</w:t>
      </w:r>
    </w:p>
  </w:footnote>
  <w:footnote w:id="41">
    <w:p w:rsidR="009746E0" w:rsidRPr="007D1C50" w:rsidRDefault="009746E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eastAsia="Times New Roman" w:hAnsi="Times New Roman" w:cs="Times New Roman"/>
          <w:color w:val="000000"/>
          <w:shd w:val="clear" w:color="auto" w:fill="FFFFFF"/>
          <w:lang w:eastAsia="id-ID"/>
        </w:rPr>
        <w:t xml:space="preserve">F. Sugeng Istanto, </w:t>
      </w:r>
      <w:r w:rsidRPr="007D1C50">
        <w:rPr>
          <w:rFonts w:ascii="Times New Roman" w:eastAsia="Times New Roman" w:hAnsi="Times New Roman" w:cs="Times New Roman"/>
          <w:i/>
          <w:color w:val="000000"/>
          <w:shd w:val="clear" w:color="auto" w:fill="FFFFFF"/>
          <w:lang w:eastAsia="id-ID"/>
        </w:rPr>
        <w:t>Op.Cit.,</w:t>
      </w:r>
      <w:r w:rsidRPr="007D1C50">
        <w:rPr>
          <w:rFonts w:ascii="Times New Roman" w:eastAsia="Times New Roman" w:hAnsi="Times New Roman" w:cs="Times New Roman"/>
          <w:color w:val="000000"/>
          <w:shd w:val="clear" w:color="auto" w:fill="FFFFFF"/>
          <w:lang w:eastAsia="id-ID"/>
        </w:rPr>
        <w:t xml:space="preserve"> hlm. 184</w:t>
      </w:r>
    </w:p>
  </w:footnote>
  <w:footnote w:id="42">
    <w:p w:rsidR="007D1C50" w:rsidRPr="007D1C50" w:rsidRDefault="007D1C50" w:rsidP="007D1C50">
      <w:pPr>
        <w:spacing w:after="0" w:line="240" w:lineRule="auto"/>
        <w:jc w:val="both"/>
        <w:rPr>
          <w:rFonts w:ascii="Times New Roman" w:eastAsia="Times New Roman" w:hAnsi="Times New Roman" w:cs="Times New Roman"/>
          <w:color w:val="000000"/>
          <w:sz w:val="20"/>
          <w:szCs w:val="20"/>
          <w:shd w:val="clear" w:color="auto" w:fill="FFFFFF"/>
          <w:lang w:eastAsia="id-ID"/>
        </w:rPr>
      </w:pPr>
      <w:r w:rsidRPr="007D1C50">
        <w:rPr>
          <w:rStyle w:val="FootnoteReference"/>
          <w:rFonts w:ascii="Times New Roman" w:hAnsi="Times New Roman" w:cs="Times New Roman"/>
          <w:sz w:val="20"/>
          <w:szCs w:val="20"/>
        </w:rPr>
        <w:footnoteRef/>
      </w:r>
      <w:r w:rsidRPr="007D1C50">
        <w:rPr>
          <w:rFonts w:ascii="Times New Roman" w:hAnsi="Times New Roman" w:cs="Times New Roman"/>
          <w:sz w:val="20"/>
          <w:szCs w:val="20"/>
        </w:rPr>
        <w:t xml:space="preserve"> </w:t>
      </w:r>
      <w:r w:rsidRPr="007D1C50">
        <w:rPr>
          <w:rFonts w:ascii="Times New Roman" w:eastAsia="Times New Roman" w:hAnsi="Times New Roman" w:cs="Times New Roman"/>
          <w:color w:val="000000"/>
          <w:sz w:val="20"/>
          <w:szCs w:val="20"/>
          <w:shd w:val="clear" w:color="auto" w:fill="FFFFFF"/>
          <w:lang w:eastAsia="id-ID"/>
        </w:rPr>
        <w:t>Vetoed Draft Resolutions in the United Nations Security Council 1946-2015, 2015, Research Analysts Paper, Foreign Commonwealth Office, hlm. 3-4</w:t>
      </w:r>
    </w:p>
  </w:footnote>
  <w:footnote w:id="43">
    <w:p w:rsidR="007D1C50" w:rsidRPr="007D1C50" w:rsidRDefault="007D1C50" w:rsidP="007D1C50">
      <w:pPr>
        <w:pStyle w:val="FootnoteText"/>
        <w:jc w:val="both"/>
        <w:rPr>
          <w:rFonts w:ascii="Times New Roman" w:hAnsi="Times New Roman" w:cs="Times New Roman"/>
        </w:rPr>
      </w:pPr>
      <w:r w:rsidRPr="007D1C50">
        <w:rPr>
          <w:rStyle w:val="FootnoteReference"/>
          <w:rFonts w:ascii="Times New Roman" w:hAnsi="Times New Roman" w:cs="Times New Roman"/>
        </w:rPr>
        <w:footnoteRef/>
      </w:r>
      <w:r w:rsidRPr="007D1C50">
        <w:rPr>
          <w:rFonts w:ascii="Times New Roman" w:hAnsi="Times New Roman" w:cs="Times New Roman"/>
        </w:rPr>
        <w:t xml:space="preserve"> </w:t>
      </w:r>
      <w:r w:rsidRPr="007D1C50">
        <w:rPr>
          <w:rFonts w:ascii="Times New Roman" w:hAnsi="Times New Roman" w:cs="Times New Roman"/>
          <w:color w:val="000000"/>
          <w:shd w:val="clear" w:color="auto" w:fill="FFFFFF"/>
        </w:rPr>
        <w:t>Narsif</w:t>
      </w:r>
      <w:r w:rsidRPr="007D1C50">
        <w:rPr>
          <w:rFonts w:ascii="Times New Roman" w:hAnsi="Times New Roman" w:cs="Times New Roman"/>
          <w:i/>
          <w:iCs/>
          <w:color w:val="000000"/>
          <w:shd w:val="clear" w:color="auto" w:fill="FFFFFF"/>
        </w:rPr>
        <w:t>, Hukum Organisasi Internasional</w:t>
      </w:r>
      <w:r w:rsidRPr="007D1C50">
        <w:rPr>
          <w:rFonts w:ascii="Times New Roman" w:hAnsi="Times New Roman" w:cs="Times New Roman"/>
          <w:color w:val="000000"/>
          <w:shd w:val="clear" w:color="auto" w:fill="FFFFFF"/>
        </w:rPr>
        <w:t>, Fakultas Hukum Padang, hlm. 64</w:t>
      </w:r>
    </w:p>
  </w:footnote>
  <w:footnote w:id="44">
    <w:p w:rsidR="009F67BE" w:rsidRPr="00CC3A93" w:rsidRDefault="009F67BE" w:rsidP="009F67BE">
      <w:pPr>
        <w:pStyle w:val="FootnoteText"/>
        <w:jc w:val="both"/>
        <w:rPr>
          <w:rFonts w:ascii="Times New Roman" w:hAnsi="Times New Roman" w:cs="Times New Roman"/>
          <w:lang w:val="en-US"/>
        </w:rPr>
      </w:pPr>
      <w:r>
        <w:rPr>
          <w:rStyle w:val="FootnoteReference"/>
        </w:rPr>
        <w:footnoteRef/>
      </w:r>
      <w:r>
        <w:t xml:space="preserve"> </w:t>
      </w:r>
      <w:r w:rsidRPr="00F919FF">
        <w:rPr>
          <w:rFonts w:ascii="Times New Roman" w:hAnsi="Times New Roman" w:cs="Times New Roman"/>
        </w:rPr>
        <w:t>Statuta Roma</w:t>
      </w:r>
      <w:r w:rsidRPr="00F919FF">
        <w:rPr>
          <w:rFonts w:ascii="Times New Roman" w:hAnsi="Times New Roman" w:cs="Times New Roman"/>
          <w:lang w:val="en-US"/>
        </w:rPr>
        <w:t xml:space="preserve"> </w:t>
      </w:r>
      <w:r w:rsidRPr="00F919FF">
        <w:rPr>
          <w:rFonts w:ascii="Times New Roman" w:hAnsi="Times New Roman" w:cs="Times New Roman"/>
          <w:lang w:val="en-US"/>
        </w:rPr>
        <w:t>adalah perjanjian internasional yang melandasi</w:t>
      </w:r>
      <w:r w:rsidRPr="00F919FF">
        <w:rPr>
          <w:rFonts w:ascii="Times New Roman" w:hAnsi="Times New Roman" w:cs="Times New Roman"/>
        </w:rPr>
        <w:t xml:space="preserve"> pendirian Pengadilan Pidana Internasional (ICC</w:t>
      </w:r>
      <w:r w:rsidRPr="00F919FF">
        <w:rPr>
          <w:rFonts w:ascii="Times New Roman" w:hAnsi="Times New Roman" w:cs="Times New Roman"/>
          <w:lang w:val="en-US"/>
        </w:rPr>
        <w:t xml:space="preserve">) </w:t>
      </w:r>
      <w:r w:rsidRPr="00F919FF">
        <w:rPr>
          <w:rFonts w:ascii="Times New Roman" w:hAnsi="Times New Roman" w:cs="Times New Roman"/>
          <w:color w:val="000000" w:themeColor="text1"/>
        </w:rPr>
        <w:t>yang dibentuk berdasarkan Konferensi Internasional di Roma pada tahun 1998.</w:t>
      </w:r>
      <w:r w:rsidRPr="00F919FF">
        <w:rPr>
          <w:rFonts w:ascii="Times New Roman" w:hAnsi="Times New Roman" w:cs="Times New Roman"/>
          <w:lang w:val="en-US"/>
        </w:rPr>
        <w:t xml:space="preserve"> </w:t>
      </w:r>
      <w:r w:rsidRPr="00F919FF">
        <w:rPr>
          <w:rFonts w:ascii="Times New Roman" w:hAnsi="Times New Roman" w:cs="Times New Roman"/>
          <w:lang w:val="en-US"/>
        </w:rPr>
        <w:t xml:space="preserve">Dengan </w:t>
      </w:r>
      <w:r w:rsidRPr="00F919FF">
        <w:rPr>
          <w:rFonts w:ascii="Times New Roman" w:hAnsi="Times New Roman" w:cs="Times New Roman"/>
        </w:rPr>
        <w:t>tujuan melaksanakan yurisdiksi</w:t>
      </w:r>
      <w:r w:rsidRPr="00F919FF">
        <w:rPr>
          <w:rFonts w:ascii="Times New Roman" w:hAnsi="Times New Roman" w:cs="Times New Roman"/>
          <w:lang w:val="en-US"/>
        </w:rPr>
        <w:t xml:space="preserve">nya pada kejahatan </w:t>
      </w:r>
      <w:r w:rsidRPr="00F919FF">
        <w:rPr>
          <w:rFonts w:ascii="Times New Roman" w:hAnsi="Times New Roman" w:cs="Times New Roman"/>
        </w:rPr>
        <w:t>yang paling serius</w:t>
      </w:r>
      <w:r w:rsidRPr="00F919FF">
        <w:rPr>
          <w:rFonts w:ascii="Times New Roman" w:hAnsi="Times New Roman" w:cs="Times New Roman"/>
          <w:lang w:val="en-US"/>
        </w:rPr>
        <w:t xml:space="preserve"> dalam </w:t>
      </w:r>
      <w:r w:rsidRPr="00F919FF">
        <w:rPr>
          <w:rFonts w:ascii="Times New Roman" w:hAnsi="Times New Roman" w:cs="Times New Roman"/>
        </w:rPr>
        <w:t>pelanggaran hukum hak asasi manusia internasional dan humanit</w:t>
      </w:r>
      <w:r w:rsidRPr="00F919FF">
        <w:rPr>
          <w:rFonts w:ascii="Times New Roman" w:hAnsi="Times New Roman" w:cs="Times New Roman"/>
          <w:lang w:val="en-US"/>
        </w:rPr>
        <w:t>er</w:t>
      </w:r>
      <w:r w:rsidRPr="00F919FF">
        <w:rPr>
          <w:rFonts w:ascii="Times New Roman" w:hAnsi="Times New Roman" w:cs="Times New Roman"/>
        </w:rPr>
        <w:t>.</w:t>
      </w:r>
      <w:r>
        <w:t xml:space="preserve"> </w:t>
      </w:r>
      <w:r w:rsidRPr="009F36B8">
        <w:rPr>
          <w:rFonts w:ascii="Times New Roman" w:hAnsi="Times New Roman" w:cs="Times New Roman"/>
          <w:lang w:val="en-US"/>
        </w:rPr>
        <w:t xml:space="preserve">Coalition for the International Criminal Court (CICC), </w:t>
      </w:r>
      <w:r w:rsidRPr="009F36B8">
        <w:rPr>
          <w:rFonts w:ascii="Times New Roman" w:hAnsi="Times New Roman" w:cs="Times New Roman"/>
          <w:i/>
        </w:rPr>
        <w:t xml:space="preserve">Core Crimes Defined </w:t>
      </w:r>
      <w:r w:rsidRPr="009F36B8">
        <w:rPr>
          <w:rFonts w:ascii="Times New Roman" w:hAnsi="Times New Roman" w:cs="Times New Roman"/>
          <w:i/>
          <w:lang w:val="en-US"/>
        </w:rPr>
        <w:t>i</w:t>
      </w:r>
      <w:r w:rsidRPr="009F36B8">
        <w:rPr>
          <w:rFonts w:ascii="Times New Roman" w:hAnsi="Times New Roman" w:cs="Times New Roman"/>
          <w:i/>
        </w:rPr>
        <w:t xml:space="preserve">n </w:t>
      </w:r>
      <w:r w:rsidRPr="009F36B8">
        <w:rPr>
          <w:rFonts w:ascii="Times New Roman" w:hAnsi="Times New Roman" w:cs="Times New Roman"/>
          <w:i/>
          <w:lang w:val="en-US"/>
        </w:rPr>
        <w:t>t</w:t>
      </w:r>
      <w:r w:rsidRPr="009F36B8">
        <w:rPr>
          <w:rFonts w:ascii="Times New Roman" w:hAnsi="Times New Roman" w:cs="Times New Roman"/>
          <w:i/>
        </w:rPr>
        <w:t xml:space="preserve">he Rome Statute </w:t>
      </w:r>
      <w:r w:rsidRPr="009F36B8">
        <w:rPr>
          <w:rFonts w:ascii="Times New Roman" w:hAnsi="Times New Roman" w:cs="Times New Roman"/>
          <w:i/>
          <w:lang w:val="en-US"/>
        </w:rPr>
        <w:t>o</w:t>
      </w:r>
      <w:r w:rsidRPr="009F36B8">
        <w:rPr>
          <w:rFonts w:ascii="Times New Roman" w:hAnsi="Times New Roman" w:cs="Times New Roman"/>
          <w:i/>
        </w:rPr>
        <w:t xml:space="preserve">f </w:t>
      </w:r>
      <w:r w:rsidRPr="009F36B8">
        <w:rPr>
          <w:rFonts w:ascii="Times New Roman" w:hAnsi="Times New Roman" w:cs="Times New Roman"/>
          <w:i/>
          <w:lang w:val="en-US"/>
        </w:rPr>
        <w:t>t</w:t>
      </w:r>
      <w:r w:rsidRPr="009F36B8">
        <w:rPr>
          <w:rFonts w:ascii="Times New Roman" w:hAnsi="Times New Roman" w:cs="Times New Roman"/>
          <w:i/>
        </w:rPr>
        <w:t>he International Criminal Court</w:t>
      </w:r>
      <w:r w:rsidRPr="009F36B8">
        <w:rPr>
          <w:rFonts w:ascii="Times New Roman" w:hAnsi="Times New Roman" w:cs="Times New Roman"/>
          <w:i/>
          <w:lang w:val="en-US"/>
        </w:rPr>
        <w:t>,</w:t>
      </w:r>
      <w:r w:rsidRPr="009F36B8">
        <w:rPr>
          <w:rFonts w:ascii="Times New Roman" w:hAnsi="Times New Roman" w:cs="Times New Roman"/>
          <w:lang w:val="en-US"/>
        </w:rPr>
        <w:t xml:space="preserve"> New York: </w:t>
      </w:r>
      <w:r w:rsidRPr="009F36B8">
        <w:rPr>
          <w:rFonts w:ascii="Times New Roman" w:hAnsi="Times New Roman" w:cs="Times New Roman"/>
        </w:rPr>
        <w:t xml:space="preserve">Sally Eberhardt, Media </w:t>
      </w:r>
      <w:r w:rsidRPr="00CC3A93">
        <w:rPr>
          <w:rFonts w:ascii="Times New Roman" w:hAnsi="Times New Roman" w:cs="Times New Roman"/>
        </w:rPr>
        <w:t>Liaison</w:t>
      </w:r>
      <w:r w:rsidR="00535290">
        <w:rPr>
          <w:rFonts w:ascii="Times New Roman" w:hAnsi="Times New Roman" w:cs="Times New Roman"/>
          <w:lang w:val="en-US"/>
        </w:rPr>
        <w:t>, 2017</w:t>
      </w:r>
      <w:r w:rsidRPr="00CC3A93">
        <w:rPr>
          <w:rFonts w:ascii="Times New Roman" w:hAnsi="Times New Roman" w:cs="Times New Roman"/>
          <w:lang w:val="en-US"/>
        </w:rPr>
        <w:t>, hlm. 1</w:t>
      </w:r>
    </w:p>
  </w:footnote>
  <w:footnote w:id="45">
    <w:p w:rsidR="00AD430B" w:rsidRDefault="00AD430B">
      <w:pPr>
        <w:pStyle w:val="FootnoteText"/>
      </w:pPr>
      <w:r>
        <w:rPr>
          <w:rStyle w:val="FootnoteReference"/>
        </w:rPr>
        <w:footnoteRef/>
      </w:r>
      <w:r>
        <w:t xml:space="preserve"> </w:t>
      </w:r>
      <w:hyperlink r:id="rId6" w:history="1">
        <w:r w:rsidRPr="00AD430B">
          <w:rPr>
            <w:rStyle w:val="Hyperlink"/>
            <w:rFonts w:ascii="Times New Roman" w:hAnsi="Times New Roman" w:cs="Times New Roman"/>
            <w:color w:val="000000" w:themeColor="text1"/>
            <w:u w:val="none"/>
          </w:rPr>
          <w:t>https://asp.icc-cpi.int/en_menus/asp/states%20parties/pages/the%20states%20parties%20to%20the%20rome%20statute.aspx</w:t>
        </w:r>
      </w:hyperlink>
      <w:r w:rsidRPr="00AD430B">
        <w:rPr>
          <w:rFonts w:ascii="Times New Roman" w:hAnsi="Times New Roman" w:cs="Times New Roman"/>
          <w:color w:val="000000" w:themeColor="text1"/>
        </w:rPr>
        <w:t>, diakses pada 13 April 2019, jam 11:45 WIB</w:t>
      </w:r>
    </w:p>
  </w:footnote>
  <w:footnote w:id="46">
    <w:p w:rsidR="00CC3A93" w:rsidRPr="00CC3A93" w:rsidRDefault="00CC3A93">
      <w:pPr>
        <w:pStyle w:val="FootnoteText"/>
        <w:rPr>
          <w:rFonts w:ascii="Times New Roman" w:hAnsi="Times New Roman" w:cs="Times New Roman"/>
        </w:rPr>
      </w:pPr>
      <w:r w:rsidRPr="00CC3A93">
        <w:rPr>
          <w:rStyle w:val="FootnoteReference"/>
          <w:rFonts w:ascii="Times New Roman" w:hAnsi="Times New Roman" w:cs="Times New Roman"/>
        </w:rPr>
        <w:footnoteRef/>
      </w:r>
      <w:r w:rsidRPr="00CC3A93">
        <w:rPr>
          <w:rFonts w:ascii="Times New Roman" w:hAnsi="Times New Roman" w:cs="Times New Roman"/>
        </w:rPr>
        <w:t xml:space="preserve"> Pasal 13 dan Pasal 16 Statuta Roma</w:t>
      </w:r>
    </w:p>
  </w:footnote>
  <w:footnote w:id="47">
    <w:p w:rsidR="00E26830" w:rsidRPr="00E26830" w:rsidRDefault="00E26830" w:rsidP="00E26830">
      <w:pPr>
        <w:pStyle w:val="FootnoteText"/>
        <w:jc w:val="both"/>
        <w:rPr>
          <w:rFonts w:ascii="Times New Roman" w:hAnsi="Times New Roman" w:cs="Times New Roman"/>
          <w:color w:val="000000" w:themeColor="text1"/>
        </w:rPr>
      </w:pPr>
      <w:r>
        <w:rPr>
          <w:rStyle w:val="FootnoteReference"/>
        </w:rPr>
        <w:footnoteRef/>
      </w:r>
      <w:r>
        <w:t xml:space="preserve"> </w:t>
      </w:r>
      <w:r w:rsidRPr="00460D59">
        <w:rPr>
          <w:rFonts w:ascii="Times New Roman" w:hAnsi="Times New Roman" w:cs="Times New Roman"/>
          <w:color w:val="000000" w:themeColor="text1"/>
        </w:rPr>
        <w:t xml:space="preserve">Kejahatan terhadap kemanusiaan berarti perbuatan pembunuhan, perbudakan, penyiksaan, pemerkosaan, perbudakan seksual, pemaksaan prostitusi, penghamilan paksa, pemaksaan sterilisasi, atau suatu bentuk kekerasan seksual lain yang cukup berat , deportasi, apertheid  apabila dilakukan sebagai bagian dari serangan meluas atau sistematik yang ditujukan kepada suatu kelompok penduduk sipil. Pasal 7 </w:t>
      </w:r>
      <w:r w:rsidRPr="00460D59">
        <w:rPr>
          <w:rFonts w:ascii="Times New Roman" w:hAnsi="Times New Roman" w:cs="Times New Roman"/>
          <w:color w:val="000000" w:themeColor="text1"/>
          <w:shd w:val="clear" w:color="auto" w:fill="FFFFFF"/>
        </w:rPr>
        <w:t>Statuta Roma 1998</w:t>
      </w:r>
    </w:p>
  </w:footnote>
  <w:footnote w:id="48">
    <w:p w:rsidR="00E26830" w:rsidRPr="00E26830" w:rsidRDefault="00E26830" w:rsidP="00E26830">
      <w:pPr>
        <w:autoSpaceDE w:val="0"/>
        <w:autoSpaceDN w:val="0"/>
        <w:adjustRightInd w:val="0"/>
        <w:spacing w:after="0" w:line="240" w:lineRule="auto"/>
        <w:jc w:val="both"/>
        <w:rPr>
          <w:rFonts w:ascii="Times New Roman" w:hAnsi="Times New Roman" w:cs="Times New Roman"/>
          <w:color w:val="000000" w:themeColor="text1"/>
          <w:sz w:val="20"/>
          <w:szCs w:val="20"/>
        </w:rPr>
      </w:pPr>
      <w:r>
        <w:rPr>
          <w:rStyle w:val="FootnoteReference"/>
        </w:rPr>
        <w:footnoteRef/>
      </w:r>
      <w:r>
        <w:t xml:space="preserve"> </w:t>
      </w:r>
      <w:r w:rsidRPr="00460D59">
        <w:rPr>
          <w:rFonts w:ascii="Times New Roman" w:hAnsi="Times New Roman" w:cs="Times New Roman"/>
          <w:color w:val="000000" w:themeColor="text1"/>
          <w:sz w:val="20"/>
          <w:szCs w:val="20"/>
        </w:rPr>
        <w:t>Kejahatan genosida merupakan kejahatan yang  mencakup kejahatan terhadap kelompok-kelompok politik (</w:t>
      </w:r>
      <w:r w:rsidRPr="00460D59">
        <w:rPr>
          <w:rFonts w:ascii="Times New Roman" w:hAnsi="Times New Roman" w:cs="Times New Roman"/>
          <w:i/>
          <w:iCs/>
          <w:color w:val="000000" w:themeColor="text1"/>
          <w:sz w:val="20"/>
          <w:szCs w:val="20"/>
        </w:rPr>
        <w:t>political groups</w:t>
      </w:r>
      <w:r w:rsidRPr="00460D59">
        <w:rPr>
          <w:rFonts w:ascii="Times New Roman" w:hAnsi="Times New Roman" w:cs="Times New Roman"/>
          <w:color w:val="000000" w:themeColor="text1"/>
          <w:sz w:val="20"/>
          <w:szCs w:val="20"/>
        </w:rPr>
        <w:t>), karena dalam pandangan komite, kelompok-kelompok tersebut adalah kelompok yang tidak dengan mudah diidentifikasi (</w:t>
      </w:r>
      <w:r w:rsidRPr="00460D59">
        <w:rPr>
          <w:rFonts w:ascii="Times New Roman" w:hAnsi="Times New Roman" w:cs="Times New Roman"/>
          <w:i/>
          <w:iCs/>
          <w:color w:val="000000" w:themeColor="text1"/>
          <w:sz w:val="20"/>
          <w:szCs w:val="20"/>
        </w:rPr>
        <w:t>non readily identifiable</w:t>
      </w:r>
      <w:r w:rsidRPr="00460D59">
        <w:rPr>
          <w:rFonts w:ascii="Times New Roman" w:hAnsi="Times New Roman" w:cs="Times New Roman"/>
          <w:color w:val="000000" w:themeColor="text1"/>
          <w:sz w:val="20"/>
          <w:szCs w:val="20"/>
        </w:rPr>
        <w:t xml:space="preserve">), termasuk kelompokkelompok politik yang akan menyebabkan gangguan internasional dalam masalah-masalah politik dalam negeri suatu negara. Doortje d Turangan, </w:t>
      </w:r>
      <w:r w:rsidR="00535290">
        <w:rPr>
          <w:rFonts w:ascii="Times New Roman" w:hAnsi="Times New Roman" w:cs="Times New Roman"/>
          <w:color w:val="000000" w:themeColor="text1"/>
          <w:sz w:val="20"/>
          <w:szCs w:val="20"/>
        </w:rPr>
        <w:t>“</w:t>
      </w:r>
      <w:r w:rsidRPr="00460D59">
        <w:rPr>
          <w:rFonts w:ascii="Times New Roman" w:hAnsi="Times New Roman" w:cs="Times New Roman"/>
          <w:color w:val="000000" w:themeColor="text1"/>
          <w:sz w:val="20"/>
          <w:szCs w:val="20"/>
        </w:rPr>
        <w:t>Tindakan Kejahatan Genosida dalam Ketentuan Hukum Internasional dan Hukum Nasional</w:t>
      </w:r>
      <w:r w:rsidR="00535290">
        <w:rPr>
          <w:rFonts w:ascii="Times New Roman" w:hAnsi="Times New Roman" w:cs="Times New Roman"/>
          <w:color w:val="000000" w:themeColor="text1"/>
          <w:sz w:val="20"/>
          <w:szCs w:val="20"/>
        </w:rPr>
        <w:t>”</w:t>
      </w:r>
      <w:r w:rsidRPr="00460D59">
        <w:rPr>
          <w:rFonts w:ascii="Times New Roman" w:hAnsi="Times New Roman" w:cs="Times New Roman"/>
          <w:color w:val="000000" w:themeColor="text1"/>
          <w:sz w:val="20"/>
          <w:szCs w:val="20"/>
        </w:rPr>
        <w:t xml:space="preserve">, </w:t>
      </w:r>
      <w:r w:rsidRPr="00535290">
        <w:rPr>
          <w:rFonts w:ascii="Times New Roman" w:hAnsi="Times New Roman" w:cs="Times New Roman"/>
          <w:i/>
          <w:color w:val="000000" w:themeColor="text1"/>
          <w:sz w:val="20"/>
          <w:szCs w:val="20"/>
        </w:rPr>
        <w:t>Karya Ilmiah, Universitas Sam Ratulangi,</w:t>
      </w:r>
      <w:r w:rsidRPr="00460D59">
        <w:rPr>
          <w:rFonts w:ascii="Times New Roman" w:hAnsi="Times New Roman" w:cs="Times New Roman"/>
          <w:color w:val="000000" w:themeColor="text1"/>
          <w:sz w:val="20"/>
          <w:szCs w:val="20"/>
        </w:rPr>
        <w:t xml:space="preserve"> 2011, hlm. 5</w:t>
      </w:r>
    </w:p>
  </w:footnote>
  <w:footnote w:id="49">
    <w:p w:rsidR="00E26830" w:rsidRDefault="00E26830" w:rsidP="00E26830">
      <w:pPr>
        <w:pStyle w:val="FootnoteText"/>
        <w:jc w:val="both"/>
      </w:pPr>
      <w:r>
        <w:rPr>
          <w:rStyle w:val="FootnoteReference"/>
        </w:rPr>
        <w:footnoteRef/>
      </w:r>
      <w:r>
        <w:t xml:space="preserve"> </w:t>
      </w:r>
      <w:r w:rsidRPr="00E26830">
        <w:rPr>
          <w:rFonts w:ascii="Times New Roman" w:hAnsi="Times New Roman" w:cs="Times New Roman"/>
        </w:rPr>
        <w:t xml:space="preserve">Kejahatan internasional sering diidentikan dengan kejahatan kemanusiaan yang berupa tindakan pelanggaran hak asasi manusia, hal tersebut dikarenakan jika suatu kejahatan kemanusiaan dilakukan sudah dipastikan ada hak asasi manusia yang dilanggar. </w:t>
      </w:r>
      <w:r w:rsidRPr="00E26830">
        <w:rPr>
          <w:rFonts w:ascii="Times New Roman" w:eastAsia="Times New Roman" w:hAnsi="Times New Roman" w:cs="Times New Roman"/>
          <w:lang w:eastAsia="id-ID"/>
        </w:rPr>
        <w:t>Perbuatan melanggar hukum internasional itu dinilai sebagai kejahatan oleh negara atau militer yang dikutuk dunia sebagai prilaku yang kurang manusiawi</w:t>
      </w:r>
      <w:r>
        <w:rPr>
          <w:rFonts w:ascii="Times New Roman" w:eastAsia="Times New Roman" w:hAnsi="Times New Roman" w:cs="Times New Roman"/>
          <w:lang w:eastAsia="id-ID"/>
        </w:rPr>
        <w:t xml:space="preserve">. </w:t>
      </w:r>
      <w:r w:rsidRPr="00460D59">
        <w:rPr>
          <w:rFonts w:ascii="Times New Roman" w:hAnsi="Times New Roman" w:cs="Times New Roman"/>
          <w:color w:val="000000" w:themeColor="text1"/>
        </w:rPr>
        <w:t>Jawahir Thont</w:t>
      </w:r>
      <w:r>
        <w:rPr>
          <w:rFonts w:ascii="Times New Roman" w:hAnsi="Times New Roman" w:cs="Times New Roman"/>
          <w:color w:val="000000" w:themeColor="text1"/>
        </w:rPr>
        <w:t xml:space="preserve">owi dan Pronoto Iskandar., </w:t>
      </w:r>
      <w:r w:rsidRPr="00460D59">
        <w:rPr>
          <w:rFonts w:ascii="Times New Roman" w:hAnsi="Times New Roman" w:cs="Times New Roman"/>
          <w:i/>
          <w:color w:val="000000" w:themeColor="text1"/>
        </w:rPr>
        <w:t>Hukum Internasional Kontemporer</w:t>
      </w:r>
      <w:r>
        <w:rPr>
          <w:rFonts w:ascii="Times New Roman" w:hAnsi="Times New Roman" w:cs="Times New Roman"/>
          <w:color w:val="000000" w:themeColor="text1"/>
        </w:rPr>
        <w:t xml:space="preserve">, Bandung: Refika Adiatama. 2006, </w:t>
      </w:r>
      <w:r w:rsidRPr="00460D59">
        <w:rPr>
          <w:rFonts w:ascii="Times New Roman" w:hAnsi="Times New Roman" w:cs="Times New Roman"/>
          <w:color w:val="000000" w:themeColor="text1"/>
        </w:rPr>
        <w:t>hlm. 25</w:t>
      </w:r>
    </w:p>
  </w:footnote>
  <w:footnote w:id="50">
    <w:p w:rsidR="00EB34EB" w:rsidRPr="009A2152" w:rsidRDefault="00EB34EB" w:rsidP="009A2152">
      <w:pPr>
        <w:spacing w:after="0" w:line="240" w:lineRule="auto"/>
        <w:jc w:val="both"/>
        <w:rPr>
          <w:rFonts w:ascii="Times New Roman" w:eastAsia="Times New Roman" w:hAnsi="Times New Roman" w:cs="Times New Roman"/>
          <w:color w:val="000000"/>
          <w:sz w:val="20"/>
          <w:szCs w:val="20"/>
          <w:shd w:val="clear" w:color="auto" w:fill="FFFFFF"/>
          <w:lang w:eastAsia="id-ID"/>
        </w:rPr>
      </w:pPr>
      <w:r>
        <w:rPr>
          <w:rStyle w:val="FootnoteReference"/>
        </w:rPr>
        <w:footnoteRef/>
      </w:r>
      <w:r>
        <w:t xml:space="preserve"> </w:t>
      </w:r>
      <w:r w:rsidRPr="009A2152">
        <w:rPr>
          <w:rFonts w:ascii="Times New Roman" w:eastAsia="Times New Roman" w:hAnsi="Times New Roman" w:cs="Times New Roman"/>
          <w:color w:val="000000"/>
          <w:sz w:val="20"/>
          <w:szCs w:val="20"/>
          <w:shd w:val="clear" w:color="auto" w:fill="FFFFFF"/>
          <w:lang w:eastAsia="id-ID"/>
        </w:rPr>
        <w:t>International Commission on Intervention and State Sovereignty, </w:t>
      </w:r>
      <w:r w:rsidRPr="009A2152">
        <w:rPr>
          <w:rFonts w:ascii="Times New Roman" w:eastAsia="Times New Roman" w:hAnsi="Times New Roman" w:cs="Times New Roman"/>
          <w:i/>
          <w:iCs/>
          <w:color w:val="000000"/>
          <w:sz w:val="20"/>
          <w:szCs w:val="20"/>
          <w:shd w:val="clear" w:color="auto" w:fill="FFFFFF"/>
          <w:lang w:eastAsia="id-ID"/>
        </w:rPr>
        <w:t>The Responsibility to Protect: Report of the</w:t>
      </w:r>
      <w:r w:rsidRPr="009A2152">
        <w:rPr>
          <w:rFonts w:ascii="Times New Roman" w:eastAsia="Times New Roman" w:hAnsi="Times New Roman" w:cs="Times New Roman"/>
          <w:color w:val="000000"/>
          <w:sz w:val="20"/>
          <w:szCs w:val="20"/>
          <w:shd w:val="clear" w:color="auto" w:fill="FFFFFF"/>
          <w:lang w:eastAsia="id-ID"/>
        </w:rPr>
        <w:t xml:space="preserve"> </w:t>
      </w:r>
      <w:r w:rsidRPr="00EB34EB">
        <w:rPr>
          <w:rFonts w:ascii="Times New Roman" w:eastAsia="Times New Roman" w:hAnsi="Times New Roman" w:cs="Times New Roman"/>
          <w:i/>
          <w:iCs/>
          <w:color w:val="000000"/>
          <w:sz w:val="20"/>
          <w:szCs w:val="20"/>
          <w:shd w:val="clear" w:color="auto" w:fill="FFFFFF"/>
          <w:lang w:eastAsia="id-ID"/>
        </w:rPr>
        <w:t>International Commission on Intervention and State Sovereignty VII </w:t>
      </w:r>
      <w:r w:rsidRPr="00EB34EB">
        <w:rPr>
          <w:rFonts w:ascii="Times New Roman" w:eastAsia="Times New Roman" w:hAnsi="Times New Roman" w:cs="Times New Roman"/>
          <w:color w:val="000000"/>
          <w:sz w:val="20"/>
          <w:szCs w:val="20"/>
          <w:shd w:val="clear" w:color="auto" w:fill="FFFFFF"/>
          <w:lang w:eastAsia="id-ID"/>
        </w:rPr>
        <w:t>(2001)</w:t>
      </w:r>
    </w:p>
  </w:footnote>
  <w:footnote w:id="51">
    <w:p w:rsidR="001F0518" w:rsidRPr="009A2152" w:rsidRDefault="001F0518" w:rsidP="009A2152">
      <w:pPr>
        <w:pStyle w:val="FootnoteText"/>
        <w:jc w:val="both"/>
        <w:rPr>
          <w:rFonts w:ascii="Times New Roman" w:hAnsi="Times New Roman" w:cs="Times New Roman"/>
        </w:rPr>
      </w:pPr>
      <w:r w:rsidRPr="009A2152">
        <w:rPr>
          <w:rStyle w:val="FootnoteReference"/>
          <w:rFonts w:ascii="Times New Roman" w:hAnsi="Times New Roman" w:cs="Times New Roman"/>
        </w:rPr>
        <w:footnoteRef/>
      </w:r>
      <w:r w:rsidRPr="009A2152">
        <w:rPr>
          <w:rFonts w:ascii="Times New Roman" w:hAnsi="Times New Roman" w:cs="Times New Roman"/>
        </w:rPr>
        <w:t xml:space="preserve"> Danial, </w:t>
      </w:r>
      <w:r w:rsidRPr="009A2152">
        <w:rPr>
          <w:rFonts w:ascii="Times New Roman" w:hAnsi="Times New Roman" w:cs="Times New Roman"/>
          <w:i/>
        </w:rPr>
        <w:t>Op.Cit.,</w:t>
      </w:r>
      <w:r w:rsidRPr="009A2152">
        <w:rPr>
          <w:rFonts w:ascii="Times New Roman" w:hAnsi="Times New Roman" w:cs="Times New Roman"/>
        </w:rPr>
        <w:t xml:space="preserve"> hlm. 2337</w:t>
      </w:r>
    </w:p>
  </w:footnote>
  <w:footnote w:id="52">
    <w:p w:rsidR="00BE302D" w:rsidRPr="00BE302D" w:rsidRDefault="00BE302D" w:rsidP="00BE302D">
      <w:pPr>
        <w:pStyle w:val="FootnoteText"/>
        <w:jc w:val="both"/>
        <w:rPr>
          <w:rFonts w:ascii="Times New Roman" w:hAnsi="Times New Roman" w:cs="Times New Roman"/>
        </w:rPr>
      </w:pPr>
      <w:r w:rsidRPr="00BE302D">
        <w:rPr>
          <w:rStyle w:val="FootnoteReference"/>
          <w:rFonts w:ascii="Times New Roman" w:hAnsi="Times New Roman" w:cs="Times New Roman"/>
        </w:rPr>
        <w:footnoteRef/>
      </w:r>
      <w:r w:rsidRPr="00BE302D">
        <w:rPr>
          <w:rFonts w:ascii="Times New Roman" w:hAnsi="Times New Roman" w:cs="Times New Roman"/>
        </w:rPr>
        <w:t xml:space="preserve"> Welsh, Jennifer (ed), </w:t>
      </w:r>
      <w:r w:rsidRPr="00BE302D">
        <w:rPr>
          <w:rFonts w:ascii="Times New Roman" w:hAnsi="Times New Roman" w:cs="Times New Roman"/>
          <w:i/>
          <w:iCs/>
        </w:rPr>
        <w:t>Humanitarian Intervention and International Relations</w:t>
      </w:r>
      <w:r w:rsidRPr="00BE302D">
        <w:rPr>
          <w:rFonts w:ascii="Times New Roman" w:hAnsi="Times New Roman" w:cs="Times New Roman"/>
        </w:rPr>
        <w:t xml:space="preserve">, New York: Oxford University Press, </w:t>
      </w:r>
      <w:r>
        <w:rPr>
          <w:rFonts w:ascii="Times New Roman" w:hAnsi="Times New Roman" w:cs="Times New Roman"/>
        </w:rPr>
        <w:t>hlm. 3</w:t>
      </w:r>
    </w:p>
  </w:footnote>
  <w:footnote w:id="53">
    <w:p w:rsidR="00293235" w:rsidRPr="00293235" w:rsidRDefault="00293235" w:rsidP="00BB33B5">
      <w:pPr>
        <w:spacing w:after="0" w:line="240" w:lineRule="auto"/>
        <w:jc w:val="both"/>
        <w:rPr>
          <w:rFonts w:ascii="Times" w:eastAsia="Times New Roman" w:hAnsi="Times" w:cs="Times"/>
          <w:color w:val="000000"/>
          <w:sz w:val="11"/>
          <w:szCs w:val="11"/>
          <w:shd w:val="clear" w:color="auto" w:fill="FFFFFF"/>
          <w:lang w:eastAsia="id-ID"/>
        </w:rPr>
      </w:pPr>
      <w:r>
        <w:rPr>
          <w:rStyle w:val="FootnoteReference"/>
        </w:rPr>
        <w:footnoteRef/>
      </w:r>
      <w:r>
        <w:t xml:space="preserve"> </w:t>
      </w:r>
      <w:r w:rsidRPr="00293235">
        <w:rPr>
          <w:rFonts w:ascii="Times New Roman" w:eastAsia="Times New Roman" w:hAnsi="Times New Roman" w:cs="Times New Roman"/>
          <w:color w:val="000000"/>
          <w:sz w:val="20"/>
          <w:szCs w:val="20"/>
          <w:shd w:val="clear" w:color="auto" w:fill="FFFFFF"/>
          <w:lang w:eastAsia="id-ID"/>
        </w:rPr>
        <w:t>Atip Latifulhayat, </w:t>
      </w:r>
      <w:r>
        <w:rPr>
          <w:rFonts w:ascii="Times New Roman" w:eastAsia="Times New Roman" w:hAnsi="Times New Roman" w:cs="Times New Roman"/>
          <w:color w:val="000000"/>
          <w:sz w:val="20"/>
          <w:szCs w:val="20"/>
          <w:shd w:val="clear" w:color="auto" w:fill="FFFFFF"/>
          <w:lang w:eastAsia="id-ID"/>
        </w:rPr>
        <w:t>“</w:t>
      </w:r>
      <w:r w:rsidRPr="00293235">
        <w:rPr>
          <w:rFonts w:ascii="Times New Roman" w:eastAsia="Times New Roman" w:hAnsi="Times New Roman" w:cs="Times New Roman"/>
          <w:iCs/>
          <w:color w:val="000000"/>
          <w:sz w:val="20"/>
          <w:szCs w:val="20"/>
          <w:shd w:val="clear" w:color="auto" w:fill="FFFFFF"/>
          <w:lang w:eastAsia="id-ID"/>
        </w:rPr>
        <w:t>Perang Irak dan Hukum Internasional</w:t>
      </w:r>
      <w:r>
        <w:rPr>
          <w:rFonts w:ascii="Times New Roman" w:eastAsia="Times New Roman" w:hAnsi="Times New Roman" w:cs="Times New Roman"/>
          <w:iCs/>
          <w:color w:val="000000"/>
          <w:sz w:val="20"/>
          <w:szCs w:val="20"/>
          <w:shd w:val="clear" w:color="auto" w:fill="FFFFFF"/>
          <w:lang w:eastAsia="id-ID"/>
        </w:rPr>
        <w:t>”</w:t>
      </w:r>
      <w:r w:rsidRPr="00293235">
        <w:rPr>
          <w:rFonts w:ascii="Times New Roman" w:eastAsia="Times New Roman" w:hAnsi="Times New Roman" w:cs="Times New Roman"/>
          <w:color w:val="000000"/>
          <w:sz w:val="20"/>
          <w:szCs w:val="20"/>
          <w:shd w:val="clear" w:color="auto" w:fill="FFFFFF"/>
          <w:lang w:eastAsia="id-ID"/>
        </w:rPr>
        <w:t xml:space="preserve">, </w:t>
      </w:r>
      <w:r w:rsidRPr="00293235">
        <w:rPr>
          <w:rFonts w:ascii="Times New Roman" w:eastAsia="Times New Roman" w:hAnsi="Times New Roman" w:cs="Times New Roman"/>
          <w:i/>
          <w:color w:val="000000"/>
          <w:sz w:val="20"/>
          <w:szCs w:val="20"/>
          <w:shd w:val="clear" w:color="auto" w:fill="FFFFFF"/>
          <w:lang w:eastAsia="id-ID"/>
        </w:rPr>
        <w:t>UNPAD Journal of International Law</w:t>
      </w:r>
      <w:r w:rsidRPr="00293235">
        <w:rPr>
          <w:rFonts w:ascii="Times New Roman" w:eastAsia="Times New Roman" w:hAnsi="Times New Roman" w:cs="Times New Roman"/>
          <w:color w:val="000000"/>
          <w:sz w:val="20"/>
          <w:szCs w:val="20"/>
          <w:shd w:val="clear" w:color="auto" w:fill="FFFFFF"/>
          <w:lang w:eastAsia="id-ID"/>
        </w:rPr>
        <w:t>, Vol. 3 No. 1, 2004, hlm. 83</w:t>
      </w:r>
    </w:p>
  </w:footnote>
  <w:footnote w:id="54">
    <w:p w:rsidR="005F1F5D" w:rsidRPr="005F1F5D" w:rsidRDefault="005F1F5D" w:rsidP="00BB33B5">
      <w:pPr>
        <w:tabs>
          <w:tab w:val="left" w:pos="7937"/>
        </w:tabs>
        <w:spacing w:after="0" w:line="240" w:lineRule="auto"/>
        <w:ind w:right="-1"/>
        <w:jc w:val="both"/>
        <w:rPr>
          <w:rFonts w:ascii="Times New Roman" w:hAnsi="Times New Roman" w:cs="Times New Roman"/>
          <w:b/>
          <w:sz w:val="20"/>
          <w:szCs w:val="20"/>
        </w:rPr>
      </w:pPr>
      <w:r>
        <w:rPr>
          <w:rStyle w:val="FootnoteReference"/>
        </w:rPr>
        <w:footnoteRef/>
      </w:r>
      <w:r>
        <w:t xml:space="preserve"> </w:t>
      </w:r>
      <w:r w:rsidRPr="005F1F5D">
        <w:rPr>
          <w:rFonts w:ascii="Times New Roman" w:hAnsi="Times New Roman" w:cs="Times New Roman"/>
          <w:sz w:val="20"/>
          <w:szCs w:val="20"/>
        </w:rPr>
        <w:t>Emi</w:t>
      </w:r>
      <w:r w:rsidRPr="005F1F5D">
        <w:rPr>
          <w:rFonts w:ascii="Times New Roman" w:hAnsi="Times New Roman" w:cs="Times New Roman"/>
          <w:spacing w:val="-2"/>
          <w:sz w:val="20"/>
          <w:szCs w:val="20"/>
        </w:rPr>
        <w:t xml:space="preserve"> </w:t>
      </w:r>
      <w:r w:rsidRPr="005F1F5D">
        <w:rPr>
          <w:rFonts w:ascii="Times New Roman" w:hAnsi="Times New Roman" w:cs="Times New Roman"/>
          <w:sz w:val="20"/>
          <w:szCs w:val="20"/>
        </w:rPr>
        <w:t xml:space="preserve">Eliza, Heryandi, Ahmad Syofyan, “Intervensi Kemanusiaan </w:t>
      </w:r>
      <w:r w:rsidRPr="005F1F5D">
        <w:rPr>
          <w:rFonts w:ascii="Times New Roman" w:hAnsi="Times New Roman" w:cs="Times New Roman"/>
          <w:i/>
          <w:sz w:val="20"/>
          <w:szCs w:val="20"/>
        </w:rPr>
        <w:t xml:space="preserve">(Humanitarian Intervention) </w:t>
      </w:r>
      <w:r w:rsidRPr="005F1F5D">
        <w:rPr>
          <w:rFonts w:ascii="Times New Roman" w:hAnsi="Times New Roman" w:cs="Times New Roman"/>
          <w:sz w:val="20"/>
          <w:szCs w:val="20"/>
        </w:rPr>
        <w:t>Menurut Hukum Internasional Dan Implementasinya</w:t>
      </w:r>
      <w:r w:rsidRPr="005F1F5D">
        <w:rPr>
          <w:rFonts w:ascii="Times New Roman" w:hAnsi="Times New Roman" w:cs="Times New Roman"/>
          <w:spacing w:val="-21"/>
          <w:sz w:val="20"/>
          <w:szCs w:val="20"/>
        </w:rPr>
        <w:t xml:space="preserve"> </w:t>
      </w:r>
      <w:r w:rsidRPr="005F1F5D">
        <w:rPr>
          <w:rFonts w:ascii="Times New Roman" w:hAnsi="Times New Roman" w:cs="Times New Roman"/>
          <w:sz w:val="20"/>
          <w:szCs w:val="20"/>
        </w:rPr>
        <w:t xml:space="preserve">Dalam Konflik Bersenjata”, </w:t>
      </w:r>
      <w:r w:rsidRPr="005F1F5D">
        <w:rPr>
          <w:rFonts w:ascii="Times New Roman" w:hAnsi="Times New Roman" w:cs="Times New Roman"/>
          <w:i/>
          <w:sz w:val="20"/>
          <w:szCs w:val="20"/>
        </w:rPr>
        <w:t>Fiat Justisia Jurnal Ilmu Hukum</w:t>
      </w:r>
      <w:r w:rsidRPr="005F1F5D">
        <w:rPr>
          <w:rFonts w:ascii="Times New Roman" w:hAnsi="Times New Roman" w:cs="Times New Roman"/>
          <w:sz w:val="20"/>
          <w:szCs w:val="20"/>
        </w:rPr>
        <w:t>, V</w:t>
      </w:r>
      <w:r>
        <w:rPr>
          <w:rFonts w:ascii="Times New Roman" w:hAnsi="Times New Roman" w:cs="Times New Roman"/>
          <w:sz w:val="20"/>
          <w:szCs w:val="20"/>
        </w:rPr>
        <w:t xml:space="preserve">ol. 8 No. 4, </w:t>
      </w:r>
      <w:r w:rsidRPr="005F1F5D">
        <w:rPr>
          <w:rFonts w:ascii="Times New Roman" w:hAnsi="Times New Roman" w:cs="Times New Roman"/>
          <w:sz w:val="20"/>
          <w:szCs w:val="20"/>
        </w:rPr>
        <w:t>2014, hlm. 635</w:t>
      </w:r>
    </w:p>
  </w:footnote>
  <w:footnote w:id="55">
    <w:p w:rsidR="009A2152" w:rsidRPr="006F7071" w:rsidRDefault="009A2152" w:rsidP="006F7071">
      <w:pPr>
        <w:spacing w:after="0" w:line="240" w:lineRule="auto"/>
        <w:ind w:right="115"/>
        <w:jc w:val="both"/>
        <w:rPr>
          <w:rFonts w:ascii="Times New Roman" w:hAnsi="Times New Roman" w:cs="Times New Roman"/>
          <w:sz w:val="20"/>
          <w:szCs w:val="20"/>
        </w:rPr>
      </w:pPr>
      <w:r w:rsidRPr="005F1F5D">
        <w:rPr>
          <w:rStyle w:val="FootnoteReference"/>
          <w:rFonts w:ascii="Times New Roman" w:hAnsi="Times New Roman" w:cs="Times New Roman"/>
          <w:sz w:val="20"/>
          <w:szCs w:val="20"/>
        </w:rPr>
        <w:footnoteRef/>
      </w:r>
      <w:r w:rsidRPr="005F1F5D">
        <w:rPr>
          <w:rFonts w:ascii="Times New Roman" w:hAnsi="Times New Roman" w:cs="Times New Roman"/>
          <w:sz w:val="20"/>
          <w:szCs w:val="20"/>
        </w:rPr>
        <w:t xml:space="preserve"> Pernyataan asli Kofi Annan : </w:t>
      </w:r>
      <w:r w:rsidRPr="005F1F5D">
        <w:rPr>
          <w:rFonts w:ascii="Times New Roman" w:hAnsi="Times New Roman" w:cs="Times New Roman"/>
          <w:i/>
          <w:sz w:val="20"/>
          <w:szCs w:val="20"/>
        </w:rPr>
        <w:t>"Just as we have learned that the world</w:t>
      </w:r>
      <w:r w:rsidRPr="009A2152">
        <w:rPr>
          <w:rFonts w:ascii="Times New Roman" w:hAnsi="Times New Roman" w:cs="Times New Roman"/>
          <w:i/>
          <w:sz w:val="20"/>
          <w:szCs w:val="20"/>
        </w:rPr>
        <w:t xml:space="preserve"> cannot stand aside when gross and systematic violations of human rights are taking place, so we have also learned that intervention must be based on legitimate and universal principles if it is to enjoy the sustained support of the world's peoples. This developing international norm in favour of intervention to protect civilians from wholesale slaughter will no doubt continue to pose profound challenges to </w:t>
      </w:r>
      <w:r w:rsidRPr="006F7071">
        <w:rPr>
          <w:rFonts w:ascii="Times New Roman" w:hAnsi="Times New Roman" w:cs="Times New Roman"/>
          <w:i/>
          <w:sz w:val="20"/>
          <w:szCs w:val="20"/>
        </w:rPr>
        <w:t xml:space="preserve">the international community." Dikutip dari Humanitarian Action And State Sovereignty, International Institute of Humanitarian Law , </w:t>
      </w:r>
      <w:r w:rsidR="0041476E">
        <w:rPr>
          <w:rFonts w:ascii="Times New Roman" w:hAnsi="Times New Roman" w:cs="Times New Roman"/>
          <w:sz w:val="20"/>
          <w:szCs w:val="20"/>
        </w:rPr>
        <w:t>2001, hlm</w:t>
      </w:r>
      <w:r w:rsidRPr="006F7071">
        <w:rPr>
          <w:rFonts w:ascii="Times New Roman" w:hAnsi="Times New Roman" w:cs="Times New Roman"/>
          <w:sz w:val="20"/>
          <w:szCs w:val="20"/>
        </w:rPr>
        <w:t>.38.</w:t>
      </w:r>
    </w:p>
  </w:footnote>
  <w:footnote w:id="56">
    <w:p w:rsidR="006F7071" w:rsidRPr="001E7FD9" w:rsidRDefault="006F7071" w:rsidP="001E7FD9">
      <w:pPr>
        <w:spacing w:after="0" w:line="240" w:lineRule="auto"/>
        <w:jc w:val="both"/>
        <w:rPr>
          <w:rFonts w:ascii="Times New Roman" w:eastAsia="Times New Roman" w:hAnsi="Times New Roman" w:cs="Times New Roman"/>
          <w:color w:val="000000"/>
          <w:sz w:val="11"/>
          <w:szCs w:val="11"/>
          <w:shd w:val="clear" w:color="auto" w:fill="FFFFFF"/>
          <w:lang w:eastAsia="id-ID"/>
        </w:rPr>
      </w:pPr>
      <w:r w:rsidRPr="001E7FD9">
        <w:rPr>
          <w:rStyle w:val="FootnoteReference"/>
          <w:rFonts w:ascii="Times New Roman" w:hAnsi="Times New Roman" w:cs="Times New Roman"/>
          <w:sz w:val="20"/>
          <w:szCs w:val="20"/>
        </w:rPr>
        <w:footnoteRef/>
      </w:r>
      <w:r w:rsidRPr="001E7FD9">
        <w:rPr>
          <w:rFonts w:ascii="Times New Roman" w:hAnsi="Times New Roman" w:cs="Times New Roman"/>
          <w:sz w:val="20"/>
          <w:szCs w:val="20"/>
        </w:rPr>
        <w:t xml:space="preserve"> </w:t>
      </w:r>
      <w:r w:rsidRPr="001E7FD9">
        <w:rPr>
          <w:rFonts w:ascii="Times New Roman" w:eastAsia="Times New Roman" w:hAnsi="Times New Roman" w:cs="Times New Roman"/>
          <w:color w:val="000000"/>
          <w:sz w:val="20"/>
          <w:szCs w:val="20"/>
          <w:shd w:val="clear" w:color="auto" w:fill="FFFFFF"/>
          <w:lang w:eastAsia="id-ID"/>
        </w:rPr>
        <w:t>Internal Commission on Intervention and State Sovereignty (ICISS), </w:t>
      </w:r>
      <w:r w:rsidRPr="001E7FD9">
        <w:rPr>
          <w:rFonts w:ascii="Times New Roman" w:eastAsia="Times New Roman" w:hAnsi="Times New Roman" w:cs="Times New Roman"/>
          <w:i/>
          <w:iCs/>
          <w:color w:val="000000"/>
          <w:sz w:val="20"/>
          <w:szCs w:val="20"/>
          <w:shd w:val="clear" w:color="auto" w:fill="FFFFFF"/>
          <w:lang w:eastAsia="id-ID"/>
        </w:rPr>
        <w:t>The Responsibility to Protect, Report of</w:t>
      </w:r>
      <w:r w:rsidRPr="001E7FD9">
        <w:rPr>
          <w:rFonts w:ascii="Times New Roman" w:eastAsia="Times New Roman" w:hAnsi="Times New Roman" w:cs="Times New Roman"/>
          <w:color w:val="000000"/>
          <w:sz w:val="20"/>
          <w:szCs w:val="20"/>
          <w:shd w:val="clear" w:color="auto" w:fill="FFFFFF"/>
          <w:lang w:eastAsia="id-ID"/>
        </w:rPr>
        <w:t xml:space="preserve"> </w:t>
      </w:r>
      <w:r w:rsidRPr="001E7FD9">
        <w:rPr>
          <w:rFonts w:ascii="Times New Roman" w:eastAsia="Times New Roman" w:hAnsi="Times New Roman" w:cs="Times New Roman"/>
          <w:i/>
          <w:iCs/>
          <w:color w:val="000000"/>
          <w:sz w:val="20"/>
          <w:szCs w:val="20"/>
          <w:shd w:val="clear" w:color="auto" w:fill="FFFFFF"/>
          <w:lang w:eastAsia="id-ID"/>
        </w:rPr>
        <w:t>the International Commission on Intervention and State Sovereignty</w:t>
      </w:r>
      <w:r w:rsidRPr="001E7FD9">
        <w:rPr>
          <w:rFonts w:ascii="Times New Roman" w:eastAsia="Times New Roman" w:hAnsi="Times New Roman" w:cs="Times New Roman"/>
          <w:color w:val="000000"/>
          <w:sz w:val="20"/>
          <w:szCs w:val="20"/>
          <w:shd w:val="clear" w:color="auto" w:fill="FFFFFF"/>
          <w:lang w:eastAsia="id-ID"/>
        </w:rPr>
        <w:t>, supra note 1.6, Desember 2001</w:t>
      </w:r>
    </w:p>
  </w:footnote>
  <w:footnote w:id="57">
    <w:p w:rsidR="001E7FD9" w:rsidRDefault="001E7FD9" w:rsidP="001E7FD9">
      <w:pPr>
        <w:pStyle w:val="FootnoteText"/>
        <w:jc w:val="both"/>
      </w:pPr>
      <w:r w:rsidRPr="001E7FD9">
        <w:rPr>
          <w:rStyle w:val="FootnoteReference"/>
          <w:rFonts w:ascii="Times New Roman" w:hAnsi="Times New Roman" w:cs="Times New Roman"/>
        </w:rPr>
        <w:footnoteRef/>
      </w:r>
      <w:r w:rsidRPr="001E7FD9">
        <w:rPr>
          <w:rFonts w:ascii="Times New Roman" w:hAnsi="Times New Roman" w:cs="Times New Roman"/>
        </w:rPr>
        <w:t xml:space="preserve">  International Coalition for The Responsibility to protect, </w:t>
      </w:r>
      <w:r w:rsidRPr="001E7FD9">
        <w:rPr>
          <w:rFonts w:ascii="Times New Roman" w:hAnsi="Times New Roman" w:cs="Times New Roman"/>
          <w:i/>
          <w:iCs/>
        </w:rPr>
        <w:t>‘Sebuah Toolkit tentang Tanggung Jawab Melindungi’</w:t>
      </w:r>
      <w:r w:rsidRPr="001E7FD9">
        <w:rPr>
          <w:rFonts w:ascii="Times New Roman" w:hAnsi="Times New Roman" w:cs="Times New Roman"/>
        </w:rPr>
        <w:t>, hlm. 15.</w:t>
      </w:r>
      <w:r>
        <w:t xml:space="preserve">  </w:t>
      </w:r>
    </w:p>
  </w:footnote>
  <w:footnote w:id="58">
    <w:p w:rsidR="006F7071" w:rsidRPr="00A71DB2" w:rsidRDefault="006F7071" w:rsidP="00A71DB2">
      <w:pPr>
        <w:pStyle w:val="FootnoteText"/>
        <w:jc w:val="both"/>
        <w:rPr>
          <w:rFonts w:ascii="Times New Roman" w:hAnsi="Times New Roman" w:cs="Times New Roman"/>
          <w:color w:val="000000" w:themeColor="text1"/>
        </w:rPr>
      </w:pPr>
      <w:r>
        <w:rPr>
          <w:rStyle w:val="FootnoteReference"/>
        </w:rPr>
        <w:footnoteRef/>
      </w:r>
      <w:r>
        <w:t xml:space="preserve"> </w:t>
      </w:r>
      <w:r w:rsidRPr="006F7071">
        <w:rPr>
          <w:rFonts w:ascii="Times New Roman" w:hAnsi="Times New Roman" w:cs="Times New Roman"/>
        </w:rPr>
        <w:t>Thomas M. Frank</w:t>
      </w:r>
      <w:r w:rsidRPr="006F7071">
        <w:rPr>
          <w:rFonts w:ascii="Times New Roman" w:hAnsi="Times New Roman" w:cs="Times New Roman"/>
          <w:i/>
          <w:iCs/>
        </w:rPr>
        <w:t xml:space="preserve">, “Interpretation and Change </w:t>
      </w:r>
      <w:r w:rsidRPr="006F7071">
        <w:rPr>
          <w:rFonts w:ascii="Times New Roman" w:hAnsi="Times New Roman" w:cs="Times New Roman"/>
        </w:rPr>
        <w:t xml:space="preserve">in the Law of Humanitarian Intervention”. In J.L. Holgrefe and Robert O. Keohane (eds), </w:t>
      </w:r>
      <w:r w:rsidRPr="006F7071">
        <w:rPr>
          <w:rFonts w:ascii="Times New Roman" w:hAnsi="Times New Roman" w:cs="Times New Roman"/>
          <w:i/>
          <w:iCs/>
        </w:rPr>
        <w:t xml:space="preserve">Humanitarian Intervantion: Ethical, Legal, dan Political </w:t>
      </w:r>
      <w:r w:rsidRPr="00A71DB2">
        <w:rPr>
          <w:rFonts w:ascii="Times New Roman" w:hAnsi="Times New Roman" w:cs="Times New Roman"/>
          <w:i/>
          <w:iCs/>
          <w:color w:val="000000" w:themeColor="text1"/>
        </w:rPr>
        <w:t xml:space="preserve">Dillems, </w:t>
      </w:r>
      <w:r w:rsidRPr="00A71DB2">
        <w:rPr>
          <w:rFonts w:ascii="Times New Roman" w:hAnsi="Times New Roman" w:cs="Times New Roman"/>
          <w:color w:val="000000" w:themeColor="text1"/>
        </w:rPr>
        <w:t>Cambridge University Press,</w:t>
      </w:r>
      <w:r w:rsidR="0041476E">
        <w:rPr>
          <w:rFonts w:ascii="Times New Roman" w:hAnsi="Times New Roman" w:cs="Times New Roman"/>
          <w:color w:val="000000" w:themeColor="text1"/>
        </w:rPr>
        <w:t xml:space="preserve"> </w:t>
      </w:r>
      <w:r w:rsidRPr="00A71DB2">
        <w:rPr>
          <w:rFonts w:ascii="Times New Roman" w:hAnsi="Times New Roman" w:cs="Times New Roman"/>
          <w:color w:val="000000" w:themeColor="text1"/>
        </w:rPr>
        <w:t>2007, hlm. 204-31.</w:t>
      </w:r>
    </w:p>
  </w:footnote>
  <w:footnote w:id="59">
    <w:p w:rsidR="003026D8" w:rsidRPr="003026D8" w:rsidRDefault="003026D8" w:rsidP="003026D8">
      <w:pPr>
        <w:autoSpaceDE w:val="0"/>
        <w:autoSpaceDN w:val="0"/>
        <w:adjustRightInd w:val="0"/>
        <w:spacing w:after="0" w:line="240" w:lineRule="auto"/>
        <w:jc w:val="both"/>
        <w:rPr>
          <w:rFonts w:ascii="Times New Roman" w:hAnsi="Times New Roman" w:cs="Times New Roman"/>
          <w:bCs/>
          <w:sz w:val="20"/>
          <w:szCs w:val="20"/>
        </w:rPr>
      </w:pPr>
      <w:r w:rsidRPr="003026D8">
        <w:rPr>
          <w:rStyle w:val="FootnoteReference"/>
          <w:rFonts w:ascii="Times New Roman" w:hAnsi="Times New Roman" w:cs="Times New Roman"/>
          <w:sz w:val="20"/>
          <w:szCs w:val="20"/>
        </w:rPr>
        <w:footnoteRef/>
      </w:r>
      <w:r w:rsidRPr="003026D8">
        <w:rPr>
          <w:rFonts w:ascii="Times New Roman" w:hAnsi="Times New Roman" w:cs="Times New Roman"/>
          <w:sz w:val="20"/>
          <w:szCs w:val="20"/>
        </w:rPr>
        <w:t xml:space="preserve"> </w:t>
      </w:r>
      <w:r w:rsidRPr="003026D8">
        <w:rPr>
          <w:rFonts w:ascii="Times New Roman" w:hAnsi="Times New Roman" w:cs="Times New Roman"/>
          <w:bCs/>
          <w:sz w:val="20"/>
          <w:szCs w:val="20"/>
        </w:rPr>
        <w:t>Dodik Setiawan Nur Heriyanto</w:t>
      </w:r>
      <w:r w:rsidRPr="003026D8">
        <w:rPr>
          <w:rFonts w:ascii="Times New Roman" w:hAnsi="Times New Roman" w:cs="Times New Roman"/>
          <w:sz w:val="20"/>
          <w:szCs w:val="20"/>
        </w:rPr>
        <w:t>, “</w:t>
      </w:r>
      <w:r w:rsidRPr="003026D8">
        <w:rPr>
          <w:rFonts w:ascii="Times New Roman" w:hAnsi="Times New Roman" w:cs="Times New Roman"/>
          <w:bCs/>
          <w:sz w:val="20"/>
          <w:szCs w:val="20"/>
        </w:rPr>
        <w:t xml:space="preserve">Solusi Intervensi Kemanusiaan Sebagai Penyelesaian Konflik yang Terjadi Pasca Kudeta Presiden Mursi di Mesir”, </w:t>
      </w:r>
      <w:r w:rsidRPr="003026D8">
        <w:rPr>
          <w:rFonts w:ascii="Times New Roman" w:hAnsi="Times New Roman" w:cs="Times New Roman"/>
          <w:i/>
          <w:sz w:val="20"/>
          <w:szCs w:val="20"/>
        </w:rPr>
        <w:t>UNISIA</w:t>
      </w:r>
      <w:r>
        <w:rPr>
          <w:rFonts w:ascii="Times New Roman" w:hAnsi="Times New Roman" w:cs="Times New Roman"/>
          <w:sz w:val="20"/>
          <w:szCs w:val="20"/>
        </w:rPr>
        <w:t>, Vol. 34 No. 78, 2013, h</w:t>
      </w:r>
      <w:r w:rsidRPr="003026D8">
        <w:rPr>
          <w:rFonts w:ascii="Times New Roman" w:hAnsi="Times New Roman" w:cs="Times New Roman"/>
          <w:sz w:val="20"/>
          <w:szCs w:val="20"/>
        </w:rPr>
        <w:t>lm.74</w:t>
      </w:r>
    </w:p>
  </w:footnote>
  <w:footnote w:id="60">
    <w:p w:rsidR="005D3595" w:rsidRPr="004B3633" w:rsidRDefault="005D3595" w:rsidP="005D3595">
      <w:pPr>
        <w:spacing w:after="0" w:line="240" w:lineRule="auto"/>
        <w:jc w:val="both"/>
        <w:rPr>
          <w:rFonts w:ascii="Times New Roman" w:eastAsia="Times New Roman" w:hAnsi="Times New Roman" w:cs="Times New Roman"/>
          <w:color w:val="000000" w:themeColor="text1"/>
          <w:sz w:val="20"/>
          <w:szCs w:val="20"/>
          <w:shd w:val="clear" w:color="auto" w:fill="FFFFFF"/>
          <w:lang w:eastAsia="id-ID"/>
        </w:rPr>
      </w:pPr>
      <w:r w:rsidRPr="00A71DB2">
        <w:rPr>
          <w:rStyle w:val="FootnoteReference"/>
          <w:rFonts w:ascii="Times New Roman" w:hAnsi="Times New Roman" w:cs="Times New Roman"/>
          <w:color w:val="000000" w:themeColor="text1"/>
          <w:sz w:val="20"/>
          <w:szCs w:val="20"/>
        </w:rPr>
        <w:footnoteRef/>
      </w:r>
      <w:r w:rsidRPr="00A71DB2">
        <w:rPr>
          <w:rFonts w:ascii="Times New Roman" w:hAnsi="Times New Roman" w:cs="Times New Roman"/>
          <w:color w:val="000000" w:themeColor="text1"/>
          <w:sz w:val="20"/>
          <w:szCs w:val="20"/>
        </w:rPr>
        <w:t xml:space="preserve"> </w:t>
      </w:r>
      <w:r w:rsidRPr="004B3633">
        <w:rPr>
          <w:rFonts w:ascii="Times New Roman" w:eastAsia="Times New Roman" w:hAnsi="Times New Roman" w:cs="Times New Roman"/>
          <w:color w:val="000000" w:themeColor="text1"/>
          <w:sz w:val="20"/>
          <w:szCs w:val="20"/>
          <w:shd w:val="clear" w:color="auto" w:fill="FFFFFF"/>
          <w:lang w:eastAsia="id-ID"/>
        </w:rPr>
        <w:t xml:space="preserve">Perjanjian Westphalia (Peace of Westphalia) adalah perjanjian yang ditandatangani oleh pihak-pihak yang </w:t>
      </w:r>
      <w:r w:rsidRPr="00A71DB2">
        <w:rPr>
          <w:rFonts w:ascii="Times New Roman" w:eastAsia="Times New Roman" w:hAnsi="Times New Roman" w:cs="Times New Roman"/>
          <w:color w:val="000000" w:themeColor="text1"/>
          <w:sz w:val="20"/>
          <w:szCs w:val="20"/>
          <w:shd w:val="clear" w:color="auto" w:fill="FFFFFF"/>
          <w:lang w:eastAsia="id-ID"/>
        </w:rPr>
        <w:t>bertikai di Eropa pada tahun 1648. Perjanjian Westphalia dianggap memberikan dasar-dasar modern didalam sistem</w:t>
      </w:r>
      <w:r w:rsidRPr="004B3633">
        <w:rPr>
          <w:rFonts w:ascii="Times New Roman" w:eastAsia="Times New Roman" w:hAnsi="Times New Roman" w:cs="Times New Roman"/>
          <w:color w:val="000000" w:themeColor="text1"/>
          <w:sz w:val="20"/>
          <w:szCs w:val="20"/>
          <w:shd w:val="clear" w:color="auto" w:fill="FFFFFF"/>
          <w:lang w:eastAsia="id-ID"/>
        </w:rPr>
        <w:t xml:space="preserve"> </w:t>
      </w:r>
      <w:r w:rsidRPr="00A71DB2">
        <w:rPr>
          <w:rFonts w:ascii="Times New Roman" w:eastAsia="Times New Roman" w:hAnsi="Times New Roman" w:cs="Times New Roman"/>
          <w:color w:val="000000" w:themeColor="text1"/>
          <w:sz w:val="20"/>
          <w:szCs w:val="20"/>
          <w:shd w:val="clear" w:color="auto" w:fill="FFFFFF"/>
          <w:lang w:eastAsia="id-ID"/>
        </w:rPr>
        <w:t>hubungan</w:t>
      </w:r>
      <w:r w:rsidRPr="004B3633">
        <w:rPr>
          <w:rFonts w:ascii="Times New Roman" w:eastAsia="Times New Roman" w:hAnsi="Times New Roman" w:cs="Times New Roman"/>
          <w:color w:val="000000" w:themeColor="text1"/>
          <w:sz w:val="20"/>
          <w:szCs w:val="20"/>
          <w:shd w:val="clear" w:color="auto" w:fill="FFFFFF"/>
          <w:lang w:eastAsia="id-ID"/>
        </w:rPr>
        <w:t xml:space="preserve"> </w:t>
      </w:r>
      <w:r w:rsidRPr="00A71DB2">
        <w:rPr>
          <w:rFonts w:ascii="Times New Roman" w:eastAsia="Times New Roman" w:hAnsi="Times New Roman" w:cs="Times New Roman"/>
          <w:color w:val="000000" w:themeColor="text1"/>
          <w:sz w:val="20"/>
          <w:szCs w:val="20"/>
          <w:shd w:val="clear" w:color="auto" w:fill="FFFFFF"/>
          <w:lang w:eastAsia="id-ID"/>
        </w:rPr>
        <w:t>internasional</w:t>
      </w:r>
    </w:p>
  </w:footnote>
  <w:footnote w:id="61">
    <w:p w:rsidR="005D3595" w:rsidRPr="004B3633" w:rsidRDefault="005D3595" w:rsidP="005D3595">
      <w:pPr>
        <w:spacing w:after="0" w:line="240" w:lineRule="auto"/>
        <w:jc w:val="both"/>
        <w:rPr>
          <w:rFonts w:ascii="Times New Roman" w:eastAsia="Times New Roman" w:hAnsi="Times New Roman" w:cs="Times New Roman"/>
          <w:color w:val="000000"/>
          <w:sz w:val="11"/>
          <w:szCs w:val="11"/>
          <w:shd w:val="clear" w:color="auto" w:fill="FFFFFF"/>
          <w:lang w:eastAsia="id-ID"/>
        </w:rPr>
      </w:pPr>
      <w:r w:rsidRPr="004B3633">
        <w:rPr>
          <w:rStyle w:val="FootnoteReference"/>
          <w:rFonts w:ascii="Times New Roman" w:hAnsi="Times New Roman" w:cs="Times New Roman"/>
          <w:color w:val="000000" w:themeColor="text1"/>
          <w:sz w:val="20"/>
          <w:szCs w:val="20"/>
        </w:rPr>
        <w:footnoteRef/>
      </w:r>
      <w:r w:rsidRPr="004B3633">
        <w:rPr>
          <w:rFonts w:ascii="Times New Roman" w:hAnsi="Times New Roman" w:cs="Times New Roman"/>
          <w:color w:val="000000" w:themeColor="text1"/>
          <w:sz w:val="20"/>
          <w:szCs w:val="20"/>
        </w:rPr>
        <w:t xml:space="preserve"> </w:t>
      </w:r>
      <w:r w:rsidRPr="004B3633">
        <w:rPr>
          <w:rFonts w:ascii="Times New Roman" w:eastAsia="Times New Roman" w:hAnsi="Times New Roman" w:cs="Times New Roman"/>
          <w:color w:val="000000" w:themeColor="text1"/>
          <w:sz w:val="20"/>
          <w:szCs w:val="20"/>
          <w:shd w:val="clear" w:color="auto" w:fill="FFFFFF"/>
          <w:lang w:eastAsia="id-ID"/>
        </w:rPr>
        <w:t>Internal Commission on Intervention and State Sovereignty (ICISS), </w:t>
      </w:r>
      <w:r w:rsidRPr="004B3633">
        <w:rPr>
          <w:rFonts w:ascii="Times New Roman" w:eastAsia="Times New Roman" w:hAnsi="Times New Roman" w:cs="Times New Roman"/>
          <w:i/>
          <w:iCs/>
          <w:color w:val="000000" w:themeColor="text1"/>
          <w:sz w:val="20"/>
          <w:szCs w:val="20"/>
          <w:shd w:val="clear" w:color="auto" w:fill="FFFFFF"/>
          <w:lang w:eastAsia="id-ID"/>
        </w:rPr>
        <w:t>The Responsibility to Protect, Report of</w:t>
      </w:r>
      <w:r w:rsidRPr="004B3633">
        <w:rPr>
          <w:rFonts w:ascii="Times New Roman" w:eastAsia="Times New Roman" w:hAnsi="Times New Roman" w:cs="Times New Roman"/>
          <w:color w:val="000000" w:themeColor="text1"/>
          <w:sz w:val="20"/>
          <w:szCs w:val="20"/>
          <w:shd w:val="clear" w:color="auto" w:fill="FFFFFF"/>
          <w:lang w:eastAsia="id-ID"/>
        </w:rPr>
        <w:t xml:space="preserve"> </w:t>
      </w:r>
      <w:r w:rsidRPr="00A71DB2">
        <w:rPr>
          <w:rFonts w:ascii="Times New Roman" w:eastAsia="Times New Roman" w:hAnsi="Times New Roman" w:cs="Times New Roman"/>
          <w:i/>
          <w:iCs/>
          <w:color w:val="000000" w:themeColor="text1"/>
          <w:sz w:val="20"/>
          <w:szCs w:val="20"/>
          <w:shd w:val="clear" w:color="auto" w:fill="FFFFFF"/>
          <w:lang w:eastAsia="id-ID"/>
        </w:rPr>
        <w:t>the International Commission on Intervention and State Sovereignty</w:t>
      </w:r>
      <w:r w:rsidRPr="00A71DB2">
        <w:rPr>
          <w:rFonts w:ascii="Times New Roman" w:eastAsia="Times New Roman" w:hAnsi="Times New Roman" w:cs="Times New Roman"/>
          <w:color w:val="000000" w:themeColor="text1"/>
          <w:sz w:val="20"/>
          <w:szCs w:val="20"/>
          <w:shd w:val="clear" w:color="auto" w:fill="FFFFFF"/>
          <w:lang w:eastAsia="id-ID"/>
        </w:rPr>
        <w:t>, supra note 1.11, Desember 2001</w:t>
      </w:r>
    </w:p>
  </w:footnote>
  <w:footnote w:id="62">
    <w:p w:rsidR="005D3595" w:rsidRPr="004B3633" w:rsidRDefault="005D3595" w:rsidP="005D3595">
      <w:pPr>
        <w:pStyle w:val="FootnoteText"/>
        <w:jc w:val="both"/>
        <w:rPr>
          <w:i/>
        </w:rPr>
      </w:pPr>
      <w:r w:rsidRPr="004B3633">
        <w:rPr>
          <w:rStyle w:val="FootnoteReference"/>
          <w:rFonts w:ascii="Times New Roman" w:hAnsi="Times New Roman" w:cs="Times New Roman"/>
        </w:rPr>
        <w:footnoteRef/>
      </w:r>
      <w:r w:rsidRPr="004B3633">
        <w:rPr>
          <w:rFonts w:ascii="Times New Roman" w:hAnsi="Times New Roman" w:cs="Times New Roman"/>
        </w:rPr>
        <w:t xml:space="preserve"> </w:t>
      </w:r>
      <w:r w:rsidRPr="004B3633">
        <w:rPr>
          <w:rFonts w:ascii="Times New Roman" w:hAnsi="Times New Roman" w:cs="Times New Roman"/>
          <w:i/>
        </w:rPr>
        <w:t>Ibid.</w:t>
      </w:r>
    </w:p>
  </w:footnote>
  <w:footnote w:id="63">
    <w:p w:rsidR="006F7071" w:rsidRPr="00A71DB2" w:rsidRDefault="006F7071" w:rsidP="00A71DB2">
      <w:pPr>
        <w:pStyle w:val="FootnoteText"/>
        <w:jc w:val="both"/>
        <w:rPr>
          <w:rFonts w:ascii="Times New Roman" w:hAnsi="Times New Roman" w:cs="Times New Roman"/>
          <w:color w:val="000000" w:themeColor="text1"/>
        </w:rPr>
      </w:pPr>
      <w:r w:rsidRPr="00A71DB2">
        <w:rPr>
          <w:rStyle w:val="FootnoteReference"/>
          <w:rFonts w:ascii="Times New Roman" w:hAnsi="Times New Roman" w:cs="Times New Roman"/>
          <w:color w:val="000000" w:themeColor="text1"/>
        </w:rPr>
        <w:footnoteRef/>
      </w:r>
      <w:r w:rsidRPr="00A71DB2">
        <w:rPr>
          <w:rFonts w:ascii="Times New Roman" w:hAnsi="Times New Roman" w:cs="Times New Roman"/>
          <w:color w:val="000000" w:themeColor="text1"/>
        </w:rPr>
        <w:t xml:space="preserve"> ICISS, </w:t>
      </w:r>
      <w:r w:rsidRPr="00A71DB2">
        <w:rPr>
          <w:rFonts w:ascii="Times New Roman" w:hAnsi="Times New Roman" w:cs="Times New Roman"/>
          <w:i/>
          <w:iCs/>
          <w:color w:val="000000" w:themeColor="text1"/>
        </w:rPr>
        <w:t xml:space="preserve">Report of the International Commision on Intervention and State Sovreignty, </w:t>
      </w:r>
      <w:r w:rsidRPr="00A71DB2">
        <w:rPr>
          <w:rFonts w:ascii="Times New Roman" w:hAnsi="Times New Roman" w:cs="Times New Roman"/>
          <w:color w:val="000000" w:themeColor="text1"/>
        </w:rPr>
        <w:t>2001, hlm. 13</w:t>
      </w:r>
    </w:p>
  </w:footnote>
  <w:footnote w:id="64">
    <w:p w:rsidR="005D3595" w:rsidRPr="005D3595" w:rsidRDefault="005D3595" w:rsidP="003026D8">
      <w:pPr>
        <w:pStyle w:val="Default"/>
        <w:jc w:val="both"/>
        <w:rPr>
          <w:rFonts w:ascii="Californian FB" w:hAnsi="Californian FB" w:cs="Californian FB"/>
        </w:rPr>
      </w:pPr>
      <w:r>
        <w:rPr>
          <w:rStyle w:val="FootnoteReference"/>
        </w:rPr>
        <w:footnoteRef/>
      </w:r>
      <w:r>
        <w:t xml:space="preserve"> </w:t>
      </w:r>
      <w:r w:rsidRPr="003026D8">
        <w:rPr>
          <w:rFonts w:ascii="Times New Roman" w:hAnsi="Times New Roman" w:cs="Times New Roman"/>
          <w:sz w:val="20"/>
          <w:szCs w:val="20"/>
        </w:rPr>
        <w:t>Norilla, Eddy Mulyono, “</w:t>
      </w:r>
      <w:r w:rsidR="003026D8" w:rsidRPr="003026D8">
        <w:rPr>
          <w:rFonts w:ascii="Times New Roman" w:hAnsi="Times New Roman" w:cs="Times New Roman"/>
          <w:iCs/>
          <w:sz w:val="20"/>
          <w:szCs w:val="20"/>
        </w:rPr>
        <w:t xml:space="preserve">Responsibility to Protect sebagai Bentuk Perlindungan Hak Asasi Manusia di ASEAN”, </w:t>
      </w:r>
      <w:r w:rsidR="003026D8" w:rsidRPr="003026D8">
        <w:rPr>
          <w:rFonts w:ascii="Times New Roman" w:hAnsi="Times New Roman" w:cs="Times New Roman"/>
          <w:i/>
          <w:iCs/>
          <w:sz w:val="20"/>
          <w:szCs w:val="20"/>
        </w:rPr>
        <w:t>Lentera Hukum</w:t>
      </w:r>
      <w:r w:rsidR="003026D8" w:rsidRPr="003026D8">
        <w:rPr>
          <w:rFonts w:ascii="Times New Roman" w:hAnsi="Times New Roman" w:cs="Times New Roman"/>
          <w:iCs/>
          <w:sz w:val="20"/>
          <w:szCs w:val="20"/>
        </w:rPr>
        <w:t xml:space="preserve">, Vol. 5 No.1, 2018, </w:t>
      </w:r>
      <w:r w:rsidRPr="003026D8">
        <w:rPr>
          <w:rFonts w:ascii="Times New Roman" w:hAnsi="Times New Roman" w:cs="Times New Roman"/>
          <w:sz w:val="20"/>
          <w:szCs w:val="20"/>
        </w:rPr>
        <w:t xml:space="preserve"> </w:t>
      </w:r>
      <w:r w:rsidR="003026D8" w:rsidRPr="003026D8">
        <w:rPr>
          <w:rFonts w:ascii="Times New Roman" w:hAnsi="Times New Roman" w:cs="Times New Roman"/>
          <w:sz w:val="20"/>
          <w:szCs w:val="20"/>
        </w:rPr>
        <w:t>h</w:t>
      </w:r>
      <w:r w:rsidRPr="003026D8">
        <w:rPr>
          <w:rFonts w:ascii="Times New Roman" w:hAnsi="Times New Roman" w:cs="Times New Roman"/>
          <w:sz w:val="20"/>
          <w:szCs w:val="20"/>
        </w:rPr>
        <w:t>lm. 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623"/>
    <w:multiLevelType w:val="hybridMultilevel"/>
    <w:tmpl w:val="DCE02A4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51C2AFA"/>
    <w:multiLevelType w:val="hybridMultilevel"/>
    <w:tmpl w:val="704A57C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9343701"/>
    <w:multiLevelType w:val="hybridMultilevel"/>
    <w:tmpl w:val="16F2A3C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B815A53"/>
    <w:multiLevelType w:val="hybridMultilevel"/>
    <w:tmpl w:val="A698A86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46A2F59"/>
    <w:multiLevelType w:val="hybridMultilevel"/>
    <w:tmpl w:val="94249B6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414A73EE"/>
    <w:multiLevelType w:val="hybridMultilevel"/>
    <w:tmpl w:val="374601BC"/>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4707238B"/>
    <w:multiLevelType w:val="hybridMultilevel"/>
    <w:tmpl w:val="0B54D3B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4E914954"/>
    <w:multiLevelType w:val="hybridMultilevel"/>
    <w:tmpl w:val="470613EC"/>
    <w:lvl w:ilvl="0" w:tplc="04210019">
      <w:start w:val="1"/>
      <w:numFmt w:val="low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533A20B7"/>
    <w:multiLevelType w:val="hybridMultilevel"/>
    <w:tmpl w:val="2D3E2A0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5A90117A"/>
    <w:multiLevelType w:val="hybridMultilevel"/>
    <w:tmpl w:val="58C6F82E"/>
    <w:lvl w:ilvl="0" w:tplc="04210017">
      <w:start w:val="1"/>
      <w:numFmt w:val="lowerLetter"/>
      <w:lvlText w:val="%1)"/>
      <w:lvlJc w:val="left"/>
      <w:pPr>
        <w:ind w:left="720" w:hanging="360"/>
      </w:pPr>
    </w:lvl>
    <w:lvl w:ilvl="1" w:tplc="04210019">
      <w:start w:val="1"/>
      <w:numFmt w:val="lowerLetter"/>
      <w:lvlText w:val="%2."/>
      <w:lvlJc w:val="left"/>
      <w:pPr>
        <w:ind w:left="36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B36787"/>
    <w:multiLevelType w:val="hybridMultilevel"/>
    <w:tmpl w:val="9A149E30"/>
    <w:lvl w:ilvl="0" w:tplc="04210019">
      <w:start w:val="1"/>
      <w:numFmt w:val="lowerLetter"/>
      <w:lvlText w:val="%1."/>
      <w:lvlJc w:val="left"/>
      <w:pPr>
        <w:ind w:left="360" w:hanging="360"/>
      </w:pPr>
      <w:rPr>
        <w:rFonts w:hint="default"/>
      </w:rPr>
    </w:lvl>
    <w:lvl w:ilvl="1" w:tplc="05DC0D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67213BD6"/>
    <w:multiLevelType w:val="hybridMultilevel"/>
    <w:tmpl w:val="26363C64"/>
    <w:lvl w:ilvl="0" w:tplc="4FD4FE3A">
      <w:start w:val="1"/>
      <w:numFmt w:val="low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6FC81D01"/>
    <w:multiLevelType w:val="hybridMultilevel"/>
    <w:tmpl w:val="FBF2FB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4"/>
  </w:num>
  <w:num w:numId="5">
    <w:abstractNumId w:val="10"/>
  </w:num>
  <w:num w:numId="6">
    <w:abstractNumId w:val="0"/>
  </w:num>
  <w:num w:numId="7">
    <w:abstractNumId w:val="11"/>
  </w:num>
  <w:num w:numId="8">
    <w:abstractNumId w:val="7"/>
  </w:num>
  <w:num w:numId="9">
    <w:abstractNumId w:val="5"/>
  </w:num>
  <w:num w:numId="10">
    <w:abstractNumId w:val="9"/>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13"/>
    <w:rsid w:val="00031EF7"/>
    <w:rsid w:val="00041D7A"/>
    <w:rsid w:val="000555E5"/>
    <w:rsid w:val="000B2556"/>
    <w:rsid w:val="000C3BD4"/>
    <w:rsid w:val="000C7B6E"/>
    <w:rsid w:val="00106432"/>
    <w:rsid w:val="00156CFB"/>
    <w:rsid w:val="001606D3"/>
    <w:rsid w:val="001C4628"/>
    <w:rsid w:val="001C6E30"/>
    <w:rsid w:val="001E7FD9"/>
    <w:rsid w:val="001F0518"/>
    <w:rsid w:val="001F5778"/>
    <w:rsid w:val="00204610"/>
    <w:rsid w:val="00255372"/>
    <w:rsid w:val="0027353A"/>
    <w:rsid w:val="00293235"/>
    <w:rsid w:val="002A10F8"/>
    <w:rsid w:val="002B2E5F"/>
    <w:rsid w:val="002F4E8F"/>
    <w:rsid w:val="003026D8"/>
    <w:rsid w:val="00331E11"/>
    <w:rsid w:val="003647B5"/>
    <w:rsid w:val="00371F61"/>
    <w:rsid w:val="00390D1F"/>
    <w:rsid w:val="003A2613"/>
    <w:rsid w:val="003B37D4"/>
    <w:rsid w:val="00401B70"/>
    <w:rsid w:val="0041476E"/>
    <w:rsid w:val="00434800"/>
    <w:rsid w:val="0046531E"/>
    <w:rsid w:val="00470B69"/>
    <w:rsid w:val="004B3633"/>
    <w:rsid w:val="004F4050"/>
    <w:rsid w:val="00524EB4"/>
    <w:rsid w:val="00535290"/>
    <w:rsid w:val="0053733A"/>
    <w:rsid w:val="00537D6E"/>
    <w:rsid w:val="00587012"/>
    <w:rsid w:val="005A0AD9"/>
    <w:rsid w:val="005C5206"/>
    <w:rsid w:val="005D3595"/>
    <w:rsid w:val="005D6871"/>
    <w:rsid w:val="005E1107"/>
    <w:rsid w:val="005F1F5D"/>
    <w:rsid w:val="00603967"/>
    <w:rsid w:val="00606DEE"/>
    <w:rsid w:val="006419FB"/>
    <w:rsid w:val="006734F2"/>
    <w:rsid w:val="006A22FF"/>
    <w:rsid w:val="006A7CAD"/>
    <w:rsid w:val="006C3374"/>
    <w:rsid w:val="006F7071"/>
    <w:rsid w:val="00713384"/>
    <w:rsid w:val="007242AB"/>
    <w:rsid w:val="00742F62"/>
    <w:rsid w:val="00754E09"/>
    <w:rsid w:val="00765183"/>
    <w:rsid w:val="00775F62"/>
    <w:rsid w:val="00776A50"/>
    <w:rsid w:val="0079267C"/>
    <w:rsid w:val="007B5C63"/>
    <w:rsid w:val="007C43FA"/>
    <w:rsid w:val="007D1C50"/>
    <w:rsid w:val="007E4F88"/>
    <w:rsid w:val="008B374F"/>
    <w:rsid w:val="00921CBD"/>
    <w:rsid w:val="00943A57"/>
    <w:rsid w:val="0095608C"/>
    <w:rsid w:val="009667D8"/>
    <w:rsid w:val="009746E0"/>
    <w:rsid w:val="009A2152"/>
    <w:rsid w:val="009B2C81"/>
    <w:rsid w:val="009C7CBD"/>
    <w:rsid w:val="009D362F"/>
    <w:rsid w:val="009F67BE"/>
    <w:rsid w:val="00A524D8"/>
    <w:rsid w:val="00A71DB2"/>
    <w:rsid w:val="00A77877"/>
    <w:rsid w:val="00A91240"/>
    <w:rsid w:val="00A9421C"/>
    <w:rsid w:val="00AC2643"/>
    <w:rsid w:val="00AD2047"/>
    <w:rsid w:val="00AD430B"/>
    <w:rsid w:val="00AE3E3C"/>
    <w:rsid w:val="00B11419"/>
    <w:rsid w:val="00B12F9B"/>
    <w:rsid w:val="00B179A6"/>
    <w:rsid w:val="00B251AB"/>
    <w:rsid w:val="00BA67CE"/>
    <w:rsid w:val="00BB00ED"/>
    <w:rsid w:val="00BB33B5"/>
    <w:rsid w:val="00BE302D"/>
    <w:rsid w:val="00BE4F75"/>
    <w:rsid w:val="00C01DAA"/>
    <w:rsid w:val="00C2397C"/>
    <w:rsid w:val="00C34658"/>
    <w:rsid w:val="00C70EA6"/>
    <w:rsid w:val="00CB5D5D"/>
    <w:rsid w:val="00CB6906"/>
    <w:rsid w:val="00CC03C6"/>
    <w:rsid w:val="00CC3A93"/>
    <w:rsid w:val="00D02D2F"/>
    <w:rsid w:val="00D119B6"/>
    <w:rsid w:val="00D25247"/>
    <w:rsid w:val="00DB22B9"/>
    <w:rsid w:val="00DC178A"/>
    <w:rsid w:val="00DD5097"/>
    <w:rsid w:val="00DF0409"/>
    <w:rsid w:val="00DF2395"/>
    <w:rsid w:val="00E003D9"/>
    <w:rsid w:val="00E23680"/>
    <w:rsid w:val="00E26830"/>
    <w:rsid w:val="00E33250"/>
    <w:rsid w:val="00E73FD4"/>
    <w:rsid w:val="00E919EB"/>
    <w:rsid w:val="00EB34EB"/>
    <w:rsid w:val="00F122AA"/>
    <w:rsid w:val="00F56246"/>
    <w:rsid w:val="00FC37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32E0C-CA59-4103-9D19-5CC06F7F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5D"/>
  </w:style>
  <w:style w:type="paragraph" w:styleId="Heading1">
    <w:name w:val="heading 1"/>
    <w:basedOn w:val="Normal"/>
    <w:link w:val="Heading1Char"/>
    <w:uiPriority w:val="1"/>
    <w:qFormat/>
    <w:rsid w:val="004F4050"/>
    <w:pPr>
      <w:widowControl w:val="0"/>
      <w:autoSpaceDE w:val="0"/>
      <w:autoSpaceDN w:val="0"/>
      <w:spacing w:before="3" w:after="0" w:line="240" w:lineRule="auto"/>
      <w:ind w:left="617" w:right="102"/>
      <w:jc w:val="center"/>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13"/>
    <w:pPr>
      <w:ind w:left="720"/>
      <w:contextualSpacing/>
    </w:pPr>
  </w:style>
  <w:style w:type="paragraph" w:styleId="FootnoteText">
    <w:name w:val="footnote text"/>
    <w:basedOn w:val="Normal"/>
    <w:link w:val="FootnoteTextChar"/>
    <w:uiPriority w:val="99"/>
    <w:unhideWhenUsed/>
    <w:rsid w:val="00776A50"/>
    <w:pPr>
      <w:spacing w:after="0" w:line="240" w:lineRule="auto"/>
    </w:pPr>
    <w:rPr>
      <w:sz w:val="20"/>
      <w:szCs w:val="20"/>
    </w:rPr>
  </w:style>
  <w:style w:type="character" w:customStyle="1" w:styleId="FootnoteTextChar">
    <w:name w:val="Footnote Text Char"/>
    <w:basedOn w:val="DefaultParagraphFont"/>
    <w:link w:val="FootnoteText"/>
    <w:uiPriority w:val="99"/>
    <w:rsid w:val="00776A50"/>
    <w:rPr>
      <w:sz w:val="20"/>
      <w:szCs w:val="20"/>
    </w:rPr>
  </w:style>
  <w:style w:type="character" w:styleId="FootnoteReference">
    <w:name w:val="footnote reference"/>
    <w:basedOn w:val="DefaultParagraphFont"/>
    <w:uiPriority w:val="99"/>
    <w:semiHidden/>
    <w:unhideWhenUsed/>
    <w:rsid w:val="00776A50"/>
    <w:rPr>
      <w:vertAlign w:val="superscript"/>
    </w:rPr>
  </w:style>
  <w:style w:type="character" w:styleId="Hyperlink">
    <w:name w:val="Hyperlink"/>
    <w:basedOn w:val="DefaultParagraphFont"/>
    <w:uiPriority w:val="99"/>
    <w:unhideWhenUsed/>
    <w:rsid w:val="006A7CAD"/>
    <w:rPr>
      <w:color w:val="0000FF" w:themeColor="hyperlink"/>
      <w:u w:val="single"/>
    </w:rPr>
  </w:style>
  <w:style w:type="paragraph" w:customStyle="1" w:styleId="Default">
    <w:name w:val="Default"/>
    <w:rsid w:val="00E919EB"/>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1"/>
    <w:rsid w:val="004F4050"/>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D02D2F"/>
    <w:pPr>
      <w:widowControl w:val="0"/>
      <w:autoSpaceDE w:val="0"/>
      <w:autoSpaceDN w:val="0"/>
      <w:spacing w:after="0" w:line="240" w:lineRule="auto"/>
      <w:ind w:left="588"/>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02D2F"/>
    <w:rPr>
      <w:rFonts w:ascii="Times New Roman" w:eastAsia="Times New Roman" w:hAnsi="Times New Roman" w:cs="Times New Roman"/>
    </w:rPr>
  </w:style>
  <w:style w:type="paragraph" w:styleId="Header">
    <w:name w:val="header"/>
    <w:basedOn w:val="Normal"/>
    <w:link w:val="HeaderChar"/>
    <w:uiPriority w:val="99"/>
    <w:semiHidden/>
    <w:unhideWhenUsed/>
    <w:rsid w:val="001C4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4628"/>
  </w:style>
  <w:style w:type="paragraph" w:styleId="Footer">
    <w:name w:val="footer"/>
    <w:basedOn w:val="Normal"/>
    <w:link w:val="FooterChar"/>
    <w:uiPriority w:val="99"/>
    <w:unhideWhenUsed/>
    <w:rsid w:val="001C4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3090">
      <w:bodyDiv w:val="1"/>
      <w:marLeft w:val="0"/>
      <w:marRight w:val="0"/>
      <w:marTop w:val="0"/>
      <w:marBottom w:val="0"/>
      <w:divBdr>
        <w:top w:val="none" w:sz="0" w:space="0" w:color="auto"/>
        <w:left w:val="none" w:sz="0" w:space="0" w:color="auto"/>
        <w:bottom w:val="none" w:sz="0" w:space="0" w:color="auto"/>
        <w:right w:val="none" w:sz="0" w:space="0" w:color="auto"/>
      </w:divBdr>
      <w:divsChild>
        <w:div w:id="175777967">
          <w:marLeft w:val="0"/>
          <w:marRight w:val="0"/>
          <w:marTop w:val="0"/>
          <w:marBottom w:val="0"/>
          <w:divBdr>
            <w:top w:val="none" w:sz="0" w:space="0" w:color="auto"/>
            <w:left w:val="none" w:sz="0" w:space="0" w:color="auto"/>
            <w:bottom w:val="none" w:sz="0" w:space="0" w:color="auto"/>
            <w:right w:val="none" w:sz="0" w:space="0" w:color="auto"/>
          </w:divBdr>
        </w:div>
        <w:div w:id="1378243510">
          <w:marLeft w:val="0"/>
          <w:marRight w:val="0"/>
          <w:marTop w:val="0"/>
          <w:marBottom w:val="0"/>
          <w:divBdr>
            <w:top w:val="none" w:sz="0" w:space="0" w:color="auto"/>
            <w:left w:val="none" w:sz="0" w:space="0" w:color="auto"/>
            <w:bottom w:val="none" w:sz="0" w:space="0" w:color="auto"/>
            <w:right w:val="none" w:sz="0" w:space="0" w:color="auto"/>
          </w:divBdr>
        </w:div>
        <w:div w:id="213853403">
          <w:marLeft w:val="0"/>
          <w:marRight w:val="0"/>
          <w:marTop w:val="0"/>
          <w:marBottom w:val="0"/>
          <w:divBdr>
            <w:top w:val="none" w:sz="0" w:space="0" w:color="auto"/>
            <w:left w:val="none" w:sz="0" w:space="0" w:color="auto"/>
            <w:bottom w:val="none" w:sz="0" w:space="0" w:color="auto"/>
            <w:right w:val="none" w:sz="0" w:space="0" w:color="auto"/>
          </w:divBdr>
        </w:div>
        <w:div w:id="2140099276">
          <w:marLeft w:val="0"/>
          <w:marRight w:val="0"/>
          <w:marTop w:val="0"/>
          <w:marBottom w:val="0"/>
          <w:divBdr>
            <w:top w:val="none" w:sz="0" w:space="0" w:color="auto"/>
            <w:left w:val="none" w:sz="0" w:space="0" w:color="auto"/>
            <w:bottom w:val="none" w:sz="0" w:space="0" w:color="auto"/>
            <w:right w:val="none" w:sz="0" w:space="0" w:color="auto"/>
          </w:divBdr>
        </w:div>
        <w:div w:id="1860849182">
          <w:marLeft w:val="0"/>
          <w:marRight w:val="0"/>
          <w:marTop w:val="0"/>
          <w:marBottom w:val="0"/>
          <w:divBdr>
            <w:top w:val="none" w:sz="0" w:space="0" w:color="auto"/>
            <w:left w:val="none" w:sz="0" w:space="0" w:color="auto"/>
            <w:bottom w:val="none" w:sz="0" w:space="0" w:color="auto"/>
            <w:right w:val="none" w:sz="0" w:space="0" w:color="auto"/>
          </w:divBdr>
        </w:div>
      </w:divsChild>
    </w:div>
    <w:div w:id="241068424">
      <w:bodyDiv w:val="1"/>
      <w:marLeft w:val="0"/>
      <w:marRight w:val="0"/>
      <w:marTop w:val="0"/>
      <w:marBottom w:val="0"/>
      <w:divBdr>
        <w:top w:val="none" w:sz="0" w:space="0" w:color="auto"/>
        <w:left w:val="none" w:sz="0" w:space="0" w:color="auto"/>
        <w:bottom w:val="none" w:sz="0" w:space="0" w:color="auto"/>
        <w:right w:val="none" w:sz="0" w:space="0" w:color="auto"/>
      </w:divBdr>
      <w:divsChild>
        <w:div w:id="789787331">
          <w:marLeft w:val="0"/>
          <w:marRight w:val="0"/>
          <w:marTop w:val="0"/>
          <w:marBottom w:val="0"/>
          <w:divBdr>
            <w:top w:val="none" w:sz="0" w:space="0" w:color="auto"/>
            <w:left w:val="none" w:sz="0" w:space="0" w:color="auto"/>
            <w:bottom w:val="none" w:sz="0" w:space="0" w:color="auto"/>
            <w:right w:val="none" w:sz="0" w:space="0" w:color="auto"/>
          </w:divBdr>
        </w:div>
        <w:div w:id="1917937075">
          <w:marLeft w:val="0"/>
          <w:marRight w:val="0"/>
          <w:marTop w:val="0"/>
          <w:marBottom w:val="0"/>
          <w:divBdr>
            <w:top w:val="none" w:sz="0" w:space="0" w:color="auto"/>
            <w:left w:val="none" w:sz="0" w:space="0" w:color="auto"/>
            <w:bottom w:val="none" w:sz="0" w:space="0" w:color="auto"/>
            <w:right w:val="none" w:sz="0" w:space="0" w:color="auto"/>
          </w:divBdr>
        </w:div>
        <w:div w:id="590553808">
          <w:marLeft w:val="0"/>
          <w:marRight w:val="0"/>
          <w:marTop w:val="0"/>
          <w:marBottom w:val="0"/>
          <w:divBdr>
            <w:top w:val="none" w:sz="0" w:space="0" w:color="auto"/>
            <w:left w:val="none" w:sz="0" w:space="0" w:color="auto"/>
            <w:bottom w:val="none" w:sz="0" w:space="0" w:color="auto"/>
            <w:right w:val="none" w:sz="0" w:space="0" w:color="auto"/>
          </w:divBdr>
        </w:div>
        <w:div w:id="191696177">
          <w:marLeft w:val="0"/>
          <w:marRight w:val="0"/>
          <w:marTop w:val="0"/>
          <w:marBottom w:val="0"/>
          <w:divBdr>
            <w:top w:val="none" w:sz="0" w:space="0" w:color="auto"/>
            <w:left w:val="none" w:sz="0" w:space="0" w:color="auto"/>
            <w:bottom w:val="none" w:sz="0" w:space="0" w:color="auto"/>
            <w:right w:val="none" w:sz="0" w:space="0" w:color="auto"/>
          </w:divBdr>
        </w:div>
        <w:div w:id="466897938">
          <w:marLeft w:val="0"/>
          <w:marRight w:val="0"/>
          <w:marTop w:val="0"/>
          <w:marBottom w:val="0"/>
          <w:divBdr>
            <w:top w:val="none" w:sz="0" w:space="0" w:color="auto"/>
            <w:left w:val="none" w:sz="0" w:space="0" w:color="auto"/>
            <w:bottom w:val="none" w:sz="0" w:space="0" w:color="auto"/>
            <w:right w:val="none" w:sz="0" w:space="0" w:color="auto"/>
          </w:divBdr>
        </w:div>
        <w:div w:id="4141185">
          <w:marLeft w:val="0"/>
          <w:marRight w:val="0"/>
          <w:marTop w:val="0"/>
          <w:marBottom w:val="0"/>
          <w:divBdr>
            <w:top w:val="none" w:sz="0" w:space="0" w:color="auto"/>
            <w:left w:val="none" w:sz="0" w:space="0" w:color="auto"/>
            <w:bottom w:val="none" w:sz="0" w:space="0" w:color="auto"/>
            <w:right w:val="none" w:sz="0" w:space="0" w:color="auto"/>
          </w:divBdr>
        </w:div>
        <w:div w:id="1734573308">
          <w:marLeft w:val="0"/>
          <w:marRight w:val="0"/>
          <w:marTop w:val="0"/>
          <w:marBottom w:val="0"/>
          <w:divBdr>
            <w:top w:val="none" w:sz="0" w:space="0" w:color="auto"/>
            <w:left w:val="none" w:sz="0" w:space="0" w:color="auto"/>
            <w:bottom w:val="none" w:sz="0" w:space="0" w:color="auto"/>
            <w:right w:val="none" w:sz="0" w:space="0" w:color="auto"/>
          </w:divBdr>
        </w:div>
        <w:div w:id="1857038034">
          <w:marLeft w:val="0"/>
          <w:marRight w:val="0"/>
          <w:marTop w:val="0"/>
          <w:marBottom w:val="0"/>
          <w:divBdr>
            <w:top w:val="none" w:sz="0" w:space="0" w:color="auto"/>
            <w:left w:val="none" w:sz="0" w:space="0" w:color="auto"/>
            <w:bottom w:val="none" w:sz="0" w:space="0" w:color="auto"/>
            <w:right w:val="none" w:sz="0" w:space="0" w:color="auto"/>
          </w:divBdr>
        </w:div>
        <w:div w:id="1358970372">
          <w:marLeft w:val="0"/>
          <w:marRight w:val="0"/>
          <w:marTop w:val="0"/>
          <w:marBottom w:val="0"/>
          <w:divBdr>
            <w:top w:val="none" w:sz="0" w:space="0" w:color="auto"/>
            <w:left w:val="none" w:sz="0" w:space="0" w:color="auto"/>
            <w:bottom w:val="none" w:sz="0" w:space="0" w:color="auto"/>
            <w:right w:val="none" w:sz="0" w:space="0" w:color="auto"/>
          </w:divBdr>
        </w:div>
        <w:div w:id="674769733">
          <w:marLeft w:val="0"/>
          <w:marRight w:val="0"/>
          <w:marTop w:val="0"/>
          <w:marBottom w:val="0"/>
          <w:divBdr>
            <w:top w:val="none" w:sz="0" w:space="0" w:color="auto"/>
            <w:left w:val="none" w:sz="0" w:space="0" w:color="auto"/>
            <w:bottom w:val="none" w:sz="0" w:space="0" w:color="auto"/>
            <w:right w:val="none" w:sz="0" w:space="0" w:color="auto"/>
          </w:divBdr>
        </w:div>
        <w:div w:id="50930070">
          <w:marLeft w:val="0"/>
          <w:marRight w:val="0"/>
          <w:marTop w:val="0"/>
          <w:marBottom w:val="0"/>
          <w:divBdr>
            <w:top w:val="none" w:sz="0" w:space="0" w:color="auto"/>
            <w:left w:val="none" w:sz="0" w:space="0" w:color="auto"/>
            <w:bottom w:val="none" w:sz="0" w:space="0" w:color="auto"/>
            <w:right w:val="none" w:sz="0" w:space="0" w:color="auto"/>
          </w:divBdr>
        </w:div>
        <w:div w:id="198008995">
          <w:marLeft w:val="0"/>
          <w:marRight w:val="0"/>
          <w:marTop w:val="0"/>
          <w:marBottom w:val="0"/>
          <w:divBdr>
            <w:top w:val="none" w:sz="0" w:space="0" w:color="auto"/>
            <w:left w:val="none" w:sz="0" w:space="0" w:color="auto"/>
            <w:bottom w:val="none" w:sz="0" w:space="0" w:color="auto"/>
            <w:right w:val="none" w:sz="0" w:space="0" w:color="auto"/>
          </w:divBdr>
        </w:div>
        <w:div w:id="1675716623">
          <w:marLeft w:val="0"/>
          <w:marRight w:val="0"/>
          <w:marTop w:val="0"/>
          <w:marBottom w:val="0"/>
          <w:divBdr>
            <w:top w:val="none" w:sz="0" w:space="0" w:color="auto"/>
            <w:left w:val="none" w:sz="0" w:space="0" w:color="auto"/>
            <w:bottom w:val="none" w:sz="0" w:space="0" w:color="auto"/>
            <w:right w:val="none" w:sz="0" w:space="0" w:color="auto"/>
          </w:divBdr>
        </w:div>
        <w:div w:id="687407186">
          <w:marLeft w:val="0"/>
          <w:marRight w:val="0"/>
          <w:marTop w:val="0"/>
          <w:marBottom w:val="0"/>
          <w:divBdr>
            <w:top w:val="none" w:sz="0" w:space="0" w:color="auto"/>
            <w:left w:val="none" w:sz="0" w:space="0" w:color="auto"/>
            <w:bottom w:val="none" w:sz="0" w:space="0" w:color="auto"/>
            <w:right w:val="none" w:sz="0" w:space="0" w:color="auto"/>
          </w:divBdr>
        </w:div>
        <w:div w:id="1329595581">
          <w:marLeft w:val="0"/>
          <w:marRight w:val="0"/>
          <w:marTop w:val="0"/>
          <w:marBottom w:val="0"/>
          <w:divBdr>
            <w:top w:val="none" w:sz="0" w:space="0" w:color="auto"/>
            <w:left w:val="none" w:sz="0" w:space="0" w:color="auto"/>
            <w:bottom w:val="none" w:sz="0" w:space="0" w:color="auto"/>
            <w:right w:val="none" w:sz="0" w:space="0" w:color="auto"/>
          </w:divBdr>
        </w:div>
        <w:div w:id="1574659787">
          <w:marLeft w:val="0"/>
          <w:marRight w:val="0"/>
          <w:marTop w:val="0"/>
          <w:marBottom w:val="0"/>
          <w:divBdr>
            <w:top w:val="none" w:sz="0" w:space="0" w:color="auto"/>
            <w:left w:val="none" w:sz="0" w:space="0" w:color="auto"/>
            <w:bottom w:val="none" w:sz="0" w:space="0" w:color="auto"/>
            <w:right w:val="none" w:sz="0" w:space="0" w:color="auto"/>
          </w:divBdr>
        </w:div>
      </w:divsChild>
    </w:div>
    <w:div w:id="251210788">
      <w:bodyDiv w:val="1"/>
      <w:marLeft w:val="0"/>
      <w:marRight w:val="0"/>
      <w:marTop w:val="0"/>
      <w:marBottom w:val="0"/>
      <w:divBdr>
        <w:top w:val="none" w:sz="0" w:space="0" w:color="auto"/>
        <w:left w:val="none" w:sz="0" w:space="0" w:color="auto"/>
        <w:bottom w:val="none" w:sz="0" w:space="0" w:color="auto"/>
        <w:right w:val="none" w:sz="0" w:space="0" w:color="auto"/>
      </w:divBdr>
      <w:divsChild>
        <w:div w:id="261304458">
          <w:marLeft w:val="0"/>
          <w:marRight w:val="0"/>
          <w:marTop w:val="0"/>
          <w:marBottom w:val="0"/>
          <w:divBdr>
            <w:top w:val="none" w:sz="0" w:space="0" w:color="auto"/>
            <w:left w:val="none" w:sz="0" w:space="0" w:color="auto"/>
            <w:bottom w:val="none" w:sz="0" w:space="0" w:color="auto"/>
            <w:right w:val="none" w:sz="0" w:space="0" w:color="auto"/>
          </w:divBdr>
        </w:div>
        <w:div w:id="772021478">
          <w:marLeft w:val="0"/>
          <w:marRight w:val="0"/>
          <w:marTop w:val="0"/>
          <w:marBottom w:val="0"/>
          <w:divBdr>
            <w:top w:val="none" w:sz="0" w:space="0" w:color="auto"/>
            <w:left w:val="none" w:sz="0" w:space="0" w:color="auto"/>
            <w:bottom w:val="none" w:sz="0" w:space="0" w:color="auto"/>
            <w:right w:val="none" w:sz="0" w:space="0" w:color="auto"/>
          </w:divBdr>
        </w:div>
        <w:div w:id="948122662">
          <w:marLeft w:val="0"/>
          <w:marRight w:val="0"/>
          <w:marTop w:val="0"/>
          <w:marBottom w:val="0"/>
          <w:divBdr>
            <w:top w:val="none" w:sz="0" w:space="0" w:color="auto"/>
            <w:left w:val="none" w:sz="0" w:space="0" w:color="auto"/>
            <w:bottom w:val="none" w:sz="0" w:space="0" w:color="auto"/>
            <w:right w:val="none" w:sz="0" w:space="0" w:color="auto"/>
          </w:divBdr>
        </w:div>
        <w:div w:id="1059668789">
          <w:marLeft w:val="0"/>
          <w:marRight w:val="0"/>
          <w:marTop w:val="0"/>
          <w:marBottom w:val="0"/>
          <w:divBdr>
            <w:top w:val="none" w:sz="0" w:space="0" w:color="auto"/>
            <w:left w:val="none" w:sz="0" w:space="0" w:color="auto"/>
            <w:bottom w:val="none" w:sz="0" w:space="0" w:color="auto"/>
            <w:right w:val="none" w:sz="0" w:space="0" w:color="auto"/>
          </w:divBdr>
        </w:div>
        <w:div w:id="1628390974">
          <w:marLeft w:val="0"/>
          <w:marRight w:val="0"/>
          <w:marTop w:val="0"/>
          <w:marBottom w:val="0"/>
          <w:divBdr>
            <w:top w:val="none" w:sz="0" w:space="0" w:color="auto"/>
            <w:left w:val="none" w:sz="0" w:space="0" w:color="auto"/>
            <w:bottom w:val="none" w:sz="0" w:space="0" w:color="auto"/>
            <w:right w:val="none" w:sz="0" w:space="0" w:color="auto"/>
          </w:divBdr>
        </w:div>
        <w:div w:id="1454983759">
          <w:marLeft w:val="0"/>
          <w:marRight w:val="0"/>
          <w:marTop w:val="0"/>
          <w:marBottom w:val="0"/>
          <w:divBdr>
            <w:top w:val="none" w:sz="0" w:space="0" w:color="auto"/>
            <w:left w:val="none" w:sz="0" w:space="0" w:color="auto"/>
            <w:bottom w:val="none" w:sz="0" w:space="0" w:color="auto"/>
            <w:right w:val="none" w:sz="0" w:space="0" w:color="auto"/>
          </w:divBdr>
        </w:div>
        <w:div w:id="1285304265">
          <w:marLeft w:val="0"/>
          <w:marRight w:val="0"/>
          <w:marTop w:val="0"/>
          <w:marBottom w:val="0"/>
          <w:divBdr>
            <w:top w:val="none" w:sz="0" w:space="0" w:color="auto"/>
            <w:left w:val="none" w:sz="0" w:space="0" w:color="auto"/>
            <w:bottom w:val="none" w:sz="0" w:space="0" w:color="auto"/>
            <w:right w:val="none" w:sz="0" w:space="0" w:color="auto"/>
          </w:divBdr>
        </w:div>
        <w:div w:id="1469779309">
          <w:marLeft w:val="0"/>
          <w:marRight w:val="0"/>
          <w:marTop w:val="0"/>
          <w:marBottom w:val="0"/>
          <w:divBdr>
            <w:top w:val="none" w:sz="0" w:space="0" w:color="auto"/>
            <w:left w:val="none" w:sz="0" w:space="0" w:color="auto"/>
            <w:bottom w:val="none" w:sz="0" w:space="0" w:color="auto"/>
            <w:right w:val="none" w:sz="0" w:space="0" w:color="auto"/>
          </w:divBdr>
        </w:div>
        <w:div w:id="486897909">
          <w:marLeft w:val="0"/>
          <w:marRight w:val="0"/>
          <w:marTop w:val="0"/>
          <w:marBottom w:val="0"/>
          <w:divBdr>
            <w:top w:val="none" w:sz="0" w:space="0" w:color="auto"/>
            <w:left w:val="none" w:sz="0" w:space="0" w:color="auto"/>
            <w:bottom w:val="none" w:sz="0" w:space="0" w:color="auto"/>
            <w:right w:val="none" w:sz="0" w:space="0" w:color="auto"/>
          </w:divBdr>
        </w:div>
        <w:div w:id="231505256">
          <w:marLeft w:val="0"/>
          <w:marRight w:val="0"/>
          <w:marTop w:val="0"/>
          <w:marBottom w:val="0"/>
          <w:divBdr>
            <w:top w:val="none" w:sz="0" w:space="0" w:color="auto"/>
            <w:left w:val="none" w:sz="0" w:space="0" w:color="auto"/>
            <w:bottom w:val="none" w:sz="0" w:space="0" w:color="auto"/>
            <w:right w:val="none" w:sz="0" w:space="0" w:color="auto"/>
          </w:divBdr>
        </w:div>
        <w:div w:id="809714594">
          <w:marLeft w:val="0"/>
          <w:marRight w:val="0"/>
          <w:marTop w:val="0"/>
          <w:marBottom w:val="0"/>
          <w:divBdr>
            <w:top w:val="none" w:sz="0" w:space="0" w:color="auto"/>
            <w:left w:val="none" w:sz="0" w:space="0" w:color="auto"/>
            <w:bottom w:val="none" w:sz="0" w:space="0" w:color="auto"/>
            <w:right w:val="none" w:sz="0" w:space="0" w:color="auto"/>
          </w:divBdr>
        </w:div>
        <w:div w:id="1271815310">
          <w:marLeft w:val="0"/>
          <w:marRight w:val="0"/>
          <w:marTop w:val="0"/>
          <w:marBottom w:val="0"/>
          <w:divBdr>
            <w:top w:val="none" w:sz="0" w:space="0" w:color="auto"/>
            <w:left w:val="none" w:sz="0" w:space="0" w:color="auto"/>
            <w:bottom w:val="none" w:sz="0" w:space="0" w:color="auto"/>
            <w:right w:val="none" w:sz="0" w:space="0" w:color="auto"/>
          </w:divBdr>
        </w:div>
        <w:div w:id="1346202398">
          <w:marLeft w:val="0"/>
          <w:marRight w:val="0"/>
          <w:marTop w:val="0"/>
          <w:marBottom w:val="0"/>
          <w:divBdr>
            <w:top w:val="none" w:sz="0" w:space="0" w:color="auto"/>
            <w:left w:val="none" w:sz="0" w:space="0" w:color="auto"/>
            <w:bottom w:val="none" w:sz="0" w:space="0" w:color="auto"/>
            <w:right w:val="none" w:sz="0" w:space="0" w:color="auto"/>
          </w:divBdr>
        </w:div>
      </w:divsChild>
    </w:div>
    <w:div w:id="251550638">
      <w:bodyDiv w:val="1"/>
      <w:marLeft w:val="0"/>
      <w:marRight w:val="0"/>
      <w:marTop w:val="0"/>
      <w:marBottom w:val="0"/>
      <w:divBdr>
        <w:top w:val="none" w:sz="0" w:space="0" w:color="auto"/>
        <w:left w:val="none" w:sz="0" w:space="0" w:color="auto"/>
        <w:bottom w:val="none" w:sz="0" w:space="0" w:color="auto"/>
        <w:right w:val="none" w:sz="0" w:space="0" w:color="auto"/>
      </w:divBdr>
      <w:divsChild>
        <w:div w:id="66539614">
          <w:marLeft w:val="0"/>
          <w:marRight w:val="0"/>
          <w:marTop w:val="0"/>
          <w:marBottom w:val="0"/>
          <w:divBdr>
            <w:top w:val="none" w:sz="0" w:space="0" w:color="auto"/>
            <w:left w:val="none" w:sz="0" w:space="0" w:color="auto"/>
            <w:bottom w:val="none" w:sz="0" w:space="0" w:color="auto"/>
            <w:right w:val="none" w:sz="0" w:space="0" w:color="auto"/>
          </w:divBdr>
        </w:div>
        <w:div w:id="1085298741">
          <w:marLeft w:val="0"/>
          <w:marRight w:val="0"/>
          <w:marTop w:val="0"/>
          <w:marBottom w:val="0"/>
          <w:divBdr>
            <w:top w:val="none" w:sz="0" w:space="0" w:color="auto"/>
            <w:left w:val="none" w:sz="0" w:space="0" w:color="auto"/>
            <w:bottom w:val="none" w:sz="0" w:space="0" w:color="auto"/>
            <w:right w:val="none" w:sz="0" w:space="0" w:color="auto"/>
          </w:divBdr>
        </w:div>
      </w:divsChild>
    </w:div>
    <w:div w:id="463275858">
      <w:bodyDiv w:val="1"/>
      <w:marLeft w:val="0"/>
      <w:marRight w:val="0"/>
      <w:marTop w:val="0"/>
      <w:marBottom w:val="0"/>
      <w:divBdr>
        <w:top w:val="none" w:sz="0" w:space="0" w:color="auto"/>
        <w:left w:val="none" w:sz="0" w:space="0" w:color="auto"/>
        <w:bottom w:val="none" w:sz="0" w:space="0" w:color="auto"/>
        <w:right w:val="none" w:sz="0" w:space="0" w:color="auto"/>
      </w:divBdr>
      <w:divsChild>
        <w:div w:id="809638215">
          <w:marLeft w:val="0"/>
          <w:marRight w:val="0"/>
          <w:marTop w:val="0"/>
          <w:marBottom w:val="0"/>
          <w:divBdr>
            <w:top w:val="none" w:sz="0" w:space="0" w:color="auto"/>
            <w:left w:val="none" w:sz="0" w:space="0" w:color="auto"/>
            <w:bottom w:val="none" w:sz="0" w:space="0" w:color="auto"/>
            <w:right w:val="none" w:sz="0" w:space="0" w:color="auto"/>
          </w:divBdr>
        </w:div>
        <w:div w:id="1165390757">
          <w:marLeft w:val="0"/>
          <w:marRight w:val="0"/>
          <w:marTop w:val="0"/>
          <w:marBottom w:val="0"/>
          <w:divBdr>
            <w:top w:val="none" w:sz="0" w:space="0" w:color="auto"/>
            <w:left w:val="none" w:sz="0" w:space="0" w:color="auto"/>
            <w:bottom w:val="none" w:sz="0" w:space="0" w:color="auto"/>
            <w:right w:val="none" w:sz="0" w:space="0" w:color="auto"/>
          </w:divBdr>
        </w:div>
      </w:divsChild>
    </w:div>
    <w:div w:id="535506349">
      <w:bodyDiv w:val="1"/>
      <w:marLeft w:val="0"/>
      <w:marRight w:val="0"/>
      <w:marTop w:val="0"/>
      <w:marBottom w:val="0"/>
      <w:divBdr>
        <w:top w:val="none" w:sz="0" w:space="0" w:color="auto"/>
        <w:left w:val="none" w:sz="0" w:space="0" w:color="auto"/>
        <w:bottom w:val="none" w:sz="0" w:space="0" w:color="auto"/>
        <w:right w:val="none" w:sz="0" w:space="0" w:color="auto"/>
      </w:divBdr>
      <w:divsChild>
        <w:div w:id="402719061">
          <w:marLeft w:val="0"/>
          <w:marRight w:val="0"/>
          <w:marTop w:val="0"/>
          <w:marBottom w:val="0"/>
          <w:divBdr>
            <w:top w:val="none" w:sz="0" w:space="0" w:color="auto"/>
            <w:left w:val="none" w:sz="0" w:space="0" w:color="auto"/>
            <w:bottom w:val="none" w:sz="0" w:space="0" w:color="auto"/>
            <w:right w:val="none" w:sz="0" w:space="0" w:color="auto"/>
          </w:divBdr>
        </w:div>
        <w:div w:id="428820793">
          <w:marLeft w:val="0"/>
          <w:marRight w:val="0"/>
          <w:marTop w:val="0"/>
          <w:marBottom w:val="0"/>
          <w:divBdr>
            <w:top w:val="none" w:sz="0" w:space="0" w:color="auto"/>
            <w:left w:val="none" w:sz="0" w:space="0" w:color="auto"/>
            <w:bottom w:val="none" w:sz="0" w:space="0" w:color="auto"/>
            <w:right w:val="none" w:sz="0" w:space="0" w:color="auto"/>
          </w:divBdr>
        </w:div>
      </w:divsChild>
    </w:div>
    <w:div w:id="688337540">
      <w:bodyDiv w:val="1"/>
      <w:marLeft w:val="0"/>
      <w:marRight w:val="0"/>
      <w:marTop w:val="0"/>
      <w:marBottom w:val="0"/>
      <w:divBdr>
        <w:top w:val="none" w:sz="0" w:space="0" w:color="auto"/>
        <w:left w:val="none" w:sz="0" w:space="0" w:color="auto"/>
        <w:bottom w:val="none" w:sz="0" w:space="0" w:color="auto"/>
        <w:right w:val="none" w:sz="0" w:space="0" w:color="auto"/>
      </w:divBdr>
      <w:divsChild>
        <w:div w:id="1377310486">
          <w:marLeft w:val="0"/>
          <w:marRight w:val="0"/>
          <w:marTop w:val="0"/>
          <w:marBottom w:val="0"/>
          <w:divBdr>
            <w:top w:val="none" w:sz="0" w:space="0" w:color="auto"/>
            <w:left w:val="none" w:sz="0" w:space="0" w:color="auto"/>
            <w:bottom w:val="none" w:sz="0" w:space="0" w:color="auto"/>
            <w:right w:val="none" w:sz="0" w:space="0" w:color="auto"/>
          </w:divBdr>
        </w:div>
        <w:div w:id="1115320880">
          <w:marLeft w:val="0"/>
          <w:marRight w:val="0"/>
          <w:marTop w:val="0"/>
          <w:marBottom w:val="0"/>
          <w:divBdr>
            <w:top w:val="none" w:sz="0" w:space="0" w:color="auto"/>
            <w:left w:val="none" w:sz="0" w:space="0" w:color="auto"/>
            <w:bottom w:val="none" w:sz="0" w:space="0" w:color="auto"/>
            <w:right w:val="none" w:sz="0" w:space="0" w:color="auto"/>
          </w:divBdr>
        </w:div>
        <w:div w:id="1133447443">
          <w:marLeft w:val="0"/>
          <w:marRight w:val="0"/>
          <w:marTop w:val="0"/>
          <w:marBottom w:val="0"/>
          <w:divBdr>
            <w:top w:val="none" w:sz="0" w:space="0" w:color="auto"/>
            <w:left w:val="none" w:sz="0" w:space="0" w:color="auto"/>
            <w:bottom w:val="none" w:sz="0" w:space="0" w:color="auto"/>
            <w:right w:val="none" w:sz="0" w:space="0" w:color="auto"/>
          </w:divBdr>
        </w:div>
      </w:divsChild>
    </w:div>
    <w:div w:id="769937426">
      <w:bodyDiv w:val="1"/>
      <w:marLeft w:val="0"/>
      <w:marRight w:val="0"/>
      <w:marTop w:val="0"/>
      <w:marBottom w:val="0"/>
      <w:divBdr>
        <w:top w:val="none" w:sz="0" w:space="0" w:color="auto"/>
        <w:left w:val="none" w:sz="0" w:space="0" w:color="auto"/>
        <w:bottom w:val="none" w:sz="0" w:space="0" w:color="auto"/>
        <w:right w:val="none" w:sz="0" w:space="0" w:color="auto"/>
      </w:divBdr>
      <w:divsChild>
        <w:div w:id="1794983206">
          <w:marLeft w:val="0"/>
          <w:marRight w:val="0"/>
          <w:marTop w:val="0"/>
          <w:marBottom w:val="0"/>
          <w:divBdr>
            <w:top w:val="none" w:sz="0" w:space="0" w:color="auto"/>
            <w:left w:val="none" w:sz="0" w:space="0" w:color="auto"/>
            <w:bottom w:val="none" w:sz="0" w:space="0" w:color="auto"/>
            <w:right w:val="none" w:sz="0" w:space="0" w:color="auto"/>
          </w:divBdr>
        </w:div>
        <w:div w:id="1529949565">
          <w:marLeft w:val="0"/>
          <w:marRight w:val="0"/>
          <w:marTop w:val="0"/>
          <w:marBottom w:val="0"/>
          <w:divBdr>
            <w:top w:val="none" w:sz="0" w:space="0" w:color="auto"/>
            <w:left w:val="none" w:sz="0" w:space="0" w:color="auto"/>
            <w:bottom w:val="none" w:sz="0" w:space="0" w:color="auto"/>
            <w:right w:val="none" w:sz="0" w:space="0" w:color="auto"/>
          </w:divBdr>
        </w:div>
        <w:div w:id="492796857">
          <w:marLeft w:val="0"/>
          <w:marRight w:val="0"/>
          <w:marTop w:val="0"/>
          <w:marBottom w:val="0"/>
          <w:divBdr>
            <w:top w:val="none" w:sz="0" w:space="0" w:color="auto"/>
            <w:left w:val="none" w:sz="0" w:space="0" w:color="auto"/>
            <w:bottom w:val="none" w:sz="0" w:space="0" w:color="auto"/>
            <w:right w:val="none" w:sz="0" w:space="0" w:color="auto"/>
          </w:divBdr>
        </w:div>
        <w:div w:id="38676804">
          <w:marLeft w:val="0"/>
          <w:marRight w:val="0"/>
          <w:marTop w:val="0"/>
          <w:marBottom w:val="0"/>
          <w:divBdr>
            <w:top w:val="none" w:sz="0" w:space="0" w:color="auto"/>
            <w:left w:val="none" w:sz="0" w:space="0" w:color="auto"/>
            <w:bottom w:val="none" w:sz="0" w:space="0" w:color="auto"/>
            <w:right w:val="none" w:sz="0" w:space="0" w:color="auto"/>
          </w:divBdr>
        </w:div>
        <w:div w:id="426511163">
          <w:marLeft w:val="0"/>
          <w:marRight w:val="0"/>
          <w:marTop w:val="0"/>
          <w:marBottom w:val="0"/>
          <w:divBdr>
            <w:top w:val="none" w:sz="0" w:space="0" w:color="auto"/>
            <w:left w:val="none" w:sz="0" w:space="0" w:color="auto"/>
            <w:bottom w:val="none" w:sz="0" w:space="0" w:color="auto"/>
            <w:right w:val="none" w:sz="0" w:space="0" w:color="auto"/>
          </w:divBdr>
        </w:div>
        <w:div w:id="1563250839">
          <w:marLeft w:val="0"/>
          <w:marRight w:val="0"/>
          <w:marTop w:val="0"/>
          <w:marBottom w:val="0"/>
          <w:divBdr>
            <w:top w:val="none" w:sz="0" w:space="0" w:color="auto"/>
            <w:left w:val="none" w:sz="0" w:space="0" w:color="auto"/>
            <w:bottom w:val="none" w:sz="0" w:space="0" w:color="auto"/>
            <w:right w:val="none" w:sz="0" w:space="0" w:color="auto"/>
          </w:divBdr>
        </w:div>
        <w:div w:id="1424258940">
          <w:marLeft w:val="0"/>
          <w:marRight w:val="0"/>
          <w:marTop w:val="0"/>
          <w:marBottom w:val="0"/>
          <w:divBdr>
            <w:top w:val="none" w:sz="0" w:space="0" w:color="auto"/>
            <w:left w:val="none" w:sz="0" w:space="0" w:color="auto"/>
            <w:bottom w:val="none" w:sz="0" w:space="0" w:color="auto"/>
            <w:right w:val="none" w:sz="0" w:space="0" w:color="auto"/>
          </w:divBdr>
        </w:div>
        <w:div w:id="145979651">
          <w:marLeft w:val="0"/>
          <w:marRight w:val="0"/>
          <w:marTop w:val="0"/>
          <w:marBottom w:val="0"/>
          <w:divBdr>
            <w:top w:val="none" w:sz="0" w:space="0" w:color="auto"/>
            <w:left w:val="none" w:sz="0" w:space="0" w:color="auto"/>
            <w:bottom w:val="none" w:sz="0" w:space="0" w:color="auto"/>
            <w:right w:val="none" w:sz="0" w:space="0" w:color="auto"/>
          </w:divBdr>
        </w:div>
        <w:div w:id="180709071">
          <w:marLeft w:val="0"/>
          <w:marRight w:val="0"/>
          <w:marTop w:val="0"/>
          <w:marBottom w:val="0"/>
          <w:divBdr>
            <w:top w:val="none" w:sz="0" w:space="0" w:color="auto"/>
            <w:left w:val="none" w:sz="0" w:space="0" w:color="auto"/>
            <w:bottom w:val="none" w:sz="0" w:space="0" w:color="auto"/>
            <w:right w:val="none" w:sz="0" w:space="0" w:color="auto"/>
          </w:divBdr>
        </w:div>
      </w:divsChild>
    </w:div>
    <w:div w:id="948194671">
      <w:bodyDiv w:val="1"/>
      <w:marLeft w:val="0"/>
      <w:marRight w:val="0"/>
      <w:marTop w:val="0"/>
      <w:marBottom w:val="0"/>
      <w:divBdr>
        <w:top w:val="none" w:sz="0" w:space="0" w:color="auto"/>
        <w:left w:val="none" w:sz="0" w:space="0" w:color="auto"/>
        <w:bottom w:val="none" w:sz="0" w:space="0" w:color="auto"/>
        <w:right w:val="none" w:sz="0" w:space="0" w:color="auto"/>
      </w:divBdr>
      <w:divsChild>
        <w:div w:id="641158518">
          <w:marLeft w:val="0"/>
          <w:marRight w:val="0"/>
          <w:marTop w:val="0"/>
          <w:marBottom w:val="0"/>
          <w:divBdr>
            <w:top w:val="none" w:sz="0" w:space="0" w:color="auto"/>
            <w:left w:val="none" w:sz="0" w:space="0" w:color="auto"/>
            <w:bottom w:val="none" w:sz="0" w:space="0" w:color="auto"/>
            <w:right w:val="none" w:sz="0" w:space="0" w:color="auto"/>
          </w:divBdr>
        </w:div>
        <w:div w:id="897596028">
          <w:marLeft w:val="0"/>
          <w:marRight w:val="0"/>
          <w:marTop w:val="0"/>
          <w:marBottom w:val="0"/>
          <w:divBdr>
            <w:top w:val="none" w:sz="0" w:space="0" w:color="auto"/>
            <w:left w:val="none" w:sz="0" w:space="0" w:color="auto"/>
            <w:bottom w:val="none" w:sz="0" w:space="0" w:color="auto"/>
            <w:right w:val="none" w:sz="0" w:space="0" w:color="auto"/>
          </w:divBdr>
        </w:div>
      </w:divsChild>
    </w:div>
    <w:div w:id="1156386191">
      <w:bodyDiv w:val="1"/>
      <w:marLeft w:val="0"/>
      <w:marRight w:val="0"/>
      <w:marTop w:val="0"/>
      <w:marBottom w:val="0"/>
      <w:divBdr>
        <w:top w:val="none" w:sz="0" w:space="0" w:color="auto"/>
        <w:left w:val="none" w:sz="0" w:space="0" w:color="auto"/>
        <w:bottom w:val="none" w:sz="0" w:space="0" w:color="auto"/>
        <w:right w:val="none" w:sz="0" w:space="0" w:color="auto"/>
      </w:divBdr>
      <w:divsChild>
        <w:div w:id="1875540349">
          <w:marLeft w:val="0"/>
          <w:marRight w:val="0"/>
          <w:marTop w:val="0"/>
          <w:marBottom w:val="0"/>
          <w:divBdr>
            <w:top w:val="none" w:sz="0" w:space="0" w:color="auto"/>
            <w:left w:val="none" w:sz="0" w:space="0" w:color="auto"/>
            <w:bottom w:val="none" w:sz="0" w:space="0" w:color="auto"/>
            <w:right w:val="none" w:sz="0" w:space="0" w:color="auto"/>
          </w:divBdr>
        </w:div>
        <w:div w:id="1637642733">
          <w:marLeft w:val="0"/>
          <w:marRight w:val="0"/>
          <w:marTop w:val="0"/>
          <w:marBottom w:val="0"/>
          <w:divBdr>
            <w:top w:val="none" w:sz="0" w:space="0" w:color="auto"/>
            <w:left w:val="none" w:sz="0" w:space="0" w:color="auto"/>
            <w:bottom w:val="none" w:sz="0" w:space="0" w:color="auto"/>
            <w:right w:val="none" w:sz="0" w:space="0" w:color="auto"/>
          </w:divBdr>
        </w:div>
      </w:divsChild>
    </w:div>
    <w:div w:id="1375688930">
      <w:bodyDiv w:val="1"/>
      <w:marLeft w:val="0"/>
      <w:marRight w:val="0"/>
      <w:marTop w:val="0"/>
      <w:marBottom w:val="0"/>
      <w:divBdr>
        <w:top w:val="none" w:sz="0" w:space="0" w:color="auto"/>
        <w:left w:val="none" w:sz="0" w:space="0" w:color="auto"/>
        <w:bottom w:val="none" w:sz="0" w:space="0" w:color="auto"/>
        <w:right w:val="none" w:sz="0" w:space="0" w:color="auto"/>
      </w:divBdr>
      <w:divsChild>
        <w:div w:id="1721899184">
          <w:marLeft w:val="0"/>
          <w:marRight w:val="0"/>
          <w:marTop w:val="0"/>
          <w:marBottom w:val="0"/>
          <w:divBdr>
            <w:top w:val="none" w:sz="0" w:space="0" w:color="auto"/>
            <w:left w:val="none" w:sz="0" w:space="0" w:color="auto"/>
            <w:bottom w:val="none" w:sz="0" w:space="0" w:color="auto"/>
            <w:right w:val="none" w:sz="0" w:space="0" w:color="auto"/>
          </w:divBdr>
        </w:div>
        <w:div w:id="572129553">
          <w:marLeft w:val="0"/>
          <w:marRight w:val="0"/>
          <w:marTop w:val="0"/>
          <w:marBottom w:val="0"/>
          <w:divBdr>
            <w:top w:val="none" w:sz="0" w:space="0" w:color="auto"/>
            <w:left w:val="none" w:sz="0" w:space="0" w:color="auto"/>
            <w:bottom w:val="none" w:sz="0" w:space="0" w:color="auto"/>
            <w:right w:val="none" w:sz="0" w:space="0" w:color="auto"/>
          </w:divBdr>
        </w:div>
        <w:div w:id="2044817922">
          <w:marLeft w:val="0"/>
          <w:marRight w:val="0"/>
          <w:marTop w:val="0"/>
          <w:marBottom w:val="0"/>
          <w:divBdr>
            <w:top w:val="none" w:sz="0" w:space="0" w:color="auto"/>
            <w:left w:val="none" w:sz="0" w:space="0" w:color="auto"/>
            <w:bottom w:val="none" w:sz="0" w:space="0" w:color="auto"/>
            <w:right w:val="none" w:sz="0" w:space="0" w:color="auto"/>
          </w:divBdr>
        </w:div>
        <w:div w:id="1371957197">
          <w:marLeft w:val="0"/>
          <w:marRight w:val="0"/>
          <w:marTop w:val="0"/>
          <w:marBottom w:val="0"/>
          <w:divBdr>
            <w:top w:val="none" w:sz="0" w:space="0" w:color="auto"/>
            <w:left w:val="none" w:sz="0" w:space="0" w:color="auto"/>
            <w:bottom w:val="none" w:sz="0" w:space="0" w:color="auto"/>
            <w:right w:val="none" w:sz="0" w:space="0" w:color="auto"/>
          </w:divBdr>
        </w:div>
      </w:divsChild>
    </w:div>
    <w:div w:id="1400134504">
      <w:bodyDiv w:val="1"/>
      <w:marLeft w:val="0"/>
      <w:marRight w:val="0"/>
      <w:marTop w:val="0"/>
      <w:marBottom w:val="0"/>
      <w:divBdr>
        <w:top w:val="none" w:sz="0" w:space="0" w:color="auto"/>
        <w:left w:val="none" w:sz="0" w:space="0" w:color="auto"/>
        <w:bottom w:val="none" w:sz="0" w:space="0" w:color="auto"/>
        <w:right w:val="none" w:sz="0" w:space="0" w:color="auto"/>
      </w:divBdr>
      <w:divsChild>
        <w:div w:id="1497720099">
          <w:marLeft w:val="0"/>
          <w:marRight w:val="0"/>
          <w:marTop w:val="0"/>
          <w:marBottom w:val="0"/>
          <w:divBdr>
            <w:top w:val="none" w:sz="0" w:space="0" w:color="auto"/>
            <w:left w:val="none" w:sz="0" w:space="0" w:color="auto"/>
            <w:bottom w:val="none" w:sz="0" w:space="0" w:color="auto"/>
            <w:right w:val="none" w:sz="0" w:space="0" w:color="auto"/>
          </w:divBdr>
        </w:div>
        <w:div w:id="521362032">
          <w:marLeft w:val="0"/>
          <w:marRight w:val="0"/>
          <w:marTop w:val="0"/>
          <w:marBottom w:val="0"/>
          <w:divBdr>
            <w:top w:val="none" w:sz="0" w:space="0" w:color="auto"/>
            <w:left w:val="none" w:sz="0" w:space="0" w:color="auto"/>
            <w:bottom w:val="none" w:sz="0" w:space="0" w:color="auto"/>
            <w:right w:val="none" w:sz="0" w:space="0" w:color="auto"/>
          </w:divBdr>
        </w:div>
        <w:div w:id="809860616">
          <w:marLeft w:val="0"/>
          <w:marRight w:val="0"/>
          <w:marTop w:val="0"/>
          <w:marBottom w:val="0"/>
          <w:divBdr>
            <w:top w:val="none" w:sz="0" w:space="0" w:color="auto"/>
            <w:left w:val="none" w:sz="0" w:space="0" w:color="auto"/>
            <w:bottom w:val="none" w:sz="0" w:space="0" w:color="auto"/>
            <w:right w:val="none" w:sz="0" w:space="0" w:color="auto"/>
          </w:divBdr>
        </w:div>
        <w:div w:id="509687707">
          <w:marLeft w:val="0"/>
          <w:marRight w:val="0"/>
          <w:marTop w:val="0"/>
          <w:marBottom w:val="0"/>
          <w:divBdr>
            <w:top w:val="none" w:sz="0" w:space="0" w:color="auto"/>
            <w:left w:val="none" w:sz="0" w:space="0" w:color="auto"/>
            <w:bottom w:val="none" w:sz="0" w:space="0" w:color="auto"/>
            <w:right w:val="none" w:sz="0" w:space="0" w:color="auto"/>
          </w:divBdr>
        </w:div>
        <w:div w:id="1505245534">
          <w:marLeft w:val="0"/>
          <w:marRight w:val="0"/>
          <w:marTop w:val="0"/>
          <w:marBottom w:val="0"/>
          <w:divBdr>
            <w:top w:val="none" w:sz="0" w:space="0" w:color="auto"/>
            <w:left w:val="none" w:sz="0" w:space="0" w:color="auto"/>
            <w:bottom w:val="none" w:sz="0" w:space="0" w:color="auto"/>
            <w:right w:val="none" w:sz="0" w:space="0" w:color="auto"/>
          </w:divBdr>
        </w:div>
        <w:div w:id="1587377688">
          <w:marLeft w:val="0"/>
          <w:marRight w:val="0"/>
          <w:marTop w:val="0"/>
          <w:marBottom w:val="0"/>
          <w:divBdr>
            <w:top w:val="none" w:sz="0" w:space="0" w:color="auto"/>
            <w:left w:val="none" w:sz="0" w:space="0" w:color="auto"/>
            <w:bottom w:val="none" w:sz="0" w:space="0" w:color="auto"/>
            <w:right w:val="none" w:sz="0" w:space="0" w:color="auto"/>
          </w:divBdr>
        </w:div>
        <w:div w:id="491718416">
          <w:marLeft w:val="0"/>
          <w:marRight w:val="0"/>
          <w:marTop w:val="0"/>
          <w:marBottom w:val="0"/>
          <w:divBdr>
            <w:top w:val="none" w:sz="0" w:space="0" w:color="auto"/>
            <w:left w:val="none" w:sz="0" w:space="0" w:color="auto"/>
            <w:bottom w:val="none" w:sz="0" w:space="0" w:color="auto"/>
            <w:right w:val="none" w:sz="0" w:space="0" w:color="auto"/>
          </w:divBdr>
        </w:div>
        <w:div w:id="1763645610">
          <w:marLeft w:val="0"/>
          <w:marRight w:val="0"/>
          <w:marTop w:val="0"/>
          <w:marBottom w:val="0"/>
          <w:divBdr>
            <w:top w:val="none" w:sz="0" w:space="0" w:color="auto"/>
            <w:left w:val="none" w:sz="0" w:space="0" w:color="auto"/>
            <w:bottom w:val="none" w:sz="0" w:space="0" w:color="auto"/>
            <w:right w:val="none" w:sz="0" w:space="0" w:color="auto"/>
          </w:divBdr>
        </w:div>
        <w:div w:id="921719613">
          <w:marLeft w:val="0"/>
          <w:marRight w:val="0"/>
          <w:marTop w:val="0"/>
          <w:marBottom w:val="0"/>
          <w:divBdr>
            <w:top w:val="none" w:sz="0" w:space="0" w:color="auto"/>
            <w:left w:val="none" w:sz="0" w:space="0" w:color="auto"/>
            <w:bottom w:val="none" w:sz="0" w:space="0" w:color="auto"/>
            <w:right w:val="none" w:sz="0" w:space="0" w:color="auto"/>
          </w:divBdr>
        </w:div>
        <w:div w:id="1560940074">
          <w:marLeft w:val="0"/>
          <w:marRight w:val="0"/>
          <w:marTop w:val="0"/>
          <w:marBottom w:val="0"/>
          <w:divBdr>
            <w:top w:val="none" w:sz="0" w:space="0" w:color="auto"/>
            <w:left w:val="none" w:sz="0" w:space="0" w:color="auto"/>
            <w:bottom w:val="none" w:sz="0" w:space="0" w:color="auto"/>
            <w:right w:val="none" w:sz="0" w:space="0" w:color="auto"/>
          </w:divBdr>
        </w:div>
        <w:div w:id="2062091968">
          <w:marLeft w:val="0"/>
          <w:marRight w:val="0"/>
          <w:marTop w:val="0"/>
          <w:marBottom w:val="0"/>
          <w:divBdr>
            <w:top w:val="none" w:sz="0" w:space="0" w:color="auto"/>
            <w:left w:val="none" w:sz="0" w:space="0" w:color="auto"/>
            <w:bottom w:val="none" w:sz="0" w:space="0" w:color="auto"/>
            <w:right w:val="none" w:sz="0" w:space="0" w:color="auto"/>
          </w:divBdr>
        </w:div>
        <w:div w:id="104926395">
          <w:marLeft w:val="0"/>
          <w:marRight w:val="0"/>
          <w:marTop w:val="0"/>
          <w:marBottom w:val="0"/>
          <w:divBdr>
            <w:top w:val="none" w:sz="0" w:space="0" w:color="auto"/>
            <w:left w:val="none" w:sz="0" w:space="0" w:color="auto"/>
            <w:bottom w:val="none" w:sz="0" w:space="0" w:color="auto"/>
            <w:right w:val="none" w:sz="0" w:space="0" w:color="auto"/>
          </w:divBdr>
        </w:div>
        <w:div w:id="1979527030">
          <w:marLeft w:val="0"/>
          <w:marRight w:val="0"/>
          <w:marTop w:val="0"/>
          <w:marBottom w:val="0"/>
          <w:divBdr>
            <w:top w:val="none" w:sz="0" w:space="0" w:color="auto"/>
            <w:left w:val="none" w:sz="0" w:space="0" w:color="auto"/>
            <w:bottom w:val="none" w:sz="0" w:space="0" w:color="auto"/>
            <w:right w:val="none" w:sz="0" w:space="0" w:color="auto"/>
          </w:divBdr>
        </w:div>
      </w:divsChild>
    </w:div>
    <w:div w:id="1419447318">
      <w:bodyDiv w:val="1"/>
      <w:marLeft w:val="0"/>
      <w:marRight w:val="0"/>
      <w:marTop w:val="0"/>
      <w:marBottom w:val="0"/>
      <w:divBdr>
        <w:top w:val="none" w:sz="0" w:space="0" w:color="auto"/>
        <w:left w:val="none" w:sz="0" w:space="0" w:color="auto"/>
        <w:bottom w:val="none" w:sz="0" w:space="0" w:color="auto"/>
        <w:right w:val="none" w:sz="0" w:space="0" w:color="auto"/>
      </w:divBdr>
      <w:divsChild>
        <w:div w:id="514000997">
          <w:marLeft w:val="0"/>
          <w:marRight w:val="0"/>
          <w:marTop w:val="0"/>
          <w:marBottom w:val="0"/>
          <w:divBdr>
            <w:top w:val="none" w:sz="0" w:space="0" w:color="auto"/>
            <w:left w:val="none" w:sz="0" w:space="0" w:color="auto"/>
            <w:bottom w:val="none" w:sz="0" w:space="0" w:color="auto"/>
            <w:right w:val="none" w:sz="0" w:space="0" w:color="auto"/>
          </w:divBdr>
        </w:div>
        <w:div w:id="327024805">
          <w:marLeft w:val="0"/>
          <w:marRight w:val="0"/>
          <w:marTop w:val="0"/>
          <w:marBottom w:val="0"/>
          <w:divBdr>
            <w:top w:val="none" w:sz="0" w:space="0" w:color="auto"/>
            <w:left w:val="none" w:sz="0" w:space="0" w:color="auto"/>
            <w:bottom w:val="none" w:sz="0" w:space="0" w:color="auto"/>
            <w:right w:val="none" w:sz="0" w:space="0" w:color="auto"/>
          </w:divBdr>
        </w:div>
        <w:div w:id="969895887">
          <w:marLeft w:val="0"/>
          <w:marRight w:val="0"/>
          <w:marTop w:val="0"/>
          <w:marBottom w:val="0"/>
          <w:divBdr>
            <w:top w:val="none" w:sz="0" w:space="0" w:color="auto"/>
            <w:left w:val="none" w:sz="0" w:space="0" w:color="auto"/>
            <w:bottom w:val="none" w:sz="0" w:space="0" w:color="auto"/>
            <w:right w:val="none" w:sz="0" w:space="0" w:color="auto"/>
          </w:divBdr>
        </w:div>
        <w:div w:id="104234473">
          <w:marLeft w:val="0"/>
          <w:marRight w:val="0"/>
          <w:marTop w:val="0"/>
          <w:marBottom w:val="0"/>
          <w:divBdr>
            <w:top w:val="none" w:sz="0" w:space="0" w:color="auto"/>
            <w:left w:val="none" w:sz="0" w:space="0" w:color="auto"/>
            <w:bottom w:val="none" w:sz="0" w:space="0" w:color="auto"/>
            <w:right w:val="none" w:sz="0" w:space="0" w:color="auto"/>
          </w:divBdr>
        </w:div>
        <w:div w:id="234972898">
          <w:marLeft w:val="0"/>
          <w:marRight w:val="0"/>
          <w:marTop w:val="0"/>
          <w:marBottom w:val="0"/>
          <w:divBdr>
            <w:top w:val="none" w:sz="0" w:space="0" w:color="auto"/>
            <w:left w:val="none" w:sz="0" w:space="0" w:color="auto"/>
            <w:bottom w:val="none" w:sz="0" w:space="0" w:color="auto"/>
            <w:right w:val="none" w:sz="0" w:space="0" w:color="auto"/>
          </w:divBdr>
        </w:div>
        <w:div w:id="564030225">
          <w:marLeft w:val="0"/>
          <w:marRight w:val="0"/>
          <w:marTop w:val="0"/>
          <w:marBottom w:val="0"/>
          <w:divBdr>
            <w:top w:val="none" w:sz="0" w:space="0" w:color="auto"/>
            <w:left w:val="none" w:sz="0" w:space="0" w:color="auto"/>
            <w:bottom w:val="none" w:sz="0" w:space="0" w:color="auto"/>
            <w:right w:val="none" w:sz="0" w:space="0" w:color="auto"/>
          </w:divBdr>
        </w:div>
        <w:div w:id="379328528">
          <w:marLeft w:val="0"/>
          <w:marRight w:val="0"/>
          <w:marTop w:val="0"/>
          <w:marBottom w:val="0"/>
          <w:divBdr>
            <w:top w:val="none" w:sz="0" w:space="0" w:color="auto"/>
            <w:left w:val="none" w:sz="0" w:space="0" w:color="auto"/>
            <w:bottom w:val="none" w:sz="0" w:space="0" w:color="auto"/>
            <w:right w:val="none" w:sz="0" w:space="0" w:color="auto"/>
          </w:divBdr>
        </w:div>
        <w:div w:id="502553533">
          <w:marLeft w:val="0"/>
          <w:marRight w:val="0"/>
          <w:marTop w:val="0"/>
          <w:marBottom w:val="0"/>
          <w:divBdr>
            <w:top w:val="none" w:sz="0" w:space="0" w:color="auto"/>
            <w:left w:val="none" w:sz="0" w:space="0" w:color="auto"/>
            <w:bottom w:val="none" w:sz="0" w:space="0" w:color="auto"/>
            <w:right w:val="none" w:sz="0" w:space="0" w:color="auto"/>
          </w:divBdr>
        </w:div>
        <w:div w:id="2003969777">
          <w:marLeft w:val="0"/>
          <w:marRight w:val="0"/>
          <w:marTop w:val="0"/>
          <w:marBottom w:val="0"/>
          <w:divBdr>
            <w:top w:val="none" w:sz="0" w:space="0" w:color="auto"/>
            <w:left w:val="none" w:sz="0" w:space="0" w:color="auto"/>
            <w:bottom w:val="none" w:sz="0" w:space="0" w:color="auto"/>
            <w:right w:val="none" w:sz="0" w:space="0" w:color="auto"/>
          </w:divBdr>
        </w:div>
        <w:div w:id="80950511">
          <w:marLeft w:val="0"/>
          <w:marRight w:val="0"/>
          <w:marTop w:val="0"/>
          <w:marBottom w:val="0"/>
          <w:divBdr>
            <w:top w:val="none" w:sz="0" w:space="0" w:color="auto"/>
            <w:left w:val="none" w:sz="0" w:space="0" w:color="auto"/>
            <w:bottom w:val="none" w:sz="0" w:space="0" w:color="auto"/>
            <w:right w:val="none" w:sz="0" w:space="0" w:color="auto"/>
          </w:divBdr>
        </w:div>
        <w:div w:id="1092552424">
          <w:marLeft w:val="0"/>
          <w:marRight w:val="0"/>
          <w:marTop w:val="0"/>
          <w:marBottom w:val="0"/>
          <w:divBdr>
            <w:top w:val="none" w:sz="0" w:space="0" w:color="auto"/>
            <w:left w:val="none" w:sz="0" w:space="0" w:color="auto"/>
            <w:bottom w:val="none" w:sz="0" w:space="0" w:color="auto"/>
            <w:right w:val="none" w:sz="0" w:space="0" w:color="auto"/>
          </w:divBdr>
        </w:div>
        <w:div w:id="2098165300">
          <w:marLeft w:val="0"/>
          <w:marRight w:val="0"/>
          <w:marTop w:val="0"/>
          <w:marBottom w:val="0"/>
          <w:divBdr>
            <w:top w:val="none" w:sz="0" w:space="0" w:color="auto"/>
            <w:left w:val="none" w:sz="0" w:space="0" w:color="auto"/>
            <w:bottom w:val="none" w:sz="0" w:space="0" w:color="auto"/>
            <w:right w:val="none" w:sz="0" w:space="0" w:color="auto"/>
          </w:divBdr>
        </w:div>
        <w:div w:id="1351025403">
          <w:marLeft w:val="0"/>
          <w:marRight w:val="0"/>
          <w:marTop w:val="0"/>
          <w:marBottom w:val="0"/>
          <w:divBdr>
            <w:top w:val="none" w:sz="0" w:space="0" w:color="auto"/>
            <w:left w:val="none" w:sz="0" w:space="0" w:color="auto"/>
            <w:bottom w:val="none" w:sz="0" w:space="0" w:color="auto"/>
            <w:right w:val="none" w:sz="0" w:space="0" w:color="auto"/>
          </w:divBdr>
        </w:div>
        <w:div w:id="1373767195">
          <w:marLeft w:val="0"/>
          <w:marRight w:val="0"/>
          <w:marTop w:val="0"/>
          <w:marBottom w:val="0"/>
          <w:divBdr>
            <w:top w:val="none" w:sz="0" w:space="0" w:color="auto"/>
            <w:left w:val="none" w:sz="0" w:space="0" w:color="auto"/>
            <w:bottom w:val="none" w:sz="0" w:space="0" w:color="auto"/>
            <w:right w:val="none" w:sz="0" w:space="0" w:color="auto"/>
          </w:divBdr>
        </w:div>
      </w:divsChild>
    </w:div>
    <w:div w:id="1421682055">
      <w:bodyDiv w:val="1"/>
      <w:marLeft w:val="0"/>
      <w:marRight w:val="0"/>
      <w:marTop w:val="0"/>
      <w:marBottom w:val="0"/>
      <w:divBdr>
        <w:top w:val="none" w:sz="0" w:space="0" w:color="auto"/>
        <w:left w:val="none" w:sz="0" w:space="0" w:color="auto"/>
        <w:bottom w:val="none" w:sz="0" w:space="0" w:color="auto"/>
        <w:right w:val="none" w:sz="0" w:space="0" w:color="auto"/>
      </w:divBdr>
      <w:divsChild>
        <w:div w:id="985010147">
          <w:marLeft w:val="0"/>
          <w:marRight w:val="0"/>
          <w:marTop w:val="0"/>
          <w:marBottom w:val="0"/>
          <w:divBdr>
            <w:top w:val="none" w:sz="0" w:space="0" w:color="auto"/>
            <w:left w:val="none" w:sz="0" w:space="0" w:color="auto"/>
            <w:bottom w:val="none" w:sz="0" w:space="0" w:color="auto"/>
            <w:right w:val="none" w:sz="0" w:space="0" w:color="auto"/>
          </w:divBdr>
        </w:div>
        <w:div w:id="2060740656">
          <w:marLeft w:val="0"/>
          <w:marRight w:val="0"/>
          <w:marTop w:val="0"/>
          <w:marBottom w:val="0"/>
          <w:divBdr>
            <w:top w:val="none" w:sz="0" w:space="0" w:color="auto"/>
            <w:left w:val="none" w:sz="0" w:space="0" w:color="auto"/>
            <w:bottom w:val="none" w:sz="0" w:space="0" w:color="auto"/>
            <w:right w:val="none" w:sz="0" w:space="0" w:color="auto"/>
          </w:divBdr>
        </w:div>
        <w:div w:id="658078502">
          <w:marLeft w:val="0"/>
          <w:marRight w:val="0"/>
          <w:marTop w:val="0"/>
          <w:marBottom w:val="0"/>
          <w:divBdr>
            <w:top w:val="none" w:sz="0" w:space="0" w:color="auto"/>
            <w:left w:val="none" w:sz="0" w:space="0" w:color="auto"/>
            <w:bottom w:val="none" w:sz="0" w:space="0" w:color="auto"/>
            <w:right w:val="none" w:sz="0" w:space="0" w:color="auto"/>
          </w:divBdr>
        </w:div>
        <w:div w:id="144204729">
          <w:marLeft w:val="0"/>
          <w:marRight w:val="0"/>
          <w:marTop w:val="0"/>
          <w:marBottom w:val="0"/>
          <w:divBdr>
            <w:top w:val="none" w:sz="0" w:space="0" w:color="auto"/>
            <w:left w:val="none" w:sz="0" w:space="0" w:color="auto"/>
            <w:bottom w:val="none" w:sz="0" w:space="0" w:color="auto"/>
            <w:right w:val="none" w:sz="0" w:space="0" w:color="auto"/>
          </w:divBdr>
        </w:div>
      </w:divsChild>
    </w:div>
    <w:div w:id="1453592474">
      <w:bodyDiv w:val="1"/>
      <w:marLeft w:val="0"/>
      <w:marRight w:val="0"/>
      <w:marTop w:val="0"/>
      <w:marBottom w:val="0"/>
      <w:divBdr>
        <w:top w:val="none" w:sz="0" w:space="0" w:color="auto"/>
        <w:left w:val="none" w:sz="0" w:space="0" w:color="auto"/>
        <w:bottom w:val="none" w:sz="0" w:space="0" w:color="auto"/>
        <w:right w:val="none" w:sz="0" w:space="0" w:color="auto"/>
      </w:divBdr>
      <w:divsChild>
        <w:div w:id="2102798130">
          <w:marLeft w:val="0"/>
          <w:marRight w:val="0"/>
          <w:marTop w:val="0"/>
          <w:marBottom w:val="0"/>
          <w:divBdr>
            <w:top w:val="none" w:sz="0" w:space="0" w:color="auto"/>
            <w:left w:val="none" w:sz="0" w:space="0" w:color="auto"/>
            <w:bottom w:val="none" w:sz="0" w:space="0" w:color="auto"/>
            <w:right w:val="none" w:sz="0" w:space="0" w:color="auto"/>
          </w:divBdr>
        </w:div>
        <w:div w:id="881746893">
          <w:marLeft w:val="0"/>
          <w:marRight w:val="0"/>
          <w:marTop w:val="0"/>
          <w:marBottom w:val="0"/>
          <w:divBdr>
            <w:top w:val="none" w:sz="0" w:space="0" w:color="auto"/>
            <w:left w:val="none" w:sz="0" w:space="0" w:color="auto"/>
            <w:bottom w:val="none" w:sz="0" w:space="0" w:color="auto"/>
            <w:right w:val="none" w:sz="0" w:space="0" w:color="auto"/>
          </w:divBdr>
        </w:div>
      </w:divsChild>
    </w:div>
    <w:div w:id="1467165516">
      <w:bodyDiv w:val="1"/>
      <w:marLeft w:val="0"/>
      <w:marRight w:val="0"/>
      <w:marTop w:val="0"/>
      <w:marBottom w:val="0"/>
      <w:divBdr>
        <w:top w:val="none" w:sz="0" w:space="0" w:color="auto"/>
        <w:left w:val="none" w:sz="0" w:space="0" w:color="auto"/>
        <w:bottom w:val="none" w:sz="0" w:space="0" w:color="auto"/>
        <w:right w:val="none" w:sz="0" w:space="0" w:color="auto"/>
      </w:divBdr>
      <w:divsChild>
        <w:div w:id="1579754669">
          <w:marLeft w:val="0"/>
          <w:marRight w:val="0"/>
          <w:marTop w:val="0"/>
          <w:marBottom w:val="0"/>
          <w:divBdr>
            <w:top w:val="none" w:sz="0" w:space="0" w:color="auto"/>
            <w:left w:val="none" w:sz="0" w:space="0" w:color="auto"/>
            <w:bottom w:val="none" w:sz="0" w:space="0" w:color="auto"/>
            <w:right w:val="none" w:sz="0" w:space="0" w:color="auto"/>
          </w:divBdr>
        </w:div>
        <w:div w:id="242107252">
          <w:marLeft w:val="0"/>
          <w:marRight w:val="0"/>
          <w:marTop w:val="0"/>
          <w:marBottom w:val="0"/>
          <w:divBdr>
            <w:top w:val="none" w:sz="0" w:space="0" w:color="auto"/>
            <w:left w:val="none" w:sz="0" w:space="0" w:color="auto"/>
            <w:bottom w:val="none" w:sz="0" w:space="0" w:color="auto"/>
            <w:right w:val="none" w:sz="0" w:space="0" w:color="auto"/>
          </w:divBdr>
        </w:div>
      </w:divsChild>
    </w:div>
    <w:div w:id="1513371170">
      <w:bodyDiv w:val="1"/>
      <w:marLeft w:val="0"/>
      <w:marRight w:val="0"/>
      <w:marTop w:val="0"/>
      <w:marBottom w:val="0"/>
      <w:divBdr>
        <w:top w:val="none" w:sz="0" w:space="0" w:color="auto"/>
        <w:left w:val="none" w:sz="0" w:space="0" w:color="auto"/>
        <w:bottom w:val="none" w:sz="0" w:space="0" w:color="auto"/>
        <w:right w:val="none" w:sz="0" w:space="0" w:color="auto"/>
      </w:divBdr>
      <w:divsChild>
        <w:div w:id="794368728">
          <w:marLeft w:val="0"/>
          <w:marRight w:val="0"/>
          <w:marTop w:val="0"/>
          <w:marBottom w:val="0"/>
          <w:divBdr>
            <w:top w:val="none" w:sz="0" w:space="0" w:color="auto"/>
            <w:left w:val="none" w:sz="0" w:space="0" w:color="auto"/>
            <w:bottom w:val="none" w:sz="0" w:space="0" w:color="auto"/>
            <w:right w:val="none" w:sz="0" w:space="0" w:color="auto"/>
          </w:divBdr>
        </w:div>
        <w:div w:id="1566600777">
          <w:marLeft w:val="0"/>
          <w:marRight w:val="0"/>
          <w:marTop w:val="0"/>
          <w:marBottom w:val="0"/>
          <w:divBdr>
            <w:top w:val="none" w:sz="0" w:space="0" w:color="auto"/>
            <w:left w:val="none" w:sz="0" w:space="0" w:color="auto"/>
            <w:bottom w:val="none" w:sz="0" w:space="0" w:color="auto"/>
            <w:right w:val="none" w:sz="0" w:space="0" w:color="auto"/>
          </w:divBdr>
        </w:div>
        <w:div w:id="377779656">
          <w:marLeft w:val="0"/>
          <w:marRight w:val="0"/>
          <w:marTop w:val="0"/>
          <w:marBottom w:val="0"/>
          <w:divBdr>
            <w:top w:val="none" w:sz="0" w:space="0" w:color="auto"/>
            <w:left w:val="none" w:sz="0" w:space="0" w:color="auto"/>
            <w:bottom w:val="none" w:sz="0" w:space="0" w:color="auto"/>
            <w:right w:val="none" w:sz="0" w:space="0" w:color="auto"/>
          </w:divBdr>
        </w:div>
        <w:div w:id="679966490">
          <w:marLeft w:val="0"/>
          <w:marRight w:val="0"/>
          <w:marTop w:val="0"/>
          <w:marBottom w:val="0"/>
          <w:divBdr>
            <w:top w:val="none" w:sz="0" w:space="0" w:color="auto"/>
            <w:left w:val="none" w:sz="0" w:space="0" w:color="auto"/>
            <w:bottom w:val="none" w:sz="0" w:space="0" w:color="auto"/>
            <w:right w:val="none" w:sz="0" w:space="0" w:color="auto"/>
          </w:divBdr>
        </w:div>
        <w:div w:id="1585723295">
          <w:marLeft w:val="0"/>
          <w:marRight w:val="0"/>
          <w:marTop w:val="0"/>
          <w:marBottom w:val="0"/>
          <w:divBdr>
            <w:top w:val="none" w:sz="0" w:space="0" w:color="auto"/>
            <w:left w:val="none" w:sz="0" w:space="0" w:color="auto"/>
            <w:bottom w:val="none" w:sz="0" w:space="0" w:color="auto"/>
            <w:right w:val="none" w:sz="0" w:space="0" w:color="auto"/>
          </w:divBdr>
        </w:div>
      </w:divsChild>
    </w:div>
    <w:div w:id="1517842477">
      <w:bodyDiv w:val="1"/>
      <w:marLeft w:val="0"/>
      <w:marRight w:val="0"/>
      <w:marTop w:val="0"/>
      <w:marBottom w:val="0"/>
      <w:divBdr>
        <w:top w:val="none" w:sz="0" w:space="0" w:color="auto"/>
        <w:left w:val="none" w:sz="0" w:space="0" w:color="auto"/>
        <w:bottom w:val="none" w:sz="0" w:space="0" w:color="auto"/>
        <w:right w:val="none" w:sz="0" w:space="0" w:color="auto"/>
      </w:divBdr>
      <w:divsChild>
        <w:div w:id="353458839">
          <w:marLeft w:val="0"/>
          <w:marRight w:val="0"/>
          <w:marTop w:val="0"/>
          <w:marBottom w:val="0"/>
          <w:divBdr>
            <w:top w:val="none" w:sz="0" w:space="0" w:color="auto"/>
            <w:left w:val="none" w:sz="0" w:space="0" w:color="auto"/>
            <w:bottom w:val="none" w:sz="0" w:space="0" w:color="auto"/>
            <w:right w:val="none" w:sz="0" w:space="0" w:color="auto"/>
          </w:divBdr>
        </w:div>
        <w:div w:id="1676105633">
          <w:marLeft w:val="0"/>
          <w:marRight w:val="0"/>
          <w:marTop w:val="0"/>
          <w:marBottom w:val="0"/>
          <w:divBdr>
            <w:top w:val="none" w:sz="0" w:space="0" w:color="auto"/>
            <w:left w:val="none" w:sz="0" w:space="0" w:color="auto"/>
            <w:bottom w:val="none" w:sz="0" w:space="0" w:color="auto"/>
            <w:right w:val="none" w:sz="0" w:space="0" w:color="auto"/>
          </w:divBdr>
        </w:div>
      </w:divsChild>
    </w:div>
    <w:div w:id="1551964392">
      <w:bodyDiv w:val="1"/>
      <w:marLeft w:val="0"/>
      <w:marRight w:val="0"/>
      <w:marTop w:val="0"/>
      <w:marBottom w:val="0"/>
      <w:divBdr>
        <w:top w:val="none" w:sz="0" w:space="0" w:color="auto"/>
        <w:left w:val="none" w:sz="0" w:space="0" w:color="auto"/>
        <w:bottom w:val="none" w:sz="0" w:space="0" w:color="auto"/>
        <w:right w:val="none" w:sz="0" w:space="0" w:color="auto"/>
      </w:divBdr>
      <w:divsChild>
        <w:div w:id="2116368091">
          <w:marLeft w:val="0"/>
          <w:marRight w:val="0"/>
          <w:marTop w:val="0"/>
          <w:marBottom w:val="0"/>
          <w:divBdr>
            <w:top w:val="none" w:sz="0" w:space="0" w:color="auto"/>
            <w:left w:val="none" w:sz="0" w:space="0" w:color="auto"/>
            <w:bottom w:val="none" w:sz="0" w:space="0" w:color="auto"/>
            <w:right w:val="none" w:sz="0" w:space="0" w:color="auto"/>
          </w:divBdr>
        </w:div>
        <w:div w:id="431128494">
          <w:marLeft w:val="0"/>
          <w:marRight w:val="0"/>
          <w:marTop w:val="0"/>
          <w:marBottom w:val="0"/>
          <w:divBdr>
            <w:top w:val="none" w:sz="0" w:space="0" w:color="auto"/>
            <w:left w:val="none" w:sz="0" w:space="0" w:color="auto"/>
            <w:bottom w:val="none" w:sz="0" w:space="0" w:color="auto"/>
            <w:right w:val="none" w:sz="0" w:space="0" w:color="auto"/>
          </w:divBdr>
        </w:div>
        <w:div w:id="1682391737">
          <w:marLeft w:val="0"/>
          <w:marRight w:val="0"/>
          <w:marTop w:val="0"/>
          <w:marBottom w:val="0"/>
          <w:divBdr>
            <w:top w:val="none" w:sz="0" w:space="0" w:color="auto"/>
            <w:left w:val="none" w:sz="0" w:space="0" w:color="auto"/>
            <w:bottom w:val="none" w:sz="0" w:space="0" w:color="auto"/>
            <w:right w:val="none" w:sz="0" w:space="0" w:color="auto"/>
          </w:divBdr>
        </w:div>
        <w:div w:id="1514877555">
          <w:marLeft w:val="0"/>
          <w:marRight w:val="0"/>
          <w:marTop w:val="0"/>
          <w:marBottom w:val="0"/>
          <w:divBdr>
            <w:top w:val="none" w:sz="0" w:space="0" w:color="auto"/>
            <w:left w:val="none" w:sz="0" w:space="0" w:color="auto"/>
            <w:bottom w:val="none" w:sz="0" w:space="0" w:color="auto"/>
            <w:right w:val="none" w:sz="0" w:space="0" w:color="auto"/>
          </w:divBdr>
        </w:div>
        <w:div w:id="103884107">
          <w:marLeft w:val="0"/>
          <w:marRight w:val="0"/>
          <w:marTop w:val="0"/>
          <w:marBottom w:val="0"/>
          <w:divBdr>
            <w:top w:val="none" w:sz="0" w:space="0" w:color="auto"/>
            <w:left w:val="none" w:sz="0" w:space="0" w:color="auto"/>
            <w:bottom w:val="none" w:sz="0" w:space="0" w:color="auto"/>
            <w:right w:val="none" w:sz="0" w:space="0" w:color="auto"/>
          </w:divBdr>
        </w:div>
        <w:div w:id="905650320">
          <w:marLeft w:val="0"/>
          <w:marRight w:val="0"/>
          <w:marTop w:val="0"/>
          <w:marBottom w:val="0"/>
          <w:divBdr>
            <w:top w:val="none" w:sz="0" w:space="0" w:color="auto"/>
            <w:left w:val="none" w:sz="0" w:space="0" w:color="auto"/>
            <w:bottom w:val="none" w:sz="0" w:space="0" w:color="auto"/>
            <w:right w:val="none" w:sz="0" w:space="0" w:color="auto"/>
          </w:divBdr>
        </w:div>
        <w:div w:id="1019547218">
          <w:marLeft w:val="0"/>
          <w:marRight w:val="0"/>
          <w:marTop w:val="0"/>
          <w:marBottom w:val="0"/>
          <w:divBdr>
            <w:top w:val="none" w:sz="0" w:space="0" w:color="auto"/>
            <w:left w:val="none" w:sz="0" w:space="0" w:color="auto"/>
            <w:bottom w:val="none" w:sz="0" w:space="0" w:color="auto"/>
            <w:right w:val="none" w:sz="0" w:space="0" w:color="auto"/>
          </w:divBdr>
        </w:div>
      </w:divsChild>
    </w:div>
    <w:div w:id="1559515804">
      <w:bodyDiv w:val="1"/>
      <w:marLeft w:val="0"/>
      <w:marRight w:val="0"/>
      <w:marTop w:val="0"/>
      <w:marBottom w:val="0"/>
      <w:divBdr>
        <w:top w:val="none" w:sz="0" w:space="0" w:color="auto"/>
        <w:left w:val="none" w:sz="0" w:space="0" w:color="auto"/>
        <w:bottom w:val="none" w:sz="0" w:space="0" w:color="auto"/>
        <w:right w:val="none" w:sz="0" w:space="0" w:color="auto"/>
      </w:divBdr>
      <w:divsChild>
        <w:div w:id="338192016">
          <w:marLeft w:val="0"/>
          <w:marRight w:val="0"/>
          <w:marTop w:val="0"/>
          <w:marBottom w:val="0"/>
          <w:divBdr>
            <w:top w:val="none" w:sz="0" w:space="0" w:color="auto"/>
            <w:left w:val="none" w:sz="0" w:space="0" w:color="auto"/>
            <w:bottom w:val="none" w:sz="0" w:space="0" w:color="auto"/>
            <w:right w:val="none" w:sz="0" w:space="0" w:color="auto"/>
          </w:divBdr>
        </w:div>
        <w:div w:id="1042746609">
          <w:marLeft w:val="0"/>
          <w:marRight w:val="0"/>
          <w:marTop w:val="0"/>
          <w:marBottom w:val="0"/>
          <w:divBdr>
            <w:top w:val="none" w:sz="0" w:space="0" w:color="auto"/>
            <w:left w:val="none" w:sz="0" w:space="0" w:color="auto"/>
            <w:bottom w:val="none" w:sz="0" w:space="0" w:color="auto"/>
            <w:right w:val="none" w:sz="0" w:space="0" w:color="auto"/>
          </w:divBdr>
        </w:div>
        <w:div w:id="152257960">
          <w:marLeft w:val="0"/>
          <w:marRight w:val="0"/>
          <w:marTop w:val="0"/>
          <w:marBottom w:val="0"/>
          <w:divBdr>
            <w:top w:val="none" w:sz="0" w:space="0" w:color="auto"/>
            <w:left w:val="none" w:sz="0" w:space="0" w:color="auto"/>
            <w:bottom w:val="none" w:sz="0" w:space="0" w:color="auto"/>
            <w:right w:val="none" w:sz="0" w:space="0" w:color="auto"/>
          </w:divBdr>
        </w:div>
        <w:div w:id="1384139781">
          <w:marLeft w:val="0"/>
          <w:marRight w:val="0"/>
          <w:marTop w:val="0"/>
          <w:marBottom w:val="0"/>
          <w:divBdr>
            <w:top w:val="none" w:sz="0" w:space="0" w:color="auto"/>
            <w:left w:val="none" w:sz="0" w:space="0" w:color="auto"/>
            <w:bottom w:val="none" w:sz="0" w:space="0" w:color="auto"/>
            <w:right w:val="none" w:sz="0" w:space="0" w:color="auto"/>
          </w:divBdr>
        </w:div>
        <w:div w:id="168108984">
          <w:marLeft w:val="0"/>
          <w:marRight w:val="0"/>
          <w:marTop w:val="0"/>
          <w:marBottom w:val="0"/>
          <w:divBdr>
            <w:top w:val="none" w:sz="0" w:space="0" w:color="auto"/>
            <w:left w:val="none" w:sz="0" w:space="0" w:color="auto"/>
            <w:bottom w:val="none" w:sz="0" w:space="0" w:color="auto"/>
            <w:right w:val="none" w:sz="0" w:space="0" w:color="auto"/>
          </w:divBdr>
        </w:div>
        <w:div w:id="1811632763">
          <w:marLeft w:val="0"/>
          <w:marRight w:val="0"/>
          <w:marTop w:val="0"/>
          <w:marBottom w:val="0"/>
          <w:divBdr>
            <w:top w:val="none" w:sz="0" w:space="0" w:color="auto"/>
            <w:left w:val="none" w:sz="0" w:space="0" w:color="auto"/>
            <w:bottom w:val="none" w:sz="0" w:space="0" w:color="auto"/>
            <w:right w:val="none" w:sz="0" w:space="0" w:color="auto"/>
          </w:divBdr>
        </w:div>
        <w:div w:id="1801724325">
          <w:marLeft w:val="0"/>
          <w:marRight w:val="0"/>
          <w:marTop w:val="0"/>
          <w:marBottom w:val="0"/>
          <w:divBdr>
            <w:top w:val="none" w:sz="0" w:space="0" w:color="auto"/>
            <w:left w:val="none" w:sz="0" w:space="0" w:color="auto"/>
            <w:bottom w:val="none" w:sz="0" w:space="0" w:color="auto"/>
            <w:right w:val="none" w:sz="0" w:space="0" w:color="auto"/>
          </w:divBdr>
        </w:div>
        <w:div w:id="917860220">
          <w:marLeft w:val="0"/>
          <w:marRight w:val="0"/>
          <w:marTop w:val="0"/>
          <w:marBottom w:val="0"/>
          <w:divBdr>
            <w:top w:val="none" w:sz="0" w:space="0" w:color="auto"/>
            <w:left w:val="none" w:sz="0" w:space="0" w:color="auto"/>
            <w:bottom w:val="none" w:sz="0" w:space="0" w:color="auto"/>
            <w:right w:val="none" w:sz="0" w:space="0" w:color="auto"/>
          </w:divBdr>
        </w:div>
        <w:div w:id="482937508">
          <w:marLeft w:val="0"/>
          <w:marRight w:val="0"/>
          <w:marTop w:val="0"/>
          <w:marBottom w:val="0"/>
          <w:divBdr>
            <w:top w:val="none" w:sz="0" w:space="0" w:color="auto"/>
            <w:left w:val="none" w:sz="0" w:space="0" w:color="auto"/>
            <w:bottom w:val="none" w:sz="0" w:space="0" w:color="auto"/>
            <w:right w:val="none" w:sz="0" w:space="0" w:color="auto"/>
          </w:divBdr>
        </w:div>
        <w:div w:id="1077704902">
          <w:marLeft w:val="0"/>
          <w:marRight w:val="0"/>
          <w:marTop w:val="0"/>
          <w:marBottom w:val="0"/>
          <w:divBdr>
            <w:top w:val="none" w:sz="0" w:space="0" w:color="auto"/>
            <w:left w:val="none" w:sz="0" w:space="0" w:color="auto"/>
            <w:bottom w:val="none" w:sz="0" w:space="0" w:color="auto"/>
            <w:right w:val="none" w:sz="0" w:space="0" w:color="auto"/>
          </w:divBdr>
        </w:div>
        <w:div w:id="1628119778">
          <w:marLeft w:val="0"/>
          <w:marRight w:val="0"/>
          <w:marTop w:val="0"/>
          <w:marBottom w:val="0"/>
          <w:divBdr>
            <w:top w:val="none" w:sz="0" w:space="0" w:color="auto"/>
            <w:left w:val="none" w:sz="0" w:space="0" w:color="auto"/>
            <w:bottom w:val="none" w:sz="0" w:space="0" w:color="auto"/>
            <w:right w:val="none" w:sz="0" w:space="0" w:color="auto"/>
          </w:divBdr>
        </w:div>
      </w:divsChild>
    </w:div>
    <w:div w:id="1568687830">
      <w:bodyDiv w:val="1"/>
      <w:marLeft w:val="0"/>
      <w:marRight w:val="0"/>
      <w:marTop w:val="0"/>
      <w:marBottom w:val="0"/>
      <w:divBdr>
        <w:top w:val="none" w:sz="0" w:space="0" w:color="auto"/>
        <w:left w:val="none" w:sz="0" w:space="0" w:color="auto"/>
        <w:bottom w:val="none" w:sz="0" w:space="0" w:color="auto"/>
        <w:right w:val="none" w:sz="0" w:space="0" w:color="auto"/>
      </w:divBdr>
      <w:divsChild>
        <w:div w:id="680938195">
          <w:marLeft w:val="0"/>
          <w:marRight w:val="0"/>
          <w:marTop w:val="0"/>
          <w:marBottom w:val="0"/>
          <w:divBdr>
            <w:top w:val="none" w:sz="0" w:space="0" w:color="auto"/>
            <w:left w:val="none" w:sz="0" w:space="0" w:color="auto"/>
            <w:bottom w:val="none" w:sz="0" w:space="0" w:color="auto"/>
            <w:right w:val="none" w:sz="0" w:space="0" w:color="auto"/>
          </w:divBdr>
        </w:div>
        <w:div w:id="272324170">
          <w:marLeft w:val="0"/>
          <w:marRight w:val="0"/>
          <w:marTop w:val="0"/>
          <w:marBottom w:val="0"/>
          <w:divBdr>
            <w:top w:val="none" w:sz="0" w:space="0" w:color="auto"/>
            <w:left w:val="none" w:sz="0" w:space="0" w:color="auto"/>
            <w:bottom w:val="none" w:sz="0" w:space="0" w:color="auto"/>
            <w:right w:val="none" w:sz="0" w:space="0" w:color="auto"/>
          </w:divBdr>
        </w:div>
        <w:div w:id="2019500515">
          <w:marLeft w:val="0"/>
          <w:marRight w:val="0"/>
          <w:marTop w:val="0"/>
          <w:marBottom w:val="0"/>
          <w:divBdr>
            <w:top w:val="none" w:sz="0" w:space="0" w:color="auto"/>
            <w:left w:val="none" w:sz="0" w:space="0" w:color="auto"/>
            <w:bottom w:val="none" w:sz="0" w:space="0" w:color="auto"/>
            <w:right w:val="none" w:sz="0" w:space="0" w:color="auto"/>
          </w:divBdr>
        </w:div>
        <w:div w:id="606353040">
          <w:marLeft w:val="0"/>
          <w:marRight w:val="0"/>
          <w:marTop w:val="0"/>
          <w:marBottom w:val="0"/>
          <w:divBdr>
            <w:top w:val="none" w:sz="0" w:space="0" w:color="auto"/>
            <w:left w:val="none" w:sz="0" w:space="0" w:color="auto"/>
            <w:bottom w:val="none" w:sz="0" w:space="0" w:color="auto"/>
            <w:right w:val="none" w:sz="0" w:space="0" w:color="auto"/>
          </w:divBdr>
        </w:div>
      </w:divsChild>
    </w:div>
    <w:div w:id="1692562752">
      <w:bodyDiv w:val="1"/>
      <w:marLeft w:val="0"/>
      <w:marRight w:val="0"/>
      <w:marTop w:val="0"/>
      <w:marBottom w:val="0"/>
      <w:divBdr>
        <w:top w:val="none" w:sz="0" w:space="0" w:color="auto"/>
        <w:left w:val="none" w:sz="0" w:space="0" w:color="auto"/>
        <w:bottom w:val="none" w:sz="0" w:space="0" w:color="auto"/>
        <w:right w:val="none" w:sz="0" w:space="0" w:color="auto"/>
      </w:divBdr>
      <w:divsChild>
        <w:div w:id="75981477">
          <w:marLeft w:val="0"/>
          <w:marRight w:val="0"/>
          <w:marTop w:val="0"/>
          <w:marBottom w:val="0"/>
          <w:divBdr>
            <w:top w:val="none" w:sz="0" w:space="0" w:color="auto"/>
            <w:left w:val="none" w:sz="0" w:space="0" w:color="auto"/>
            <w:bottom w:val="none" w:sz="0" w:space="0" w:color="auto"/>
            <w:right w:val="none" w:sz="0" w:space="0" w:color="auto"/>
          </w:divBdr>
        </w:div>
        <w:div w:id="156657321">
          <w:marLeft w:val="0"/>
          <w:marRight w:val="0"/>
          <w:marTop w:val="0"/>
          <w:marBottom w:val="0"/>
          <w:divBdr>
            <w:top w:val="none" w:sz="0" w:space="0" w:color="auto"/>
            <w:left w:val="none" w:sz="0" w:space="0" w:color="auto"/>
            <w:bottom w:val="none" w:sz="0" w:space="0" w:color="auto"/>
            <w:right w:val="none" w:sz="0" w:space="0" w:color="auto"/>
          </w:divBdr>
        </w:div>
        <w:div w:id="203718017">
          <w:marLeft w:val="0"/>
          <w:marRight w:val="0"/>
          <w:marTop w:val="0"/>
          <w:marBottom w:val="0"/>
          <w:divBdr>
            <w:top w:val="none" w:sz="0" w:space="0" w:color="auto"/>
            <w:left w:val="none" w:sz="0" w:space="0" w:color="auto"/>
            <w:bottom w:val="none" w:sz="0" w:space="0" w:color="auto"/>
            <w:right w:val="none" w:sz="0" w:space="0" w:color="auto"/>
          </w:divBdr>
        </w:div>
      </w:divsChild>
    </w:div>
    <w:div w:id="1698896568">
      <w:bodyDiv w:val="1"/>
      <w:marLeft w:val="0"/>
      <w:marRight w:val="0"/>
      <w:marTop w:val="0"/>
      <w:marBottom w:val="0"/>
      <w:divBdr>
        <w:top w:val="none" w:sz="0" w:space="0" w:color="auto"/>
        <w:left w:val="none" w:sz="0" w:space="0" w:color="auto"/>
        <w:bottom w:val="none" w:sz="0" w:space="0" w:color="auto"/>
        <w:right w:val="none" w:sz="0" w:space="0" w:color="auto"/>
      </w:divBdr>
      <w:divsChild>
        <w:div w:id="694428696">
          <w:marLeft w:val="0"/>
          <w:marRight w:val="0"/>
          <w:marTop w:val="0"/>
          <w:marBottom w:val="0"/>
          <w:divBdr>
            <w:top w:val="none" w:sz="0" w:space="0" w:color="auto"/>
            <w:left w:val="none" w:sz="0" w:space="0" w:color="auto"/>
            <w:bottom w:val="none" w:sz="0" w:space="0" w:color="auto"/>
            <w:right w:val="none" w:sz="0" w:space="0" w:color="auto"/>
          </w:divBdr>
        </w:div>
        <w:div w:id="1152984873">
          <w:marLeft w:val="0"/>
          <w:marRight w:val="0"/>
          <w:marTop w:val="0"/>
          <w:marBottom w:val="0"/>
          <w:divBdr>
            <w:top w:val="none" w:sz="0" w:space="0" w:color="auto"/>
            <w:left w:val="none" w:sz="0" w:space="0" w:color="auto"/>
            <w:bottom w:val="none" w:sz="0" w:space="0" w:color="auto"/>
            <w:right w:val="none" w:sz="0" w:space="0" w:color="auto"/>
          </w:divBdr>
        </w:div>
        <w:div w:id="1391271097">
          <w:marLeft w:val="0"/>
          <w:marRight w:val="0"/>
          <w:marTop w:val="0"/>
          <w:marBottom w:val="0"/>
          <w:divBdr>
            <w:top w:val="none" w:sz="0" w:space="0" w:color="auto"/>
            <w:left w:val="none" w:sz="0" w:space="0" w:color="auto"/>
            <w:bottom w:val="none" w:sz="0" w:space="0" w:color="auto"/>
            <w:right w:val="none" w:sz="0" w:space="0" w:color="auto"/>
          </w:divBdr>
        </w:div>
        <w:div w:id="44649587">
          <w:marLeft w:val="0"/>
          <w:marRight w:val="0"/>
          <w:marTop w:val="0"/>
          <w:marBottom w:val="0"/>
          <w:divBdr>
            <w:top w:val="none" w:sz="0" w:space="0" w:color="auto"/>
            <w:left w:val="none" w:sz="0" w:space="0" w:color="auto"/>
            <w:bottom w:val="none" w:sz="0" w:space="0" w:color="auto"/>
            <w:right w:val="none" w:sz="0" w:space="0" w:color="auto"/>
          </w:divBdr>
        </w:div>
        <w:div w:id="1849758840">
          <w:marLeft w:val="0"/>
          <w:marRight w:val="0"/>
          <w:marTop w:val="0"/>
          <w:marBottom w:val="0"/>
          <w:divBdr>
            <w:top w:val="none" w:sz="0" w:space="0" w:color="auto"/>
            <w:left w:val="none" w:sz="0" w:space="0" w:color="auto"/>
            <w:bottom w:val="none" w:sz="0" w:space="0" w:color="auto"/>
            <w:right w:val="none" w:sz="0" w:space="0" w:color="auto"/>
          </w:divBdr>
        </w:div>
        <w:div w:id="1409810911">
          <w:marLeft w:val="0"/>
          <w:marRight w:val="0"/>
          <w:marTop w:val="0"/>
          <w:marBottom w:val="0"/>
          <w:divBdr>
            <w:top w:val="none" w:sz="0" w:space="0" w:color="auto"/>
            <w:left w:val="none" w:sz="0" w:space="0" w:color="auto"/>
            <w:bottom w:val="none" w:sz="0" w:space="0" w:color="auto"/>
            <w:right w:val="none" w:sz="0" w:space="0" w:color="auto"/>
          </w:divBdr>
        </w:div>
        <w:div w:id="1383479154">
          <w:marLeft w:val="0"/>
          <w:marRight w:val="0"/>
          <w:marTop w:val="0"/>
          <w:marBottom w:val="0"/>
          <w:divBdr>
            <w:top w:val="none" w:sz="0" w:space="0" w:color="auto"/>
            <w:left w:val="none" w:sz="0" w:space="0" w:color="auto"/>
            <w:bottom w:val="none" w:sz="0" w:space="0" w:color="auto"/>
            <w:right w:val="none" w:sz="0" w:space="0" w:color="auto"/>
          </w:divBdr>
        </w:div>
        <w:div w:id="886602101">
          <w:marLeft w:val="0"/>
          <w:marRight w:val="0"/>
          <w:marTop w:val="0"/>
          <w:marBottom w:val="0"/>
          <w:divBdr>
            <w:top w:val="none" w:sz="0" w:space="0" w:color="auto"/>
            <w:left w:val="none" w:sz="0" w:space="0" w:color="auto"/>
            <w:bottom w:val="none" w:sz="0" w:space="0" w:color="auto"/>
            <w:right w:val="none" w:sz="0" w:space="0" w:color="auto"/>
          </w:divBdr>
        </w:div>
        <w:div w:id="647592355">
          <w:marLeft w:val="0"/>
          <w:marRight w:val="0"/>
          <w:marTop w:val="0"/>
          <w:marBottom w:val="0"/>
          <w:divBdr>
            <w:top w:val="none" w:sz="0" w:space="0" w:color="auto"/>
            <w:left w:val="none" w:sz="0" w:space="0" w:color="auto"/>
            <w:bottom w:val="none" w:sz="0" w:space="0" w:color="auto"/>
            <w:right w:val="none" w:sz="0" w:space="0" w:color="auto"/>
          </w:divBdr>
        </w:div>
        <w:div w:id="2075732757">
          <w:marLeft w:val="0"/>
          <w:marRight w:val="0"/>
          <w:marTop w:val="0"/>
          <w:marBottom w:val="0"/>
          <w:divBdr>
            <w:top w:val="none" w:sz="0" w:space="0" w:color="auto"/>
            <w:left w:val="none" w:sz="0" w:space="0" w:color="auto"/>
            <w:bottom w:val="none" w:sz="0" w:space="0" w:color="auto"/>
            <w:right w:val="none" w:sz="0" w:space="0" w:color="auto"/>
          </w:divBdr>
        </w:div>
        <w:div w:id="1743481914">
          <w:marLeft w:val="0"/>
          <w:marRight w:val="0"/>
          <w:marTop w:val="0"/>
          <w:marBottom w:val="0"/>
          <w:divBdr>
            <w:top w:val="none" w:sz="0" w:space="0" w:color="auto"/>
            <w:left w:val="none" w:sz="0" w:space="0" w:color="auto"/>
            <w:bottom w:val="none" w:sz="0" w:space="0" w:color="auto"/>
            <w:right w:val="none" w:sz="0" w:space="0" w:color="auto"/>
          </w:divBdr>
        </w:div>
        <w:div w:id="382679333">
          <w:marLeft w:val="0"/>
          <w:marRight w:val="0"/>
          <w:marTop w:val="0"/>
          <w:marBottom w:val="0"/>
          <w:divBdr>
            <w:top w:val="none" w:sz="0" w:space="0" w:color="auto"/>
            <w:left w:val="none" w:sz="0" w:space="0" w:color="auto"/>
            <w:bottom w:val="none" w:sz="0" w:space="0" w:color="auto"/>
            <w:right w:val="none" w:sz="0" w:space="0" w:color="auto"/>
          </w:divBdr>
        </w:div>
        <w:div w:id="1799226594">
          <w:marLeft w:val="0"/>
          <w:marRight w:val="0"/>
          <w:marTop w:val="0"/>
          <w:marBottom w:val="0"/>
          <w:divBdr>
            <w:top w:val="none" w:sz="0" w:space="0" w:color="auto"/>
            <w:left w:val="none" w:sz="0" w:space="0" w:color="auto"/>
            <w:bottom w:val="none" w:sz="0" w:space="0" w:color="auto"/>
            <w:right w:val="none" w:sz="0" w:space="0" w:color="auto"/>
          </w:divBdr>
        </w:div>
        <w:div w:id="1433168235">
          <w:marLeft w:val="0"/>
          <w:marRight w:val="0"/>
          <w:marTop w:val="0"/>
          <w:marBottom w:val="0"/>
          <w:divBdr>
            <w:top w:val="none" w:sz="0" w:space="0" w:color="auto"/>
            <w:left w:val="none" w:sz="0" w:space="0" w:color="auto"/>
            <w:bottom w:val="none" w:sz="0" w:space="0" w:color="auto"/>
            <w:right w:val="none" w:sz="0" w:space="0" w:color="auto"/>
          </w:divBdr>
        </w:div>
      </w:divsChild>
    </w:div>
    <w:div w:id="1838574829">
      <w:bodyDiv w:val="1"/>
      <w:marLeft w:val="0"/>
      <w:marRight w:val="0"/>
      <w:marTop w:val="0"/>
      <w:marBottom w:val="0"/>
      <w:divBdr>
        <w:top w:val="none" w:sz="0" w:space="0" w:color="auto"/>
        <w:left w:val="none" w:sz="0" w:space="0" w:color="auto"/>
        <w:bottom w:val="none" w:sz="0" w:space="0" w:color="auto"/>
        <w:right w:val="none" w:sz="0" w:space="0" w:color="auto"/>
      </w:divBdr>
      <w:divsChild>
        <w:div w:id="1012562549">
          <w:marLeft w:val="0"/>
          <w:marRight w:val="0"/>
          <w:marTop w:val="0"/>
          <w:marBottom w:val="0"/>
          <w:divBdr>
            <w:top w:val="none" w:sz="0" w:space="0" w:color="auto"/>
            <w:left w:val="none" w:sz="0" w:space="0" w:color="auto"/>
            <w:bottom w:val="none" w:sz="0" w:space="0" w:color="auto"/>
            <w:right w:val="none" w:sz="0" w:space="0" w:color="auto"/>
          </w:divBdr>
        </w:div>
        <w:div w:id="7876844">
          <w:marLeft w:val="0"/>
          <w:marRight w:val="0"/>
          <w:marTop w:val="0"/>
          <w:marBottom w:val="0"/>
          <w:divBdr>
            <w:top w:val="none" w:sz="0" w:space="0" w:color="auto"/>
            <w:left w:val="none" w:sz="0" w:space="0" w:color="auto"/>
            <w:bottom w:val="none" w:sz="0" w:space="0" w:color="auto"/>
            <w:right w:val="none" w:sz="0" w:space="0" w:color="auto"/>
          </w:divBdr>
        </w:div>
      </w:divsChild>
    </w:div>
    <w:div w:id="2059431613">
      <w:bodyDiv w:val="1"/>
      <w:marLeft w:val="0"/>
      <w:marRight w:val="0"/>
      <w:marTop w:val="0"/>
      <w:marBottom w:val="0"/>
      <w:divBdr>
        <w:top w:val="none" w:sz="0" w:space="0" w:color="auto"/>
        <w:left w:val="none" w:sz="0" w:space="0" w:color="auto"/>
        <w:bottom w:val="none" w:sz="0" w:space="0" w:color="auto"/>
        <w:right w:val="none" w:sz="0" w:space="0" w:color="auto"/>
      </w:divBdr>
      <w:divsChild>
        <w:div w:id="1227715959">
          <w:marLeft w:val="0"/>
          <w:marRight w:val="0"/>
          <w:marTop w:val="0"/>
          <w:marBottom w:val="0"/>
          <w:divBdr>
            <w:top w:val="none" w:sz="0" w:space="0" w:color="auto"/>
            <w:left w:val="none" w:sz="0" w:space="0" w:color="auto"/>
            <w:bottom w:val="none" w:sz="0" w:space="0" w:color="auto"/>
            <w:right w:val="none" w:sz="0" w:space="0" w:color="auto"/>
          </w:divBdr>
        </w:div>
        <w:div w:id="274824294">
          <w:marLeft w:val="0"/>
          <w:marRight w:val="0"/>
          <w:marTop w:val="0"/>
          <w:marBottom w:val="0"/>
          <w:divBdr>
            <w:top w:val="none" w:sz="0" w:space="0" w:color="auto"/>
            <w:left w:val="none" w:sz="0" w:space="0" w:color="auto"/>
            <w:bottom w:val="none" w:sz="0" w:space="0" w:color="auto"/>
            <w:right w:val="none" w:sz="0" w:space="0" w:color="auto"/>
          </w:divBdr>
        </w:div>
        <w:div w:id="2025475689">
          <w:marLeft w:val="0"/>
          <w:marRight w:val="0"/>
          <w:marTop w:val="0"/>
          <w:marBottom w:val="0"/>
          <w:divBdr>
            <w:top w:val="none" w:sz="0" w:space="0" w:color="auto"/>
            <w:left w:val="none" w:sz="0" w:space="0" w:color="auto"/>
            <w:bottom w:val="none" w:sz="0" w:space="0" w:color="auto"/>
            <w:right w:val="none" w:sz="0" w:space="0" w:color="auto"/>
          </w:divBdr>
        </w:div>
        <w:div w:id="614602999">
          <w:marLeft w:val="0"/>
          <w:marRight w:val="0"/>
          <w:marTop w:val="0"/>
          <w:marBottom w:val="0"/>
          <w:divBdr>
            <w:top w:val="none" w:sz="0" w:space="0" w:color="auto"/>
            <w:left w:val="none" w:sz="0" w:space="0" w:color="auto"/>
            <w:bottom w:val="none" w:sz="0" w:space="0" w:color="auto"/>
            <w:right w:val="none" w:sz="0" w:space="0" w:color="auto"/>
          </w:divBdr>
        </w:div>
        <w:div w:id="1402561358">
          <w:marLeft w:val="0"/>
          <w:marRight w:val="0"/>
          <w:marTop w:val="0"/>
          <w:marBottom w:val="0"/>
          <w:divBdr>
            <w:top w:val="none" w:sz="0" w:space="0" w:color="auto"/>
            <w:left w:val="none" w:sz="0" w:space="0" w:color="auto"/>
            <w:bottom w:val="none" w:sz="0" w:space="0" w:color="auto"/>
            <w:right w:val="none" w:sz="0" w:space="0" w:color="auto"/>
          </w:divBdr>
        </w:div>
        <w:div w:id="1258127183">
          <w:marLeft w:val="0"/>
          <w:marRight w:val="0"/>
          <w:marTop w:val="0"/>
          <w:marBottom w:val="0"/>
          <w:divBdr>
            <w:top w:val="none" w:sz="0" w:space="0" w:color="auto"/>
            <w:left w:val="none" w:sz="0" w:space="0" w:color="auto"/>
            <w:bottom w:val="none" w:sz="0" w:space="0" w:color="auto"/>
            <w:right w:val="none" w:sz="0" w:space="0" w:color="auto"/>
          </w:divBdr>
        </w:div>
        <w:div w:id="911694230">
          <w:marLeft w:val="0"/>
          <w:marRight w:val="0"/>
          <w:marTop w:val="0"/>
          <w:marBottom w:val="0"/>
          <w:divBdr>
            <w:top w:val="none" w:sz="0" w:space="0" w:color="auto"/>
            <w:left w:val="none" w:sz="0" w:space="0" w:color="auto"/>
            <w:bottom w:val="none" w:sz="0" w:space="0" w:color="auto"/>
            <w:right w:val="none" w:sz="0" w:space="0" w:color="auto"/>
          </w:divBdr>
        </w:div>
        <w:div w:id="2107769100">
          <w:marLeft w:val="0"/>
          <w:marRight w:val="0"/>
          <w:marTop w:val="0"/>
          <w:marBottom w:val="0"/>
          <w:divBdr>
            <w:top w:val="none" w:sz="0" w:space="0" w:color="auto"/>
            <w:left w:val="none" w:sz="0" w:space="0" w:color="auto"/>
            <w:bottom w:val="none" w:sz="0" w:space="0" w:color="auto"/>
            <w:right w:val="none" w:sz="0" w:space="0" w:color="auto"/>
          </w:divBdr>
        </w:div>
        <w:div w:id="576717572">
          <w:marLeft w:val="0"/>
          <w:marRight w:val="0"/>
          <w:marTop w:val="0"/>
          <w:marBottom w:val="0"/>
          <w:divBdr>
            <w:top w:val="none" w:sz="0" w:space="0" w:color="auto"/>
            <w:left w:val="none" w:sz="0" w:space="0" w:color="auto"/>
            <w:bottom w:val="none" w:sz="0" w:space="0" w:color="auto"/>
            <w:right w:val="none" w:sz="0" w:space="0" w:color="auto"/>
          </w:divBdr>
        </w:div>
        <w:div w:id="1119640853">
          <w:marLeft w:val="0"/>
          <w:marRight w:val="0"/>
          <w:marTop w:val="0"/>
          <w:marBottom w:val="0"/>
          <w:divBdr>
            <w:top w:val="none" w:sz="0" w:space="0" w:color="auto"/>
            <w:left w:val="none" w:sz="0" w:space="0" w:color="auto"/>
            <w:bottom w:val="none" w:sz="0" w:space="0" w:color="auto"/>
            <w:right w:val="none" w:sz="0" w:space="0" w:color="auto"/>
          </w:divBdr>
        </w:div>
        <w:div w:id="2537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onflik_Israel_dan_Palestin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ournal.unas.ac.id/ilmu-budaya/issue/view/14" TargetMode="External"/><Relationship Id="rId12" Type="http://schemas.openxmlformats.org/officeDocument/2006/relationships/hyperlink" Target="https://www.hrw.org/world-report/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asional.kompas.com/read/2018/06/09/03170051/indonesia-terpilih-jadi-anggota-dewan-keamanan-pbb-untuk-kali-keemp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p.icc-cpi.int/en_menus/asp/states%20parties/pages/the%20states%20parties%20to%20the%20rome%20statute.aspx" TargetMode="External"/><Relationship Id="rId4" Type="http://schemas.openxmlformats.org/officeDocument/2006/relationships/webSettings" Target="webSettings.xml"/><Relationship Id="rId9" Type="http://schemas.openxmlformats.org/officeDocument/2006/relationships/hyperlink" Target="http://kompas.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kompas.com/" TargetMode="External"/><Relationship Id="rId2" Type="http://schemas.openxmlformats.org/officeDocument/2006/relationships/hyperlink" Target="http://id.wikipedia.org/wiki/Konflik_Israel_dan_Palestina" TargetMode="External"/><Relationship Id="rId1" Type="http://schemas.openxmlformats.org/officeDocument/2006/relationships/hyperlink" Target="https://www.hrw.org/world-report/2016" TargetMode="External"/><Relationship Id="rId6" Type="http://schemas.openxmlformats.org/officeDocument/2006/relationships/hyperlink" Target="https://asp.icc-cpi.int/en_menus/asp/states%20parties/pages/the%20states%20parties%20to%20the%20rome%20statute.aspx" TargetMode="External"/><Relationship Id="rId5" Type="http://schemas.openxmlformats.org/officeDocument/2006/relationships/hyperlink" Target="http://journal.unas.ac.id/ilmu-budaya/issue/view/14" TargetMode="External"/><Relationship Id="rId4" Type="http://schemas.openxmlformats.org/officeDocument/2006/relationships/hyperlink" Target="https://internasional.kompas.com/read/2018/06/09/03170051/indonesia-terpilih-jadi-anggota-dewan-keamanan-pbb-untuk-kali-keem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user</cp:lastModifiedBy>
  <cp:revision>2</cp:revision>
  <dcterms:created xsi:type="dcterms:W3CDTF">2019-05-10T05:20:00Z</dcterms:created>
  <dcterms:modified xsi:type="dcterms:W3CDTF">2019-05-10T05:20:00Z</dcterms:modified>
</cp:coreProperties>
</file>