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A2" w:rsidRPr="006B33A2" w:rsidRDefault="006B33A2" w:rsidP="006B33A2">
      <w:pPr>
        <w:pStyle w:val="StyleTitle"/>
        <w:rPr>
          <w:sz w:val="28"/>
          <w:szCs w:val="28"/>
        </w:rPr>
      </w:pPr>
      <w:r w:rsidRPr="006B33A2">
        <w:rPr>
          <w:sz w:val="28"/>
          <w:szCs w:val="28"/>
        </w:rPr>
        <w:t>PELATIHAN</w:t>
      </w:r>
      <w:r w:rsidR="00DB6B7E">
        <w:rPr>
          <w:sz w:val="28"/>
          <w:szCs w:val="28"/>
        </w:rPr>
        <w:t xml:space="preserve"> </w:t>
      </w:r>
      <w:r w:rsidRPr="006B33A2">
        <w:rPr>
          <w:sz w:val="28"/>
          <w:szCs w:val="28"/>
        </w:rPr>
        <w:t xml:space="preserve">INSTALASI HIDROPONIK DAN </w:t>
      </w:r>
    </w:p>
    <w:p w:rsidR="000616EE" w:rsidRPr="00156A3C" w:rsidRDefault="00D41193" w:rsidP="006B33A2">
      <w:pPr>
        <w:pStyle w:val="StyleTitle"/>
        <w:rPr>
          <w:sz w:val="28"/>
          <w:szCs w:val="28"/>
        </w:rPr>
      </w:pPr>
      <w:r w:rsidRPr="00D41193">
        <w:rPr>
          <w:sz w:val="28"/>
          <w:szCs w:val="28"/>
        </w:rPr>
        <w:t xml:space="preserve">RUMAH </w:t>
      </w:r>
      <w:r w:rsidR="00334918">
        <w:rPr>
          <w:sz w:val="28"/>
          <w:szCs w:val="28"/>
        </w:rPr>
        <w:t>HIJAU</w:t>
      </w:r>
      <w:r w:rsidR="006B33A2" w:rsidRPr="006B33A2">
        <w:rPr>
          <w:sz w:val="28"/>
          <w:szCs w:val="28"/>
        </w:rPr>
        <w:t xml:space="preserve"> </w:t>
      </w:r>
      <w:r w:rsidR="00DB6B7E">
        <w:rPr>
          <w:sz w:val="28"/>
          <w:szCs w:val="28"/>
        </w:rPr>
        <w:t>UNTUK</w:t>
      </w:r>
      <w:r>
        <w:rPr>
          <w:sz w:val="28"/>
          <w:szCs w:val="28"/>
        </w:rPr>
        <w:t xml:space="preserve"> PERTANIAN PEKARANGAN</w:t>
      </w:r>
    </w:p>
    <w:p w:rsidR="000616EE" w:rsidRDefault="000616EE" w:rsidP="000616EE">
      <w:pPr>
        <w:rPr>
          <w:sz w:val="20"/>
          <w:szCs w:val="20"/>
        </w:rPr>
      </w:pPr>
    </w:p>
    <w:p w:rsidR="000616EE" w:rsidRPr="0002298E" w:rsidRDefault="000616EE" w:rsidP="000616EE">
      <w:pPr>
        <w:rPr>
          <w:sz w:val="20"/>
          <w:szCs w:val="20"/>
        </w:rPr>
      </w:pPr>
    </w:p>
    <w:p w:rsidR="006B33A2" w:rsidRPr="00574CC8" w:rsidRDefault="006B33A2" w:rsidP="006B33A2">
      <w:pPr>
        <w:pStyle w:val="Author"/>
        <w:rPr>
          <w:lang w:val="en-AU"/>
        </w:rPr>
      </w:pPr>
      <w:r>
        <w:rPr>
          <w:lang w:val="en-AU"/>
        </w:rPr>
        <w:t>Laksmi Irianti</w:t>
      </w:r>
      <w:r w:rsidRPr="002A6613">
        <w:rPr>
          <w:vertAlign w:val="superscript"/>
          <w:lang w:val="id-ID"/>
        </w:rPr>
        <w:t>1</w:t>
      </w:r>
      <w:r w:rsidRPr="007231DC">
        <w:rPr>
          <w:vertAlign w:val="superscript"/>
        </w:rPr>
        <w:t>*</w:t>
      </w:r>
      <w:r>
        <w:rPr>
          <w:lang w:val="id-ID"/>
        </w:rPr>
        <w:t xml:space="preserve">, </w:t>
      </w:r>
      <w:r>
        <w:rPr>
          <w:lang w:val="en-AU"/>
        </w:rPr>
        <w:t>Ika Kustiani</w:t>
      </w:r>
      <w:r>
        <w:rPr>
          <w:vertAlign w:val="superscript"/>
          <w:lang w:val="id-ID"/>
        </w:rPr>
        <w:t>2</w:t>
      </w:r>
      <w:r>
        <w:rPr>
          <w:lang w:val="en-AU"/>
        </w:rPr>
        <w:t>, Ratna Widyawati</w:t>
      </w:r>
      <w:r>
        <w:rPr>
          <w:vertAlign w:val="superscript"/>
          <w:lang w:val="id-ID"/>
        </w:rPr>
        <w:t>3</w:t>
      </w:r>
      <w:r>
        <w:rPr>
          <w:lang w:val="en-AU"/>
        </w:rPr>
        <w:t xml:space="preserve"> &amp; Amril M. Siregar</w:t>
      </w:r>
      <w:bookmarkStart w:id="0" w:name="_GoBack"/>
      <w:bookmarkEnd w:id="0"/>
      <w:r>
        <w:rPr>
          <w:vertAlign w:val="superscript"/>
          <w:lang w:val="id-ID"/>
        </w:rPr>
        <w:t>4</w:t>
      </w:r>
    </w:p>
    <w:p w:rsidR="000616EE" w:rsidRPr="0070048F" w:rsidRDefault="000616EE" w:rsidP="000616EE">
      <w:pPr>
        <w:pStyle w:val="Author"/>
      </w:pPr>
      <w:r>
        <w:t xml:space="preserve"> </w:t>
      </w:r>
    </w:p>
    <w:p w:rsidR="000616EE" w:rsidRDefault="000616EE" w:rsidP="000616EE">
      <w:pPr>
        <w:jc w:val="center"/>
        <w:rPr>
          <w:i/>
          <w:lang w:val="id-ID"/>
        </w:rPr>
      </w:pPr>
    </w:p>
    <w:p w:rsidR="00F90032" w:rsidRPr="00F90032" w:rsidRDefault="00F90032" w:rsidP="00F90032">
      <w:pPr>
        <w:jc w:val="center"/>
        <w:rPr>
          <w:i/>
          <w:sz w:val="20"/>
          <w:szCs w:val="20"/>
        </w:rPr>
      </w:pPr>
      <w:r w:rsidRPr="00F90032">
        <w:rPr>
          <w:i/>
          <w:sz w:val="20"/>
          <w:szCs w:val="20"/>
        </w:rPr>
        <w:t xml:space="preserve">Jurusan Teknik </w:t>
      </w:r>
      <w:r w:rsidR="0035795B">
        <w:rPr>
          <w:i/>
          <w:sz w:val="20"/>
          <w:szCs w:val="20"/>
        </w:rPr>
        <w:t>Sipil</w:t>
      </w:r>
      <w:r w:rsidRPr="00F90032">
        <w:rPr>
          <w:i/>
          <w:sz w:val="20"/>
          <w:szCs w:val="20"/>
        </w:rPr>
        <w:t xml:space="preserve"> Universitas Lampung, Bandar Lampung</w:t>
      </w:r>
    </w:p>
    <w:p w:rsidR="000616EE" w:rsidRPr="009E4DDC" w:rsidRDefault="00F90032" w:rsidP="00F90032">
      <w:pPr>
        <w:jc w:val="center"/>
        <w:rPr>
          <w:i/>
          <w:sz w:val="20"/>
          <w:szCs w:val="20"/>
          <w:lang w:val="id-ID"/>
        </w:rPr>
      </w:pPr>
      <w:r w:rsidRPr="00F90032">
        <w:rPr>
          <w:i/>
          <w:sz w:val="20"/>
          <w:szCs w:val="20"/>
        </w:rPr>
        <w:t>Jl. Prof. Sumantri Brojonegoro No.1 Bandar Lampung 35145</w:t>
      </w:r>
    </w:p>
    <w:p w:rsidR="000616EE" w:rsidRPr="006B33A2" w:rsidRDefault="000616EE" w:rsidP="000616EE">
      <w:pPr>
        <w:jc w:val="center"/>
        <w:rPr>
          <w:sz w:val="20"/>
          <w:szCs w:val="20"/>
          <w:lang w:val="en-AU"/>
        </w:rPr>
      </w:pPr>
      <w:r>
        <w:rPr>
          <w:sz w:val="20"/>
          <w:szCs w:val="20"/>
          <w:lang w:val="id-ID"/>
        </w:rPr>
        <w:t xml:space="preserve">Penulis Korespodensi : </w:t>
      </w:r>
      <w:hyperlink r:id="rId5" w:history="1"/>
      <w:r w:rsidR="006B33A2">
        <w:rPr>
          <w:rStyle w:val="Hyperlink"/>
          <w:sz w:val="20"/>
          <w:szCs w:val="20"/>
          <w:lang w:val="en-AU"/>
        </w:rPr>
        <w:t xml:space="preserve"> </w:t>
      </w:r>
      <w:r w:rsidR="006B33A2" w:rsidRPr="006B33A2">
        <w:rPr>
          <w:rStyle w:val="Hyperlink"/>
          <w:sz w:val="20"/>
          <w:szCs w:val="20"/>
          <w:lang w:val="en-AU"/>
        </w:rPr>
        <w:t>Laksmi.irianti@yahoo.co.id</w:t>
      </w:r>
    </w:p>
    <w:p w:rsidR="000616EE" w:rsidRPr="002A6613" w:rsidRDefault="000616EE" w:rsidP="000616EE">
      <w:pPr>
        <w:jc w:val="center"/>
        <w:rPr>
          <w:sz w:val="20"/>
          <w:szCs w:val="20"/>
          <w:lang w:val="id-ID"/>
        </w:rPr>
      </w:pPr>
    </w:p>
    <w:p w:rsidR="000616EE" w:rsidRPr="00156A3C" w:rsidRDefault="00DB6B7E" w:rsidP="000616EE">
      <w:pPr>
        <w:pStyle w:val="AbstractTitle"/>
        <w:rPr>
          <w:sz w:val="24"/>
          <w:szCs w:val="24"/>
        </w:rPr>
      </w:pPr>
      <w:r>
        <w:rPr>
          <w:sz w:val="24"/>
          <w:szCs w:val="24"/>
        </w:rPr>
        <w:t>Abstrak</w:t>
      </w:r>
    </w:p>
    <w:p w:rsidR="000616EE" w:rsidRPr="00E87434" w:rsidRDefault="000616EE" w:rsidP="000616EE">
      <w:pPr>
        <w:rPr>
          <w:sz w:val="20"/>
          <w:szCs w:val="20"/>
        </w:rPr>
      </w:pPr>
    </w:p>
    <w:p w:rsidR="000616EE" w:rsidRPr="00D1616F" w:rsidRDefault="00CD0112" w:rsidP="00990AD2">
      <w:pPr>
        <w:pStyle w:val="BodyAbstract"/>
        <w:rPr>
          <w:lang w:val="fr-FR"/>
        </w:rPr>
      </w:pPr>
      <w:r>
        <w:t xml:space="preserve">Kampung </w:t>
      </w:r>
      <w:r w:rsidR="00992EE2">
        <w:t xml:space="preserve">Sinar </w:t>
      </w:r>
      <w:r>
        <w:t>Harapan</w:t>
      </w:r>
      <w:r w:rsidR="00992EE2">
        <w:t xml:space="preserve"> adalah salah satu daerah pertanian perkotaan di pinggiran </w:t>
      </w:r>
      <w:r w:rsidR="00D41193">
        <w:t>Kota Bandar Lampung</w:t>
      </w:r>
      <w:r w:rsidR="000616EE">
        <w:rPr>
          <w:lang w:val="id-ID"/>
        </w:rPr>
        <w:t>.</w:t>
      </w:r>
      <w:r w:rsidR="00D41193">
        <w:rPr>
          <w:lang w:val="en-AU"/>
        </w:rPr>
        <w:t xml:space="preserve">  Ditengah tantangan menghadapi alih fungsi lahan</w:t>
      </w:r>
      <w:r w:rsidR="00992EE2">
        <w:rPr>
          <w:lang w:val="en-AU"/>
        </w:rPr>
        <w:t xml:space="preserve"> dan </w:t>
      </w:r>
      <w:r w:rsidR="00D41193">
        <w:rPr>
          <w:lang w:val="en-AU"/>
        </w:rPr>
        <w:t>ketersediaan sumberdaya air</w:t>
      </w:r>
      <w:r w:rsidR="00992EE2">
        <w:rPr>
          <w:lang w:val="en-AU"/>
        </w:rPr>
        <w:t xml:space="preserve"> untuk lahan pertanian</w:t>
      </w:r>
      <w:r w:rsidR="00D41193">
        <w:rPr>
          <w:lang w:val="en-AU"/>
        </w:rPr>
        <w:t>, kamp</w:t>
      </w:r>
      <w:r w:rsidR="00992EE2">
        <w:rPr>
          <w:lang w:val="en-AU"/>
        </w:rPr>
        <w:t>u</w:t>
      </w:r>
      <w:r w:rsidR="00D41193">
        <w:rPr>
          <w:lang w:val="en-AU"/>
        </w:rPr>
        <w:t xml:space="preserve">ng ini memiliki potensi untuk dikembangkan sebagai Kampung Agro Widya Wisata.  </w:t>
      </w:r>
      <w:r w:rsidR="00992EE2">
        <w:t xml:space="preserve">Untuk mengatasi permasalahan dan mengembangkan potensi yang ada, maka daerah pertanian perkotaan perlu melakukan upaya optimalisasi pemanfaatan lahan dan sumberdaya yang tersedia.  </w:t>
      </w:r>
      <w:r w:rsidR="00D41193">
        <w:rPr>
          <w:lang w:val="en-AU"/>
        </w:rPr>
        <w:t xml:space="preserve">Salah satu metode </w:t>
      </w:r>
      <w:r w:rsidR="00992EE2">
        <w:t xml:space="preserve">optimalisasi pemanfaatan lahan dan air </w:t>
      </w:r>
      <w:r w:rsidR="00D41193">
        <w:rPr>
          <w:lang w:val="en-AU"/>
        </w:rPr>
        <w:t>yang efektif diaplikasikan untuk pertanian perkotaan adalah</w:t>
      </w:r>
      <w:r w:rsidR="00992EE2">
        <w:rPr>
          <w:lang w:val="en-AU"/>
        </w:rPr>
        <w:t xml:space="preserve"> </w:t>
      </w:r>
      <w:r w:rsidR="00990AD2">
        <w:t xml:space="preserve">dengan mengembangkan sistem pertanian pekarangan dengan metode hidroponik dan </w:t>
      </w:r>
      <w:r w:rsidR="00900C44">
        <w:t>rumah hijau</w:t>
      </w:r>
      <w:r w:rsidR="00990AD2">
        <w:t xml:space="preserve">.  </w:t>
      </w:r>
      <w:r w:rsidR="00992EE2">
        <w:t>K</w:t>
      </w:r>
      <w:r w:rsidR="00990AD2">
        <w:t xml:space="preserve">egiatan Pengabdian kepada Masyarakat (PKM) ini bertujuan membantu Kelompok Wanita Tani (KWT) Harapan Jaya untuk mendapatkan pengetahuan dan menerapkan instalasi hidroponik dan </w:t>
      </w:r>
      <w:r w:rsidR="00900C44">
        <w:t>rumah hijau</w:t>
      </w:r>
      <w:r w:rsidR="00990AD2">
        <w:t xml:space="preserve"> </w:t>
      </w:r>
      <w:r w:rsidR="00900C44">
        <w:t xml:space="preserve">di pekarangan rumah.  </w:t>
      </w:r>
      <w:r w:rsidR="00990AD2">
        <w:t xml:space="preserve">Adapun metode yang </w:t>
      </w:r>
      <w:proofErr w:type="gramStart"/>
      <w:r w:rsidR="00990AD2">
        <w:t>akan</w:t>
      </w:r>
      <w:proofErr w:type="gramEnd"/>
      <w:r w:rsidR="00990AD2">
        <w:t xml:space="preserve"> dipergunakan dalam mencapai tujuan tersebut adalah dengan </w:t>
      </w:r>
      <w:r w:rsidR="00900C44">
        <w:t xml:space="preserve">melalui tahapan: (1) </w:t>
      </w:r>
      <w:r w:rsidR="00990AD2">
        <w:t xml:space="preserve">perancangan dan pengembangan instalasi hidroponik dan </w:t>
      </w:r>
      <w:r w:rsidR="00900C44">
        <w:t xml:space="preserve">rumah hijau; serta (2) </w:t>
      </w:r>
      <w:r w:rsidR="00990AD2">
        <w:t xml:space="preserve">pelatihan instalasi hasil rancangan dan pelatihan metode pertanian hidroponik.  </w:t>
      </w:r>
      <w:r w:rsidR="00900C44">
        <w:t xml:space="preserve">Hasil evaluasi kegiatan yang dilaksanakan sepanjang Agustus – Oktober 2019 ini menunjukkan bahwa metode pertanian perkotaan serta </w:t>
      </w:r>
      <w:proofErr w:type="gramStart"/>
      <w:r w:rsidR="00900C44">
        <w:t>cara</w:t>
      </w:r>
      <w:proofErr w:type="gramEnd"/>
      <w:r w:rsidR="00900C44">
        <w:t xml:space="preserve"> instalasi dan budidaya secara hidroponik ini dapat dipahami dengan baik oleh anggota KWT Harapan Jaya.   </w:t>
      </w:r>
    </w:p>
    <w:p w:rsidR="000616EE" w:rsidRPr="00D1616F" w:rsidRDefault="000616EE" w:rsidP="000616EE">
      <w:pPr>
        <w:rPr>
          <w:sz w:val="20"/>
          <w:szCs w:val="20"/>
        </w:rPr>
      </w:pPr>
    </w:p>
    <w:p w:rsidR="000616EE" w:rsidRPr="00CD0112" w:rsidRDefault="000616EE" w:rsidP="000616EE">
      <w:pPr>
        <w:pStyle w:val="BodyAbstract"/>
        <w:rPr>
          <w:lang w:val="en-AU"/>
        </w:rPr>
      </w:pPr>
      <w:r w:rsidRPr="00D1616F">
        <w:rPr>
          <w:b/>
          <w:bCs/>
          <w:i w:val="0"/>
          <w:iCs/>
        </w:rPr>
        <w:t>Kata kunci</w:t>
      </w:r>
      <w:r w:rsidRPr="00D1616F">
        <w:rPr>
          <w:b/>
          <w:bCs/>
          <w:iCs/>
        </w:rPr>
        <w:t>:</w:t>
      </w:r>
      <w:r>
        <w:t xml:space="preserve"> </w:t>
      </w:r>
      <w:r>
        <w:rPr>
          <w:lang w:val="id-ID"/>
        </w:rPr>
        <w:t>A</w:t>
      </w:r>
      <w:r w:rsidR="00CD0112">
        <w:rPr>
          <w:lang w:val="en-AU"/>
        </w:rPr>
        <w:t xml:space="preserve">lih fungsi lahan, Hidroponik, </w:t>
      </w:r>
      <w:r w:rsidR="00D41193">
        <w:rPr>
          <w:lang w:val="en-AU"/>
        </w:rPr>
        <w:t>Pertanian pekarangan</w:t>
      </w:r>
      <w:r w:rsidR="00CD0112">
        <w:rPr>
          <w:lang w:val="en-AU"/>
        </w:rPr>
        <w:t xml:space="preserve">, </w:t>
      </w:r>
      <w:r w:rsidR="00334918">
        <w:rPr>
          <w:lang w:val="en-AU"/>
        </w:rPr>
        <w:t>Rumah hijau</w:t>
      </w:r>
      <w:r w:rsidR="00CD0112">
        <w:rPr>
          <w:lang w:val="en-AU"/>
        </w:rPr>
        <w:t xml:space="preserve">  </w:t>
      </w:r>
    </w:p>
    <w:p w:rsidR="000616EE" w:rsidRDefault="000616EE" w:rsidP="000616EE">
      <w:pPr>
        <w:pStyle w:val="BodyAbstract"/>
        <w:rPr>
          <w:lang w:val="id-ID"/>
        </w:rPr>
      </w:pPr>
    </w:p>
    <w:p w:rsidR="000616EE" w:rsidRPr="00D1616F" w:rsidRDefault="000616EE" w:rsidP="000616EE">
      <w:pPr>
        <w:rPr>
          <w:sz w:val="20"/>
          <w:szCs w:val="20"/>
        </w:rPr>
      </w:pPr>
    </w:p>
    <w:p w:rsidR="000616EE" w:rsidRDefault="000616EE" w:rsidP="000616EE">
      <w:pPr>
        <w:pStyle w:val="Heading1"/>
        <w:tabs>
          <w:tab w:val="left" w:pos="0"/>
        </w:tabs>
        <w:sectPr w:rsidR="000616EE" w:rsidSect="00605102">
          <w:pgSz w:w="12240" w:h="15840"/>
          <w:pgMar w:top="1701" w:right="1134" w:bottom="1134" w:left="1418" w:header="720" w:footer="720" w:gutter="0"/>
          <w:cols w:space="720"/>
          <w:docGrid w:linePitch="360"/>
        </w:sectPr>
      </w:pPr>
    </w:p>
    <w:p w:rsidR="000616EE" w:rsidRPr="0073398E" w:rsidRDefault="000616EE" w:rsidP="000616EE">
      <w:pPr>
        <w:pStyle w:val="Heading1"/>
        <w:tabs>
          <w:tab w:val="left" w:pos="0"/>
        </w:tabs>
        <w:rPr>
          <w:sz w:val="22"/>
          <w:lang w:val="id-ID"/>
        </w:rPr>
      </w:pPr>
      <w:r w:rsidRPr="0073398E">
        <w:rPr>
          <w:sz w:val="22"/>
          <w:lang w:val="id-ID"/>
        </w:rPr>
        <w:t xml:space="preserve">1. </w:t>
      </w:r>
      <w:r w:rsidRPr="0073398E">
        <w:rPr>
          <w:sz w:val="22"/>
        </w:rPr>
        <w:t xml:space="preserve">Pendahuluan </w:t>
      </w:r>
    </w:p>
    <w:p w:rsidR="00DB6B7E" w:rsidRPr="00DB6B7E" w:rsidRDefault="00DB6B7E" w:rsidP="00DB6B7E">
      <w:pPr>
        <w:pStyle w:val="Body"/>
        <w:rPr>
          <w:sz w:val="22"/>
          <w:lang w:val="en-AU"/>
        </w:rPr>
      </w:pPr>
      <w:r w:rsidRPr="00DB6B7E">
        <w:rPr>
          <w:sz w:val="22"/>
          <w:lang w:val="id-ID"/>
        </w:rPr>
        <w:t xml:space="preserve">Kampung Sinar Harapan terletak di </w:t>
      </w:r>
      <w:r w:rsidR="004674EB" w:rsidRPr="00DB6B7E">
        <w:rPr>
          <w:sz w:val="22"/>
          <w:lang w:val="id-ID"/>
        </w:rPr>
        <w:t>pinggiran Kota Bandar Lampung</w:t>
      </w:r>
      <w:r w:rsidR="004674EB">
        <w:rPr>
          <w:sz w:val="22"/>
          <w:lang w:val="en-AU"/>
        </w:rPr>
        <w:t xml:space="preserve"> (berbatasan dengan Kabupaten Lampung Selatan</w:t>
      </w:r>
      <w:r w:rsidR="00CD0112">
        <w:rPr>
          <w:sz w:val="22"/>
          <w:lang w:val="en-AU"/>
        </w:rPr>
        <w:t>)</w:t>
      </w:r>
      <w:r w:rsidR="004674EB">
        <w:rPr>
          <w:sz w:val="22"/>
          <w:lang w:val="en-AU"/>
        </w:rPr>
        <w:t xml:space="preserve">, tepatnya di </w:t>
      </w:r>
      <w:r w:rsidRPr="00DB6B7E">
        <w:rPr>
          <w:sz w:val="22"/>
          <w:lang w:val="id-ID"/>
        </w:rPr>
        <w:t xml:space="preserve">Kelurahan Rajabasa Jaya, Kecamatan Rajabasa, Kota Bandar Lampung.  Terletak pada ketinggian 118 dpl dengan topografi wilayah datar, kampung ini merupakan daerah pertanian yang </w:t>
      </w:r>
      <w:r w:rsidR="004674EB">
        <w:rPr>
          <w:sz w:val="22"/>
          <w:lang w:val="en-AU"/>
        </w:rPr>
        <w:t>tersisa dan berusaha bertahan dari peralihan fungsi lahan menjadi lahan permukiman (perumahan)</w:t>
      </w:r>
      <w:r w:rsidRPr="00DB6B7E">
        <w:rPr>
          <w:sz w:val="22"/>
          <w:lang w:val="id-ID"/>
        </w:rPr>
        <w:t>.</w:t>
      </w:r>
      <w:r w:rsidR="004674EB">
        <w:rPr>
          <w:sz w:val="22"/>
          <w:lang w:val="en-AU"/>
        </w:rPr>
        <w:t xml:space="preserve">   </w:t>
      </w:r>
      <w:r w:rsidRPr="00DB6B7E">
        <w:rPr>
          <w:sz w:val="22"/>
          <w:lang w:val="id-ID"/>
        </w:rPr>
        <w:t xml:space="preserve">  </w:t>
      </w:r>
      <w:r>
        <w:rPr>
          <w:sz w:val="22"/>
          <w:lang w:val="en-AU"/>
        </w:rPr>
        <w:t xml:space="preserve">  </w:t>
      </w:r>
      <w:r w:rsidR="004674EB">
        <w:rPr>
          <w:sz w:val="22"/>
          <w:lang w:val="en-AU"/>
        </w:rPr>
        <w:t xml:space="preserve"> </w:t>
      </w:r>
    </w:p>
    <w:p w:rsidR="00CD0112" w:rsidRDefault="00DB6B7E" w:rsidP="00DB6B7E">
      <w:pPr>
        <w:pStyle w:val="Body"/>
        <w:rPr>
          <w:sz w:val="22"/>
          <w:lang w:val="id-ID"/>
        </w:rPr>
      </w:pPr>
      <w:r w:rsidRPr="00DB6B7E">
        <w:rPr>
          <w:sz w:val="22"/>
          <w:lang w:val="id-ID"/>
        </w:rPr>
        <w:t>Mata pencaharian penduduk Kampung Sinar Harapan sebagian besar petani pemilik dan penggarap lahan sawah semi teknis dan tadah hujan.  Selain itu, mereka juga bertani hortikultura terutama dalam kegiatan optimalisasi pekarangan yaitu sayuran, jamur, bunga, biofarma, tabulampot, beternak sapi, kambing dan ungg</w:t>
      </w:r>
      <w:r w:rsidR="004674EB">
        <w:rPr>
          <w:sz w:val="22"/>
          <w:lang w:val="en-AU"/>
        </w:rPr>
        <w:t>a</w:t>
      </w:r>
      <w:r w:rsidRPr="00DB6B7E">
        <w:rPr>
          <w:sz w:val="22"/>
          <w:lang w:val="id-ID"/>
        </w:rPr>
        <w:t>s serta budidaya ikan air tawar.  Terdapat pula beberapa usaha penunjang agribisnis sepe</w:t>
      </w:r>
      <w:r w:rsidR="004674EB">
        <w:rPr>
          <w:sz w:val="22"/>
          <w:lang w:val="id-ID"/>
        </w:rPr>
        <w:t>rti pengolahan hasil pertanian.</w:t>
      </w:r>
      <w:r w:rsidR="00CD0112">
        <w:rPr>
          <w:sz w:val="22"/>
          <w:lang w:val="en-AU"/>
        </w:rPr>
        <w:t xml:space="preserve">  </w:t>
      </w:r>
      <w:r w:rsidR="004674EB">
        <w:rPr>
          <w:sz w:val="22"/>
          <w:lang w:val="en-AU"/>
        </w:rPr>
        <w:t xml:space="preserve">Terdapat beberapa organisasi kelompok </w:t>
      </w:r>
      <w:r w:rsidR="004674EB">
        <w:rPr>
          <w:sz w:val="22"/>
          <w:lang w:val="en-AU"/>
        </w:rPr>
        <w:t>tani yang me</w:t>
      </w:r>
      <w:r w:rsidR="00CD0112">
        <w:rPr>
          <w:sz w:val="22"/>
          <w:lang w:val="en-AU"/>
        </w:rPr>
        <w:t xml:space="preserve">njalankan </w:t>
      </w:r>
      <w:r w:rsidR="004674EB">
        <w:rPr>
          <w:sz w:val="22"/>
          <w:lang w:val="en-AU"/>
        </w:rPr>
        <w:t>unit usaha</w:t>
      </w:r>
      <w:r w:rsidR="00CD0112">
        <w:rPr>
          <w:sz w:val="22"/>
          <w:lang w:val="en-AU"/>
        </w:rPr>
        <w:t xml:space="preserve"> tertentu serta terdapat pula beberapa l</w:t>
      </w:r>
      <w:r w:rsidRPr="00DB6B7E">
        <w:rPr>
          <w:sz w:val="22"/>
          <w:lang w:val="id-ID"/>
        </w:rPr>
        <w:t>embaga ekonomi pedesaan yang menyediakan akses fasilitas permodalan.</w:t>
      </w:r>
      <w:r w:rsidR="00CD0112">
        <w:rPr>
          <w:sz w:val="22"/>
          <w:lang w:val="en-AU"/>
        </w:rPr>
        <w:t xml:space="preserve">  </w:t>
      </w:r>
      <w:r w:rsidRPr="00DB6B7E">
        <w:rPr>
          <w:sz w:val="22"/>
          <w:lang w:val="id-ID"/>
        </w:rPr>
        <w:t xml:space="preserve">  </w:t>
      </w:r>
    </w:p>
    <w:p w:rsidR="00D41193" w:rsidRDefault="00CD0112" w:rsidP="00DB6B7E">
      <w:pPr>
        <w:pStyle w:val="Body"/>
        <w:rPr>
          <w:sz w:val="22"/>
          <w:lang w:val="id-ID"/>
        </w:rPr>
      </w:pPr>
      <w:r>
        <w:rPr>
          <w:sz w:val="22"/>
          <w:lang w:val="en-AU"/>
        </w:rPr>
        <w:t xml:space="preserve">Kampung ini merupakan </w:t>
      </w:r>
      <w:r w:rsidRPr="00CD0112">
        <w:rPr>
          <w:sz w:val="22"/>
          <w:lang w:val="en-AU"/>
        </w:rPr>
        <w:t>wilayah binaan PPL (Penyuluh Pertanian Lapangan) Kota Bandar Lampung</w:t>
      </w:r>
      <w:r w:rsidR="008D2E87">
        <w:rPr>
          <w:sz w:val="22"/>
          <w:lang w:val="en-AU"/>
        </w:rPr>
        <w:t xml:space="preserve"> dan </w:t>
      </w:r>
      <w:r w:rsidR="00DB6B7E" w:rsidRPr="00DB6B7E">
        <w:rPr>
          <w:sz w:val="22"/>
          <w:lang w:val="id-ID"/>
        </w:rPr>
        <w:t xml:space="preserve">terpilih sebagai Kampung Agrowidya Wisata Program TP4K (Tim Percepatan Pembangunan Pertanian Perikanan dan Kehutanan).  </w:t>
      </w:r>
      <w:r>
        <w:rPr>
          <w:sz w:val="22"/>
          <w:lang w:val="en-AU"/>
        </w:rPr>
        <w:t xml:space="preserve">Oleh karenanya, </w:t>
      </w:r>
      <w:r w:rsidR="00DB6B7E" w:rsidRPr="00DB6B7E">
        <w:rPr>
          <w:sz w:val="22"/>
          <w:lang w:val="id-ID"/>
        </w:rPr>
        <w:t xml:space="preserve">kampung ini dipandang sangat potensial untuk dikembangkan sebagai Lorong Hijau pusat </w:t>
      </w:r>
      <w:r>
        <w:rPr>
          <w:sz w:val="22"/>
          <w:lang w:val="en-AU"/>
        </w:rPr>
        <w:t>p</w:t>
      </w:r>
      <w:r w:rsidR="00DB6B7E" w:rsidRPr="00DB6B7E">
        <w:rPr>
          <w:sz w:val="22"/>
          <w:lang w:val="id-ID"/>
        </w:rPr>
        <w:t xml:space="preserve">elatihan, </w:t>
      </w:r>
      <w:r>
        <w:rPr>
          <w:sz w:val="22"/>
          <w:lang w:val="en-AU"/>
        </w:rPr>
        <w:t>p</w:t>
      </w:r>
      <w:r w:rsidR="00DB6B7E" w:rsidRPr="00DB6B7E">
        <w:rPr>
          <w:sz w:val="22"/>
          <w:lang w:val="id-ID"/>
        </w:rPr>
        <w:t xml:space="preserve">enelitian, dan </w:t>
      </w:r>
      <w:r>
        <w:rPr>
          <w:sz w:val="22"/>
          <w:lang w:val="en-AU"/>
        </w:rPr>
        <w:t>e</w:t>
      </w:r>
      <w:r w:rsidR="00DB6B7E" w:rsidRPr="00DB6B7E">
        <w:rPr>
          <w:sz w:val="22"/>
          <w:lang w:val="id-ID"/>
        </w:rPr>
        <w:t xml:space="preserve">dukasi berbasis </w:t>
      </w:r>
      <w:r>
        <w:rPr>
          <w:sz w:val="22"/>
          <w:lang w:val="en-AU"/>
        </w:rPr>
        <w:t>p</w:t>
      </w:r>
      <w:r w:rsidR="00DB6B7E" w:rsidRPr="00DB6B7E">
        <w:rPr>
          <w:sz w:val="22"/>
          <w:lang w:val="id-ID"/>
        </w:rPr>
        <w:t xml:space="preserve">ertanian dan </w:t>
      </w:r>
      <w:r>
        <w:rPr>
          <w:sz w:val="22"/>
          <w:lang w:val="en-AU"/>
        </w:rPr>
        <w:t>k</w:t>
      </w:r>
      <w:r w:rsidR="00DB6B7E" w:rsidRPr="00DB6B7E">
        <w:rPr>
          <w:sz w:val="22"/>
          <w:lang w:val="id-ID"/>
        </w:rPr>
        <w:t>esehatan, serta Sentra Pertanian Polivalen berbasis</w:t>
      </w:r>
      <w:r w:rsidR="00D41193">
        <w:rPr>
          <w:sz w:val="22"/>
          <w:lang w:val="en-AU"/>
        </w:rPr>
        <w:t xml:space="preserve"> pertanian perkotaan (</w:t>
      </w:r>
      <w:r w:rsidR="00DB6B7E" w:rsidRPr="00CD0112">
        <w:rPr>
          <w:i/>
          <w:sz w:val="22"/>
          <w:lang w:val="id-ID"/>
        </w:rPr>
        <w:t>urban farming</w:t>
      </w:r>
      <w:r w:rsidR="00D41193">
        <w:rPr>
          <w:sz w:val="22"/>
          <w:lang w:val="en-AU"/>
        </w:rPr>
        <w:t>)</w:t>
      </w:r>
      <w:r w:rsidR="008D2E87">
        <w:rPr>
          <w:sz w:val="22"/>
          <w:lang w:val="en-AU"/>
        </w:rPr>
        <w:t xml:space="preserve"> atau pertanian pekarangan (</w:t>
      </w:r>
      <w:r w:rsidR="008D2E87" w:rsidRPr="008D2E87">
        <w:rPr>
          <w:i/>
          <w:sz w:val="22"/>
          <w:lang w:val="en-AU"/>
        </w:rPr>
        <w:t>urban gardening</w:t>
      </w:r>
      <w:r w:rsidR="008D2E87">
        <w:rPr>
          <w:sz w:val="22"/>
          <w:lang w:val="en-AU"/>
        </w:rPr>
        <w:t>)</w:t>
      </w:r>
      <w:r w:rsidR="00DB6B7E" w:rsidRPr="00DB6B7E">
        <w:rPr>
          <w:sz w:val="22"/>
          <w:lang w:val="id-ID"/>
        </w:rPr>
        <w:t xml:space="preserve"> dengan konsep optimalisasi pekarangan, kegiatan pertanian hulu-hilir, berdaya saing, memiliki motif sosial-edukatif-profit dan bertujuan kesejahteraan masyarakat.</w:t>
      </w:r>
    </w:p>
    <w:p w:rsidR="002F5D87" w:rsidRDefault="006E461D" w:rsidP="002F5D87">
      <w:pPr>
        <w:pStyle w:val="Body"/>
        <w:rPr>
          <w:sz w:val="22"/>
          <w:lang w:val="en-AU"/>
        </w:rPr>
      </w:pPr>
      <w:r>
        <w:rPr>
          <w:sz w:val="22"/>
          <w:lang w:val="en-AU"/>
        </w:rPr>
        <w:t>Metode p</w:t>
      </w:r>
      <w:r w:rsidR="002F5D87">
        <w:rPr>
          <w:sz w:val="22"/>
          <w:lang w:val="en-AU"/>
        </w:rPr>
        <w:t xml:space="preserve">ertanian </w:t>
      </w:r>
      <w:r>
        <w:rPr>
          <w:sz w:val="22"/>
          <w:lang w:val="en-AU"/>
        </w:rPr>
        <w:t xml:space="preserve">pekarangan di daerah </w:t>
      </w:r>
      <w:r w:rsidR="002F5D87">
        <w:rPr>
          <w:sz w:val="22"/>
          <w:lang w:val="en-AU"/>
        </w:rPr>
        <w:t>perkotaan</w:t>
      </w:r>
      <w:r w:rsidR="002F5D87" w:rsidRPr="002F5D87">
        <w:rPr>
          <w:sz w:val="22"/>
          <w:lang w:val="en-AU"/>
        </w:rPr>
        <w:t xml:space="preserve"> dengan sistem hidroponik </w:t>
      </w:r>
      <w:r w:rsidR="002F5D87">
        <w:rPr>
          <w:sz w:val="22"/>
          <w:lang w:val="en-AU"/>
        </w:rPr>
        <w:t xml:space="preserve">dan rumah </w:t>
      </w:r>
      <w:r w:rsidR="00334918">
        <w:rPr>
          <w:sz w:val="22"/>
          <w:lang w:val="en-AU"/>
        </w:rPr>
        <w:lastRenderedPageBreak/>
        <w:t>hijau</w:t>
      </w:r>
      <w:r w:rsidR="002F5D87">
        <w:rPr>
          <w:sz w:val="22"/>
          <w:lang w:val="en-AU"/>
        </w:rPr>
        <w:t xml:space="preserve"> </w:t>
      </w:r>
      <w:r w:rsidR="002F5D87" w:rsidRPr="002F5D87">
        <w:rPr>
          <w:sz w:val="22"/>
          <w:lang w:val="en-AU"/>
        </w:rPr>
        <w:t xml:space="preserve">adalah salah satu upaya yang dapat dilakukan untuk mengantisipasi kondisi </w:t>
      </w:r>
      <w:r w:rsidR="002F5D87">
        <w:rPr>
          <w:sz w:val="22"/>
          <w:lang w:val="en-AU"/>
        </w:rPr>
        <w:t xml:space="preserve">keterbatasan </w:t>
      </w:r>
      <w:r w:rsidR="002F5D87" w:rsidRPr="002F5D87">
        <w:rPr>
          <w:sz w:val="22"/>
          <w:lang w:val="en-AU"/>
        </w:rPr>
        <w:t>ketersediaan air dan lahan bagi pertanian</w:t>
      </w:r>
      <w:r w:rsidR="002F5D87">
        <w:rPr>
          <w:sz w:val="22"/>
          <w:lang w:val="en-AU"/>
        </w:rPr>
        <w:t xml:space="preserve"> </w:t>
      </w:r>
      <w:r w:rsidR="002F5D87" w:rsidRPr="002F5D87">
        <w:rPr>
          <w:sz w:val="22"/>
          <w:lang w:val="en-AU"/>
        </w:rPr>
        <w:t xml:space="preserve">adalah dengan optimalisasi pemanfaatan sumber daya alam dan lahan pekarangan dengan sistem pertanian perkotaan hemat air dan ramah lingkungan.  </w:t>
      </w:r>
      <w:r w:rsidR="002F5D87">
        <w:rPr>
          <w:sz w:val="22"/>
          <w:lang w:val="en-AU"/>
        </w:rPr>
        <w:t xml:space="preserve">Sistem hidroponik </w:t>
      </w:r>
      <w:r w:rsidR="00334918">
        <w:rPr>
          <w:sz w:val="22"/>
          <w:lang w:val="en-AU"/>
        </w:rPr>
        <w:t xml:space="preserve">dan rumah kaca </w:t>
      </w:r>
      <w:r w:rsidR="002F5D87" w:rsidRPr="002F5D87">
        <w:rPr>
          <w:sz w:val="22"/>
          <w:lang w:val="en-AU"/>
        </w:rPr>
        <w:t xml:space="preserve">juga merupakan solusi dari masalah terkait lainnya seperti kualitas fisik atau kesuburan tanah </w:t>
      </w:r>
      <w:r w:rsidR="002F5D87">
        <w:rPr>
          <w:sz w:val="22"/>
          <w:lang w:val="en-AU"/>
        </w:rPr>
        <w:t xml:space="preserve">yang </w:t>
      </w:r>
      <w:r w:rsidR="002F5D87" w:rsidRPr="002F5D87">
        <w:rPr>
          <w:sz w:val="22"/>
          <w:lang w:val="en-AU"/>
        </w:rPr>
        <w:t xml:space="preserve">menurun </w:t>
      </w:r>
      <w:r w:rsidR="002F5D87">
        <w:rPr>
          <w:sz w:val="22"/>
          <w:lang w:val="en-AU"/>
        </w:rPr>
        <w:t>akibat</w:t>
      </w:r>
      <w:r w:rsidR="002F5D87" w:rsidRPr="002F5D87">
        <w:rPr>
          <w:sz w:val="22"/>
          <w:lang w:val="en-AU"/>
        </w:rPr>
        <w:t xml:space="preserve"> pencemaran limbah, pupuk kimia buatan, praktek budidaya yang salah, erosi, pembangunan yang tidak ramah lingkungan,  </w:t>
      </w:r>
      <w:r w:rsidR="002F5D87">
        <w:rPr>
          <w:sz w:val="22"/>
          <w:lang w:val="en-AU"/>
        </w:rPr>
        <w:t xml:space="preserve">ketergantungan </w:t>
      </w:r>
      <w:r w:rsidR="002F5D87" w:rsidRPr="002F5D87">
        <w:rPr>
          <w:sz w:val="22"/>
          <w:lang w:val="en-AU"/>
        </w:rPr>
        <w:t xml:space="preserve">tanaman pada iklim, pasar hasil pertanian yang tidak terstruktur, serta tuntutan masyarakat yang makin terdidik akan kebutuhan pangan yang bernutrisi dan sehat. </w:t>
      </w:r>
      <w:r w:rsidR="002F5D87">
        <w:rPr>
          <w:sz w:val="22"/>
          <w:lang w:val="en-AU"/>
        </w:rPr>
        <w:t xml:space="preserve"> </w:t>
      </w:r>
    </w:p>
    <w:p w:rsidR="00AF0D7F" w:rsidRDefault="00D56B4A" w:rsidP="008D2E87">
      <w:pPr>
        <w:pStyle w:val="Body"/>
        <w:rPr>
          <w:sz w:val="22"/>
          <w:lang w:val="en-AU"/>
        </w:rPr>
      </w:pPr>
      <w:r>
        <w:rPr>
          <w:sz w:val="22"/>
          <w:lang w:val="en-AU"/>
        </w:rPr>
        <w:t>Disarikan dari Setiawan (2018), h</w:t>
      </w:r>
      <w:r w:rsidR="008D2E87" w:rsidRPr="008D2E87">
        <w:rPr>
          <w:sz w:val="22"/>
          <w:lang w:val="en-AU"/>
        </w:rPr>
        <w:t>idroponik adalah sebuah teknik pemudidayaan tanaman yang memanfaatkan unsur air</w:t>
      </w:r>
      <w:r w:rsidR="008D2E87">
        <w:rPr>
          <w:sz w:val="22"/>
          <w:lang w:val="en-AU"/>
        </w:rPr>
        <w:t xml:space="preserve"> (</w:t>
      </w:r>
      <w:r w:rsidR="008D2E87" w:rsidRPr="008D2E87">
        <w:rPr>
          <w:sz w:val="22"/>
          <w:lang w:val="en-AU"/>
        </w:rPr>
        <w:t xml:space="preserve">tanpa tanah </w:t>
      </w:r>
      <w:r w:rsidR="008D2E87">
        <w:rPr>
          <w:sz w:val="22"/>
          <w:lang w:val="en-AU"/>
        </w:rPr>
        <w:t xml:space="preserve">sebagai </w:t>
      </w:r>
      <w:r w:rsidR="008D2E87" w:rsidRPr="008D2E87">
        <w:rPr>
          <w:sz w:val="22"/>
          <w:lang w:val="en-AU"/>
        </w:rPr>
        <w:t>media tanam</w:t>
      </w:r>
      <w:r w:rsidR="008D2E87">
        <w:rPr>
          <w:sz w:val="22"/>
          <w:lang w:val="en-AU"/>
        </w:rPr>
        <w:t xml:space="preserve">) dalam </w:t>
      </w:r>
      <w:r w:rsidR="008D2E87" w:rsidRPr="008D2E87">
        <w:rPr>
          <w:sz w:val="22"/>
          <w:lang w:val="en-AU"/>
        </w:rPr>
        <w:t>memenuhi nutrisi pokok bagi tanaman</w:t>
      </w:r>
      <w:r w:rsidR="008D2E87">
        <w:rPr>
          <w:sz w:val="22"/>
          <w:lang w:val="en-AU"/>
        </w:rPr>
        <w:t xml:space="preserve">.  Sebagai media tanam dapat digunakan berbagai pilihan media yang mampu menyimpan air, contohnya    </w:t>
      </w:r>
      <w:r w:rsidR="008D2E87" w:rsidRPr="008D2E87">
        <w:rPr>
          <w:sz w:val="22"/>
          <w:lang w:val="en-AU"/>
        </w:rPr>
        <w:t xml:space="preserve"> arang sekam, </w:t>
      </w:r>
      <w:r w:rsidR="008D2E87" w:rsidRPr="00676A2E">
        <w:rPr>
          <w:i/>
          <w:sz w:val="22"/>
          <w:lang w:val="en-AU"/>
        </w:rPr>
        <w:t>rockwool</w:t>
      </w:r>
      <w:r w:rsidR="005E3CAF">
        <w:rPr>
          <w:sz w:val="22"/>
          <w:lang w:val="en-AU"/>
        </w:rPr>
        <w:t xml:space="preserve"> atau </w:t>
      </w:r>
      <w:r w:rsidR="008D2E87" w:rsidRPr="008D2E87">
        <w:rPr>
          <w:sz w:val="22"/>
          <w:lang w:val="en-AU"/>
        </w:rPr>
        <w:t>akar pakis</w:t>
      </w:r>
      <w:r w:rsidR="005E3CAF">
        <w:rPr>
          <w:sz w:val="22"/>
          <w:lang w:val="en-AU"/>
        </w:rPr>
        <w:t>.  M</w:t>
      </w:r>
      <w:r w:rsidR="008D2E87" w:rsidRPr="008D2E87">
        <w:rPr>
          <w:sz w:val="22"/>
          <w:lang w:val="en-AU"/>
        </w:rPr>
        <w:t xml:space="preserve">eskipun metode hidroponik lebih menekankan pada pengaliran air yang maksimal, bukan berarti teknik ini harus menggunakan air yang banyak.  </w:t>
      </w:r>
      <w:r w:rsidR="005E3CAF">
        <w:rPr>
          <w:sz w:val="22"/>
          <w:lang w:val="en-AU"/>
        </w:rPr>
        <w:t>Yang penting syarat tanaman untuk tumbuh dengan baik seperti: c</w:t>
      </w:r>
      <w:r w:rsidR="008D2E87" w:rsidRPr="008D2E87">
        <w:rPr>
          <w:sz w:val="22"/>
          <w:lang w:val="en-AU"/>
        </w:rPr>
        <w:t xml:space="preserve">ahaya </w:t>
      </w:r>
      <w:r w:rsidR="005E3CAF">
        <w:rPr>
          <w:sz w:val="22"/>
          <w:lang w:val="en-AU"/>
        </w:rPr>
        <w:t>m</w:t>
      </w:r>
      <w:r w:rsidR="008D2E87" w:rsidRPr="008D2E87">
        <w:rPr>
          <w:sz w:val="22"/>
          <w:lang w:val="en-AU"/>
        </w:rPr>
        <w:t>atahari</w:t>
      </w:r>
      <w:r w:rsidR="005E3CAF">
        <w:rPr>
          <w:sz w:val="22"/>
          <w:lang w:val="en-AU"/>
        </w:rPr>
        <w:t>, udara,</w:t>
      </w:r>
      <w:r w:rsidR="00AF0D7F">
        <w:rPr>
          <w:sz w:val="22"/>
          <w:lang w:val="en-AU"/>
        </w:rPr>
        <w:t xml:space="preserve"> air, </w:t>
      </w:r>
      <w:r w:rsidR="008D2E87" w:rsidRPr="008D2E87">
        <w:rPr>
          <w:sz w:val="22"/>
          <w:lang w:val="en-AU"/>
        </w:rPr>
        <w:t>pH Level</w:t>
      </w:r>
      <w:r w:rsidR="00AF0D7F">
        <w:rPr>
          <w:sz w:val="22"/>
          <w:lang w:val="en-AU"/>
        </w:rPr>
        <w:t>, suhu udara, dan n</w:t>
      </w:r>
      <w:r w:rsidR="008D2E87" w:rsidRPr="008D2E87">
        <w:rPr>
          <w:sz w:val="22"/>
          <w:lang w:val="en-AU"/>
        </w:rPr>
        <w:t>utrisi</w:t>
      </w:r>
      <w:r w:rsidR="008D2E87">
        <w:rPr>
          <w:sz w:val="22"/>
          <w:lang w:val="en-AU"/>
        </w:rPr>
        <w:t xml:space="preserve"> </w:t>
      </w:r>
      <w:r w:rsidR="00AF0D7F">
        <w:rPr>
          <w:sz w:val="22"/>
          <w:lang w:val="en-AU"/>
        </w:rPr>
        <w:t>terpenuhi.</w:t>
      </w:r>
    </w:p>
    <w:p w:rsidR="00AF0D7F" w:rsidRPr="00AF0D7F" w:rsidRDefault="00AF0D7F" w:rsidP="00AF0D7F">
      <w:pPr>
        <w:pStyle w:val="Body"/>
        <w:rPr>
          <w:sz w:val="22"/>
          <w:lang w:val="id-ID"/>
        </w:rPr>
      </w:pPr>
      <w:r w:rsidRPr="00AF0D7F">
        <w:rPr>
          <w:sz w:val="22"/>
          <w:lang w:val="id-ID"/>
        </w:rPr>
        <w:t>Kelebihan teknik hidroponik dibandingkan dengan pertanian konvensional: adalah sebagai berikut:</w:t>
      </w:r>
    </w:p>
    <w:p w:rsidR="00AF0D7F" w:rsidRPr="00AF0D7F" w:rsidRDefault="00AF0D7F" w:rsidP="00AF0D7F">
      <w:pPr>
        <w:pStyle w:val="Body"/>
        <w:ind w:left="426" w:hanging="426"/>
        <w:rPr>
          <w:sz w:val="22"/>
          <w:lang w:val="id-ID"/>
        </w:rPr>
      </w:pPr>
      <w:r w:rsidRPr="00AF0D7F">
        <w:rPr>
          <w:sz w:val="22"/>
          <w:lang w:val="id-ID"/>
        </w:rPr>
        <w:t>1.</w:t>
      </w:r>
      <w:r w:rsidRPr="00AF0D7F">
        <w:rPr>
          <w:sz w:val="22"/>
          <w:lang w:val="id-ID"/>
        </w:rPr>
        <w:tab/>
        <w:t>Penggunaan lahan bisa efisien karena tidak membutuhkan area tanam yang besar.</w:t>
      </w:r>
    </w:p>
    <w:p w:rsidR="00AF0D7F" w:rsidRPr="00AF0D7F" w:rsidRDefault="00AF0D7F" w:rsidP="00AF0D7F">
      <w:pPr>
        <w:pStyle w:val="Body"/>
        <w:ind w:left="426" w:hanging="426"/>
        <w:rPr>
          <w:sz w:val="22"/>
          <w:lang w:val="id-ID"/>
        </w:rPr>
      </w:pPr>
      <w:r w:rsidRPr="00AF0D7F">
        <w:rPr>
          <w:sz w:val="22"/>
          <w:lang w:val="id-ID"/>
        </w:rPr>
        <w:t>2.</w:t>
      </w:r>
      <w:r w:rsidRPr="00AF0D7F">
        <w:rPr>
          <w:sz w:val="22"/>
          <w:lang w:val="id-ID"/>
        </w:rPr>
        <w:tab/>
        <w:t xml:space="preserve">Lebih </w:t>
      </w:r>
      <w:r>
        <w:rPr>
          <w:sz w:val="22"/>
          <w:lang w:val="en-AU"/>
        </w:rPr>
        <w:t>e</w:t>
      </w:r>
      <w:r w:rsidRPr="00AF0D7F">
        <w:rPr>
          <w:sz w:val="22"/>
          <w:lang w:val="id-ID"/>
        </w:rPr>
        <w:t xml:space="preserve">fisien dalam menggunakan air, hanya 1/20 dari tanaman biasa serta tidak harus menyiram tanaman.  </w:t>
      </w:r>
    </w:p>
    <w:p w:rsidR="00AF0D7F" w:rsidRPr="00AF0D7F" w:rsidRDefault="00AF0D7F" w:rsidP="00AF0D7F">
      <w:pPr>
        <w:pStyle w:val="Body"/>
        <w:ind w:left="426" w:hanging="426"/>
        <w:rPr>
          <w:sz w:val="22"/>
          <w:lang w:val="id-ID"/>
        </w:rPr>
      </w:pPr>
      <w:r w:rsidRPr="00AF0D7F">
        <w:rPr>
          <w:sz w:val="22"/>
          <w:lang w:val="id-ID"/>
        </w:rPr>
        <w:t>3.</w:t>
      </w:r>
      <w:r w:rsidRPr="00AF0D7F">
        <w:rPr>
          <w:sz w:val="22"/>
          <w:lang w:val="id-ID"/>
        </w:rPr>
        <w:tab/>
        <w:t xml:space="preserve">Tidak </w:t>
      </w:r>
      <w:r>
        <w:rPr>
          <w:sz w:val="22"/>
          <w:lang w:val="en-AU"/>
        </w:rPr>
        <w:t xml:space="preserve">bercocok tanam di tanah sehingga </w:t>
      </w:r>
      <w:r w:rsidRPr="00AF0D7F">
        <w:rPr>
          <w:sz w:val="22"/>
          <w:lang w:val="id-ID"/>
        </w:rPr>
        <w:t xml:space="preserve">tidak mencemari tanah </w:t>
      </w:r>
      <w:r>
        <w:rPr>
          <w:sz w:val="22"/>
          <w:lang w:val="en-AU"/>
        </w:rPr>
        <w:t xml:space="preserve">dan areal </w:t>
      </w:r>
      <w:r w:rsidRPr="00AF0D7F">
        <w:rPr>
          <w:sz w:val="22"/>
          <w:lang w:val="id-ID"/>
        </w:rPr>
        <w:t>bercocok tanam menjadi lebih bersih karena tidak menyentuh tanah sedikitpun.</w:t>
      </w:r>
    </w:p>
    <w:p w:rsidR="00AF0D7F" w:rsidRPr="00AF0D7F" w:rsidRDefault="00AF0D7F" w:rsidP="00AF0D7F">
      <w:pPr>
        <w:pStyle w:val="Body"/>
        <w:ind w:left="426" w:hanging="426"/>
        <w:rPr>
          <w:sz w:val="22"/>
          <w:lang w:val="id-ID"/>
        </w:rPr>
      </w:pPr>
      <w:r w:rsidRPr="00AF0D7F">
        <w:rPr>
          <w:sz w:val="22"/>
          <w:lang w:val="id-ID"/>
        </w:rPr>
        <w:t>4.</w:t>
      </w:r>
      <w:r w:rsidRPr="00AF0D7F">
        <w:rPr>
          <w:sz w:val="22"/>
          <w:lang w:val="id-ID"/>
        </w:rPr>
        <w:tab/>
        <w:t>Tidak tergantung cuaca.</w:t>
      </w:r>
    </w:p>
    <w:p w:rsidR="00AF0D7F" w:rsidRPr="00AF0D7F" w:rsidRDefault="00AF0D7F" w:rsidP="00AF0D7F">
      <w:pPr>
        <w:pStyle w:val="Body"/>
        <w:ind w:left="426" w:hanging="426"/>
        <w:rPr>
          <w:sz w:val="22"/>
          <w:lang w:val="id-ID"/>
        </w:rPr>
      </w:pPr>
      <w:r w:rsidRPr="00AF0D7F">
        <w:rPr>
          <w:sz w:val="22"/>
          <w:lang w:val="id-ID"/>
        </w:rPr>
        <w:t>5.</w:t>
      </w:r>
      <w:r w:rsidRPr="00AF0D7F">
        <w:rPr>
          <w:sz w:val="22"/>
          <w:lang w:val="id-ID"/>
        </w:rPr>
        <w:tab/>
        <w:t xml:space="preserve">Hemat tenaga kerja, tidak perlu banyak dalam pengolahan lahan, tidak perlu melakukan pemupukan, penyiraman, penjarangan dan penyiangan. </w:t>
      </w:r>
    </w:p>
    <w:p w:rsidR="00AF0D7F" w:rsidRPr="00AF0D7F" w:rsidRDefault="00AF0D7F" w:rsidP="00AF0D7F">
      <w:pPr>
        <w:pStyle w:val="Body"/>
        <w:ind w:left="426" w:hanging="426"/>
        <w:rPr>
          <w:sz w:val="22"/>
          <w:lang w:val="id-ID"/>
        </w:rPr>
      </w:pPr>
      <w:r w:rsidRPr="00AF0D7F">
        <w:rPr>
          <w:sz w:val="22"/>
          <w:lang w:val="id-ID"/>
        </w:rPr>
        <w:t>6.</w:t>
      </w:r>
      <w:r w:rsidRPr="00AF0D7F">
        <w:rPr>
          <w:sz w:val="22"/>
          <w:lang w:val="id-ID"/>
        </w:rPr>
        <w:tab/>
        <w:t>Mudah dalam mengendalikan penyakit dan hama, peluang terserang hama dan penyakit lebih kecil.</w:t>
      </w:r>
    </w:p>
    <w:p w:rsidR="00AF0D7F" w:rsidRPr="00AF0D7F" w:rsidRDefault="00AF0D7F" w:rsidP="00AF0D7F">
      <w:pPr>
        <w:pStyle w:val="Body"/>
        <w:ind w:left="426" w:hanging="426"/>
        <w:rPr>
          <w:sz w:val="22"/>
          <w:lang w:val="id-ID"/>
        </w:rPr>
      </w:pPr>
      <w:r w:rsidRPr="00AF0D7F">
        <w:rPr>
          <w:sz w:val="22"/>
          <w:lang w:val="id-ID"/>
        </w:rPr>
        <w:t>7.</w:t>
      </w:r>
      <w:r w:rsidRPr="00AF0D7F">
        <w:rPr>
          <w:sz w:val="22"/>
          <w:lang w:val="id-ID"/>
        </w:rPr>
        <w:tab/>
        <w:t>Pertumbuhan tanaman lebih cepat, sebab nutrisi yang dibutuhkan tanaman lebih cepat diserap karena berupa cairan.</w:t>
      </w:r>
    </w:p>
    <w:p w:rsidR="00AF0D7F" w:rsidRPr="00AF0D7F" w:rsidRDefault="00AF0D7F" w:rsidP="00AF0D7F">
      <w:pPr>
        <w:pStyle w:val="Body"/>
        <w:ind w:left="426" w:hanging="426"/>
        <w:rPr>
          <w:sz w:val="22"/>
          <w:lang w:val="id-ID"/>
        </w:rPr>
      </w:pPr>
      <w:r w:rsidRPr="00AF0D7F">
        <w:rPr>
          <w:sz w:val="22"/>
          <w:lang w:val="id-ID"/>
        </w:rPr>
        <w:t>8.</w:t>
      </w:r>
      <w:r w:rsidRPr="00AF0D7F">
        <w:rPr>
          <w:sz w:val="22"/>
          <w:lang w:val="id-ID"/>
        </w:rPr>
        <w:tab/>
        <w:t>Bisa memeriksa akar tanaman dengan jelas secara berkala untuk mengatur pertumbuhannya.</w:t>
      </w:r>
    </w:p>
    <w:p w:rsidR="00AF0D7F" w:rsidRPr="00AF0D7F" w:rsidRDefault="00AF0D7F" w:rsidP="00AF0D7F">
      <w:pPr>
        <w:pStyle w:val="Body"/>
        <w:ind w:left="426" w:hanging="426"/>
        <w:rPr>
          <w:sz w:val="22"/>
          <w:lang w:val="id-ID"/>
        </w:rPr>
      </w:pPr>
      <w:r w:rsidRPr="00AF0D7F">
        <w:rPr>
          <w:sz w:val="22"/>
          <w:lang w:val="id-ID"/>
        </w:rPr>
        <w:t>9.</w:t>
      </w:r>
      <w:r w:rsidRPr="00AF0D7F">
        <w:rPr>
          <w:sz w:val="22"/>
          <w:lang w:val="id-ID"/>
        </w:rPr>
        <w:tab/>
        <w:t xml:space="preserve">Penggunaan pupuk lebih hemat dan efisien. </w:t>
      </w:r>
    </w:p>
    <w:p w:rsidR="00AF0D7F" w:rsidRPr="00AF0D7F" w:rsidRDefault="00AF0D7F" w:rsidP="00AF0D7F">
      <w:pPr>
        <w:pStyle w:val="Body"/>
        <w:ind w:left="426" w:hanging="426"/>
        <w:rPr>
          <w:sz w:val="22"/>
          <w:lang w:val="id-ID"/>
        </w:rPr>
      </w:pPr>
      <w:r w:rsidRPr="00AF0D7F">
        <w:rPr>
          <w:sz w:val="22"/>
          <w:lang w:val="id-ID"/>
        </w:rPr>
        <w:t>10.</w:t>
      </w:r>
      <w:r w:rsidRPr="00AF0D7F">
        <w:rPr>
          <w:sz w:val="22"/>
          <w:lang w:val="id-ID"/>
        </w:rPr>
        <w:tab/>
        <w:t>Ramah lingkungan karena tidak menggunakan pestisida atau obat hama yang dapat merusak tanah serta mengurangi CO</w:t>
      </w:r>
      <w:r w:rsidRPr="00AF0D7F">
        <w:rPr>
          <w:sz w:val="22"/>
          <w:vertAlign w:val="subscript"/>
          <w:lang w:val="id-ID"/>
        </w:rPr>
        <w:t>2</w:t>
      </w:r>
      <w:r w:rsidRPr="00AF0D7F">
        <w:rPr>
          <w:sz w:val="22"/>
          <w:lang w:val="id-ID"/>
        </w:rPr>
        <w:t xml:space="preserve"> karena tidak perlu menggunakan kendaraan atau mesin. </w:t>
      </w:r>
    </w:p>
    <w:p w:rsidR="00AF0D7F" w:rsidRPr="00AF0D7F" w:rsidRDefault="00AF0D7F" w:rsidP="00AF0D7F">
      <w:pPr>
        <w:pStyle w:val="Body"/>
        <w:ind w:left="426" w:hanging="426"/>
        <w:rPr>
          <w:sz w:val="22"/>
          <w:lang w:val="id-ID"/>
        </w:rPr>
      </w:pPr>
      <w:r w:rsidRPr="00AF0D7F">
        <w:rPr>
          <w:sz w:val="22"/>
          <w:lang w:val="id-ID"/>
        </w:rPr>
        <w:t>11.</w:t>
      </w:r>
      <w:r w:rsidRPr="00AF0D7F">
        <w:rPr>
          <w:sz w:val="22"/>
          <w:lang w:val="id-ID"/>
        </w:rPr>
        <w:tab/>
        <w:t>Lebih mudah dalam proses memanen hasil tanaman.</w:t>
      </w:r>
    </w:p>
    <w:p w:rsidR="00AF0D7F" w:rsidRPr="00AF0D7F" w:rsidRDefault="00AF0D7F" w:rsidP="00AF0D7F">
      <w:pPr>
        <w:pStyle w:val="Body"/>
        <w:ind w:left="426" w:hanging="426"/>
        <w:rPr>
          <w:sz w:val="22"/>
          <w:lang w:val="id-ID"/>
        </w:rPr>
      </w:pPr>
      <w:r w:rsidRPr="00AF0D7F">
        <w:rPr>
          <w:sz w:val="22"/>
          <w:lang w:val="id-ID"/>
        </w:rPr>
        <w:t>12.</w:t>
      </w:r>
      <w:r w:rsidRPr="00AF0D7F">
        <w:rPr>
          <w:sz w:val="22"/>
          <w:lang w:val="id-ID"/>
        </w:rPr>
        <w:tab/>
        <w:t>Hasil produksi lebih melimpah dan unggul.</w:t>
      </w:r>
    </w:p>
    <w:p w:rsidR="00AF0D7F" w:rsidRPr="00AF0D7F" w:rsidRDefault="00AF0D7F" w:rsidP="00AF0D7F">
      <w:pPr>
        <w:pStyle w:val="Body"/>
        <w:ind w:left="426" w:hanging="426"/>
        <w:rPr>
          <w:sz w:val="22"/>
          <w:lang w:val="id-ID"/>
        </w:rPr>
      </w:pPr>
      <w:r w:rsidRPr="00AF0D7F">
        <w:rPr>
          <w:sz w:val="22"/>
          <w:lang w:val="id-ID"/>
        </w:rPr>
        <w:t>13.</w:t>
      </w:r>
      <w:r w:rsidRPr="00AF0D7F">
        <w:rPr>
          <w:sz w:val="22"/>
          <w:lang w:val="id-ID"/>
        </w:rPr>
        <w:tab/>
        <w:t>Hasil panen lebih terjaga kebersihannya daripada yang ditanam di areal tanah.</w:t>
      </w:r>
    </w:p>
    <w:p w:rsidR="00AF0D7F" w:rsidRPr="00AF0D7F" w:rsidRDefault="00AF0D7F" w:rsidP="00AF0D7F">
      <w:pPr>
        <w:pStyle w:val="Body"/>
        <w:ind w:left="426" w:hanging="426"/>
        <w:rPr>
          <w:sz w:val="22"/>
          <w:lang w:val="id-ID"/>
        </w:rPr>
      </w:pPr>
      <w:r w:rsidRPr="00AF0D7F">
        <w:rPr>
          <w:sz w:val="22"/>
          <w:lang w:val="id-ID"/>
        </w:rPr>
        <w:t>14.</w:t>
      </w:r>
      <w:r w:rsidRPr="00AF0D7F">
        <w:rPr>
          <w:sz w:val="22"/>
          <w:lang w:val="id-ID"/>
        </w:rPr>
        <w:tab/>
        <w:t>Hasil tanaman hidroponik bisa dimakan secara keseluruhan termasuk akar karena terhindar dari kotoran dan penyakit.</w:t>
      </w:r>
    </w:p>
    <w:p w:rsidR="00334918" w:rsidRDefault="00334918" w:rsidP="002F5D87">
      <w:pPr>
        <w:pStyle w:val="Body"/>
        <w:rPr>
          <w:sz w:val="22"/>
          <w:lang w:val="id-ID"/>
        </w:rPr>
      </w:pPr>
    </w:p>
    <w:p w:rsidR="0085482D" w:rsidRPr="0085482D" w:rsidRDefault="0085482D" w:rsidP="0085482D">
      <w:pPr>
        <w:pStyle w:val="Body"/>
        <w:rPr>
          <w:sz w:val="22"/>
          <w:lang w:val="en-AU"/>
        </w:rPr>
      </w:pPr>
      <w:r w:rsidRPr="00334918">
        <w:rPr>
          <w:sz w:val="22"/>
          <w:lang w:val="id-ID"/>
        </w:rPr>
        <w:t xml:space="preserve">Rumah </w:t>
      </w:r>
      <w:r>
        <w:rPr>
          <w:sz w:val="22"/>
          <w:lang w:val="en-AU"/>
        </w:rPr>
        <w:t>hijau</w:t>
      </w:r>
      <w:r w:rsidRPr="00334918">
        <w:rPr>
          <w:sz w:val="22"/>
          <w:lang w:val="id-ID"/>
        </w:rPr>
        <w:t xml:space="preserve"> merupakan bangunan khusus yang berfungsi sebagai sarana bertanam </w:t>
      </w:r>
      <w:r>
        <w:rPr>
          <w:sz w:val="22"/>
          <w:lang w:val="en-AU"/>
        </w:rPr>
        <w:t xml:space="preserve">agar </w:t>
      </w:r>
      <w:r w:rsidRPr="00334918">
        <w:rPr>
          <w:sz w:val="22"/>
          <w:lang w:val="id-ID"/>
        </w:rPr>
        <w:t>tanaman dapat tumbuh lebih optimal</w:t>
      </w:r>
      <w:r>
        <w:rPr>
          <w:sz w:val="22"/>
          <w:lang w:val="en-AU"/>
        </w:rPr>
        <w:t xml:space="preserve">.  </w:t>
      </w:r>
      <w:r w:rsidR="00334918">
        <w:rPr>
          <w:sz w:val="22"/>
          <w:lang w:val="en-AU"/>
        </w:rPr>
        <w:t xml:space="preserve">Rumah hijau adalah </w:t>
      </w:r>
      <w:r w:rsidR="00334918" w:rsidRPr="00334918">
        <w:rPr>
          <w:sz w:val="22"/>
          <w:lang w:val="id-ID"/>
        </w:rPr>
        <w:t>adaptasi dari istilah rumah kaca</w:t>
      </w:r>
      <w:r>
        <w:rPr>
          <w:sz w:val="22"/>
          <w:lang w:val="en-AU"/>
        </w:rPr>
        <w:t xml:space="preserve"> k</w:t>
      </w:r>
      <w:r w:rsidR="00334918" w:rsidRPr="00334918">
        <w:rPr>
          <w:sz w:val="22"/>
          <w:lang w:val="id-ID"/>
        </w:rPr>
        <w:t xml:space="preserve">arena </w:t>
      </w:r>
      <w:r>
        <w:rPr>
          <w:sz w:val="22"/>
          <w:lang w:val="en-AU"/>
        </w:rPr>
        <w:t xml:space="preserve">saat ini bahan kaca banyak </w:t>
      </w:r>
      <w:r w:rsidR="00334918" w:rsidRPr="00334918">
        <w:rPr>
          <w:sz w:val="22"/>
          <w:lang w:val="id-ID"/>
        </w:rPr>
        <w:t>digantikan dengan bahan plastik</w:t>
      </w:r>
      <w:r>
        <w:rPr>
          <w:sz w:val="22"/>
          <w:lang w:val="en-AU"/>
        </w:rPr>
        <w:t xml:space="preserve"> yang lebih murah.  </w:t>
      </w:r>
      <w:r w:rsidR="00334918">
        <w:rPr>
          <w:sz w:val="22"/>
          <w:lang w:val="en-AU"/>
        </w:rPr>
        <w:t xml:space="preserve">Rumah hijau dapat digunakan </w:t>
      </w:r>
      <w:r w:rsidR="00334918" w:rsidRPr="00334918">
        <w:rPr>
          <w:sz w:val="22"/>
          <w:lang w:val="id-ID"/>
        </w:rPr>
        <w:t xml:space="preserve">dalam </w:t>
      </w:r>
      <w:r w:rsidR="00334918">
        <w:rPr>
          <w:sz w:val="22"/>
          <w:lang w:val="en-AU"/>
        </w:rPr>
        <w:t>semua tahap budidaya tanaman dari penyemaian hingga panen.</w:t>
      </w:r>
      <w:r>
        <w:rPr>
          <w:sz w:val="22"/>
          <w:lang w:val="en-AU"/>
        </w:rPr>
        <w:t xml:space="preserve">  </w:t>
      </w:r>
      <w:r w:rsidRPr="00334918">
        <w:rPr>
          <w:sz w:val="22"/>
          <w:lang w:val="id-ID"/>
        </w:rPr>
        <w:t xml:space="preserve">Secara umum, manfaat </w:t>
      </w:r>
      <w:r>
        <w:rPr>
          <w:sz w:val="22"/>
          <w:lang w:val="en-AU"/>
        </w:rPr>
        <w:t xml:space="preserve">rumah hijau adalah: </w:t>
      </w:r>
      <w:r w:rsidRPr="00334918">
        <w:rPr>
          <w:sz w:val="22"/>
          <w:lang w:val="id-ID"/>
        </w:rPr>
        <w:t xml:space="preserve"> </w:t>
      </w:r>
      <w:r>
        <w:rPr>
          <w:sz w:val="22"/>
          <w:lang w:val="en-AU"/>
        </w:rPr>
        <w:t xml:space="preserve"> </w:t>
      </w:r>
    </w:p>
    <w:p w:rsidR="00E346F5" w:rsidRDefault="0085482D" w:rsidP="00E346F5">
      <w:pPr>
        <w:pStyle w:val="Body"/>
        <w:numPr>
          <w:ilvl w:val="0"/>
          <w:numId w:val="6"/>
        </w:numPr>
        <w:ind w:left="426" w:hanging="426"/>
        <w:rPr>
          <w:sz w:val="22"/>
          <w:lang w:val="id-ID"/>
        </w:rPr>
      </w:pPr>
      <w:r w:rsidRPr="005217EF">
        <w:rPr>
          <w:sz w:val="22"/>
          <w:lang w:val="en-AU"/>
        </w:rPr>
        <w:t>M</w:t>
      </w:r>
      <w:r w:rsidR="00334918" w:rsidRPr="005217EF">
        <w:rPr>
          <w:sz w:val="22"/>
          <w:lang w:val="id-ID"/>
        </w:rPr>
        <w:t xml:space="preserve">enjaga tanaman dari kondisi lingkungan yang tidak menguntungkannya, baik faktor sinar matahari, kelembaban, suhu, </w:t>
      </w:r>
      <w:r w:rsidR="005217EF" w:rsidRPr="005217EF">
        <w:rPr>
          <w:sz w:val="22"/>
          <w:lang w:val="en-AU"/>
        </w:rPr>
        <w:t xml:space="preserve">intensitas curah hujan, </w:t>
      </w:r>
      <w:r w:rsidR="00334918" w:rsidRPr="005217EF">
        <w:rPr>
          <w:sz w:val="22"/>
          <w:lang w:val="id-ID"/>
        </w:rPr>
        <w:t xml:space="preserve">angin, </w:t>
      </w:r>
      <w:r w:rsidRPr="005217EF">
        <w:rPr>
          <w:sz w:val="22"/>
          <w:lang w:val="id-ID"/>
        </w:rPr>
        <w:t xml:space="preserve">serangan </w:t>
      </w:r>
      <w:proofErr w:type="gramStart"/>
      <w:r w:rsidRPr="005217EF">
        <w:rPr>
          <w:sz w:val="22"/>
          <w:lang w:val="id-ID"/>
        </w:rPr>
        <w:t>hama</w:t>
      </w:r>
      <w:proofErr w:type="gramEnd"/>
      <w:r w:rsidRPr="005217EF">
        <w:rPr>
          <w:sz w:val="22"/>
          <w:lang w:val="id-ID"/>
        </w:rPr>
        <w:t xml:space="preserve"> penyakit</w:t>
      </w:r>
      <w:r w:rsidR="005217EF" w:rsidRPr="005217EF">
        <w:rPr>
          <w:sz w:val="22"/>
          <w:lang w:val="en-AU"/>
        </w:rPr>
        <w:t xml:space="preserve"> maupun </w:t>
      </w:r>
      <w:r w:rsidR="005217EF">
        <w:rPr>
          <w:sz w:val="22"/>
          <w:lang w:val="en-AU"/>
        </w:rPr>
        <w:t xml:space="preserve">paparan </w:t>
      </w:r>
      <w:r w:rsidR="005217EF" w:rsidRPr="005217EF">
        <w:rPr>
          <w:sz w:val="22"/>
          <w:lang w:val="id-ID"/>
        </w:rPr>
        <w:t>polutan</w:t>
      </w:r>
      <w:r w:rsidR="005217EF">
        <w:rPr>
          <w:sz w:val="22"/>
          <w:lang w:val="en-AU"/>
        </w:rPr>
        <w:t>.</w:t>
      </w:r>
    </w:p>
    <w:p w:rsidR="006E461D" w:rsidRPr="00E346F5" w:rsidRDefault="00E346F5" w:rsidP="00E346F5">
      <w:pPr>
        <w:pStyle w:val="Body"/>
        <w:numPr>
          <w:ilvl w:val="0"/>
          <w:numId w:val="6"/>
        </w:numPr>
        <w:ind w:left="426" w:hanging="426"/>
        <w:rPr>
          <w:sz w:val="22"/>
          <w:lang w:val="id-ID"/>
        </w:rPr>
      </w:pPr>
      <w:r>
        <w:rPr>
          <w:sz w:val="22"/>
          <w:lang w:val="en-AU"/>
        </w:rPr>
        <w:t>P</w:t>
      </w:r>
      <w:r w:rsidRPr="00E346F5">
        <w:rPr>
          <w:sz w:val="22"/>
          <w:lang w:val="id-ID"/>
        </w:rPr>
        <w:t>roses budidaya tanam</w:t>
      </w:r>
      <w:r>
        <w:rPr>
          <w:sz w:val="22"/>
          <w:lang w:val="en-AU"/>
        </w:rPr>
        <w:t>an</w:t>
      </w:r>
      <w:r w:rsidRPr="00E346F5">
        <w:rPr>
          <w:sz w:val="22"/>
          <w:lang w:val="id-ID"/>
        </w:rPr>
        <w:t xml:space="preserve"> tidak terpengaruh oleh cuaca dan iklim</w:t>
      </w:r>
      <w:r>
        <w:rPr>
          <w:sz w:val="22"/>
          <w:lang w:val="en-AU"/>
        </w:rPr>
        <w:t xml:space="preserve"> (d</w:t>
      </w:r>
      <w:r w:rsidR="00334918" w:rsidRPr="00E346F5">
        <w:rPr>
          <w:sz w:val="22"/>
          <w:lang w:val="id-ID"/>
        </w:rPr>
        <w:t>apat menanam tanpa mengenal musim</w:t>
      </w:r>
      <w:r w:rsidR="00676A2E">
        <w:rPr>
          <w:sz w:val="22"/>
          <w:lang w:val="en-AU"/>
        </w:rPr>
        <w:t>, jadwal bisa diatur</w:t>
      </w:r>
      <w:r>
        <w:rPr>
          <w:sz w:val="22"/>
          <w:lang w:val="en-AU"/>
        </w:rPr>
        <w:t>)</w:t>
      </w:r>
      <w:r w:rsidR="0085482D" w:rsidRPr="00E346F5">
        <w:rPr>
          <w:sz w:val="22"/>
          <w:lang w:val="en-AU"/>
        </w:rPr>
        <w:t>.</w:t>
      </w:r>
    </w:p>
    <w:p w:rsidR="00E346F5" w:rsidRPr="00E346F5" w:rsidRDefault="00E346F5" w:rsidP="00AA596D">
      <w:pPr>
        <w:pStyle w:val="Body"/>
        <w:numPr>
          <w:ilvl w:val="0"/>
          <w:numId w:val="6"/>
        </w:numPr>
        <w:ind w:left="426" w:hanging="426"/>
        <w:rPr>
          <w:sz w:val="22"/>
          <w:lang w:val="id-ID"/>
        </w:rPr>
      </w:pPr>
      <w:r w:rsidRPr="00E346F5">
        <w:rPr>
          <w:sz w:val="22"/>
          <w:lang w:val="id-ID"/>
        </w:rPr>
        <w:t>Suhu, kelembaban</w:t>
      </w:r>
      <w:r w:rsidRPr="00E346F5">
        <w:rPr>
          <w:sz w:val="22"/>
          <w:lang w:val="en-AU"/>
        </w:rPr>
        <w:t xml:space="preserve">, </w:t>
      </w:r>
      <w:r w:rsidRPr="00E346F5">
        <w:rPr>
          <w:sz w:val="22"/>
          <w:lang w:val="id-ID"/>
        </w:rPr>
        <w:t>intensitas cahaya</w:t>
      </w:r>
      <w:r w:rsidRPr="00E346F5">
        <w:rPr>
          <w:sz w:val="22"/>
          <w:lang w:val="en-AU"/>
        </w:rPr>
        <w:t>, s</w:t>
      </w:r>
      <w:r w:rsidRPr="00E346F5">
        <w:rPr>
          <w:sz w:val="22"/>
          <w:lang w:val="id-ID"/>
        </w:rPr>
        <w:t>uplai air dan pupuk dapat di</w:t>
      </w:r>
      <w:r w:rsidRPr="00E346F5">
        <w:rPr>
          <w:sz w:val="22"/>
          <w:lang w:val="en-AU"/>
        </w:rPr>
        <w:t xml:space="preserve">atur </w:t>
      </w:r>
      <w:r w:rsidRPr="00E346F5">
        <w:rPr>
          <w:sz w:val="22"/>
          <w:lang w:val="id-ID"/>
        </w:rPr>
        <w:t>dan terukur</w:t>
      </w:r>
      <w:r w:rsidRPr="00E346F5">
        <w:rPr>
          <w:sz w:val="22"/>
          <w:lang w:val="en-AU"/>
        </w:rPr>
        <w:t xml:space="preserve"> </w:t>
      </w:r>
      <w:r w:rsidRPr="00E346F5">
        <w:rPr>
          <w:sz w:val="22"/>
          <w:lang w:val="id-ID"/>
        </w:rPr>
        <w:t>sesuai dengan kebutuhan pertumbuhan tanaman.</w:t>
      </w:r>
    </w:p>
    <w:p w:rsidR="00E346F5" w:rsidRDefault="00E346F5" w:rsidP="00E346F5">
      <w:pPr>
        <w:pStyle w:val="Body"/>
        <w:numPr>
          <w:ilvl w:val="0"/>
          <w:numId w:val="6"/>
        </w:numPr>
        <w:ind w:left="426" w:hanging="426"/>
        <w:rPr>
          <w:sz w:val="22"/>
          <w:lang w:val="id-ID"/>
        </w:rPr>
      </w:pPr>
      <w:r>
        <w:rPr>
          <w:sz w:val="22"/>
          <w:lang w:val="en-AU"/>
        </w:rPr>
        <w:t>L</w:t>
      </w:r>
      <w:r w:rsidRPr="00E346F5">
        <w:rPr>
          <w:sz w:val="22"/>
          <w:lang w:val="id-ID"/>
        </w:rPr>
        <w:t xml:space="preserve">ingkungan </w:t>
      </w:r>
      <w:r>
        <w:rPr>
          <w:sz w:val="22"/>
          <w:lang w:val="en-AU"/>
        </w:rPr>
        <w:t xml:space="preserve">yang sanitatif </w:t>
      </w:r>
      <w:r w:rsidRPr="00E346F5">
        <w:rPr>
          <w:sz w:val="22"/>
          <w:lang w:val="id-ID"/>
        </w:rPr>
        <w:t xml:space="preserve">sehingga tidak kondusif bagi </w:t>
      </w:r>
      <w:proofErr w:type="gramStart"/>
      <w:r w:rsidRPr="00E346F5">
        <w:rPr>
          <w:sz w:val="22"/>
          <w:lang w:val="id-ID"/>
        </w:rPr>
        <w:t>hama</w:t>
      </w:r>
      <w:proofErr w:type="gramEnd"/>
      <w:r w:rsidRPr="00E346F5">
        <w:rPr>
          <w:sz w:val="22"/>
          <w:lang w:val="id-ID"/>
        </w:rPr>
        <w:t xml:space="preserve"> dan penyakit.</w:t>
      </w:r>
    </w:p>
    <w:p w:rsidR="006E461D" w:rsidRDefault="006E461D" w:rsidP="006E461D">
      <w:pPr>
        <w:pStyle w:val="Body"/>
        <w:numPr>
          <w:ilvl w:val="0"/>
          <w:numId w:val="6"/>
        </w:numPr>
        <w:ind w:left="426" w:hanging="426"/>
        <w:rPr>
          <w:sz w:val="22"/>
          <w:lang w:val="id-ID"/>
        </w:rPr>
      </w:pPr>
      <w:r>
        <w:rPr>
          <w:sz w:val="22"/>
          <w:lang w:val="en-AU"/>
        </w:rPr>
        <w:t>M</w:t>
      </w:r>
      <w:r>
        <w:rPr>
          <w:sz w:val="22"/>
          <w:lang w:val="id-ID"/>
        </w:rPr>
        <w:t>elindungi</w:t>
      </w:r>
      <w:r>
        <w:rPr>
          <w:sz w:val="22"/>
          <w:lang w:val="en-AU"/>
        </w:rPr>
        <w:t xml:space="preserve"> </w:t>
      </w:r>
      <w:r w:rsidRPr="006E461D">
        <w:rPr>
          <w:sz w:val="22"/>
          <w:lang w:val="id-ID"/>
        </w:rPr>
        <w:t>dari terpaan hujan yang dapat merusak tanaman.</w:t>
      </w:r>
    </w:p>
    <w:p w:rsidR="00E346F5" w:rsidRDefault="00E346F5" w:rsidP="00E346F5">
      <w:pPr>
        <w:pStyle w:val="Body"/>
        <w:numPr>
          <w:ilvl w:val="0"/>
          <w:numId w:val="6"/>
        </w:numPr>
        <w:ind w:left="426" w:hanging="426"/>
        <w:rPr>
          <w:sz w:val="22"/>
          <w:lang w:val="id-ID"/>
        </w:rPr>
      </w:pPr>
      <w:r>
        <w:rPr>
          <w:sz w:val="22"/>
          <w:lang w:val="en-AU"/>
        </w:rPr>
        <w:t>D</w:t>
      </w:r>
      <w:r w:rsidRPr="00E346F5">
        <w:rPr>
          <w:sz w:val="22"/>
          <w:lang w:val="id-ID"/>
        </w:rPr>
        <w:t xml:space="preserve">ampak lingkungan </w:t>
      </w:r>
      <w:r>
        <w:rPr>
          <w:sz w:val="22"/>
          <w:lang w:val="en-AU"/>
        </w:rPr>
        <w:t xml:space="preserve">minimal karena </w:t>
      </w:r>
      <w:r w:rsidRPr="00E346F5">
        <w:rPr>
          <w:sz w:val="22"/>
          <w:lang w:val="id-ID"/>
        </w:rPr>
        <w:t>minim</w:t>
      </w:r>
      <w:r w:rsidR="00676A2E">
        <w:rPr>
          <w:sz w:val="22"/>
          <w:lang w:val="en-AU"/>
        </w:rPr>
        <w:t xml:space="preserve"> penggunaan pestisida (r</w:t>
      </w:r>
      <w:r w:rsidRPr="00E346F5">
        <w:rPr>
          <w:sz w:val="22"/>
          <w:lang w:val="id-ID"/>
        </w:rPr>
        <w:t>esidu pestisida</w:t>
      </w:r>
      <w:r>
        <w:rPr>
          <w:sz w:val="22"/>
          <w:lang w:val="en-AU"/>
        </w:rPr>
        <w:t xml:space="preserve"> dan polutan</w:t>
      </w:r>
      <w:r w:rsidR="00676A2E">
        <w:rPr>
          <w:sz w:val="22"/>
          <w:lang w:val="en-AU"/>
        </w:rPr>
        <w:t xml:space="preserve"> minim)</w:t>
      </w:r>
      <w:r w:rsidRPr="00E346F5">
        <w:rPr>
          <w:sz w:val="22"/>
          <w:lang w:val="id-ID"/>
        </w:rPr>
        <w:t>.</w:t>
      </w:r>
    </w:p>
    <w:p w:rsidR="00E346F5" w:rsidRPr="00E346F5" w:rsidRDefault="005217EF" w:rsidP="00E346F5">
      <w:pPr>
        <w:pStyle w:val="Body"/>
        <w:numPr>
          <w:ilvl w:val="0"/>
          <w:numId w:val="6"/>
        </w:numPr>
        <w:ind w:left="426" w:hanging="426"/>
        <w:rPr>
          <w:sz w:val="22"/>
          <w:lang w:val="id-ID"/>
        </w:rPr>
      </w:pPr>
      <w:r w:rsidRPr="00E346F5">
        <w:rPr>
          <w:sz w:val="22"/>
          <w:lang w:val="id-ID"/>
        </w:rPr>
        <w:t>Kondisi nyaman bagi terlaksananya aktivitas dan produksi</w:t>
      </w:r>
      <w:r w:rsidR="00E346F5">
        <w:rPr>
          <w:sz w:val="22"/>
          <w:lang w:val="en-AU"/>
        </w:rPr>
        <w:t>.</w:t>
      </w:r>
    </w:p>
    <w:p w:rsidR="00E346F5" w:rsidRPr="00676A2E" w:rsidRDefault="00E346F5" w:rsidP="009F3EA0">
      <w:pPr>
        <w:pStyle w:val="Body"/>
        <w:numPr>
          <w:ilvl w:val="0"/>
          <w:numId w:val="6"/>
        </w:numPr>
        <w:ind w:left="426" w:hanging="426"/>
        <w:rPr>
          <w:sz w:val="22"/>
          <w:lang w:val="id-ID"/>
        </w:rPr>
      </w:pPr>
      <w:r w:rsidRPr="00676A2E">
        <w:rPr>
          <w:sz w:val="22"/>
          <w:lang w:val="id-ID"/>
        </w:rPr>
        <w:lastRenderedPageBreak/>
        <w:t>Meningkatkan kualitas dan kuantitas hasil produksi</w:t>
      </w:r>
      <w:r w:rsidR="00676A2E" w:rsidRPr="00676A2E">
        <w:rPr>
          <w:sz w:val="22"/>
          <w:lang w:val="en-AU"/>
        </w:rPr>
        <w:t xml:space="preserve"> serta </w:t>
      </w:r>
      <w:r w:rsidR="00676A2E">
        <w:rPr>
          <w:sz w:val="22"/>
          <w:lang w:val="en-AU"/>
        </w:rPr>
        <w:t>m</w:t>
      </w:r>
      <w:r w:rsidRPr="00676A2E">
        <w:rPr>
          <w:sz w:val="22"/>
          <w:lang w:val="id-ID"/>
        </w:rPr>
        <w:t>emungkinkan budidaya secara organik</w:t>
      </w:r>
      <w:r w:rsidR="00676A2E">
        <w:rPr>
          <w:sz w:val="22"/>
          <w:lang w:val="en-AU"/>
        </w:rPr>
        <w:t>.</w:t>
      </w:r>
    </w:p>
    <w:p w:rsidR="005217EF" w:rsidRPr="005217EF" w:rsidRDefault="005217EF" w:rsidP="00676A2E">
      <w:pPr>
        <w:pStyle w:val="Body"/>
        <w:ind w:firstLine="0"/>
        <w:rPr>
          <w:sz w:val="22"/>
          <w:lang w:val="en-AU"/>
        </w:rPr>
      </w:pPr>
    </w:p>
    <w:p w:rsidR="00B00978" w:rsidRDefault="0085482D" w:rsidP="00676A2E">
      <w:pPr>
        <w:pStyle w:val="Body"/>
        <w:rPr>
          <w:sz w:val="22"/>
          <w:lang w:val="en-AU"/>
        </w:rPr>
      </w:pPr>
      <w:r>
        <w:rPr>
          <w:sz w:val="22"/>
          <w:lang w:val="en-AU"/>
        </w:rPr>
        <w:t xml:space="preserve">Sistem hidroponik dapat dikombinasikan dengan rumah hijau.  Dimana secara sederhana, </w:t>
      </w:r>
      <w:r w:rsidR="002F5D87" w:rsidRPr="002F5D87">
        <w:rPr>
          <w:sz w:val="22"/>
          <w:lang w:val="id-ID"/>
        </w:rPr>
        <w:t>ditambahkan atap dan plastik UV di sekeliling sistem hidroponik, sehingga terbentuk sistem</w:t>
      </w:r>
      <w:r>
        <w:rPr>
          <w:sz w:val="22"/>
          <w:lang w:val="en-AU"/>
        </w:rPr>
        <w:t xml:space="preserve"> rumah hijau.</w:t>
      </w:r>
      <w:r w:rsidR="006E461D">
        <w:rPr>
          <w:sz w:val="22"/>
          <w:lang w:val="en-AU"/>
        </w:rPr>
        <w:t xml:space="preserve">  </w:t>
      </w:r>
      <w:r w:rsidR="00AF0D7F">
        <w:rPr>
          <w:sz w:val="22"/>
          <w:lang w:val="en-AU"/>
        </w:rPr>
        <w:t xml:space="preserve">Dengan </w:t>
      </w:r>
      <w:r w:rsidR="006E461D">
        <w:rPr>
          <w:sz w:val="22"/>
          <w:lang w:val="en-AU"/>
        </w:rPr>
        <w:t xml:space="preserve">menggunakan pilihan bahan yang tepat dan murah, </w:t>
      </w:r>
      <w:r w:rsidR="00AF0D7F" w:rsidRPr="00AF0D7F">
        <w:rPr>
          <w:sz w:val="22"/>
          <w:lang w:val="id-ID"/>
        </w:rPr>
        <w:t xml:space="preserve">teknik hidroponik </w:t>
      </w:r>
      <w:r w:rsidR="006E461D">
        <w:rPr>
          <w:sz w:val="22"/>
          <w:lang w:val="en-AU"/>
        </w:rPr>
        <w:t xml:space="preserve">dan rumah hijau </w:t>
      </w:r>
      <w:r w:rsidR="00AF0D7F" w:rsidRPr="00AF0D7F">
        <w:rPr>
          <w:sz w:val="22"/>
          <w:lang w:val="id-ID"/>
        </w:rPr>
        <w:t>sangat tepat diaplikasikan</w:t>
      </w:r>
      <w:r w:rsidR="006E461D">
        <w:rPr>
          <w:sz w:val="22"/>
          <w:lang w:val="en-AU"/>
        </w:rPr>
        <w:t xml:space="preserve"> untuk pertanian pekarangan di areal perkotaan.</w:t>
      </w:r>
      <w:r w:rsidR="00676A2E">
        <w:rPr>
          <w:sz w:val="22"/>
          <w:lang w:val="en-AU"/>
        </w:rPr>
        <w:t xml:space="preserve">  </w:t>
      </w:r>
    </w:p>
    <w:p w:rsidR="005217EF" w:rsidRPr="00B00978" w:rsidRDefault="00B00978" w:rsidP="00B00978">
      <w:pPr>
        <w:pStyle w:val="Body"/>
        <w:rPr>
          <w:sz w:val="22"/>
          <w:lang w:val="en-AU"/>
        </w:rPr>
      </w:pPr>
      <w:r>
        <w:rPr>
          <w:sz w:val="22"/>
        </w:rPr>
        <w:t>Be</w:t>
      </w:r>
      <w:r w:rsidRPr="00676A2E">
        <w:rPr>
          <w:sz w:val="22"/>
        </w:rPr>
        <w:t>rdasarkan perumusan masalah di atas</w:t>
      </w:r>
      <w:r>
        <w:rPr>
          <w:sz w:val="22"/>
        </w:rPr>
        <w:t>, s</w:t>
      </w:r>
      <w:r>
        <w:rPr>
          <w:sz w:val="22"/>
          <w:lang w:val="en-AU"/>
        </w:rPr>
        <w:t xml:space="preserve">istem ini dipandang sangat sesuai dengan kebutuhan masyarakat dan dapat </w:t>
      </w:r>
      <w:r w:rsidRPr="006E461D">
        <w:rPr>
          <w:sz w:val="22"/>
          <w:lang w:val="en-AU"/>
        </w:rPr>
        <w:t>diterapkan di Kampung Sinar harapan.  Hal ini didukung oleh masyarakat petani Kampung Sinar Harapan yang aktif merespon upaya sosialisasi paket teknologi</w:t>
      </w:r>
      <w:r>
        <w:rPr>
          <w:sz w:val="22"/>
          <w:lang w:val="en-AU"/>
        </w:rPr>
        <w:t xml:space="preserve"> untuk </w:t>
      </w:r>
      <w:r w:rsidRPr="00676A2E">
        <w:rPr>
          <w:sz w:val="22"/>
        </w:rPr>
        <w:t>mengoptimalkan pemanfaatan sumberdaya yang ada</w:t>
      </w:r>
      <w:r>
        <w:rPr>
          <w:sz w:val="22"/>
        </w:rPr>
        <w:t xml:space="preserve">.  Dengan </w:t>
      </w:r>
      <w:r>
        <w:rPr>
          <w:sz w:val="22"/>
          <w:lang w:val="en-AU"/>
        </w:rPr>
        <w:t>target utama i</w:t>
      </w:r>
      <w:r w:rsidRPr="00AF0D7F">
        <w:rPr>
          <w:sz w:val="22"/>
          <w:lang w:val="id-ID"/>
        </w:rPr>
        <w:t>bu</w:t>
      </w:r>
      <w:r>
        <w:rPr>
          <w:sz w:val="22"/>
          <w:lang w:val="en-AU"/>
        </w:rPr>
        <w:t>-ibu</w:t>
      </w:r>
      <w:r w:rsidRPr="00AF0D7F">
        <w:rPr>
          <w:sz w:val="22"/>
          <w:lang w:val="id-ID"/>
        </w:rPr>
        <w:t xml:space="preserve"> </w:t>
      </w:r>
      <w:r>
        <w:rPr>
          <w:sz w:val="22"/>
          <w:lang w:val="en-AU"/>
        </w:rPr>
        <w:t xml:space="preserve">anggota Kelompok Wanita Tani (KWT), </w:t>
      </w:r>
      <w:r w:rsidR="00676A2E">
        <w:rPr>
          <w:sz w:val="22"/>
        </w:rPr>
        <w:t>kegiatan</w:t>
      </w:r>
      <w:r w:rsidR="00676A2E" w:rsidRPr="005217EF">
        <w:rPr>
          <w:sz w:val="22"/>
        </w:rPr>
        <w:t xml:space="preserve"> Pemberdayaan Kelompok Wanita Tani Kelurahan Rajabasa Jaya melalui Pelatihan Instalasi Hidroponik dan </w:t>
      </w:r>
      <w:r w:rsidR="00676A2E">
        <w:rPr>
          <w:sz w:val="22"/>
        </w:rPr>
        <w:t xml:space="preserve">Rumah Hijau Pertanian </w:t>
      </w:r>
      <w:proofErr w:type="gramStart"/>
      <w:r w:rsidR="00676A2E">
        <w:rPr>
          <w:sz w:val="22"/>
        </w:rPr>
        <w:t>Pekarangan</w:t>
      </w:r>
      <w:r>
        <w:rPr>
          <w:sz w:val="22"/>
        </w:rPr>
        <w:t xml:space="preserve">  </w:t>
      </w:r>
      <w:r>
        <w:rPr>
          <w:sz w:val="22"/>
          <w:lang w:val="en-AU"/>
        </w:rPr>
        <w:t>di</w:t>
      </w:r>
      <w:proofErr w:type="gramEnd"/>
      <w:r>
        <w:rPr>
          <w:sz w:val="22"/>
          <w:lang w:val="en-AU"/>
        </w:rPr>
        <w:t xml:space="preserve"> Kampung Sinar Harapan bertujuan untuk:</w:t>
      </w:r>
    </w:p>
    <w:p w:rsidR="005217EF" w:rsidRPr="005217EF" w:rsidRDefault="005217EF" w:rsidP="00676A2E">
      <w:pPr>
        <w:pStyle w:val="Heading2"/>
        <w:tabs>
          <w:tab w:val="clear" w:pos="0"/>
        </w:tabs>
        <w:ind w:left="426" w:hanging="426"/>
        <w:rPr>
          <w:sz w:val="22"/>
        </w:rPr>
      </w:pPr>
      <w:r w:rsidRPr="005217EF">
        <w:rPr>
          <w:sz w:val="22"/>
        </w:rPr>
        <w:t>1.</w:t>
      </w:r>
      <w:r w:rsidRPr="005217EF">
        <w:rPr>
          <w:sz w:val="22"/>
        </w:rPr>
        <w:tab/>
        <w:t>Meningkatkan keterampilan keluarga dan masyarakat dalam pemanfaatan lahan pekarangan di perkotaan untuk budidaya</w:t>
      </w:r>
      <w:r w:rsidR="00B00978">
        <w:rPr>
          <w:sz w:val="22"/>
        </w:rPr>
        <w:t xml:space="preserve"> </w:t>
      </w:r>
      <w:r w:rsidRPr="005217EF">
        <w:rPr>
          <w:sz w:val="22"/>
        </w:rPr>
        <w:t>buah, sayuran dan tanaman obat keluarga (toga)</w:t>
      </w:r>
      <w:r w:rsidR="00B00978">
        <w:rPr>
          <w:sz w:val="22"/>
        </w:rPr>
        <w:t>.</w:t>
      </w:r>
      <w:r w:rsidRPr="005217EF">
        <w:rPr>
          <w:sz w:val="22"/>
        </w:rPr>
        <w:t xml:space="preserve"> </w:t>
      </w:r>
    </w:p>
    <w:p w:rsidR="005217EF" w:rsidRPr="00B00978" w:rsidRDefault="005217EF" w:rsidP="004302D5">
      <w:pPr>
        <w:pStyle w:val="Heading2"/>
        <w:tabs>
          <w:tab w:val="clear" w:pos="0"/>
        </w:tabs>
        <w:ind w:left="426" w:hanging="426"/>
        <w:rPr>
          <w:sz w:val="22"/>
        </w:rPr>
      </w:pPr>
      <w:r w:rsidRPr="00B00978">
        <w:rPr>
          <w:sz w:val="22"/>
        </w:rPr>
        <w:t>2.</w:t>
      </w:r>
      <w:r w:rsidRPr="00B00978">
        <w:rPr>
          <w:sz w:val="22"/>
        </w:rPr>
        <w:tab/>
        <w:t>Memenuhi kebutuhan konsumsi sayuran dan buah yang menunjang gizi keluarga serta masyarakat secara lestari dalam suatu kawasan</w:t>
      </w:r>
      <w:r w:rsidR="00B00978" w:rsidRPr="00B00978">
        <w:rPr>
          <w:sz w:val="22"/>
        </w:rPr>
        <w:t>.</w:t>
      </w:r>
      <w:r w:rsidRPr="00B00978">
        <w:rPr>
          <w:sz w:val="22"/>
        </w:rPr>
        <w:t>3.</w:t>
      </w:r>
      <w:r w:rsidRPr="00B00978">
        <w:rPr>
          <w:sz w:val="22"/>
        </w:rPr>
        <w:tab/>
        <w:t>Mengembangkan kegiatan ekonomi produktif keluarga dan menciptakan lingkungan hijau yang bersih dan sehat secara mandiri.</w:t>
      </w:r>
    </w:p>
    <w:p w:rsidR="005217EF" w:rsidRPr="005217EF" w:rsidRDefault="005217EF" w:rsidP="005217EF">
      <w:pPr>
        <w:pStyle w:val="Heading2"/>
        <w:rPr>
          <w:sz w:val="22"/>
        </w:rPr>
      </w:pPr>
    </w:p>
    <w:p w:rsidR="005217EF" w:rsidRPr="00676A2E" w:rsidRDefault="00676A2E" w:rsidP="00AB5E43">
      <w:pPr>
        <w:pStyle w:val="Body"/>
        <w:rPr>
          <w:sz w:val="22"/>
        </w:rPr>
      </w:pPr>
      <w:r>
        <w:rPr>
          <w:sz w:val="22"/>
          <w:lang w:val="en-AU"/>
        </w:rPr>
        <w:t>Diharapkan</w:t>
      </w:r>
      <w:r w:rsidRPr="00676A2E">
        <w:rPr>
          <w:sz w:val="22"/>
        </w:rPr>
        <w:t xml:space="preserve"> </w:t>
      </w:r>
      <w:r w:rsidRPr="006E461D">
        <w:rPr>
          <w:sz w:val="22"/>
          <w:lang w:val="en-AU"/>
        </w:rPr>
        <w:t xml:space="preserve">teknologi yang ditawarkan dapat diadopsi dan diterapkan secara </w:t>
      </w:r>
      <w:r>
        <w:rPr>
          <w:sz w:val="22"/>
          <w:lang w:val="en-AU"/>
        </w:rPr>
        <w:t>individual</w:t>
      </w:r>
      <w:r w:rsidRPr="006E461D">
        <w:rPr>
          <w:sz w:val="22"/>
          <w:lang w:val="en-AU"/>
        </w:rPr>
        <w:t xml:space="preserve"> dan berkelompok secara berkelanjutan</w:t>
      </w:r>
      <w:r w:rsidR="00AB5E43">
        <w:rPr>
          <w:sz w:val="22"/>
          <w:lang w:val="en-AU"/>
        </w:rPr>
        <w:t xml:space="preserve"> dan bermanfaat untuk: </w:t>
      </w:r>
      <w:r w:rsidR="005217EF" w:rsidRPr="00676A2E">
        <w:rPr>
          <w:sz w:val="22"/>
        </w:rPr>
        <w:t xml:space="preserve"> </w:t>
      </w:r>
    </w:p>
    <w:p w:rsidR="005217EF" w:rsidRPr="005217EF" w:rsidRDefault="005217EF" w:rsidP="00676A2E">
      <w:pPr>
        <w:pStyle w:val="Heading2"/>
        <w:tabs>
          <w:tab w:val="clear" w:pos="0"/>
        </w:tabs>
        <w:ind w:left="426" w:hanging="426"/>
        <w:rPr>
          <w:sz w:val="22"/>
        </w:rPr>
      </w:pPr>
      <w:r w:rsidRPr="005217EF">
        <w:rPr>
          <w:sz w:val="22"/>
        </w:rPr>
        <w:t>1.</w:t>
      </w:r>
      <w:r w:rsidRPr="005217EF">
        <w:rPr>
          <w:sz w:val="22"/>
        </w:rPr>
        <w:tab/>
        <w:t xml:space="preserve">Mengatasi masalah keterbatasan lahan pertanian dan ketersediaan air akibat alih fungsi lahan pertanian dan berkurangnya kualitas dan kuantitas air pertanian.   </w:t>
      </w:r>
    </w:p>
    <w:p w:rsidR="005217EF" w:rsidRPr="005217EF" w:rsidRDefault="005217EF" w:rsidP="00676A2E">
      <w:pPr>
        <w:pStyle w:val="Heading2"/>
        <w:tabs>
          <w:tab w:val="clear" w:pos="0"/>
        </w:tabs>
        <w:ind w:left="426" w:hanging="426"/>
        <w:rPr>
          <w:sz w:val="22"/>
        </w:rPr>
      </w:pPr>
      <w:r w:rsidRPr="005217EF">
        <w:rPr>
          <w:sz w:val="22"/>
        </w:rPr>
        <w:t>2.</w:t>
      </w:r>
      <w:r w:rsidRPr="005217EF">
        <w:rPr>
          <w:sz w:val="22"/>
        </w:rPr>
        <w:tab/>
        <w:t xml:space="preserve">Menghasilkan alternatif metode pertanian yang intensif dengan mengoptimalkan pemanfaatan lahan pekarangan dan manipulasi kondisi lingkungan namun ramah lingkungan, murah dan efisien yang dapat dimanfaatkan untuk </w:t>
      </w:r>
      <w:r w:rsidRPr="005217EF">
        <w:rPr>
          <w:sz w:val="22"/>
        </w:rPr>
        <w:t xml:space="preserve">kebutuhan rumah tangga maupun bernilai ekonomi. </w:t>
      </w:r>
    </w:p>
    <w:p w:rsidR="00676A2E" w:rsidRDefault="005217EF" w:rsidP="00676A2E">
      <w:pPr>
        <w:pStyle w:val="Heading2"/>
        <w:tabs>
          <w:tab w:val="clear" w:pos="0"/>
        </w:tabs>
        <w:ind w:left="426" w:hanging="426"/>
        <w:rPr>
          <w:sz w:val="22"/>
        </w:rPr>
      </w:pPr>
      <w:r w:rsidRPr="005217EF">
        <w:rPr>
          <w:sz w:val="22"/>
        </w:rPr>
        <w:t>3.</w:t>
      </w:r>
      <w:r w:rsidRPr="005217EF">
        <w:rPr>
          <w:sz w:val="22"/>
        </w:rPr>
        <w:tab/>
        <w:t>Menghasilkan pemasukan sampingan dari hasil penjualan komoditas hortikultura bernilai ekonomi.</w:t>
      </w:r>
    </w:p>
    <w:p w:rsidR="005217EF" w:rsidRPr="00676A2E" w:rsidRDefault="00676A2E" w:rsidP="00676A2E">
      <w:pPr>
        <w:pStyle w:val="Heading2"/>
        <w:tabs>
          <w:tab w:val="clear" w:pos="0"/>
        </w:tabs>
        <w:ind w:left="426" w:hanging="426"/>
        <w:rPr>
          <w:sz w:val="22"/>
        </w:rPr>
      </w:pPr>
      <w:r>
        <w:rPr>
          <w:sz w:val="22"/>
        </w:rPr>
        <w:t xml:space="preserve">4. </w:t>
      </w:r>
      <w:r>
        <w:rPr>
          <w:sz w:val="22"/>
        </w:rPr>
        <w:tab/>
      </w:r>
      <w:r w:rsidR="005217EF" w:rsidRPr="00676A2E">
        <w:rPr>
          <w:sz w:val="22"/>
        </w:rPr>
        <w:t xml:space="preserve">Transfer ilmu pengetahuan dan teknologi yang dapat diterapkan dan diaplikaasikan langsung oleh 30 anggota </w:t>
      </w:r>
      <w:r w:rsidR="00AB5E43">
        <w:rPr>
          <w:sz w:val="22"/>
        </w:rPr>
        <w:t>KWT s</w:t>
      </w:r>
      <w:r w:rsidR="005217EF" w:rsidRPr="00676A2E">
        <w:rPr>
          <w:sz w:val="22"/>
        </w:rPr>
        <w:t>erta anggota masyarakat yang lebih luas.  Yang pada akhirnya dapat meningkatkan pengetahuan masyarakat yang dapat dipergunakan untuk meningkatkan kesejahteraaan keluarganya.</w:t>
      </w:r>
    </w:p>
    <w:p w:rsidR="002F5D87" w:rsidRPr="002F5D87" w:rsidRDefault="002F5D87" w:rsidP="000616EE">
      <w:pPr>
        <w:pStyle w:val="Heading1"/>
        <w:tabs>
          <w:tab w:val="left" w:pos="0"/>
        </w:tabs>
        <w:rPr>
          <w:sz w:val="22"/>
        </w:rPr>
      </w:pPr>
    </w:p>
    <w:p w:rsidR="000616EE" w:rsidRPr="0073398E" w:rsidRDefault="000616EE" w:rsidP="000616EE">
      <w:pPr>
        <w:pStyle w:val="Heading1"/>
        <w:tabs>
          <w:tab w:val="left" w:pos="0"/>
        </w:tabs>
        <w:rPr>
          <w:sz w:val="22"/>
        </w:rPr>
      </w:pPr>
      <w:r w:rsidRPr="0073398E">
        <w:rPr>
          <w:sz w:val="22"/>
          <w:lang w:val="id-ID"/>
        </w:rPr>
        <w:t xml:space="preserve">2. </w:t>
      </w:r>
      <w:r w:rsidR="005E3CAF">
        <w:rPr>
          <w:sz w:val="22"/>
        </w:rPr>
        <w:t>Bahan dan Metode</w:t>
      </w:r>
    </w:p>
    <w:p w:rsidR="00C2373D" w:rsidRDefault="00C230B7" w:rsidP="00C2373D">
      <w:pPr>
        <w:ind w:firstLine="567"/>
        <w:jc w:val="both"/>
        <w:rPr>
          <w:sz w:val="22"/>
          <w:szCs w:val="22"/>
          <w:lang w:eastAsia="ar-SA"/>
        </w:rPr>
      </w:pPr>
      <w:r>
        <w:rPr>
          <w:sz w:val="22"/>
          <w:szCs w:val="22"/>
          <w:lang w:eastAsia="ar-SA"/>
        </w:rPr>
        <w:t>Disarikan dari utakatikmikro.com (2015), i</w:t>
      </w:r>
      <w:r w:rsidR="00C2373D">
        <w:rPr>
          <w:sz w:val="22"/>
          <w:szCs w:val="22"/>
          <w:lang w:eastAsia="ar-SA"/>
        </w:rPr>
        <w:t xml:space="preserve">nstalasi </w:t>
      </w:r>
      <w:r w:rsidR="00C2373D" w:rsidRPr="006643A1">
        <w:rPr>
          <w:sz w:val="22"/>
          <w:szCs w:val="22"/>
          <w:lang w:eastAsia="ar-SA"/>
        </w:rPr>
        <w:t xml:space="preserve">hidroponik </w:t>
      </w:r>
      <w:r w:rsidR="00C2373D">
        <w:rPr>
          <w:sz w:val="22"/>
          <w:szCs w:val="22"/>
          <w:lang w:eastAsia="ar-SA"/>
        </w:rPr>
        <w:t xml:space="preserve">yang dikembangkan adalah </w:t>
      </w:r>
      <w:r w:rsidR="00C2373D" w:rsidRPr="006643A1">
        <w:rPr>
          <w:sz w:val="22"/>
          <w:szCs w:val="22"/>
          <w:lang w:eastAsia="ar-SA"/>
        </w:rPr>
        <w:t xml:space="preserve">kombinasi sistem </w:t>
      </w:r>
      <w:r w:rsidR="00C2373D" w:rsidRPr="006643A1">
        <w:rPr>
          <w:i/>
          <w:sz w:val="22"/>
          <w:szCs w:val="22"/>
          <w:lang w:eastAsia="ar-SA"/>
        </w:rPr>
        <w:t>Deef Flow Technique</w:t>
      </w:r>
      <w:r w:rsidR="00C2373D">
        <w:rPr>
          <w:sz w:val="22"/>
          <w:szCs w:val="22"/>
          <w:lang w:eastAsia="ar-SA"/>
        </w:rPr>
        <w:t xml:space="preserve"> (DFT)</w:t>
      </w:r>
      <w:r w:rsidR="00C2373D" w:rsidRPr="006643A1">
        <w:rPr>
          <w:sz w:val="22"/>
          <w:szCs w:val="22"/>
          <w:lang w:eastAsia="ar-SA"/>
        </w:rPr>
        <w:t xml:space="preserve"> dan </w:t>
      </w:r>
      <w:r w:rsidR="00C2373D" w:rsidRPr="006643A1">
        <w:rPr>
          <w:i/>
          <w:sz w:val="22"/>
          <w:szCs w:val="22"/>
          <w:lang w:eastAsia="ar-SA"/>
        </w:rPr>
        <w:t>Nutrient Film Technique</w:t>
      </w:r>
      <w:r w:rsidR="00C2373D">
        <w:rPr>
          <w:sz w:val="22"/>
          <w:szCs w:val="22"/>
          <w:lang w:eastAsia="ar-SA"/>
        </w:rPr>
        <w:t xml:space="preserve"> (</w:t>
      </w:r>
      <w:r w:rsidR="00C2373D" w:rsidRPr="006643A1">
        <w:rPr>
          <w:sz w:val="22"/>
          <w:szCs w:val="22"/>
          <w:lang w:eastAsia="ar-SA"/>
        </w:rPr>
        <w:t>NFT</w:t>
      </w:r>
      <w:r w:rsidR="00C2373D">
        <w:rPr>
          <w:sz w:val="22"/>
          <w:szCs w:val="22"/>
          <w:lang w:eastAsia="ar-SA"/>
        </w:rPr>
        <w:t xml:space="preserve">).  </w:t>
      </w:r>
      <w:r w:rsidR="00C2373D" w:rsidRPr="006643A1">
        <w:rPr>
          <w:sz w:val="22"/>
          <w:szCs w:val="22"/>
          <w:lang w:eastAsia="ar-SA"/>
        </w:rPr>
        <w:t>DFT adalah metode hidroponik yang melakukan sirkulasi air nutrisi mengalir dan menyisakan air menggenang</w:t>
      </w:r>
      <w:r w:rsidR="00C2373D">
        <w:rPr>
          <w:sz w:val="22"/>
          <w:szCs w:val="22"/>
          <w:lang w:eastAsia="ar-SA"/>
        </w:rPr>
        <w:t xml:space="preserve"> setinggi 2- 5 cm</w:t>
      </w:r>
      <w:r w:rsidR="00C2373D" w:rsidRPr="006643A1">
        <w:rPr>
          <w:sz w:val="22"/>
          <w:szCs w:val="22"/>
          <w:lang w:eastAsia="ar-SA"/>
        </w:rPr>
        <w:t xml:space="preserve"> pada </w:t>
      </w:r>
      <w:r w:rsidR="00C2373D">
        <w:rPr>
          <w:sz w:val="22"/>
          <w:szCs w:val="22"/>
          <w:lang w:eastAsia="ar-SA"/>
        </w:rPr>
        <w:t xml:space="preserve">sistem.  Sedangkan metode NFT adalah metode hidroponik </w:t>
      </w:r>
      <w:r w:rsidR="00C2373D" w:rsidRPr="006643A1">
        <w:rPr>
          <w:sz w:val="22"/>
          <w:szCs w:val="22"/>
          <w:lang w:eastAsia="ar-SA"/>
        </w:rPr>
        <w:t>dengan akar tanaman tumbuh pada lapisan nutrisi yang dangkal dan tersirkulasi</w:t>
      </w:r>
      <w:r w:rsidR="00751FC7">
        <w:rPr>
          <w:sz w:val="22"/>
          <w:szCs w:val="22"/>
          <w:lang w:eastAsia="ar-SA"/>
        </w:rPr>
        <w:t xml:space="preserve">.  </w:t>
      </w:r>
      <w:r w:rsidR="00C2373D">
        <w:rPr>
          <w:sz w:val="22"/>
          <w:szCs w:val="22"/>
          <w:lang w:eastAsia="ar-SA"/>
        </w:rPr>
        <w:t>Bahan yang dipergunakan untuk model yang dikembangkan adalah sebagai berikut:</w:t>
      </w:r>
    </w:p>
    <w:p w:rsidR="0093374A" w:rsidRPr="0093374A" w:rsidRDefault="0093374A" w:rsidP="00BD596F">
      <w:pPr>
        <w:pStyle w:val="Body"/>
        <w:numPr>
          <w:ilvl w:val="0"/>
          <w:numId w:val="1"/>
        </w:numPr>
        <w:jc w:val="left"/>
        <w:rPr>
          <w:sz w:val="22"/>
          <w:lang w:val="id-ID"/>
        </w:rPr>
      </w:pPr>
    </w:p>
    <w:p w:rsidR="0093374A" w:rsidRPr="0093374A" w:rsidRDefault="0093374A" w:rsidP="00BD596F">
      <w:pPr>
        <w:pStyle w:val="Body"/>
        <w:numPr>
          <w:ilvl w:val="0"/>
          <w:numId w:val="1"/>
        </w:numPr>
        <w:jc w:val="left"/>
        <w:rPr>
          <w:sz w:val="22"/>
          <w:lang w:val="id-ID"/>
        </w:rPr>
      </w:pPr>
      <w:r w:rsidRPr="0093374A">
        <w:rPr>
          <w:b/>
          <w:sz w:val="22"/>
          <w:lang w:val="id-ID"/>
        </w:rPr>
        <w:t>Tabel 1</w:t>
      </w:r>
      <w:r w:rsidRPr="0093374A">
        <w:rPr>
          <w:sz w:val="22"/>
          <w:lang w:val="id-ID"/>
        </w:rPr>
        <w:t xml:space="preserve">. </w:t>
      </w:r>
      <w:r w:rsidRPr="0093374A">
        <w:rPr>
          <w:sz w:val="22"/>
          <w:lang w:val="en-AU"/>
        </w:rPr>
        <w:t xml:space="preserve"> Kebutuhan </w:t>
      </w:r>
      <w:r>
        <w:rPr>
          <w:sz w:val="22"/>
          <w:lang w:val="en-AU"/>
        </w:rPr>
        <w:t>b</w:t>
      </w:r>
      <w:r w:rsidRPr="0093374A">
        <w:rPr>
          <w:sz w:val="22"/>
          <w:lang w:val="en-AU"/>
        </w:rPr>
        <w:t>ahan</w:t>
      </w:r>
    </w:p>
    <w:p w:rsidR="0093374A" w:rsidRPr="0093374A" w:rsidRDefault="0093374A" w:rsidP="00BD596F">
      <w:pPr>
        <w:pStyle w:val="Body"/>
        <w:numPr>
          <w:ilvl w:val="0"/>
          <w:numId w:val="1"/>
        </w:numPr>
        <w:jc w:val="left"/>
        <w:rPr>
          <w:sz w:val="22"/>
          <w:lang w:val="id-ID"/>
        </w:rPr>
      </w:pPr>
    </w:p>
    <w:tbl>
      <w:tblPr>
        <w:tblW w:w="4158" w:type="dxa"/>
        <w:tblInd w:w="108" w:type="dxa"/>
        <w:tblLook w:val="04A0" w:firstRow="1" w:lastRow="0" w:firstColumn="1" w:lastColumn="0" w:noHBand="0" w:noVBand="1"/>
      </w:tblPr>
      <w:tblGrid>
        <w:gridCol w:w="1310"/>
        <w:gridCol w:w="1417"/>
        <w:gridCol w:w="1431"/>
      </w:tblGrid>
      <w:tr w:rsidR="0093374A" w:rsidRPr="0073398E" w:rsidTr="008C7F1C">
        <w:tc>
          <w:tcPr>
            <w:tcW w:w="1310" w:type="dxa"/>
            <w:tcBorders>
              <w:top w:val="single" w:sz="4" w:space="0" w:color="auto"/>
              <w:bottom w:val="single" w:sz="4" w:space="0" w:color="auto"/>
            </w:tcBorders>
            <w:vAlign w:val="center"/>
          </w:tcPr>
          <w:p w:rsidR="0093374A" w:rsidRPr="0093374A" w:rsidRDefault="0093374A" w:rsidP="0093374A">
            <w:pPr>
              <w:jc w:val="center"/>
              <w:rPr>
                <w:b/>
                <w:bCs/>
                <w:color w:val="000000"/>
                <w:sz w:val="22"/>
                <w:szCs w:val="22"/>
                <w:lang w:eastAsia="en-AU"/>
              </w:rPr>
            </w:pPr>
            <w:r w:rsidRPr="0093374A">
              <w:rPr>
                <w:b/>
                <w:bCs/>
                <w:color w:val="000000"/>
                <w:sz w:val="22"/>
                <w:szCs w:val="22"/>
                <w:lang w:eastAsia="en-AU"/>
              </w:rPr>
              <w:t>B</w:t>
            </w:r>
            <w:r>
              <w:rPr>
                <w:b/>
                <w:bCs/>
                <w:color w:val="000000"/>
                <w:sz w:val="22"/>
                <w:szCs w:val="22"/>
                <w:lang w:eastAsia="en-AU"/>
              </w:rPr>
              <w:t>ahan</w:t>
            </w:r>
          </w:p>
        </w:tc>
        <w:tc>
          <w:tcPr>
            <w:tcW w:w="1417" w:type="dxa"/>
            <w:tcBorders>
              <w:top w:val="single" w:sz="4" w:space="0" w:color="auto"/>
              <w:bottom w:val="single" w:sz="4" w:space="0" w:color="auto"/>
            </w:tcBorders>
            <w:vAlign w:val="center"/>
          </w:tcPr>
          <w:p w:rsidR="0093374A" w:rsidRPr="0093374A" w:rsidRDefault="0093374A" w:rsidP="0093374A">
            <w:pPr>
              <w:jc w:val="center"/>
              <w:rPr>
                <w:b/>
                <w:bCs/>
                <w:color w:val="000000"/>
                <w:sz w:val="22"/>
                <w:szCs w:val="22"/>
                <w:lang w:eastAsia="en-AU"/>
              </w:rPr>
            </w:pPr>
            <w:r w:rsidRPr="0093374A">
              <w:rPr>
                <w:b/>
                <w:bCs/>
                <w:color w:val="000000"/>
                <w:sz w:val="22"/>
                <w:szCs w:val="22"/>
                <w:lang w:eastAsia="en-AU"/>
              </w:rPr>
              <w:t>J</w:t>
            </w:r>
            <w:r>
              <w:rPr>
                <w:b/>
                <w:bCs/>
                <w:color w:val="000000"/>
                <w:sz w:val="22"/>
                <w:szCs w:val="22"/>
                <w:lang w:eastAsia="en-AU"/>
              </w:rPr>
              <w:t>umlah</w:t>
            </w:r>
            <w:r w:rsidRPr="0093374A">
              <w:rPr>
                <w:b/>
                <w:bCs/>
                <w:color w:val="000000"/>
                <w:sz w:val="22"/>
                <w:szCs w:val="22"/>
                <w:lang w:eastAsia="en-AU"/>
              </w:rPr>
              <w:t xml:space="preserve">  </w:t>
            </w:r>
          </w:p>
        </w:tc>
        <w:tc>
          <w:tcPr>
            <w:tcW w:w="1431" w:type="dxa"/>
            <w:tcBorders>
              <w:top w:val="single" w:sz="4" w:space="0" w:color="auto"/>
              <w:bottom w:val="single" w:sz="4" w:space="0" w:color="auto"/>
            </w:tcBorders>
            <w:vAlign w:val="center"/>
          </w:tcPr>
          <w:p w:rsidR="0093374A" w:rsidRPr="0093374A" w:rsidRDefault="0093374A" w:rsidP="0093374A">
            <w:pPr>
              <w:jc w:val="center"/>
              <w:rPr>
                <w:b/>
                <w:bCs/>
                <w:color w:val="000000"/>
                <w:sz w:val="22"/>
                <w:szCs w:val="22"/>
                <w:lang w:eastAsia="en-AU"/>
              </w:rPr>
            </w:pPr>
            <w:r w:rsidRPr="0093374A">
              <w:rPr>
                <w:b/>
                <w:bCs/>
                <w:color w:val="000000"/>
                <w:sz w:val="22"/>
                <w:szCs w:val="22"/>
                <w:lang w:eastAsia="en-AU"/>
              </w:rPr>
              <w:t>S</w:t>
            </w:r>
            <w:r>
              <w:rPr>
                <w:b/>
                <w:bCs/>
                <w:color w:val="000000"/>
                <w:sz w:val="22"/>
                <w:szCs w:val="22"/>
                <w:lang w:eastAsia="en-AU"/>
              </w:rPr>
              <w:t>atuan</w:t>
            </w:r>
          </w:p>
        </w:tc>
      </w:tr>
      <w:tr w:rsidR="0093374A" w:rsidRPr="0073398E" w:rsidTr="0093374A">
        <w:tc>
          <w:tcPr>
            <w:tcW w:w="1310" w:type="dxa"/>
            <w:tcBorders>
              <w:top w:val="single" w:sz="4" w:space="0" w:color="auto"/>
            </w:tcBorders>
          </w:tcPr>
          <w:p w:rsidR="0093374A" w:rsidRPr="0093374A" w:rsidRDefault="0093374A" w:rsidP="0093374A">
            <w:pPr>
              <w:textAlignment w:val="baseline"/>
              <w:rPr>
                <w:sz w:val="22"/>
                <w:szCs w:val="22"/>
                <w:lang w:eastAsia="en-AU"/>
              </w:rPr>
            </w:pPr>
            <w:r w:rsidRPr="0093374A">
              <w:rPr>
                <w:sz w:val="22"/>
                <w:szCs w:val="22"/>
                <w:lang w:eastAsia="en-AU"/>
              </w:rPr>
              <w:t>Pipa 1”</w:t>
            </w:r>
          </w:p>
        </w:tc>
        <w:tc>
          <w:tcPr>
            <w:tcW w:w="1417" w:type="dxa"/>
            <w:tcBorders>
              <w:top w:val="single" w:sz="4" w:space="0" w:color="auto"/>
            </w:tcBorders>
          </w:tcPr>
          <w:p w:rsidR="0093374A" w:rsidRPr="0093374A" w:rsidRDefault="0093374A" w:rsidP="0093374A">
            <w:pPr>
              <w:jc w:val="center"/>
              <w:textAlignment w:val="baseline"/>
              <w:rPr>
                <w:sz w:val="22"/>
                <w:szCs w:val="22"/>
                <w:lang w:eastAsia="en-AU"/>
              </w:rPr>
            </w:pPr>
            <w:r w:rsidRPr="0093374A">
              <w:rPr>
                <w:sz w:val="22"/>
                <w:szCs w:val="22"/>
                <w:lang w:eastAsia="en-AU"/>
              </w:rPr>
              <w:t>3</w:t>
            </w:r>
          </w:p>
        </w:tc>
        <w:tc>
          <w:tcPr>
            <w:tcW w:w="1431" w:type="dxa"/>
            <w:tcBorders>
              <w:top w:val="single" w:sz="4" w:space="0" w:color="auto"/>
            </w:tcBorders>
          </w:tcPr>
          <w:p w:rsidR="0093374A" w:rsidRPr="0093374A" w:rsidRDefault="0093374A" w:rsidP="0093374A">
            <w:pPr>
              <w:jc w:val="center"/>
              <w:textAlignment w:val="baseline"/>
              <w:rPr>
                <w:sz w:val="22"/>
                <w:szCs w:val="22"/>
                <w:lang w:eastAsia="en-AU"/>
              </w:rPr>
            </w:pPr>
            <w:r w:rsidRPr="0093374A">
              <w:rPr>
                <w:sz w:val="22"/>
                <w:szCs w:val="22"/>
                <w:lang w:eastAsia="en-AU"/>
              </w:rPr>
              <w:t>Batang</w:t>
            </w:r>
          </w:p>
        </w:tc>
      </w:tr>
      <w:tr w:rsidR="0093374A" w:rsidRPr="0073398E" w:rsidTr="0093374A">
        <w:tc>
          <w:tcPr>
            <w:tcW w:w="1310" w:type="dxa"/>
          </w:tcPr>
          <w:p w:rsidR="0093374A" w:rsidRPr="0093374A" w:rsidRDefault="0093374A" w:rsidP="0093374A">
            <w:pPr>
              <w:textAlignment w:val="baseline"/>
              <w:rPr>
                <w:sz w:val="22"/>
                <w:szCs w:val="22"/>
                <w:lang w:eastAsia="en-AU"/>
              </w:rPr>
            </w:pPr>
            <w:r w:rsidRPr="0093374A">
              <w:rPr>
                <w:sz w:val="22"/>
                <w:szCs w:val="22"/>
                <w:lang w:eastAsia="en-AU"/>
              </w:rPr>
              <w:t>Pipa 2.5”</w:t>
            </w:r>
          </w:p>
        </w:tc>
        <w:tc>
          <w:tcPr>
            <w:tcW w:w="1417" w:type="dxa"/>
          </w:tcPr>
          <w:p w:rsidR="0093374A" w:rsidRPr="0093374A" w:rsidRDefault="0093374A" w:rsidP="0093374A">
            <w:pPr>
              <w:jc w:val="center"/>
              <w:textAlignment w:val="baseline"/>
              <w:rPr>
                <w:sz w:val="22"/>
                <w:szCs w:val="22"/>
                <w:lang w:eastAsia="en-AU"/>
              </w:rPr>
            </w:pPr>
            <w:r w:rsidRPr="0093374A">
              <w:rPr>
                <w:sz w:val="22"/>
                <w:szCs w:val="22"/>
                <w:lang w:eastAsia="en-AU"/>
              </w:rPr>
              <w:t>1</w:t>
            </w:r>
          </w:p>
        </w:tc>
        <w:tc>
          <w:tcPr>
            <w:tcW w:w="1431" w:type="dxa"/>
          </w:tcPr>
          <w:p w:rsidR="0093374A" w:rsidRPr="0093374A" w:rsidRDefault="0093374A" w:rsidP="0093374A">
            <w:pPr>
              <w:jc w:val="center"/>
              <w:textAlignment w:val="baseline"/>
              <w:rPr>
                <w:sz w:val="22"/>
                <w:szCs w:val="22"/>
                <w:lang w:eastAsia="en-AU"/>
              </w:rPr>
            </w:pPr>
            <w:r w:rsidRPr="0093374A">
              <w:rPr>
                <w:sz w:val="22"/>
                <w:szCs w:val="22"/>
                <w:lang w:eastAsia="en-AU"/>
              </w:rPr>
              <w:t>Batang</w:t>
            </w:r>
          </w:p>
        </w:tc>
      </w:tr>
      <w:tr w:rsidR="0093374A" w:rsidRPr="0073398E" w:rsidTr="0093374A">
        <w:tc>
          <w:tcPr>
            <w:tcW w:w="1310" w:type="dxa"/>
          </w:tcPr>
          <w:p w:rsidR="0093374A" w:rsidRPr="0093374A" w:rsidRDefault="0093374A" w:rsidP="0093374A">
            <w:pPr>
              <w:textAlignment w:val="baseline"/>
              <w:rPr>
                <w:sz w:val="22"/>
                <w:szCs w:val="22"/>
                <w:lang w:eastAsia="en-AU"/>
              </w:rPr>
            </w:pPr>
            <w:r w:rsidRPr="0093374A">
              <w:rPr>
                <w:sz w:val="22"/>
                <w:szCs w:val="22"/>
                <w:lang w:eastAsia="en-AU"/>
              </w:rPr>
              <w:t>Knee</w:t>
            </w:r>
          </w:p>
        </w:tc>
        <w:tc>
          <w:tcPr>
            <w:tcW w:w="1417" w:type="dxa"/>
          </w:tcPr>
          <w:p w:rsidR="0093374A" w:rsidRPr="0093374A" w:rsidRDefault="0093374A" w:rsidP="0093374A">
            <w:pPr>
              <w:jc w:val="center"/>
              <w:textAlignment w:val="baseline"/>
              <w:rPr>
                <w:sz w:val="22"/>
                <w:szCs w:val="22"/>
                <w:lang w:eastAsia="en-AU"/>
              </w:rPr>
            </w:pPr>
            <w:r w:rsidRPr="0093374A">
              <w:rPr>
                <w:sz w:val="22"/>
                <w:szCs w:val="22"/>
                <w:lang w:eastAsia="en-AU"/>
              </w:rPr>
              <w:t>23</w:t>
            </w:r>
          </w:p>
        </w:tc>
        <w:tc>
          <w:tcPr>
            <w:tcW w:w="1431" w:type="dxa"/>
          </w:tcPr>
          <w:p w:rsidR="0093374A" w:rsidRPr="0093374A" w:rsidRDefault="0093374A" w:rsidP="0093374A">
            <w:pPr>
              <w:jc w:val="center"/>
              <w:textAlignment w:val="baseline"/>
              <w:rPr>
                <w:sz w:val="22"/>
                <w:szCs w:val="22"/>
                <w:lang w:eastAsia="en-AU"/>
              </w:rPr>
            </w:pPr>
            <w:r w:rsidRPr="0093374A">
              <w:rPr>
                <w:sz w:val="22"/>
                <w:szCs w:val="22"/>
                <w:lang w:eastAsia="en-AU"/>
              </w:rPr>
              <w:t>Buah</w:t>
            </w:r>
          </w:p>
        </w:tc>
      </w:tr>
      <w:tr w:rsidR="0093374A" w:rsidRPr="0073398E" w:rsidTr="0093374A">
        <w:tc>
          <w:tcPr>
            <w:tcW w:w="1310" w:type="dxa"/>
          </w:tcPr>
          <w:p w:rsidR="0093374A" w:rsidRPr="0093374A" w:rsidRDefault="0093374A" w:rsidP="0093374A">
            <w:pPr>
              <w:textAlignment w:val="baseline"/>
              <w:rPr>
                <w:sz w:val="22"/>
                <w:szCs w:val="22"/>
                <w:lang w:eastAsia="en-AU"/>
              </w:rPr>
            </w:pPr>
            <w:r w:rsidRPr="0093374A">
              <w:rPr>
                <w:sz w:val="22"/>
                <w:szCs w:val="22"/>
                <w:lang w:eastAsia="en-AU"/>
              </w:rPr>
              <w:t>Tee</w:t>
            </w:r>
          </w:p>
        </w:tc>
        <w:tc>
          <w:tcPr>
            <w:tcW w:w="1417" w:type="dxa"/>
          </w:tcPr>
          <w:p w:rsidR="0093374A" w:rsidRPr="0093374A" w:rsidRDefault="0093374A" w:rsidP="0093374A">
            <w:pPr>
              <w:jc w:val="center"/>
              <w:textAlignment w:val="baseline"/>
              <w:rPr>
                <w:sz w:val="22"/>
                <w:szCs w:val="22"/>
                <w:lang w:eastAsia="en-AU"/>
              </w:rPr>
            </w:pPr>
            <w:r w:rsidRPr="0093374A">
              <w:rPr>
                <w:sz w:val="22"/>
                <w:szCs w:val="22"/>
                <w:lang w:eastAsia="en-AU"/>
              </w:rPr>
              <w:t>15</w:t>
            </w:r>
          </w:p>
        </w:tc>
        <w:tc>
          <w:tcPr>
            <w:tcW w:w="1431" w:type="dxa"/>
          </w:tcPr>
          <w:p w:rsidR="0093374A" w:rsidRPr="0093374A" w:rsidRDefault="0093374A" w:rsidP="0093374A">
            <w:pPr>
              <w:jc w:val="center"/>
              <w:rPr>
                <w:sz w:val="22"/>
                <w:szCs w:val="22"/>
              </w:rPr>
            </w:pPr>
            <w:r w:rsidRPr="0093374A">
              <w:rPr>
                <w:sz w:val="22"/>
                <w:szCs w:val="22"/>
                <w:lang w:eastAsia="en-AU"/>
              </w:rPr>
              <w:t>Buah</w:t>
            </w:r>
          </w:p>
        </w:tc>
      </w:tr>
      <w:tr w:rsidR="0093374A" w:rsidRPr="0073398E" w:rsidTr="0093374A">
        <w:tc>
          <w:tcPr>
            <w:tcW w:w="1310" w:type="dxa"/>
          </w:tcPr>
          <w:p w:rsidR="0093374A" w:rsidRPr="0093374A" w:rsidRDefault="0093374A" w:rsidP="0093374A">
            <w:pPr>
              <w:textAlignment w:val="baseline"/>
              <w:rPr>
                <w:sz w:val="22"/>
                <w:szCs w:val="22"/>
                <w:lang w:eastAsia="en-AU"/>
              </w:rPr>
            </w:pPr>
            <w:r w:rsidRPr="0093374A">
              <w:rPr>
                <w:sz w:val="22"/>
                <w:szCs w:val="22"/>
                <w:lang w:eastAsia="en-AU"/>
              </w:rPr>
              <w:t>Dop 1”</w:t>
            </w:r>
          </w:p>
        </w:tc>
        <w:tc>
          <w:tcPr>
            <w:tcW w:w="1417" w:type="dxa"/>
          </w:tcPr>
          <w:p w:rsidR="0093374A" w:rsidRPr="0093374A" w:rsidRDefault="0093374A" w:rsidP="0093374A">
            <w:pPr>
              <w:jc w:val="center"/>
              <w:textAlignment w:val="baseline"/>
              <w:rPr>
                <w:sz w:val="22"/>
                <w:szCs w:val="22"/>
                <w:lang w:eastAsia="en-AU"/>
              </w:rPr>
            </w:pPr>
            <w:r w:rsidRPr="0093374A">
              <w:rPr>
                <w:sz w:val="22"/>
                <w:szCs w:val="22"/>
                <w:lang w:eastAsia="en-AU"/>
              </w:rPr>
              <w:t>1</w:t>
            </w:r>
          </w:p>
        </w:tc>
        <w:tc>
          <w:tcPr>
            <w:tcW w:w="1431" w:type="dxa"/>
          </w:tcPr>
          <w:p w:rsidR="0093374A" w:rsidRPr="0093374A" w:rsidRDefault="0093374A" w:rsidP="0093374A">
            <w:pPr>
              <w:jc w:val="center"/>
              <w:rPr>
                <w:sz w:val="22"/>
                <w:szCs w:val="22"/>
              </w:rPr>
            </w:pPr>
            <w:r w:rsidRPr="0093374A">
              <w:rPr>
                <w:sz w:val="22"/>
                <w:szCs w:val="22"/>
                <w:lang w:eastAsia="en-AU"/>
              </w:rPr>
              <w:t>Buah</w:t>
            </w:r>
          </w:p>
        </w:tc>
      </w:tr>
      <w:tr w:rsidR="0093374A" w:rsidRPr="0073398E" w:rsidTr="0093374A">
        <w:tc>
          <w:tcPr>
            <w:tcW w:w="1310" w:type="dxa"/>
          </w:tcPr>
          <w:p w:rsidR="0093374A" w:rsidRPr="0093374A" w:rsidRDefault="0093374A" w:rsidP="0093374A">
            <w:pPr>
              <w:textAlignment w:val="baseline"/>
              <w:rPr>
                <w:sz w:val="22"/>
                <w:szCs w:val="22"/>
                <w:lang w:eastAsia="en-AU"/>
              </w:rPr>
            </w:pPr>
            <w:r w:rsidRPr="0093374A">
              <w:rPr>
                <w:sz w:val="22"/>
                <w:szCs w:val="22"/>
                <w:lang w:eastAsia="en-AU"/>
              </w:rPr>
              <w:t>Dop 2.5”</w:t>
            </w:r>
          </w:p>
        </w:tc>
        <w:tc>
          <w:tcPr>
            <w:tcW w:w="1417" w:type="dxa"/>
          </w:tcPr>
          <w:p w:rsidR="0093374A" w:rsidRPr="0093374A" w:rsidRDefault="0093374A" w:rsidP="0093374A">
            <w:pPr>
              <w:jc w:val="center"/>
              <w:textAlignment w:val="baseline"/>
              <w:rPr>
                <w:sz w:val="22"/>
                <w:szCs w:val="22"/>
                <w:lang w:eastAsia="en-AU"/>
              </w:rPr>
            </w:pPr>
            <w:r w:rsidRPr="0093374A">
              <w:rPr>
                <w:sz w:val="22"/>
                <w:szCs w:val="22"/>
                <w:lang w:eastAsia="en-AU"/>
              </w:rPr>
              <w:t>8</w:t>
            </w:r>
          </w:p>
        </w:tc>
        <w:tc>
          <w:tcPr>
            <w:tcW w:w="1431" w:type="dxa"/>
          </w:tcPr>
          <w:p w:rsidR="0093374A" w:rsidRPr="0093374A" w:rsidRDefault="0093374A" w:rsidP="0093374A">
            <w:pPr>
              <w:jc w:val="center"/>
              <w:rPr>
                <w:sz w:val="22"/>
                <w:szCs w:val="22"/>
              </w:rPr>
            </w:pPr>
            <w:r w:rsidRPr="0093374A">
              <w:rPr>
                <w:sz w:val="22"/>
                <w:szCs w:val="22"/>
                <w:lang w:eastAsia="en-AU"/>
              </w:rPr>
              <w:t>Buah</w:t>
            </w:r>
          </w:p>
        </w:tc>
      </w:tr>
      <w:tr w:rsidR="0093374A" w:rsidRPr="0073398E" w:rsidTr="00751FC7">
        <w:tc>
          <w:tcPr>
            <w:tcW w:w="1310" w:type="dxa"/>
          </w:tcPr>
          <w:p w:rsidR="0093374A" w:rsidRPr="0093374A" w:rsidRDefault="0093374A" w:rsidP="0093374A">
            <w:pPr>
              <w:textAlignment w:val="baseline"/>
              <w:rPr>
                <w:sz w:val="22"/>
                <w:szCs w:val="22"/>
                <w:lang w:eastAsia="en-AU"/>
              </w:rPr>
            </w:pPr>
            <w:r w:rsidRPr="0093374A">
              <w:rPr>
                <w:sz w:val="22"/>
                <w:szCs w:val="22"/>
                <w:lang w:eastAsia="en-AU"/>
              </w:rPr>
              <w:t>Stop Kran</w:t>
            </w:r>
          </w:p>
        </w:tc>
        <w:tc>
          <w:tcPr>
            <w:tcW w:w="1417" w:type="dxa"/>
          </w:tcPr>
          <w:p w:rsidR="0093374A" w:rsidRPr="0093374A" w:rsidRDefault="0093374A" w:rsidP="0093374A">
            <w:pPr>
              <w:jc w:val="center"/>
              <w:textAlignment w:val="baseline"/>
              <w:rPr>
                <w:sz w:val="22"/>
                <w:szCs w:val="22"/>
                <w:lang w:eastAsia="en-AU"/>
              </w:rPr>
            </w:pPr>
            <w:r w:rsidRPr="0093374A">
              <w:rPr>
                <w:sz w:val="22"/>
                <w:szCs w:val="22"/>
                <w:lang w:eastAsia="en-AU"/>
              </w:rPr>
              <w:t>2</w:t>
            </w:r>
          </w:p>
        </w:tc>
        <w:tc>
          <w:tcPr>
            <w:tcW w:w="1431" w:type="dxa"/>
          </w:tcPr>
          <w:p w:rsidR="0093374A" w:rsidRPr="0093374A" w:rsidRDefault="0093374A" w:rsidP="0093374A">
            <w:pPr>
              <w:jc w:val="center"/>
              <w:rPr>
                <w:sz w:val="22"/>
                <w:szCs w:val="22"/>
              </w:rPr>
            </w:pPr>
            <w:r w:rsidRPr="0093374A">
              <w:rPr>
                <w:sz w:val="22"/>
                <w:szCs w:val="22"/>
                <w:lang w:eastAsia="en-AU"/>
              </w:rPr>
              <w:t>Buah</w:t>
            </w:r>
          </w:p>
        </w:tc>
      </w:tr>
      <w:tr w:rsidR="00751FC7" w:rsidRPr="0073398E" w:rsidTr="0093374A">
        <w:tc>
          <w:tcPr>
            <w:tcW w:w="1310" w:type="dxa"/>
            <w:tcBorders>
              <w:bottom w:val="single" w:sz="4" w:space="0" w:color="auto"/>
            </w:tcBorders>
          </w:tcPr>
          <w:p w:rsidR="00751FC7" w:rsidRPr="0093374A" w:rsidRDefault="00751FC7" w:rsidP="0093374A">
            <w:pPr>
              <w:textAlignment w:val="baseline"/>
              <w:rPr>
                <w:sz w:val="22"/>
                <w:szCs w:val="22"/>
                <w:lang w:eastAsia="en-AU"/>
              </w:rPr>
            </w:pPr>
            <w:r>
              <w:rPr>
                <w:sz w:val="22"/>
                <w:szCs w:val="22"/>
                <w:lang w:eastAsia="en-AU"/>
              </w:rPr>
              <w:t>Plastik UV</w:t>
            </w:r>
          </w:p>
        </w:tc>
        <w:tc>
          <w:tcPr>
            <w:tcW w:w="1417" w:type="dxa"/>
            <w:tcBorders>
              <w:bottom w:val="single" w:sz="4" w:space="0" w:color="auto"/>
            </w:tcBorders>
          </w:tcPr>
          <w:p w:rsidR="00751FC7" w:rsidRPr="0093374A" w:rsidRDefault="00751FC7" w:rsidP="0093374A">
            <w:pPr>
              <w:jc w:val="center"/>
              <w:textAlignment w:val="baseline"/>
              <w:rPr>
                <w:sz w:val="22"/>
                <w:szCs w:val="22"/>
                <w:lang w:eastAsia="en-AU"/>
              </w:rPr>
            </w:pPr>
            <w:r>
              <w:rPr>
                <w:sz w:val="22"/>
                <w:szCs w:val="22"/>
                <w:lang w:eastAsia="en-AU"/>
              </w:rPr>
              <w:t>10</w:t>
            </w:r>
          </w:p>
        </w:tc>
        <w:tc>
          <w:tcPr>
            <w:tcW w:w="1431" w:type="dxa"/>
            <w:tcBorders>
              <w:bottom w:val="single" w:sz="4" w:space="0" w:color="auto"/>
            </w:tcBorders>
          </w:tcPr>
          <w:p w:rsidR="00751FC7" w:rsidRPr="0093374A" w:rsidRDefault="00751FC7" w:rsidP="00751FC7">
            <w:pPr>
              <w:jc w:val="center"/>
              <w:rPr>
                <w:sz w:val="22"/>
                <w:szCs w:val="22"/>
                <w:lang w:eastAsia="en-AU"/>
              </w:rPr>
            </w:pPr>
            <w:r>
              <w:rPr>
                <w:sz w:val="22"/>
                <w:szCs w:val="22"/>
                <w:lang w:eastAsia="en-AU"/>
              </w:rPr>
              <w:t>m</w:t>
            </w:r>
            <w:r w:rsidRPr="00751FC7">
              <w:rPr>
                <w:sz w:val="22"/>
                <w:szCs w:val="22"/>
                <w:vertAlign w:val="superscript"/>
                <w:lang w:eastAsia="en-AU"/>
              </w:rPr>
              <w:t>2</w:t>
            </w:r>
          </w:p>
        </w:tc>
      </w:tr>
    </w:tbl>
    <w:p w:rsidR="0093374A" w:rsidRDefault="0093374A" w:rsidP="0093374A">
      <w:pPr>
        <w:jc w:val="both"/>
        <w:rPr>
          <w:b/>
          <w:sz w:val="22"/>
          <w:lang w:val="id-ID"/>
        </w:rPr>
      </w:pPr>
    </w:p>
    <w:p w:rsidR="0093374A" w:rsidRPr="0093374A" w:rsidRDefault="0093374A" w:rsidP="0093374A">
      <w:pPr>
        <w:jc w:val="both"/>
        <w:rPr>
          <w:sz w:val="22"/>
          <w:szCs w:val="22"/>
          <w:lang w:val="en-AU" w:eastAsia="ar-SA"/>
        </w:rPr>
      </w:pPr>
      <w:r w:rsidRPr="0073398E">
        <w:rPr>
          <w:b/>
          <w:sz w:val="22"/>
          <w:lang w:val="id-ID"/>
        </w:rPr>
        <w:t xml:space="preserve">Tabel </w:t>
      </w:r>
      <w:r w:rsidR="00C45F12">
        <w:rPr>
          <w:b/>
          <w:sz w:val="22"/>
          <w:lang w:val="en-AU"/>
        </w:rPr>
        <w:t>2</w:t>
      </w:r>
      <w:r w:rsidRPr="0073398E">
        <w:rPr>
          <w:sz w:val="22"/>
          <w:lang w:val="id-ID"/>
        </w:rPr>
        <w:t xml:space="preserve">. </w:t>
      </w:r>
      <w:r w:rsidR="00960D64">
        <w:rPr>
          <w:sz w:val="22"/>
          <w:lang w:val="en-AU"/>
        </w:rPr>
        <w:t xml:space="preserve"> </w:t>
      </w:r>
      <w:r>
        <w:rPr>
          <w:sz w:val="22"/>
          <w:lang w:val="en-AU"/>
        </w:rPr>
        <w:t>Ukuran bahan</w:t>
      </w:r>
    </w:p>
    <w:p w:rsidR="0093374A" w:rsidRDefault="0093374A" w:rsidP="0093374A">
      <w:pPr>
        <w:jc w:val="both"/>
        <w:rPr>
          <w:sz w:val="22"/>
          <w:szCs w:val="22"/>
          <w:lang w:eastAsia="ar-SA"/>
        </w:rPr>
      </w:pPr>
    </w:p>
    <w:tbl>
      <w:tblPr>
        <w:tblW w:w="4452" w:type="dxa"/>
        <w:tblInd w:w="108" w:type="dxa"/>
        <w:tblLook w:val="04A0" w:firstRow="1" w:lastRow="0" w:firstColumn="1" w:lastColumn="0" w:noHBand="0" w:noVBand="1"/>
      </w:tblPr>
      <w:tblGrid>
        <w:gridCol w:w="973"/>
        <w:gridCol w:w="1125"/>
        <w:gridCol w:w="1218"/>
        <w:gridCol w:w="1136"/>
      </w:tblGrid>
      <w:tr w:rsidR="0093374A" w:rsidRPr="0073398E" w:rsidTr="0093374A">
        <w:tc>
          <w:tcPr>
            <w:tcW w:w="973" w:type="dxa"/>
            <w:tcBorders>
              <w:top w:val="single" w:sz="4" w:space="0" w:color="auto"/>
              <w:bottom w:val="single" w:sz="4" w:space="0" w:color="auto"/>
            </w:tcBorders>
            <w:vAlign w:val="center"/>
          </w:tcPr>
          <w:p w:rsidR="0093374A" w:rsidRPr="00E37345" w:rsidRDefault="0093374A" w:rsidP="0093374A">
            <w:pPr>
              <w:jc w:val="center"/>
              <w:rPr>
                <w:b/>
                <w:bCs/>
                <w:color w:val="000000"/>
                <w:sz w:val="22"/>
                <w:szCs w:val="22"/>
                <w:lang w:eastAsia="en-AU"/>
              </w:rPr>
            </w:pPr>
            <w:r w:rsidRPr="00E37345">
              <w:rPr>
                <w:b/>
                <w:bCs/>
                <w:color w:val="000000"/>
                <w:sz w:val="22"/>
                <w:szCs w:val="22"/>
                <w:lang w:eastAsia="en-AU"/>
              </w:rPr>
              <w:t>B</w:t>
            </w:r>
            <w:r>
              <w:rPr>
                <w:b/>
                <w:bCs/>
                <w:color w:val="000000"/>
                <w:sz w:val="22"/>
                <w:szCs w:val="22"/>
                <w:lang w:eastAsia="en-AU"/>
              </w:rPr>
              <w:t>ahan</w:t>
            </w:r>
          </w:p>
        </w:tc>
        <w:tc>
          <w:tcPr>
            <w:tcW w:w="1125" w:type="dxa"/>
            <w:tcBorders>
              <w:top w:val="single" w:sz="4" w:space="0" w:color="auto"/>
              <w:bottom w:val="single" w:sz="4" w:space="0" w:color="auto"/>
            </w:tcBorders>
            <w:vAlign w:val="center"/>
          </w:tcPr>
          <w:p w:rsidR="0093374A" w:rsidRPr="00E37345" w:rsidRDefault="0093374A" w:rsidP="0093374A">
            <w:pPr>
              <w:jc w:val="center"/>
              <w:rPr>
                <w:b/>
                <w:bCs/>
                <w:color w:val="000000"/>
                <w:sz w:val="22"/>
                <w:szCs w:val="22"/>
                <w:lang w:eastAsia="en-AU"/>
              </w:rPr>
            </w:pPr>
            <w:r>
              <w:rPr>
                <w:b/>
                <w:bCs/>
                <w:color w:val="000000"/>
                <w:sz w:val="22"/>
                <w:szCs w:val="22"/>
                <w:lang w:eastAsia="en-AU"/>
              </w:rPr>
              <w:t>Jumlah (Buah)</w:t>
            </w:r>
          </w:p>
        </w:tc>
        <w:tc>
          <w:tcPr>
            <w:tcW w:w="1218" w:type="dxa"/>
            <w:tcBorders>
              <w:top w:val="single" w:sz="4" w:space="0" w:color="auto"/>
              <w:bottom w:val="single" w:sz="4" w:space="0" w:color="auto"/>
            </w:tcBorders>
            <w:vAlign w:val="center"/>
          </w:tcPr>
          <w:p w:rsidR="0093374A" w:rsidRPr="00E37345" w:rsidRDefault="0093374A" w:rsidP="0093374A">
            <w:pPr>
              <w:jc w:val="center"/>
              <w:rPr>
                <w:b/>
                <w:bCs/>
                <w:color w:val="000000"/>
                <w:sz w:val="22"/>
                <w:szCs w:val="22"/>
                <w:lang w:eastAsia="en-AU"/>
              </w:rPr>
            </w:pPr>
            <w:r>
              <w:rPr>
                <w:b/>
                <w:bCs/>
                <w:color w:val="000000"/>
                <w:sz w:val="22"/>
                <w:szCs w:val="22"/>
                <w:lang w:eastAsia="en-AU"/>
              </w:rPr>
              <w:t>Panjang</w:t>
            </w:r>
          </w:p>
        </w:tc>
        <w:tc>
          <w:tcPr>
            <w:tcW w:w="1136" w:type="dxa"/>
            <w:tcBorders>
              <w:top w:val="single" w:sz="4" w:space="0" w:color="auto"/>
              <w:bottom w:val="single" w:sz="4" w:space="0" w:color="auto"/>
            </w:tcBorders>
            <w:vAlign w:val="center"/>
          </w:tcPr>
          <w:p w:rsidR="0093374A" w:rsidRPr="00E37345" w:rsidRDefault="0093374A" w:rsidP="0093374A">
            <w:pPr>
              <w:jc w:val="center"/>
              <w:rPr>
                <w:b/>
                <w:bCs/>
                <w:color w:val="000000"/>
                <w:sz w:val="22"/>
                <w:szCs w:val="22"/>
                <w:lang w:eastAsia="en-AU"/>
              </w:rPr>
            </w:pPr>
            <w:r>
              <w:rPr>
                <w:b/>
                <w:bCs/>
                <w:color w:val="000000"/>
                <w:sz w:val="22"/>
                <w:szCs w:val="22"/>
                <w:lang w:eastAsia="en-AU"/>
              </w:rPr>
              <w:t>Ukuran</w:t>
            </w:r>
          </w:p>
        </w:tc>
      </w:tr>
      <w:tr w:rsidR="0093374A" w:rsidRPr="0073398E" w:rsidTr="0093374A">
        <w:tc>
          <w:tcPr>
            <w:tcW w:w="973" w:type="dxa"/>
            <w:tcBorders>
              <w:top w:val="single" w:sz="4" w:space="0" w:color="auto"/>
            </w:tcBorders>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A</w:t>
            </w:r>
          </w:p>
        </w:tc>
        <w:tc>
          <w:tcPr>
            <w:tcW w:w="1125" w:type="dxa"/>
            <w:tcBorders>
              <w:top w:val="single" w:sz="4" w:space="0" w:color="auto"/>
            </w:tcBorders>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4</w:t>
            </w:r>
          </w:p>
        </w:tc>
        <w:tc>
          <w:tcPr>
            <w:tcW w:w="1218" w:type="dxa"/>
            <w:tcBorders>
              <w:top w:val="single" w:sz="4" w:space="0" w:color="auto"/>
            </w:tcBorders>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95</w:t>
            </w:r>
          </w:p>
        </w:tc>
        <w:tc>
          <w:tcPr>
            <w:tcW w:w="1136" w:type="dxa"/>
            <w:tcBorders>
              <w:top w:val="single" w:sz="4" w:space="0" w:color="auto"/>
            </w:tcBorders>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2.5"</w:t>
            </w:r>
          </w:p>
        </w:tc>
      </w:tr>
      <w:tr w:rsidR="0093374A" w:rsidRPr="0073398E" w:rsidTr="0093374A">
        <w:tc>
          <w:tcPr>
            <w:tcW w:w="973"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B</w:t>
            </w:r>
          </w:p>
        </w:tc>
        <w:tc>
          <w:tcPr>
            <w:tcW w:w="1125"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4</w:t>
            </w:r>
          </w:p>
        </w:tc>
        <w:tc>
          <w:tcPr>
            <w:tcW w:w="1218"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66.5</w:t>
            </w:r>
          </w:p>
        </w:tc>
        <w:tc>
          <w:tcPr>
            <w:tcW w:w="1136"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1"</w:t>
            </w:r>
          </w:p>
        </w:tc>
      </w:tr>
      <w:tr w:rsidR="0093374A" w:rsidRPr="0073398E" w:rsidTr="0093374A">
        <w:tc>
          <w:tcPr>
            <w:tcW w:w="973"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C</w:t>
            </w:r>
          </w:p>
        </w:tc>
        <w:tc>
          <w:tcPr>
            <w:tcW w:w="1125"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2</w:t>
            </w:r>
          </w:p>
        </w:tc>
        <w:tc>
          <w:tcPr>
            <w:tcW w:w="1218"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31</w:t>
            </w:r>
          </w:p>
        </w:tc>
        <w:tc>
          <w:tcPr>
            <w:tcW w:w="1136"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1"</w:t>
            </w:r>
          </w:p>
        </w:tc>
      </w:tr>
      <w:tr w:rsidR="0093374A" w:rsidRPr="0073398E" w:rsidTr="0093374A">
        <w:tc>
          <w:tcPr>
            <w:tcW w:w="973"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D</w:t>
            </w:r>
          </w:p>
        </w:tc>
        <w:tc>
          <w:tcPr>
            <w:tcW w:w="1125"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2</w:t>
            </w:r>
          </w:p>
        </w:tc>
        <w:tc>
          <w:tcPr>
            <w:tcW w:w="1218"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35</w:t>
            </w:r>
          </w:p>
        </w:tc>
        <w:tc>
          <w:tcPr>
            <w:tcW w:w="1136"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1"</w:t>
            </w:r>
          </w:p>
        </w:tc>
      </w:tr>
      <w:tr w:rsidR="0093374A" w:rsidRPr="0073398E" w:rsidTr="0093374A">
        <w:tc>
          <w:tcPr>
            <w:tcW w:w="973"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E</w:t>
            </w:r>
          </w:p>
        </w:tc>
        <w:tc>
          <w:tcPr>
            <w:tcW w:w="1125"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2</w:t>
            </w:r>
          </w:p>
        </w:tc>
        <w:tc>
          <w:tcPr>
            <w:tcW w:w="1218"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55</w:t>
            </w:r>
          </w:p>
        </w:tc>
        <w:tc>
          <w:tcPr>
            <w:tcW w:w="1136"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1"</w:t>
            </w:r>
          </w:p>
        </w:tc>
      </w:tr>
      <w:tr w:rsidR="0093374A" w:rsidRPr="0073398E" w:rsidTr="0093374A">
        <w:tc>
          <w:tcPr>
            <w:tcW w:w="973"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F</w:t>
            </w:r>
          </w:p>
        </w:tc>
        <w:tc>
          <w:tcPr>
            <w:tcW w:w="1125"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22</w:t>
            </w:r>
          </w:p>
        </w:tc>
        <w:tc>
          <w:tcPr>
            <w:tcW w:w="1218"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8</w:t>
            </w:r>
          </w:p>
        </w:tc>
        <w:tc>
          <w:tcPr>
            <w:tcW w:w="1136" w:type="dxa"/>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1"</w:t>
            </w:r>
          </w:p>
        </w:tc>
      </w:tr>
      <w:tr w:rsidR="0093374A" w:rsidRPr="0073398E" w:rsidTr="0093374A">
        <w:tc>
          <w:tcPr>
            <w:tcW w:w="973" w:type="dxa"/>
            <w:tcBorders>
              <w:bottom w:val="single" w:sz="4" w:space="0" w:color="auto"/>
            </w:tcBorders>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G</w:t>
            </w:r>
          </w:p>
        </w:tc>
        <w:tc>
          <w:tcPr>
            <w:tcW w:w="1125" w:type="dxa"/>
            <w:tcBorders>
              <w:bottom w:val="single" w:sz="4" w:space="0" w:color="auto"/>
            </w:tcBorders>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3</w:t>
            </w:r>
          </w:p>
        </w:tc>
        <w:tc>
          <w:tcPr>
            <w:tcW w:w="1218" w:type="dxa"/>
            <w:tcBorders>
              <w:bottom w:val="single" w:sz="4" w:space="0" w:color="auto"/>
            </w:tcBorders>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10</w:t>
            </w:r>
          </w:p>
        </w:tc>
        <w:tc>
          <w:tcPr>
            <w:tcW w:w="1136" w:type="dxa"/>
            <w:tcBorders>
              <w:bottom w:val="single" w:sz="4" w:space="0" w:color="auto"/>
            </w:tcBorders>
            <w:vAlign w:val="bottom"/>
          </w:tcPr>
          <w:p w:rsidR="0093374A" w:rsidRPr="00E37345" w:rsidRDefault="0093374A" w:rsidP="0093374A">
            <w:pPr>
              <w:jc w:val="center"/>
              <w:rPr>
                <w:color w:val="000000"/>
                <w:sz w:val="22"/>
                <w:szCs w:val="22"/>
                <w:lang w:eastAsia="en-AU"/>
              </w:rPr>
            </w:pPr>
            <w:r w:rsidRPr="00E37345">
              <w:rPr>
                <w:color w:val="000000"/>
                <w:sz w:val="22"/>
                <w:szCs w:val="22"/>
                <w:lang w:eastAsia="en-AU"/>
              </w:rPr>
              <w:t>1"</w:t>
            </w:r>
          </w:p>
        </w:tc>
      </w:tr>
    </w:tbl>
    <w:p w:rsidR="0093374A" w:rsidRDefault="0093374A" w:rsidP="0093374A">
      <w:pPr>
        <w:jc w:val="both"/>
        <w:rPr>
          <w:sz w:val="22"/>
          <w:szCs w:val="22"/>
          <w:lang w:eastAsia="ar-SA"/>
        </w:rPr>
      </w:pPr>
    </w:p>
    <w:p w:rsidR="00751FC7" w:rsidRDefault="00751FC7" w:rsidP="00751FC7">
      <w:pPr>
        <w:ind w:left="426"/>
        <w:jc w:val="both"/>
        <w:rPr>
          <w:sz w:val="22"/>
          <w:szCs w:val="22"/>
          <w:lang w:eastAsia="ar-SA"/>
        </w:rPr>
      </w:pPr>
      <w:r w:rsidRPr="00CA0901">
        <w:rPr>
          <w:rFonts w:ascii="Arial" w:hAnsi="Arial" w:cs="Arial"/>
          <w:noProof/>
          <w:bdr w:val="none" w:sz="0" w:space="0" w:color="auto" w:frame="1"/>
          <w:lang w:val="en-AU" w:eastAsia="en-AU"/>
        </w:rPr>
        <w:lastRenderedPageBreak/>
        <w:drawing>
          <wp:inline distT="0" distB="0" distL="0" distR="0" wp14:anchorId="1C67DEBB" wp14:editId="57D87882">
            <wp:extent cx="2422476" cy="1595832"/>
            <wp:effectExtent l="0" t="0" r="0" b="4445"/>
            <wp:docPr id="29" name="Picture 29" descr="blog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398" cy="1612250"/>
                    </a:xfrm>
                    <a:prstGeom prst="rect">
                      <a:avLst/>
                    </a:prstGeom>
                    <a:noFill/>
                    <a:ln>
                      <a:noFill/>
                    </a:ln>
                  </pic:spPr>
                </pic:pic>
              </a:graphicData>
            </a:graphic>
          </wp:inline>
        </w:drawing>
      </w:r>
    </w:p>
    <w:p w:rsidR="00751FC7" w:rsidRDefault="00751FC7" w:rsidP="00751FC7">
      <w:pPr>
        <w:jc w:val="center"/>
        <w:rPr>
          <w:b/>
          <w:sz w:val="22"/>
          <w:lang w:val="id-ID"/>
        </w:rPr>
      </w:pPr>
    </w:p>
    <w:p w:rsidR="00751FC7" w:rsidRDefault="00751FC7" w:rsidP="00751FC7">
      <w:pPr>
        <w:jc w:val="center"/>
        <w:rPr>
          <w:sz w:val="22"/>
          <w:szCs w:val="22"/>
          <w:lang w:eastAsia="ar-SA"/>
        </w:rPr>
      </w:pPr>
      <w:r w:rsidRPr="0073398E">
        <w:rPr>
          <w:b/>
          <w:sz w:val="22"/>
          <w:lang w:val="id-ID"/>
        </w:rPr>
        <w:t>Gambar 1</w:t>
      </w:r>
      <w:r w:rsidRPr="0073398E">
        <w:rPr>
          <w:sz w:val="22"/>
          <w:lang w:val="id-ID"/>
        </w:rPr>
        <w:t xml:space="preserve">. </w:t>
      </w:r>
      <w:r>
        <w:rPr>
          <w:sz w:val="22"/>
          <w:lang w:val="en-AU"/>
        </w:rPr>
        <w:t xml:space="preserve"> Kebutuhan bahan</w:t>
      </w:r>
    </w:p>
    <w:p w:rsidR="00751FC7" w:rsidRDefault="00751FC7" w:rsidP="00751FC7">
      <w:pPr>
        <w:ind w:left="426" w:hanging="426"/>
        <w:jc w:val="both"/>
        <w:rPr>
          <w:sz w:val="22"/>
          <w:szCs w:val="22"/>
          <w:lang w:eastAsia="ar-SA"/>
        </w:rPr>
      </w:pPr>
      <w:r w:rsidRPr="005217EF">
        <w:rPr>
          <w:sz w:val="22"/>
          <w:szCs w:val="22"/>
          <w:lang w:eastAsia="ar-SA"/>
        </w:rPr>
        <w:t xml:space="preserve"> </w:t>
      </w:r>
    </w:p>
    <w:p w:rsidR="005217EF" w:rsidRPr="005217EF" w:rsidRDefault="005217EF" w:rsidP="000A17F2">
      <w:pPr>
        <w:ind w:firstLine="567"/>
        <w:jc w:val="both"/>
        <w:rPr>
          <w:sz w:val="22"/>
          <w:szCs w:val="22"/>
          <w:lang w:eastAsia="ar-SA"/>
        </w:rPr>
      </w:pPr>
      <w:r w:rsidRPr="005217EF">
        <w:rPr>
          <w:sz w:val="22"/>
          <w:szCs w:val="22"/>
          <w:lang w:eastAsia="ar-SA"/>
        </w:rPr>
        <w:t xml:space="preserve">Metode pengabdian masyarakat yang diusulkan dalam kegiatan ini </w:t>
      </w:r>
      <w:r w:rsidR="00026B64">
        <w:rPr>
          <w:sz w:val="22"/>
          <w:szCs w:val="22"/>
          <w:lang w:eastAsia="ar-SA"/>
        </w:rPr>
        <w:t>terdiri dari 3 tahapan, yaitu</w:t>
      </w:r>
      <w:r w:rsidRPr="005217EF">
        <w:rPr>
          <w:sz w:val="22"/>
          <w:szCs w:val="22"/>
          <w:lang w:eastAsia="ar-SA"/>
        </w:rPr>
        <w:t>:</w:t>
      </w:r>
    </w:p>
    <w:p w:rsidR="00026B64" w:rsidRDefault="005217EF" w:rsidP="0093374A">
      <w:pPr>
        <w:ind w:left="426" w:hanging="426"/>
        <w:jc w:val="both"/>
        <w:rPr>
          <w:sz w:val="22"/>
          <w:szCs w:val="22"/>
          <w:lang w:eastAsia="ar-SA"/>
        </w:rPr>
      </w:pPr>
      <w:r w:rsidRPr="005217EF">
        <w:rPr>
          <w:sz w:val="22"/>
          <w:szCs w:val="22"/>
          <w:lang w:eastAsia="ar-SA"/>
        </w:rPr>
        <w:t>1.</w:t>
      </w:r>
      <w:r w:rsidRPr="005217EF">
        <w:rPr>
          <w:sz w:val="22"/>
          <w:szCs w:val="22"/>
          <w:lang w:eastAsia="ar-SA"/>
        </w:rPr>
        <w:tab/>
      </w:r>
      <w:r w:rsidR="00026B64">
        <w:rPr>
          <w:sz w:val="22"/>
          <w:szCs w:val="22"/>
          <w:lang w:eastAsia="ar-SA"/>
        </w:rPr>
        <w:t>Pe</w:t>
      </w:r>
      <w:r w:rsidRPr="005217EF">
        <w:rPr>
          <w:sz w:val="22"/>
          <w:szCs w:val="22"/>
          <w:lang w:eastAsia="ar-SA"/>
        </w:rPr>
        <w:t xml:space="preserve">rancangan dan pengembangan instalasi hidroponik dan </w:t>
      </w:r>
      <w:r w:rsidR="00501B3B" w:rsidRPr="00501B3B">
        <w:rPr>
          <w:sz w:val="22"/>
          <w:szCs w:val="22"/>
          <w:lang w:eastAsia="ar-SA"/>
        </w:rPr>
        <w:t>rumah hijau</w:t>
      </w:r>
      <w:r w:rsidRPr="00501B3B">
        <w:rPr>
          <w:sz w:val="22"/>
          <w:szCs w:val="22"/>
          <w:lang w:eastAsia="ar-SA"/>
        </w:rPr>
        <w:t xml:space="preserve"> di</w:t>
      </w:r>
      <w:r w:rsidRPr="005217EF">
        <w:rPr>
          <w:sz w:val="22"/>
          <w:szCs w:val="22"/>
          <w:lang w:eastAsia="ar-SA"/>
        </w:rPr>
        <w:t xml:space="preserve"> Bengkel Kerja Jurusan Teknik Sipil Unila.</w:t>
      </w:r>
    </w:p>
    <w:p w:rsidR="00026B64" w:rsidRDefault="005217EF" w:rsidP="000A17F2">
      <w:pPr>
        <w:ind w:left="426" w:hanging="426"/>
        <w:jc w:val="both"/>
        <w:rPr>
          <w:sz w:val="22"/>
          <w:szCs w:val="22"/>
          <w:lang w:eastAsia="ar-SA"/>
        </w:rPr>
      </w:pPr>
      <w:r w:rsidRPr="005217EF">
        <w:rPr>
          <w:sz w:val="22"/>
          <w:szCs w:val="22"/>
          <w:lang w:eastAsia="ar-SA"/>
        </w:rPr>
        <w:t xml:space="preserve"> </w:t>
      </w:r>
    </w:p>
    <w:p w:rsidR="00026B64" w:rsidRDefault="00026B64" w:rsidP="00900C44">
      <w:pPr>
        <w:ind w:left="426"/>
        <w:jc w:val="center"/>
        <w:rPr>
          <w:sz w:val="22"/>
          <w:szCs w:val="22"/>
          <w:lang w:eastAsia="ar-SA"/>
        </w:rPr>
      </w:pPr>
      <w:r>
        <w:rPr>
          <w:noProof/>
          <w:sz w:val="22"/>
          <w:szCs w:val="22"/>
          <w:lang w:val="en-AU" w:eastAsia="en-AU"/>
        </w:rPr>
        <w:drawing>
          <wp:inline distT="0" distB="0" distL="0" distR="0" wp14:anchorId="5903C529">
            <wp:extent cx="2317042" cy="173208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050" cy="1753770"/>
                    </a:xfrm>
                    <a:prstGeom prst="rect">
                      <a:avLst/>
                    </a:prstGeom>
                    <a:noFill/>
                  </pic:spPr>
                </pic:pic>
              </a:graphicData>
            </a:graphic>
          </wp:inline>
        </w:drawing>
      </w:r>
    </w:p>
    <w:p w:rsidR="00026B64" w:rsidRDefault="00026B64" w:rsidP="00026B64">
      <w:pPr>
        <w:ind w:left="426"/>
        <w:jc w:val="both"/>
        <w:rPr>
          <w:sz w:val="22"/>
          <w:szCs w:val="22"/>
          <w:lang w:eastAsia="ar-SA"/>
        </w:rPr>
      </w:pPr>
    </w:p>
    <w:p w:rsidR="00026B64" w:rsidRDefault="00026B64" w:rsidP="00900C44">
      <w:pPr>
        <w:ind w:left="426"/>
        <w:jc w:val="center"/>
        <w:rPr>
          <w:sz w:val="22"/>
          <w:szCs w:val="22"/>
          <w:lang w:eastAsia="ar-SA"/>
        </w:rPr>
      </w:pPr>
      <w:r>
        <w:rPr>
          <w:noProof/>
          <w:sz w:val="22"/>
          <w:szCs w:val="22"/>
          <w:lang w:val="en-AU" w:eastAsia="en-AU"/>
        </w:rPr>
        <w:drawing>
          <wp:inline distT="0" distB="0" distL="0" distR="0" wp14:anchorId="78D1E241">
            <wp:extent cx="2277208" cy="1706026"/>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7195" cy="1743475"/>
                    </a:xfrm>
                    <a:prstGeom prst="rect">
                      <a:avLst/>
                    </a:prstGeom>
                    <a:noFill/>
                  </pic:spPr>
                </pic:pic>
              </a:graphicData>
            </a:graphic>
          </wp:inline>
        </w:drawing>
      </w:r>
    </w:p>
    <w:p w:rsidR="0093374A" w:rsidRDefault="0093374A" w:rsidP="00900C44">
      <w:pPr>
        <w:ind w:left="426"/>
        <w:jc w:val="center"/>
        <w:rPr>
          <w:sz w:val="22"/>
          <w:szCs w:val="22"/>
          <w:lang w:eastAsia="ar-SA"/>
        </w:rPr>
      </w:pPr>
    </w:p>
    <w:p w:rsidR="00026B64" w:rsidRDefault="00992EE2" w:rsidP="00501B3B">
      <w:pPr>
        <w:jc w:val="center"/>
        <w:rPr>
          <w:sz w:val="22"/>
          <w:szCs w:val="22"/>
          <w:lang w:eastAsia="ar-SA"/>
        </w:rPr>
      </w:pPr>
      <w:r w:rsidRPr="0073398E">
        <w:rPr>
          <w:b/>
          <w:sz w:val="22"/>
          <w:lang w:val="id-ID"/>
        </w:rPr>
        <w:t xml:space="preserve">Gambar </w:t>
      </w:r>
      <w:r w:rsidR="00751FC7">
        <w:rPr>
          <w:b/>
          <w:sz w:val="22"/>
          <w:lang w:val="en-AU"/>
        </w:rPr>
        <w:t>2</w:t>
      </w:r>
      <w:r w:rsidRPr="0073398E">
        <w:rPr>
          <w:sz w:val="22"/>
          <w:lang w:val="id-ID"/>
        </w:rPr>
        <w:t xml:space="preserve">. </w:t>
      </w:r>
      <w:r>
        <w:rPr>
          <w:sz w:val="22"/>
          <w:lang w:val="en-AU"/>
        </w:rPr>
        <w:t xml:space="preserve"> Perancangan dan </w:t>
      </w:r>
      <w:r w:rsidR="00501B3B">
        <w:rPr>
          <w:sz w:val="22"/>
          <w:lang w:val="en-AU"/>
        </w:rPr>
        <w:t>p</w:t>
      </w:r>
      <w:r>
        <w:rPr>
          <w:sz w:val="22"/>
          <w:lang w:val="en-AU"/>
        </w:rPr>
        <w:t>engembangan</w:t>
      </w:r>
      <w:r w:rsidR="00036451">
        <w:rPr>
          <w:sz w:val="22"/>
          <w:lang w:val="en-AU"/>
        </w:rPr>
        <w:t xml:space="preserve"> di bengkel kerja FT Unila</w:t>
      </w:r>
    </w:p>
    <w:p w:rsidR="005217EF" w:rsidRPr="005217EF" w:rsidRDefault="005217EF" w:rsidP="000A17F2">
      <w:pPr>
        <w:ind w:left="426" w:hanging="426"/>
        <w:jc w:val="both"/>
        <w:rPr>
          <w:sz w:val="22"/>
          <w:szCs w:val="22"/>
          <w:lang w:eastAsia="ar-SA"/>
        </w:rPr>
      </w:pPr>
      <w:r w:rsidRPr="005217EF">
        <w:rPr>
          <w:sz w:val="22"/>
          <w:szCs w:val="22"/>
          <w:lang w:eastAsia="ar-SA"/>
        </w:rPr>
        <w:t xml:space="preserve"> </w:t>
      </w:r>
    </w:p>
    <w:p w:rsidR="005217EF" w:rsidRDefault="005217EF" w:rsidP="000A17F2">
      <w:pPr>
        <w:ind w:left="426" w:hanging="426"/>
        <w:jc w:val="both"/>
        <w:rPr>
          <w:sz w:val="22"/>
          <w:szCs w:val="22"/>
          <w:lang w:eastAsia="ar-SA"/>
        </w:rPr>
      </w:pPr>
      <w:r w:rsidRPr="005217EF">
        <w:rPr>
          <w:sz w:val="22"/>
          <w:szCs w:val="22"/>
          <w:lang w:eastAsia="ar-SA"/>
        </w:rPr>
        <w:t>2.</w:t>
      </w:r>
      <w:r w:rsidRPr="005217EF">
        <w:rPr>
          <w:sz w:val="22"/>
          <w:szCs w:val="22"/>
          <w:lang w:eastAsia="ar-SA"/>
        </w:rPr>
        <w:tab/>
      </w:r>
      <w:r w:rsidR="00026B64">
        <w:rPr>
          <w:sz w:val="22"/>
          <w:szCs w:val="22"/>
          <w:lang w:eastAsia="ar-SA"/>
        </w:rPr>
        <w:t>P</w:t>
      </w:r>
      <w:r w:rsidRPr="005217EF">
        <w:rPr>
          <w:sz w:val="22"/>
          <w:szCs w:val="22"/>
          <w:lang w:eastAsia="ar-SA"/>
        </w:rPr>
        <w:t xml:space="preserve">elatihan instalasi instalasi hidroponik dan </w:t>
      </w:r>
      <w:r w:rsidR="00900C44" w:rsidRPr="00900C44">
        <w:rPr>
          <w:sz w:val="22"/>
          <w:szCs w:val="22"/>
          <w:lang w:eastAsia="ar-SA"/>
        </w:rPr>
        <w:t>rumah hijau</w:t>
      </w:r>
      <w:r w:rsidRPr="005217EF">
        <w:rPr>
          <w:sz w:val="22"/>
          <w:szCs w:val="22"/>
          <w:lang w:eastAsia="ar-SA"/>
        </w:rPr>
        <w:t xml:space="preserve"> </w:t>
      </w:r>
      <w:r w:rsidR="00026B64" w:rsidRPr="00026B64">
        <w:rPr>
          <w:sz w:val="22"/>
          <w:szCs w:val="22"/>
          <w:lang w:eastAsia="ar-SA"/>
        </w:rPr>
        <w:t xml:space="preserve">di lokasi </w:t>
      </w:r>
      <w:r w:rsidR="00026B64">
        <w:rPr>
          <w:sz w:val="22"/>
          <w:szCs w:val="22"/>
          <w:lang w:eastAsia="ar-SA"/>
        </w:rPr>
        <w:t>Kampung Harapan Jaya, pada Hari Minggu 27</w:t>
      </w:r>
      <w:r w:rsidR="00026B64" w:rsidRPr="00026B64">
        <w:rPr>
          <w:sz w:val="22"/>
          <w:szCs w:val="22"/>
          <w:lang w:eastAsia="ar-SA"/>
        </w:rPr>
        <w:t xml:space="preserve"> Oktober 201</w:t>
      </w:r>
      <w:r w:rsidR="00026B64">
        <w:rPr>
          <w:sz w:val="22"/>
          <w:szCs w:val="22"/>
          <w:lang w:eastAsia="ar-SA"/>
        </w:rPr>
        <w:t>9</w:t>
      </w:r>
      <w:r w:rsidR="00026B64" w:rsidRPr="00026B64">
        <w:rPr>
          <w:sz w:val="22"/>
          <w:szCs w:val="22"/>
          <w:lang w:eastAsia="ar-SA"/>
        </w:rPr>
        <w:t xml:space="preserve">.  </w:t>
      </w:r>
      <w:r w:rsidR="00900C44">
        <w:rPr>
          <w:sz w:val="22"/>
          <w:szCs w:val="22"/>
          <w:lang w:eastAsia="ar-SA"/>
        </w:rPr>
        <w:t xml:space="preserve"> </w:t>
      </w:r>
    </w:p>
    <w:p w:rsidR="00900C44" w:rsidRDefault="00900C44" w:rsidP="000A17F2">
      <w:pPr>
        <w:ind w:left="426" w:hanging="426"/>
        <w:jc w:val="both"/>
        <w:rPr>
          <w:sz w:val="22"/>
          <w:szCs w:val="22"/>
          <w:lang w:eastAsia="ar-SA"/>
        </w:rPr>
      </w:pPr>
    </w:p>
    <w:p w:rsidR="009F0049" w:rsidRDefault="00036451" w:rsidP="00900C44">
      <w:pPr>
        <w:ind w:left="426"/>
        <w:jc w:val="center"/>
        <w:rPr>
          <w:sz w:val="22"/>
          <w:szCs w:val="22"/>
          <w:lang w:eastAsia="ar-SA"/>
        </w:rPr>
      </w:pPr>
      <w:r w:rsidRPr="00E947FF">
        <w:rPr>
          <w:noProof/>
          <w:lang w:val="en-AU" w:eastAsia="en-AU"/>
        </w:rPr>
        <w:drawing>
          <wp:inline distT="0" distB="0" distL="0" distR="0" wp14:anchorId="0E835458" wp14:editId="5F476006">
            <wp:extent cx="2159801" cy="1617784"/>
            <wp:effectExtent l="0" t="0" r="0" b="1905"/>
            <wp:docPr id="5" name="Picture 5" descr="E:\PENGAJARAN, PENELITIAN &amp; PENGABDIAN\PENGABDIAN\DANA UNIVERSITAS\2019\LAPORAN\DOKUMENTASI HIDROPONIK\IMG_6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NGAJARAN, PENELITIAN &amp; PENGABDIAN\PENGABDIAN\DANA UNIVERSITAS\2019\LAPORAN\DOKUMENTASI HIDROPONIK\IMG_63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8381" cy="1639192"/>
                    </a:xfrm>
                    <a:prstGeom prst="rect">
                      <a:avLst/>
                    </a:prstGeom>
                    <a:noFill/>
                    <a:ln>
                      <a:noFill/>
                    </a:ln>
                  </pic:spPr>
                </pic:pic>
              </a:graphicData>
            </a:graphic>
          </wp:inline>
        </w:drawing>
      </w:r>
    </w:p>
    <w:p w:rsidR="0093374A" w:rsidRDefault="0093374A" w:rsidP="00501B3B">
      <w:pPr>
        <w:jc w:val="center"/>
        <w:rPr>
          <w:b/>
          <w:sz w:val="22"/>
          <w:lang w:val="id-ID"/>
        </w:rPr>
      </w:pPr>
    </w:p>
    <w:p w:rsidR="00036451" w:rsidRDefault="00900C44" w:rsidP="00501B3B">
      <w:pPr>
        <w:jc w:val="center"/>
        <w:rPr>
          <w:sz w:val="22"/>
          <w:lang w:val="en-AU"/>
        </w:rPr>
      </w:pPr>
      <w:r w:rsidRPr="0073398E">
        <w:rPr>
          <w:b/>
          <w:sz w:val="22"/>
          <w:lang w:val="id-ID"/>
        </w:rPr>
        <w:t xml:space="preserve">Gambar </w:t>
      </w:r>
      <w:r w:rsidR="00751FC7">
        <w:rPr>
          <w:b/>
          <w:sz w:val="22"/>
          <w:lang w:val="en-AU"/>
        </w:rPr>
        <w:t>3</w:t>
      </w:r>
      <w:r w:rsidRPr="0073398E">
        <w:rPr>
          <w:sz w:val="22"/>
          <w:lang w:val="id-ID"/>
        </w:rPr>
        <w:t xml:space="preserve">. </w:t>
      </w:r>
      <w:r>
        <w:rPr>
          <w:sz w:val="22"/>
          <w:lang w:val="en-AU"/>
        </w:rPr>
        <w:t xml:space="preserve"> Pe</w:t>
      </w:r>
      <w:r w:rsidR="00501B3B">
        <w:rPr>
          <w:sz w:val="22"/>
          <w:lang w:val="en-AU"/>
        </w:rPr>
        <w:t>latihan pembuatan dan instalasi</w:t>
      </w:r>
      <w:r w:rsidR="00036451">
        <w:rPr>
          <w:sz w:val="22"/>
          <w:lang w:val="en-AU"/>
        </w:rPr>
        <w:t xml:space="preserve"> </w:t>
      </w:r>
    </w:p>
    <w:p w:rsidR="00900C44" w:rsidRDefault="00036451" w:rsidP="00501B3B">
      <w:pPr>
        <w:jc w:val="center"/>
        <w:rPr>
          <w:sz w:val="22"/>
          <w:szCs w:val="22"/>
          <w:lang w:eastAsia="ar-SA"/>
        </w:rPr>
      </w:pPr>
      <w:proofErr w:type="gramStart"/>
      <w:r>
        <w:rPr>
          <w:sz w:val="22"/>
          <w:lang w:val="en-AU"/>
        </w:rPr>
        <w:t>di</w:t>
      </w:r>
      <w:proofErr w:type="gramEnd"/>
      <w:r>
        <w:rPr>
          <w:sz w:val="22"/>
          <w:lang w:val="en-AU"/>
        </w:rPr>
        <w:t xml:space="preserve"> lokasi</w:t>
      </w:r>
    </w:p>
    <w:p w:rsidR="00900C44" w:rsidRDefault="00900C44" w:rsidP="000A17F2">
      <w:pPr>
        <w:ind w:left="426" w:hanging="426"/>
        <w:jc w:val="both"/>
        <w:rPr>
          <w:sz w:val="22"/>
          <w:szCs w:val="22"/>
          <w:lang w:eastAsia="ar-SA"/>
        </w:rPr>
      </w:pPr>
    </w:p>
    <w:p w:rsidR="005217EF" w:rsidRDefault="005217EF" w:rsidP="000A17F2">
      <w:pPr>
        <w:ind w:left="426" w:hanging="426"/>
        <w:jc w:val="both"/>
        <w:rPr>
          <w:sz w:val="22"/>
          <w:szCs w:val="22"/>
          <w:lang w:eastAsia="ar-SA"/>
        </w:rPr>
      </w:pPr>
      <w:r w:rsidRPr="005217EF">
        <w:rPr>
          <w:sz w:val="22"/>
          <w:szCs w:val="22"/>
          <w:lang w:eastAsia="ar-SA"/>
        </w:rPr>
        <w:t>3.</w:t>
      </w:r>
      <w:r w:rsidRPr="005217EF">
        <w:rPr>
          <w:sz w:val="22"/>
          <w:szCs w:val="22"/>
          <w:lang w:eastAsia="ar-SA"/>
        </w:rPr>
        <w:tab/>
      </w:r>
      <w:r w:rsidR="00900C44">
        <w:rPr>
          <w:sz w:val="22"/>
          <w:szCs w:val="22"/>
          <w:lang w:eastAsia="ar-SA"/>
        </w:rPr>
        <w:t>P</w:t>
      </w:r>
      <w:r w:rsidRPr="005217EF">
        <w:rPr>
          <w:sz w:val="22"/>
          <w:szCs w:val="22"/>
          <w:lang w:eastAsia="ar-SA"/>
        </w:rPr>
        <w:t xml:space="preserve">elatihan pertanian tanaman hortikultura dengan </w:t>
      </w:r>
      <w:r w:rsidR="00900C44">
        <w:rPr>
          <w:sz w:val="22"/>
          <w:szCs w:val="22"/>
          <w:lang w:eastAsia="ar-SA"/>
        </w:rPr>
        <w:t xml:space="preserve">metode </w:t>
      </w:r>
      <w:r w:rsidRPr="005217EF">
        <w:rPr>
          <w:sz w:val="22"/>
          <w:szCs w:val="22"/>
          <w:lang w:eastAsia="ar-SA"/>
        </w:rPr>
        <w:t xml:space="preserve">hidroponik dan </w:t>
      </w:r>
      <w:r w:rsidR="00900C44">
        <w:rPr>
          <w:sz w:val="22"/>
          <w:szCs w:val="22"/>
          <w:lang w:eastAsia="ar-SA"/>
        </w:rPr>
        <w:t xml:space="preserve">rumah hijau sebagai kelanjutan dari </w:t>
      </w:r>
      <w:r w:rsidRPr="005217EF">
        <w:rPr>
          <w:sz w:val="22"/>
          <w:szCs w:val="22"/>
          <w:lang w:eastAsia="ar-SA"/>
        </w:rPr>
        <w:t>poin nomor satu dan dua di atas.</w:t>
      </w:r>
    </w:p>
    <w:p w:rsidR="00B75D22" w:rsidRPr="005217EF" w:rsidRDefault="00B75D22" w:rsidP="000A17F2">
      <w:pPr>
        <w:ind w:left="426" w:hanging="426"/>
        <w:jc w:val="both"/>
        <w:rPr>
          <w:sz w:val="22"/>
          <w:szCs w:val="22"/>
          <w:lang w:eastAsia="ar-SA"/>
        </w:rPr>
      </w:pPr>
    </w:p>
    <w:p w:rsidR="00900C44" w:rsidRDefault="00B75D22" w:rsidP="00B75D22">
      <w:pPr>
        <w:ind w:left="426"/>
        <w:jc w:val="center"/>
        <w:rPr>
          <w:sz w:val="22"/>
          <w:szCs w:val="22"/>
          <w:lang w:eastAsia="ar-SA"/>
        </w:rPr>
      </w:pPr>
      <w:r w:rsidRPr="00E947FF">
        <w:rPr>
          <w:noProof/>
          <w:lang w:val="en-AU" w:eastAsia="en-AU"/>
        </w:rPr>
        <w:drawing>
          <wp:inline distT="0" distB="0" distL="0" distR="0" wp14:anchorId="7DD908E5" wp14:editId="0A372E9C">
            <wp:extent cx="1740877" cy="2274674"/>
            <wp:effectExtent l="0" t="0" r="0" b="0"/>
            <wp:docPr id="9" name="Picture 9" descr="E:\PENGAJARAN, PENELITIAN &amp; PENGABDIAN\PENGABDIAN\DANA UNIVERSITAS\2019\LAPORAN\DOKUMENTASI HIDROPONIK\IMG_6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ENGAJARAN, PENELITIAN &amp; PENGABDIAN\PENGABDIAN\DANA UNIVERSITAS\2019\LAPORAN\DOKUMENTASI HIDROPONIK\IMG_635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845" b="7314"/>
                    <a:stretch/>
                  </pic:blipFill>
                  <pic:spPr bwMode="auto">
                    <a:xfrm>
                      <a:off x="0" y="0"/>
                      <a:ext cx="1755288" cy="2293504"/>
                    </a:xfrm>
                    <a:prstGeom prst="rect">
                      <a:avLst/>
                    </a:prstGeom>
                    <a:noFill/>
                    <a:ln>
                      <a:noFill/>
                    </a:ln>
                    <a:extLst>
                      <a:ext uri="{53640926-AAD7-44D8-BBD7-CCE9431645EC}">
                        <a14:shadowObscured xmlns:a14="http://schemas.microsoft.com/office/drawing/2010/main"/>
                      </a:ext>
                    </a:extLst>
                  </pic:spPr>
                </pic:pic>
              </a:graphicData>
            </a:graphic>
          </wp:inline>
        </w:drawing>
      </w:r>
    </w:p>
    <w:p w:rsidR="00B75D22" w:rsidRDefault="00B75D22" w:rsidP="00900C44">
      <w:pPr>
        <w:ind w:left="426" w:hanging="426"/>
        <w:jc w:val="both"/>
        <w:rPr>
          <w:b/>
          <w:sz w:val="22"/>
          <w:lang w:val="id-ID"/>
        </w:rPr>
      </w:pPr>
    </w:p>
    <w:p w:rsidR="00D56B4A" w:rsidRDefault="00900C44" w:rsidP="00900C44">
      <w:pPr>
        <w:ind w:left="426" w:hanging="426"/>
        <w:jc w:val="both"/>
        <w:rPr>
          <w:sz w:val="22"/>
          <w:lang w:val="en-AU"/>
        </w:rPr>
      </w:pPr>
      <w:r w:rsidRPr="0073398E">
        <w:rPr>
          <w:b/>
          <w:sz w:val="22"/>
          <w:lang w:val="id-ID"/>
        </w:rPr>
        <w:t xml:space="preserve">Gambar </w:t>
      </w:r>
      <w:r w:rsidR="00751FC7">
        <w:rPr>
          <w:b/>
          <w:sz w:val="22"/>
          <w:lang w:val="en-AU"/>
        </w:rPr>
        <w:t>4</w:t>
      </w:r>
      <w:r w:rsidRPr="0073398E">
        <w:rPr>
          <w:sz w:val="22"/>
          <w:lang w:val="id-ID"/>
        </w:rPr>
        <w:t xml:space="preserve">. </w:t>
      </w:r>
      <w:r>
        <w:rPr>
          <w:sz w:val="22"/>
          <w:lang w:val="en-AU"/>
        </w:rPr>
        <w:t xml:space="preserve"> Pe</w:t>
      </w:r>
      <w:r w:rsidR="0093374A">
        <w:rPr>
          <w:sz w:val="22"/>
          <w:lang w:val="en-AU"/>
        </w:rPr>
        <w:t xml:space="preserve">latihan budidaya </w:t>
      </w:r>
      <w:r w:rsidR="00D56B4A">
        <w:rPr>
          <w:sz w:val="22"/>
          <w:lang w:val="en-AU"/>
        </w:rPr>
        <w:t xml:space="preserve">sayuran </w:t>
      </w:r>
    </w:p>
    <w:p w:rsidR="00900C44" w:rsidRDefault="00D56B4A" w:rsidP="00D56B4A">
      <w:pPr>
        <w:ind w:left="426" w:hanging="426"/>
        <w:jc w:val="center"/>
        <w:rPr>
          <w:sz w:val="22"/>
          <w:szCs w:val="22"/>
          <w:lang w:eastAsia="ar-SA"/>
        </w:rPr>
      </w:pPr>
      <w:proofErr w:type="gramStart"/>
      <w:r>
        <w:rPr>
          <w:sz w:val="22"/>
          <w:lang w:val="en-AU"/>
        </w:rPr>
        <w:t>secara</w:t>
      </w:r>
      <w:proofErr w:type="gramEnd"/>
      <w:r>
        <w:rPr>
          <w:sz w:val="22"/>
          <w:lang w:val="en-AU"/>
        </w:rPr>
        <w:t xml:space="preserve"> </w:t>
      </w:r>
      <w:r w:rsidR="0093374A">
        <w:rPr>
          <w:sz w:val="22"/>
          <w:lang w:val="en-AU"/>
        </w:rPr>
        <w:t>hidroponik</w:t>
      </w:r>
    </w:p>
    <w:p w:rsidR="00C2373D" w:rsidRPr="005217EF" w:rsidRDefault="00C2373D" w:rsidP="006643A1">
      <w:pPr>
        <w:ind w:firstLine="567"/>
        <w:jc w:val="both"/>
        <w:rPr>
          <w:sz w:val="22"/>
          <w:szCs w:val="22"/>
          <w:lang w:eastAsia="ar-SA"/>
        </w:rPr>
      </w:pPr>
    </w:p>
    <w:p w:rsidR="005217EF" w:rsidRPr="005217EF" w:rsidRDefault="005217EF" w:rsidP="005217EF">
      <w:pPr>
        <w:rPr>
          <w:lang w:eastAsia="ar-SA"/>
        </w:rPr>
      </w:pPr>
    </w:p>
    <w:p w:rsidR="000616EE" w:rsidRPr="0073398E" w:rsidRDefault="000616EE" w:rsidP="000616EE">
      <w:pPr>
        <w:pStyle w:val="Heading1"/>
        <w:tabs>
          <w:tab w:val="left" w:pos="0"/>
        </w:tabs>
        <w:rPr>
          <w:sz w:val="22"/>
        </w:rPr>
      </w:pPr>
      <w:r w:rsidRPr="0073398E">
        <w:rPr>
          <w:sz w:val="22"/>
          <w:lang w:val="id-ID"/>
        </w:rPr>
        <w:t xml:space="preserve">3. </w:t>
      </w:r>
      <w:r w:rsidR="005E3CAF">
        <w:rPr>
          <w:sz w:val="22"/>
        </w:rPr>
        <w:t>Hasil dan Pembahasan</w:t>
      </w:r>
    </w:p>
    <w:p w:rsidR="005217EF" w:rsidRPr="005217EF" w:rsidRDefault="00C45F12" w:rsidP="005217EF">
      <w:pPr>
        <w:pStyle w:val="Body"/>
        <w:rPr>
          <w:sz w:val="22"/>
          <w:lang w:val="id-ID"/>
        </w:rPr>
      </w:pPr>
      <w:r w:rsidRPr="00C45F12">
        <w:rPr>
          <w:sz w:val="22"/>
          <w:lang w:val="en-AU"/>
        </w:rPr>
        <w:t xml:space="preserve">Khalayak sasaran dari kegiatan ini adalah </w:t>
      </w:r>
      <w:r>
        <w:rPr>
          <w:sz w:val="22"/>
          <w:lang w:val="en-AU"/>
        </w:rPr>
        <w:t xml:space="preserve">30 </w:t>
      </w:r>
      <w:r w:rsidRPr="00C45F12">
        <w:rPr>
          <w:sz w:val="22"/>
          <w:lang w:val="en-AU"/>
        </w:rPr>
        <w:t xml:space="preserve">anggota </w:t>
      </w:r>
      <w:r>
        <w:rPr>
          <w:sz w:val="22"/>
          <w:lang w:val="en-AU"/>
        </w:rPr>
        <w:t xml:space="preserve">KWT Harapan Jaya, </w:t>
      </w:r>
      <w:r w:rsidRPr="00C45F12">
        <w:rPr>
          <w:sz w:val="22"/>
          <w:lang w:val="en-AU"/>
        </w:rPr>
        <w:t>Kampung Sinar Harapan</w:t>
      </w:r>
      <w:r>
        <w:rPr>
          <w:sz w:val="22"/>
          <w:lang w:val="en-AU"/>
        </w:rPr>
        <w:t xml:space="preserve">.  </w:t>
      </w:r>
      <w:r w:rsidR="00751FC7">
        <w:rPr>
          <w:sz w:val="22"/>
          <w:lang w:val="en-AU"/>
        </w:rPr>
        <w:t>U</w:t>
      </w:r>
      <w:r w:rsidR="00751FC7" w:rsidRPr="005217EF">
        <w:rPr>
          <w:sz w:val="22"/>
          <w:lang w:val="id-ID"/>
        </w:rPr>
        <w:t xml:space="preserve">ntuk mengukur </w:t>
      </w:r>
      <w:r w:rsidR="00751FC7">
        <w:rPr>
          <w:sz w:val="22"/>
          <w:lang w:val="en-AU"/>
        </w:rPr>
        <w:t xml:space="preserve">peningkatan transfer </w:t>
      </w:r>
      <w:r w:rsidR="00751FC7" w:rsidRPr="005217EF">
        <w:rPr>
          <w:sz w:val="22"/>
          <w:lang w:val="id-ID"/>
        </w:rPr>
        <w:t xml:space="preserve">pengetahuan peserta mengenai potensi pemanfaatan hidroponik dan </w:t>
      </w:r>
      <w:r w:rsidR="00751FC7">
        <w:rPr>
          <w:sz w:val="22"/>
          <w:lang w:val="en-AU"/>
        </w:rPr>
        <w:t>rumah hijau</w:t>
      </w:r>
      <w:r w:rsidR="00751FC7" w:rsidRPr="005217EF">
        <w:rPr>
          <w:sz w:val="22"/>
          <w:lang w:val="id-ID"/>
        </w:rPr>
        <w:t xml:space="preserve"> dalam mengoptimalkan pemanfaatan lahan dan air </w:t>
      </w:r>
      <w:r w:rsidR="00AF60CB">
        <w:rPr>
          <w:sz w:val="22"/>
          <w:lang w:val="en-AU"/>
        </w:rPr>
        <w:t>pada metode pertanian pekarangan di perkotaan</w:t>
      </w:r>
      <w:r>
        <w:rPr>
          <w:sz w:val="22"/>
          <w:lang w:val="en-AU"/>
        </w:rPr>
        <w:t>, m</w:t>
      </w:r>
      <w:r w:rsidR="005217EF" w:rsidRPr="005217EF">
        <w:rPr>
          <w:sz w:val="22"/>
          <w:lang w:val="id-ID"/>
        </w:rPr>
        <w:t>etode pelaksanaan evaluasi dilakukan dalam 2 tahap yaitu:</w:t>
      </w:r>
    </w:p>
    <w:p w:rsidR="00751FC7" w:rsidRDefault="005217EF" w:rsidP="00751FC7">
      <w:pPr>
        <w:pStyle w:val="Body"/>
        <w:numPr>
          <w:ilvl w:val="0"/>
          <w:numId w:val="7"/>
        </w:numPr>
        <w:ind w:left="426" w:hanging="426"/>
        <w:rPr>
          <w:sz w:val="22"/>
          <w:lang w:val="id-ID"/>
        </w:rPr>
      </w:pPr>
      <w:r w:rsidRPr="005217EF">
        <w:rPr>
          <w:sz w:val="22"/>
          <w:lang w:val="id-ID"/>
        </w:rPr>
        <w:t xml:space="preserve">Evaluasi pada awal kegiatan berupa </w:t>
      </w:r>
      <w:r w:rsidRPr="00751FC7">
        <w:rPr>
          <w:i/>
          <w:sz w:val="22"/>
          <w:lang w:val="id-ID"/>
        </w:rPr>
        <w:t>pre-test</w:t>
      </w:r>
      <w:r w:rsidRPr="005217EF">
        <w:rPr>
          <w:sz w:val="22"/>
          <w:lang w:val="id-ID"/>
        </w:rPr>
        <w:t xml:space="preserve"> untuk mengukur pengetahuan dasar peserta mengenai potensi pemanfaatan hidroponik dan </w:t>
      </w:r>
      <w:r w:rsidR="00751FC7">
        <w:rPr>
          <w:sz w:val="22"/>
          <w:lang w:val="en-AU"/>
        </w:rPr>
        <w:t>rumah hijau</w:t>
      </w:r>
      <w:r w:rsidR="00C45F12">
        <w:rPr>
          <w:sz w:val="22"/>
          <w:lang w:val="en-AU"/>
        </w:rPr>
        <w:t>, dan</w:t>
      </w:r>
      <w:r w:rsidRPr="005217EF">
        <w:rPr>
          <w:sz w:val="22"/>
          <w:lang w:val="id-ID"/>
        </w:rPr>
        <w:t xml:space="preserve"> </w:t>
      </w:r>
      <w:r w:rsidR="00C45F12">
        <w:rPr>
          <w:sz w:val="22"/>
          <w:lang w:val="en-AU"/>
        </w:rPr>
        <w:t xml:space="preserve"> </w:t>
      </w:r>
    </w:p>
    <w:p w:rsidR="005217EF" w:rsidRDefault="005217EF" w:rsidP="00751FC7">
      <w:pPr>
        <w:pStyle w:val="Body"/>
        <w:numPr>
          <w:ilvl w:val="0"/>
          <w:numId w:val="7"/>
        </w:numPr>
        <w:ind w:left="426" w:hanging="426"/>
        <w:rPr>
          <w:sz w:val="22"/>
          <w:lang w:val="id-ID"/>
        </w:rPr>
      </w:pPr>
      <w:r w:rsidRPr="00751FC7">
        <w:rPr>
          <w:sz w:val="22"/>
          <w:lang w:val="id-ID"/>
        </w:rPr>
        <w:lastRenderedPageBreak/>
        <w:t xml:space="preserve">Evaluasi akhir kegiatan berupa </w:t>
      </w:r>
      <w:r w:rsidRPr="00751FC7">
        <w:rPr>
          <w:i/>
          <w:sz w:val="22"/>
          <w:lang w:val="id-ID"/>
        </w:rPr>
        <w:t>post-test</w:t>
      </w:r>
      <w:r w:rsidRPr="00751FC7">
        <w:rPr>
          <w:sz w:val="22"/>
          <w:lang w:val="id-ID"/>
        </w:rPr>
        <w:t xml:space="preserve"> untuk mengukur pemahaman mengenai materi yang dipaparkan dan praktek langsung.  </w:t>
      </w:r>
    </w:p>
    <w:p w:rsidR="00AF60CB" w:rsidRPr="00FE5F66" w:rsidRDefault="00FE5F66" w:rsidP="00FE5F66">
      <w:pPr>
        <w:pStyle w:val="Body"/>
        <w:ind w:firstLine="0"/>
        <w:rPr>
          <w:sz w:val="22"/>
          <w:lang w:val="en-AU"/>
        </w:rPr>
      </w:pPr>
      <w:r>
        <w:rPr>
          <w:sz w:val="22"/>
          <w:lang w:val="en-AU"/>
        </w:rPr>
        <w:t xml:space="preserve">(Sudijono, </w:t>
      </w:r>
      <w:r w:rsidR="00AF60CB" w:rsidRPr="00AF60CB">
        <w:rPr>
          <w:sz w:val="22"/>
          <w:lang w:val="id-ID"/>
        </w:rPr>
        <w:t>1996</w:t>
      </w:r>
      <w:r>
        <w:rPr>
          <w:sz w:val="22"/>
          <w:lang w:val="en-AU"/>
        </w:rPr>
        <w:t xml:space="preserve">; Costa, 2014).  </w:t>
      </w:r>
    </w:p>
    <w:p w:rsidR="00AF60CB" w:rsidRDefault="00AF60CB" w:rsidP="00B75D22">
      <w:pPr>
        <w:pStyle w:val="Body"/>
        <w:ind w:firstLine="0"/>
        <w:rPr>
          <w:color w:val="FF0000"/>
          <w:sz w:val="22"/>
          <w:lang w:val="en-AU"/>
        </w:rPr>
      </w:pPr>
    </w:p>
    <w:p w:rsidR="00B75D22" w:rsidRPr="00C6217A" w:rsidRDefault="00B75D22" w:rsidP="00B75D22">
      <w:pPr>
        <w:pStyle w:val="Body"/>
        <w:ind w:firstLine="0"/>
        <w:jc w:val="center"/>
        <w:rPr>
          <w:color w:val="FF0000"/>
          <w:sz w:val="22"/>
          <w:lang w:val="en-AU"/>
        </w:rPr>
      </w:pPr>
      <w:r w:rsidRPr="00E947FF">
        <w:rPr>
          <w:noProof/>
          <w:lang w:val="en-AU" w:eastAsia="en-AU"/>
        </w:rPr>
        <w:drawing>
          <wp:inline distT="0" distB="0" distL="0" distR="0" wp14:anchorId="294A686E" wp14:editId="26951C3A">
            <wp:extent cx="2429776" cy="1820008"/>
            <wp:effectExtent l="0" t="0" r="8890" b="8890"/>
            <wp:docPr id="6" name="Picture 6" descr="E:\PENGAJARAN, PENELITIAN &amp; PENGABDIAN\PENGABDIAN\DANA UNIVERSITAS\2019\LAPORAN\DOKUMENTASI HIDROPONIK\IMG_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NGAJARAN, PENELITIAN &amp; PENGABDIAN\PENGABDIAN\DANA UNIVERSITAS\2019\LAPORAN\DOKUMENTASI HIDROPONIK\IMG_63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5943" cy="1847099"/>
                    </a:xfrm>
                    <a:prstGeom prst="rect">
                      <a:avLst/>
                    </a:prstGeom>
                    <a:noFill/>
                    <a:ln>
                      <a:noFill/>
                    </a:ln>
                  </pic:spPr>
                </pic:pic>
              </a:graphicData>
            </a:graphic>
          </wp:inline>
        </w:drawing>
      </w:r>
    </w:p>
    <w:p w:rsidR="00B75D22" w:rsidRDefault="00B75D22" w:rsidP="00B75D22">
      <w:pPr>
        <w:jc w:val="center"/>
        <w:rPr>
          <w:b/>
          <w:sz w:val="22"/>
          <w:lang w:val="id-ID"/>
        </w:rPr>
      </w:pPr>
    </w:p>
    <w:p w:rsidR="00B75D22" w:rsidRDefault="00B75D22" w:rsidP="00B75D22">
      <w:pPr>
        <w:jc w:val="center"/>
        <w:rPr>
          <w:sz w:val="22"/>
          <w:lang w:val="en-AU"/>
        </w:rPr>
      </w:pPr>
      <w:r w:rsidRPr="0073398E">
        <w:rPr>
          <w:b/>
          <w:sz w:val="22"/>
          <w:lang w:val="id-ID"/>
        </w:rPr>
        <w:t xml:space="preserve">Gambar </w:t>
      </w:r>
      <w:r>
        <w:rPr>
          <w:b/>
          <w:sz w:val="22"/>
          <w:lang w:val="en-AU"/>
        </w:rPr>
        <w:t>5</w:t>
      </w:r>
      <w:r w:rsidRPr="0073398E">
        <w:rPr>
          <w:sz w:val="22"/>
          <w:lang w:val="id-ID"/>
        </w:rPr>
        <w:t xml:space="preserve">. </w:t>
      </w:r>
      <w:r>
        <w:rPr>
          <w:sz w:val="22"/>
          <w:lang w:val="en-AU"/>
        </w:rPr>
        <w:t xml:space="preserve"> Pelaksanaan pre-test </w:t>
      </w:r>
    </w:p>
    <w:p w:rsidR="00036451" w:rsidRDefault="00036451" w:rsidP="00B75D22">
      <w:pPr>
        <w:jc w:val="center"/>
        <w:rPr>
          <w:sz w:val="22"/>
          <w:lang w:val="en-AU"/>
        </w:rPr>
      </w:pPr>
    </w:p>
    <w:p w:rsidR="00036451" w:rsidRDefault="00036451" w:rsidP="00B75D22">
      <w:pPr>
        <w:jc w:val="center"/>
        <w:rPr>
          <w:sz w:val="22"/>
          <w:szCs w:val="22"/>
          <w:lang w:eastAsia="ar-SA"/>
        </w:rPr>
      </w:pPr>
      <w:r w:rsidRPr="00981CDA">
        <w:rPr>
          <w:noProof/>
          <w:lang w:val="en-AU" w:eastAsia="en-AU"/>
        </w:rPr>
        <w:drawing>
          <wp:inline distT="0" distB="0" distL="0" distR="0" wp14:anchorId="3F38AFA1" wp14:editId="7CB69617">
            <wp:extent cx="2379353" cy="1784839"/>
            <wp:effectExtent l="0" t="0" r="1905" b="6350"/>
            <wp:docPr id="10" name="Picture 10" descr="E:\PENGAJARAN, PENELITIAN &amp; PENGABDIAN\PENGABDIAN\DANA UNIVERSITAS\2019\LAPORAN\DOKUMENTASI HIDROPONIK\IMG_6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NGAJARAN, PENELITIAN &amp; PENGABDIAN\PENGABDIAN\DANA UNIVERSITAS\2019\LAPORAN\DOKUMENTASI HIDROPONIK\IMG_637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6813" cy="1797937"/>
                    </a:xfrm>
                    <a:prstGeom prst="rect">
                      <a:avLst/>
                    </a:prstGeom>
                    <a:noFill/>
                    <a:ln>
                      <a:noFill/>
                    </a:ln>
                  </pic:spPr>
                </pic:pic>
              </a:graphicData>
            </a:graphic>
          </wp:inline>
        </w:drawing>
      </w:r>
    </w:p>
    <w:p w:rsidR="00036451" w:rsidRDefault="00036451" w:rsidP="00036451">
      <w:pPr>
        <w:jc w:val="center"/>
        <w:rPr>
          <w:b/>
          <w:sz w:val="22"/>
          <w:lang w:val="id-ID"/>
        </w:rPr>
      </w:pPr>
    </w:p>
    <w:p w:rsidR="00036451" w:rsidRDefault="00036451" w:rsidP="00036451">
      <w:pPr>
        <w:jc w:val="center"/>
        <w:rPr>
          <w:sz w:val="22"/>
          <w:lang w:val="en-AU"/>
        </w:rPr>
      </w:pPr>
      <w:r w:rsidRPr="0073398E">
        <w:rPr>
          <w:b/>
          <w:sz w:val="22"/>
          <w:lang w:val="id-ID"/>
        </w:rPr>
        <w:t xml:space="preserve">Gambar </w:t>
      </w:r>
      <w:r>
        <w:rPr>
          <w:b/>
          <w:sz w:val="22"/>
          <w:lang w:val="en-AU"/>
        </w:rPr>
        <w:t>6</w:t>
      </w:r>
      <w:r w:rsidRPr="0073398E">
        <w:rPr>
          <w:sz w:val="22"/>
          <w:lang w:val="id-ID"/>
        </w:rPr>
        <w:t xml:space="preserve">. </w:t>
      </w:r>
      <w:r>
        <w:rPr>
          <w:sz w:val="22"/>
          <w:lang w:val="en-AU"/>
        </w:rPr>
        <w:t xml:space="preserve"> Pelaksanaan pre-test </w:t>
      </w:r>
    </w:p>
    <w:p w:rsidR="00B75D22" w:rsidRDefault="00B75D22" w:rsidP="00751FC7">
      <w:pPr>
        <w:pStyle w:val="Body"/>
        <w:rPr>
          <w:sz w:val="22"/>
          <w:lang w:val="en-AU"/>
        </w:rPr>
      </w:pPr>
    </w:p>
    <w:p w:rsidR="00751FC7" w:rsidRPr="00751FC7" w:rsidRDefault="00751FC7" w:rsidP="00751FC7">
      <w:pPr>
        <w:pStyle w:val="Body"/>
        <w:rPr>
          <w:sz w:val="22"/>
          <w:lang w:val="en-AU"/>
        </w:rPr>
      </w:pPr>
      <w:r w:rsidRPr="00751FC7">
        <w:rPr>
          <w:sz w:val="22"/>
          <w:lang w:val="en-AU"/>
        </w:rPr>
        <w:t xml:space="preserve">Kuisioner yang dipergunakan untuk </w:t>
      </w:r>
      <w:r w:rsidR="00C45F12" w:rsidRPr="00C45F12">
        <w:rPr>
          <w:i/>
          <w:sz w:val="22"/>
          <w:lang w:val="en-AU"/>
        </w:rPr>
        <w:t>pre-test</w:t>
      </w:r>
      <w:r w:rsidR="00C45F12" w:rsidRPr="00751FC7">
        <w:rPr>
          <w:sz w:val="22"/>
          <w:lang w:val="en-AU"/>
        </w:rPr>
        <w:t xml:space="preserve"> dan </w:t>
      </w:r>
      <w:r w:rsidR="00C45F12" w:rsidRPr="00C45F12">
        <w:rPr>
          <w:i/>
          <w:sz w:val="22"/>
          <w:lang w:val="en-AU"/>
        </w:rPr>
        <w:t>post-test</w:t>
      </w:r>
      <w:r w:rsidR="00C45F12" w:rsidRPr="00751FC7">
        <w:rPr>
          <w:sz w:val="22"/>
          <w:lang w:val="en-AU"/>
        </w:rPr>
        <w:t xml:space="preserve"> </w:t>
      </w:r>
      <w:r w:rsidR="00C45F12">
        <w:rPr>
          <w:sz w:val="22"/>
          <w:lang w:val="en-AU"/>
        </w:rPr>
        <w:t>terdiri dari 1</w:t>
      </w:r>
      <w:r w:rsidR="00C230B7">
        <w:rPr>
          <w:sz w:val="22"/>
          <w:lang w:val="en-AU"/>
        </w:rPr>
        <w:t>0</w:t>
      </w:r>
      <w:r w:rsidR="00C45F12">
        <w:rPr>
          <w:sz w:val="22"/>
          <w:lang w:val="en-AU"/>
        </w:rPr>
        <w:t xml:space="preserve"> pertanyaan, dengan hasil p</w:t>
      </w:r>
      <w:r w:rsidRPr="00751FC7">
        <w:rPr>
          <w:sz w:val="22"/>
          <w:lang w:val="en-AU"/>
        </w:rPr>
        <w:t xml:space="preserve">eningkatan pengetahuan </w:t>
      </w:r>
      <w:r w:rsidR="00C45F12">
        <w:rPr>
          <w:sz w:val="22"/>
          <w:lang w:val="en-AU"/>
        </w:rPr>
        <w:t>seperti dip</w:t>
      </w:r>
      <w:r w:rsidRPr="00751FC7">
        <w:rPr>
          <w:sz w:val="22"/>
          <w:lang w:val="en-AU"/>
        </w:rPr>
        <w:t xml:space="preserve">erlihatkan oleh Tabel </w:t>
      </w:r>
      <w:r w:rsidR="00C45F12">
        <w:rPr>
          <w:sz w:val="22"/>
          <w:lang w:val="en-AU"/>
        </w:rPr>
        <w:t>3</w:t>
      </w:r>
      <w:r w:rsidRPr="00751FC7">
        <w:rPr>
          <w:sz w:val="22"/>
          <w:lang w:val="en-AU"/>
        </w:rPr>
        <w:t xml:space="preserve"> di bawah ini.  Dari tabel diketahui bahwa </w:t>
      </w:r>
      <w:r w:rsidR="007C6A67">
        <w:rPr>
          <w:sz w:val="22"/>
          <w:lang w:val="en-AU"/>
        </w:rPr>
        <w:t xml:space="preserve">khalayak sasaran sudah memiliki dasar pemahaman yang baik mengenai metode hidroponik.  Setelah kegiatan, </w:t>
      </w:r>
      <w:r w:rsidRPr="00751FC7">
        <w:rPr>
          <w:sz w:val="22"/>
          <w:lang w:val="en-AU"/>
        </w:rPr>
        <w:t>terjadi peningkatan pemaham</w:t>
      </w:r>
      <w:r w:rsidR="007C6A67">
        <w:rPr>
          <w:sz w:val="22"/>
          <w:lang w:val="en-AU"/>
        </w:rPr>
        <w:t>an di kelompok sasaran sebesar 22</w:t>
      </w:r>
      <w:r w:rsidRPr="00751FC7">
        <w:rPr>
          <w:sz w:val="22"/>
          <w:lang w:val="en-AU"/>
        </w:rPr>
        <w:t xml:space="preserve">% mengenai </w:t>
      </w:r>
      <w:r w:rsidR="00C45F12">
        <w:rPr>
          <w:sz w:val="22"/>
          <w:lang w:val="en-AU"/>
        </w:rPr>
        <w:t>pemanfaatan pertanian pekarangan dengan metode hidroponik dan rumah hijau</w:t>
      </w:r>
      <w:r w:rsidR="007C6A67">
        <w:rPr>
          <w:sz w:val="22"/>
          <w:lang w:val="en-AU"/>
        </w:rPr>
        <w:t>, dengan peningkatan nilai rata-rata sebesar 1.42 poin</w:t>
      </w:r>
      <w:r w:rsidR="00C45F12">
        <w:rPr>
          <w:sz w:val="22"/>
          <w:lang w:val="en-AU"/>
        </w:rPr>
        <w:t>.</w:t>
      </w:r>
      <w:r w:rsidR="007C6A67">
        <w:rPr>
          <w:sz w:val="22"/>
          <w:lang w:val="en-AU"/>
        </w:rPr>
        <w:t xml:space="preserve">  </w:t>
      </w:r>
      <w:r w:rsidR="00C45F12">
        <w:rPr>
          <w:sz w:val="22"/>
          <w:lang w:val="en-AU"/>
        </w:rPr>
        <w:t xml:space="preserve">  </w:t>
      </w:r>
      <w:r w:rsidRPr="00751FC7">
        <w:rPr>
          <w:sz w:val="22"/>
          <w:lang w:val="en-AU"/>
        </w:rPr>
        <w:t xml:space="preserve"> </w:t>
      </w:r>
    </w:p>
    <w:p w:rsidR="00751FC7" w:rsidRPr="00751FC7" w:rsidRDefault="00751FC7" w:rsidP="00751FC7">
      <w:pPr>
        <w:pStyle w:val="Body"/>
        <w:rPr>
          <w:sz w:val="22"/>
          <w:lang w:val="en-AU"/>
        </w:rPr>
      </w:pPr>
    </w:p>
    <w:p w:rsidR="007C6A67" w:rsidRDefault="007C6A67" w:rsidP="00C45F12">
      <w:pPr>
        <w:jc w:val="both"/>
        <w:rPr>
          <w:b/>
          <w:sz w:val="22"/>
          <w:lang w:val="id-ID"/>
        </w:rPr>
      </w:pPr>
    </w:p>
    <w:p w:rsidR="007C6A67" w:rsidRDefault="007C6A67" w:rsidP="00C45F12">
      <w:pPr>
        <w:jc w:val="both"/>
        <w:rPr>
          <w:b/>
          <w:sz w:val="22"/>
          <w:lang w:val="id-ID"/>
        </w:rPr>
      </w:pPr>
    </w:p>
    <w:p w:rsidR="007C6A67" w:rsidRDefault="007C6A67" w:rsidP="00C45F12">
      <w:pPr>
        <w:jc w:val="both"/>
        <w:rPr>
          <w:b/>
          <w:sz w:val="22"/>
          <w:lang w:val="id-ID"/>
        </w:rPr>
      </w:pPr>
    </w:p>
    <w:p w:rsidR="007C6A67" w:rsidRDefault="007C6A67" w:rsidP="00C45F12">
      <w:pPr>
        <w:jc w:val="both"/>
        <w:rPr>
          <w:b/>
          <w:sz w:val="22"/>
          <w:lang w:val="id-ID"/>
        </w:rPr>
      </w:pPr>
    </w:p>
    <w:p w:rsidR="007C6A67" w:rsidRDefault="007C6A67" w:rsidP="00C45F12">
      <w:pPr>
        <w:jc w:val="both"/>
        <w:rPr>
          <w:b/>
          <w:sz w:val="22"/>
          <w:lang w:val="id-ID"/>
        </w:rPr>
      </w:pPr>
    </w:p>
    <w:p w:rsidR="00C45F12" w:rsidRDefault="00C45F12" w:rsidP="00C45F12">
      <w:pPr>
        <w:jc w:val="both"/>
        <w:rPr>
          <w:sz w:val="22"/>
          <w:lang w:val="en-AU"/>
        </w:rPr>
      </w:pPr>
      <w:r w:rsidRPr="0073398E">
        <w:rPr>
          <w:b/>
          <w:sz w:val="22"/>
          <w:lang w:val="id-ID"/>
        </w:rPr>
        <w:t xml:space="preserve">Tabel </w:t>
      </w:r>
      <w:r>
        <w:rPr>
          <w:b/>
          <w:sz w:val="22"/>
          <w:lang w:val="en-AU"/>
        </w:rPr>
        <w:t>3</w:t>
      </w:r>
      <w:r w:rsidRPr="0073398E">
        <w:rPr>
          <w:sz w:val="22"/>
          <w:lang w:val="id-ID"/>
        </w:rPr>
        <w:t xml:space="preserve">. </w:t>
      </w:r>
      <w:r w:rsidR="00960D64">
        <w:rPr>
          <w:sz w:val="22"/>
          <w:lang w:val="en-AU"/>
        </w:rPr>
        <w:t xml:space="preserve"> Peningkatan pemahaman</w:t>
      </w:r>
    </w:p>
    <w:p w:rsidR="007C6A67" w:rsidRDefault="007C6A67" w:rsidP="00C45F12">
      <w:pPr>
        <w:jc w:val="both"/>
        <w:rPr>
          <w:sz w:val="22"/>
          <w:szCs w:val="22"/>
          <w:lang w:eastAsia="ar-SA"/>
        </w:rPr>
      </w:pPr>
    </w:p>
    <w:p w:rsidR="007C6A67" w:rsidRDefault="007C6A67" w:rsidP="00C45F12">
      <w:pPr>
        <w:jc w:val="both"/>
        <w:rPr>
          <w:sz w:val="22"/>
          <w:szCs w:val="22"/>
          <w:lang w:eastAsia="ar-SA"/>
        </w:rPr>
      </w:pPr>
      <w:r w:rsidRPr="007C6A67">
        <w:rPr>
          <w:noProof/>
          <w:lang w:val="en-AU" w:eastAsia="en-AU"/>
        </w:rPr>
        <w:drawing>
          <wp:inline distT="0" distB="0" distL="0" distR="0">
            <wp:extent cx="2895600" cy="205004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2050040"/>
                    </a:xfrm>
                    <a:prstGeom prst="rect">
                      <a:avLst/>
                    </a:prstGeom>
                    <a:noFill/>
                    <a:ln>
                      <a:noFill/>
                    </a:ln>
                  </pic:spPr>
                </pic:pic>
              </a:graphicData>
            </a:graphic>
          </wp:inline>
        </w:drawing>
      </w:r>
    </w:p>
    <w:p w:rsidR="000616EE" w:rsidRPr="0073398E" w:rsidRDefault="000616EE" w:rsidP="000616EE">
      <w:pPr>
        <w:pStyle w:val="Body"/>
        <w:rPr>
          <w:sz w:val="22"/>
          <w:lang w:val="id-ID"/>
        </w:rPr>
      </w:pPr>
    </w:p>
    <w:p w:rsidR="000616EE" w:rsidRPr="0073398E" w:rsidRDefault="000616EE" w:rsidP="000616EE">
      <w:pPr>
        <w:pStyle w:val="Heading1"/>
        <w:tabs>
          <w:tab w:val="left" w:pos="0"/>
        </w:tabs>
        <w:rPr>
          <w:sz w:val="22"/>
        </w:rPr>
      </w:pPr>
      <w:r w:rsidRPr="0073398E">
        <w:rPr>
          <w:sz w:val="22"/>
          <w:lang w:val="id-ID"/>
        </w:rPr>
        <w:t xml:space="preserve">4. </w:t>
      </w:r>
      <w:r w:rsidR="005E3CAF">
        <w:rPr>
          <w:sz w:val="22"/>
        </w:rPr>
        <w:t>Kesimpulan</w:t>
      </w:r>
    </w:p>
    <w:p w:rsidR="000616EE" w:rsidRDefault="005217EF" w:rsidP="000616EE">
      <w:pPr>
        <w:pStyle w:val="Body"/>
        <w:rPr>
          <w:b/>
          <w:sz w:val="22"/>
          <w:lang w:val="en-AU"/>
        </w:rPr>
      </w:pPr>
      <w:r>
        <w:rPr>
          <w:b/>
          <w:sz w:val="22"/>
          <w:lang w:val="en-AU"/>
        </w:rPr>
        <w:t xml:space="preserve"> </w:t>
      </w:r>
    </w:p>
    <w:p w:rsidR="00960D64" w:rsidRPr="00960D64" w:rsidRDefault="00960D64" w:rsidP="00960D64">
      <w:pPr>
        <w:pStyle w:val="Body"/>
        <w:rPr>
          <w:sz w:val="22"/>
          <w:lang w:val="en-AU"/>
        </w:rPr>
      </w:pPr>
      <w:r w:rsidRPr="00960D64">
        <w:rPr>
          <w:sz w:val="22"/>
          <w:lang w:val="en-AU"/>
        </w:rPr>
        <w:t>Dari hasil pembahasan di atas, dapat disimpulkan bahwa:</w:t>
      </w:r>
    </w:p>
    <w:p w:rsidR="00960D64" w:rsidRPr="00960D64" w:rsidRDefault="00960D64" w:rsidP="00960D64">
      <w:pPr>
        <w:pStyle w:val="Body"/>
        <w:ind w:left="426" w:hanging="426"/>
        <w:rPr>
          <w:sz w:val="22"/>
          <w:lang w:val="en-AU"/>
        </w:rPr>
      </w:pPr>
      <w:r w:rsidRPr="00960D64">
        <w:rPr>
          <w:sz w:val="22"/>
          <w:lang w:val="en-AU"/>
        </w:rPr>
        <w:t>1.</w:t>
      </w:r>
      <w:r w:rsidRPr="00960D64">
        <w:rPr>
          <w:sz w:val="22"/>
          <w:lang w:val="en-AU"/>
        </w:rPr>
        <w:tab/>
      </w:r>
      <w:r>
        <w:rPr>
          <w:sz w:val="22"/>
          <w:lang w:val="en-AU"/>
        </w:rPr>
        <w:t>Ditengah tantangan menghadapi alih fungsi lahan dan keterbatasan ketersediaan sumberdaya air pertanian, terdapat potensi Kampung Sinar Harapan berkembang sebagai daerah Agro Widya Wisata.</w:t>
      </w:r>
    </w:p>
    <w:p w:rsidR="00543641" w:rsidRDefault="00960D64" w:rsidP="00960D64">
      <w:pPr>
        <w:pStyle w:val="Body"/>
        <w:ind w:left="426" w:hanging="426"/>
        <w:rPr>
          <w:sz w:val="22"/>
          <w:lang w:val="en-AU"/>
        </w:rPr>
      </w:pPr>
      <w:r w:rsidRPr="00960D64">
        <w:rPr>
          <w:sz w:val="22"/>
          <w:lang w:val="en-AU"/>
        </w:rPr>
        <w:t>2.</w:t>
      </w:r>
      <w:r w:rsidRPr="00960D64">
        <w:rPr>
          <w:sz w:val="22"/>
          <w:lang w:val="en-AU"/>
        </w:rPr>
        <w:tab/>
        <w:t xml:space="preserve">Salah satu metode </w:t>
      </w:r>
      <w:r w:rsidR="00543641">
        <w:rPr>
          <w:sz w:val="22"/>
          <w:lang w:val="en-AU"/>
        </w:rPr>
        <w:t xml:space="preserve">pertanian perkotaan adalah dengan memanfaatkan lahan pekarangan dengan metode budidaya hidroponik dan rumah hijau.  </w:t>
      </w:r>
    </w:p>
    <w:p w:rsidR="00960D64" w:rsidRPr="00960D64" w:rsidRDefault="00960D64" w:rsidP="00960D64">
      <w:pPr>
        <w:pStyle w:val="Body"/>
        <w:ind w:left="426" w:hanging="426"/>
        <w:rPr>
          <w:sz w:val="22"/>
          <w:lang w:val="en-AU"/>
        </w:rPr>
      </w:pPr>
      <w:r w:rsidRPr="00960D64">
        <w:rPr>
          <w:sz w:val="22"/>
          <w:lang w:val="en-AU"/>
        </w:rPr>
        <w:t>3.</w:t>
      </w:r>
      <w:r w:rsidRPr="00960D64">
        <w:rPr>
          <w:sz w:val="22"/>
          <w:lang w:val="en-AU"/>
        </w:rPr>
        <w:tab/>
      </w:r>
      <w:r w:rsidR="00543641">
        <w:rPr>
          <w:sz w:val="22"/>
          <w:lang w:val="en-AU"/>
        </w:rPr>
        <w:t xml:space="preserve">Material untuk hidroponik dan rumah hijau </w:t>
      </w:r>
      <w:r w:rsidRPr="00960D64">
        <w:rPr>
          <w:sz w:val="22"/>
          <w:lang w:val="en-AU"/>
        </w:rPr>
        <w:t>mudah di</w:t>
      </w:r>
      <w:r w:rsidR="00543641">
        <w:rPr>
          <w:sz w:val="22"/>
          <w:lang w:val="en-AU"/>
        </w:rPr>
        <w:t>dapat dengan harga yang tidak mahal serta mudah pembuatan instalasi sistemnya.</w:t>
      </w:r>
    </w:p>
    <w:p w:rsidR="00960D64" w:rsidRPr="00960D64" w:rsidRDefault="00960D64" w:rsidP="00960D64">
      <w:pPr>
        <w:pStyle w:val="Body"/>
        <w:ind w:left="426" w:hanging="426"/>
        <w:rPr>
          <w:sz w:val="22"/>
          <w:lang w:val="en-AU"/>
        </w:rPr>
      </w:pPr>
      <w:r w:rsidRPr="00960D64">
        <w:rPr>
          <w:sz w:val="22"/>
          <w:lang w:val="en-AU"/>
        </w:rPr>
        <w:t>4.</w:t>
      </w:r>
      <w:r w:rsidRPr="00960D64">
        <w:rPr>
          <w:sz w:val="22"/>
          <w:lang w:val="en-AU"/>
        </w:rPr>
        <w:tab/>
      </w:r>
      <w:r w:rsidR="00543641">
        <w:rPr>
          <w:sz w:val="22"/>
          <w:lang w:val="en-AU"/>
        </w:rPr>
        <w:t xml:space="preserve">Anggota KWT Harapan Jaya </w:t>
      </w:r>
      <w:r w:rsidRPr="00960D64">
        <w:rPr>
          <w:sz w:val="22"/>
          <w:lang w:val="en-AU"/>
        </w:rPr>
        <w:t xml:space="preserve">sangat antusias dengan potensi </w:t>
      </w:r>
      <w:r w:rsidR="00543641">
        <w:rPr>
          <w:sz w:val="22"/>
          <w:lang w:val="en-AU"/>
        </w:rPr>
        <w:t>hidroponik dan rumah hijau</w:t>
      </w:r>
      <w:r w:rsidRPr="00960D64">
        <w:rPr>
          <w:sz w:val="22"/>
          <w:lang w:val="en-AU"/>
        </w:rPr>
        <w:t xml:space="preserve"> dalam </w:t>
      </w:r>
      <w:r w:rsidR="00543641">
        <w:rPr>
          <w:sz w:val="22"/>
          <w:lang w:val="en-AU"/>
        </w:rPr>
        <w:t xml:space="preserve">pemanfaatan pekarangan untuk pertanian perkotaan </w:t>
      </w:r>
      <w:r w:rsidRPr="00960D64">
        <w:rPr>
          <w:sz w:val="22"/>
          <w:lang w:val="en-AU"/>
        </w:rPr>
        <w:t xml:space="preserve">serta berminat untuk menggunakannya secara pribadi </w:t>
      </w:r>
    </w:p>
    <w:p w:rsidR="00960D64" w:rsidRPr="00960D64" w:rsidRDefault="00960D64" w:rsidP="00960D64">
      <w:pPr>
        <w:pStyle w:val="Body"/>
        <w:ind w:left="426" w:hanging="426"/>
        <w:rPr>
          <w:sz w:val="22"/>
          <w:lang w:val="en-AU"/>
        </w:rPr>
      </w:pPr>
      <w:r w:rsidRPr="00960D64">
        <w:rPr>
          <w:sz w:val="22"/>
          <w:lang w:val="en-AU"/>
        </w:rPr>
        <w:t>5.</w:t>
      </w:r>
      <w:r w:rsidRPr="00960D64">
        <w:rPr>
          <w:sz w:val="22"/>
          <w:lang w:val="en-AU"/>
        </w:rPr>
        <w:tab/>
      </w:r>
      <w:r w:rsidR="00543641">
        <w:rPr>
          <w:sz w:val="22"/>
          <w:lang w:val="en-AU"/>
        </w:rPr>
        <w:t>KWT b</w:t>
      </w:r>
      <w:r w:rsidRPr="00960D64">
        <w:rPr>
          <w:sz w:val="22"/>
          <w:lang w:val="en-AU"/>
        </w:rPr>
        <w:t xml:space="preserve">erminat memproduksi </w:t>
      </w:r>
      <w:r w:rsidR="00543641">
        <w:rPr>
          <w:sz w:val="22"/>
          <w:lang w:val="en-AU"/>
        </w:rPr>
        <w:t xml:space="preserve">hidroponik dan rumah hijau </w:t>
      </w:r>
      <w:r w:rsidRPr="00960D64">
        <w:rPr>
          <w:sz w:val="22"/>
          <w:lang w:val="en-AU"/>
        </w:rPr>
        <w:t>untuk diperjualbelikan sehingga menjadi salah satu produk usaha KWT.</w:t>
      </w:r>
    </w:p>
    <w:p w:rsidR="000616EE" w:rsidRPr="00C45F12" w:rsidRDefault="00960D64" w:rsidP="00960D64">
      <w:pPr>
        <w:pStyle w:val="Body"/>
        <w:ind w:left="426" w:hanging="426"/>
        <w:rPr>
          <w:sz w:val="22"/>
          <w:lang w:val="en-AU"/>
        </w:rPr>
      </w:pPr>
      <w:r w:rsidRPr="00960D64">
        <w:rPr>
          <w:sz w:val="22"/>
          <w:lang w:val="en-AU"/>
        </w:rPr>
        <w:t>6.</w:t>
      </w:r>
      <w:r w:rsidRPr="00960D64">
        <w:rPr>
          <w:sz w:val="22"/>
          <w:lang w:val="en-AU"/>
        </w:rPr>
        <w:tab/>
        <w:t xml:space="preserve">Untuk mengembangkan potensi </w:t>
      </w:r>
      <w:r w:rsidR="00543641">
        <w:rPr>
          <w:sz w:val="22"/>
          <w:lang w:val="en-AU"/>
        </w:rPr>
        <w:t xml:space="preserve">hidroponik dan rumah hijau </w:t>
      </w:r>
      <w:r w:rsidRPr="00960D64">
        <w:rPr>
          <w:sz w:val="22"/>
          <w:lang w:val="en-AU"/>
        </w:rPr>
        <w:t>sebagai produk bernilai ekonomi, KWT masih membutuhkan bantuan dan bimbingan baik dalam produksi maupun pemasarannya.</w:t>
      </w:r>
      <w:r>
        <w:rPr>
          <w:sz w:val="22"/>
          <w:lang w:val="en-AU"/>
        </w:rPr>
        <w:t xml:space="preserve"> </w:t>
      </w:r>
    </w:p>
    <w:p w:rsidR="000616EE" w:rsidRPr="0073398E" w:rsidRDefault="000616EE" w:rsidP="000616EE">
      <w:pPr>
        <w:pStyle w:val="Body"/>
        <w:rPr>
          <w:sz w:val="22"/>
          <w:lang w:val="id-ID"/>
        </w:rPr>
      </w:pPr>
    </w:p>
    <w:p w:rsidR="000616EE" w:rsidRDefault="00C45F12" w:rsidP="00960D64">
      <w:pPr>
        <w:pStyle w:val="NormalWeb"/>
        <w:spacing w:before="0" w:beforeAutospacing="0" w:after="0"/>
        <w:ind w:firstLine="567"/>
        <w:jc w:val="both"/>
        <w:rPr>
          <w:iCs/>
          <w:color w:val="000000"/>
          <w:sz w:val="22"/>
          <w:szCs w:val="20"/>
          <w:lang w:val="en-AU"/>
        </w:rPr>
      </w:pPr>
      <w:r>
        <w:rPr>
          <w:iCs/>
          <w:color w:val="000000"/>
          <w:sz w:val="22"/>
          <w:szCs w:val="20"/>
          <w:lang w:val="en-AU"/>
        </w:rPr>
        <w:t xml:space="preserve"> </w:t>
      </w:r>
    </w:p>
    <w:p w:rsidR="007C6A67" w:rsidRDefault="007C6A67" w:rsidP="00960D64">
      <w:pPr>
        <w:pStyle w:val="NormalWeb"/>
        <w:spacing w:before="0" w:beforeAutospacing="0" w:after="0"/>
        <w:ind w:firstLine="567"/>
        <w:jc w:val="both"/>
        <w:rPr>
          <w:iCs/>
          <w:color w:val="000000"/>
          <w:sz w:val="22"/>
          <w:szCs w:val="20"/>
          <w:lang w:val="en-AU"/>
        </w:rPr>
      </w:pPr>
    </w:p>
    <w:p w:rsidR="007C6A67" w:rsidRDefault="007C6A67" w:rsidP="00960D64">
      <w:pPr>
        <w:pStyle w:val="NormalWeb"/>
        <w:spacing w:before="0" w:beforeAutospacing="0" w:after="0"/>
        <w:ind w:firstLine="567"/>
        <w:jc w:val="both"/>
        <w:rPr>
          <w:iCs/>
          <w:color w:val="000000"/>
          <w:sz w:val="22"/>
          <w:szCs w:val="20"/>
          <w:lang w:val="en-AU"/>
        </w:rPr>
      </w:pPr>
    </w:p>
    <w:p w:rsidR="007C6A67" w:rsidRDefault="007C6A67" w:rsidP="00960D64">
      <w:pPr>
        <w:pStyle w:val="NormalWeb"/>
        <w:spacing w:before="0" w:beforeAutospacing="0" w:after="0"/>
        <w:ind w:firstLine="567"/>
        <w:jc w:val="both"/>
        <w:rPr>
          <w:iCs/>
          <w:color w:val="000000"/>
          <w:sz w:val="22"/>
          <w:szCs w:val="20"/>
          <w:lang w:val="en-AU"/>
        </w:rPr>
      </w:pPr>
    </w:p>
    <w:p w:rsidR="007C6A67" w:rsidRPr="0073398E" w:rsidRDefault="007C6A67" w:rsidP="00960D64">
      <w:pPr>
        <w:pStyle w:val="NormalWeb"/>
        <w:spacing w:before="0" w:beforeAutospacing="0" w:after="0"/>
        <w:ind w:firstLine="567"/>
        <w:jc w:val="both"/>
        <w:rPr>
          <w:iCs/>
          <w:color w:val="000000"/>
          <w:sz w:val="22"/>
          <w:lang w:val="id-ID"/>
        </w:rPr>
      </w:pPr>
    </w:p>
    <w:p w:rsidR="000616EE" w:rsidRPr="0073398E" w:rsidRDefault="000616EE" w:rsidP="000616EE">
      <w:pPr>
        <w:pStyle w:val="Body"/>
        <w:numPr>
          <w:ilvl w:val="0"/>
          <w:numId w:val="1"/>
        </w:numPr>
        <w:rPr>
          <w:b/>
          <w:iCs/>
          <w:color w:val="000000"/>
          <w:sz w:val="22"/>
          <w:lang w:val="id-ID"/>
        </w:rPr>
      </w:pPr>
      <w:r w:rsidRPr="0073398E">
        <w:rPr>
          <w:b/>
          <w:iCs/>
          <w:color w:val="000000"/>
          <w:sz w:val="22"/>
          <w:lang w:val="id-ID"/>
        </w:rPr>
        <w:lastRenderedPageBreak/>
        <w:t xml:space="preserve">Ucapan Terima Kasih </w:t>
      </w:r>
    </w:p>
    <w:p w:rsidR="000616EE" w:rsidRPr="001D7B16" w:rsidRDefault="0073398E" w:rsidP="000616EE">
      <w:pPr>
        <w:pStyle w:val="Heading1"/>
        <w:rPr>
          <w:sz w:val="22"/>
          <w:lang w:val="id-ID"/>
        </w:rPr>
      </w:pPr>
      <w:r w:rsidRPr="001D7B16">
        <w:rPr>
          <w:b w:val="0"/>
          <w:sz w:val="22"/>
          <w:lang w:val="id-ID"/>
        </w:rPr>
        <w:t xml:space="preserve">Terima kasih kepada LPPM UNILA yang telah mendanai </w:t>
      </w:r>
      <w:r w:rsidR="00960D64">
        <w:rPr>
          <w:b w:val="0"/>
          <w:sz w:val="22"/>
          <w:lang w:val="en-AU"/>
        </w:rPr>
        <w:t>kegiatan PKM ini melalui Skema Unggulan Universitas Lampung</w:t>
      </w:r>
      <w:r w:rsidRPr="001D7B16">
        <w:rPr>
          <w:sz w:val="22"/>
          <w:lang w:val="id-ID"/>
        </w:rPr>
        <w:t xml:space="preserve"> </w:t>
      </w:r>
    </w:p>
    <w:p w:rsidR="000616EE" w:rsidRPr="00AC67B8" w:rsidRDefault="000616EE" w:rsidP="000616EE">
      <w:pPr>
        <w:rPr>
          <w:sz w:val="20"/>
          <w:szCs w:val="20"/>
          <w:lang w:val="id-ID" w:eastAsia="ar-SA"/>
        </w:rPr>
      </w:pPr>
    </w:p>
    <w:p w:rsidR="007C6A67" w:rsidRDefault="007C6A67" w:rsidP="000616EE">
      <w:pPr>
        <w:pStyle w:val="Heading1"/>
        <w:tabs>
          <w:tab w:val="left" w:pos="0"/>
        </w:tabs>
        <w:rPr>
          <w:sz w:val="22"/>
        </w:rPr>
      </w:pPr>
    </w:p>
    <w:p w:rsidR="000616EE" w:rsidRPr="0073398E" w:rsidRDefault="000616EE" w:rsidP="000616EE">
      <w:pPr>
        <w:pStyle w:val="Heading1"/>
        <w:tabs>
          <w:tab w:val="left" w:pos="0"/>
        </w:tabs>
        <w:rPr>
          <w:sz w:val="22"/>
        </w:rPr>
      </w:pPr>
      <w:r w:rsidRPr="0073398E">
        <w:rPr>
          <w:sz w:val="22"/>
        </w:rPr>
        <w:t>Daftar Pustaka</w:t>
      </w:r>
    </w:p>
    <w:p w:rsidR="000616EE" w:rsidRPr="00AC67B8" w:rsidRDefault="000616EE" w:rsidP="000616EE">
      <w:pPr>
        <w:rPr>
          <w:b/>
          <w:sz w:val="20"/>
          <w:szCs w:val="20"/>
        </w:rPr>
      </w:pPr>
    </w:p>
    <w:p w:rsidR="00FE5F66" w:rsidRDefault="00FE5F66" w:rsidP="00FE5F66">
      <w:pPr>
        <w:ind w:left="567" w:hanging="567"/>
        <w:jc w:val="both"/>
        <w:rPr>
          <w:sz w:val="20"/>
          <w:szCs w:val="20"/>
        </w:rPr>
      </w:pPr>
      <w:r w:rsidRPr="00FE5F66">
        <w:rPr>
          <w:sz w:val="20"/>
          <w:szCs w:val="20"/>
        </w:rPr>
        <w:t>Costa, M</w:t>
      </w:r>
      <w:r w:rsidR="004D7F78">
        <w:rPr>
          <w:sz w:val="20"/>
          <w:szCs w:val="20"/>
        </w:rPr>
        <w:t xml:space="preserve">.  (2014). </w:t>
      </w:r>
      <w:r w:rsidRPr="00FE5F66">
        <w:rPr>
          <w:sz w:val="20"/>
          <w:szCs w:val="20"/>
        </w:rPr>
        <w:t>Choosing the Right Assessment Method: Pre-Test/Post-Test Evaluation</w:t>
      </w:r>
      <w:r w:rsidR="004D7F78">
        <w:rPr>
          <w:sz w:val="20"/>
          <w:szCs w:val="20"/>
        </w:rPr>
        <w:t xml:space="preserve">.  </w:t>
      </w:r>
      <w:r w:rsidRPr="00FE5F66">
        <w:rPr>
          <w:sz w:val="20"/>
          <w:szCs w:val="20"/>
        </w:rPr>
        <w:t>Boston University,</w:t>
      </w:r>
      <w:r w:rsidR="004D7F78">
        <w:rPr>
          <w:sz w:val="20"/>
          <w:szCs w:val="20"/>
        </w:rPr>
        <w:t xml:space="preserve"> Cabrillo Colleges SLO websites</w:t>
      </w:r>
      <w:r w:rsidRPr="00FE5F66">
        <w:rPr>
          <w:sz w:val="20"/>
          <w:szCs w:val="20"/>
        </w:rPr>
        <w:t>.</w:t>
      </w:r>
    </w:p>
    <w:p w:rsidR="00FE5F66" w:rsidRDefault="00FE5F66" w:rsidP="00FE5F66">
      <w:pPr>
        <w:ind w:left="567" w:hanging="567"/>
        <w:jc w:val="both"/>
        <w:rPr>
          <w:sz w:val="20"/>
          <w:szCs w:val="20"/>
        </w:rPr>
      </w:pPr>
    </w:p>
    <w:p w:rsidR="001708F1" w:rsidRPr="001708F1" w:rsidRDefault="001708F1" w:rsidP="00FE5F66">
      <w:pPr>
        <w:ind w:left="567" w:hanging="567"/>
        <w:jc w:val="both"/>
        <w:rPr>
          <w:sz w:val="20"/>
          <w:szCs w:val="20"/>
        </w:rPr>
      </w:pPr>
      <w:r w:rsidRPr="001708F1">
        <w:rPr>
          <w:sz w:val="20"/>
          <w:szCs w:val="20"/>
        </w:rPr>
        <w:t>Seftiana</w:t>
      </w:r>
      <w:proofErr w:type="gramStart"/>
      <w:r w:rsidR="004D7F78">
        <w:rPr>
          <w:sz w:val="20"/>
          <w:szCs w:val="20"/>
        </w:rPr>
        <w:t xml:space="preserve">, </w:t>
      </w:r>
      <w:r w:rsidRPr="001708F1">
        <w:rPr>
          <w:sz w:val="20"/>
          <w:szCs w:val="20"/>
        </w:rPr>
        <w:t xml:space="preserve"> dan</w:t>
      </w:r>
      <w:proofErr w:type="gramEnd"/>
      <w:r w:rsidRPr="001708F1">
        <w:rPr>
          <w:sz w:val="20"/>
          <w:szCs w:val="20"/>
        </w:rPr>
        <w:t xml:space="preserve"> Yuwono</w:t>
      </w:r>
      <w:r w:rsidR="004D7F78">
        <w:rPr>
          <w:sz w:val="20"/>
          <w:szCs w:val="20"/>
        </w:rPr>
        <w:t xml:space="preserve">, </w:t>
      </w:r>
      <w:r w:rsidR="004D7F78" w:rsidRPr="001708F1">
        <w:rPr>
          <w:sz w:val="20"/>
          <w:szCs w:val="20"/>
        </w:rPr>
        <w:t>S</w:t>
      </w:r>
      <w:r w:rsidR="004D7F78">
        <w:rPr>
          <w:sz w:val="20"/>
          <w:szCs w:val="20"/>
        </w:rPr>
        <w:t xml:space="preserve">. </w:t>
      </w:r>
      <w:r w:rsidR="004D7F78" w:rsidRPr="001708F1">
        <w:rPr>
          <w:sz w:val="20"/>
          <w:szCs w:val="20"/>
        </w:rPr>
        <w:t>S</w:t>
      </w:r>
      <w:r w:rsidRPr="001708F1">
        <w:rPr>
          <w:sz w:val="20"/>
          <w:szCs w:val="20"/>
        </w:rPr>
        <w:t xml:space="preserve">.  </w:t>
      </w:r>
      <w:r w:rsidR="004D7F78">
        <w:rPr>
          <w:sz w:val="20"/>
          <w:szCs w:val="20"/>
        </w:rPr>
        <w:t>(</w:t>
      </w:r>
      <w:r w:rsidRPr="001708F1">
        <w:rPr>
          <w:sz w:val="20"/>
          <w:szCs w:val="20"/>
        </w:rPr>
        <w:t>2018</w:t>
      </w:r>
      <w:r w:rsidR="004D7F78">
        <w:rPr>
          <w:sz w:val="20"/>
          <w:szCs w:val="20"/>
        </w:rPr>
        <w:t>)</w:t>
      </w:r>
      <w:proofErr w:type="gramStart"/>
      <w:r w:rsidRPr="001708F1">
        <w:rPr>
          <w:sz w:val="20"/>
          <w:szCs w:val="20"/>
        </w:rPr>
        <w:t>.  Bahan</w:t>
      </w:r>
      <w:proofErr w:type="gramEnd"/>
      <w:r w:rsidRPr="001708F1">
        <w:rPr>
          <w:sz w:val="20"/>
          <w:szCs w:val="20"/>
        </w:rPr>
        <w:t xml:space="preserve"> Diklat Teknis Sayuran Hidroponik.</w:t>
      </w:r>
    </w:p>
    <w:p w:rsidR="001708F1" w:rsidRPr="001708F1" w:rsidRDefault="001708F1" w:rsidP="001708F1">
      <w:pPr>
        <w:ind w:left="567" w:hanging="567"/>
        <w:jc w:val="both"/>
        <w:rPr>
          <w:sz w:val="20"/>
          <w:szCs w:val="20"/>
        </w:rPr>
      </w:pPr>
    </w:p>
    <w:p w:rsidR="001708F1" w:rsidRDefault="001708F1" w:rsidP="001708F1">
      <w:pPr>
        <w:ind w:left="567" w:hanging="567"/>
        <w:jc w:val="both"/>
        <w:rPr>
          <w:sz w:val="20"/>
          <w:szCs w:val="20"/>
        </w:rPr>
      </w:pPr>
      <w:r w:rsidRPr="001708F1">
        <w:rPr>
          <w:sz w:val="20"/>
          <w:szCs w:val="20"/>
        </w:rPr>
        <w:t xml:space="preserve">Setiawan, A.  </w:t>
      </w:r>
      <w:r w:rsidR="004D7F78">
        <w:rPr>
          <w:sz w:val="20"/>
          <w:szCs w:val="20"/>
        </w:rPr>
        <w:t>(</w:t>
      </w:r>
      <w:r w:rsidRPr="001708F1">
        <w:rPr>
          <w:sz w:val="20"/>
          <w:szCs w:val="20"/>
        </w:rPr>
        <w:t>2018</w:t>
      </w:r>
      <w:r w:rsidR="004D7F78">
        <w:rPr>
          <w:sz w:val="20"/>
          <w:szCs w:val="20"/>
        </w:rPr>
        <w:t>)</w:t>
      </w:r>
      <w:proofErr w:type="gramStart"/>
      <w:r w:rsidRPr="001708F1">
        <w:rPr>
          <w:sz w:val="20"/>
          <w:szCs w:val="20"/>
        </w:rPr>
        <w:t>.  Materi</w:t>
      </w:r>
      <w:proofErr w:type="gramEnd"/>
      <w:r w:rsidRPr="001708F1">
        <w:rPr>
          <w:sz w:val="20"/>
          <w:szCs w:val="20"/>
        </w:rPr>
        <w:t xml:space="preserve"> Diklat Teknis Hidroponik.</w:t>
      </w:r>
    </w:p>
    <w:p w:rsidR="00B039AE" w:rsidRDefault="00B039AE" w:rsidP="001708F1">
      <w:pPr>
        <w:ind w:left="567" w:hanging="567"/>
        <w:jc w:val="both"/>
        <w:rPr>
          <w:sz w:val="20"/>
          <w:szCs w:val="20"/>
        </w:rPr>
      </w:pPr>
    </w:p>
    <w:p w:rsidR="00B039AE" w:rsidRDefault="00B039AE" w:rsidP="00B039AE">
      <w:pPr>
        <w:ind w:left="567" w:hanging="567"/>
        <w:jc w:val="both"/>
        <w:rPr>
          <w:sz w:val="20"/>
          <w:szCs w:val="20"/>
        </w:rPr>
      </w:pPr>
      <w:r w:rsidRPr="00AF60CB">
        <w:rPr>
          <w:sz w:val="20"/>
          <w:szCs w:val="20"/>
        </w:rPr>
        <w:t>Sudjono</w:t>
      </w:r>
      <w:r>
        <w:rPr>
          <w:sz w:val="20"/>
          <w:szCs w:val="20"/>
        </w:rPr>
        <w:t xml:space="preserve">, </w:t>
      </w:r>
      <w:r w:rsidRPr="00AF60CB">
        <w:rPr>
          <w:sz w:val="20"/>
          <w:szCs w:val="20"/>
        </w:rPr>
        <w:t>A</w:t>
      </w:r>
      <w:r>
        <w:rPr>
          <w:sz w:val="20"/>
          <w:szCs w:val="20"/>
        </w:rPr>
        <w:t xml:space="preserve">.  </w:t>
      </w:r>
      <w:r w:rsidRPr="00AF60CB">
        <w:rPr>
          <w:sz w:val="20"/>
          <w:szCs w:val="20"/>
        </w:rPr>
        <w:t>(2001)</w:t>
      </w:r>
      <w:proofErr w:type="gramStart"/>
      <w:r>
        <w:rPr>
          <w:sz w:val="20"/>
          <w:szCs w:val="20"/>
        </w:rPr>
        <w:t xml:space="preserve">.  </w:t>
      </w:r>
      <w:r w:rsidRPr="00AF60CB">
        <w:rPr>
          <w:sz w:val="20"/>
          <w:szCs w:val="20"/>
        </w:rPr>
        <w:t>Pengantar</w:t>
      </w:r>
      <w:proofErr w:type="gramEnd"/>
      <w:r w:rsidRPr="00AF60CB">
        <w:rPr>
          <w:sz w:val="20"/>
          <w:szCs w:val="20"/>
        </w:rPr>
        <w:t xml:space="preserve"> Evaluasi</w:t>
      </w:r>
      <w:r>
        <w:rPr>
          <w:sz w:val="20"/>
          <w:szCs w:val="20"/>
        </w:rPr>
        <w:t xml:space="preserve"> </w:t>
      </w:r>
      <w:r w:rsidRPr="00AF60CB">
        <w:rPr>
          <w:sz w:val="20"/>
          <w:szCs w:val="20"/>
        </w:rPr>
        <w:t>Pendidikan. Jakarta: Raja</w:t>
      </w:r>
      <w:r>
        <w:rPr>
          <w:sz w:val="20"/>
          <w:szCs w:val="20"/>
        </w:rPr>
        <w:t xml:space="preserve"> </w:t>
      </w:r>
      <w:r w:rsidRPr="00AF60CB">
        <w:rPr>
          <w:sz w:val="20"/>
          <w:szCs w:val="20"/>
        </w:rPr>
        <w:t>Grafindo</w:t>
      </w:r>
      <w:r>
        <w:rPr>
          <w:sz w:val="20"/>
          <w:szCs w:val="20"/>
        </w:rPr>
        <w:t xml:space="preserve"> </w:t>
      </w:r>
      <w:r w:rsidRPr="00AF60CB">
        <w:rPr>
          <w:sz w:val="20"/>
          <w:szCs w:val="20"/>
        </w:rPr>
        <w:t>Persada.</w:t>
      </w:r>
      <w:r w:rsidRPr="00AF60CB">
        <w:rPr>
          <w:sz w:val="20"/>
          <w:szCs w:val="20"/>
        </w:rPr>
        <w:cr/>
      </w:r>
    </w:p>
    <w:p w:rsidR="00B039AE" w:rsidRDefault="00C230B7" w:rsidP="001708F1">
      <w:pPr>
        <w:ind w:left="567" w:hanging="567"/>
        <w:jc w:val="both"/>
        <w:rPr>
          <w:sz w:val="20"/>
          <w:szCs w:val="20"/>
        </w:rPr>
      </w:pPr>
      <w:r w:rsidRPr="00C230B7">
        <w:rPr>
          <w:sz w:val="20"/>
          <w:szCs w:val="20"/>
        </w:rPr>
        <w:t>utakatikmikro.com</w:t>
      </w:r>
      <w:proofErr w:type="gramStart"/>
      <w:r>
        <w:rPr>
          <w:sz w:val="20"/>
          <w:szCs w:val="20"/>
        </w:rPr>
        <w:t>.  (</w:t>
      </w:r>
      <w:proofErr w:type="gramEnd"/>
      <w:r>
        <w:rPr>
          <w:sz w:val="20"/>
          <w:szCs w:val="20"/>
        </w:rPr>
        <w:t xml:space="preserve">2015).  </w:t>
      </w:r>
      <w:r w:rsidRPr="00C230B7">
        <w:rPr>
          <w:sz w:val="20"/>
          <w:szCs w:val="20"/>
        </w:rPr>
        <w:t>Cara membuat hidroponik sistem DFT/NFT dengan uang 300 ribu</w:t>
      </w:r>
      <w:r>
        <w:rPr>
          <w:sz w:val="20"/>
          <w:szCs w:val="20"/>
        </w:rPr>
        <w:t xml:space="preserve">.  </w:t>
      </w:r>
      <w:hyperlink r:id="rId15" w:history="1">
        <w:r w:rsidRPr="00E77852">
          <w:rPr>
            <w:rStyle w:val="Hyperlink"/>
            <w:sz w:val="20"/>
            <w:szCs w:val="20"/>
          </w:rPr>
          <w:t>https://utakatikmikro.com/2016/02/03/</w:t>
        </w:r>
      </w:hyperlink>
      <w:r>
        <w:rPr>
          <w:sz w:val="20"/>
          <w:szCs w:val="20"/>
        </w:rPr>
        <w:t xml:space="preserve"> </w:t>
      </w:r>
    </w:p>
    <w:p w:rsidR="001708F1" w:rsidRDefault="001708F1" w:rsidP="001708F1">
      <w:pPr>
        <w:ind w:left="567" w:hanging="567"/>
        <w:jc w:val="both"/>
        <w:rPr>
          <w:sz w:val="20"/>
          <w:szCs w:val="20"/>
        </w:rPr>
      </w:pPr>
    </w:p>
    <w:p w:rsidR="00C45F12" w:rsidRDefault="00C230B7" w:rsidP="00E94684">
      <w:pPr>
        <w:ind w:left="567" w:hanging="567"/>
        <w:jc w:val="both"/>
        <w:rPr>
          <w:sz w:val="20"/>
          <w:szCs w:val="20"/>
        </w:rPr>
      </w:pPr>
      <w:r>
        <w:rPr>
          <w:sz w:val="20"/>
          <w:szCs w:val="20"/>
        </w:rPr>
        <w:t xml:space="preserve"> </w:t>
      </w:r>
    </w:p>
    <w:p w:rsidR="004F64FE" w:rsidRDefault="004F64FE" w:rsidP="00E94684">
      <w:pPr>
        <w:ind w:left="567" w:hanging="567"/>
        <w:jc w:val="both"/>
        <w:rPr>
          <w:sz w:val="20"/>
          <w:szCs w:val="20"/>
        </w:rPr>
      </w:pPr>
    </w:p>
    <w:p w:rsidR="001D7B16" w:rsidRDefault="001D7B16" w:rsidP="00E94684">
      <w:pPr>
        <w:ind w:left="567" w:hanging="567"/>
        <w:jc w:val="both"/>
        <w:rPr>
          <w:sz w:val="20"/>
          <w:szCs w:val="20"/>
        </w:rPr>
        <w:sectPr w:rsidR="001D7B16" w:rsidSect="001D7B16">
          <w:type w:val="continuous"/>
          <w:pgSz w:w="12240" w:h="15840"/>
          <w:pgMar w:top="1701" w:right="1134" w:bottom="1134" w:left="1418" w:header="720" w:footer="720" w:gutter="0"/>
          <w:cols w:num="2" w:space="567"/>
          <w:docGrid w:linePitch="360"/>
        </w:sect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p w:rsidR="004F64FE" w:rsidRDefault="004F64FE" w:rsidP="00E94684">
      <w:pPr>
        <w:ind w:left="567" w:hanging="567"/>
        <w:jc w:val="both"/>
        <w:rPr>
          <w:sz w:val="20"/>
          <w:szCs w:val="20"/>
        </w:rPr>
      </w:pPr>
    </w:p>
    <w:sectPr w:rsidR="004F64FE" w:rsidSect="001D7B16">
      <w:type w:val="continuous"/>
      <w:pgSz w:w="12240" w:h="15840"/>
      <w:pgMar w:top="1701" w:right="1134" w:bottom="1134" w:left="1418" w:header="720" w:footer="720"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BD0F6B"/>
    <w:multiLevelType w:val="hybridMultilevel"/>
    <w:tmpl w:val="0BC2809A"/>
    <w:lvl w:ilvl="0" w:tplc="60122CC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FA42BB"/>
    <w:multiLevelType w:val="hybridMultilevel"/>
    <w:tmpl w:val="50064EC4"/>
    <w:lvl w:ilvl="0" w:tplc="67F8FC2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4B"/>
    <w:rsid w:val="00026B64"/>
    <w:rsid w:val="00036451"/>
    <w:rsid w:val="000616EE"/>
    <w:rsid w:val="00086314"/>
    <w:rsid w:val="000A17F2"/>
    <w:rsid w:val="001708F1"/>
    <w:rsid w:val="001D7B16"/>
    <w:rsid w:val="00222A16"/>
    <w:rsid w:val="00233B61"/>
    <w:rsid w:val="00244410"/>
    <w:rsid w:val="002477B6"/>
    <w:rsid w:val="00253CBC"/>
    <w:rsid w:val="00272DBD"/>
    <w:rsid w:val="00292275"/>
    <w:rsid w:val="002F5D87"/>
    <w:rsid w:val="00320870"/>
    <w:rsid w:val="0033141A"/>
    <w:rsid w:val="00334918"/>
    <w:rsid w:val="003519CD"/>
    <w:rsid w:val="00352D2F"/>
    <w:rsid w:val="0035795B"/>
    <w:rsid w:val="00364A23"/>
    <w:rsid w:val="00393E60"/>
    <w:rsid w:val="004058BA"/>
    <w:rsid w:val="00407B94"/>
    <w:rsid w:val="004674EB"/>
    <w:rsid w:val="004C42DF"/>
    <w:rsid w:val="004D7F78"/>
    <w:rsid w:val="004F64FE"/>
    <w:rsid w:val="00501B3B"/>
    <w:rsid w:val="00501FBE"/>
    <w:rsid w:val="0050620E"/>
    <w:rsid w:val="005217EF"/>
    <w:rsid w:val="00543641"/>
    <w:rsid w:val="00574234"/>
    <w:rsid w:val="005E3CAF"/>
    <w:rsid w:val="005E7B0B"/>
    <w:rsid w:val="00650C42"/>
    <w:rsid w:val="006643A1"/>
    <w:rsid w:val="00676A2E"/>
    <w:rsid w:val="006B33A2"/>
    <w:rsid w:val="006C1C0D"/>
    <w:rsid w:val="006E461D"/>
    <w:rsid w:val="0073398E"/>
    <w:rsid w:val="00751FC7"/>
    <w:rsid w:val="007C6A67"/>
    <w:rsid w:val="0085482D"/>
    <w:rsid w:val="008D2E87"/>
    <w:rsid w:val="00900C44"/>
    <w:rsid w:val="009279A6"/>
    <w:rsid w:val="0093374A"/>
    <w:rsid w:val="00960D64"/>
    <w:rsid w:val="00966941"/>
    <w:rsid w:val="00990AD2"/>
    <w:rsid w:val="00992EE2"/>
    <w:rsid w:val="009B27B5"/>
    <w:rsid w:val="009F0049"/>
    <w:rsid w:val="00A6284B"/>
    <w:rsid w:val="00AB5E43"/>
    <w:rsid w:val="00AF0D7F"/>
    <w:rsid w:val="00AF60CB"/>
    <w:rsid w:val="00B00978"/>
    <w:rsid w:val="00B039AE"/>
    <w:rsid w:val="00B13D31"/>
    <w:rsid w:val="00B56928"/>
    <w:rsid w:val="00B626B2"/>
    <w:rsid w:val="00B75D22"/>
    <w:rsid w:val="00C230B7"/>
    <w:rsid w:val="00C2373D"/>
    <w:rsid w:val="00C45F12"/>
    <w:rsid w:val="00C6217A"/>
    <w:rsid w:val="00CD0112"/>
    <w:rsid w:val="00D41193"/>
    <w:rsid w:val="00D56B4A"/>
    <w:rsid w:val="00DB6B7E"/>
    <w:rsid w:val="00DF0940"/>
    <w:rsid w:val="00E063DD"/>
    <w:rsid w:val="00E346F5"/>
    <w:rsid w:val="00E94684"/>
    <w:rsid w:val="00EB55A2"/>
    <w:rsid w:val="00ED0B51"/>
    <w:rsid w:val="00F90032"/>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F1D5"/>
  <w15:docId w15:val="{DAA9CE3F-3494-4C0B-B330-D9A9C7FF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basedOn w:val="Normal"/>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table" w:styleId="TableGrid">
    <w:name w:val="Table Grid"/>
    <w:basedOn w:val="TableNormal"/>
    <w:uiPriority w:val="39"/>
    <w:rsid w:val="0093374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takatikmikro.files.wordpress.com/2016/02/blog3.jpg" TargetMode="External"/><Relationship Id="rId11" Type="http://schemas.openxmlformats.org/officeDocument/2006/relationships/image" Target="media/image5.jpeg"/><Relationship Id="rId5" Type="http://schemas.openxmlformats.org/officeDocument/2006/relationships/hyperlink" Target="mailto:" TargetMode="External"/><Relationship Id="rId15" Type="http://schemas.openxmlformats.org/officeDocument/2006/relationships/hyperlink" Target="https://utakatikmikro.com/2016/02/03/"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_Jurnal_Sakai_Sambaya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Template_Jurnal_Sakai_Sambayan_v2</Template>
  <TotalTime>368</TotalTime>
  <Pages>6</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2016-05-09T06:03:00Z</cp:lastPrinted>
  <dcterms:created xsi:type="dcterms:W3CDTF">2019-10-18T14:31:00Z</dcterms:created>
  <dcterms:modified xsi:type="dcterms:W3CDTF">2019-11-01T01:27:00Z</dcterms:modified>
</cp:coreProperties>
</file>