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48" w:rsidRPr="00D7464B" w:rsidRDefault="00D87B78" w:rsidP="00D7464B">
      <w:pPr>
        <w:ind w:firstLine="0"/>
        <w:jc w:val="center"/>
        <w:rPr>
          <w:rFonts w:cs="Times New Roman"/>
          <w:b/>
          <w:sz w:val="24"/>
          <w:szCs w:val="24"/>
          <w:lang w:val="id-ID"/>
        </w:rPr>
      </w:pPr>
      <w:r w:rsidRPr="00D7464B">
        <w:rPr>
          <w:rFonts w:cs="Times New Roman"/>
          <w:b/>
          <w:sz w:val="24"/>
          <w:szCs w:val="24"/>
        </w:rPr>
        <w:t xml:space="preserve">PENGARUH INTENSITAS CURAH HUJAN TERHADAP KEEFEKTIFAN HERBISIDA GLIFOSAT </w:t>
      </w:r>
    </w:p>
    <w:p w:rsidR="00D87B78" w:rsidRPr="00D7464B" w:rsidRDefault="00D87B78" w:rsidP="00D7464B">
      <w:pPr>
        <w:ind w:firstLine="0"/>
        <w:jc w:val="center"/>
        <w:rPr>
          <w:rFonts w:cs="Times New Roman"/>
          <w:b/>
          <w:i/>
          <w:sz w:val="24"/>
          <w:szCs w:val="24"/>
        </w:rPr>
      </w:pPr>
      <w:r w:rsidRPr="00D7464B">
        <w:rPr>
          <w:rFonts w:cs="Times New Roman"/>
          <w:b/>
          <w:sz w:val="24"/>
          <w:szCs w:val="24"/>
        </w:rPr>
        <w:t xml:space="preserve">PADA PENGENDALIAN GULMA </w:t>
      </w:r>
      <w:r w:rsidRPr="00D7464B">
        <w:rPr>
          <w:rFonts w:cs="Times New Roman"/>
          <w:b/>
          <w:i/>
          <w:sz w:val="24"/>
          <w:szCs w:val="24"/>
        </w:rPr>
        <w:t xml:space="preserve">Ageratum conyzoides, Rottboellia exaltata, </w:t>
      </w:r>
      <w:r w:rsidR="00644404" w:rsidRPr="00D7464B">
        <w:rPr>
          <w:rFonts w:cs="Times New Roman"/>
          <w:b/>
          <w:sz w:val="24"/>
          <w:szCs w:val="24"/>
          <w:lang w:val="id-ID"/>
        </w:rPr>
        <w:t>dan</w:t>
      </w:r>
      <w:r w:rsidRPr="00D7464B">
        <w:rPr>
          <w:rFonts w:cs="Times New Roman"/>
          <w:b/>
          <w:i/>
          <w:sz w:val="24"/>
          <w:szCs w:val="24"/>
        </w:rPr>
        <w:t xml:space="preserve"> </w:t>
      </w:r>
    </w:p>
    <w:p w:rsidR="00D87B78" w:rsidRPr="00D7464B" w:rsidRDefault="00D87B78" w:rsidP="00D7464B">
      <w:pPr>
        <w:ind w:firstLine="0"/>
        <w:jc w:val="center"/>
        <w:rPr>
          <w:rFonts w:cs="Times New Roman"/>
          <w:b/>
          <w:i/>
          <w:sz w:val="24"/>
          <w:szCs w:val="24"/>
        </w:rPr>
      </w:pPr>
      <w:r w:rsidRPr="00D7464B">
        <w:rPr>
          <w:rFonts w:cs="Times New Roman"/>
          <w:b/>
          <w:i/>
          <w:sz w:val="24"/>
          <w:szCs w:val="24"/>
        </w:rPr>
        <w:t>Cyperus rotundus</w:t>
      </w:r>
    </w:p>
    <w:p w:rsidR="00D87B78" w:rsidRPr="00D7464B" w:rsidRDefault="00D87B78" w:rsidP="00D7464B">
      <w:pPr>
        <w:ind w:firstLine="0"/>
        <w:jc w:val="center"/>
        <w:rPr>
          <w:rFonts w:cs="Times New Roman"/>
          <w:b/>
          <w:i/>
          <w:sz w:val="24"/>
          <w:szCs w:val="24"/>
        </w:rPr>
      </w:pPr>
      <w:r w:rsidRPr="00D7464B">
        <w:rPr>
          <w:rFonts w:cs="Times New Roman"/>
          <w:b/>
          <w:sz w:val="24"/>
          <w:szCs w:val="24"/>
          <w:lang w:val="id-ID"/>
        </w:rPr>
        <w:t>Effe</w:t>
      </w:r>
      <w:r w:rsidR="00644404" w:rsidRPr="00D7464B">
        <w:rPr>
          <w:rFonts w:cs="Times New Roman"/>
          <w:b/>
          <w:sz w:val="24"/>
          <w:szCs w:val="24"/>
          <w:lang w:val="id-ID"/>
        </w:rPr>
        <w:t>ct of rainfall intensity on glyph</w:t>
      </w:r>
      <w:r w:rsidRPr="00D7464B">
        <w:rPr>
          <w:rFonts w:cs="Times New Roman"/>
          <w:b/>
          <w:sz w:val="24"/>
          <w:szCs w:val="24"/>
          <w:lang w:val="id-ID"/>
        </w:rPr>
        <w:t>osat</w:t>
      </w:r>
      <w:r w:rsidR="00644404" w:rsidRPr="00D7464B">
        <w:rPr>
          <w:rFonts w:cs="Times New Roman"/>
          <w:b/>
          <w:sz w:val="24"/>
          <w:szCs w:val="24"/>
          <w:lang w:val="id-ID"/>
        </w:rPr>
        <w:t>e</w:t>
      </w:r>
      <w:r w:rsidRPr="00D7464B">
        <w:rPr>
          <w:rFonts w:cs="Times New Roman"/>
          <w:b/>
          <w:sz w:val="24"/>
          <w:szCs w:val="24"/>
          <w:lang w:val="id-ID"/>
        </w:rPr>
        <w:t xml:space="preserve"> herbicide effectiveness in controlling </w:t>
      </w:r>
      <w:r w:rsidRPr="00D7464B">
        <w:rPr>
          <w:rFonts w:cs="Times New Roman"/>
          <w:b/>
          <w:i/>
          <w:sz w:val="24"/>
          <w:szCs w:val="24"/>
        </w:rPr>
        <w:t xml:space="preserve">Ageratum conyzoides, Rottboellia exaltata, </w:t>
      </w:r>
      <w:r w:rsidR="00644404" w:rsidRPr="00D7464B">
        <w:rPr>
          <w:rFonts w:cs="Times New Roman"/>
          <w:b/>
          <w:sz w:val="24"/>
          <w:szCs w:val="24"/>
          <w:lang w:val="id-ID"/>
        </w:rPr>
        <w:t>and</w:t>
      </w:r>
      <w:r w:rsidRPr="00D7464B">
        <w:rPr>
          <w:rFonts w:cs="Times New Roman"/>
          <w:b/>
          <w:i/>
          <w:sz w:val="24"/>
          <w:szCs w:val="24"/>
        </w:rPr>
        <w:t xml:space="preserve"> </w:t>
      </w:r>
    </w:p>
    <w:p w:rsidR="00D87B78" w:rsidRPr="00D7464B" w:rsidRDefault="00D87B78" w:rsidP="00D7464B">
      <w:pPr>
        <w:ind w:firstLine="0"/>
        <w:jc w:val="center"/>
        <w:rPr>
          <w:rFonts w:cs="Times New Roman"/>
          <w:b/>
          <w:i/>
          <w:sz w:val="24"/>
          <w:szCs w:val="24"/>
          <w:lang w:val="id-ID"/>
        </w:rPr>
      </w:pPr>
      <w:r w:rsidRPr="00D7464B">
        <w:rPr>
          <w:rFonts w:cs="Times New Roman"/>
          <w:b/>
          <w:i/>
          <w:sz w:val="24"/>
          <w:szCs w:val="24"/>
        </w:rPr>
        <w:t>Cyperus rotundus</w:t>
      </w:r>
      <w:r w:rsidRPr="00D7464B">
        <w:rPr>
          <w:rFonts w:cs="Times New Roman"/>
          <w:b/>
          <w:i/>
          <w:sz w:val="24"/>
          <w:szCs w:val="24"/>
          <w:lang w:val="id-ID"/>
        </w:rPr>
        <w:t xml:space="preserve"> weeds</w:t>
      </w:r>
    </w:p>
    <w:p w:rsidR="00851FF5" w:rsidRPr="00D7464B" w:rsidRDefault="00D87B78" w:rsidP="00D7464B">
      <w:pPr>
        <w:ind w:firstLine="0"/>
        <w:jc w:val="center"/>
        <w:rPr>
          <w:rFonts w:cs="Times New Roman"/>
          <w:b/>
          <w:sz w:val="24"/>
          <w:szCs w:val="24"/>
          <w:lang w:val="id-ID"/>
        </w:rPr>
      </w:pPr>
      <w:r w:rsidRPr="00D7464B">
        <w:rPr>
          <w:rFonts w:cs="Times New Roman"/>
          <w:b/>
          <w:sz w:val="24"/>
          <w:szCs w:val="24"/>
          <w:lang w:val="id-ID"/>
        </w:rPr>
        <w:t xml:space="preserve"> </w:t>
      </w:r>
    </w:p>
    <w:p w:rsidR="002824D4" w:rsidRPr="00D7464B" w:rsidRDefault="002824D4" w:rsidP="00D7464B">
      <w:pPr>
        <w:rPr>
          <w:rFonts w:eastAsiaTheme="minorEastAsia" w:cs="Times New Roman"/>
          <w:b/>
          <w:sz w:val="24"/>
          <w:szCs w:val="24"/>
          <w:vertAlign w:val="superscript"/>
        </w:rPr>
      </w:pPr>
      <w:proofErr w:type="gramStart"/>
      <w:r w:rsidRPr="00D7464B">
        <w:rPr>
          <w:rFonts w:cs="Times New Roman"/>
          <w:b/>
          <w:sz w:val="24"/>
          <w:szCs w:val="24"/>
        </w:rPr>
        <w:t>Dwi</w:t>
      </w:r>
      <w:proofErr w:type="gramEnd"/>
      <w:r w:rsidRPr="00D7464B">
        <w:rPr>
          <w:rFonts w:cs="Times New Roman"/>
          <w:b/>
          <w:sz w:val="24"/>
          <w:szCs w:val="24"/>
        </w:rPr>
        <w:t xml:space="preserve"> Saputra</w:t>
      </w:r>
      <w:r w:rsidRPr="00D7464B">
        <w:rPr>
          <w:rFonts w:cs="Times New Roman"/>
          <w:b/>
          <w:sz w:val="24"/>
          <w:szCs w:val="24"/>
          <w:vertAlign w:val="superscript"/>
        </w:rPr>
        <w:t>1)</w:t>
      </w:r>
      <w:r w:rsidRPr="00D7464B">
        <w:rPr>
          <w:rFonts w:cs="Times New Roman"/>
          <w:b/>
          <w:sz w:val="24"/>
          <w:szCs w:val="24"/>
        </w:rPr>
        <w:t>, Dad R.J. Sembodo</w:t>
      </w:r>
      <w:r w:rsidRPr="00D7464B">
        <w:rPr>
          <w:rFonts w:cs="Times New Roman"/>
          <w:b/>
          <w:sz w:val="24"/>
          <w:szCs w:val="24"/>
          <w:vertAlign w:val="superscript"/>
        </w:rPr>
        <w:t>2)</w:t>
      </w:r>
      <w:r w:rsidRPr="00D7464B">
        <w:rPr>
          <w:rFonts w:cs="Times New Roman"/>
          <w:b/>
          <w:sz w:val="24"/>
          <w:szCs w:val="24"/>
          <w:lang w:val="id-ID"/>
        </w:rPr>
        <w:t xml:space="preserve">, </w:t>
      </w:r>
      <w:r w:rsidRPr="00D7464B">
        <w:rPr>
          <w:rFonts w:eastAsiaTheme="minorEastAsia" w:cs="Times New Roman"/>
          <w:b/>
          <w:sz w:val="24"/>
          <w:szCs w:val="24"/>
        </w:rPr>
        <w:t>Tumiar Katarina B. Manik</w:t>
      </w:r>
      <w:r w:rsidRPr="00D7464B">
        <w:rPr>
          <w:rFonts w:eastAsiaTheme="minorEastAsia" w:cs="Times New Roman"/>
          <w:b/>
          <w:sz w:val="24"/>
          <w:szCs w:val="24"/>
          <w:vertAlign w:val="superscript"/>
        </w:rPr>
        <w:t>2)</w:t>
      </w:r>
    </w:p>
    <w:p w:rsidR="002824D4" w:rsidRPr="00D7464B" w:rsidRDefault="002824D4" w:rsidP="00D7464B">
      <w:pPr>
        <w:jc w:val="center"/>
        <w:rPr>
          <w:rFonts w:cs="Times New Roman"/>
          <w:sz w:val="24"/>
          <w:szCs w:val="24"/>
        </w:rPr>
      </w:pPr>
      <w:proofErr w:type="gramStart"/>
      <w:r w:rsidRPr="00D7464B">
        <w:rPr>
          <w:rFonts w:cs="Times New Roman"/>
          <w:sz w:val="24"/>
          <w:szCs w:val="24"/>
          <w:vertAlign w:val="superscript"/>
        </w:rPr>
        <w:t>1)</w:t>
      </w:r>
      <w:r w:rsidRPr="00D7464B">
        <w:rPr>
          <w:rFonts w:cs="Times New Roman"/>
          <w:sz w:val="24"/>
          <w:szCs w:val="24"/>
        </w:rPr>
        <w:t>Mahasisiwa</w:t>
      </w:r>
      <w:proofErr w:type="gramEnd"/>
      <w:r w:rsidRPr="00D7464B">
        <w:rPr>
          <w:rFonts w:cs="Times New Roman"/>
          <w:sz w:val="24"/>
          <w:szCs w:val="24"/>
        </w:rPr>
        <w:t xml:space="preserve"> Jurusan Agroteknologi Fakultas Pertanian Universitas Lampung</w:t>
      </w:r>
    </w:p>
    <w:p w:rsidR="002824D4" w:rsidRPr="00D7464B" w:rsidRDefault="002824D4" w:rsidP="00D7464B">
      <w:pPr>
        <w:jc w:val="center"/>
        <w:rPr>
          <w:rFonts w:cs="Times New Roman"/>
          <w:sz w:val="24"/>
          <w:szCs w:val="24"/>
        </w:rPr>
      </w:pPr>
      <w:proofErr w:type="gramStart"/>
      <w:r w:rsidRPr="00D7464B">
        <w:rPr>
          <w:rFonts w:cs="Times New Roman"/>
          <w:sz w:val="24"/>
          <w:szCs w:val="24"/>
          <w:vertAlign w:val="superscript"/>
        </w:rPr>
        <w:t>2)</w:t>
      </w:r>
      <w:r w:rsidRPr="00D7464B">
        <w:rPr>
          <w:rFonts w:cs="Times New Roman"/>
          <w:sz w:val="24"/>
          <w:szCs w:val="24"/>
        </w:rPr>
        <w:t>Dosen</w:t>
      </w:r>
      <w:proofErr w:type="gramEnd"/>
      <w:r w:rsidRPr="00D7464B">
        <w:rPr>
          <w:rFonts w:cs="Times New Roman"/>
          <w:sz w:val="24"/>
          <w:szCs w:val="24"/>
        </w:rPr>
        <w:t xml:space="preserve"> Jurusan Agroteknologi Fakultas Pertanian Universitas Lampung</w:t>
      </w:r>
    </w:p>
    <w:p w:rsidR="002824D4" w:rsidRPr="00D7464B" w:rsidRDefault="002824D4" w:rsidP="00D7464B">
      <w:pPr>
        <w:jc w:val="center"/>
        <w:rPr>
          <w:rFonts w:cs="Times New Roman"/>
          <w:sz w:val="24"/>
          <w:szCs w:val="24"/>
        </w:rPr>
      </w:pPr>
      <w:r w:rsidRPr="00D7464B">
        <w:rPr>
          <w:rFonts w:cs="Times New Roman"/>
          <w:sz w:val="24"/>
          <w:szCs w:val="24"/>
        </w:rPr>
        <w:t>Jl. Prof. Soemantri Brodjonegoro, No.1 Bandar Lampung 35145</w:t>
      </w:r>
    </w:p>
    <w:p w:rsidR="00F62100" w:rsidRPr="00D7464B" w:rsidRDefault="00851FF5" w:rsidP="00D7464B">
      <w:pPr>
        <w:jc w:val="center"/>
        <w:rPr>
          <w:rFonts w:cs="Times New Roman"/>
          <w:sz w:val="24"/>
          <w:szCs w:val="24"/>
        </w:rPr>
      </w:pPr>
      <w:r w:rsidRPr="00D7464B">
        <w:rPr>
          <w:rFonts w:cs="Times New Roman"/>
          <w:i/>
          <w:sz w:val="24"/>
          <w:szCs w:val="24"/>
        </w:rPr>
        <w:t>Corresponding author</w:t>
      </w:r>
      <w:r w:rsidRPr="00D7464B">
        <w:rPr>
          <w:rFonts w:cs="Times New Roman"/>
          <w:sz w:val="24"/>
          <w:szCs w:val="24"/>
        </w:rPr>
        <w:t xml:space="preserve">: </w:t>
      </w:r>
      <w:hyperlink r:id="rId6" w:history="1">
        <w:r w:rsidR="00F62100" w:rsidRPr="00D7464B">
          <w:rPr>
            <w:rStyle w:val="Hyperlink"/>
            <w:rFonts w:cs="Times New Roman"/>
            <w:sz w:val="24"/>
            <w:szCs w:val="24"/>
          </w:rPr>
          <w:t>dwisaputra471@gmail.com</w:t>
        </w:r>
      </w:hyperlink>
    </w:p>
    <w:p w:rsidR="00851FF5" w:rsidRPr="00D7464B" w:rsidRDefault="00851FF5" w:rsidP="00D7464B">
      <w:pPr>
        <w:ind w:firstLine="0"/>
        <w:jc w:val="center"/>
        <w:rPr>
          <w:rFonts w:cs="Times New Roman"/>
          <w:sz w:val="24"/>
          <w:szCs w:val="24"/>
        </w:rPr>
      </w:pPr>
    </w:p>
    <w:p w:rsidR="00851FF5" w:rsidRPr="00D7464B" w:rsidRDefault="00851FF5" w:rsidP="00D7464B">
      <w:pPr>
        <w:ind w:firstLine="0"/>
        <w:rPr>
          <w:rFonts w:cs="Times New Roman"/>
          <w:sz w:val="24"/>
          <w:szCs w:val="24"/>
        </w:rPr>
      </w:pPr>
    </w:p>
    <w:p w:rsidR="0058609D" w:rsidRPr="00D7464B" w:rsidRDefault="00851FF5" w:rsidP="00D7464B">
      <w:pPr>
        <w:ind w:firstLine="0"/>
        <w:jc w:val="center"/>
        <w:rPr>
          <w:rFonts w:cs="Times New Roman"/>
          <w:sz w:val="24"/>
          <w:szCs w:val="24"/>
        </w:rPr>
      </w:pPr>
      <w:r w:rsidRPr="00D7464B">
        <w:rPr>
          <w:rFonts w:cs="Times New Roman"/>
          <w:b/>
          <w:sz w:val="24"/>
          <w:szCs w:val="24"/>
        </w:rPr>
        <w:t>ABSTRACT</w:t>
      </w:r>
    </w:p>
    <w:p w:rsidR="003F0177" w:rsidRPr="00D7464B" w:rsidRDefault="00245AA6" w:rsidP="00D7464B">
      <w:pPr>
        <w:ind w:firstLine="0"/>
        <w:jc w:val="left"/>
        <w:rPr>
          <w:rFonts w:cs="Times New Roman"/>
          <w:sz w:val="24"/>
          <w:szCs w:val="24"/>
          <w:lang w:val="id-ID"/>
        </w:rPr>
      </w:pPr>
      <w:r w:rsidRPr="00D7464B">
        <w:rPr>
          <w:rFonts w:eastAsia="Times New Roman" w:cs="Times New Roman"/>
          <w:sz w:val="24"/>
          <w:szCs w:val="24"/>
        </w:rPr>
        <w:t>Gl</w:t>
      </w:r>
      <w:r w:rsidRPr="00D7464B">
        <w:rPr>
          <w:rFonts w:eastAsia="Times New Roman" w:cs="Times New Roman"/>
          <w:sz w:val="24"/>
          <w:szCs w:val="24"/>
          <w:lang w:val="id-ID"/>
        </w:rPr>
        <w:t>ypho</w:t>
      </w:r>
      <w:r w:rsidRPr="00D7464B">
        <w:rPr>
          <w:rFonts w:eastAsia="Times New Roman" w:cs="Times New Roman"/>
          <w:sz w:val="24"/>
          <w:szCs w:val="24"/>
        </w:rPr>
        <w:t>sat</w:t>
      </w:r>
      <w:r w:rsidRPr="00D7464B">
        <w:rPr>
          <w:rFonts w:eastAsia="Times New Roman" w:cs="Times New Roman"/>
          <w:sz w:val="24"/>
          <w:szCs w:val="24"/>
          <w:lang w:val="id-ID"/>
        </w:rPr>
        <w:t>e</w:t>
      </w:r>
      <w:r w:rsidRPr="00D7464B">
        <w:rPr>
          <w:rFonts w:eastAsia="Times New Roman" w:cs="Times New Roman"/>
          <w:sz w:val="24"/>
          <w:szCs w:val="24"/>
        </w:rPr>
        <w:t xml:space="preserve"> </w:t>
      </w:r>
      <w:r w:rsidRPr="00D7464B">
        <w:rPr>
          <w:rFonts w:eastAsia="Times New Roman" w:cs="Times New Roman"/>
          <w:sz w:val="24"/>
          <w:szCs w:val="24"/>
          <w:lang w:val="id-ID"/>
        </w:rPr>
        <w:t xml:space="preserve">is one of herbicide active ingredient which is mostly used to control weeds in crops. However, in rain season herbicide effectiveness decreases as it is washed by rain. This research aimed to study effect of rainfall intensity  on the effectiveness of herbicide </w:t>
      </w:r>
      <w:r w:rsidRPr="00D7464B">
        <w:rPr>
          <w:rFonts w:cs="Times New Roman"/>
          <w:sz w:val="24"/>
          <w:szCs w:val="24"/>
        </w:rPr>
        <w:t>(</w:t>
      </w:r>
      <w:r w:rsidRPr="00D7464B">
        <w:rPr>
          <w:rFonts w:eastAsia="Times New Roman" w:cs="Times New Roman"/>
          <w:sz w:val="24"/>
          <w:szCs w:val="24"/>
          <w:lang w:val="en-GB"/>
        </w:rPr>
        <w:t>Round up 486 SL</w:t>
      </w:r>
      <w:r w:rsidRPr="00D7464B">
        <w:rPr>
          <w:rFonts w:eastAsia="Times New Roman" w:cs="Times New Roman"/>
          <w:sz w:val="24"/>
          <w:szCs w:val="24"/>
          <w:lang w:val="id-ID"/>
        </w:rPr>
        <w:t xml:space="preserve"> </w:t>
      </w:r>
      <w:r w:rsidRPr="00D7464B">
        <w:rPr>
          <w:rFonts w:eastAsia="Times New Roman" w:cs="Times New Roman"/>
          <w:sz w:val="24"/>
          <w:szCs w:val="24"/>
          <w:lang w:val="en-GB"/>
        </w:rPr>
        <w:t>2</w:t>
      </w:r>
      <w:r w:rsidRPr="00D7464B">
        <w:rPr>
          <w:rFonts w:eastAsia="Times New Roman" w:cs="Times New Roman"/>
          <w:sz w:val="24"/>
          <w:szCs w:val="24"/>
          <w:lang w:val="id-ID"/>
        </w:rPr>
        <w:t>.</w:t>
      </w:r>
      <w:r w:rsidRPr="00D7464B">
        <w:rPr>
          <w:rFonts w:eastAsia="Times New Roman" w:cs="Times New Roman"/>
          <w:sz w:val="24"/>
          <w:szCs w:val="24"/>
          <w:lang w:val="en-GB"/>
        </w:rPr>
        <w:t>5 l/ha.)</w:t>
      </w:r>
      <w:r w:rsidRPr="00D7464B">
        <w:rPr>
          <w:rFonts w:eastAsia="Times New Roman" w:cs="Times New Roman"/>
          <w:sz w:val="24"/>
          <w:szCs w:val="24"/>
          <w:lang w:val="id-ID"/>
        </w:rPr>
        <w:t xml:space="preserve"> with </w:t>
      </w:r>
      <w:r w:rsidRPr="00D7464B">
        <w:rPr>
          <w:rFonts w:eastAsia="Times New Roman" w:cs="Times New Roman"/>
          <w:sz w:val="24"/>
          <w:szCs w:val="24"/>
        </w:rPr>
        <w:t>isopropilamina gl</w:t>
      </w:r>
      <w:r w:rsidRPr="00D7464B">
        <w:rPr>
          <w:rFonts w:eastAsia="Times New Roman" w:cs="Times New Roman"/>
          <w:sz w:val="24"/>
          <w:szCs w:val="24"/>
          <w:lang w:val="id-ID"/>
        </w:rPr>
        <w:t>yph</w:t>
      </w:r>
      <w:r w:rsidRPr="00D7464B">
        <w:rPr>
          <w:rFonts w:eastAsia="Times New Roman" w:cs="Times New Roman"/>
          <w:sz w:val="24"/>
          <w:szCs w:val="24"/>
        </w:rPr>
        <w:t>osat</w:t>
      </w:r>
      <w:r w:rsidRPr="00D7464B">
        <w:rPr>
          <w:rFonts w:eastAsia="Times New Roman" w:cs="Times New Roman"/>
          <w:sz w:val="24"/>
          <w:szCs w:val="24"/>
          <w:lang w:val="id-ID"/>
        </w:rPr>
        <w:t xml:space="preserve">e as the active ingredient in controlling specific weeds </w:t>
      </w:r>
      <w:r w:rsidRPr="00D7464B">
        <w:rPr>
          <w:rFonts w:eastAsia="Times New Roman" w:cs="Times New Roman"/>
          <w:i/>
          <w:sz w:val="24"/>
          <w:szCs w:val="24"/>
          <w:lang w:val="en-GB"/>
        </w:rPr>
        <w:t xml:space="preserve">Ageratum conyzoides, Rottboellia exaltata, </w:t>
      </w:r>
      <w:r w:rsidRPr="00D7464B">
        <w:rPr>
          <w:rFonts w:eastAsia="Times New Roman" w:cs="Times New Roman"/>
          <w:sz w:val="24"/>
          <w:szCs w:val="24"/>
          <w:lang w:val="id-ID"/>
        </w:rPr>
        <w:t>and</w:t>
      </w:r>
      <w:r w:rsidRPr="00D7464B">
        <w:rPr>
          <w:rFonts w:eastAsia="Times New Roman" w:cs="Times New Roman"/>
          <w:sz w:val="24"/>
          <w:szCs w:val="24"/>
          <w:lang w:val="en-GB"/>
        </w:rPr>
        <w:t xml:space="preserve"> </w:t>
      </w:r>
      <w:r w:rsidRPr="00D7464B">
        <w:rPr>
          <w:rFonts w:eastAsia="Times New Roman" w:cs="Times New Roman"/>
          <w:i/>
          <w:sz w:val="24"/>
          <w:szCs w:val="24"/>
          <w:lang w:val="en-GB"/>
        </w:rPr>
        <w:t>Cyperus rotundus</w:t>
      </w:r>
      <w:r w:rsidRPr="00D7464B">
        <w:rPr>
          <w:rFonts w:eastAsia="Times New Roman" w:cs="Times New Roman"/>
          <w:sz w:val="24"/>
          <w:szCs w:val="24"/>
          <w:lang w:val="id-ID"/>
        </w:rPr>
        <w:t xml:space="preserve">. The experiment was consisted of six treatments and arranged in randomized block design with 8 replications. The treatments were level of rain intensity which were </w:t>
      </w:r>
      <w:r w:rsidRPr="00D7464B">
        <w:rPr>
          <w:rFonts w:eastAsia="Times New Roman" w:cs="Times New Roman"/>
          <w:sz w:val="24"/>
          <w:szCs w:val="24"/>
          <w:lang w:val="en-GB"/>
        </w:rPr>
        <w:t>5 mm/</w:t>
      </w:r>
      <w:r w:rsidRPr="00D7464B">
        <w:rPr>
          <w:rFonts w:eastAsia="Times New Roman" w:cs="Times New Roman"/>
          <w:sz w:val="24"/>
          <w:szCs w:val="24"/>
          <w:lang w:val="id-ID"/>
        </w:rPr>
        <w:t>hour</w:t>
      </w:r>
      <w:r w:rsidRPr="00D7464B">
        <w:rPr>
          <w:rFonts w:eastAsia="Times New Roman" w:cs="Times New Roman"/>
          <w:sz w:val="24"/>
          <w:szCs w:val="24"/>
          <w:lang w:val="en-GB"/>
        </w:rPr>
        <w:t>, 10 mm/</w:t>
      </w:r>
      <w:r w:rsidRPr="00D7464B">
        <w:rPr>
          <w:rFonts w:eastAsia="Times New Roman" w:cs="Times New Roman"/>
          <w:sz w:val="24"/>
          <w:szCs w:val="24"/>
          <w:lang w:val="id-ID"/>
        </w:rPr>
        <w:t>hour</w:t>
      </w:r>
      <w:r w:rsidRPr="00D7464B">
        <w:rPr>
          <w:rFonts w:eastAsia="Times New Roman" w:cs="Times New Roman"/>
          <w:sz w:val="24"/>
          <w:szCs w:val="24"/>
          <w:lang w:val="en-GB"/>
        </w:rPr>
        <w:t>, 20 mm/</w:t>
      </w:r>
      <w:r w:rsidRPr="00D7464B">
        <w:rPr>
          <w:rFonts w:eastAsia="Times New Roman" w:cs="Times New Roman"/>
          <w:sz w:val="24"/>
          <w:szCs w:val="24"/>
          <w:lang w:val="id-ID"/>
        </w:rPr>
        <w:t>hour</w:t>
      </w:r>
      <w:r w:rsidRPr="00D7464B">
        <w:rPr>
          <w:rFonts w:eastAsia="Times New Roman" w:cs="Times New Roman"/>
          <w:sz w:val="24"/>
          <w:szCs w:val="24"/>
          <w:lang w:val="en-GB"/>
        </w:rPr>
        <w:t>, 40 mm/</w:t>
      </w:r>
      <w:r w:rsidRPr="00D7464B">
        <w:rPr>
          <w:rFonts w:eastAsia="Times New Roman" w:cs="Times New Roman"/>
          <w:sz w:val="24"/>
          <w:szCs w:val="24"/>
          <w:lang w:val="id-ID"/>
        </w:rPr>
        <w:t>hour</w:t>
      </w:r>
      <w:r w:rsidRPr="00D7464B">
        <w:rPr>
          <w:rFonts w:eastAsia="Times New Roman" w:cs="Times New Roman"/>
          <w:sz w:val="24"/>
          <w:szCs w:val="24"/>
          <w:lang w:val="en-GB"/>
        </w:rPr>
        <w:t xml:space="preserve">, </w:t>
      </w:r>
      <w:r w:rsidRPr="00D7464B">
        <w:rPr>
          <w:rFonts w:eastAsia="Times New Roman" w:cs="Times New Roman"/>
          <w:sz w:val="24"/>
          <w:szCs w:val="24"/>
          <w:lang w:val="id-ID"/>
        </w:rPr>
        <w:t>no rain and control (no herbicide no rain)</w:t>
      </w:r>
      <w:r w:rsidRPr="00D7464B">
        <w:rPr>
          <w:rFonts w:eastAsia="Times New Roman" w:cs="Times New Roman"/>
          <w:sz w:val="24"/>
          <w:szCs w:val="24"/>
          <w:lang w:val="en-GB"/>
        </w:rPr>
        <w:t xml:space="preserve">. </w:t>
      </w:r>
      <w:r w:rsidRPr="00D7464B">
        <w:rPr>
          <w:rFonts w:eastAsia="Times New Roman" w:cs="Times New Roman"/>
          <w:sz w:val="24"/>
          <w:szCs w:val="24"/>
          <w:lang w:val="id-ID"/>
        </w:rPr>
        <w:t>Rainfall intensity was determined by conducting simulation trials prior to the treatments and applied 30 minutes after herbicide applications</w:t>
      </w:r>
      <w:r w:rsidR="00A10162" w:rsidRPr="00D7464B">
        <w:rPr>
          <w:rFonts w:eastAsia="Times New Roman" w:cs="Times New Roman"/>
          <w:sz w:val="24"/>
          <w:szCs w:val="24"/>
          <w:lang w:val="id-ID"/>
        </w:rPr>
        <w:t>.</w:t>
      </w:r>
      <w:r w:rsidR="00CE7805" w:rsidRPr="00D7464B">
        <w:rPr>
          <w:rFonts w:eastAsia="Times New Roman" w:cs="Times New Roman"/>
          <w:sz w:val="24"/>
          <w:szCs w:val="24"/>
          <w:lang w:val="id-ID"/>
        </w:rPr>
        <w:t xml:space="preserve"> The results showed </w:t>
      </w:r>
      <w:r w:rsidR="003F0177" w:rsidRPr="00D7464B">
        <w:rPr>
          <w:rFonts w:eastAsia="Times New Roman" w:cs="Times New Roman"/>
          <w:sz w:val="24"/>
          <w:szCs w:val="24"/>
          <w:lang w:val="id-ID"/>
        </w:rPr>
        <w:t>that herbicide effectiveness decreased as the rainfall intensity incresed, even though with longer time the herbicide was still able to control the weeds. The effect of rainfall intensity on herbicide effectiveness was different for different weeds.</w:t>
      </w:r>
      <w:r w:rsidR="003F0177" w:rsidRPr="00D7464B">
        <w:rPr>
          <w:rFonts w:eastAsia="Times New Roman" w:cs="Times New Roman"/>
          <w:color w:val="FF0000"/>
          <w:sz w:val="24"/>
          <w:szCs w:val="24"/>
          <w:lang w:val="id-ID"/>
        </w:rPr>
        <w:t xml:space="preserve"> </w:t>
      </w:r>
      <w:r w:rsidR="003F0177" w:rsidRPr="00D7464B">
        <w:rPr>
          <w:rFonts w:cs="Times New Roman"/>
          <w:sz w:val="24"/>
          <w:szCs w:val="24"/>
          <w:lang w:val="id-ID"/>
        </w:rPr>
        <w:t>Up to intensity</w:t>
      </w:r>
      <w:r w:rsidR="003F0177" w:rsidRPr="00D7464B">
        <w:rPr>
          <w:rFonts w:cs="Times New Roman"/>
          <w:sz w:val="24"/>
          <w:szCs w:val="24"/>
        </w:rPr>
        <w:t xml:space="preserve"> 40 mm/</w:t>
      </w:r>
      <w:r w:rsidR="003F0177" w:rsidRPr="00D7464B">
        <w:rPr>
          <w:rFonts w:cs="Times New Roman"/>
          <w:sz w:val="24"/>
          <w:szCs w:val="24"/>
          <w:lang w:val="id-ID"/>
        </w:rPr>
        <w:t>hour</w:t>
      </w:r>
      <w:r w:rsidR="003F0177" w:rsidRPr="00D7464B">
        <w:rPr>
          <w:rFonts w:cs="Times New Roman"/>
          <w:sz w:val="24"/>
          <w:szCs w:val="24"/>
        </w:rPr>
        <w:t xml:space="preserve"> </w:t>
      </w:r>
      <w:r w:rsidR="003F0177" w:rsidRPr="00D7464B">
        <w:rPr>
          <w:rFonts w:cs="Times New Roman"/>
          <w:sz w:val="24"/>
          <w:szCs w:val="24"/>
          <w:lang w:val="id-ID"/>
        </w:rPr>
        <w:t>herbicide was capable to control weeds but with level of weeds destruction 20-60%.</w:t>
      </w:r>
    </w:p>
    <w:p w:rsidR="00851FF5" w:rsidRPr="00D7464B" w:rsidRDefault="00851FF5" w:rsidP="00D7464B">
      <w:pPr>
        <w:ind w:firstLine="0"/>
        <w:rPr>
          <w:rFonts w:eastAsia="Times New Roman" w:cs="Times New Roman"/>
          <w:color w:val="FF0000"/>
          <w:sz w:val="24"/>
          <w:szCs w:val="24"/>
          <w:lang w:val="id-ID"/>
        </w:rPr>
      </w:pPr>
    </w:p>
    <w:p w:rsidR="00245AA6" w:rsidRPr="00D7464B" w:rsidRDefault="00245AA6" w:rsidP="00D7464B">
      <w:pPr>
        <w:ind w:firstLine="0"/>
        <w:jc w:val="left"/>
        <w:rPr>
          <w:rFonts w:eastAsia="Times New Roman" w:cs="Times New Roman"/>
          <w:sz w:val="24"/>
          <w:szCs w:val="24"/>
          <w:lang w:val="id-ID"/>
        </w:rPr>
      </w:pPr>
      <w:r w:rsidRPr="00D7464B">
        <w:rPr>
          <w:rFonts w:eastAsia="Times New Roman" w:cs="Times New Roman"/>
          <w:b/>
          <w:sz w:val="24"/>
          <w:szCs w:val="24"/>
          <w:lang w:val="id-ID"/>
        </w:rPr>
        <w:t>Key words</w:t>
      </w:r>
      <w:r w:rsidRPr="00D7464B">
        <w:rPr>
          <w:rFonts w:eastAsia="Times New Roman" w:cs="Times New Roman"/>
          <w:b/>
          <w:sz w:val="24"/>
          <w:szCs w:val="24"/>
        </w:rPr>
        <w:t xml:space="preserve">: </w:t>
      </w:r>
      <w:r w:rsidRPr="00D7464B">
        <w:rPr>
          <w:rFonts w:eastAsia="Times New Roman" w:cs="Times New Roman"/>
          <w:sz w:val="24"/>
          <w:szCs w:val="24"/>
        </w:rPr>
        <w:t xml:space="preserve"> </w:t>
      </w:r>
      <w:r w:rsidRPr="00D7464B">
        <w:rPr>
          <w:rFonts w:eastAsia="Times New Roman" w:cs="Times New Roman"/>
          <w:sz w:val="24"/>
          <w:szCs w:val="24"/>
          <w:lang w:val="id-ID"/>
        </w:rPr>
        <w:t>weeds</w:t>
      </w:r>
      <w:r w:rsidRPr="00D7464B">
        <w:rPr>
          <w:rFonts w:eastAsia="Times New Roman" w:cs="Times New Roman"/>
          <w:sz w:val="24"/>
          <w:szCs w:val="24"/>
          <w:lang w:val="en-GB"/>
        </w:rPr>
        <w:t xml:space="preserve">, </w:t>
      </w:r>
      <w:r w:rsidRPr="00D7464B">
        <w:rPr>
          <w:rFonts w:eastAsia="Times New Roman" w:cs="Times New Roman"/>
          <w:sz w:val="24"/>
          <w:szCs w:val="24"/>
          <w:lang w:val="id-ID"/>
        </w:rPr>
        <w:t>rainfall intensity</w:t>
      </w:r>
      <w:r w:rsidRPr="00D7464B">
        <w:rPr>
          <w:rFonts w:eastAsia="Times New Roman" w:cs="Times New Roman"/>
          <w:sz w:val="24"/>
          <w:szCs w:val="24"/>
          <w:lang w:val="en-GB"/>
        </w:rPr>
        <w:t>, herbi</w:t>
      </w:r>
      <w:r w:rsidRPr="00D7464B">
        <w:rPr>
          <w:rFonts w:eastAsia="Times New Roman" w:cs="Times New Roman"/>
          <w:sz w:val="24"/>
          <w:szCs w:val="24"/>
          <w:lang w:val="id-ID"/>
        </w:rPr>
        <w:t xml:space="preserve">cide effectiveness, </w:t>
      </w:r>
      <w:r w:rsidRPr="00D7464B">
        <w:rPr>
          <w:rFonts w:eastAsia="Times New Roman" w:cs="Times New Roman"/>
          <w:sz w:val="24"/>
          <w:szCs w:val="24"/>
          <w:lang w:val="en-GB"/>
        </w:rPr>
        <w:t xml:space="preserve"> gl</w:t>
      </w:r>
      <w:r w:rsidRPr="00D7464B">
        <w:rPr>
          <w:rFonts w:eastAsia="Times New Roman" w:cs="Times New Roman"/>
          <w:sz w:val="24"/>
          <w:szCs w:val="24"/>
          <w:lang w:val="id-ID"/>
        </w:rPr>
        <w:t>yph</w:t>
      </w:r>
      <w:r w:rsidRPr="00D7464B">
        <w:rPr>
          <w:rFonts w:eastAsia="Times New Roman" w:cs="Times New Roman"/>
          <w:sz w:val="24"/>
          <w:szCs w:val="24"/>
          <w:lang w:val="en-GB"/>
        </w:rPr>
        <w:t>osat</w:t>
      </w:r>
      <w:r w:rsidRPr="00D7464B">
        <w:rPr>
          <w:rFonts w:eastAsia="Times New Roman" w:cs="Times New Roman"/>
          <w:sz w:val="24"/>
          <w:szCs w:val="24"/>
          <w:lang w:val="id-ID"/>
        </w:rPr>
        <w:t>e</w:t>
      </w:r>
    </w:p>
    <w:p w:rsidR="0049576A" w:rsidRPr="00D7464B" w:rsidRDefault="0049576A" w:rsidP="00D7464B">
      <w:pPr>
        <w:ind w:firstLine="0"/>
        <w:jc w:val="left"/>
        <w:rPr>
          <w:rFonts w:eastAsia="Times New Roman" w:cs="Times New Roman"/>
          <w:sz w:val="24"/>
          <w:szCs w:val="24"/>
          <w:lang w:val="id-ID"/>
        </w:rPr>
      </w:pPr>
    </w:p>
    <w:p w:rsidR="0049576A" w:rsidRPr="00D7464B" w:rsidRDefault="0049576A" w:rsidP="00D7464B">
      <w:pPr>
        <w:ind w:firstLine="0"/>
        <w:jc w:val="left"/>
        <w:rPr>
          <w:rFonts w:eastAsia="Times New Roman" w:cs="Times New Roman"/>
          <w:sz w:val="24"/>
          <w:szCs w:val="24"/>
          <w:lang w:val="id-ID"/>
        </w:rPr>
      </w:pPr>
    </w:p>
    <w:p w:rsidR="0049576A" w:rsidRDefault="0049576A"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Default="00D7464B" w:rsidP="00D7464B">
      <w:pPr>
        <w:ind w:firstLine="0"/>
        <w:jc w:val="left"/>
        <w:rPr>
          <w:rFonts w:eastAsia="Times New Roman" w:cs="Times New Roman"/>
          <w:sz w:val="24"/>
          <w:szCs w:val="24"/>
          <w:lang w:val="id-ID"/>
        </w:rPr>
      </w:pPr>
    </w:p>
    <w:p w:rsidR="00D7464B" w:rsidRPr="00D7464B" w:rsidRDefault="00D7464B" w:rsidP="00D7464B">
      <w:pPr>
        <w:ind w:firstLine="0"/>
        <w:jc w:val="left"/>
        <w:rPr>
          <w:rFonts w:eastAsia="Times New Roman" w:cs="Times New Roman"/>
          <w:sz w:val="24"/>
          <w:szCs w:val="24"/>
          <w:lang w:val="id-ID"/>
        </w:rPr>
      </w:pPr>
    </w:p>
    <w:p w:rsidR="00245AA6" w:rsidRPr="00D7464B" w:rsidRDefault="00245AA6" w:rsidP="00D7464B">
      <w:pPr>
        <w:ind w:firstLine="0"/>
        <w:rPr>
          <w:rFonts w:cs="Times New Roman"/>
          <w:sz w:val="24"/>
          <w:szCs w:val="24"/>
        </w:rPr>
      </w:pPr>
    </w:p>
    <w:p w:rsidR="00851FF5" w:rsidRDefault="00851FF5" w:rsidP="00D7464B">
      <w:pPr>
        <w:ind w:firstLine="0"/>
        <w:jc w:val="center"/>
        <w:rPr>
          <w:rFonts w:cs="Times New Roman"/>
          <w:b/>
          <w:sz w:val="24"/>
          <w:szCs w:val="24"/>
          <w:lang w:val="id-ID"/>
        </w:rPr>
      </w:pPr>
      <w:r w:rsidRPr="00D7464B">
        <w:rPr>
          <w:rFonts w:cs="Times New Roman"/>
          <w:b/>
          <w:sz w:val="24"/>
          <w:szCs w:val="24"/>
        </w:rPr>
        <w:lastRenderedPageBreak/>
        <w:t>PENDAHULUAN</w:t>
      </w:r>
    </w:p>
    <w:p w:rsidR="00D7464B" w:rsidRPr="00D7464B" w:rsidRDefault="00D7464B" w:rsidP="00D7464B">
      <w:pPr>
        <w:ind w:firstLine="0"/>
        <w:jc w:val="center"/>
        <w:rPr>
          <w:rFonts w:cs="Times New Roman"/>
          <w:b/>
          <w:sz w:val="24"/>
          <w:szCs w:val="24"/>
          <w:lang w:val="id-ID"/>
        </w:rPr>
      </w:pPr>
    </w:p>
    <w:p w:rsidR="00245AA6" w:rsidRPr="00D7464B" w:rsidRDefault="00245AA6" w:rsidP="00D7464B">
      <w:pPr>
        <w:pStyle w:val="ListParagraph"/>
        <w:ind w:left="0"/>
        <w:rPr>
          <w:sz w:val="24"/>
          <w:szCs w:val="24"/>
          <w:lang w:val="en-GB"/>
        </w:rPr>
      </w:pPr>
      <w:r w:rsidRPr="00D7464B">
        <w:rPr>
          <w:sz w:val="24"/>
          <w:szCs w:val="24"/>
        </w:rPr>
        <w:t xml:space="preserve">Gulma merupakan tumbuhan yang mengganggu dan merugikan kepentingan manusia </w:t>
      </w:r>
      <w:r w:rsidRPr="00D7464B">
        <w:rPr>
          <w:sz w:val="24"/>
          <w:szCs w:val="24"/>
          <w:lang w:val="id-ID"/>
        </w:rPr>
        <w:t>dalam budidaya tanaman karena kehadiran</w:t>
      </w:r>
      <w:r w:rsidRPr="00D7464B">
        <w:rPr>
          <w:sz w:val="24"/>
          <w:szCs w:val="24"/>
        </w:rPr>
        <w:t xml:space="preserve"> gulma </w:t>
      </w:r>
      <w:proofErr w:type="gramStart"/>
      <w:r w:rsidRPr="00D7464B">
        <w:rPr>
          <w:sz w:val="24"/>
          <w:szCs w:val="24"/>
          <w:lang w:val="id-ID"/>
        </w:rPr>
        <w:t xml:space="preserve">menyebabkan </w:t>
      </w:r>
      <w:r w:rsidRPr="00D7464B">
        <w:rPr>
          <w:sz w:val="24"/>
          <w:szCs w:val="24"/>
        </w:rPr>
        <w:t xml:space="preserve"> kompetisi</w:t>
      </w:r>
      <w:proofErr w:type="gramEnd"/>
      <w:r w:rsidRPr="00D7464B">
        <w:rPr>
          <w:sz w:val="24"/>
          <w:szCs w:val="24"/>
        </w:rPr>
        <w:t xml:space="preserve"> </w:t>
      </w:r>
      <w:r w:rsidRPr="00D7464B">
        <w:rPr>
          <w:sz w:val="24"/>
          <w:szCs w:val="24"/>
          <w:lang w:val="id-ID"/>
        </w:rPr>
        <w:t xml:space="preserve">antara gulma </w:t>
      </w:r>
      <w:r w:rsidRPr="00D7464B">
        <w:rPr>
          <w:sz w:val="24"/>
          <w:szCs w:val="24"/>
        </w:rPr>
        <w:t xml:space="preserve">dengan tanaman budidaya dalam segi sarana tumbuh seperti unsur hara, air, cahaya, dan ruang tumbuh.  Kompetisi gulma terhadap tanaman budidaya dapat menurunkan hasil panen </w:t>
      </w:r>
      <w:r w:rsidR="000C28DE" w:rsidRPr="00D7464B">
        <w:rPr>
          <w:sz w:val="24"/>
          <w:szCs w:val="24"/>
          <w:lang w:val="id-ID"/>
        </w:rPr>
        <w:t>sebesar 20-80%</w:t>
      </w:r>
      <w:r w:rsidRPr="00D7464B">
        <w:rPr>
          <w:sz w:val="24"/>
          <w:szCs w:val="24"/>
          <w:lang w:val="id-ID"/>
        </w:rPr>
        <w:t>)</w:t>
      </w:r>
      <w:r w:rsidRPr="00D7464B">
        <w:rPr>
          <w:sz w:val="24"/>
          <w:szCs w:val="24"/>
        </w:rPr>
        <w:t xml:space="preserve">.  Dampak lain yang ditimbulkan gulma yaitu dapat menjadi inang bagi </w:t>
      </w:r>
      <w:proofErr w:type="gramStart"/>
      <w:r w:rsidRPr="00D7464B">
        <w:rPr>
          <w:sz w:val="24"/>
          <w:szCs w:val="24"/>
        </w:rPr>
        <w:t>hama</w:t>
      </w:r>
      <w:proofErr w:type="gramEnd"/>
      <w:r w:rsidRPr="00D7464B">
        <w:rPr>
          <w:sz w:val="24"/>
          <w:szCs w:val="24"/>
        </w:rPr>
        <w:t xml:space="preserve"> dan penyakit tanaman (Sembodo, 2010). </w:t>
      </w:r>
    </w:p>
    <w:p w:rsidR="00142CB8" w:rsidRPr="00D7464B" w:rsidRDefault="001030CD" w:rsidP="00D7464B">
      <w:pPr>
        <w:ind w:firstLine="567"/>
        <w:rPr>
          <w:rFonts w:cs="Times New Roman"/>
          <w:sz w:val="24"/>
          <w:szCs w:val="24"/>
          <w:lang w:val="id-ID"/>
        </w:rPr>
      </w:pPr>
      <w:r w:rsidRPr="00D7464B">
        <w:rPr>
          <w:rFonts w:cs="Times New Roman"/>
          <w:sz w:val="24"/>
          <w:szCs w:val="24"/>
          <w:lang w:val="id-ID"/>
        </w:rPr>
        <w:t xml:space="preserve">Untuk mengontrol gula dengan cara yang tidak membebani biaya produksi penggunaan herbisida </w:t>
      </w:r>
      <w:r w:rsidR="00142CB8" w:rsidRPr="00D7464B">
        <w:rPr>
          <w:rFonts w:cs="Times New Roman"/>
          <w:sz w:val="24"/>
          <w:szCs w:val="24"/>
          <w:lang w:val="id-ID"/>
        </w:rPr>
        <w:t xml:space="preserve">seperti </w:t>
      </w:r>
      <w:r w:rsidR="00142CB8" w:rsidRPr="00D7464B">
        <w:rPr>
          <w:rFonts w:cs="Times New Roman"/>
          <w:sz w:val="24"/>
          <w:szCs w:val="24"/>
        </w:rPr>
        <w:t>gl</w:t>
      </w:r>
      <w:r w:rsidR="00142CB8" w:rsidRPr="00D7464B">
        <w:rPr>
          <w:rFonts w:cs="Times New Roman"/>
          <w:sz w:val="24"/>
          <w:szCs w:val="24"/>
          <w:lang w:val="id-ID"/>
        </w:rPr>
        <w:t>ifo</w:t>
      </w:r>
      <w:r w:rsidR="00142CB8" w:rsidRPr="00D7464B">
        <w:rPr>
          <w:rFonts w:cs="Times New Roman"/>
          <w:sz w:val="24"/>
          <w:szCs w:val="24"/>
        </w:rPr>
        <w:t>sat, glufosinat</w:t>
      </w:r>
      <w:r w:rsidRPr="00D7464B">
        <w:rPr>
          <w:rFonts w:cs="Times New Roman"/>
          <w:sz w:val="24"/>
          <w:szCs w:val="24"/>
        </w:rPr>
        <w:t xml:space="preserve">-ammonium </w:t>
      </w:r>
      <w:r w:rsidR="00142CB8" w:rsidRPr="00D7464B">
        <w:rPr>
          <w:rFonts w:cs="Times New Roman"/>
          <w:sz w:val="24"/>
          <w:szCs w:val="24"/>
          <w:lang w:val="id-ID"/>
        </w:rPr>
        <w:t>dan</w:t>
      </w:r>
      <w:r w:rsidR="00142CB8" w:rsidRPr="00D7464B">
        <w:rPr>
          <w:rFonts w:cs="Times New Roman"/>
          <w:sz w:val="24"/>
          <w:szCs w:val="24"/>
        </w:rPr>
        <w:t xml:space="preserve"> 2,4-D</w:t>
      </w:r>
      <w:r w:rsidR="00142CB8" w:rsidRPr="00D7464B">
        <w:rPr>
          <w:rFonts w:cs="Times New Roman"/>
          <w:sz w:val="24"/>
          <w:szCs w:val="24"/>
          <w:lang w:val="id-ID"/>
        </w:rPr>
        <w:t xml:space="preserve"> yang tidak selektif dan </w:t>
      </w:r>
      <w:r w:rsidR="000C28DE" w:rsidRPr="00D7464B">
        <w:rPr>
          <w:rFonts w:cs="Times New Roman"/>
          <w:sz w:val="24"/>
          <w:szCs w:val="24"/>
          <w:lang w:val="id-ID"/>
        </w:rPr>
        <w:t>termasuk herbisida pasca tumbuh banyak dipil</w:t>
      </w:r>
      <w:r w:rsidR="00142CB8" w:rsidRPr="00D7464B">
        <w:rPr>
          <w:rFonts w:cs="Times New Roman"/>
          <w:sz w:val="24"/>
          <w:szCs w:val="24"/>
          <w:lang w:val="id-ID"/>
        </w:rPr>
        <w:t>ih terutama dalam sistem tanpa pengolahan tan</w:t>
      </w:r>
      <w:r w:rsidR="000C28DE" w:rsidRPr="00D7464B">
        <w:rPr>
          <w:rFonts w:cs="Times New Roman"/>
          <w:sz w:val="24"/>
          <w:szCs w:val="24"/>
          <w:lang w:val="id-ID"/>
        </w:rPr>
        <w:t xml:space="preserve">ah, </w:t>
      </w:r>
      <w:r w:rsidR="00142CB8" w:rsidRPr="00D7464B">
        <w:rPr>
          <w:rFonts w:cs="Times New Roman"/>
          <w:sz w:val="24"/>
          <w:szCs w:val="24"/>
          <w:lang w:val="id-ID"/>
        </w:rPr>
        <w:t>tetapi efikasi dari herbisida ini sangat berkaitan dengan lamanya proses penyerapan (Souza et al., 2014</w:t>
      </w:r>
      <w:r w:rsidR="007D738A" w:rsidRPr="00D7464B">
        <w:rPr>
          <w:rFonts w:cs="Times New Roman"/>
          <w:sz w:val="24"/>
          <w:szCs w:val="24"/>
          <w:lang w:val="id-ID"/>
        </w:rPr>
        <w:t>)</w:t>
      </w:r>
      <w:r w:rsidR="00142CB8" w:rsidRPr="00D7464B">
        <w:rPr>
          <w:rFonts w:cs="Times New Roman"/>
          <w:sz w:val="24"/>
          <w:szCs w:val="24"/>
          <w:lang w:val="id-ID"/>
        </w:rPr>
        <w:t xml:space="preserve">. Herbisida glifosat bekerja dengan cara mengganggu fisiologis tumbuhan melalui proses absorbsi oleh daun dan ditranslokasikan pada seluruh bagian secara sistemik ke jaringan hidup dan pembuluh phloem menuju ke jaringan </w:t>
      </w:r>
      <w:r w:rsidR="00CE4F98" w:rsidRPr="00D7464B">
        <w:rPr>
          <w:rFonts w:cs="Times New Roman"/>
          <w:sz w:val="24"/>
          <w:szCs w:val="24"/>
          <w:lang w:val="id-ID"/>
        </w:rPr>
        <w:t>meristem (Sriyani, 201</w:t>
      </w:r>
      <w:r w:rsidR="00CE4F98" w:rsidRPr="00D7464B">
        <w:rPr>
          <w:rFonts w:cs="Times New Roman"/>
          <w:sz w:val="24"/>
          <w:szCs w:val="24"/>
          <w:lang w:val="en-GB"/>
        </w:rPr>
        <w:t>6</w:t>
      </w:r>
      <w:r w:rsidR="00142CB8" w:rsidRPr="00D7464B">
        <w:rPr>
          <w:rFonts w:cs="Times New Roman"/>
          <w:sz w:val="24"/>
          <w:szCs w:val="24"/>
          <w:lang w:val="id-ID"/>
        </w:rPr>
        <w:t>)</w:t>
      </w:r>
    </w:p>
    <w:p w:rsidR="00DD524C" w:rsidRPr="00D7464B" w:rsidRDefault="005E2DC2" w:rsidP="00D7464B">
      <w:pPr>
        <w:ind w:firstLine="567"/>
        <w:rPr>
          <w:rFonts w:cs="Times New Roman"/>
          <w:sz w:val="24"/>
          <w:szCs w:val="24"/>
          <w:lang w:val="id-ID"/>
        </w:rPr>
      </w:pPr>
      <w:r w:rsidRPr="00D7464B">
        <w:rPr>
          <w:rFonts w:cs="Times New Roman"/>
          <w:sz w:val="24"/>
          <w:szCs w:val="24"/>
          <w:lang w:val="id-ID"/>
        </w:rPr>
        <w:t xml:space="preserve">Cuaca khususnya curah hujan </w:t>
      </w:r>
      <w:r w:rsidR="00575671" w:rsidRPr="00D7464B">
        <w:rPr>
          <w:rFonts w:cs="Times New Roman"/>
          <w:sz w:val="24"/>
          <w:szCs w:val="24"/>
          <w:lang w:val="id-ID"/>
        </w:rPr>
        <w:t xml:space="preserve">baik jumlah dan intensitasnya </w:t>
      </w:r>
      <w:r w:rsidR="00E15BFF" w:rsidRPr="00D7464B">
        <w:rPr>
          <w:rFonts w:cs="Times New Roman"/>
          <w:sz w:val="24"/>
          <w:szCs w:val="24"/>
          <w:lang w:val="id-ID"/>
        </w:rPr>
        <w:t>menjadi salah satu faktor</w:t>
      </w:r>
      <w:r w:rsidR="00575671" w:rsidRPr="00D7464B">
        <w:rPr>
          <w:rFonts w:cs="Times New Roman"/>
          <w:sz w:val="24"/>
          <w:szCs w:val="24"/>
          <w:lang w:val="id-ID"/>
        </w:rPr>
        <w:t xml:space="preserve"> pencucian herbisida dari permukaan gulma dan ditransportasikan kedalam tanah atau mengalir diatas permukaan tanah.</w:t>
      </w:r>
      <w:r w:rsidR="00E15BFF" w:rsidRPr="00D7464B">
        <w:rPr>
          <w:rFonts w:cs="Times New Roman"/>
          <w:sz w:val="24"/>
          <w:szCs w:val="24"/>
          <w:lang w:val="id-ID"/>
        </w:rPr>
        <w:t xml:space="preserve"> </w:t>
      </w:r>
      <w:r w:rsidR="00216347" w:rsidRPr="00D7464B">
        <w:rPr>
          <w:rFonts w:cs="Times New Roman"/>
          <w:sz w:val="24"/>
          <w:szCs w:val="24"/>
          <w:lang w:val="id-ID"/>
        </w:rPr>
        <w:t>Tetapi beberapa penelitian menunjukkan tinggi curah hujan dan bukan intensitas hujan yang mempengaruhi banyaknya herbisida yang tercuci, intensitas hujan mempengaruhi pergerakan herbisida yang tercuci</w:t>
      </w:r>
      <w:r w:rsidR="00047048" w:rsidRPr="00D7464B">
        <w:rPr>
          <w:rFonts w:cs="Times New Roman"/>
          <w:sz w:val="24"/>
          <w:szCs w:val="24"/>
          <w:lang w:val="id-ID"/>
        </w:rPr>
        <w:t xml:space="preserve">(Westra </w:t>
      </w:r>
      <w:r w:rsidR="007D738A" w:rsidRPr="00D7464B">
        <w:rPr>
          <w:rFonts w:cs="Times New Roman"/>
          <w:sz w:val="24"/>
          <w:szCs w:val="24"/>
          <w:lang w:val="id-ID"/>
        </w:rPr>
        <w:t>et</w:t>
      </w:r>
      <w:r w:rsidR="00047048" w:rsidRPr="00D7464B">
        <w:rPr>
          <w:rFonts w:cs="Times New Roman"/>
          <w:sz w:val="24"/>
          <w:szCs w:val="24"/>
          <w:lang w:val="id-ID"/>
        </w:rPr>
        <w:t xml:space="preserve"> </w:t>
      </w:r>
      <w:r w:rsidR="007D738A" w:rsidRPr="00D7464B">
        <w:rPr>
          <w:rFonts w:cs="Times New Roman"/>
          <w:sz w:val="24"/>
          <w:szCs w:val="24"/>
          <w:lang w:val="id-ID"/>
        </w:rPr>
        <w:t xml:space="preserve">al., </w:t>
      </w:r>
      <w:r w:rsidR="00DD524C" w:rsidRPr="00D7464B">
        <w:rPr>
          <w:rFonts w:cs="Times New Roman"/>
          <w:sz w:val="24"/>
          <w:szCs w:val="24"/>
          <w:lang w:val="id-ID"/>
        </w:rPr>
        <w:t>2014)</w:t>
      </w:r>
    </w:p>
    <w:p w:rsidR="003C579F" w:rsidRPr="00D7464B" w:rsidRDefault="00717327" w:rsidP="00D7464B">
      <w:pPr>
        <w:ind w:firstLine="567"/>
        <w:rPr>
          <w:rFonts w:cs="Times New Roman"/>
          <w:sz w:val="24"/>
          <w:szCs w:val="24"/>
          <w:lang w:val="id-ID"/>
        </w:rPr>
      </w:pPr>
      <w:r w:rsidRPr="00D7464B">
        <w:rPr>
          <w:rFonts w:cs="Times New Roman"/>
          <w:sz w:val="24"/>
          <w:szCs w:val="24"/>
          <w:lang w:val="id-ID"/>
        </w:rPr>
        <w:t xml:space="preserve">Penelitian dengan </w:t>
      </w:r>
      <w:r w:rsidR="00801A73" w:rsidRPr="00D7464B">
        <w:rPr>
          <w:rFonts w:cs="Times New Roman"/>
          <w:sz w:val="24"/>
          <w:szCs w:val="24"/>
          <w:lang w:val="id-ID"/>
        </w:rPr>
        <w:t xml:space="preserve">herbisida </w:t>
      </w:r>
      <w:r w:rsidR="00801A73" w:rsidRPr="00D7464B">
        <w:rPr>
          <w:rFonts w:cs="Times New Roman"/>
          <w:sz w:val="24"/>
          <w:szCs w:val="24"/>
        </w:rPr>
        <w:t>trifluralin, prosulfocarb, pyroxasulfone</w:t>
      </w:r>
      <w:r w:rsidR="00801A73" w:rsidRPr="00D7464B">
        <w:rPr>
          <w:rFonts w:cs="Times New Roman"/>
          <w:sz w:val="24"/>
          <w:szCs w:val="24"/>
          <w:lang w:val="id-ID"/>
        </w:rPr>
        <w:t xml:space="preserve"> menunjukkan s</w:t>
      </w:r>
      <w:r w:rsidR="006118FA" w:rsidRPr="00D7464B">
        <w:rPr>
          <w:rFonts w:cs="Times New Roman"/>
          <w:sz w:val="24"/>
          <w:szCs w:val="24"/>
          <w:lang w:val="id-ID"/>
        </w:rPr>
        <w:t>emakin lebat hujan turun akan semakin banyak herbisida tercuci dan mengalir ke tanah dan makin cepat hujan turu</w:t>
      </w:r>
      <w:r w:rsidRPr="00D7464B">
        <w:rPr>
          <w:rFonts w:cs="Times New Roman"/>
          <w:sz w:val="24"/>
          <w:szCs w:val="24"/>
          <w:lang w:val="id-ID"/>
        </w:rPr>
        <w:t>n makin banyak herbisida tercuc</w:t>
      </w:r>
      <w:r w:rsidR="00801A73" w:rsidRPr="00D7464B">
        <w:rPr>
          <w:rFonts w:cs="Times New Roman"/>
          <w:sz w:val="24"/>
          <w:szCs w:val="24"/>
          <w:lang w:val="id-ID"/>
        </w:rPr>
        <w:t>i</w:t>
      </w:r>
      <w:r w:rsidRPr="00D7464B">
        <w:rPr>
          <w:rFonts w:cs="Times New Roman"/>
          <w:sz w:val="24"/>
          <w:szCs w:val="24"/>
          <w:lang w:val="id-ID"/>
        </w:rPr>
        <w:t>, tetapi intensitas hujan fidak memiliki efect nyata dalam pencucian herbisida</w:t>
      </w:r>
      <w:r w:rsidR="00801A73" w:rsidRPr="00D7464B">
        <w:rPr>
          <w:rFonts w:cs="Times New Roman"/>
          <w:sz w:val="24"/>
          <w:szCs w:val="24"/>
          <w:lang w:val="id-ID"/>
        </w:rPr>
        <w:t xml:space="preserve">, meskipun ada kecenderungan intensitas </w:t>
      </w:r>
      <w:r w:rsidR="00DF7863" w:rsidRPr="00D7464B">
        <w:rPr>
          <w:rFonts w:cs="Times New Roman"/>
          <w:sz w:val="24"/>
          <w:szCs w:val="24"/>
          <w:lang w:val="id-ID"/>
        </w:rPr>
        <w:t xml:space="preserve">hujan </w:t>
      </w:r>
      <w:r w:rsidR="00801A73" w:rsidRPr="00D7464B">
        <w:rPr>
          <w:rFonts w:cs="Times New Roman"/>
          <w:sz w:val="24"/>
          <w:szCs w:val="24"/>
          <w:lang w:val="id-ID"/>
        </w:rPr>
        <w:t xml:space="preserve">20 mm/jam </w:t>
      </w:r>
      <w:r w:rsidR="00855D5F" w:rsidRPr="00D7464B">
        <w:rPr>
          <w:rFonts w:cs="Times New Roman"/>
          <w:sz w:val="24"/>
          <w:szCs w:val="24"/>
          <w:lang w:val="id-ID"/>
        </w:rPr>
        <w:t>mulai mencuci herbisida</w:t>
      </w:r>
      <w:r w:rsidR="006118FA" w:rsidRPr="00D7464B">
        <w:rPr>
          <w:rFonts w:cs="Times New Roman"/>
          <w:sz w:val="24"/>
          <w:szCs w:val="24"/>
          <w:lang w:val="id-ID"/>
        </w:rPr>
        <w:t xml:space="preserve"> </w:t>
      </w:r>
      <w:r w:rsidRPr="00D7464B">
        <w:rPr>
          <w:rFonts w:cs="Times New Roman"/>
          <w:sz w:val="24"/>
          <w:szCs w:val="24"/>
          <w:lang w:val="id-ID"/>
        </w:rPr>
        <w:t>(Kahlil, 2016).</w:t>
      </w:r>
    </w:p>
    <w:p w:rsidR="00D7464B" w:rsidRDefault="003C579F" w:rsidP="00D7464B">
      <w:pPr>
        <w:ind w:firstLine="567"/>
        <w:rPr>
          <w:rFonts w:cs="Times New Roman"/>
          <w:sz w:val="24"/>
          <w:szCs w:val="24"/>
          <w:lang w:val="id-ID"/>
        </w:rPr>
      </w:pPr>
      <w:r w:rsidRPr="00D7464B">
        <w:rPr>
          <w:rFonts w:cs="Times New Roman"/>
          <w:sz w:val="24"/>
          <w:szCs w:val="24"/>
          <w:lang w:val="id-ID"/>
        </w:rPr>
        <w:t xml:space="preserve"> </w:t>
      </w:r>
      <w:r w:rsidR="00855D5F" w:rsidRPr="00D7464B">
        <w:rPr>
          <w:rFonts w:cs="Times New Roman"/>
          <w:sz w:val="24"/>
          <w:szCs w:val="24"/>
          <w:lang w:val="id-ID"/>
        </w:rPr>
        <w:t xml:space="preserve">Indonesia memiliki </w:t>
      </w:r>
      <w:r w:rsidR="006C4CC7" w:rsidRPr="00D7464B">
        <w:rPr>
          <w:rFonts w:cs="Times New Roman"/>
          <w:sz w:val="24"/>
          <w:szCs w:val="24"/>
          <w:lang w:val="id-ID"/>
        </w:rPr>
        <w:t xml:space="preserve">pola </w:t>
      </w:r>
      <w:r w:rsidR="00855D5F" w:rsidRPr="00D7464B">
        <w:rPr>
          <w:rFonts w:cs="Times New Roman"/>
          <w:sz w:val="24"/>
          <w:szCs w:val="24"/>
          <w:lang w:val="id-ID"/>
        </w:rPr>
        <w:t xml:space="preserve">curah </w:t>
      </w:r>
      <w:r w:rsidR="006C4CC7" w:rsidRPr="00D7464B">
        <w:rPr>
          <w:rFonts w:cs="Times New Roman"/>
          <w:sz w:val="24"/>
          <w:szCs w:val="24"/>
          <w:lang w:val="id-ID"/>
        </w:rPr>
        <w:t xml:space="preserve">hujan yang rumit. Karakteristik </w:t>
      </w:r>
      <w:r w:rsidR="003B53BD" w:rsidRPr="00D7464B">
        <w:rPr>
          <w:rFonts w:cs="Times New Roman"/>
          <w:sz w:val="24"/>
          <w:szCs w:val="24"/>
          <w:lang w:val="id-ID"/>
        </w:rPr>
        <w:t xml:space="preserve">hujan di Indonesia Timur dan bagian timur dari Indonesia tengah sangat berkaitan dengan </w:t>
      </w:r>
      <w:r w:rsidR="00481CE7" w:rsidRPr="00D7464B">
        <w:rPr>
          <w:rFonts w:cs="Times New Roman"/>
          <w:sz w:val="24"/>
          <w:szCs w:val="24"/>
          <w:lang w:val="id-ID"/>
        </w:rPr>
        <w:t>El Niño and La Niña</w:t>
      </w:r>
      <w:r w:rsidR="00D7464B">
        <w:rPr>
          <w:rFonts w:cs="Times New Roman"/>
          <w:sz w:val="24"/>
          <w:szCs w:val="24"/>
          <w:lang w:val="id-ID"/>
        </w:rPr>
        <w:t xml:space="preserve"> </w:t>
      </w:r>
      <w:r w:rsidR="003B53BD" w:rsidRPr="00D7464B">
        <w:rPr>
          <w:rFonts w:cs="Times New Roman"/>
          <w:sz w:val="24"/>
          <w:szCs w:val="24"/>
          <w:lang w:val="id-ID"/>
        </w:rPr>
        <w:t xml:space="preserve">sementara bagian barat Indonesia dan barat dari Indonesia tengah </w:t>
      </w:r>
      <w:r w:rsidR="00481CE7" w:rsidRPr="00D7464B">
        <w:rPr>
          <w:rFonts w:cs="Times New Roman"/>
          <w:sz w:val="24"/>
          <w:szCs w:val="24"/>
          <w:lang w:val="id-ID"/>
        </w:rPr>
        <w:t>(</w:t>
      </w:r>
      <w:r w:rsidR="003B53BD" w:rsidRPr="00D7464B">
        <w:rPr>
          <w:rFonts w:cs="Times New Roman"/>
          <w:sz w:val="24"/>
          <w:szCs w:val="24"/>
          <w:lang w:val="id-ID"/>
        </w:rPr>
        <w:t xml:space="preserve">termasuk </w:t>
      </w:r>
      <w:r w:rsidR="00481CE7" w:rsidRPr="00D7464B">
        <w:rPr>
          <w:rFonts w:cs="Times New Roman"/>
          <w:sz w:val="24"/>
          <w:szCs w:val="24"/>
          <w:lang w:val="id-ID"/>
        </w:rPr>
        <w:t>Lampung sampai Jawa Tengah)</w:t>
      </w:r>
      <w:r w:rsidR="00D7464B">
        <w:rPr>
          <w:rFonts w:cs="Times New Roman"/>
          <w:sz w:val="24"/>
          <w:szCs w:val="24"/>
          <w:lang w:val="id-ID"/>
        </w:rPr>
        <w:t xml:space="preserve"> </w:t>
      </w:r>
      <w:r w:rsidR="003B53BD" w:rsidRPr="00D7464B">
        <w:rPr>
          <w:rFonts w:cs="Times New Roman"/>
          <w:sz w:val="24"/>
          <w:szCs w:val="24"/>
          <w:lang w:val="id-ID"/>
        </w:rPr>
        <w:t xml:space="preserve">berkaitan dengan Samudra Hindia melalui </w:t>
      </w:r>
      <w:r w:rsidR="00481CE7" w:rsidRPr="00D7464B">
        <w:rPr>
          <w:rFonts w:cs="Times New Roman"/>
          <w:sz w:val="24"/>
          <w:szCs w:val="24"/>
          <w:lang w:val="id-ID"/>
        </w:rPr>
        <w:t>DMI</w:t>
      </w:r>
      <w:r w:rsidR="007D738A" w:rsidRPr="00D7464B">
        <w:rPr>
          <w:rFonts w:cs="Times New Roman"/>
          <w:sz w:val="24"/>
          <w:szCs w:val="24"/>
          <w:lang w:val="id-ID"/>
        </w:rPr>
        <w:t xml:space="preserve"> (Indeks Dipole Mode). L</w:t>
      </w:r>
      <w:r w:rsidR="00481CE7" w:rsidRPr="00D7464B">
        <w:rPr>
          <w:rFonts w:cs="Times New Roman"/>
          <w:sz w:val="24"/>
          <w:szCs w:val="24"/>
          <w:lang w:val="id-ID"/>
        </w:rPr>
        <w:t xml:space="preserve">ebih </w:t>
      </w:r>
      <w:r w:rsidR="007D738A" w:rsidRPr="00D7464B">
        <w:rPr>
          <w:rFonts w:cs="Times New Roman"/>
          <w:sz w:val="24"/>
          <w:szCs w:val="24"/>
          <w:lang w:val="id-ID"/>
        </w:rPr>
        <w:t>rinci,</w:t>
      </w:r>
      <w:r w:rsidR="00481CE7" w:rsidRPr="00D7464B">
        <w:rPr>
          <w:rFonts w:cs="Times New Roman"/>
          <w:sz w:val="24"/>
          <w:szCs w:val="24"/>
          <w:lang w:val="id-ID"/>
        </w:rPr>
        <w:t xml:space="preserve"> </w:t>
      </w:r>
      <w:r w:rsidR="003B53BD" w:rsidRPr="00D7464B">
        <w:rPr>
          <w:rFonts w:cs="Times New Roman"/>
          <w:sz w:val="24"/>
          <w:szCs w:val="24"/>
          <w:lang w:val="id-ID"/>
        </w:rPr>
        <w:t>hujan di</w:t>
      </w:r>
      <w:r w:rsidR="00481CE7" w:rsidRPr="00D7464B">
        <w:rPr>
          <w:rFonts w:cs="Times New Roman"/>
          <w:sz w:val="24"/>
          <w:szCs w:val="24"/>
          <w:lang w:val="id-ID"/>
        </w:rPr>
        <w:t xml:space="preserve"> Sumatra </w:t>
      </w:r>
      <w:r w:rsidR="003B53BD" w:rsidRPr="00D7464B">
        <w:rPr>
          <w:rFonts w:cs="Times New Roman"/>
          <w:sz w:val="24"/>
          <w:szCs w:val="24"/>
          <w:lang w:val="id-ID"/>
        </w:rPr>
        <w:t xml:space="preserve">Selatan </w:t>
      </w:r>
      <w:r w:rsidR="007F3AEB" w:rsidRPr="00D7464B">
        <w:rPr>
          <w:rFonts w:cs="Times New Roman"/>
          <w:sz w:val="24"/>
          <w:szCs w:val="24"/>
          <w:lang w:val="id-ID"/>
        </w:rPr>
        <w:t>yang menghadap Samudra Hindia berkorelasi negatip terhadap IOD (Indian Ocean Dipole</w:t>
      </w:r>
      <w:r w:rsidR="007D738A" w:rsidRPr="00D7464B">
        <w:rPr>
          <w:rFonts w:cs="Times New Roman"/>
          <w:sz w:val="24"/>
          <w:szCs w:val="24"/>
          <w:lang w:val="id-ID"/>
        </w:rPr>
        <w:t>)</w:t>
      </w:r>
      <w:r w:rsidR="007F3AEB" w:rsidRPr="00D7464B">
        <w:rPr>
          <w:rFonts w:cs="Times New Roman"/>
          <w:sz w:val="24"/>
          <w:szCs w:val="24"/>
          <w:lang w:val="id-ID"/>
        </w:rPr>
        <w:t>, sementara di Barat laut Sumatra berkorelasi positip terhadap IOD (</w:t>
      </w:r>
      <w:r w:rsidR="00BD21B5" w:rsidRPr="00D7464B">
        <w:rPr>
          <w:rFonts w:cs="Times New Roman"/>
          <w:sz w:val="24"/>
          <w:szCs w:val="24"/>
          <w:lang w:val="id-ID"/>
        </w:rPr>
        <w:t>Lee, 2015)</w:t>
      </w:r>
      <w:r w:rsidR="00F21F73" w:rsidRPr="00D7464B">
        <w:rPr>
          <w:rFonts w:cs="Times New Roman"/>
          <w:sz w:val="24"/>
          <w:szCs w:val="24"/>
          <w:lang w:val="id-ID"/>
        </w:rPr>
        <w:t>.  Curah hujan total tahunan di Lampung antara tahun 2010 sampai 2017 berada antara 1568.4 - 2684.6 mm; meskipun terdapat bulan bulan kering (Juni – September) secara umum curah hujan rata rata bulanan 167 mm/bulan</w:t>
      </w:r>
      <w:r w:rsidR="007F3AEB" w:rsidRPr="00D7464B">
        <w:rPr>
          <w:rFonts w:cs="Times New Roman"/>
          <w:sz w:val="24"/>
          <w:szCs w:val="24"/>
          <w:lang w:val="id-ID"/>
        </w:rPr>
        <w:t xml:space="preserve"> (BPS Lampung, 2017)</w:t>
      </w:r>
      <w:r w:rsidR="00F21F73" w:rsidRPr="00D7464B">
        <w:rPr>
          <w:rFonts w:cs="Times New Roman"/>
          <w:sz w:val="24"/>
          <w:szCs w:val="24"/>
          <w:lang w:val="id-ID"/>
        </w:rPr>
        <w:t>.  K</w:t>
      </w:r>
      <w:r w:rsidR="007F3AEB" w:rsidRPr="00D7464B">
        <w:rPr>
          <w:rFonts w:cs="Times New Roman"/>
          <w:sz w:val="24"/>
          <w:szCs w:val="24"/>
          <w:lang w:val="id-ID"/>
        </w:rPr>
        <w:t>arena k</w:t>
      </w:r>
      <w:r w:rsidR="00F21F73" w:rsidRPr="00D7464B">
        <w:rPr>
          <w:rFonts w:cs="Times New Roman"/>
          <w:sz w:val="24"/>
          <w:szCs w:val="24"/>
          <w:lang w:val="id-ID"/>
        </w:rPr>
        <w:t>egiatan dan sumber penghasilan dari sektor pertanian masih dominan dalam propinsi ini</w:t>
      </w:r>
      <w:r w:rsidR="007D738A" w:rsidRPr="00D7464B">
        <w:rPr>
          <w:rFonts w:cs="Times New Roman"/>
          <w:sz w:val="24"/>
          <w:szCs w:val="24"/>
          <w:lang w:val="id-ID"/>
        </w:rPr>
        <w:t xml:space="preserve">, </w:t>
      </w:r>
      <w:r w:rsidR="006C4CC7" w:rsidRPr="00D7464B">
        <w:rPr>
          <w:rFonts w:cs="Times New Roman"/>
          <w:sz w:val="24"/>
          <w:szCs w:val="24"/>
          <w:lang w:val="id-ID"/>
        </w:rPr>
        <w:t>penelitian tentang pengaruh intensitas hujan terhadap efikasi h</w:t>
      </w:r>
      <w:r w:rsidR="007F3AEB" w:rsidRPr="00D7464B">
        <w:rPr>
          <w:rFonts w:cs="Times New Roman"/>
          <w:sz w:val="24"/>
          <w:szCs w:val="24"/>
          <w:lang w:val="id-ID"/>
        </w:rPr>
        <w:t xml:space="preserve">erbisida </w:t>
      </w:r>
      <w:r w:rsidR="006C4CC7" w:rsidRPr="00D7464B">
        <w:rPr>
          <w:rFonts w:cs="Times New Roman"/>
          <w:sz w:val="24"/>
          <w:szCs w:val="24"/>
          <w:lang w:val="id-ID"/>
        </w:rPr>
        <w:t xml:space="preserve"> sangat diperlukan.  Diharapkan hasil penelitian ini akan memberi informasi kepada petani untuk memperhitungkan kondisi cuaca dalam aplikasi h</w:t>
      </w:r>
      <w:r w:rsidR="007F3AEB" w:rsidRPr="00D7464B">
        <w:rPr>
          <w:rFonts w:cs="Times New Roman"/>
          <w:sz w:val="24"/>
          <w:szCs w:val="24"/>
          <w:lang w:val="id-ID"/>
        </w:rPr>
        <w:t>erbisida sehingga menghemat biay</w:t>
      </w:r>
      <w:r w:rsidR="006C4CC7" w:rsidRPr="00D7464B">
        <w:rPr>
          <w:rFonts w:cs="Times New Roman"/>
          <w:sz w:val="24"/>
          <w:szCs w:val="24"/>
          <w:lang w:val="id-ID"/>
        </w:rPr>
        <w:t>a produksi dan mencegah herbisida masuk kedalam tanah atau mengalir di permukaan tanah yang akibatnya kurang baik untuk lingkungan.</w:t>
      </w:r>
    </w:p>
    <w:p w:rsidR="00D7464B" w:rsidRDefault="00D7464B" w:rsidP="00D7464B">
      <w:pPr>
        <w:ind w:firstLine="567"/>
        <w:rPr>
          <w:rFonts w:cs="Times New Roman"/>
          <w:sz w:val="24"/>
          <w:szCs w:val="24"/>
          <w:lang w:val="id-ID"/>
        </w:rPr>
      </w:pPr>
    </w:p>
    <w:p w:rsidR="00D7464B" w:rsidRDefault="00D7464B" w:rsidP="00D7464B">
      <w:pPr>
        <w:ind w:firstLine="567"/>
        <w:rPr>
          <w:rFonts w:cs="Times New Roman"/>
          <w:sz w:val="24"/>
          <w:szCs w:val="24"/>
          <w:lang w:val="id-ID"/>
        </w:rPr>
      </w:pPr>
    </w:p>
    <w:p w:rsidR="003C579F" w:rsidRPr="00D7464B" w:rsidRDefault="00F21F73" w:rsidP="00D7464B">
      <w:pPr>
        <w:ind w:firstLine="567"/>
        <w:rPr>
          <w:rFonts w:cs="Times New Roman"/>
          <w:sz w:val="24"/>
          <w:szCs w:val="24"/>
          <w:lang w:val="id-ID"/>
        </w:rPr>
      </w:pPr>
      <w:r w:rsidRPr="00D7464B">
        <w:rPr>
          <w:rFonts w:cs="Times New Roman"/>
          <w:sz w:val="24"/>
          <w:szCs w:val="24"/>
          <w:lang w:val="id-ID"/>
        </w:rPr>
        <w:tab/>
      </w:r>
    </w:p>
    <w:p w:rsidR="00C307AE" w:rsidRPr="00D7464B" w:rsidRDefault="00C307AE" w:rsidP="00D7464B">
      <w:pPr>
        <w:ind w:firstLine="0"/>
        <w:rPr>
          <w:rFonts w:cs="Times New Roman"/>
          <w:sz w:val="24"/>
          <w:szCs w:val="24"/>
          <w:lang w:val="id-ID"/>
        </w:rPr>
      </w:pPr>
    </w:p>
    <w:p w:rsidR="00C307AE" w:rsidRPr="00D7464B" w:rsidRDefault="00C307AE" w:rsidP="00D7464B">
      <w:pPr>
        <w:ind w:firstLine="0"/>
        <w:jc w:val="center"/>
        <w:rPr>
          <w:rFonts w:cs="Times New Roman"/>
          <w:b/>
          <w:sz w:val="24"/>
          <w:szCs w:val="24"/>
          <w:lang w:val="id-ID"/>
        </w:rPr>
      </w:pPr>
      <w:r w:rsidRPr="00D7464B">
        <w:rPr>
          <w:rFonts w:cs="Times New Roman"/>
          <w:b/>
          <w:sz w:val="24"/>
          <w:szCs w:val="24"/>
        </w:rPr>
        <w:lastRenderedPageBreak/>
        <w:t>METODE PENELITIAN</w:t>
      </w:r>
    </w:p>
    <w:p w:rsidR="007F3AEB" w:rsidRPr="00D7464B" w:rsidRDefault="007F3AEB" w:rsidP="00D7464B">
      <w:pPr>
        <w:ind w:firstLine="0"/>
        <w:jc w:val="center"/>
        <w:rPr>
          <w:rFonts w:cs="Times New Roman"/>
          <w:b/>
          <w:sz w:val="24"/>
          <w:szCs w:val="24"/>
          <w:lang w:val="id-ID"/>
        </w:rPr>
      </w:pPr>
    </w:p>
    <w:p w:rsidR="000101E4" w:rsidRPr="00D7464B" w:rsidRDefault="00340D05" w:rsidP="00D7464B">
      <w:pPr>
        <w:ind w:firstLine="567"/>
        <w:rPr>
          <w:rFonts w:cs="Times New Roman"/>
          <w:sz w:val="24"/>
          <w:szCs w:val="24"/>
          <w:lang w:val="id-ID"/>
        </w:rPr>
      </w:pPr>
      <w:r w:rsidRPr="00D7464B">
        <w:rPr>
          <w:rFonts w:cs="Times New Roman"/>
          <w:sz w:val="24"/>
          <w:szCs w:val="24"/>
        </w:rPr>
        <w:t xml:space="preserve">Penelitian dilaksanakan pada bulan Febuari-Maret 2019 di rumah plastik Kebun Penelitian Desa Hajimena, Kecamatan Natar, Kabupaten Lampung Selatan dan di Laboratorium Gulma Fakultas Pertanian Universitas Lampung. </w:t>
      </w:r>
      <w:proofErr w:type="gramStart"/>
      <w:r w:rsidRPr="00D7464B">
        <w:rPr>
          <w:rFonts w:cs="Times New Roman"/>
          <w:sz w:val="24"/>
          <w:szCs w:val="24"/>
        </w:rPr>
        <w:t>Bahan yang digunakan adalah herbisida berbahan aktif isopropilamina glifosat (Round up 486 SL), air, tanah, pupuk kandang, kantung kertas, dan bibit gulma (Ageratum conyzoides, Rottboellia exaltata, dan Cyperus rotundus).</w:t>
      </w:r>
      <w:proofErr w:type="gramEnd"/>
    </w:p>
    <w:p w:rsidR="00EE7C14" w:rsidRPr="00D7464B" w:rsidRDefault="00EE7C14" w:rsidP="00D7464B">
      <w:pPr>
        <w:ind w:firstLine="567"/>
        <w:rPr>
          <w:rFonts w:cs="Times New Roman"/>
          <w:sz w:val="24"/>
          <w:szCs w:val="24"/>
          <w:lang w:val="id-ID"/>
        </w:rPr>
      </w:pPr>
      <w:r w:rsidRPr="00D7464B">
        <w:rPr>
          <w:rFonts w:cs="Times New Roman"/>
          <w:sz w:val="24"/>
          <w:szCs w:val="24"/>
          <w:lang w:val="id-ID"/>
        </w:rPr>
        <w:t>Penelitian terdiri dari enam perlakuan yang disusun dalam  rancangan acak kelompok dengan delapan ulangan. Dosis herbisida berbahan yang digunakan 2.5 l/ha. Perlakuan yang diuji yaitu tanpa hujan (I1), intensitas curah hujan 5 mm/jam (I2), 10 mm/jam (I3), 20 mm/jam (I4), 40 mm/jam (I5), dan kontrol (I6).  Percobaan dilakukan  pada 3 spesies gulma yaitu Ageratum conyzoides, Rottboellia exaltata, dan Cyperus rotundus. Pengolahan data dilakukan dengan menggunakan analisis ragam, homogenitas ragam diuji dengan uji Bartlet, aditivitas data diuji dengan uji Tukey, perbedaan  nilai tengah perlakuan diuji dengan uji BNT pada taraf 5%.</w:t>
      </w:r>
    </w:p>
    <w:p w:rsidR="00EE7C14" w:rsidRPr="00D7464B" w:rsidRDefault="00EE7C14" w:rsidP="00D7464B">
      <w:pPr>
        <w:ind w:firstLine="567"/>
        <w:rPr>
          <w:rFonts w:cs="Times New Roman"/>
          <w:sz w:val="24"/>
          <w:szCs w:val="24"/>
          <w:lang w:val="id-ID"/>
        </w:rPr>
      </w:pPr>
      <w:r w:rsidRPr="00D7464B">
        <w:rPr>
          <w:rFonts w:cs="Times New Roman"/>
          <w:sz w:val="24"/>
          <w:szCs w:val="24"/>
          <w:lang w:val="id-ID"/>
        </w:rPr>
        <w:t>Percobaan  dilakukan dengan 8 ulangan yang dikelompokkan berdasarkan tinggi gulma dan pot diletakkan dalam rumah plastik. Penanaman dilakukan dengan cara memindahkan gulma dari lahan ke dalam pot yang berisi media tanah dan  pupuk kandang dengan perbandingan 2:1. Gulma yang dipindahkan merupakan gulma yang telah memiliki 2-3 helai daun</w:t>
      </w:r>
      <w:r w:rsidR="00E07EBF" w:rsidRPr="00D7464B">
        <w:rPr>
          <w:rFonts w:cs="Times New Roman"/>
          <w:sz w:val="24"/>
          <w:szCs w:val="24"/>
          <w:lang w:val="id-ID"/>
        </w:rPr>
        <w:t>.</w:t>
      </w:r>
      <w:r w:rsidRPr="00D7464B">
        <w:rPr>
          <w:rFonts w:cs="Times New Roman"/>
          <w:sz w:val="24"/>
          <w:szCs w:val="24"/>
          <w:lang w:val="id-ID"/>
        </w:rPr>
        <w:t xml:space="preserve"> Aplikasi herbisida glifosat dilakukan 18 hari setelah tanam menggunakan sprayer punggung semi </w:t>
      </w:r>
      <w:r w:rsidR="00E07EBF" w:rsidRPr="00D7464B">
        <w:rPr>
          <w:rFonts w:cs="Times New Roman"/>
          <w:sz w:val="24"/>
          <w:szCs w:val="24"/>
          <w:lang w:val="id-ID"/>
        </w:rPr>
        <w:t>otomatis</w:t>
      </w:r>
      <w:r w:rsidRPr="00D7464B">
        <w:rPr>
          <w:rFonts w:cs="Times New Roman"/>
          <w:sz w:val="24"/>
          <w:szCs w:val="24"/>
          <w:lang w:val="id-ID"/>
        </w:rPr>
        <w:t>.</w:t>
      </w:r>
    </w:p>
    <w:p w:rsidR="00E07EBF" w:rsidRPr="00D7464B" w:rsidRDefault="00E07EBF" w:rsidP="00D7464B">
      <w:pPr>
        <w:ind w:firstLine="567"/>
        <w:rPr>
          <w:rFonts w:cs="Times New Roman"/>
          <w:sz w:val="24"/>
          <w:szCs w:val="24"/>
          <w:lang w:val="id-ID"/>
        </w:rPr>
      </w:pPr>
      <w:r w:rsidRPr="00D7464B">
        <w:rPr>
          <w:rFonts w:cs="Times New Roman"/>
          <w:sz w:val="24"/>
          <w:szCs w:val="24"/>
          <w:lang w:val="id-ID"/>
        </w:rPr>
        <w:t xml:space="preserve">Simulasi intensitas curah hujan dilakukan 30 menit setelah aplikasi herbisida dan masing-masing perlakuan dilakukan selama 1 jam.  Simulasi curah hujan untuk masing-masing perlakuan </w:t>
      </w:r>
      <w:r w:rsidR="003116D6" w:rsidRPr="00D7464B">
        <w:rPr>
          <w:rFonts w:cs="Times New Roman"/>
          <w:sz w:val="24"/>
          <w:szCs w:val="24"/>
          <w:lang w:val="id-ID"/>
        </w:rPr>
        <w:t xml:space="preserve">dilakukan </w:t>
      </w:r>
      <w:r w:rsidR="00591321" w:rsidRPr="00D7464B">
        <w:rPr>
          <w:rFonts w:cs="Times New Roman"/>
          <w:sz w:val="24"/>
          <w:szCs w:val="24"/>
          <w:lang w:val="id-ID"/>
        </w:rPr>
        <w:t xml:space="preserve">dengan menggunakan tipe spinkler yang berbeda, </w:t>
      </w:r>
      <w:r w:rsidRPr="00D7464B">
        <w:rPr>
          <w:rFonts w:cs="Times New Roman"/>
          <w:sz w:val="24"/>
          <w:szCs w:val="24"/>
          <w:lang w:val="id-ID"/>
        </w:rPr>
        <w:t xml:space="preserve">yaitu intensitas curah hujan 5 mm/jam menggunakan 4 sprinkler warna hitam </w:t>
      </w:r>
      <w:r w:rsidR="00591321" w:rsidRPr="00D7464B">
        <w:rPr>
          <w:rFonts w:cs="Times New Roman"/>
          <w:sz w:val="24"/>
          <w:szCs w:val="24"/>
          <w:lang w:val="id-ID"/>
        </w:rPr>
        <w:t>tanpa pompa air</w:t>
      </w:r>
      <w:r w:rsidRPr="00D7464B">
        <w:rPr>
          <w:rFonts w:cs="Times New Roman"/>
          <w:sz w:val="24"/>
          <w:szCs w:val="24"/>
          <w:lang w:val="id-ID"/>
        </w:rPr>
        <w:t xml:space="preserve">, intensitas curah hujan 10 mm/jam menggunakan  4 sprinkler warna oranye </w:t>
      </w:r>
      <w:r w:rsidR="00591321" w:rsidRPr="00D7464B">
        <w:rPr>
          <w:rFonts w:cs="Times New Roman"/>
          <w:sz w:val="24"/>
          <w:szCs w:val="24"/>
          <w:lang w:val="id-ID"/>
        </w:rPr>
        <w:t>menggunakan pompa air</w:t>
      </w:r>
      <w:r w:rsidRPr="00D7464B">
        <w:rPr>
          <w:rFonts w:cs="Times New Roman"/>
          <w:sz w:val="24"/>
          <w:szCs w:val="24"/>
          <w:lang w:val="id-ID"/>
        </w:rPr>
        <w:t xml:space="preserve">, intensitas curah hujan 20 mm/jam menggunakan 10 sprinkler warna oranye </w:t>
      </w:r>
      <w:r w:rsidR="00591321" w:rsidRPr="00D7464B">
        <w:rPr>
          <w:rFonts w:cs="Times New Roman"/>
          <w:sz w:val="24"/>
          <w:szCs w:val="24"/>
          <w:lang w:val="id-ID"/>
        </w:rPr>
        <w:t>menggunakan pompa air</w:t>
      </w:r>
      <w:r w:rsidRPr="00D7464B">
        <w:rPr>
          <w:rFonts w:cs="Times New Roman"/>
          <w:sz w:val="24"/>
          <w:szCs w:val="24"/>
          <w:lang w:val="id-ID"/>
        </w:rPr>
        <w:t>, dan intensitas curah hujan 40 mm/jam menggunakan 18 sprinkler warna abu-abu</w:t>
      </w:r>
      <w:r w:rsidR="002F7A1B" w:rsidRPr="00D7464B">
        <w:rPr>
          <w:rFonts w:cs="Times New Roman"/>
          <w:sz w:val="24"/>
          <w:szCs w:val="24"/>
          <w:lang w:val="id-ID"/>
        </w:rPr>
        <w:t xml:space="preserve"> dan</w:t>
      </w:r>
      <w:r w:rsidR="00591321" w:rsidRPr="00D7464B">
        <w:rPr>
          <w:rFonts w:cs="Times New Roman"/>
          <w:sz w:val="24"/>
          <w:szCs w:val="24"/>
          <w:lang w:val="id-ID"/>
        </w:rPr>
        <w:t xml:space="preserve"> menggunakan pompa air (Gambar 1 abcd).</w:t>
      </w:r>
    </w:p>
    <w:p w:rsidR="00D7464B" w:rsidRPr="00D7464B" w:rsidRDefault="00D7464B" w:rsidP="00D7464B">
      <w:pPr>
        <w:ind w:firstLine="567"/>
        <w:jc w:val="left"/>
        <w:rPr>
          <w:rFonts w:cs="Times New Roman"/>
          <w:sz w:val="24"/>
          <w:szCs w:val="24"/>
          <w:lang w:val="id-ID"/>
        </w:rPr>
      </w:pPr>
      <w:r w:rsidRPr="00D7464B">
        <w:rPr>
          <w:rFonts w:cs="Times New Roman"/>
          <w:sz w:val="24"/>
          <w:szCs w:val="24"/>
          <w:lang w:val="id-ID"/>
        </w:rPr>
        <w:t>Warna warna spinkler menunjukkan tipe dan spesifikasi tertentu; spinkler hitam menyemprotkan air  300 l/jam, orange 120 l/jam dengan jangkauan 3-4.5 m,sedangkan spinkler abu abu menyemprotkan air 120l/jam  dengan jangkauan2-2.5 m. Dari hasil simulasi maka air dalam tampungan berdiamter 20 cm adalah 135 ml (untuk perlakuan 5mm/jam) 277 ml (untuk perlakuan 10 mm/jam), 645 ml (untuk perlakuan 20 mm/jam) dan 1215 ml (untuk perlakuan 40 mm/jam)</w:t>
      </w:r>
    </w:p>
    <w:p w:rsidR="00D7464B" w:rsidRDefault="00D7464B" w:rsidP="00D7464B">
      <w:pPr>
        <w:ind w:firstLine="0"/>
        <w:rPr>
          <w:rFonts w:cs="Times New Roman"/>
          <w:sz w:val="24"/>
          <w:szCs w:val="24"/>
          <w:lang w:val="id-ID"/>
        </w:rPr>
      </w:pPr>
    </w:p>
    <w:p w:rsidR="00D7464B" w:rsidRDefault="00D7464B" w:rsidP="00D7464B">
      <w:pPr>
        <w:ind w:firstLine="567"/>
        <w:rPr>
          <w:rFonts w:cs="Times New Roman"/>
          <w:sz w:val="24"/>
          <w:szCs w:val="24"/>
          <w:lang w:val="id-ID"/>
        </w:rPr>
      </w:pPr>
    </w:p>
    <w:p w:rsidR="00D7464B" w:rsidRDefault="00D7464B" w:rsidP="00D7464B">
      <w:pPr>
        <w:ind w:firstLine="567"/>
        <w:rPr>
          <w:rFonts w:cs="Times New Roman"/>
          <w:sz w:val="24"/>
          <w:szCs w:val="24"/>
          <w:lang w:val="id-ID"/>
        </w:rPr>
      </w:pPr>
    </w:p>
    <w:p w:rsidR="00D7464B" w:rsidRDefault="00D7464B" w:rsidP="00D7464B">
      <w:pPr>
        <w:ind w:firstLine="567"/>
        <w:rPr>
          <w:rFonts w:cs="Times New Roman"/>
          <w:sz w:val="24"/>
          <w:szCs w:val="24"/>
          <w:lang w:val="id-ID"/>
        </w:rPr>
      </w:pPr>
    </w:p>
    <w:p w:rsidR="00D7464B" w:rsidRPr="00D7464B" w:rsidRDefault="00D7464B" w:rsidP="00D7464B">
      <w:pPr>
        <w:ind w:firstLine="567"/>
        <w:rPr>
          <w:rFonts w:cs="Times New Roman"/>
          <w:sz w:val="24"/>
          <w:szCs w:val="24"/>
          <w:lang w:val="id-ID"/>
        </w:rPr>
        <w:sectPr w:rsidR="00D7464B" w:rsidRPr="00D7464B" w:rsidSect="001E05F9">
          <w:pgSz w:w="12240" w:h="15840"/>
          <w:pgMar w:top="1701" w:right="1701" w:bottom="1701" w:left="1701" w:header="709" w:footer="709" w:gutter="0"/>
          <w:lnNumType w:countBy="1" w:restart="continuous"/>
          <w:cols w:space="708"/>
          <w:docGrid w:linePitch="360"/>
        </w:sectPr>
      </w:pPr>
    </w:p>
    <w:p w:rsidR="00E07EBF" w:rsidRPr="00D7464B" w:rsidRDefault="00E07EBF" w:rsidP="00D7464B">
      <w:pPr>
        <w:ind w:firstLine="567"/>
        <w:rPr>
          <w:rFonts w:cs="Times New Roman"/>
          <w:sz w:val="24"/>
          <w:szCs w:val="24"/>
          <w:lang w:val="id-ID"/>
        </w:rPr>
      </w:pPr>
      <w:r w:rsidRPr="00D7464B">
        <w:rPr>
          <w:rFonts w:cs="Times New Roman"/>
          <w:noProof/>
          <w:sz w:val="24"/>
          <w:szCs w:val="24"/>
          <w:lang w:val="id-ID" w:eastAsia="id-ID" w:bidi="ar-SA"/>
        </w:rPr>
        <w:lastRenderedPageBreak/>
        <w:drawing>
          <wp:inline distT="0" distB="0" distL="0" distR="0">
            <wp:extent cx="2219769" cy="1714500"/>
            <wp:effectExtent l="0" t="0" r="9525" b="0"/>
            <wp:docPr id="4145" name="Picture 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286" cy="1721078"/>
                    </a:xfrm>
                    <a:prstGeom prst="rect">
                      <a:avLst/>
                    </a:prstGeom>
                  </pic:spPr>
                </pic:pic>
              </a:graphicData>
            </a:graphic>
          </wp:inline>
        </w:drawing>
      </w:r>
    </w:p>
    <w:p w:rsidR="00A203D4" w:rsidRPr="00D7464B" w:rsidRDefault="00A203D4" w:rsidP="00D7464B">
      <w:pPr>
        <w:ind w:firstLine="567"/>
        <w:jc w:val="center"/>
        <w:rPr>
          <w:rFonts w:cs="Times New Roman"/>
          <w:sz w:val="24"/>
          <w:szCs w:val="24"/>
          <w:lang w:val="id-ID"/>
        </w:rPr>
      </w:pPr>
      <w:r w:rsidRPr="00D7464B">
        <w:rPr>
          <w:rFonts w:cs="Times New Roman"/>
          <w:sz w:val="24"/>
          <w:szCs w:val="24"/>
          <w:lang w:val="id-ID"/>
        </w:rPr>
        <w:t>a</w:t>
      </w:r>
    </w:p>
    <w:p w:rsidR="00E07EBF" w:rsidRPr="00D7464B" w:rsidRDefault="00E07EBF" w:rsidP="00D7464B">
      <w:pPr>
        <w:ind w:firstLine="567"/>
        <w:rPr>
          <w:rFonts w:cs="Times New Roman"/>
          <w:sz w:val="24"/>
          <w:szCs w:val="24"/>
          <w:lang w:val="id-ID"/>
        </w:rPr>
      </w:pPr>
      <w:r w:rsidRPr="00D7464B">
        <w:rPr>
          <w:rFonts w:cs="Times New Roman"/>
          <w:noProof/>
          <w:sz w:val="24"/>
          <w:szCs w:val="24"/>
          <w:lang w:val="id-ID" w:eastAsia="id-ID" w:bidi="ar-SA"/>
        </w:rPr>
        <w:drawing>
          <wp:inline distT="0" distB="0" distL="0" distR="0">
            <wp:extent cx="2200275" cy="1885950"/>
            <wp:effectExtent l="19050" t="0" r="9525" b="0"/>
            <wp:docPr id="4137" name="Picture 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0642" cy="1886265"/>
                    </a:xfrm>
                    <a:prstGeom prst="rect">
                      <a:avLst/>
                    </a:prstGeom>
                  </pic:spPr>
                </pic:pic>
              </a:graphicData>
            </a:graphic>
          </wp:inline>
        </w:drawing>
      </w:r>
    </w:p>
    <w:p w:rsidR="00A203D4" w:rsidRPr="00D7464B" w:rsidRDefault="00A203D4" w:rsidP="00D7464B">
      <w:pPr>
        <w:ind w:firstLine="567"/>
        <w:jc w:val="center"/>
        <w:rPr>
          <w:rFonts w:cs="Times New Roman"/>
          <w:sz w:val="24"/>
          <w:szCs w:val="24"/>
          <w:lang w:val="id-ID"/>
        </w:rPr>
      </w:pPr>
      <w:r w:rsidRPr="00D7464B">
        <w:rPr>
          <w:rFonts w:cs="Times New Roman"/>
          <w:sz w:val="24"/>
          <w:szCs w:val="24"/>
          <w:lang w:val="id-ID"/>
        </w:rPr>
        <w:t>b</w:t>
      </w:r>
    </w:p>
    <w:p w:rsidR="00A203D4" w:rsidRPr="00D7464B" w:rsidRDefault="00A203D4" w:rsidP="00D7464B">
      <w:pPr>
        <w:ind w:firstLine="567"/>
        <w:rPr>
          <w:rFonts w:cs="Times New Roman"/>
          <w:sz w:val="24"/>
          <w:szCs w:val="24"/>
          <w:lang w:val="id-ID"/>
        </w:rPr>
      </w:pPr>
      <w:r w:rsidRPr="00D7464B">
        <w:rPr>
          <w:rFonts w:cs="Times New Roman"/>
          <w:noProof/>
          <w:sz w:val="24"/>
          <w:szCs w:val="24"/>
          <w:lang w:val="id-ID" w:eastAsia="id-ID" w:bidi="ar-SA"/>
        </w:rPr>
        <w:lastRenderedPageBreak/>
        <w:drawing>
          <wp:inline distT="0" distB="0" distL="0" distR="0">
            <wp:extent cx="2219325" cy="1876425"/>
            <wp:effectExtent l="19050" t="0" r="0" b="0"/>
            <wp:docPr id="3" name="Picture 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9387" cy="1876478"/>
                    </a:xfrm>
                    <a:prstGeom prst="rect">
                      <a:avLst/>
                    </a:prstGeom>
                  </pic:spPr>
                </pic:pic>
              </a:graphicData>
            </a:graphic>
          </wp:inline>
        </w:drawing>
      </w:r>
    </w:p>
    <w:p w:rsidR="00A203D4" w:rsidRPr="00D7464B" w:rsidRDefault="00A203D4" w:rsidP="00D7464B">
      <w:pPr>
        <w:ind w:firstLine="567"/>
        <w:jc w:val="center"/>
        <w:rPr>
          <w:rFonts w:cs="Times New Roman"/>
          <w:sz w:val="24"/>
          <w:szCs w:val="24"/>
          <w:lang w:val="id-ID"/>
        </w:rPr>
      </w:pPr>
      <w:r w:rsidRPr="00D7464B">
        <w:rPr>
          <w:rFonts w:cs="Times New Roman"/>
          <w:sz w:val="24"/>
          <w:szCs w:val="24"/>
          <w:lang w:val="id-ID"/>
        </w:rPr>
        <w:t>c</w:t>
      </w:r>
    </w:p>
    <w:p w:rsidR="00E07EBF" w:rsidRPr="00D7464B" w:rsidRDefault="00A203D4" w:rsidP="00D7464B">
      <w:pPr>
        <w:ind w:firstLine="567"/>
        <w:rPr>
          <w:rFonts w:cs="Times New Roman"/>
          <w:sz w:val="24"/>
          <w:szCs w:val="24"/>
          <w:lang w:val="id-ID"/>
        </w:rPr>
      </w:pPr>
      <w:r w:rsidRPr="00D7464B">
        <w:rPr>
          <w:rFonts w:cs="Times New Roman"/>
          <w:noProof/>
          <w:sz w:val="24"/>
          <w:szCs w:val="24"/>
          <w:lang w:val="id-ID" w:eastAsia="id-ID" w:bidi="ar-SA"/>
        </w:rPr>
        <w:drawing>
          <wp:inline distT="0" distB="0" distL="0" distR="0">
            <wp:extent cx="2219325" cy="1609725"/>
            <wp:effectExtent l="19050" t="0" r="9525" b="0"/>
            <wp:docPr id="4" name="Picture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4995" cy="1621091"/>
                    </a:xfrm>
                    <a:prstGeom prst="rect">
                      <a:avLst/>
                    </a:prstGeom>
                  </pic:spPr>
                </pic:pic>
              </a:graphicData>
            </a:graphic>
          </wp:inline>
        </w:drawing>
      </w:r>
    </w:p>
    <w:p w:rsidR="00A203D4" w:rsidRPr="00D7464B" w:rsidRDefault="00A203D4" w:rsidP="00D7464B">
      <w:pPr>
        <w:ind w:firstLine="567"/>
        <w:jc w:val="center"/>
        <w:rPr>
          <w:rFonts w:cs="Times New Roman"/>
          <w:sz w:val="24"/>
          <w:szCs w:val="24"/>
          <w:lang w:val="id-ID"/>
        </w:rPr>
      </w:pPr>
      <w:r w:rsidRPr="00D7464B">
        <w:rPr>
          <w:rFonts w:cs="Times New Roman"/>
          <w:sz w:val="24"/>
          <w:szCs w:val="24"/>
          <w:lang w:val="id-ID"/>
        </w:rPr>
        <w:t>d</w:t>
      </w:r>
    </w:p>
    <w:p w:rsidR="00E07EBF" w:rsidRPr="00D7464B" w:rsidRDefault="00E07EBF" w:rsidP="00D7464B">
      <w:pPr>
        <w:ind w:firstLine="567"/>
        <w:rPr>
          <w:rFonts w:cs="Times New Roman"/>
          <w:sz w:val="24"/>
          <w:szCs w:val="24"/>
          <w:lang w:val="id-ID"/>
        </w:rPr>
      </w:pPr>
    </w:p>
    <w:p w:rsidR="00F86FF4" w:rsidRPr="00D7464B" w:rsidRDefault="00F86FF4" w:rsidP="00D7464B">
      <w:pPr>
        <w:rPr>
          <w:rFonts w:cs="Times New Roman"/>
          <w:sz w:val="24"/>
          <w:szCs w:val="24"/>
          <w:lang w:val="id-ID"/>
        </w:rPr>
        <w:sectPr w:rsidR="00F86FF4" w:rsidRPr="00D7464B" w:rsidSect="00F86FF4">
          <w:type w:val="continuous"/>
          <w:pgSz w:w="12240" w:h="15840"/>
          <w:pgMar w:top="1701" w:right="1701" w:bottom="1701" w:left="1701" w:header="709" w:footer="709" w:gutter="0"/>
          <w:lnNumType w:countBy="1" w:restart="continuous"/>
          <w:cols w:num="2" w:space="709"/>
          <w:docGrid w:linePitch="360"/>
        </w:sectPr>
      </w:pPr>
    </w:p>
    <w:p w:rsidR="00591321" w:rsidRPr="00D7464B" w:rsidRDefault="00591321" w:rsidP="00D7464B">
      <w:pPr>
        <w:ind w:firstLine="0"/>
        <w:jc w:val="left"/>
        <w:rPr>
          <w:rFonts w:cs="Times New Roman"/>
          <w:sz w:val="24"/>
          <w:szCs w:val="24"/>
          <w:lang w:val="id-ID"/>
        </w:rPr>
      </w:pPr>
    </w:p>
    <w:p w:rsidR="00A203D4" w:rsidRPr="00D7464B" w:rsidRDefault="001443AC" w:rsidP="00D7464B">
      <w:pPr>
        <w:contextualSpacing/>
        <w:jc w:val="left"/>
        <w:rPr>
          <w:rFonts w:cs="Times New Roman"/>
          <w:i/>
          <w:sz w:val="24"/>
          <w:szCs w:val="24"/>
        </w:rPr>
      </w:pPr>
      <w:r w:rsidRPr="001443AC">
        <w:rPr>
          <w:rFonts w:cs="Times New Roman"/>
          <w:noProof/>
          <w:sz w:val="24"/>
          <w:szCs w:val="24"/>
          <w:lang w:val="id-ID" w:eastAsia="id-ID" w:bidi="ar-S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90.35pt;margin-top:1.5pt;width:7.15pt;height:7.15pt;z-index:251661312" fillcolor="#4472c4 [3204]" strokecolor="#f2f2f2 [3041]" strokeweight="3pt">
            <v:shadow on="t" type="perspective" color="#1f3763 [1604]" opacity=".5" offset="1pt" offset2="-1pt"/>
          </v:shape>
        </w:pict>
      </w:r>
      <w:proofErr w:type="gramStart"/>
      <w:r w:rsidR="00922AB5" w:rsidRPr="00D7464B">
        <w:rPr>
          <w:rFonts w:cs="Times New Roman"/>
          <w:sz w:val="24"/>
          <w:szCs w:val="24"/>
        </w:rPr>
        <w:t>Keterangan :</w:t>
      </w:r>
      <w:proofErr w:type="gramEnd"/>
      <w:r w:rsidR="00922AB5" w:rsidRPr="00D7464B">
        <w:rPr>
          <w:rFonts w:cs="Times New Roman"/>
          <w:sz w:val="24"/>
          <w:szCs w:val="24"/>
        </w:rPr>
        <w:t xml:space="preserve">   </w:t>
      </w:r>
      <w:r w:rsidR="008C3818" w:rsidRPr="00D7464B">
        <w:rPr>
          <w:rFonts w:cs="Times New Roman"/>
          <w:sz w:val="24"/>
          <w:szCs w:val="24"/>
        </w:rPr>
        <w:tab/>
      </w:r>
      <w:r w:rsidR="00922AB5" w:rsidRPr="00D7464B">
        <w:rPr>
          <w:rFonts w:cs="Times New Roman"/>
          <w:sz w:val="24"/>
          <w:szCs w:val="24"/>
          <w:lang w:val="id-ID"/>
        </w:rPr>
        <w:t>=</w:t>
      </w:r>
      <w:r w:rsidR="00F652F4" w:rsidRPr="00D7464B">
        <w:rPr>
          <w:rFonts w:cs="Times New Roman"/>
          <w:sz w:val="24"/>
          <w:szCs w:val="24"/>
        </w:rPr>
        <w:t xml:space="preserve"> </w:t>
      </w:r>
      <w:r w:rsidR="00B6079F" w:rsidRPr="00D7464B">
        <w:rPr>
          <w:rFonts w:cs="Times New Roman"/>
          <w:sz w:val="24"/>
          <w:szCs w:val="24"/>
          <w:lang w:val="id-ID"/>
        </w:rPr>
        <w:t>penampung air diameter 20 cm</w:t>
      </w:r>
      <w:r w:rsidR="00A203D4" w:rsidRPr="00D7464B">
        <w:rPr>
          <w:rFonts w:cs="Times New Roman"/>
          <w:sz w:val="24"/>
          <w:szCs w:val="24"/>
          <w:lang w:val="id-ID"/>
        </w:rPr>
        <w:t xml:space="preserve">      </w:t>
      </w:r>
      <w:r w:rsidR="00A203D4" w:rsidRPr="00D7464B">
        <w:rPr>
          <w:rFonts w:cs="Times New Roman"/>
          <w:noProof/>
          <w:sz w:val="24"/>
          <w:szCs w:val="24"/>
          <w:lang w:val="id-ID" w:eastAsia="id-ID" w:bidi="ar-SA"/>
        </w:rPr>
        <w:drawing>
          <wp:inline distT="0" distB="0" distL="0" distR="0">
            <wp:extent cx="159385" cy="159385"/>
            <wp:effectExtent l="0" t="0" r="0" b="0"/>
            <wp:docPr id="5" name="Picture 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85" cy="159385"/>
                    </a:xfrm>
                    <a:prstGeom prst="rect">
                      <a:avLst/>
                    </a:prstGeom>
                    <a:noFill/>
                    <a:ln>
                      <a:noFill/>
                    </a:ln>
                  </pic:spPr>
                </pic:pic>
              </a:graphicData>
            </a:graphic>
          </wp:inline>
        </w:drawing>
      </w:r>
      <w:r w:rsidR="00A203D4" w:rsidRPr="00D7464B">
        <w:rPr>
          <w:rFonts w:cs="Times New Roman"/>
          <w:sz w:val="24"/>
          <w:szCs w:val="24"/>
        </w:rPr>
        <w:t xml:space="preserve">  = </w:t>
      </w:r>
      <w:r w:rsidR="00A203D4" w:rsidRPr="00D7464B">
        <w:rPr>
          <w:rFonts w:cs="Times New Roman"/>
          <w:i/>
          <w:sz w:val="24"/>
          <w:szCs w:val="24"/>
        </w:rPr>
        <w:t>sprinkler</w:t>
      </w:r>
    </w:p>
    <w:p w:rsidR="00A203D4" w:rsidRPr="00D7464B" w:rsidRDefault="001443AC" w:rsidP="00D7464B">
      <w:pPr>
        <w:suppressAutoHyphens w:val="0"/>
        <w:spacing w:after="200"/>
        <w:ind w:left="360" w:firstLine="0"/>
        <w:contextualSpacing/>
        <w:jc w:val="left"/>
        <w:rPr>
          <w:rFonts w:cs="Times New Roman"/>
          <w:sz w:val="24"/>
          <w:szCs w:val="24"/>
        </w:rPr>
      </w:pPr>
      <w:r>
        <w:rPr>
          <w:rFonts w:cs="Times New Roman"/>
          <w:noProof/>
          <w:sz w:val="24"/>
          <w:szCs w:val="24"/>
          <w:lang w:val="id-ID" w:eastAsia="id-ID" w:bidi="ar-SA"/>
        </w:rPr>
        <w:pict>
          <v:roundrect id="_x0000_s1030" style="position:absolute;left:0;text-align:left;margin-left:286.15pt;margin-top:.35pt;width:15pt;height:7.15pt;z-index:251664384" arcsize="10923f"/>
        </w:pict>
      </w:r>
      <w:r w:rsidRPr="001443AC">
        <w:rPr>
          <w:rFonts w:cs="Times New Roman"/>
          <w:noProof/>
          <w:sz w:val="24"/>
          <w:szCs w:val="24"/>
        </w:rPr>
        <w:pict>
          <v:line id="Straight Connector 1" o:spid="_x0000_s1029" style="position:absolute;left:0;text-align:left;z-index:251663360;visibility:visible" from="86.3pt,7.5pt" to="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"/>
        </w:pict>
      </w:r>
      <w:r w:rsidR="00A203D4" w:rsidRPr="00D7464B">
        <w:rPr>
          <w:rFonts w:cs="Times New Roman"/>
          <w:sz w:val="24"/>
          <w:szCs w:val="24"/>
          <w:lang w:val="id-ID"/>
        </w:rPr>
        <w:t xml:space="preserve">  </w:t>
      </w:r>
      <w:r w:rsidR="00A203D4" w:rsidRPr="00D7464B">
        <w:rPr>
          <w:rFonts w:cs="Times New Roman"/>
          <w:sz w:val="24"/>
          <w:szCs w:val="24"/>
          <w:lang w:val="id-ID"/>
        </w:rPr>
        <w:tab/>
        <w:t xml:space="preserve">         </w:t>
      </w:r>
      <w:r w:rsidR="00922AB5" w:rsidRPr="00D7464B">
        <w:rPr>
          <w:rFonts w:cs="Times New Roman"/>
          <w:sz w:val="24"/>
          <w:szCs w:val="24"/>
          <w:lang w:val="id-ID"/>
        </w:rPr>
        <w:t xml:space="preserve"> </w:t>
      </w:r>
      <w:r w:rsidR="008C3818" w:rsidRPr="00D7464B">
        <w:rPr>
          <w:rFonts w:cs="Times New Roman"/>
          <w:sz w:val="24"/>
          <w:szCs w:val="24"/>
          <w:lang w:val="id-ID"/>
        </w:rPr>
        <w:t xml:space="preserve"> </w:t>
      </w:r>
      <w:r w:rsidR="00922AB5" w:rsidRPr="00D7464B">
        <w:rPr>
          <w:rFonts w:cs="Times New Roman"/>
          <w:sz w:val="24"/>
          <w:szCs w:val="24"/>
          <w:lang w:val="id-ID"/>
        </w:rPr>
        <w:t xml:space="preserve">   </w:t>
      </w:r>
      <w:r w:rsidR="008C3818" w:rsidRPr="00D7464B">
        <w:rPr>
          <w:rFonts w:cs="Times New Roman"/>
          <w:sz w:val="24"/>
          <w:szCs w:val="24"/>
          <w:lang w:val="en-GB"/>
        </w:rPr>
        <w:tab/>
      </w:r>
      <w:r w:rsidR="00A203D4" w:rsidRPr="00D7464B">
        <w:rPr>
          <w:rFonts w:cs="Times New Roman"/>
          <w:sz w:val="24"/>
          <w:szCs w:val="24"/>
        </w:rPr>
        <w:t>= pipa air</w:t>
      </w:r>
      <w:r w:rsidR="00A203D4" w:rsidRPr="00D7464B">
        <w:rPr>
          <w:rFonts w:cs="Times New Roman"/>
          <w:sz w:val="24"/>
          <w:szCs w:val="24"/>
          <w:lang w:val="id-ID"/>
        </w:rPr>
        <w:t xml:space="preserve"> </w:t>
      </w:r>
      <w:r w:rsidR="00922AB5" w:rsidRPr="00D7464B">
        <w:rPr>
          <w:rFonts w:cs="Times New Roman"/>
          <w:sz w:val="24"/>
          <w:szCs w:val="24"/>
          <w:lang w:val="id-ID"/>
        </w:rPr>
        <w:t xml:space="preserve">                              </w:t>
      </w:r>
      <w:r w:rsidR="00D7464B">
        <w:rPr>
          <w:rFonts w:cs="Times New Roman"/>
          <w:sz w:val="24"/>
          <w:szCs w:val="24"/>
          <w:lang w:val="id-ID"/>
        </w:rPr>
        <w:t xml:space="preserve">                   </w:t>
      </w:r>
      <w:r w:rsidR="00A203D4" w:rsidRPr="00D7464B">
        <w:rPr>
          <w:rFonts w:cs="Times New Roman"/>
          <w:sz w:val="24"/>
          <w:szCs w:val="24"/>
        </w:rPr>
        <w:t>= tempat pot gulma</w:t>
      </w:r>
    </w:p>
    <w:p w:rsidR="00A203D4" w:rsidRPr="00D7464B" w:rsidRDefault="00A203D4" w:rsidP="00D7464B">
      <w:pPr>
        <w:ind w:left="1276" w:firstLine="0"/>
        <w:jc w:val="left"/>
        <w:rPr>
          <w:rFonts w:cs="Times New Roman"/>
          <w:sz w:val="24"/>
          <w:szCs w:val="24"/>
          <w:lang w:val="id-ID"/>
        </w:rPr>
      </w:pPr>
    </w:p>
    <w:p w:rsidR="00F652F4" w:rsidRPr="00D7464B" w:rsidRDefault="00F652F4" w:rsidP="00D7464B">
      <w:pPr>
        <w:ind w:firstLine="0"/>
        <w:jc w:val="left"/>
        <w:rPr>
          <w:rFonts w:cs="Times New Roman"/>
          <w:sz w:val="24"/>
          <w:szCs w:val="24"/>
          <w:lang w:val="id-ID"/>
        </w:rPr>
        <w:sectPr w:rsidR="00F652F4" w:rsidRPr="00D7464B" w:rsidSect="00F86FF4">
          <w:type w:val="continuous"/>
          <w:pgSz w:w="12240" w:h="15840"/>
          <w:pgMar w:top="1701" w:right="1701" w:bottom="1701" w:left="1701" w:header="709" w:footer="709" w:gutter="0"/>
          <w:lnNumType w:countBy="1" w:restart="continuous"/>
          <w:cols w:space="709"/>
          <w:docGrid w:linePitch="360"/>
        </w:sectPr>
      </w:pPr>
    </w:p>
    <w:p w:rsidR="00A203D4" w:rsidRPr="00D7464B" w:rsidRDefault="00591321" w:rsidP="00D7464B">
      <w:pPr>
        <w:ind w:firstLine="0"/>
        <w:rPr>
          <w:rFonts w:cs="Times New Roman"/>
          <w:sz w:val="24"/>
          <w:szCs w:val="24"/>
          <w:lang w:val="id-ID"/>
        </w:rPr>
      </w:pPr>
      <w:proofErr w:type="gramStart"/>
      <w:r w:rsidRPr="00D7464B">
        <w:rPr>
          <w:rFonts w:cs="Times New Roman"/>
          <w:sz w:val="24"/>
          <w:szCs w:val="24"/>
        </w:rPr>
        <w:lastRenderedPageBreak/>
        <w:t xml:space="preserve">Gambar </w:t>
      </w:r>
      <w:r w:rsidRPr="00D7464B">
        <w:rPr>
          <w:rFonts w:cs="Times New Roman"/>
          <w:sz w:val="24"/>
          <w:szCs w:val="24"/>
          <w:lang w:val="id-ID"/>
        </w:rPr>
        <w:t>1</w:t>
      </w:r>
      <w:r w:rsidRPr="00D7464B">
        <w:rPr>
          <w:rFonts w:cs="Times New Roman"/>
          <w:sz w:val="24"/>
          <w:szCs w:val="24"/>
        </w:rPr>
        <w:t>.</w:t>
      </w:r>
      <w:proofErr w:type="gramEnd"/>
      <w:r w:rsidRPr="00D7464B">
        <w:rPr>
          <w:rFonts w:cs="Times New Roman"/>
          <w:sz w:val="24"/>
          <w:szCs w:val="24"/>
        </w:rPr>
        <w:t xml:space="preserve"> </w:t>
      </w:r>
      <w:r w:rsidRPr="00D7464B">
        <w:rPr>
          <w:rFonts w:cs="Times New Roman"/>
          <w:sz w:val="24"/>
          <w:szCs w:val="24"/>
          <w:lang w:val="id-ID"/>
        </w:rPr>
        <w:t xml:space="preserve"> </w:t>
      </w:r>
      <w:r w:rsidRPr="00D7464B">
        <w:rPr>
          <w:rFonts w:cs="Times New Roman"/>
          <w:sz w:val="24"/>
          <w:szCs w:val="24"/>
        </w:rPr>
        <w:t xml:space="preserve">Tata Letak </w:t>
      </w:r>
      <w:r w:rsidRPr="00D7464B">
        <w:rPr>
          <w:rFonts w:cs="Times New Roman"/>
          <w:i/>
          <w:sz w:val="24"/>
          <w:szCs w:val="24"/>
        </w:rPr>
        <w:t>Sprinkler</w:t>
      </w:r>
      <w:r w:rsidRPr="00D7464B">
        <w:rPr>
          <w:rFonts w:cs="Times New Roman"/>
          <w:sz w:val="24"/>
          <w:szCs w:val="24"/>
          <w:lang w:val="id-ID"/>
        </w:rPr>
        <w:t xml:space="preserve"> </w:t>
      </w:r>
      <w:r w:rsidR="00A203D4" w:rsidRPr="00D7464B">
        <w:rPr>
          <w:rFonts w:cs="Times New Roman"/>
          <w:sz w:val="24"/>
          <w:szCs w:val="24"/>
          <w:lang w:val="id-ID"/>
        </w:rPr>
        <w:t>5</w:t>
      </w:r>
      <w:r w:rsidRPr="00D7464B">
        <w:rPr>
          <w:rFonts w:cs="Times New Roman"/>
          <w:sz w:val="24"/>
          <w:szCs w:val="24"/>
          <w:lang w:val="id-ID"/>
        </w:rPr>
        <w:t xml:space="preserve"> mm/jam</w:t>
      </w:r>
      <w:r w:rsidRPr="00D7464B">
        <w:rPr>
          <w:rFonts w:cs="Times New Roman"/>
          <w:sz w:val="24"/>
          <w:szCs w:val="24"/>
          <w:lang w:val="en-GB"/>
        </w:rPr>
        <w:t xml:space="preserve"> (a) </w:t>
      </w:r>
      <w:r w:rsidR="00A203D4" w:rsidRPr="00D7464B">
        <w:rPr>
          <w:rFonts w:cs="Times New Roman"/>
          <w:sz w:val="24"/>
          <w:szCs w:val="24"/>
          <w:lang w:val="id-ID"/>
        </w:rPr>
        <w:t xml:space="preserve">10 mm/jam (b), 20 mm/jam (c) dan </w:t>
      </w:r>
    </w:p>
    <w:p w:rsidR="00591321" w:rsidRDefault="00A203D4" w:rsidP="00D7464B">
      <w:pPr>
        <w:ind w:left="1134" w:firstLine="0"/>
        <w:rPr>
          <w:rFonts w:cs="Times New Roman"/>
          <w:sz w:val="24"/>
          <w:szCs w:val="24"/>
          <w:lang w:val="id-ID"/>
        </w:rPr>
      </w:pPr>
      <w:r w:rsidRPr="00D7464B">
        <w:rPr>
          <w:rFonts w:cs="Times New Roman"/>
          <w:sz w:val="24"/>
          <w:szCs w:val="24"/>
          <w:lang w:val="id-ID"/>
        </w:rPr>
        <w:t xml:space="preserve">40 mm/jam (d) </w:t>
      </w:r>
    </w:p>
    <w:p w:rsidR="00D7464B" w:rsidRPr="00D7464B" w:rsidRDefault="00D7464B" w:rsidP="00D7464B">
      <w:pPr>
        <w:ind w:left="1134" w:firstLine="0"/>
        <w:rPr>
          <w:rFonts w:cs="Times New Roman"/>
          <w:sz w:val="24"/>
          <w:szCs w:val="24"/>
          <w:lang w:val="en-GB"/>
        </w:rPr>
      </w:pPr>
    </w:p>
    <w:p w:rsidR="00B6079F" w:rsidRPr="00D7464B" w:rsidRDefault="00B6079F" w:rsidP="00D7464B">
      <w:pPr>
        <w:ind w:firstLine="0"/>
        <w:jc w:val="left"/>
        <w:rPr>
          <w:rFonts w:cs="Times New Roman"/>
          <w:sz w:val="24"/>
          <w:szCs w:val="24"/>
          <w:lang w:val="id-ID"/>
        </w:rPr>
      </w:pPr>
    </w:p>
    <w:p w:rsidR="004A3394" w:rsidRPr="00D7464B" w:rsidRDefault="00B6079F" w:rsidP="00D7464B">
      <w:pPr>
        <w:ind w:firstLine="0"/>
        <w:jc w:val="left"/>
        <w:rPr>
          <w:rFonts w:cs="Times New Roman"/>
          <w:sz w:val="24"/>
          <w:szCs w:val="24"/>
          <w:lang w:val="id-ID"/>
        </w:rPr>
      </w:pPr>
      <w:r w:rsidRPr="00D7464B">
        <w:rPr>
          <w:rFonts w:cs="Times New Roman"/>
          <w:sz w:val="24"/>
          <w:szCs w:val="24"/>
          <w:lang w:val="id-ID"/>
        </w:rPr>
        <w:t>Variabel yang diamati</w:t>
      </w:r>
      <w:r w:rsidR="00922AB5" w:rsidRPr="00D7464B">
        <w:rPr>
          <w:rFonts w:cs="Times New Roman"/>
          <w:sz w:val="24"/>
          <w:szCs w:val="24"/>
          <w:lang w:val="id-ID"/>
        </w:rPr>
        <w:t xml:space="preserve"> yaitu: persen keracunan gulma dan </w:t>
      </w:r>
      <w:r w:rsidRPr="00D7464B">
        <w:rPr>
          <w:rFonts w:cs="Times New Roman"/>
          <w:sz w:val="24"/>
          <w:szCs w:val="24"/>
          <w:lang w:val="id-ID"/>
        </w:rPr>
        <w:t>bobot kering gulma.  Pengamatan persen keracunan gulma diamati secara visu</w:t>
      </w:r>
      <w:r w:rsidR="00922AB5" w:rsidRPr="00D7464B">
        <w:rPr>
          <w:rFonts w:cs="Times New Roman"/>
          <w:sz w:val="24"/>
          <w:szCs w:val="24"/>
          <w:lang w:val="id-ID"/>
        </w:rPr>
        <w:t>al terhadap gejala keracunan dan p</w:t>
      </w:r>
      <w:r w:rsidRPr="00D7464B">
        <w:rPr>
          <w:rFonts w:cs="Times New Roman"/>
          <w:sz w:val="24"/>
          <w:szCs w:val="24"/>
          <w:lang w:val="id-ID"/>
        </w:rPr>
        <w:t xml:space="preserve">enentuan persen keracunan dilakukan dengan cara membandingkan gulma yang diaplikasi herbisida dengan gulma yang tidak diaplikasi herbisida sebagai kontrol.  Pengamatan dilakukan </w:t>
      </w:r>
      <w:r w:rsidR="00922AB5" w:rsidRPr="00D7464B">
        <w:rPr>
          <w:rFonts w:cs="Times New Roman"/>
          <w:sz w:val="24"/>
          <w:szCs w:val="24"/>
          <w:lang w:val="id-ID"/>
        </w:rPr>
        <w:t xml:space="preserve">pada </w:t>
      </w:r>
      <w:r w:rsidRPr="00D7464B">
        <w:rPr>
          <w:rFonts w:cs="Times New Roman"/>
          <w:sz w:val="24"/>
          <w:szCs w:val="24"/>
          <w:lang w:val="id-ID"/>
        </w:rPr>
        <w:t xml:space="preserve">3, 6, 9, 12, dan 15 hari setelah aplikasi (HSA) pada saat pagi atau sore hari. </w:t>
      </w:r>
    </w:p>
    <w:p w:rsidR="00922AB5" w:rsidRPr="00D7464B" w:rsidRDefault="00922AB5" w:rsidP="00D7464B">
      <w:pPr>
        <w:ind w:firstLine="0"/>
        <w:jc w:val="left"/>
        <w:rPr>
          <w:rFonts w:cs="Times New Roman"/>
          <w:sz w:val="24"/>
          <w:szCs w:val="24"/>
          <w:lang w:val="id-ID"/>
        </w:rPr>
      </w:pPr>
    </w:p>
    <w:p w:rsidR="004A3394" w:rsidRPr="00D7464B" w:rsidRDefault="004A3394" w:rsidP="00D7464B">
      <w:pPr>
        <w:ind w:firstLine="0"/>
        <w:jc w:val="left"/>
        <w:rPr>
          <w:rFonts w:cs="Times New Roman"/>
          <w:sz w:val="24"/>
          <w:szCs w:val="24"/>
          <w:lang w:val="id-ID"/>
        </w:rPr>
      </w:pPr>
      <w:r w:rsidRPr="00D7464B">
        <w:rPr>
          <w:rFonts w:cs="Times New Roman"/>
          <w:sz w:val="24"/>
          <w:szCs w:val="24"/>
          <w:lang w:val="id-ID"/>
        </w:rPr>
        <w:t>Pengamatan bobot kering gulma dilakukan dengan memanen gulma yang masih hidup pada 15 hari sesudah aplikasi (HSA) dengan cara memotong gulma setinggi permukaan tanah lalu dikeringkan dalam oven pada suhu 80O</w:t>
      </w:r>
      <w:r w:rsidR="00922AB5" w:rsidRPr="00D7464B">
        <w:rPr>
          <w:rFonts w:cs="Times New Roman"/>
          <w:sz w:val="24"/>
          <w:szCs w:val="24"/>
          <w:vertAlign w:val="superscript"/>
          <w:lang w:val="id-ID"/>
        </w:rPr>
        <w:t>o</w:t>
      </w:r>
      <w:r w:rsidRPr="00D7464B">
        <w:rPr>
          <w:rFonts w:cs="Times New Roman"/>
          <w:sz w:val="24"/>
          <w:szCs w:val="24"/>
          <w:lang w:val="id-ID"/>
        </w:rPr>
        <w:t>C selama 48 jam hingga bobot keringnya konstan, kemudian ditimbang. Persen kerusakan menunjukkan seberapa besar kemampuan herbisida dalam mematikan gulma</w:t>
      </w:r>
      <w:r w:rsidR="00922AB5" w:rsidRPr="00D7464B">
        <w:rPr>
          <w:rFonts w:cs="Times New Roman"/>
          <w:sz w:val="24"/>
          <w:szCs w:val="24"/>
          <w:lang w:val="id-ID"/>
        </w:rPr>
        <w:t xml:space="preserve"> dan n</w:t>
      </w:r>
      <w:r w:rsidRPr="00D7464B">
        <w:rPr>
          <w:rFonts w:cs="Times New Roman"/>
          <w:sz w:val="24"/>
          <w:szCs w:val="24"/>
          <w:lang w:val="id-ID"/>
        </w:rPr>
        <w:t>ilai persen kerusakan diperoleh dengan cara membandingkan nilai bobot kering perlakuan herbisida dengan kontrol menggunakan persamaan berikut:</w:t>
      </w:r>
    </w:p>
    <w:p w:rsidR="0043777E" w:rsidRPr="00D7464B" w:rsidRDefault="004A3394" w:rsidP="00D7464B">
      <w:pPr>
        <w:ind w:firstLine="0"/>
        <w:jc w:val="left"/>
        <w:rPr>
          <w:rFonts w:cs="Times New Roman"/>
          <w:sz w:val="24"/>
          <w:szCs w:val="24"/>
          <w:lang w:val="id-ID"/>
        </w:rPr>
      </w:pPr>
      <w:r w:rsidRPr="00D7464B">
        <w:rPr>
          <w:rFonts w:cs="Times New Roman"/>
          <w:sz w:val="24"/>
          <w:szCs w:val="24"/>
          <w:lang w:val="id-ID"/>
        </w:rPr>
        <w:lastRenderedPageBreak/>
        <w:t>Persen kerusakan (%) = (1-(P/K)) * 100%; P = nilai bobot kering gulma dengan perlakuan herbisida dan K = nilai bobot kering gulma kontrol</w:t>
      </w:r>
      <w:r w:rsidR="0043777E" w:rsidRPr="00D7464B">
        <w:rPr>
          <w:rFonts w:cs="Times New Roman"/>
          <w:sz w:val="24"/>
          <w:szCs w:val="24"/>
          <w:lang w:val="id-ID"/>
        </w:rPr>
        <w:t>. Keterangan :P = nilai bobot kering gulma dengan perlakuan herbisida, K = nilai bobot kering gulma kontrol</w:t>
      </w:r>
    </w:p>
    <w:p w:rsidR="004A3394" w:rsidRPr="00D7464B" w:rsidRDefault="004A3394" w:rsidP="00D7464B">
      <w:pPr>
        <w:ind w:firstLine="0"/>
        <w:jc w:val="left"/>
        <w:rPr>
          <w:rFonts w:cs="Times New Roman"/>
          <w:sz w:val="24"/>
          <w:szCs w:val="24"/>
          <w:lang w:val="id-ID"/>
        </w:rPr>
      </w:pPr>
    </w:p>
    <w:p w:rsidR="004A3394" w:rsidRDefault="004A3394" w:rsidP="00D7464B">
      <w:pPr>
        <w:ind w:firstLine="0"/>
        <w:jc w:val="left"/>
        <w:rPr>
          <w:rFonts w:cs="Times New Roman"/>
          <w:sz w:val="24"/>
          <w:szCs w:val="24"/>
          <w:lang w:val="id-ID"/>
        </w:rPr>
      </w:pPr>
    </w:p>
    <w:p w:rsidR="00D7464B" w:rsidRPr="00D7464B" w:rsidRDefault="00D7464B" w:rsidP="00D7464B">
      <w:pPr>
        <w:ind w:firstLine="0"/>
        <w:jc w:val="left"/>
        <w:rPr>
          <w:rFonts w:cs="Times New Roman"/>
          <w:sz w:val="24"/>
          <w:szCs w:val="24"/>
          <w:lang w:val="id-ID"/>
        </w:rPr>
        <w:sectPr w:rsidR="00D7464B" w:rsidRPr="00D7464B" w:rsidSect="00F86FF4">
          <w:type w:val="continuous"/>
          <w:pgSz w:w="12240" w:h="15840"/>
          <w:pgMar w:top="1701" w:right="1701" w:bottom="1701" w:left="1701" w:header="709" w:footer="709" w:gutter="0"/>
          <w:lnNumType w:countBy="1" w:restart="continuous"/>
          <w:cols w:space="709"/>
          <w:docGrid w:linePitch="360"/>
        </w:sectPr>
      </w:pPr>
    </w:p>
    <w:p w:rsidR="000101E4" w:rsidRPr="00D7464B" w:rsidRDefault="000101E4" w:rsidP="00D7464B">
      <w:pPr>
        <w:ind w:firstLine="0"/>
        <w:jc w:val="center"/>
        <w:rPr>
          <w:rFonts w:cs="Times New Roman"/>
          <w:b/>
          <w:sz w:val="24"/>
          <w:szCs w:val="24"/>
          <w:lang w:val="id-ID"/>
        </w:rPr>
      </w:pPr>
      <w:r w:rsidRPr="00D7464B">
        <w:rPr>
          <w:rFonts w:cs="Times New Roman"/>
          <w:b/>
          <w:sz w:val="24"/>
          <w:szCs w:val="24"/>
        </w:rPr>
        <w:lastRenderedPageBreak/>
        <w:t>HASIL DAN PEMBAHASAN</w:t>
      </w:r>
    </w:p>
    <w:p w:rsidR="00D7464B" w:rsidRDefault="00D7464B" w:rsidP="00D7464B">
      <w:pPr>
        <w:ind w:firstLine="0"/>
        <w:jc w:val="left"/>
        <w:rPr>
          <w:rFonts w:cs="Times New Roman"/>
          <w:i/>
          <w:sz w:val="24"/>
          <w:szCs w:val="24"/>
          <w:lang w:val="id-ID"/>
        </w:rPr>
      </w:pPr>
    </w:p>
    <w:p w:rsidR="00951491" w:rsidRDefault="00951491" w:rsidP="00D7464B">
      <w:pPr>
        <w:ind w:firstLine="0"/>
        <w:jc w:val="left"/>
        <w:rPr>
          <w:rFonts w:cs="Times New Roman"/>
          <w:i/>
          <w:sz w:val="24"/>
          <w:szCs w:val="24"/>
          <w:lang w:val="id-ID"/>
        </w:rPr>
      </w:pPr>
      <w:r w:rsidRPr="00D7464B">
        <w:rPr>
          <w:rFonts w:cs="Times New Roman"/>
          <w:i/>
          <w:sz w:val="24"/>
          <w:szCs w:val="24"/>
          <w:lang w:val="id-ID"/>
        </w:rPr>
        <w:t>Persentase keracunan</w:t>
      </w:r>
    </w:p>
    <w:p w:rsidR="00884428" w:rsidRPr="00D7464B" w:rsidRDefault="00884428" w:rsidP="00D7464B">
      <w:pPr>
        <w:ind w:firstLine="0"/>
        <w:jc w:val="left"/>
        <w:rPr>
          <w:rFonts w:cs="Times New Roman"/>
          <w:i/>
          <w:sz w:val="24"/>
          <w:szCs w:val="24"/>
          <w:lang w:val="id-ID"/>
        </w:rPr>
      </w:pPr>
    </w:p>
    <w:p w:rsidR="0043777E" w:rsidRPr="00D7464B" w:rsidRDefault="0043777E" w:rsidP="00D7464B">
      <w:pPr>
        <w:ind w:firstLine="0"/>
        <w:jc w:val="left"/>
        <w:rPr>
          <w:rFonts w:cs="Times New Roman"/>
          <w:sz w:val="24"/>
          <w:szCs w:val="24"/>
        </w:rPr>
      </w:pPr>
      <w:proofErr w:type="gramStart"/>
      <w:r w:rsidRPr="00D7464B">
        <w:rPr>
          <w:rFonts w:cs="Times New Roman"/>
          <w:sz w:val="24"/>
          <w:szCs w:val="24"/>
        </w:rPr>
        <w:t xml:space="preserve">Persentase keracunan gulma </w:t>
      </w:r>
      <w:r w:rsidR="00951491" w:rsidRPr="00D7464B">
        <w:rPr>
          <w:rFonts w:cs="Times New Roman"/>
          <w:sz w:val="24"/>
          <w:szCs w:val="24"/>
          <w:lang w:val="id-ID"/>
        </w:rPr>
        <w:t>campuran</w:t>
      </w:r>
      <w:r w:rsidRPr="00D7464B">
        <w:rPr>
          <w:rFonts w:cs="Times New Roman"/>
          <w:sz w:val="24"/>
          <w:szCs w:val="24"/>
        </w:rPr>
        <w:t xml:space="preserve"> diperoleh dari rata-rata persentase keracunan 3 gulma uji.</w:t>
      </w:r>
      <w:proofErr w:type="gramEnd"/>
      <w:r w:rsidRPr="00D7464B">
        <w:rPr>
          <w:rFonts w:cs="Times New Roman"/>
          <w:sz w:val="24"/>
          <w:szCs w:val="24"/>
        </w:rPr>
        <w:t xml:space="preserve"> </w:t>
      </w:r>
      <w:proofErr w:type="gramStart"/>
      <w:r w:rsidR="00344ECB" w:rsidRPr="00D7464B">
        <w:rPr>
          <w:rFonts w:cs="Times New Roman"/>
          <w:sz w:val="24"/>
          <w:szCs w:val="24"/>
        </w:rPr>
        <w:t>Semua tingkatan intensitas curah hujan menurunkan efektivitas herbisida glifosat</w:t>
      </w:r>
      <w:r w:rsidR="00344ECB" w:rsidRPr="00D7464B">
        <w:rPr>
          <w:rFonts w:cs="Times New Roman"/>
          <w:sz w:val="24"/>
          <w:szCs w:val="24"/>
          <w:lang w:val="id-ID"/>
        </w:rPr>
        <w:t xml:space="preserve"> yang juga berarti </w:t>
      </w:r>
      <w:r w:rsidR="00344ECB" w:rsidRPr="00D7464B">
        <w:rPr>
          <w:rFonts w:cs="Times New Roman"/>
          <w:sz w:val="24"/>
          <w:szCs w:val="24"/>
        </w:rPr>
        <w:t>mempengaruhi tingkat keracunan hal ini terlihat dari semakin tinggi intensitas curah hujan makin turun efektivitas herbisida.</w:t>
      </w:r>
      <w:proofErr w:type="gramEnd"/>
      <w:r w:rsidR="00344ECB" w:rsidRPr="00D7464B">
        <w:rPr>
          <w:rFonts w:cs="Times New Roman"/>
          <w:sz w:val="24"/>
          <w:szCs w:val="24"/>
        </w:rPr>
        <w:t xml:space="preserve"> (</w:t>
      </w:r>
      <w:r w:rsidR="00344ECB" w:rsidRPr="00D7464B">
        <w:rPr>
          <w:rFonts w:cs="Times New Roman"/>
          <w:sz w:val="24"/>
          <w:szCs w:val="24"/>
          <w:lang w:val="id-ID"/>
        </w:rPr>
        <w:t xml:space="preserve">Gambar 2, </w:t>
      </w:r>
      <w:r w:rsidR="00344ECB" w:rsidRPr="00D7464B">
        <w:rPr>
          <w:rFonts w:cs="Times New Roman"/>
          <w:sz w:val="24"/>
          <w:szCs w:val="24"/>
        </w:rPr>
        <w:t xml:space="preserve">Tabel 1). </w:t>
      </w:r>
      <w:proofErr w:type="gramStart"/>
      <w:r w:rsidRPr="00D7464B">
        <w:rPr>
          <w:rFonts w:cs="Times New Roman"/>
          <w:sz w:val="24"/>
          <w:szCs w:val="24"/>
        </w:rPr>
        <w:t>Intensitas hujan ringan (I2) 5 mm/jam sudah menurunkan efektivitas herbisida.</w:t>
      </w:r>
      <w:proofErr w:type="gramEnd"/>
      <w:r w:rsidRPr="00D7464B">
        <w:rPr>
          <w:rFonts w:cs="Times New Roman"/>
          <w:sz w:val="24"/>
          <w:szCs w:val="24"/>
        </w:rPr>
        <w:t xml:space="preserve">  Intensitas hujan sedang (I3) 10 mm/jam, intensitas hujan lebat (I4) 20 mm/jam dan intensitas hujan sangat lebat (I5) 40 mm/jam tidak mengalami peningkatan keracunan yang signifikan mulai dari pengamatan 3 HSA hingga 15 HSA.  </w:t>
      </w:r>
    </w:p>
    <w:p w:rsidR="00344ECB" w:rsidRPr="00D7464B" w:rsidRDefault="00344ECB" w:rsidP="00D7464B">
      <w:pPr>
        <w:ind w:firstLine="0"/>
        <w:jc w:val="center"/>
        <w:rPr>
          <w:rFonts w:cs="Times New Roman"/>
          <w:sz w:val="24"/>
          <w:szCs w:val="24"/>
          <w:lang w:val="id-ID"/>
        </w:rPr>
      </w:pPr>
    </w:p>
    <w:p w:rsidR="00344ECB" w:rsidRPr="00D7464B" w:rsidRDefault="00344ECB" w:rsidP="00D7464B">
      <w:pPr>
        <w:ind w:firstLine="0"/>
        <w:jc w:val="left"/>
        <w:rPr>
          <w:rFonts w:cs="Times New Roman"/>
          <w:sz w:val="24"/>
          <w:szCs w:val="24"/>
          <w:lang w:val="id-ID"/>
        </w:rPr>
      </w:pPr>
    </w:p>
    <w:p w:rsidR="0043777E" w:rsidRPr="00D7464B" w:rsidRDefault="0043777E" w:rsidP="00D7464B">
      <w:pPr>
        <w:ind w:firstLine="0"/>
        <w:jc w:val="left"/>
        <w:rPr>
          <w:rFonts w:cs="Times New Roman"/>
          <w:sz w:val="24"/>
          <w:szCs w:val="24"/>
          <w:lang w:val="id-ID"/>
        </w:rPr>
      </w:pPr>
      <w:proofErr w:type="gramStart"/>
      <w:r w:rsidRPr="00D7464B">
        <w:rPr>
          <w:rFonts w:cs="Times New Roman"/>
          <w:sz w:val="24"/>
          <w:szCs w:val="24"/>
        </w:rPr>
        <w:t xml:space="preserve">Meskipun demikian, aplikasi herbisida tetap </w:t>
      </w:r>
      <w:r w:rsidR="00344ECB" w:rsidRPr="00D7464B">
        <w:rPr>
          <w:rFonts w:cs="Times New Roman"/>
          <w:sz w:val="24"/>
          <w:szCs w:val="24"/>
          <w:lang w:val="id-ID"/>
        </w:rPr>
        <w:t xml:space="preserve">bekerja </w:t>
      </w:r>
      <w:r w:rsidRPr="00D7464B">
        <w:rPr>
          <w:rFonts w:cs="Times New Roman"/>
          <w:sz w:val="24"/>
          <w:szCs w:val="24"/>
        </w:rPr>
        <w:t xml:space="preserve">menekan pertumbuhan gulma </w:t>
      </w:r>
      <w:r w:rsidR="00344ECB" w:rsidRPr="00D7464B">
        <w:rPr>
          <w:rFonts w:cs="Times New Roman"/>
          <w:sz w:val="24"/>
          <w:szCs w:val="24"/>
          <w:lang w:val="id-ID"/>
        </w:rPr>
        <w:t>campuran</w:t>
      </w:r>
      <w:r w:rsidR="00344ECB" w:rsidRPr="00D7464B">
        <w:rPr>
          <w:rFonts w:cs="Times New Roman"/>
          <w:sz w:val="24"/>
          <w:szCs w:val="24"/>
        </w:rPr>
        <w:t>.</w:t>
      </w:r>
      <w:proofErr w:type="gramEnd"/>
      <w:r w:rsidR="00344ECB" w:rsidRPr="00D7464B">
        <w:rPr>
          <w:rFonts w:cs="Times New Roman"/>
          <w:sz w:val="24"/>
          <w:szCs w:val="24"/>
          <w:lang w:val="id-ID"/>
        </w:rPr>
        <w:t xml:space="preserve"> </w:t>
      </w:r>
      <w:r w:rsidR="00344ECB" w:rsidRPr="00D7464B">
        <w:rPr>
          <w:rFonts w:cs="Times New Roman"/>
          <w:sz w:val="24"/>
          <w:szCs w:val="24"/>
        </w:rPr>
        <w:t>H</w:t>
      </w:r>
      <w:r w:rsidRPr="00D7464B">
        <w:rPr>
          <w:rFonts w:cs="Times New Roman"/>
          <w:sz w:val="24"/>
          <w:szCs w:val="24"/>
        </w:rPr>
        <w:t>erbisida glifosat efektif mengendalikan pertumbuhan gulma semua golongan yaitu gulma golongan rumput, teki dan daun lebar</w:t>
      </w:r>
      <w:r w:rsidR="00344ECB" w:rsidRPr="00D7464B">
        <w:rPr>
          <w:rFonts w:cs="Times New Roman"/>
          <w:sz w:val="24"/>
          <w:szCs w:val="24"/>
          <w:lang w:val="id-ID"/>
        </w:rPr>
        <w:t xml:space="preserve"> (</w:t>
      </w:r>
      <w:r w:rsidR="00344ECB" w:rsidRPr="00D7464B">
        <w:rPr>
          <w:rFonts w:cs="Times New Roman"/>
          <w:sz w:val="24"/>
          <w:szCs w:val="24"/>
        </w:rPr>
        <w:t>Priambodo</w:t>
      </w:r>
      <w:r w:rsidR="00344ECB" w:rsidRPr="00D7464B">
        <w:rPr>
          <w:rFonts w:cs="Times New Roman"/>
          <w:sz w:val="24"/>
          <w:szCs w:val="24"/>
          <w:lang w:val="id-ID"/>
        </w:rPr>
        <w:t xml:space="preserve">, </w:t>
      </w:r>
      <w:r w:rsidR="00344ECB" w:rsidRPr="00D7464B">
        <w:rPr>
          <w:rFonts w:cs="Times New Roman"/>
          <w:sz w:val="24"/>
          <w:szCs w:val="24"/>
        </w:rPr>
        <w:t>2017</w:t>
      </w:r>
      <w:proofErr w:type="gramStart"/>
      <w:r w:rsidR="00344ECB" w:rsidRPr="00D7464B">
        <w:rPr>
          <w:rFonts w:cs="Times New Roman"/>
          <w:sz w:val="24"/>
          <w:szCs w:val="24"/>
        </w:rPr>
        <w:t>)</w:t>
      </w:r>
      <w:r w:rsidR="00344ECB" w:rsidRPr="00D7464B">
        <w:rPr>
          <w:rFonts w:cs="Times New Roman"/>
          <w:sz w:val="24"/>
          <w:szCs w:val="24"/>
          <w:lang w:val="id-ID"/>
        </w:rPr>
        <w:t>dan</w:t>
      </w:r>
      <w:proofErr w:type="gramEnd"/>
      <w:r w:rsidR="00344ECB" w:rsidRPr="00D7464B">
        <w:rPr>
          <w:rFonts w:cs="Times New Roman"/>
          <w:sz w:val="24"/>
          <w:szCs w:val="24"/>
          <w:lang w:val="id-ID"/>
        </w:rPr>
        <w:t xml:space="preserve"> h</w:t>
      </w:r>
      <w:r w:rsidRPr="00D7464B">
        <w:rPr>
          <w:rFonts w:cs="Times New Roman"/>
          <w:sz w:val="24"/>
          <w:szCs w:val="24"/>
        </w:rPr>
        <w:t>erbisida glifosat berkurang efektivitasnya akibat hujan yang turun setelah aplikasi pada semua tingkatan intensitas curah hujan pada gulma keseluruhan</w:t>
      </w:r>
      <w:r w:rsidR="00770383" w:rsidRPr="00D7464B">
        <w:rPr>
          <w:rFonts w:cs="Times New Roman"/>
          <w:sz w:val="24"/>
          <w:szCs w:val="24"/>
          <w:lang w:val="id-ID"/>
        </w:rPr>
        <w:t xml:space="preserve"> karena pencucian yang terjadi di permukaan daun</w:t>
      </w:r>
      <w:r w:rsidRPr="00D7464B">
        <w:rPr>
          <w:rFonts w:cs="Times New Roman"/>
          <w:sz w:val="24"/>
          <w:szCs w:val="24"/>
        </w:rPr>
        <w:t xml:space="preserve"> </w:t>
      </w:r>
      <w:r w:rsidR="00770383" w:rsidRPr="00D7464B">
        <w:rPr>
          <w:rFonts w:cs="Times New Roman"/>
          <w:sz w:val="24"/>
          <w:szCs w:val="24"/>
          <w:lang w:val="id-ID"/>
        </w:rPr>
        <w:t>(</w:t>
      </w:r>
      <w:r w:rsidR="00770383" w:rsidRPr="00D7464B">
        <w:rPr>
          <w:rFonts w:cs="Times New Roman"/>
          <w:sz w:val="24"/>
          <w:szCs w:val="24"/>
        </w:rPr>
        <w:t>Hammerton</w:t>
      </w:r>
      <w:r w:rsidR="00770383" w:rsidRPr="00D7464B">
        <w:rPr>
          <w:rFonts w:cs="Times New Roman"/>
          <w:sz w:val="24"/>
          <w:szCs w:val="24"/>
          <w:lang w:val="id-ID"/>
        </w:rPr>
        <w:t>,</w:t>
      </w:r>
      <w:r w:rsidRPr="00D7464B">
        <w:rPr>
          <w:rFonts w:cs="Times New Roman"/>
          <w:sz w:val="24"/>
          <w:szCs w:val="24"/>
        </w:rPr>
        <w:t>1967</w:t>
      </w:r>
      <w:r w:rsidR="00770383" w:rsidRPr="00D7464B">
        <w:rPr>
          <w:rFonts w:cs="Times New Roman"/>
          <w:sz w:val="24"/>
          <w:szCs w:val="24"/>
          <w:lang w:val="id-ID"/>
        </w:rPr>
        <w:t>)</w:t>
      </w:r>
      <w:r w:rsidRPr="00D7464B">
        <w:rPr>
          <w:rFonts w:cs="Times New Roman"/>
          <w:sz w:val="24"/>
          <w:szCs w:val="24"/>
        </w:rPr>
        <w:t xml:space="preserve">. </w:t>
      </w:r>
    </w:p>
    <w:p w:rsidR="00951491" w:rsidRPr="00D7464B" w:rsidRDefault="00951491" w:rsidP="00D7464B">
      <w:pPr>
        <w:ind w:firstLine="0"/>
        <w:jc w:val="center"/>
        <w:rPr>
          <w:rFonts w:cs="Times New Roman"/>
          <w:sz w:val="24"/>
          <w:szCs w:val="24"/>
          <w:lang w:val="id-ID"/>
        </w:rPr>
      </w:pPr>
    </w:p>
    <w:p w:rsidR="00951491" w:rsidRPr="00D7464B" w:rsidRDefault="00951491" w:rsidP="00D7464B">
      <w:pPr>
        <w:ind w:firstLine="0"/>
        <w:jc w:val="center"/>
        <w:rPr>
          <w:rFonts w:cs="Times New Roman"/>
          <w:sz w:val="24"/>
          <w:szCs w:val="24"/>
          <w:lang w:val="id-ID"/>
        </w:rPr>
      </w:pPr>
      <w:r w:rsidRPr="00D7464B">
        <w:rPr>
          <w:rFonts w:cs="Times New Roman"/>
          <w:noProof/>
          <w:sz w:val="24"/>
          <w:szCs w:val="24"/>
          <w:lang w:val="id-ID" w:eastAsia="id-ID" w:bidi="ar-SA"/>
        </w:rPr>
        <w:drawing>
          <wp:inline distT="0" distB="0" distL="0" distR="0">
            <wp:extent cx="3771900" cy="1800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771900" cy="1800225"/>
                    </a:xfrm>
                    <a:prstGeom prst="rect">
                      <a:avLst/>
                    </a:prstGeom>
                    <a:noFill/>
                    <a:ln w="9525">
                      <a:noFill/>
                      <a:miter lim="800000"/>
                      <a:headEnd/>
                      <a:tailEnd/>
                    </a:ln>
                  </pic:spPr>
                </pic:pic>
              </a:graphicData>
            </a:graphic>
          </wp:inline>
        </w:drawing>
      </w:r>
    </w:p>
    <w:p w:rsidR="0043777E" w:rsidRPr="00D7464B" w:rsidRDefault="0043777E" w:rsidP="00D7464B">
      <w:pPr>
        <w:ind w:firstLine="0"/>
        <w:jc w:val="center"/>
        <w:rPr>
          <w:rFonts w:cs="Times New Roman"/>
          <w:sz w:val="24"/>
          <w:szCs w:val="24"/>
        </w:rPr>
      </w:pPr>
      <w:r w:rsidRPr="00D7464B">
        <w:rPr>
          <w:rFonts w:cs="Times New Roman"/>
          <w:sz w:val="24"/>
          <w:szCs w:val="24"/>
        </w:rPr>
        <w:t xml:space="preserve"> </w:t>
      </w:r>
      <w:proofErr w:type="gramStart"/>
      <w:r w:rsidR="00344ECB" w:rsidRPr="00D7464B">
        <w:rPr>
          <w:rFonts w:cs="Times New Roman"/>
          <w:sz w:val="24"/>
          <w:szCs w:val="24"/>
        </w:rPr>
        <w:t xml:space="preserve">Gambar </w:t>
      </w:r>
      <w:r w:rsidR="00344ECB" w:rsidRPr="00D7464B">
        <w:rPr>
          <w:rFonts w:cs="Times New Roman"/>
          <w:sz w:val="24"/>
          <w:szCs w:val="24"/>
          <w:lang w:val="id-ID"/>
        </w:rPr>
        <w:t>2</w:t>
      </w:r>
      <w:r w:rsidRPr="00D7464B">
        <w:rPr>
          <w:rFonts w:cs="Times New Roman"/>
          <w:sz w:val="24"/>
          <w:szCs w:val="24"/>
        </w:rPr>
        <w:t>.</w:t>
      </w:r>
      <w:proofErr w:type="gramEnd"/>
      <w:r w:rsidRPr="00D7464B">
        <w:rPr>
          <w:rFonts w:cs="Times New Roman"/>
          <w:sz w:val="24"/>
          <w:szCs w:val="24"/>
        </w:rPr>
        <w:t xml:space="preserve"> </w:t>
      </w:r>
      <w:proofErr w:type="gramStart"/>
      <w:r w:rsidRPr="00D7464B">
        <w:rPr>
          <w:rFonts w:cs="Times New Roman"/>
          <w:sz w:val="24"/>
          <w:szCs w:val="24"/>
        </w:rPr>
        <w:t>Persen keracunan gulma keseluruhan pada waktu pengamatan yang berbeda.</w:t>
      </w:r>
      <w:proofErr w:type="gramEnd"/>
    </w:p>
    <w:p w:rsidR="0043777E" w:rsidRPr="00D7464B" w:rsidRDefault="00951491" w:rsidP="00D7464B">
      <w:pPr>
        <w:ind w:left="1276" w:hanging="556"/>
        <w:rPr>
          <w:rFonts w:cs="Times New Roman"/>
          <w:sz w:val="24"/>
          <w:szCs w:val="24"/>
          <w:lang w:val="id-ID"/>
        </w:rPr>
      </w:pPr>
      <w:r w:rsidRPr="00D7464B">
        <w:rPr>
          <w:rFonts w:cs="Times New Roman"/>
          <w:sz w:val="24"/>
          <w:szCs w:val="24"/>
          <w:lang w:val="id-ID"/>
        </w:rPr>
        <w:t xml:space="preserve">      </w:t>
      </w:r>
      <w:r w:rsidR="00D7464B">
        <w:rPr>
          <w:rFonts w:cs="Times New Roman"/>
          <w:sz w:val="24"/>
          <w:szCs w:val="24"/>
          <w:lang w:val="id-ID"/>
        </w:rPr>
        <w:t xml:space="preserve">   </w:t>
      </w:r>
      <w:r w:rsidRPr="00D7464B">
        <w:rPr>
          <w:rFonts w:cs="Times New Roman"/>
          <w:sz w:val="24"/>
          <w:szCs w:val="24"/>
        </w:rPr>
        <w:t>Keterangan: I1: 0 mm/jam</w:t>
      </w:r>
      <w:r w:rsidRPr="00D7464B">
        <w:rPr>
          <w:rFonts w:cs="Times New Roman"/>
          <w:sz w:val="24"/>
          <w:szCs w:val="24"/>
          <w:lang w:val="id-ID"/>
        </w:rPr>
        <w:t xml:space="preserve">; </w:t>
      </w:r>
      <w:r w:rsidRPr="00D7464B">
        <w:rPr>
          <w:rFonts w:cs="Times New Roman"/>
          <w:sz w:val="24"/>
          <w:szCs w:val="24"/>
        </w:rPr>
        <w:t>I2: 5 mm/jam</w:t>
      </w:r>
      <w:r w:rsidRPr="00D7464B">
        <w:rPr>
          <w:rFonts w:cs="Times New Roman"/>
          <w:sz w:val="24"/>
          <w:szCs w:val="24"/>
          <w:lang w:val="id-ID"/>
        </w:rPr>
        <w:t xml:space="preserve">; </w:t>
      </w:r>
      <w:r w:rsidR="0043777E" w:rsidRPr="00D7464B">
        <w:rPr>
          <w:rFonts w:cs="Times New Roman"/>
          <w:sz w:val="24"/>
          <w:szCs w:val="24"/>
        </w:rPr>
        <w:t>I3: 10 mm/jam</w:t>
      </w:r>
      <w:r w:rsidRPr="00D7464B">
        <w:rPr>
          <w:rFonts w:cs="Times New Roman"/>
          <w:sz w:val="24"/>
          <w:szCs w:val="24"/>
          <w:lang w:val="id-ID"/>
        </w:rPr>
        <w:t xml:space="preserve">; </w:t>
      </w:r>
      <w:r w:rsidR="0043777E" w:rsidRPr="00D7464B">
        <w:rPr>
          <w:rFonts w:cs="Times New Roman"/>
          <w:sz w:val="24"/>
          <w:szCs w:val="24"/>
        </w:rPr>
        <w:t xml:space="preserve">I4: 20 mm/jam </w:t>
      </w:r>
      <w:r w:rsidR="0043777E" w:rsidRPr="00D7464B">
        <w:rPr>
          <w:rFonts w:cs="Times New Roman"/>
          <w:sz w:val="24"/>
          <w:szCs w:val="24"/>
        </w:rPr>
        <w:tab/>
      </w:r>
      <w:r w:rsidRPr="00D7464B">
        <w:rPr>
          <w:rFonts w:cs="Times New Roman"/>
          <w:sz w:val="24"/>
          <w:szCs w:val="24"/>
          <w:lang w:val="id-ID"/>
        </w:rPr>
        <w:t xml:space="preserve">    </w:t>
      </w:r>
      <w:r w:rsidR="0043777E" w:rsidRPr="00D7464B">
        <w:rPr>
          <w:rFonts w:cs="Times New Roman"/>
          <w:sz w:val="24"/>
          <w:szCs w:val="24"/>
        </w:rPr>
        <w:t>I5: 40 mm/jam</w:t>
      </w:r>
      <w:r w:rsidR="0043777E" w:rsidRPr="00D7464B">
        <w:rPr>
          <w:rFonts w:cs="Times New Roman"/>
          <w:sz w:val="24"/>
          <w:szCs w:val="24"/>
        </w:rPr>
        <w:tab/>
        <w:t xml:space="preserve">I6: </w:t>
      </w:r>
      <w:r w:rsidR="002F4870" w:rsidRPr="00D7464B">
        <w:rPr>
          <w:rFonts w:cs="Times New Roman"/>
          <w:sz w:val="24"/>
          <w:szCs w:val="24"/>
        </w:rPr>
        <w:t>control</w:t>
      </w:r>
    </w:p>
    <w:p w:rsidR="002F4870" w:rsidRPr="00D7464B" w:rsidRDefault="002F4870" w:rsidP="00D7464B">
      <w:pPr>
        <w:ind w:left="1276" w:hanging="556"/>
        <w:rPr>
          <w:rFonts w:cs="Times New Roman"/>
          <w:sz w:val="24"/>
          <w:szCs w:val="24"/>
          <w:lang w:val="id-ID"/>
        </w:rPr>
      </w:pPr>
    </w:p>
    <w:p w:rsidR="002F4870" w:rsidRPr="00D7464B" w:rsidRDefault="002F4870" w:rsidP="00D7464B">
      <w:pPr>
        <w:ind w:firstLine="0"/>
        <w:jc w:val="left"/>
        <w:rPr>
          <w:rFonts w:cs="Times New Roman"/>
          <w:sz w:val="24"/>
          <w:szCs w:val="24"/>
          <w:lang w:val="id-ID"/>
        </w:rPr>
      </w:pPr>
    </w:p>
    <w:p w:rsidR="002F4870" w:rsidRPr="00D7464B" w:rsidRDefault="002F4870" w:rsidP="00D7464B">
      <w:pPr>
        <w:ind w:firstLine="0"/>
        <w:jc w:val="left"/>
        <w:rPr>
          <w:rFonts w:cs="Times New Roman"/>
          <w:sz w:val="24"/>
          <w:szCs w:val="24"/>
          <w:lang w:val="id-ID"/>
        </w:rPr>
      </w:pPr>
      <w:r w:rsidRPr="00D7464B">
        <w:rPr>
          <w:rFonts w:cs="Times New Roman"/>
          <w:sz w:val="24"/>
          <w:szCs w:val="24"/>
          <w:lang w:val="id-ID"/>
        </w:rPr>
        <w:t>Pada g</w:t>
      </w:r>
      <w:r w:rsidRPr="00D7464B">
        <w:rPr>
          <w:rFonts w:cs="Times New Roman"/>
          <w:sz w:val="24"/>
          <w:szCs w:val="24"/>
        </w:rPr>
        <w:t xml:space="preserve">ulma golongan daun lebar </w:t>
      </w:r>
      <w:r w:rsidRPr="00D7464B">
        <w:rPr>
          <w:rFonts w:cs="Times New Roman"/>
          <w:sz w:val="24"/>
          <w:szCs w:val="24"/>
          <w:lang w:val="id-ID"/>
        </w:rPr>
        <w:t>(</w:t>
      </w:r>
      <w:r w:rsidRPr="00D7464B">
        <w:rPr>
          <w:rFonts w:cs="Times New Roman"/>
          <w:i/>
          <w:sz w:val="24"/>
          <w:szCs w:val="24"/>
        </w:rPr>
        <w:t>Ageratum conyzoides</w:t>
      </w:r>
      <w:r w:rsidRPr="00D7464B">
        <w:rPr>
          <w:rFonts w:cs="Times New Roman"/>
          <w:i/>
          <w:sz w:val="24"/>
          <w:szCs w:val="24"/>
          <w:lang w:val="id-ID"/>
        </w:rPr>
        <w:t>)</w:t>
      </w:r>
      <w:r w:rsidRPr="00D7464B">
        <w:rPr>
          <w:rFonts w:cs="Times New Roman"/>
          <w:sz w:val="24"/>
          <w:szCs w:val="24"/>
          <w:lang w:val="id-ID"/>
        </w:rPr>
        <w:t xml:space="preserve">, </w:t>
      </w:r>
      <w:r w:rsidRPr="00D7464B">
        <w:rPr>
          <w:rFonts w:cs="Times New Roman"/>
          <w:sz w:val="24"/>
          <w:szCs w:val="24"/>
        </w:rPr>
        <w:t xml:space="preserve">Gambar </w:t>
      </w:r>
      <w:r w:rsidRPr="00D7464B">
        <w:rPr>
          <w:rFonts w:cs="Times New Roman"/>
          <w:sz w:val="24"/>
          <w:szCs w:val="24"/>
          <w:lang w:val="id-ID"/>
        </w:rPr>
        <w:t>3</w:t>
      </w:r>
      <w:r w:rsidRPr="00D7464B">
        <w:rPr>
          <w:rFonts w:cs="Times New Roman"/>
          <w:sz w:val="24"/>
          <w:szCs w:val="24"/>
        </w:rPr>
        <w:t xml:space="preserve"> </w:t>
      </w:r>
      <w:r w:rsidRPr="00D7464B">
        <w:rPr>
          <w:rFonts w:cs="Times New Roman"/>
          <w:sz w:val="24"/>
          <w:szCs w:val="24"/>
          <w:lang w:val="id-ID"/>
        </w:rPr>
        <w:t xml:space="preserve">menunjukkan </w:t>
      </w:r>
      <w:r w:rsidRPr="00D7464B">
        <w:rPr>
          <w:rFonts w:cs="Times New Roman"/>
          <w:sz w:val="24"/>
          <w:szCs w:val="24"/>
        </w:rPr>
        <w:t xml:space="preserve">intensitas curah hujan 5-40 mm/jam </w:t>
      </w:r>
      <w:r w:rsidRPr="00D7464B">
        <w:rPr>
          <w:rFonts w:cs="Times New Roman"/>
          <w:sz w:val="24"/>
          <w:szCs w:val="24"/>
          <w:lang w:val="id-ID"/>
        </w:rPr>
        <w:t xml:space="preserve">semua </w:t>
      </w:r>
      <w:r w:rsidRPr="00D7464B">
        <w:rPr>
          <w:rFonts w:cs="Times New Roman"/>
          <w:sz w:val="24"/>
          <w:szCs w:val="24"/>
        </w:rPr>
        <w:t xml:space="preserve">menurunkan efektivitas herbisida glifosat. Jika dibandingkan semua perlakuan intensitas curah hujan maka persentase keracunan tertinggi </w:t>
      </w:r>
      <w:r w:rsidRPr="00D7464B">
        <w:rPr>
          <w:rFonts w:cs="Times New Roman"/>
          <w:sz w:val="24"/>
          <w:szCs w:val="24"/>
        </w:rPr>
        <w:lastRenderedPageBreak/>
        <w:t>yaitu hujan dengan intensitas rendah (5 mm</w:t>
      </w:r>
      <w:r w:rsidRPr="00D7464B">
        <w:rPr>
          <w:rFonts w:cs="Times New Roman"/>
          <w:sz w:val="24"/>
          <w:szCs w:val="24"/>
          <w:lang w:val="id-ID"/>
        </w:rPr>
        <w:t>/jam</w:t>
      </w:r>
      <w:proofErr w:type="gramStart"/>
      <w:r w:rsidRPr="00D7464B">
        <w:rPr>
          <w:rFonts w:cs="Times New Roman"/>
          <w:sz w:val="24"/>
          <w:szCs w:val="24"/>
        </w:rPr>
        <w:t>)</w:t>
      </w:r>
      <w:r w:rsidRPr="00D7464B">
        <w:rPr>
          <w:rFonts w:cs="Times New Roman"/>
          <w:sz w:val="24"/>
          <w:szCs w:val="24"/>
          <w:lang w:val="id-ID"/>
        </w:rPr>
        <w:t>yang</w:t>
      </w:r>
      <w:proofErr w:type="gramEnd"/>
      <w:r w:rsidRPr="00D7464B">
        <w:rPr>
          <w:rFonts w:cs="Times New Roman"/>
          <w:sz w:val="24"/>
          <w:szCs w:val="24"/>
          <w:lang w:val="id-ID"/>
        </w:rPr>
        <w:t xml:space="preserve"> hampir sama dengan persen keracunan pada intensitas hujan 10 mm/jam </w:t>
      </w:r>
      <w:r w:rsidRPr="00D7464B">
        <w:rPr>
          <w:rFonts w:cs="Times New Roman"/>
          <w:sz w:val="24"/>
          <w:szCs w:val="24"/>
        </w:rPr>
        <w:t xml:space="preserve">.  Hasil yang berbeda terjadi penurunan keracunan pada intensitas </w:t>
      </w:r>
      <w:r w:rsidRPr="00D7464B">
        <w:rPr>
          <w:rFonts w:cs="Times New Roman"/>
          <w:sz w:val="24"/>
          <w:szCs w:val="24"/>
          <w:lang w:val="id-ID"/>
        </w:rPr>
        <w:t xml:space="preserve">diatas </w:t>
      </w:r>
      <w:proofErr w:type="gramStart"/>
      <w:r w:rsidRPr="00D7464B">
        <w:rPr>
          <w:rFonts w:cs="Times New Roman"/>
          <w:sz w:val="24"/>
          <w:szCs w:val="24"/>
        </w:rPr>
        <w:t>20 mm/jam</w:t>
      </w:r>
      <w:proofErr w:type="gramEnd"/>
      <w:r w:rsidRPr="00D7464B">
        <w:rPr>
          <w:rFonts w:cs="Times New Roman"/>
          <w:sz w:val="24"/>
          <w:szCs w:val="24"/>
          <w:lang w:val="id-ID"/>
        </w:rPr>
        <w:t>; dapat dikatakan herbisida sudah tidak efektif</w:t>
      </w:r>
      <w:r w:rsidRPr="00D7464B">
        <w:rPr>
          <w:rFonts w:cs="Times New Roman"/>
          <w:sz w:val="24"/>
          <w:szCs w:val="24"/>
        </w:rPr>
        <w:t xml:space="preserve">.  </w:t>
      </w:r>
    </w:p>
    <w:p w:rsidR="002F4870" w:rsidRPr="00D7464B" w:rsidRDefault="002F4870" w:rsidP="00D7464B">
      <w:pPr>
        <w:ind w:firstLine="0"/>
        <w:rPr>
          <w:rFonts w:cs="Times New Roman"/>
          <w:sz w:val="24"/>
          <w:szCs w:val="24"/>
          <w:lang w:val="id-ID"/>
        </w:rPr>
      </w:pPr>
    </w:p>
    <w:p w:rsidR="002F4870" w:rsidRPr="00D7464B" w:rsidRDefault="002F4870" w:rsidP="00D7464B">
      <w:pPr>
        <w:ind w:firstLine="0"/>
        <w:jc w:val="center"/>
        <w:rPr>
          <w:rFonts w:cs="Times New Roman"/>
          <w:sz w:val="24"/>
          <w:szCs w:val="24"/>
          <w:lang w:val="id-ID"/>
        </w:rPr>
      </w:pPr>
    </w:p>
    <w:p w:rsidR="0043777E" w:rsidRPr="00D7464B" w:rsidRDefault="0043777E" w:rsidP="00D7464B">
      <w:pPr>
        <w:ind w:left="993" w:hanging="993"/>
        <w:rPr>
          <w:rFonts w:cs="Times New Roman"/>
          <w:sz w:val="24"/>
          <w:szCs w:val="24"/>
        </w:rPr>
      </w:pPr>
      <w:proofErr w:type="gramStart"/>
      <w:r w:rsidRPr="00D7464B">
        <w:rPr>
          <w:rFonts w:cs="Times New Roman"/>
          <w:sz w:val="24"/>
          <w:szCs w:val="24"/>
        </w:rPr>
        <w:t>Tabel 1.</w:t>
      </w:r>
      <w:proofErr w:type="gramEnd"/>
      <w:r w:rsidRPr="00D7464B">
        <w:rPr>
          <w:rFonts w:cs="Times New Roman"/>
          <w:sz w:val="24"/>
          <w:szCs w:val="24"/>
        </w:rPr>
        <w:t xml:space="preserve"> Pengaruh berbagai intensitas curah hujan setelah aplikasi </w:t>
      </w:r>
      <w:proofErr w:type="gramStart"/>
      <w:r w:rsidRPr="00D7464B">
        <w:rPr>
          <w:rFonts w:cs="Times New Roman"/>
          <w:sz w:val="24"/>
          <w:szCs w:val="24"/>
        </w:rPr>
        <w:t>herbisida  glifosat</w:t>
      </w:r>
      <w:proofErr w:type="gramEnd"/>
      <w:r w:rsidRPr="00D7464B">
        <w:rPr>
          <w:rFonts w:cs="Times New Roman"/>
          <w:sz w:val="24"/>
          <w:szCs w:val="24"/>
        </w:rPr>
        <w:t xml:space="preserve"> terhadap bobot kering gulma total dan persentase kerusakan gulma keseluruhan</w:t>
      </w:r>
    </w:p>
    <w:p w:rsidR="007A6969" w:rsidRPr="00D7464B" w:rsidRDefault="007A6969" w:rsidP="00D7464B">
      <w:pPr>
        <w:ind w:firstLine="0"/>
        <w:jc w:val="center"/>
        <w:rPr>
          <w:rFonts w:cs="Times New Roman"/>
          <w:sz w:val="24"/>
          <w:szCs w:val="24"/>
          <w:lang w:val="id-ID"/>
        </w:rPr>
      </w:pPr>
    </w:p>
    <w:tbl>
      <w:tblPr>
        <w:tblStyle w:val="TableGrid"/>
        <w:tblW w:w="0" w:type="auto"/>
        <w:tblLook w:val="04A0"/>
      </w:tblPr>
      <w:tblGrid>
        <w:gridCol w:w="1809"/>
        <w:gridCol w:w="1134"/>
        <w:gridCol w:w="2694"/>
        <w:gridCol w:w="2835"/>
      </w:tblGrid>
      <w:tr w:rsidR="007A6969" w:rsidRPr="00D7464B" w:rsidTr="00620F12">
        <w:tc>
          <w:tcPr>
            <w:tcW w:w="1809" w:type="dxa"/>
          </w:tcPr>
          <w:p w:rsidR="007A6969" w:rsidRPr="00D7464B" w:rsidRDefault="007A6969" w:rsidP="00D7464B">
            <w:pPr>
              <w:ind w:firstLine="0"/>
              <w:jc w:val="left"/>
              <w:rPr>
                <w:sz w:val="24"/>
                <w:szCs w:val="24"/>
                <w:lang w:val="id-ID"/>
              </w:rPr>
            </w:pPr>
            <w:r w:rsidRPr="00D7464B">
              <w:rPr>
                <w:sz w:val="24"/>
                <w:szCs w:val="24"/>
              </w:rPr>
              <w:t>Intensitas Curah Hujan</w:t>
            </w:r>
          </w:p>
        </w:tc>
        <w:tc>
          <w:tcPr>
            <w:tcW w:w="3828" w:type="dxa"/>
            <w:gridSpan w:val="2"/>
          </w:tcPr>
          <w:p w:rsidR="007A6969" w:rsidRPr="00D7464B" w:rsidRDefault="007A6969" w:rsidP="00D7464B">
            <w:pPr>
              <w:ind w:left="-136" w:firstLine="136"/>
              <w:jc w:val="left"/>
              <w:rPr>
                <w:sz w:val="24"/>
                <w:szCs w:val="24"/>
                <w:lang w:val="id-ID"/>
              </w:rPr>
            </w:pPr>
            <w:r w:rsidRPr="00D7464B">
              <w:rPr>
                <w:sz w:val="24"/>
                <w:szCs w:val="24"/>
              </w:rPr>
              <w:t xml:space="preserve">Bobot Kering Gulma </w:t>
            </w:r>
            <w:r w:rsidRPr="00D7464B">
              <w:rPr>
                <w:sz w:val="24"/>
                <w:szCs w:val="24"/>
                <w:lang w:val="id-ID"/>
              </w:rPr>
              <w:t xml:space="preserve">campuran  </w:t>
            </w:r>
            <w:r w:rsidRPr="00D7464B">
              <w:rPr>
                <w:sz w:val="24"/>
                <w:szCs w:val="24"/>
              </w:rPr>
              <w:t>(g/pot)</w:t>
            </w:r>
            <w:r w:rsidRPr="00D7464B">
              <w:rPr>
                <w:sz w:val="24"/>
                <w:szCs w:val="24"/>
              </w:rPr>
              <w:tab/>
              <w:t xml:space="preserve">  </w:t>
            </w:r>
          </w:p>
        </w:tc>
        <w:tc>
          <w:tcPr>
            <w:tcW w:w="2835" w:type="dxa"/>
          </w:tcPr>
          <w:p w:rsidR="007A6969" w:rsidRPr="00D7464B" w:rsidRDefault="007A6969" w:rsidP="00D7464B">
            <w:pPr>
              <w:ind w:firstLine="0"/>
              <w:jc w:val="left"/>
              <w:rPr>
                <w:sz w:val="24"/>
                <w:szCs w:val="24"/>
                <w:lang w:val="id-ID"/>
              </w:rPr>
            </w:pPr>
            <w:r w:rsidRPr="00D7464B">
              <w:rPr>
                <w:sz w:val="24"/>
                <w:szCs w:val="24"/>
              </w:rPr>
              <w:t xml:space="preserve">Persentase Kerusakan Gulma </w:t>
            </w:r>
            <w:r w:rsidR="00FB26C3" w:rsidRPr="00D7464B">
              <w:rPr>
                <w:sz w:val="24"/>
                <w:szCs w:val="24"/>
                <w:lang w:val="id-ID"/>
              </w:rPr>
              <w:t>campuran</w:t>
            </w:r>
          </w:p>
        </w:tc>
      </w:tr>
      <w:tr w:rsidR="007A6969" w:rsidRPr="00D7464B" w:rsidTr="00620F12">
        <w:tc>
          <w:tcPr>
            <w:tcW w:w="1809" w:type="dxa"/>
          </w:tcPr>
          <w:p w:rsidR="007A6969" w:rsidRPr="00D7464B" w:rsidRDefault="007A6969" w:rsidP="00D7464B">
            <w:pPr>
              <w:ind w:firstLine="0"/>
              <w:jc w:val="left"/>
              <w:rPr>
                <w:sz w:val="24"/>
                <w:szCs w:val="24"/>
                <w:lang w:val="id-ID"/>
              </w:rPr>
            </w:pPr>
            <w:r w:rsidRPr="00D7464B">
              <w:rPr>
                <w:sz w:val="24"/>
                <w:szCs w:val="24"/>
              </w:rPr>
              <w:t>---(mm/jam)---</w:t>
            </w:r>
          </w:p>
        </w:tc>
        <w:tc>
          <w:tcPr>
            <w:tcW w:w="1134" w:type="dxa"/>
          </w:tcPr>
          <w:p w:rsidR="007A6969" w:rsidRPr="00D7464B" w:rsidRDefault="007A6969" w:rsidP="00D7464B">
            <w:pPr>
              <w:ind w:firstLine="0"/>
              <w:jc w:val="left"/>
              <w:rPr>
                <w:sz w:val="24"/>
                <w:szCs w:val="24"/>
                <w:lang w:val="id-ID"/>
              </w:rPr>
            </w:pPr>
            <w:r w:rsidRPr="00D7464B">
              <w:rPr>
                <w:sz w:val="24"/>
                <w:szCs w:val="24"/>
              </w:rPr>
              <w:t>Asli</w:t>
            </w:r>
          </w:p>
        </w:tc>
        <w:tc>
          <w:tcPr>
            <w:tcW w:w="2694" w:type="dxa"/>
          </w:tcPr>
          <w:p w:rsidR="007A6969" w:rsidRPr="00D7464B" w:rsidRDefault="007A6969" w:rsidP="00D7464B">
            <w:pPr>
              <w:ind w:firstLine="0"/>
              <w:jc w:val="left"/>
              <w:rPr>
                <w:sz w:val="24"/>
                <w:szCs w:val="24"/>
                <w:lang w:val="id-ID"/>
              </w:rPr>
            </w:pPr>
            <w:r w:rsidRPr="00D7464B">
              <w:rPr>
                <w:sz w:val="24"/>
                <w:szCs w:val="24"/>
              </w:rPr>
              <w:t>Trans √ (x+0,5)</w:t>
            </w:r>
          </w:p>
        </w:tc>
        <w:tc>
          <w:tcPr>
            <w:tcW w:w="2835" w:type="dxa"/>
          </w:tcPr>
          <w:p w:rsidR="007A6969" w:rsidRPr="00D7464B" w:rsidRDefault="007A6969" w:rsidP="00D7464B">
            <w:pPr>
              <w:ind w:firstLine="0"/>
              <w:jc w:val="center"/>
              <w:rPr>
                <w:sz w:val="24"/>
                <w:szCs w:val="24"/>
                <w:lang w:val="id-ID"/>
              </w:rPr>
            </w:pPr>
            <w:r w:rsidRPr="00D7464B">
              <w:rPr>
                <w:sz w:val="24"/>
                <w:szCs w:val="24"/>
              </w:rPr>
              <w:t>----(%)----</w:t>
            </w:r>
          </w:p>
        </w:tc>
      </w:tr>
      <w:tr w:rsidR="007A6969" w:rsidRPr="00D7464B" w:rsidTr="00620F12">
        <w:trPr>
          <w:trHeight w:val="248"/>
        </w:trPr>
        <w:tc>
          <w:tcPr>
            <w:tcW w:w="1809" w:type="dxa"/>
          </w:tcPr>
          <w:p w:rsidR="007A6969" w:rsidRPr="00D7464B" w:rsidRDefault="007A6969" w:rsidP="00D7464B">
            <w:pPr>
              <w:jc w:val="center"/>
              <w:rPr>
                <w:sz w:val="24"/>
                <w:szCs w:val="24"/>
              </w:rPr>
            </w:pPr>
            <w:r w:rsidRPr="00D7464B">
              <w:rPr>
                <w:sz w:val="24"/>
                <w:szCs w:val="24"/>
              </w:rPr>
              <w:t>0</w:t>
            </w:r>
          </w:p>
        </w:tc>
        <w:tc>
          <w:tcPr>
            <w:tcW w:w="1134" w:type="dxa"/>
          </w:tcPr>
          <w:p w:rsidR="007A6969" w:rsidRPr="00D7464B" w:rsidRDefault="007A6969" w:rsidP="00D7464B">
            <w:pPr>
              <w:rPr>
                <w:sz w:val="24"/>
                <w:szCs w:val="24"/>
              </w:rPr>
            </w:pPr>
            <w:r w:rsidRPr="00D7464B">
              <w:rPr>
                <w:sz w:val="24"/>
                <w:szCs w:val="24"/>
              </w:rPr>
              <w:t xml:space="preserve">0   </w:t>
            </w:r>
          </w:p>
        </w:tc>
        <w:tc>
          <w:tcPr>
            <w:tcW w:w="2694" w:type="dxa"/>
          </w:tcPr>
          <w:p w:rsidR="007A6969" w:rsidRPr="00D7464B" w:rsidRDefault="007A6969" w:rsidP="00D7464B">
            <w:pPr>
              <w:rPr>
                <w:sz w:val="24"/>
                <w:szCs w:val="24"/>
              </w:rPr>
            </w:pPr>
            <w:r w:rsidRPr="00D7464B">
              <w:rPr>
                <w:sz w:val="24"/>
                <w:szCs w:val="24"/>
              </w:rPr>
              <w:t>0,7  d</w:t>
            </w:r>
          </w:p>
        </w:tc>
        <w:tc>
          <w:tcPr>
            <w:tcW w:w="2835" w:type="dxa"/>
          </w:tcPr>
          <w:p w:rsidR="007A6969" w:rsidRPr="00D7464B" w:rsidRDefault="00620F12" w:rsidP="00D7464B">
            <w:pPr>
              <w:ind w:firstLine="0"/>
              <w:rPr>
                <w:sz w:val="24"/>
                <w:szCs w:val="24"/>
              </w:rPr>
            </w:pPr>
            <w:r w:rsidRPr="00D7464B">
              <w:rPr>
                <w:sz w:val="24"/>
                <w:szCs w:val="24"/>
                <w:lang w:val="id-ID"/>
              </w:rPr>
              <w:t xml:space="preserve">        </w:t>
            </w:r>
            <w:r w:rsidR="007A6969" w:rsidRPr="00D7464B">
              <w:rPr>
                <w:sz w:val="24"/>
                <w:szCs w:val="24"/>
              </w:rPr>
              <w:t xml:space="preserve">100  </w:t>
            </w:r>
            <w:r w:rsidRPr="00D7464B">
              <w:rPr>
                <w:sz w:val="24"/>
                <w:szCs w:val="24"/>
                <w:lang w:val="id-ID"/>
              </w:rPr>
              <w:t xml:space="preserve">  </w:t>
            </w:r>
            <w:r w:rsidR="007A6969" w:rsidRPr="00D7464B">
              <w:rPr>
                <w:sz w:val="24"/>
                <w:szCs w:val="24"/>
              </w:rPr>
              <w:t>a</w:t>
            </w:r>
          </w:p>
        </w:tc>
      </w:tr>
      <w:tr w:rsidR="007A6969" w:rsidRPr="00D7464B" w:rsidTr="00620F12">
        <w:tc>
          <w:tcPr>
            <w:tcW w:w="1809" w:type="dxa"/>
          </w:tcPr>
          <w:p w:rsidR="007A6969" w:rsidRPr="00D7464B" w:rsidRDefault="007A6969" w:rsidP="00D7464B">
            <w:pPr>
              <w:jc w:val="center"/>
              <w:rPr>
                <w:sz w:val="24"/>
                <w:szCs w:val="24"/>
              </w:rPr>
            </w:pPr>
            <w:r w:rsidRPr="00D7464B">
              <w:rPr>
                <w:sz w:val="24"/>
                <w:szCs w:val="24"/>
              </w:rPr>
              <w:t>5</w:t>
            </w:r>
          </w:p>
        </w:tc>
        <w:tc>
          <w:tcPr>
            <w:tcW w:w="1134" w:type="dxa"/>
          </w:tcPr>
          <w:p w:rsidR="007A6969" w:rsidRPr="00D7464B" w:rsidRDefault="007A6969" w:rsidP="00D7464B">
            <w:pPr>
              <w:jc w:val="center"/>
              <w:rPr>
                <w:sz w:val="24"/>
                <w:szCs w:val="24"/>
              </w:rPr>
            </w:pPr>
            <w:r w:rsidRPr="00D7464B">
              <w:rPr>
                <w:sz w:val="24"/>
                <w:szCs w:val="24"/>
              </w:rPr>
              <w:t xml:space="preserve">0,09   </w:t>
            </w:r>
          </w:p>
        </w:tc>
        <w:tc>
          <w:tcPr>
            <w:tcW w:w="2694" w:type="dxa"/>
          </w:tcPr>
          <w:p w:rsidR="007A6969" w:rsidRPr="00D7464B" w:rsidRDefault="007A6969" w:rsidP="00D7464B">
            <w:pPr>
              <w:rPr>
                <w:sz w:val="24"/>
                <w:szCs w:val="24"/>
              </w:rPr>
            </w:pPr>
            <w:r w:rsidRPr="00D7464B">
              <w:rPr>
                <w:sz w:val="24"/>
                <w:szCs w:val="24"/>
              </w:rPr>
              <w:t>0,77  d</w:t>
            </w:r>
          </w:p>
        </w:tc>
        <w:tc>
          <w:tcPr>
            <w:tcW w:w="2835" w:type="dxa"/>
          </w:tcPr>
          <w:p w:rsidR="007A6969" w:rsidRPr="00D7464B" w:rsidRDefault="007A6969" w:rsidP="00D7464B">
            <w:pPr>
              <w:ind w:firstLine="0"/>
              <w:jc w:val="center"/>
              <w:rPr>
                <w:sz w:val="24"/>
                <w:szCs w:val="24"/>
              </w:rPr>
            </w:pPr>
            <w:r w:rsidRPr="00D7464B">
              <w:rPr>
                <w:sz w:val="24"/>
                <w:szCs w:val="24"/>
              </w:rPr>
              <w:t>89    b</w:t>
            </w:r>
          </w:p>
        </w:tc>
      </w:tr>
      <w:tr w:rsidR="007A6969" w:rsidRPr="00D7464B" w:rsidTr="00620F12">
        <w:tc>
          <w:tcPr>
            <w:tcW w:w="1809" w:type="dxa"/>
          </w:tcPr>
          <w:p w:rsidR="007A6969" w:rsidRPr="00D7464B" w:rsidRDefault="007A6969" w:rsidP="00D7464B">
            <w:pPr>
              <w:jc w:val="center"/>
              <w:rPr>
                <w:sz w:val="24"/>
                <w:szCs w:val="24"/>
              </w:rPr>
            </w:pPr>
            <w:r w:rsidRPr="00D7464B">
              <w:rPr>
                <w:sz w:val="24"/>
                <w:szCs w:val="24"/>
              </w:rPr>
              <w:t>10</w:t>
            </w:r>
          </w:p>
        </w:tc>
        <w:tc>
          <w:tcPr>
            <w:tcW w:w="1134" w:type="dxa"/>
          </w:tcPr>
          <w:p w:rsidR="007A6969" w:rsidRPr="00D7464B" w:rsidRDefault="007A6969" w:rsidP="00D7464B">
            <w:pPr>
              <w:jc w:val="center"/>
              <w:rPr>
                <w:sz w:val="24"/>
                <w:szCs w:val="24"/>
              </w:rPr>
            </w:pPr>
            <w:r w:rsidRPr="00D7464B">
              <w:rPr>
                <w:sz w:val="24"/>
                <w:szCs w:val="24"/>
              </w:rPr>
              <w:t xml:space="preserve">0,25  </w:t>
            </w:r>
          </w:p>
        </w:tc>
        <w:tc>
          <w:tcPr>
            <w:tcW w:w="2694" w:type="dxa"/>
          </w:tcPr>
          <w:p w:rsidR="007A6969" w:rsidRPr="00D7464B" w:rsidRDefault="007A6969" w:rsidP="00D7464B">
            <w:pPr>
              <w:rPr>
                <w:sz w:val="24"/>
                <w:szCs w:val="24"/>
              </w:rPr>
            </w:pPr>
            <w:r w:rsidRPr="00D7464B">
              <w:rPr>
                <w:sz w:val="24"/>
                <w:szCs w:val="24"/>
              </w:rPr>
              <w:t>0,86  c</w:t>
            </w:r>
          </w:p>
        </w:tc>
        <w:tc>
          <w:tcPr>
            <w:tcW w:w="2835" w:type="dxa"/>
          </w:tcPr>
          <w:p w:rsidR="007A6969" w:rsidRPr="00D7464B" w:rsidRDefault="007A6969" w:rsidP="00D7464B">
            <w:pPr>
              <w:ind w:firstLine="0"/>
              <w:jc w:val="center"/>
              <w:rPr>
                <w:sz w:val="24"/>
                <w:szCs w:val="24"/>
              </w:rPr>
            </w:pPr>
            <w:r w:rsidRPr="00D7464B">
              <w:rPr>
                <w:sz w:val="24"/>
                <w:szCs w:val="24"/>
              </w:rPr>
              <w:t>78    c</w:t>
            </w:r>
          </w:p>
        </w:tc>
      </w:tr>
      <w:tr w:rsidR="007A6969" w:rsidRPr="00D7464B" w:rsidTr="00620F12">
        <w:tc>
          <w:tcPr>
            <w:tcW w:w="1809" w:type="dxa"/>
          </w:tcPr>
          <w:p w:rsidR="007A6969" w:rsidRPr="00D7464B" w:rsidRDefault="007A6969" w:rsidP="00D7464B">
            <w:pPr>
              <w:jc w:val="center"/>
              <w:rPr>
                <w:sz w:val="24"/>
                <w:szCs w:val="24"/>
              </w:rPr>
            </w:pPr>
            <w:r w:rsidRPr="00D7464B">
              <w:rPr>
                <w:sz w:val="24"/>
                <w:szCs w:val="24"/>
              </w:rPr>
              <w:t>20</w:t>
            </w:r>
          </w:p>
        </w:tc>
        <w:tc>
          <w:tcPr>
            <w:tcW w:w="1134" w:type="dxa"/>
          </w:tcPr>
          <w:p w:rsidR="007A6969" w:rsidRPr="00D7464B" w:rsidRDefault="007A6969" w:rsidP="00D7464B">
            <w:pPr>
              <w:jc w:val="center"/>
              <w:rPr>
                <w:sz w:val="24"/>
                <w:szCs w:val="24"/>
              </w:rPr>
            </w:pPr>
            <w:r w:rsidRPr="00D7464B">
              <w:rPr>
                <w:sz w:val="24"/>
                <w:szCs w:val="24"/>
              </w:rPr>
              <w:t xml:space="preserve">0,5  </w:t>
            </w:r>
          </w:p>
        </w:tc>
        <w:tc>
          <w:tcPr>
            <w:tcW w:w="2694" w:type="dxa"/>
          </w:tcPr>
          <w:p w:rsidR="007A6969" w:rsidRPr="00D7464B" w:rsidRDefault="007A6969" w:rsidP="00D7464B">
            <w:pPr>
              <w:rPr>
                <w:sz w:val="24"/>
                <w:szCs w:val="24"/>
              </w:rPr>
            </w:pPr>
            <w:r w:rsidRPr="00D7464B">
              <w:rPr>
                <w:sz w:val="24"/>
                <w:szCs w:val="24"/>
              </w:rPr>
              <w:t>1,00  b</w:t>
            </w:r>
          </w:p>
        </w:tc>
        <w:tc>
          <w:tcPr>
            <w:tcW w:w="2835" w:type="dxa"/>
          </w:tcPr>
          <w:p w:rsidR="007A6969" w:rsidRPr="00D7464B" w:rsidRDefault="007A6969" w:rsidP="00D7464B">
            <w:pPr>
              <w:ind w:firstLine="0"/>
              <w:jc w:val="center"/>
              <w:rPr>
                <w:sz w:val="24"/>
                <w:szCs w:val="24"/>
              </w:rPr>
            </w:pPr>
            <w:r w:rsidRPr="00D7464B">
              <w:rPr>
                <w:sz w:val="24"/>
                <w:szCs w:val="24"/>
              </w:rPr>
              <w:t>50    d</w:t>
            </w:r>
          </w:p>
        </w:tc>
      </w:tr>
      <w:tr w:rsidR="007A6969" w:rsidRPr="00D7464B" w:rsidTr="00620F12">
        <w:tc>
          <w:tcPr>
            <w:tcW w:w="1809" w:type="dxa"/>
          </w:tcPr>
          <w:p w:rsidR="007A6969" w:rsidRPr="00D7464B" w:rsidRDefault="007A6969" w:rsidP="00D7464B">
            <w:pPr>
              <w:jc w:val="center"/>
              <w:rPr>
                <w:sz w:val="24"/>
                <w:szCs w:val="24"/>
              </w:rPr>
            </w:pPr>
            <w:r w:rsidRPr="00D7464B">
              <w:rPr>
                <w:sz w:val="24"/>
                <w:szCs w:val="24"/>
              </w:rPr>
              <w:t>40</w:t>
            </w:r>
          </w:p>
        </w:tc>
        <w:tc>
          <w:tcPr>
            <w:tcW w:w="1134" w:type="dxa"/>
          </w:tcPr>
          <w:p w:rsidR="007A6969" w:rsidRPr="00D7464B" w:rsidRDefault="007A6969" w:rsidP="00D7464B">
            <w:pPr>
              <w:jc w:val="center"/>
              <w:rPr>
                <w:sz w:val="24"/>
                <w:szCs w:val="24"/>
              </w:rPr>
            </w:pPr>
            <w:r w:rsidRPr="00D7464B">
              <w:rPr>
                <w:sz w:val="24"/>
                <w:szCs w:val="24"/>
              </w:rPr>
              <w:t xml:space="preserve">0,64   </w:t>
            </w:r>
          </w:p>
        </w:tc>
        <w:tc>
          <w:tcPr>
            <w:tcW w:w="2694" w:type="dxa"/>
          </w:tcPr>
          <w:p w:rsidR="007A6969" w:rsidRPr="00D7464B" w:rsidRDefault="007A6969" w:rsidP="00D7464B">
            <w:pPr>
              <w:rPr>
                <w:sz w:val="24"/>
                <w:szCs w:val="24"/>
              </w:rPr>
            </w:pPr>
            <w:r w:rsidRPr="00D7464B">
              <w:rPr>
                <w:sz w:val="24"/>
                <w:szCs w:val="24"/>
              </w:rPr>
              <w:t>1,06  b</w:t>
            </w:r>
          </w:p>
        </w:tc>
        <w:tc>
          <w:tcPr>
            <w:tcW w:w="2835" w:type="dxa"/>
          </w:tcPr>
          <w:p w:rsidR="007A6969" w:rsidRPr="00D7464B" w:rsidRDefault="007A6969" w:rsidP="00D7464B">
            <w:pPr>
              <w:ind w:firstLine="0"/>
              <w:jc w:val="center"/>
              <w:rPr>
                <w:sz w:val="24"/>
                <w:szCs w:val="24"/>
              </w:rPr>
            </w:pPr>
            <w:r w:rsidRPr="00D7464B">
              <w:rPr>
                <w:sz w:val="24"/>
                <w:szCs w:val="24"/>
              </w:rPr>
              <w:t>42    d</w:t>
            </w:r>
          </w:p>
        </w:tc>
      </w:tr>
      <w:tr w:rsidR="007A6969" w:rsidRPr="00D7464B" w:rsidTr="00620F12">
        <w:tc>
          <w:tcPr>
            <w:tcW w:w="1809" w:type="dxa"/>
          </w:tcPr>
          <w:p w:rsidR="007A6969" w:rsidRPr="00D7464B" w:rsidRDefault="007A6969" w:rsidP="00D7464B">
            <w:pPr>
              <w:jc w:val="center"/>
              <w:rPr>
                <w:sz w:val="24"/>
                <w:szCs w:val="24"/>
              </w:rPr>
            </w:pPr>
            <w:r w:rsidRPr="00D7464B">
              <w:rPr>
                <w:sz w:val="24"/>
                <w:szCs w:val="24"/>
              </w:rPr>
              <w:t>kontrol</w:t>
            </w:r>
          </w:p>
        </w:tc>
        <w:tc>
          <w:tcPr>
            <w:tcW w:w="1134" w:type="dxa"/>
          </w:tcPr>
          <w:p w:rsidR="007A6969" w:rsidRPr="00D7464B" w:rsidRDefault="007A6969" w:rsidP="00D7464B">
            <w:pPr>
              <w:jc w:val="center"/>
              <w:rPr>
                <w:sz w:val="24"/>
                <w:szCs w:val="24"/>
              </w:rPr>
            </w:pPr>
            <w:r w:rsidRPr="00D7464B">
              <w:rPr>
                <w:sz w:val="24"/>
                <w:szCs w:val="24"/>
              </w:rPr>
              <w:t xml:space="preserve">1,17  </w:t>
            </w:r>
          </w:p>
        </w:tc>
        <w:tc>
          <w:tcPr>
            <w:tcW w:w="2694" w:type="dxa"/>
          </w:tcPr>
          <w:p w:rsidR="007A6969" w:rsidRPr="00D7464B" w:rsidRDefault="007A6969" w:rsidP="00D7464B">
            <w:pPr>
              <w:rPr>
                <w:sz w:val="24"/>
                <w:szCs w:val="24"/>
              </w:rPr>
            </w:pPr>
            <w:r w:rsidRPr="00D7464B">
              <w:rPr>
                <w:sz w:val="24"/>
                <w:szCs w:val="24"/>
              </w:rPr>
              <w:t>1,28  a</w:t>
            </w:r>
          </w:p>
        </w:tc>
        <w:tc>
          <w:tcPr>
            <w:tcW w:w="2835" w:type="dxa"/>
          </w:tcPr>
          <w:p w:rsidR="007A6969" w:rsidRPr="00D7464B" w:rsidRDefault="007A6969" w:rsidP="00D7464B">
            <w:pPr>
              <w:ind w:firstLine="0"/>
              <w:jc w:val="center"/>
              <w:rPr>
                <w:sz w:val="24"/>
                <w:szCs w:val="24"/>
              </w:rPr>
            </w:pPr>
            <w:r w:rsidRPr="00D7464B">
              <w:rPr>
                <w:sz w:val="24"/>
                <w:szCs w:val="24"/>
              </w:rPr>
              <w:t>0     e</w:t>
            </w:r>
          </w:p>
        </w:tc>
      </w:tr>
      <w:tr w:rsidR="006D1B5F" w:rsidRPr="00D7464B" w:rsidTr="00620F12">
        <w:tc>
          <w:tcPr>
            <w:tcW w:w="1809" w:type="dxa"/>
          </w:tcPr>
          <w:p w:rsidR="006D1B5F" w:rsidRPr="00D7464B" w:rsidRDefault="006D1B5F" w:rsidP="00D7464B">
            <w:pPr>
              <w:jc w:val="center"/>
              <w:rPr>
                <w:sz w:val="24"/>
                <w:szCs w:val="24"/>
              </w:rPr>
            </w:pPr>
            <w:r w:rsidRPr="00D7464B">
              <w:rPr>
                <w:sz w:val="24"/>
                <w:szCs w:val="24"/>
              </w:rPr>
              <w:t>BNT 0,05</w:t>
            </w:r>
            <w:r w:rsidRPr="00D7464B">
              <w:rPr>
                <w:sz w:val="24"/>
                <w:szCs w:val="24"/>
              </w:rPr>
              <w:tab/>
            </w:r>
          </w:p>
        </w:tc>
        <w:tc>
          <w:tcPr>
            <w:tcW w:w="1134" w:type="dxa"/>
          </w:tcPr>
          <w:p w:rsidR="006D1B5F" w:rsidRPr="00D7464B" w:rsidRDefault="006D1B5F" w:rsidP="00D7464B">
            <w:pPr>
              <w:jc w:val="center"/>
              <w:rPr>
                <w:sz w:val="24"/>
                <w:szCs w:val="24"/>
              </w:rPr>
            </w:pPr>
          </w:p>
        </w:tc>
        <w:tc>
          <w:tcPr>
            <w:tcW w:w="2694" w:type="dxa"/>
          </w:tcPr>
          <w:p w:rsidR="006D1B5F" w:rsidRPr="00D7464B" w:rsidRDefault="006D1B5F" w:rsidP="00D7464B">
            <w:pPr>
              <w:rPr>
                <w:sz w:val="24"/>
                <w:szCs w:val="24"/>
              </w:rPr>
            </w:pPr>
            <w:r w:rsidRPr="00D7464B">
              <w:rPr>
                <w:sz w:val="24"/>
                <w:szCs w:val="24"/>
              </w:rPr>
              <w:t>0,06</w:t>
            </w:r>
          </w:p>
        </w:tc>
        <w:tc>
          <w:tcPr>
            <w:tcW w:w="2835" w:type="dxa"/>
          </w:tcPr>
          <w:p w:rsidR="006D1B5F" w:rsidRPr="00D7464B" w:rsidRDefault="006D1B5F" w:rsidP="00D7464B">
            <w:pPr>
              <w:ind w:firstLine="0"/>
              <w:jc w:val="center"/>
              <w:rPr>
                <w:sz w:val="24"/>
                <w:szCs w:val="24"/>
              </w:rPr>
            </w:pPr>
            <w:r w:rsidRPr="00D7464B">
              <w:rPr>
                <w:sz w:val="24"/>
                <w:szCs w:val="24"/>
              </w:rPr>
              <w:t>9</w:t>
            </w:r>
          </w:p>
        </w:tc>
      </w:tr>
    </w:tbl>
    <w:p w:rsidR="0043777E" w:rsidRPr="00D7464B" w:rsidRDefault="0043777E" w:rsidP="00D7464B">
      <w:pPr>
        <w:ind w:firstLine="0"/>
        <w:jc w:val="left"/>
        <w:rPr>
          <w:rFonts w:cs="Times New Roman"/>
          <w:sz w:val="24"/>
          <w:szCs w:val="24"/>
        </w:rPr>
      </w:pPr>
      <w:r w:rsidRPr="00D7464B">
        <w:rPr>
          <w:rFonts w:cs="Times New Roman"/>
          <w:sz w:val="24"/>
          <w:szCs w:val="24"/>
        </w:rPr>
        <w:t>Keterangan:</w:t>
      </w:r>
      <w:r w:rsidR="006D1B5F" w:rsidRPr="00D7464B">
        <w:rPr>
          <w:rFonts w:cs="Times New Roman"/>
          <w:sz w:val="24"/>
          <w:szCs w:val="24"/>
          <w:lang w:val="id-ID"/>
        </w:rPr>
        <w:t xml:space="preserve"> </w:t>
      </w:r>
      <w:r w:rsidRPr="00D7464B">
        <w:rPr>
          <w:rFonts w:cs="Times New Roman"/>
          <w:sz w:val="24"/>
          <w:szCs w:val="24"/>
        </w:rPr>
        <w:t xml:space="preserve">Nilai tengah pada kolom yang sama diikuti huruf yang sama tidak </w:t>
      </w:r>
      <w:proofErr w:type="gramStart"/>
      <w:r w:rsidRPr="00D7464B">
        <w:rPr>
          <w:rFonts w:cs="Times New Roman"/>
          <w:sz w:val="24"/>
          <w:szCs w:val="24"/>
        </w:rPr>
        <w:t>berbeda  menurut</w:t>
      </w:r>
      <w:proofErr w:type="gramEnd"/>
      <w:r w:rsidRPr="00D7464B">
        <w:rPr>
          <w:rFonts w:cs="Times New Roman"/>
          <w:sz w:val="24"/>
          <w:szCs w:val="24"/>
        </w:rPr>
        <w:t xml:space="preserve"> uji BNT pada taraf 5 %.</w:t>
      </w:r>
    </w:p>
    <w:p w:rsidR="0043777E" w:rsidRPr="00D7464B" w:rsidRDefault="0043777E" w:rsidP="00D7464B">
      <w:pPr>
        <w:ind w:firstLine="0"/>
        <w:jc w:val="center"/>
        <w:rPr>
          <w:rFonts w:cs="Times New Roman"/>
          <w:sz w:val="24"/>
          <w:szCs w:val="24"/>
          <w:lang w:val="id-ID"/>
        </w:rPr>
      </w:pPr>
    </w:p>
    <w:p w:rsidR="00C318D1" w:rsidRPr="00D7464B" w:rsidRDefault="00C318D1" w:rsidP="00D7464B">
      <w:pPr>
        <w:ind w:firstLine="0"/>
        <w:jc w:val="left"/>
        <w:rPr>
          <w:rFonts w:cs="Times New Roman"/>
          <w:sz w:val="24"/>
          <w:szCs w:val="24"/>
          <w:lang w:val="id-ID"/>
        </w:rPr>
      </w:pPr>
    </w:p>
    <w:p w:rsidR="0043777E" w:rsidRPr="00D7464B" w:rsidRDefault="00D66B55" w:rsidP="00D7464B">
      <w:pPr>
        <w:ind w:firstLine="0"/>
        <w:jc w:val="left"/>
        <w:rPr>
          <w:rFonts w:cs="Times New Roman"/>
          <w:sz w:val="24"/>
          <w:szCs w:val="24"/>
        </w:rPr>
      </w:pPr>
      <w:r w:rsidRPr="00D7464B">
        <w:rPr>
          <w:rFonts w:cs="Times New Roman"/>
          <w:noProof/>
          <w:sz w:val="24"/>
          <w:szCs w:val="24"/>
          <w:lang w:val="id-ID" w:eastAsia="id-ID" w:bidi="ar-SA"/>
        </w:rPr>
        <w:drawing>
          <wp:inline distT="0" distB="0" distL="0" distR="0">
            <wp:extent cx="3914775" cy="18764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14775" cy="1876425"/>
                    </a:xfrm>
                    <a:prstGeom prst="rect">
                      <a:avLst/>
                    </a:prstGeom>
                    <a:noFill/>
                    <a:ln w="9525">
                      <a:noFill/>
                      <a:miter lim="800000"/>
                      <a:headEnd/>
                      <a:tailEnd/>
                    </a:ln>
                  </pic:spPr>
                </pic:pic>
              </a:graphicData>
            </a:graphic>
          </wp:inline>
        </w:drawing>
      </w:r>
    </w:p>
    <w:p w:rsidR="00D66B55" w:rsidRPr="00D7464B" w:rsidRDefault="00D66B55" w:rsidP="00D7464B">
      <w:pPr>
        <w:ind w:left="1276" w:hanging="1276"/>
        <w:rPr>
          <w:rFonts w:cs="Times New Roman"/>
          <w:sz w:val="24"/>
          <w:szCs w:val="24"/>
          <w:lang w:val="id-ID"/>
        </w:rPr>
      </w:pPr>
      <w:proofErr w:type="gramStart"/>
      <w:r w:rsidRPr="00D7464B">
        <w:rPr>
          <w:rFonts w:cs="Times New Roman"/>
          <w:sz w:val="24"/>
          <w:szCs w:val="24"/>
        </w:rPr>
        <w:t xml:space="preserve">Gambar </w:t>
      </w:r>
      <w:r w:rsidRPr="00D7464B">
        <w:rPr>
          <w:rFonts w:cs="Times New Roman"/>
          <w:sz w:val="24"/>
          <w:szCs w:val="24"/>
          <w:lang w:val="id-ID"/>
        </w:rPr>
        <w:t>3</w:t>
      </w:r>
      <w:r w:rsidRPr="00D7464B">
        <w:rPr>
          <w:rFonts w:cs="Times New Roman"/>
          <w:sz w:val="24"/>
          <w:szCs w:val="24"/>
        </w:rPr>
        <w:t>.</w:t>
      </w:r>
      <w:proofErr w:type="gramEnd"/>
      <w:r w:rsidRPr="00D7464B">
        <w:rPr>
          <w:rFonts w:cs="Times New Roman"/>
          <w:sz w:val="24"/>
          <w:szCs w:val="24"/>
        </w:rPr>
        <w:t xml:space="preserve"> </w:t>
      </w:r>
      <w:r w:rsidRPr="00D7464B">
        <w:rPr>
          <w:rFonts w:cs="Times New Roman"/>
          <w:sz w:val="24"/>
          <w:szCs w:val="24"/>
          <w:lang w:val="id-ID"/>
        </w:rPr>
        <w:t xml:space="preserve"> </w:t>
      </w:r>
      <w:r w:rsidRPr="00D7464B">
        <w:rPr>
          <w:rFonts w:cs="Times New Roman"/>
          <w:sz w:val="24"/>
          <w:szCs w:val="24"/>
        </w:rPr>
        <w:t xml:space="preserve">Persen keracunan gulma </w:t>
      </w:r>
      <w:r w:rsidRPr="00D7464B">
        <w:rPr>
          <w:rFonts w:cs="Times New Roman"/>
          <w:i/>
          <w:sz w:val="24"/>
          <w:szCs w:val="24"/>
        </w:rPr>
        <w:t>Ageratum conyzoides</w:t>
      </w:r>
      <w:r w:rsidRPr="00D7464B">
        <w:rPr>
          <w:rFonts w:cs="Times New Roman"/>
          <w:sz w:val="24"/>
          <w:szCs w:val="24"/>
        </w:rPr>
        <w:t xml:space="preserve"> pada waktu pengamatan yang berbeda.Keterangan: I1: 0 mm/jam</w:t>
      </w:r>
      <w:r w:rsidRPr="00D7464B">
        <w:rPr>
          <w:rFonts w:cs="Times New Roman"/>
          <w:sz w:val="24"/>
          <w:szCs w:val="24"/>
          <w:lang w:val="id-ID"/>
        </w:rPr>
        <w:t xml:space="preserve">; </w:t>
      </w:r>
      <w:r w:rsidRPr="00D7464B">
        <w:rPr>
          <w:rFonts w:cs="Times New Roman"/>
          <w:sz w:val="24"/>
          <w:szCs w:val="24"/>
        </w:rPr>
        <w:t>I2: 5 mm/jam</w:t>
      </w:r>
      <w:r w:rsidRPr="00D7464B">
        <w:rPr>
          <w:rFonts w:cs="Times New Roman"/>
          <w:sz w:val="24"/>
          <w:szCs w:val="24"/>
          <w:lang w:val="id-ID"/>
        </w:rPr>
        <w:t xml:space="preserve">; </w:t>
      </w:r>
      <w:r w:rsidRPr="00D7464B">
        <w:rPr>
          <w:rFonts w:cs="Times New Roman"/>
          <w:sz w:val="24"/>
          <w:szCs w:val="24"/>
        </w:rPr>
        <w:t>I3: 10 mm/jam</w:t>
      </w:r>
      <w:r w:rsidRPr="00D7464B">
        <w:rPr>
          <w:rFonts w:cs="Times New Roman"/>
          <w:sz w:val="24"/>
          <w:szCs w:val="24"/>
          <w:lang w:val="id-ID"/>
        </w:rPr>
        <w:t xml:space="preserve">; </w:t>
      </w:r>
    </w:p>
    <w:p w:rsidR="00D66B55" w:rsidRPr="00D7464B" w:rsidRDefault="00D66B55" w:rsidP="00D7464B">
      <w:pPr>
        <w:ind w:left="1276" w:hanging="1276"/>
        <w:rPr>
          <w:rFonts w:cs="Times New Roman"/>
          <w:sz w:val="24"/>
          <w:szCs w:val="24"/>
        </w:rPr>
      </w:pPr>
      <w:r w:rsidRPr="00D7464B">
        <w:rPr>
          <w:rFonts w:cs="Times New Roman"/>
          <w:sz w:val="24"/>
          <w:szCs w:val="24"/>
          <w:lang w:val="id-ID"/>
        </w:rPr>
        <w:t xml:space="preserve">           </w:t>
      </w:r>
      <w:r w:rsidR="000B3A9A" w:rsidRPr="00D7464B">
        <w:rPr>
          <w:rFonts w:cs="Times New Roman"/>
          <w:sz w:val="24"/>
          <w:szCs w:val="24"/>
          <w:lang w:val="en-GB"/>
        </w:rPr>
        <w:tab/>
      </w:r>
      <w:r w:rsidRPr="00D7464B">
        <w:rPr>
          <w:rFonts w:cs="Times New Roman"/>
          <w:sz w:val="24"/>
          <w:szCs w:val="24"/>
          <w:lang w:val="id-ID"/>
        </w:rPr>
        <w:t xml:space="preserve"> </w:t>
      </w:r>
      <w:r w:rsidR="00C318D1" w:rsidRPr="00D7464B">
        <w:rPr>
          <w:rFonts w:cs="Times New Roman"/>
          <w:sz w:val="24"/>
          <w:szCs w:val="24"/>
        </w:rPr>
        <w:t>I4: 20 mm/jam</w:t>
      </w:r>
      <w:r w:rsidR="00C318D1" w:rsidRPr="00D7464B">
        <w:rPr>
          <w:rFonts w:cs="Times New Roman"/>
          <w:sz w:val="24"/>
          <w:szCs w:val="24"/>
          <w:lang w:val="id-ID"/>
        </w:rPr>
        <w:t xml:space="preserve">; </w:t>
      </w:r>
      <w:r w:rsidRPr="00D7464B">
        <w:rPr>
          <w:rFonts w:cs="Times New Roman"/>
          <w:sz w:val="24"/>
          <w:szCs w:val="24"/>
        </w:rPr>
        <w:t>I5: 40 mm/jam</w:t>
      </w:r>
      <w:r w:rsidRPr="00D7464B">
        <w:rPr>
          <w:rFonts w:cs="Times New Roman"/>
          <w:sz w:val="24"/>
          <w:szCs w:val="24"/>
        </w:rPr>
        <w:tab/>
        <w:t>I6: kontrol</w:t>
      </w:r>
    </w:p>
    <w:p w:rsidR="00C318D1" w:rsidRPr="00D7464B" w:rsidRDefault="0043777E" w:rsidP="00D7464B">
      <w:pPr>
        <w:ind w:firstLine="0"/>
        <w:jc w:val="left"/>
        <w:rPr>
          <w:rFonts w:cs="Times New Roman"/>
          <w:sz w:val="24"/>
          <w:szCs w:val="24"/>
          <w:lang w:val="id-ID"/>
        </w:rPr>
      </w:pPr>
      <w:r w:rsidRPr="00D7464B">
        <w:rPr>
          <w:rFonts w:cs="Times New Roman"/>
          <w:sz w:val="24"/>
          <w:szCs w:val="24"/>
        </w:rPr>
        <w:t xml:space="preserve"> </w:t>
      </w:r>
    </w:p>
    <w:p w:rsidR="00884428" w:rsidRPr="00D7464B" w:rsidRDefault="00884428" w:rsidP="00884428">
      <w:pPr>
        <w:ind w:firstLine="0"/>
        <w:jc w:val="left"/>
        <w:rPr>
          <w:rFonts w:cs="Times New Roman"/>
          <w:sz w:val="24"/>
          <w:szCs w:val="24"/>
          <w:lang w:val="id-ID"/>
        </w:rPr>
      </w:pPr>
      <w:proofErr w:type="gramStart"/>
      <w:r w:rsidRPr="00D7464B">
        <w:rPr>
          <w:rFonts w:cs="Times New Roman"/>
          <w:sz w:val="24"/>
          <w:szCs w:val="24"/>
        </w:rPr>
        <w:t xml:space="preserve">Berdasarkan data bobot kering dan persentase kerusakan pada gulma </w:t>
      </w:r>
      <w:r w:rsidRPr="00D7464B">
        <w:rPr>
          <w:rFonts w:cs="Times New Roman"/>
          <w:i/>
          <w:sz w:val="24"/>
          <w:szCs w:val="24"/>
        </w:rPr>
        <w:t>Ageratum conyzoides</w:t>
      </w:r>
      <w:r w:rsidRPr="00D7464B">
        <w:rPr>
          <w:rFonts w:cs="Times New Roman"/>
          <w:sz w:val="24"/>
          <w:szCs w:val="24"/>
        </w:rPr>
        <w:t xml:space="preserve"> (Tabel 2), </w:t>
      </w:r>
      <w:r w:rsidRPr="00D7464B">
        <w:rPr>
          <w:rFonts w:cs="Times New Roman"/>
          <w:sz w:val="24"/>
          <w:szCs w:val="24"/>
          <w:lang w:val="id-ID"/>
        </w:rPr>
        <w:t xml:space="preserve">secara umum </w:t>
      </w:r>
      <w:r w:rsidRPr="00D7464B">
        <w:rPr>
          <w:rFonts w:cs="Times New Roman"/>
          <w:sz w:val="24"/>
          <w:szCs w:val="24"/>
        </w:rPr>
        <w:t>efektivitas herbisida glifosat berkurang pada semua tingkatan curah hujan.</w:t>
      </w:r>
      <w:proofErr w:type="gramEnd"/>
      <w:r w:rsidRPr="00D7464B">
        <w:rPr>
          <w:rFonts w:cs="Times New Roman"/>
          <w:sz w:val="24"/>
          <w:szCs w:val="24"/>
        </w:rPr>
        <w:t xml:space="preserve"> Meskipun begitu, aplikasi herbisida pada seluruh tingkatan intensitas curah hujan dapat menekan pertumbuhan gulma A. conyzoides</w:t>
      </w:r>
      <w:r w:rsidRPr="00D7464B">
        <w:rPr>
          <w:rFonts w:cs="Times New Roman"/>
          <w:sz w:val="24"/>
          <w:szCs w:val="24"/>
          <w:lang w:val="id-ID"/>
        </w:rPr>
        <w:t>, meskipun mungkin persen kerusakan gulma 40 % dan 24% sudah tidak menguntungkan.</w:t>
      </w:r>
    </w:p>
    <w:p w:rsidR="002F4870" w:rsidRPr="00D7464B" w:rsidRDefault="002F4870" w:rsidP="00884428">
      <w:pPr>
        <w:ind w:firstLine="0"/>
        <w:jc w:val="left"/>
        <w:rPr>
          <w:rFonts w:cs="Times New Roman"/>
          <w:sz w:val="24"/>
          <w:szCs w:val="24"/>
          <w:lang w:val="id-ID"/>
        </w:rPr>
      </w:pPr>
    </w:p>
    <w:p w:rsidR="002F4870" w:rsidRPr="00D7464B" w:rsidRDefault="002F4870" w:rsidP="00884428">
      <w:pPr>
        <w:ind w:firstLine="0"/>
        <w:rPr>
          <w:rFonts w:cs="Times New Roman"/>
          <w:sz w:val="24"/>
          <w:szCs w:val="24"/>
          <w:lang w:val="id-ID"/>
        </w:rPr>
      </w:pPr>
    </w:p>
    <w:p w:rsidR="0043777E" w:rsidRPr="00D7464B" w:rsidRDefault="0043777E" w:rsidP="00D7464B">
      <w:pPr>
        <w:ind w:left="993" w:hanging="993"/>
        <w:rPr>
          <w:rFonts w:cs="Times New Roman"/>
          <w:i/>
          <w:sz w:val="24"/>
          <w:szCs w:val="24"/>
          <w:lang w:val="id-ID"/>
        </w:rPr>
      </w:pPr>
      <w:proofErr w:type="gramStart"/>
      <w:r w:rsidRPr="00D7464B">
        <w:rPr>
          <w:rFonts w:cs="Times New Roman"/>
          <w:sz w:val="24"/>
          <w:szCs w:val="24"/>
        </w:rPr>
        <w:lastRenderedPageBreak/>
        <w:t>Tabel 2.</w:t>
      </w:r>
      <w:proofErr w:type="gramEnd"/>
      <w:r w:rsidRPr="00D7464B">
        <w:rPr>
          <w:rFonts w:cs="Times New Roman"/>
          <w:sz w:val="24"/>
          <w:szCs w:val="24"/>
        </w:rPr>
        <w:t xml:space="preserve"> Pengaruh berbagai intensitas curah hujan setelah aplikasi herbisida glifosat terhadap bobot kering dan persentase kerusakan gulma </w:t>
      </w:r>
      <w:r w:rsidRPr="00D7464B">
        <w:rPr>
          <w:rFonts w:cs="Times New Roman"/>
          <w:i/>
          <w:sz w:val="24"/>
          <w:szCs w:val="24"/>
        </w:rPr>
        <w:t>Ageratum conyzoides</w:t>
      </w:r>
    </w:p>
    <w:p w:rsidR="00620F12" w:rsidRPr="00D7464B" w:rsidRDefault="00620F12" w:rsidP="00D7464B">
      <w:pPr>
        <w:ind w:left="993" w:firstLine="0"/>
        <w:jc w:val="center"/>
        <w:rPr>
          <w:rFonts w:cs="Times New Roman"/>
          <w:i/>
          <w:sz w:val="24"/>
          <w:szCs w:val="24"/>
          <w:lang w:val="id-ID"/>
        </w:rPr>
      </w:pPr>
    </w:p>
    <w:tbl>
      <w:tblPr>
        <w:tblStyle w:val="TableGrid"/>
        <w:tblW w:w="0" w:type="auto"/>
        <w:tblLook w:val="04A0"/>
      </w:tblPr>
      <w:tblGrid>
        <w:gridCol w:w="1809"/>
        <w:gridCol w:w="1134"/>
        <w:gridCol w:w="2835"/>
        <w:gridCol w:w="2835"/>
      </w:tblGrid>
      <w:tr w:rsidR="00620F12" w:rsidRPr="00D7464B" w:rsidTr="00620F12">
        <w:tc>
          <w:tcPr>
            <w:tcW w:w="1809" w:type="dxa"/>
          </w:tcPr>
          <w:p w:rsidR="00620F12" w:rsidRPr="00D7464B" w:rsidRDefault="00620F12" w:rsidP="00D7464B">
            <w:pPr>
              <w:ind w:firstLine="0"/>
              <w:jc w:val="left"/>
              <w:rPr>
                <w:sz w:val="24"/>
                <w:szCs w:val="24"/>
                <w:lang w:val="id-ID"/>
              </w:rPr>
            </w:pPr>
            <w:r w:rsidRPr="00D7464B">
              <w:rPr>
                <w:sz w:val="24"/>
                <w:szCs w:val="24"/>
              </w:rPr>
              <w:t>Intensitas Curah Hujan</w:t>
            </w:r>
          </w:p>
        </w:tc>
        <w:tc>
          <w:tcPr>
            <w:tcW w:w="3969" w:type="dxa"/>
            <w:gridSpan w:val="2"/>
          </w:tcPr>
          <w:p w:rsidR="00620F12" w:rsidRPr="00D7464B" w:rsidRDefault="00620F12" w:rsidP="00D7464B">
            <w:pPr>
              <w:ind w:left="-136" w:firstLine="136"/>
              <w:jc w:val="left"/>
              <w:rPr>
                <w:sz w:val="24"/>
                <w:szCs w:val="24"/>
                <w:lang w:val="id-ID"/>
              </w:rPr>
            </w:pPr>
            <w:r w:rsidRPr="00D7464B">
              <w:rPr>
                <w:sz w:val="24"/>
                <w:szCs w:val="24"/>
              </w:rPr>
              <w:t>Bobot Kering Gulma</w:t>
            </w:r>
            <w:r w:rsidRPr="00D7464B">
              <w:rPr>
                <w:sz w:val="24"/>
                <w:szCs w:val="24"/>
                <w:lang w:val="id-ID"/>
              </w:rPr>
              <w:t xml:space="preserve">  </w:t>
            </w:r>
            <w:r w:rsidRPr="00D7464B">
              <w:rPr>
                <w:sz w:val="24"/>
                <w:szCs w:val="24"/>
              </w:rPr>
              <w:t>(g/pot)</w:t>
            </w:r>
            <w:r w:rsidRPr="00D7464B">
              <w:rPr>
                <w:sz w:val="24"/>
                <w:szCs w:val="24"/>
              </w:rPr>
              <w:tab/>
              <w:t xml:space="preserve">  </w:t>
            </w:r>
          </w:p>
        </w:tc>
        <w:tc>
          <w:tcPr>
            <w:tcW w:w="2835" w:type="dxa"/>
          </w:tcPr>
          <w:p w:rsidR="00620F12" w:rsidRPr="00D7464B" w:rsidRDefault="00620F12" w:rsidP="00D7464B">
            <w:pPr>
              <w:ind w:firstLine="0"/>
              <w:jc w:val="left"/>
              <w:rPr>
                <w:sz w:val="24"/>
                <w:szCs w:val="24"/>
                <w:lang w:val="id-ID"/>
              </w:rPr>
            </w:pPr>
            <w:r w:rsidRPr="00D7464B">
              <w:rPr>
                <w:sz w:val="24"/>
                <w:szCs w:val="24"/>
              </w:rPr>
              <w:t xml:space="preserve">Persentase Kerusakan Gulma </w:t>
            </w:r>
          </w:p>
        </w:tc>
      </w:tr>
      <w:tr w:rsidR="00620F12" w:rsidRPr="00D7464B" w:rsidTr="00620F12">
        <w:tc>
          <w:tcPr>
            <w:tcW w:w="1809" w:type="dxa"/>
          </w:tcPr>
          <w:p w:rsidR="00620F12" w:rsidRPr="00D7464B" w:rsidRDefault="00620F12" w:rsidP="00D7464B">
            <w:pPr>
              <w:ind w:firstLine="0"/>
              <w:jc w:val="left"/>
              <w:rPr>
                <w:sz w:val="24"/>
                <w:szCs w:val="24"/>
                <w:lang w:val="id-ID"/>
              </w:rPr>
            </w:pPr>
            <w:r w:rsidRPr="00D7464B">
              <w:rPr>
                <w:sz w:val="24"/>
                <w:szCs w:val="24"/>
              </w:rPr>
              <w:t>---(mm/jam)---</w:t>
            </w:r>
          </w:p>
        </w:tc>
        <w:tc>
          <w:tcPr>
            <w:tcW w:w="1134" w:type="dxa"/>
          </w:tcPr>
          <w:p w:rsidR="00620F12" w:rsidRPr="00D7464B" w:rsidRDefault="00620F12" w:rsidP="00D7464B">
            <w:pPr>
              <w:ind w:firstLine="0"/>
              <w:jc w:val="left"/>
              <w:rPr>
                <w:sz w:val="24"/>
                <w:szCs w:val="24"/>
                <w:lang w:val="id-ID"/>
              </w:rPr>
            </w:pPr>
            <w:r w:rsidRPr="00D7464B">
              <w:rPr>
                <w:sz w:val="24"/>
                <w:szCs w:val="24"/>
              </w:rPr>
              <w:t>Asli</w:t>
            </w:r>
          </w:p>
        </w:tc>
        <w:tc>
          <w:tcPr>
            <w:tcW w:w="2835" w:type="dxa"/>
          </w:tcPr>
          <w:p w:rsidR="00620F12" w:rsidRPr="00D7464B" w:rsidRDefault="00620F12" w:rsidP="00D7464B">
            <w:pPr>
              <w:ind w:firstLine="0"/>
              <w:jc w:val="center"/>
              <w:rPr>
                <w:sz w:val="24"/>
                <w:szCs w:val="24"/>
                <w:lang w:val="id-ID"/>
              </w:rPr>
            </w:pPr>
            <w:r w:rsidRPr="00D7464B">
              <w:rPr>
                <w:sz w:val="24"/>
                <w:szCs w:val="24"/>
              </w:rPr>
              <w:t>Trans √ (x+0,5)</w:t>
            </w:r>
          </w:p>
        </w:tc>
        <w:tc>
          <w:tcPr>
            <w:tcW w:w="2835" w:type="dxa"/>
          </w:tcPr>
          <w:p w:rsidR="00620F12" w:rsidRPr="00D7464B" w:rsidRDefault="00620F12" w:rsidP="00D7464B">
            <w:pPr>
              <w:ind w:firstLine="0"/>
              <w:jc w:val="center"/>
              <w:rPr>
                <w:sz w:val="24"/>
                <w:szCs w:val="24"/>
                <w:lang w:val="id-ID"/>
              </w:rPr>
            </w:pPr>
            <w:r w:rsidRPr="00D7464B">
              <w:rPr>
                <w:sz w:val="24"/>
                <w:szCs w:val="24"/>
              </w:rPr>
              <w:t>----(%)----</w:t>
            </w:r>
          </w:p>
        </w:tc>
      </w:tr>
      <w:tr w:rsidR="00620F12" w:rsidRPr="00D7464B" w:rsidTr="00620F12">
        <w:trPr>
          <w:trHeight w:val="248"/>
        </w:trPr>
        <w:tc>
          <w:tcPr>
            <w:tcW w:w="1809" w:type="dxa"/>
          </w:tcPr>
          <w:p w:rsidR="00620F12" w:rsidRPr="00D7464B" w:rsidRDefault="00620F12" w:rsidP="00D7464B">
            <w:pPr>
              <w:jc w:val="center"/>
              <w:rPr>
                <w:sz w:val="24"/>
                <w:szCs w:val="24"/>
              </w:rPr>
            </w:pPr>
            <w:r w:rsidRPr="00D7464B">
              <w:rPr>
                <w:sz w:val="24"/>
                <w:szCs w:val="24"/>
              </w:rPr>
              <w:t>0</w:t>
            </w:r>
          </w:p>
        </w:tc>
        <w:tc>
          <w:tcPr>
            <w:tcW w:w="1134" w:type="dxa"/>
          </w:tcPr>
          <w:p w:rsidR="00620F12" w:rsidRPr="00D7464B" w:rsidRDefault="00620F12" w:rsidP="00D7464B">
            <w:pPr>
              <w:rPr>
                <w:sz w:val="24"/>
                <w:szCs w:val="24"/>
              </w:rPr>
            </w:pPr>
            <w:r w:rsidRPr="00D7464B">
              <w:rPr>
                <w:sz w:val="24"/>
                <w:szCs w:val="24"/>
              </w:rPr>
              <w:t>0</w:t>
            </w:r>
          </w:p>
        </w:tc>
        <w:tc>
          <w:tcPr>
            <w:tcW w:w="2835" w:type="dxa"/>
          </w:tcPr>
          <w:p w:rsidR="00620F12" w:rsidRPr="00D7464B" w:rsidRDefault="00620F12" w:rsidP="00D7464B">
            <w:pPr>
              <w:jc w:val="center"/>
              <w:rPr>
                <w:sz w:val="24"/>
                <w:szCs w:val="24"/>
              </w:rPr>
            </w:pPr>
            <w:r w:rsidRPr="00D7464B">
              <w:rPr>
                <w:sz w:val="24"/>
                <w:szCs w:val="24"/>
              </w:rPr>
              <w:t>0,7   d</w:t>
            </w:r>
          </w:p>
        </w:tc>
        <w:tc>
          <w:tcPr>
            <w:tcW w:w="2835" w:type="dxa"/>
          </w:tcPr>
          <w:p w:rsidR="00620F12" w:rsidRPr="00D7464B" w:rsidRDefault="00620F12" w:rsidP="00D7464B">
            <w:pPr>
              <w:jc w:val="center"/>
              <w:rPr>
                <w:sz w:val="24"/>
                <w:szCs w:val="24"/>
              </w:rPr>
            </w:pPr>
            <w:r w:rsidRPr="00D7464B">
              <w:rPr>
                <w:sz w:val="24"/>
                <w:szCs w:val="24"/>
              </w:rPr>
              <w:t>100  a</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5</w:t>
            </w:r>
          </w:p>
        </w:tc>
        <w:tc>
          <w:tcPr>
            <w:tcW w:w="1134" w:type="dxa"/>
          </w:tcPr>
          <w:p w:rsidR="00620F12" w:rsidRPr="00D7464B" w:rsidRDefault="00620F12" w:rsidP="00D7464B">
            <w:pPr>
              <w:jc w:val="center"/>
              <w:rPr>
                <w:sz w:val="24"/>
                <w:szCs w:val="24"/>
              </w:rPr>
            </w:pPr>
            <w:r w:rsidRPr="00D7464B">
              <w:rPr>
                <w:sz w:val="24"/>
                <w:szCs w:val="24"/>
              </w:rPr>
              <w:t>0,12</w:t>
            </w:r>
          </w:p>
        </w:tc>
        <w:tc>
          <w:tcPr>
            <w:tcW w:w="2835" w:type="dxa"/>
          </w:tcPr>
          <w:p w:rsidR="00620F12" w:rsidRPr="00D7464B" w:rsidRDefault="00620F12" w:rsidP="00D7464B">
            <w:pPr>
              <w:jc w:val="center"/>
              <w:rPr>
                <w:sz w:val="24"/>
                <w:szCs w:val="24"/>
              </w:rPr>
            </w:pPr>
            <w:r w:rsidRPr="00D7464B">
              <w:rPr>
                <w:sz w:val="24"/>
                <w:szCs w:val="24"/>
              </w:rPr>
              <w:t>0,78   c</w:t>
            </w:r>
          </w:p>
        </w:tc>
        <w:tc>
          <w:tcPr>
            <w:tcW w:w="2835" w:type="dxa"/>
          </w:tcPr>
          <w:p w:rsidR="00620F12" w:rsidRPr="00D7464B" w:rsidRDefault="00620F12" w:rsidP="00D7464B">
            <w:pPr>
              <w:jc w:val="center"/>
              <w:rPr>
                <w:sz w:val="24"/>
                <w:szCs w:val="24"/>
              </w:rPr>
            </w:pPr>
            <w:r w:rsidRPr="00D7464B">
              <w:rPr>
                <w:sz w:val="24"/>
                <w:szCs w:val="24"/>
              </w:rPr>
              <w:t>82    b</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10</w:t>
            </w:r>
          </w:p>
        </w:tc>
        <w:tc>
          <w:tcPr>
            <w:tcW w:w="1134" w:type="dxa"/>
          </w:tcPr>
          <w:p w:rsidR="00620F12" w:rsidRPr="00D7464B" w:rsidRDefault="00620F12" w:rsidP="00D7464B">
            <w:pPr>
              <w:jc w:val="center"/>
              <w:rPr>
                <w:sz w:val="24"/>
                <w:szCs w:val="24"/>
              </w:rPr>
            </w:pPr>
            <w:r w:rsidRPr="00D7464B">
              <w:rPr>
                <w:sz w:val="24"/>
                <w:szCs w:val="24"/>
              </w:rPr>
              <w:t>0,19</w:t>
            </w:r>
          </w:p>
        </w:tc>
        <w:tc>
          <w:tcPr>
            <w:tcW w:w="2835" w:type="dxa"/>
          </w:tcPr>
          <w:p w:rsidR="00620F12" w:rsidRPr="00D7464B" w:rsidRDefault="00620F12" w:rsidP="00D7464B">
            <w:pPr>
              <w:jc w:val="center"/>
              <w:rPr>
                <w:sz w:val="24"/>
                <w:szCs w:val="24"/>
              </w:rPr>
            </w:pPr>
            <w:r w:rsidRPr="00D7464B">
              <w:rPr>
                <w:sz w:val="24"/>
                <w:szCs w:val="24"/>
              </w:rPr>
              <w:t>0,82   c</w:t>
            </w:r>
          </w:p>
        </w:tc>
        <w:tc>
          <w:tcPr>
            <w:tcW w:w="2835" w:type="dxa"/>
          </w:tcPr>
          <w:p w:rsidR="00620F12" w:rsidRPr="00D7464B" w:rsidRDefault="00620F12" w:rsidP="00D7464B">
            <w:pPr>
              <w:jc w:val="center"/>
              <w:rPr>
                <w:sz w:val="24"/>
                <w:szCs w:val="24"/>
              </w:rPr>
            </w:pPr>
            <w:r w:rsidRPr="00D7464B">
              <w:rPr>
                <w:sz w:val="24"/>
                <w:szCs w:val="24"/>
              </w:rPr>
              <w:t>78    b</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20</w:t>
            </w:r>
          </w:p>
        </w:tc>
        <w:tc>
          <w:tcPr>
            <w:tcW w:w="1134" w:type="dxa"/>
          </w:tcPr>
          <w:p w:rsidR="00620F12" w:rsidRPr="00D7464B" w:rsidRDefault="00620F12" w:rsidP="00D7464B">
            <w:pPr>
              <w:jc w:val="center"/>
              <w:rPr>
                <w:sz w:val="24"/>
                <w:szCs w:val="24"/>
              </w:rPr>
            </w:pPr>
            <w:r w:rsidRPr="00D7464B">
              <w:rPr>
                <w:sz w:val="24"/>
                <w:szCs w:val="24"/>
              </w:rPr>
              <w:t>0,50</w:t>
            </w:r>
          </w:p>
        </w:tc>
        <w:tc>
          <w:tcPr>
            <w:tcW w:w="2835" w:type="dxa"/>
          </w:tcPr>
          <w:p w:rsidR="00620F12" w:rsidRPr="00D7464B" w:rsidRDefault="00620F12" w:rsidP="00D7464B">
            <w:pPr>
              <w:jc w:val="center"/>
              <w:rPr>
                <w:sz w:val="24"/>
                <w:szCs w:val="24"/>
              </w:rPr>
            </w:pPr>
            <w:r w:rsidRPr="00D7464B">
              <w:rPr>
                <w:sz w:val="24"/>
                <w:szCs w:val="24"/>
              </w:rPr>
              <w:t>0,99   b</w:t>
            </w:r>
          </w:p>
        </w:tc>
        <w:tc>
          <w:tcPr>
            <w:tcW w:w="2835" w:type="dxa"/>
          </w:tcPr>
          <w:p w:rsidR="00620F12" w:rsidRPr="00D7464B" w:rsidRDefault="00620F12" w:rsidP="00D7464B">
            <w:pPr>
              <w:jc w:val="center"/>
              <w:rPr>
                <w:sz w:val="24"/>
                <w:szCs w:val="24"/>
              </w:rPr>
            </w:pPr>
            <w:r w:rsidRPr="00D7464B">
              <w:rPr>
                <w:sz w:val="24"/>
                <w:szCs w:val="24"/>
              </w:rPr>
              <w:t xml:space="preserve">40   </w:t>
            </w:r>
            <w:r w:rsidRPr="00D7464B">
              <w:rPr>
                <w:sz w:val="24"/>
                <w:szCs w:val="24"/>
                <w:lang w:val="id-ID"/>
              </w:rPr>
              <w:t xml:space="preserve"> </w:t>
            </w:r>
            <w:r w:rsidRPr="00D7464B">
              <w:rPr>
                <w:sz w:val="24"/>
                <w:szCs w:val="24"/>
              </w:rPr>
              <w:t>c</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40</w:t>
            </w:r>
          </w:p>
        </w:tc>
        <w:tc>
          <w:tcPr>
            <w:tcW w:w="1134" w:type="dxa"/>
          </w:tcPr>
          <w:p w:rsidR="00620F12" w:rsidRPr="00D7464B" w:rsidRDefault="00620F12" w:rsidP="00D7464B">
            <w:pPr>
              <w:jc w:val="center"/>
              <w:rPr>
                <w:sz w:val="24"/>
                <w:szCs w:val="24"/>
              </w:rPr>
            </w:pPr>
            <w:r w:rsidRPr="00D7464B">
              <w:rPr>
                <w:sz w:val="24"/>
                <w:szCs w:val="24"/>
              </w:rPr>
              <w:t>0,63</w:t>
            </w:r>
          </w:p>
        </w:tc>
        <w:tc>
          <w:tcPr>
            <w:tcW w:w="2835" w:type="dxa"/>
          </w:tcPr>
          <w:p w:rsidR="00620F12" w:rsidRPr="00D7464B" w:rsidRDefault="00620F12" w:rsidP="00D7464B">
            <w:pPr>
              <w:jc w:val="center"/>
              <w:rPr>
                <w:sz w:val="24"/>
                <w:szCs w:val="24"/>
              </w:rPr>
            </w:pPr>
            <w:r w:rsidRPr="00D7464B">
              <w:rPr>
                <w:sz w:val="24"/>
                <w:szCs w:val="24"/>
              </w:rPr>
              <w:t>1,05   b</w:t>
            </w:r>
          </w:p>
        </w:tc>
        <w:tc>
          <w:tcPr>
            <w:tcW w:w="2835" w:type="dxa"/>
          </w:tcPr>
          <w:p w:rsidR="00620F12" w:rsidRPr="00D7464B" w:rsidRDefault="00620F12" w:rsidP="00D7464B">
            <w:pPr>
              <w:jc w:val="center"/>
              <w:rPr>
                <w:sz w:val="24"/>
                <w:szCs w:val="24"/>
              </w:rPr>
            </w:pPr>
            <w:r w:rsidRPr="00D7464B">
              <w:rPr>
                <w:sz w:val="24"/>
                <w:szCs w:val="24"/>
              </w:rPr>
              <w:t xml:space="preserve">24   </w:t>
            </w:r>
            <w:r w:rsidRPr="00D7464B">
              <w:rPr>
                <w:sz w:val="24"/>
                <w:szCs w:val="24"/>
                <w:lang w:val="id-ID"/>
              </w:rPr>
              <w:t xml:space="preserve"> </w:t>
            </w:r>
            <w:r w:rsidRPr="00D7464B">
              <w:rPr>
                <w:sz w:val="24"/>
                <w:szCs w:val="24"/>
              </w:rPr>
              <w:t>d</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kontrol</w:t>
            </w:r>
          </w:p>
        </w:tc>
        <w:tc>
          <w:tcPr>
            <w:tcW w:w="1134" w:type="dxa"/>
          </w:tcPr>
          <w:p w:rsidR="00620F12" w:rsidRPr="00D7464B" w:rsidRDefault="00620F12" w:rsidP="00D7464B">
            <w:pPr>
              <w:jc w:val="center"/>
              <w:rPr>
                <w:sz w:val="24"/>
                <w:szCs w:val="24"/>
              </w:rPr>
            </w:pPr>
            <w:r w:rsidRPr="00D7464B">
              <w:rPr>
                <w:sz w:val="24"/>
                <w:szCs w:val="24"/>
              </w:rPr>
              <w:t>0,81</w:t>
            </w:r>
          </w:p>
        </w:tc>
        <w:tc>
          <w:tcPr>
            <w:tcW w:w="2835" w:type="dxa"/>
          </w:tcPr>
          <w:p w:rsidR="00620F12" w:rsidRPr="00D7464B" w:rsidRDefault="00620F12" w:rsidP="00D7464B">
            <w:pPr>
              <w:jc w:val="center"/>
              <w:rPr>
                <w:sz w:val="24"/>
                <w:szCs w:val="24"/>
              </w:rPr>
            </w:pPr>
            <w:r w:rsidRPr="00D7464B">
              <w:rPr>
                <w:sz w:val="24"/>
                <w:szCs w:val="24"/>
              </w:rPr>
              <w:t>1,14   a</w:t>
            </w:r>
          </w:p>
        </w:tc>
        <w:tc>
          <w:tcPr>
            <w:tcW w:w="2835" w:type="dxa"/>
          </w:tcPr>
          <w:p w:rsidR="00620F12" w:rsidRPr="00D7464B" w:rsidRDefault="00620F12" w:rsidP="00D7464B">
            <w:pPr>
              <w:jc w:val="center"/>
              <w:rPr>
                <w:sz w:val="24"/>
                <w:szCs w:val="24"/>
              </w:rPr>
            </w:pPr>
            <w:r w:rsidRPr="00D7464B">
              <w:rPr>
                <w:sz w:val="24"/>
                <w:szCs w:val="24"/>
              </w:rPr>
              <w:t>0    e</w:t>
            </w:r>
          </w:p>
        </w:tc>
      </w:tr>
      <w:tr w:rsidR="00620F12" w:rsidRPr="00D7464B" w:rsidTr="00620F12">
        <w:tc>
          <w:tcPr>
            <w:tcW w:w="1809" w:type="dxa"/>
          </w:tcPr>
          <w:p w:rsidR="00620F12" w:rsidRPr="00D7464B" w:rsidRDefault="00620F12" w:rsidP="00D7464B">
            <w:pPr>
              <w:jc w:val="center"/>
              <w:rPr>
                <w:sz w:val="24"/>
                <w:szCs w:val="24"/>
              </w:rPr>
            </w:pPr>
            <w:r w:rsidRPr="00D7464B">
              <w:rPr>
                <w:sz w:val="24"/>
                <w:szCs w:val="24"/>
              </w:rPr>
              <w:t>BNT 0,05</w:t>
            </w:r>
          </w:p>
        </w:tc>
        <w:tc>
          <w:tcPr>
            <w:tcW w:w="1134" w:type="dxa"/>
          </w:tcPr>
          <w:p w:rsidR="00620F12" w:rsidRPr="00D7464B" w:rsidRDefault="00620F12" w:rsidP="00D7464B">
            <w:pPr>
              <w:jc w:val="center"/>
              <w:rPr>
                <w:sz w:val="24"/>
                <w:szCs w:val="24"/>
              </w:rPr>
            </w:pPr>
          </w:p>
        </w:tc>
        <w:tc>
          <w:tcPr>
            <w:tcW w:w="2835" w:type="dxa"/>
          </w:tcPr>
          <w:p w:rsidR="00620F12" w:rsidRPr="00D7464B" w:rsidRDefault="00620F12" w:rsidP="00D7464B">
            <w:pPr>
              <w:jc w:val="center"/>
              <w:rPr>
                <w:sz w:val="24"/>
                <w:szCs w:val="24"/>
              </w:rPr>
            </w:pPr>
            <w:r w:rsidRPr="00D7464B">
              <w:rPr>
                <w:sz w:val="24"/>
                <w:szCs w:val="24"/>
              </w:rPr>
              <w:t>0,06</w:t>
            </w:r>
          </w:p>
        </w:tc>
        <w:tc>
          <w:tcPr>
            <w:tcW w:w="2835" w:type="dxa"/>
          </w:tcPr>
          <w:p w:rsidR="00620F12" w:rsidRPr="00D7464B" w:rsidRDefault="00620F12" w:rsidP="00D7464B">
            <w:pPr>
              <w:jc w:val="center"/>
              <w:rPr>
                <w:sz w:val="24"/>
                <w:szCs w:val="24"/>
              </w:rPr>
            </w:pPr>
            <w:r w:rsidRPr="00D7464B">
              <w:rPr>
                <w:sz w:val="24"/>
                <w:szCs w:val="24"/>
              </w:rPr>
              <w:t>11</w:t>
            </w:r>
          </w:p>
        </w:tc>
      </w:tr>
    </w:tbl>
    <w:p w:rsidR="0043777E" w:rsidRPr="00D7464B" w:rsidRDefault="0043777E" w:rsidP="00D7464B">
      <w:pPr>
        <w:ind w:firstLine="0"/>
        <w:rPr>
          <w:rFonts w:cs="Times New Roman"/>
          <w:sz w:val="24"/>
          <w:szCs w:val="24"/>
        </w:rPr>
      </w:pPr>
      <w:r w:rsidRPr="00D7464B">
        <w:rPr>
          <w:rFonts w:cs="Times New Roman"/>
          <w:sz w:val="24"/>
          <w:szCs w:val="24"/>
        </w:rPr>
        <w:t xml:space="preserve">Keterangan: Nilai tengah pada kolom yang </w:t>
      </w:r>
      <w:proofErr w:type="gramStart"/>
      <w:r w:rsidRPr="00D7464B">
        <w:rPr>
          <w:rFonts w:cs="Times New Roman"/>
          <w:sz w:val="24"/>
          <w:szCs w:val="24"/>
        </w:rPr>
        <w:t>sama</w:t>
      </w:r>
      <w:proofErr w:type="gramEnd"/>
      <w:r w:rsidRPr="00D7464B">
        <w:rPr>
          <w:rFonts w:cs="Times New Roman"/>
          <w:sz w:val="24"/>
          <w:szCs w:val="24"/>
        </w:rPr>
        <w:t xml:space="preserve"> yang diikuti huruf yang sama tidak berbeda nyata menurut uji BNT pada taraf 5 %.</w:t>
      </w:r>
    </w:p>
    <w:p w:rsidR="00C318D1" w:rsidRPr="00D7464B" w:rsidRDefault="00C318D1" w:rsidP="00D7464B">
      <w:pPr>
        <w:ind w:firstLine="0"/>
        <w:jc w:val="left"/>
        <w:rPr>
          <w:rFonts w:cs="Times New Roman"/>
          <w:sz w:val="24"/>
          <w:szCs w:val="24"/>
          <w:lang w:val="id-ID"/>
        </w:rPr>
      </w:pPr>
    </w:p>
    <w:p w:rsidR="0043777E" w:rsidRPr="00D7464B" w:rsidRDefault="00FB26C3" w:rsidP="00884428">
      <w:pPr>
        <w:ind w:firstLine="0"/>
        <w:jc w:val="left"/>
        <w:rPr>
          <w:rFonts w:cs="Times New Roman"/>
          <w:sz w:val="24"/>
          <w:szCs w:val="24"/>
          <w:lang w:val="id-ID"/>
        </w:rPr>
      </w:pPr>
      <w:r w:rsidRPr="00D7464B">
        <w:rPr>
          <w:rFonts w:cs="Times New Roman"/>
          <w:sz w:val="24"/>
          <w:szCs w:val="24"/>
          <w:lang w:val="id-ID"/>
        </w:rPr>
        <w:t>Pada g</w:t>
      </w:r>
      <w:r w:rsidRPr="00D7464B">
        <w:rPr>
          <w:rFonts w:cs="Times New Roman"/>
          <w:sz w:val="24"/>
          <w:szCs w:val="24"/>
        </w:rPr>
        <w:t xml:space="preserve">ulma </w:t>
      </w:r>
      <w:r w:rsidR="007C1ED7" w:rsidRPr="00D7464B">
        <w:rPr>
          <w:rFonts w:cs="Times New Roman"/>
          <w:i/>
          <w:sz w:val="24"/>
          <w:szCs w:val="24"/>
        </w:rPr>
        <w:t>Rottboellia exaltata</w:t>
      </w:r>
      <w:r w:rsidR="007C1ED7" w:rsidRPr="00D7464B">
        <w:rPr>
          <w:rFonts w:cs="Times New Roman"/>
          <w:sz w:val="24"/>
          <w:szCs w:val="24"/>
        </w:rPr>
        <w:t xml:space="preserve"> </w:t>
      </w:r>
      <w:r w:rsidRPr="00D7464B">
        <w:rPr>
          <w:rFonts w:cs="Times New Roman"/>
          <w:sz w:val="24"/>
          <w:szCs w:val="24"/>
          <w:lang w:val="id-ID"/>
        </w:rPr>
        <w:t>(</w:t>
      </w:r>
      <w:r w:rsidR="007C1ED7" w:rsidRPr="00D7464B">
        <w:rPr>
          <w:rFonts w:cs="Times New Roman"/>
          <w:sz w:val="24"/>
          <w:szCs w:val="24"/>
        </w:rPr>
        <w:t>daun</w:t>
      </w:r>
      <w:r w:rsidR="007C1ED7" w:rsidRPr="00D7464B">
        <w:rPr>
          <w:rFonts w:cs="Times New Roman"/>
          <w:sz w:val="24"/>
          <w:szCs w:val="24"/>
          <w:lang w:val="id-ID"/>
        </w:rPr>
        <w:t xml:space="preserve"> lurus</w:t>
      </w:r>
      <w:r w:rsidR="007C1ED7" w:rsidRPr="00D7464B">
        <w:rPr>
          <w:rFonts w:cs="Times New Roman"/>
          <w:i/>
          <w:sz w:val="24"/>
          <w:szCs w:val="24"/>
          <w:lang w:val="id-ID"/>
        </w:rPr>
        <w:t>)</w:t>
      </w:r>
      <w:r w:rsidRPr="00D7464B">
        <w:rPr>
          <w:rFonts w:cs="Times New Roman"/>
          <w:sz w:val="24"/>
          <w:szCs w:val="24"/>
          <w:lang w:val="id-ID"/>
        </w:rPr>
        <w:t xml:space="preserve">, </w:t>
      </w:r>
      <w:r w:rsidRPr="00D7464B">
        <w:rPr>
          <w:rFonts w:cs="Times New Roman"/>
          <w:sz w:val="24"/>
          <w:szCs w:val="24"/>
        </w:rPr>
        <w:t xml:space="preserve">Gambar </w:t>
      </w:r>
      <w:r w:rsidRPr="00D7464B">
        <w:rPr>
          <w:rFonts w:cs="Times New Roman"/>
          <w:sz w:val="24"/>
          <w:szCs w:val="24"/>
          <w:lang w:val="id-ID"/>
        </w:rPr>
        <w:t>4</w:t>
      </w:r>
      <w:r w:rsidRPr="00D7464B">
        <w:rPr>
          <w:rFonts w:cs="Times New Roman"/>
          <w:sz w:val="24"/>
          <w:szCs w:val="24"/>
        </w:rPr>
        <w:t xml:space="preserve"> </w:t>
      </w:r>
      <w:r w:rsidRPr="00D7464B">
        <w:rPr>
          <w:rFonts w:cs="Times New Roman"/>
          <w:sz w:val="24"/>
          <w:szCs w:val="24"/>
          <w:lang w:val="id-ID"/>
        </w:rPr>
        <w:t xml:space="preserve">menunjukkan </w:t>
      </w:r>
      <w:r w:rsidR="00746B4D" w:rsidRPr="00D7464B">
        <w:rPr>
          <w:rFonts w:cs="Times New Roman"/>
          <w:sz w:val="24"/>
          <w:szCs w:val="24"/>
          <w:lang w:val="id-ID"/>
        </w:rPr>
        <w:t xml:space="preserve">perbedaannya dengan gulma </w:t>
      </w:r>
      <w:r w:rsidR="00746B4D" w:rsidRPr="00D7464B">
        <w:rPr>
          <w:rFonts w:cs="Times New Roman"/>
          <w:i/>
          <w:sz w:val="24"/>
          <w:szCs w:val="24"/>
        </w:rPr>
        <w:t>Ageratum conyzoides</w:t>
      </w:r>
      <w:r w:rsidR="00746B4D" w:rsidRPr="00D7464B">
        <w:rPr>
          <w:rFonts w:cs="Times New Roman"/>
          <w:sz w:val="24"/>
          <w:szCs w:val="24"/>
          <w:lang w:val="id-ID"/>
        </w:rPr>
        <w:t>, p</w:t>
      </w:r>
      <w:r w:rsidR="0043777E" w:rsidRPr="00D7464B">
        <w:rPr>
          <w:rFonts w:cs="Times New Roman"/>
          <w:sz w:val="24"/>
          <w:szCs w:val="24"/>
        </w:rPr>
        <w:t xml:space="preserve">ada intensitas hujan 5 mm/jam herbisida glifosat masih efektif untuk menimbulkan keracunan pada gulma </w:t>
      </w:r>
      <w:r w:rsidR="00746B4D" w:rsidRPr="00D7464B">
        <w:rPr>
          <w:rFonts w:cs="Times New Roman"/>
          <w:i/>
          <w:sz w:val="24"/>
          <w:szCs w:val="24"/>
        </w:rPr>
        <w:t>Rottboellia exaltata</w:t>
      </w:r>
      <w:r w:rsidR="0043777E" w:rsidRPr="00D7464B">
        <w:rPr>
          <w:rFonts w:cs="Times New Roman"/>
          <w:sz w:val="24"/>
          <w:szCs w:val="24"/>
        </w:rPr>
        <w:t xml:space="preserve">, </w:t>
      </w:r>
      <w:r w:rsidR="00746B4D" w:rsidRPr="00D7464B">
        <w:rPr>
          <w:rFonts w:cs="Times New Roman"/>
          <w:sz w:val="24"/>
          <w:szCs w:val="24"/>
          <w:lang w:val="id-ID"/>
        </w:rPr>
        <w:t xml:space="preserve">penurunan efektifitas baru terjadi pada intensitas hujan 10 mm/hujan, </w:t>
      </w:r>
      <w:r w:rsidR="0043777E" w:rsidRPr="00D7464B">
        <w:rPr>
          <w:rFonts w:cs="Times New Roman"/>
          <w:sz w:val="24"/>
          <w:szCs w:val="24"/>
        </w:rPr>
        <w:t>sedangkan pada intensitas hujan yang lebih tinggi sudah tid</w:t>
      </w:r>
      <w:r w:rsidR="00746B4D" w:rsidRPr="00D7464B">
        <w:rPr>
          <w:rFonts w:cs="Times New Roman"/>
          <w:sz w:val="24"/>
          <w:szCs w:val="24"/>
        </w:rPr>
        <w:t>ak efektif dari awal pengamata</w:t>
      </w:r>
      <w:r w:rsidR="00746B4D" w:rsidRPr="00D7464B">
        <w:rPr>
          <w:rFonts w:cs="Times New Roman"/>
          <w:sz w:val="24"/>
          <w:szCs w:val="24"/>
          <w:lang w:val="id-ID"/>
        </w:rPr>
        <w:t>n</w:t>
      </w:r>
      <w:r w:rsidR="0043777E" w:rsidRPr="00D7464B">
        <w:rPr>
          <w:rFonts w:cs="Times New Roman"/>
          <w:sz w:val="24"/>
          <w:szCs w:val="24"/>
        </w:rPr>
        <w:t xml:space="preserve">.  </w:t>
      </w:r>
      <w:proofErr w:type="gramStart"/>
      <w:r w:rsidR="0043777E" w:rsidRPr="00D7464B">
        <w:rPr>
          <w:rFonts w:cs="Times New Roman"/>
          <w:i/>
          <w:sz w:val="24"/>
          <w:szCs w:val="24"/>
        </w:rPr>
        <w:t>R. exaltata</w:t>
      </w:r>
      <w:r w:rsidR="0043777E" w:rsidRPr="00D7464B">
        <w:rPr>
          <w:rFonts w:cs="Times New Roman"/>
          <w:sz w:val="24"/>
          <w:szCs w:val="24"/>
        </w:rPr>
        <w:t xml:space="preserve"> memiliki rambut pada bagian daun dan batangnya sehingga memungkinkan herbisida mampu bertahan pada saat intensitas rendah karena pencuciannya lebih kecil.</w:t>
      </w:r>
      <w:proofErr w:type="gramEnd"/>
      <w:r w:rsidR="0043777E" w:rsidRPr="00D7464B">
        <w:rPr>
          <w:rFonts w:cs="Times New Roman"/>
          <w:sz w:val="24"/>
          <w:szCs w:val="24"/>
        </w:rPr>
        <w:t xml:space="preserve">  Hal ini sesuai den</w:t>
      </w:r>
      <w:r w:rsidR="00746B4D" w:rsidRPr="00D7464B">
        <w:rPr>
          <w:rFonts w:cs="Times New Roman"/>
          <w:sz w:val="24"/>
          <w:szCs w:val="24"/>
        </w:rPr>
        <w:t>gan penelitian Priambodo (2010)</w:t>
      </w:r>
      <w:r w:rsidR="00746B4D" w:rsidRPr="00D7464B">
        <w:rPr>
          <w:rFonts w:cs="Times New Roman"/>
          <w:sz w:val="24"/>
          <w:szCs w:val="24"/>
          <w:lang w:val="id-ID"/>
        </w:rPr>
        <w:t xml:space="preserve"> bahwa </w:t>
      </w:r>
      <w:r w:rsidR="0043777E" w:rsidRPr="00D7464B">
        <w:rPr>
          <w:rFonts w:cs="Times New Roman"/>
          <w:sz w:val="24"/>
          <w:szCs w:val="24"/>
        </w:rPr>
        <w:t>aplikasi herbisida glifosat dengan intensitas curah hujan 5 mm/jam dengan waktu 0</w:t>
      </w:r>
      <w:proofErr w:type="gramStart"/>
      <w:r w:rsidR="0043777E" w:rsidRPr="00D7464B">
        <w:rPr>
          <w:rFonts w:cs="Times New Roman"/>
          <w:sz w:val="24"/>
          <w:szCs w:val="24"/>
        </w:rPr>
        <w:t>,5</w:t>
      </w:r>
      <w:proofErr w:type="gramEnd"/>
      <w:r w:rsidR="0043777E" w:rsidRPr="00D7464B">
        <w:rPr>
          <w:rFonts w:cs="Times New Roman"/>
          <w:sz w:val="24"/>
          <w:szCs w:val="24"/>
        </w:rPr>
        <w:t xml:space="preserve"> jam setelah aplikasi hanya menyebabkan sedikit penurunan tingkat keracunan. </w:t>
      </w:r>
    </w:p>
    <w:p w:rsidR="00884428" w:rsidRDefault="00884428" w:rsidP="00884428">
      <w:pPr>
        <w:ind w:firstLine="0"/>
        <w:jc w:val="left"/>
        <w:rPr>
          <w:rFonts w:cs="Times New Roman"/>
          <w:sz w:val="24"/>
          <w:szCs w:val="24"/>
          <w:lang w:val="id-ID"/>
        </w:rPr>
      </w:pPr>
    </w:p>
    <w:p w:rsidR="00884428" w:rsidRPr="00D7464B" w:rsidRDefault="00884428" w:rsidP="00884428">
      <w:pPr>
        <w:ind w:firstLine="0"/>
        <w:jc w:val="left"/>
        <w:rPr>
          <w:rFonts w:cs="Times New Roman"/>
          <w:sz w:val="24"/>
          <w:szCs w:val="24"/>
        </w:rPr>
      </w:pPr>
      <w:r w:rsidRPr="00D7464B">
        <w:rPr>
          <w:rFonts w:cs="Times New Roman"/>
          <w:sz w:val="24"/>
          <w:szCs w:val="24"/>
        </w:rPr>
        <w:t xml:space="preserve">Berdasarkan data bobot kering dan persentase kerusakan gulma </w:t>
      </w:r>
      <w:r w:rsidRPr="00D7464B">
        <w:rPr>
          <w:rFonts w:cs="Times New Roman"/>
          <w:i/>
          <w:sz w:val="24"/>
          <w:szCs w:val="24"/>
        </w:rPr>
        <w:t>Rottboellia exaltata</w:t>
      </w:r>
      <w:r w:rsidRPr="00D7464B">
        <w:rPr>
          <w:rFonts w:cs="Times New Roman"/>
          <w:sz w:val="24"/>
          <w:szCs w:val="24"/>
        </w:rPr>
        <w:t xml:space="preserve"> </w:t>
      </w:r>
    </w:p>
    <w:p w:rsidR="00884428" w:rsidRDefault="00884428" w:rsidP="00884428">
      <w:pPr>
        <w:ind w:firstLine="0"/>
        <w:jc w:val="left"/>
        <w:rPr>
          <w:rFonts w:cs="Times New Roman"/>
          <w:sz w:val="24"/>
          <w:szCs w:val="24"/>
          <w:lang w:val="id-ID"/>
        </w:rPr>
      </w:pPr>
      <w:proofErr w:type="gramStart"/>
      <w:r w:rsidRPr="00D7464B">
        <w:rPr>
          <w:rFonts w:cs="Times New Roman"/>
          <w:sz w:val="24"/>
          <w:szCs w:val="24"/>
        </w:rPr>
        <w:t>(Tabel 3), bobot kering</w:t>
      </w:r>
      <w:r w:rsidRPr="00D7464B">
        <w:rPr>
          <w:rFonts w:cs="Times New Roman"/>
          <w:sz w:val="24"/>
          <w:szCs w:val="24"/>
          <w:lang w:val="id-ID"/>
        </w:rPr>
        <w:t xml:space="preserve"> setelah hujan 5 mm/jam</w:t>
      </w:r>
      <w:r w:rsidRPr="00D7464B">
        <w:rPr>
          <w:rFonts w:cs="Times New Roman"/>
          <w:sz w:val="24"/>
          <w:szCs w:val="24"/>
        </w:rPr>
        <w:t xml:space="preserve"> dan tanpa hujan (I1) tidak berbeda nyata.</w:t>
      </w:r>
      <w:proofErr w:type="gramEnd"/>
      <w:r w:rsidRPr="00D7464B">
        <w:rPr>
          <w:rFonts w:cs="Times New Roman"/>
          <w:sz w:val="24"/>
          <w:szCs w:val="24"/>
        </w:rPr>
        <w:t xml:space="preserve">  </w:t>
      </w:r>
      <w:proofErr w:type="gramStart"/>
      <w:r w:rsidRPr="00D7464B">
        <w:rPr>
          <w:rFonts w:cs="Times New Roman"/>
          <w:sz w:val="24"/>
          <w:szCs w:val="24"/>
        </w:rPr>
        <w:t>intensitas</w:t>
      </w:r>
      <w:proofErr w:type="gramEnd"/>
      <w:r w:rsidRPr="00D7464B">
        <w:rPr>
          <w:rFonts w:cs="Times New Roman"/>
          <w:sz w:val="24"/>
          <w:szCs w:val="24"/>
        </w:rPr>
        <w:t xml:space="preserve"> hujan diatas 5 mm/jam menurunkan efektivitas herbisida glifosat pada gulma R. exaltata</w:t>
      </w:r>
      <w:r w:rsidRPr="00D7464B">
        <w:rPr>
          <w:rFonts w:cs="Times New Roman"/>
          <w:sz w:val="24"/>
          <w:szCs w:val="24"/>
          <w:lang w:val="id-ID"/>
        </w:rPr>
        <w:t xml:space="preserve"> dan terus menurun pada intensitas hujan berikutnya.</w:t>
      </w:r>
      <w:r w:rsidRPr="00D7464B">
        <w:rPr>
          <w:rFonts w:cs="Times New Roman"/>
          <w:sz w:val="24"/>
          <w:szCs w:val="24"/>
        </w:rPr>
        <w:t xml:space="preserve"> </w:t>
      </w:r>
    </w:p>
    <w:p w:rsidR="00884428" w:rsidRDefault="00884428" w:rsidP="00884428">
      <w:pPr>
        <w:ind w:firstLine="0"/>
        <w:jc w:val="left"/>
        <w:rPr>
          <w:rFonts w:cs="Times New Roman"/>
          <w:sz w:val="24"/>
          <w:szCs w:val="24"/>
          <w:lang w:val="id-ID"/>
        </w:rPr>
      </w:pPr>
    </w:p>
    <w:p w:rsidR="00884428" w:rsidRPr="00884428" w:rsidRDefault="00884428" w:rsidP="00884428">
      <w:pPr>
        <w:ind w:firstLine="0"/>
        <w:jc w:val="left"/>
        <w:rPr>
          <w:rFonts w:cs="Times New Roman"/>
          <w:sz w:val="24"/>
          <w:szCs w:val="24"/>
          <w:lang w:val="id-ID"/>
        </w:rPr>
      </w:pPr>
    </w:p>
    <w:p w:rsidR="00746B4D" w:rsidRPr="00D7464B" w:rsidRDefault="00746B4D" w:rsidP="00D7464B">
      <w:pPr>
        <w:ind w:firstLine="0"/>
        <w:jc w:val="left"/>
        <w:rPr>
          <w:rFonts w:cs="Times New Roman"/>
          <w:sz w:val="24"/>
          <w:szCs w:val="24"/>
          <w:lang w:val="id-ID"/>
        </w:rPr>
      </w:pPr>
    </w:p>
    <w:p w:rsidR="00746B4D" w:rsidRPr="00D7464B" w:rsidRDefault="00746B4D" w:rsidP="00D7464B">
      <w:pPr>
        <w:ind w:firstLine="0"/>
        <w:jc w:val="center"/>
        <w:rPr>
          <w:rFonts w:cs="Times New Roman"/>
          <w:sz w:val="24"/>
          <w:szCs w:val="24"/>
          <w:lang w:val="id-ID"/>
        </w:rPr>
      </w:pPr>
      <w:r w:rsidRPr="00D7464B">
        <w:rPr>
          <w:rFonts w:cs="Times New Roman"/>
          <w:noProof/>
          <w:sz w:val="24"/>
          <w:szCs w:val="24"/>
          <w:lang w:val="id-ID" w:eastAsia="id-ID" w:bidi="ar-SA"/>
        </w:rPr>
        <w:lastRenderedPageBreak/>
        <w:drawing>
          <wp:inline distT="0" distB="0" distL="0" distR="0">
            <wp:extent cx="3895725" cy="19335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95725" cy="1933575"/>
                    </a:xfrm>
                    <a:prstGeom prst="rect">
                      <a:avLst/>
                    </a:prstGeom>
                    <a:noFill/>
                    <a:ln w="9525">
                      <a:noFill/>
                      <a:miter lim="800000"/>
                      <a:headEnd/>
                      <a:tailEnd/>
                    </a:ln>
                  </pic:spPr>
                </pic:pic>
              </a:graphicData>
            </a:graphic>
          </wp:inline>
        </w:drawing>
      </w:r>
    </w:p>
    <w:p w:rsidR="00746B4D" w:rsidRPr="00D7464B" w:rsidRDefault="00746B4D" w:rsidP="00D7464B">
      <w:pPr>
        <w:ind w:left="1276" w:hanging="1276"/>
        <w:rPr>
          <w:rFonts w:cs="Times New Roman"/>
          <w:sz w:val="24"/>
          <w:szCs w:val="24"/>
          <w:lang w:val="id-ID"/>
        </w:rPr>
      </w:pPr>
      <w:proofErr w:type="gramStart"/>
      <w:r w:rsidRPr="00D7464B">
        <w:rPr>
          <w:rFonts w:cs="Times New Roman"/>
          <w:sz w:val="24"/>
          <w:szCs w:val="24"/>
        </w:rPr>
        <w:t xml:space="preserve">Gambar </w:t>
      </w:r>
      <w:r w:rsidRPr="00D7464B">
        <w:rPr>
          <w:rFonts w:cs="Times New Roman"/>
          <w:sz w:val="24"/>
          <w:szCs w:val="24"/>
          <w:lang w:val="id-ID"/>
        </w:rPr>
        <w:t>4</w:t>
      </w:r>
      <w:r w:rsidRPr="00D7464B">
        <w:rPr>
          <w:rFonts w:cs="Times New Roman"/>
          <w:sz w:val="24"/>
          <w:szCs w:val="24"/>
        </w:rPr>
        <w:t>.</w:t>
      </w:r>
      <w:proofErr w:type="gramEnd"/>
      <w:r w:rsidRPr="00D7464B">
        <w:rPr>
          <w:rFonts w:cs="Times New Roman"/>
          <w:sz w:val="24"/>
          <w:szCs w:val="24"/>
        </w:rPr>
        <w:t xml:space="preserve"> </w:t>
      </w:r>
      <w:r w:rsidRPr="00D7464B">
        <w:rPr>
          <w:rFonts w:cs="Times New Roman"/>
          <w:sz w:val="24"/>
          <w:szCs w:val="24"/>
          <w:lang w:val="id-ID"/>
        </w:rPr>
        <w:t xml:space="preserve"> </w:t>
      </w:r>
      <w:proofErr w:type="gramStart"/>
      <w:r w:rsidRPr="00D7464B">
        <w:rPr>
          <w:rFonts w:cs="Times New Roman"/>
          <w:sz w:val="24"/>
          <w:szCs w:val="24"/>
        </w:rPr>
        <w:t xml:space="preserve">Persen keracunan gulma </w:t>
      </w:r>
      <w:r w:rsidRPr="00D7464B">
        <w:rPr>
          <w:rFonts w:cs="Times New Roman"/>
          <w:i/>
          <w:sz w:val="24"/>
          <w:szCs w:val="24"/>
        </w:rPr>
        <w:t>Rottboellia exaltata</w:t>
      </w:r>
      <w:r w:rsidRPr="00D7464B">
        <w:rPr>
          <w:rFonts w:cs="Times New Roman"/>
          <w:sz w:val="24"/>
          <w:szCs w:val="24"/>
        </w:rPr>
        <w:t xml:space="preserve"> pada waktu pengamatan yang berbeda.</w:t>
      </w:r>
      <w:proofErr w:type="gramEnd"/>
      <w:r w:rsidRPr="00D7464B">
        <w:rPr>
          <w:rFonts w:cs="Times New Roman"/>
          <w:sz w:val="24"/>
          <w:szCs w:val="24"/>
          <w:lang w:val="id-ID"/>
        </w:rPr>
        <w:t xml:space="preserve"> </w:t>
      </w:r>
      <w:r w:rsidRPr="00D7464B">
        <w:rPr>
          <w:rFonts w:cs="Times New Roman"/>
          <w:sz w:val="24"/>
          <w:szCs w:val="24"/>
        </w:rPr>
        <w:t>Keterangan: I1: 0 mm/jam</w:t>
      </w:r>
      <w:r w:rsidRPr="00D7464B">
        <w:rPr>
          <w:rFonts w:cs="Times New Roman"/>
          <w:sz w:val="24"/>
          <w:szCs w:val="24"/>
          <w:lang w:val="id-ID"/>
        </w:rPr>
        <w:t xml:space="preserve">; </w:t>
      </w:r>
      <w:r w:rsidRPr="00D7464B">
        <w:rPr>
          <w:rFonts w:cs="Times New Roman"/>
          <w:sz w:val="24"/>
          <w:szCs w:val="24"/>
        </w:rPr>
        <w:t>I2: 5 mm/jam</w:t>
      </w:r>
      <w:r w:rsidRPr="00D7464B">
        <w:rPr>
          <w:rFonts w:cs="Times New Roman"/>
          <w:sz w:val="24"/>
          <w:szCs w:val="24"/>
          <w:lang w:val="id-ID"/>
        </w:rPr>
        <w:t xml:space="preserve">; </w:t>
      </w:r>
      <w:r w:rsidRPr="00D7464B">
        <w:rPr>
          <w:rFonts w:cs="Times New Roman"/>
          <w:sz w:val="24"/>
          <w:szCs w:val="24"/>
        </w:rPr>
        <w:t>I3: 10 mm/jam</w:t>
      </w:r>
      <w:r w:rsidRPr="00D7464B">
        <w:rPr>
          <w:rFonts w:cs="Times New Roman"/>
          <w:sz w:val="24"/>
          <w:szCs w:val="24"/>
          <w:lang w:val="id-ID"/>
        </w:rPr>
        <w:t xml:space="preserve">; </w:t>
      </w:r>
    </w:p>
    <w:p w:rsidR="00746B4D" w:rsidRPr="00D7464B" w:rsidRDefault="00746B4D" w:rsidP="00D7464B">
      <w:pPr>
        <w:ind w:left="1276" w:hanging="1276"/>
        <w:rPr>
          <w:rFonts w:cs="Times New Roman"/>
          <w:sz w:val="24"/>
          <w:szCs w:val="24"/>
        </w:rPr>
      </w:pPr>
      <w:r w:rsidRPr="00D7464B">
        <w:rPr>
          <w:rFonts w:cs="Times New Roman"/>
          <w:sz w:val="24"/>
          <w:szCs w:val="24"/>
          <w:lang w:val="id-ID"/>
        </w:rPr>
        <w:t xml:space="preserve">           </w:t>
      </w:r>
      <w:r w:rsidR="000B3A9A" w:rsidRPr="00D7464B">
        <w:rPr>
          <w:rFonts w:cs="Times New Roman"/>
          <w:sz w:val="24"/>
          <w:szCs w:val="24"/>
          <w:lang w:val="en-GB"/>
        </w:rPr>
        <w:t xml:space="preserve">                                </w:t>
      </w:r>
      <w:r w:rsidRPr="00D7464B">
        <w:rPr>
          <w:rFonts w:cs="Times New Roman"/>
          <w:sz w:val="24"/>
          <w:szCs w:val="24"/>
          <w:lang w:val="id-ID"/>
        </w:rPr>
        <w:t xml:space="preserve"> </w:t>
      </w:r>
      <w:r w:rsidRPr="00D7464B">
        <w:rPr>
          <w:rFonts w:cs="Times New Roman"/>
          <w:sz w:val="24"/>
          <w:szCs w:val="24"/>
        </w:rPr>
        <w:t>I4: 20 mm/jam</w:t>
      </w:r>
      <w:r w:rsidRPr="00D7464B">
        <w:rPr>
          <w:rFonts w:cs="Times New Roman"/>
          <w:sz w:val="24"/>
          <w:szCs w:val="24"/>
          <w:lang w:val="id-ID"/>
        </w:rPr>
        <w:t xml:space="preserve">; </w:t>
      </w:r>
      <w:r w:rsidR="000B3A9A" w:rsidRPr="00D7464B">
        <w:rPr>
          <w:rFonts w:cs="Times New Roman"/>
          <w:sz w:val="24"/>
          <w:szCs w:val="24"/>
        </w:rPr>
        <w:t xml:space="preserve">I5: 40 mm/jam; </w:t>
      </w:r>
      <w:r w:rsidRPr="00D7464B">
        <w:rPr>
          <w:rFonts w:cs="Times New Roman"/>
          <w:sz w:val="24"/>
          <w:szCs w:val="24"/>
        </w:rPr>
        <w:t>I6: kontrol</w:t>
      </w:r>
    </w:p>
    <w:p w:rsidR="00746B4D" w:rsidRPr="00D7464B" w:rsidRDefault="00746B4D" w:rsidP="00D7464B">
      <w:pPr>
        <w:ind w:firstLine="0"/>
        <w:jc w:val="left"/>
        <w:rPr>
          <w:rFonts w:cs="Times New Roman"/>
          <w:sz w:val="24"/>
          <w:szCs w:val="24"/>
          <w:lang w:val="id-ID"/>
        </w:rPr>
      </w:pPr>
    </w:p>
    <w:p w:rsidR="0043777E" w:rsidRPr="00D7464B" w:rsidRDefault="0043777E" w:rsidP="00D7464B">
      <w:pPr>
        <w:ind w:firstLine="0"/>
        <w:rPr>
          <w:rFonts w:cs="Times New Roman"/>
          <w:i/>
          <w:sz w:val="24"/>
          <w:szCs w:val="24"/>
          <w:lang w:val="id-ID"/>
        </w:rPr>
      </w:pPr>
      <w:proofErr w:type="gramStart"/>
      <w:r w:rsidRPr="00D7464B">
        <w:rPr>
          <w:rFonts w:cs="Times New Roman"/>
          <w:sz w:val="24"/>
          <w:szCs w:val="24"/>
        </w:rPr>
        <w:t>Tabel 3.</w:t>
      </w:r>
      <w:proofErr w:type="gramEnd"/>
      <w:r w:rsidRPr="00D7464B">
        <w:rPr>
          <w:rFonts w:cs="Times New Roman"/>
          <w:sz w:val="24"/>
          <w:szCs w:val="24"/>
        </w:rPr>
        <w:t xml:space="preserve"> Pengaruh berbagai intens</w:t>
      </w:r>
      <w:bookmarkStart w:id="0" w:name="_GoBack"/>
      <w:bookmarkEnd w:id="0"/>
      <w:r w:rsidRPr="00D7464B">
        <w:rPr>
          <w:rFonts w:cs="Times New Roman"/>
          <w:sz w:val="24"/>
          <w:szCs w:val="24"/>
        </w:rPr>
        <w:t xml:space="preserve">itas curah hujan setelah aplikasi herbisida glifosat terhadap bobot kering dan persentase kerusakan gulma </w:t>
      </w:r>
      <w:r w:rsidRPr="00D7464B">
        <w:rPr>
          <w:rFonts w:cs="Times New Roman"/>
          <w:i/>
          <w:sz w:val="24"/>
          <w:szCs w:val="24"/>
        </w:rPr>
        <w:t>Rottboellia exaltata</w:t>
      </w:r>
    </w:p>
    <w:p w:rsidR="000C3290" w:rsidRPr="00D7464B" w:rsidRDefault="000C3290" w:rsidP="00D7464B">
      <w:pPr>
        <w:ind w:firstLine="0"/>
        <w:jc w:val="center"/>
        <w:rPr>
          <w:rFonts w:cs="Times New Roman"/>
          <w:sz w:val="24"/>
          <w:szCs w:val="24"/>
          <w:lang w:val="id-ID"/>
        </w:rPr>
      </w:pPr>
    </w:p>
    <w:tbl>
      <w:tblPr>
        <w:tblStyle w:val="TableGrid"/>
        <w:tblW w:w="0" w:type="auto"/>
        <w:tblLook w:val="04A0"/>
      </w:tblPr>
      <w:tblGrid>
        <w:gridCol w:w="1809"/>
        <w:gridCol w:w="1134"/>
        <w:gridCol w:w="2835"/>
        <w:gridCol w:w="2835"/>
      </w:tblGrid>
      <w:tr w:rsidR="000C3290" w:rsidRPr="00D7464B" w:rsidTr="00EF772B">
        <w:tc>
          <w:tcPr>
            <w:tcW w:w="1809" w:type="dxa"/>
          </w:tcPr>
          <w:p w:rsidR="000C3290" w:rsidRPr="00D7464B" w:rsidRDefault="000C3290" w:rsidP="00D7464B">
            <w:pPr>
              <w:ind w:firstLine="0"/>
              <w:jc w:val="left"/>
              <w:rPr>
                <w:sz w:val="24"/>
                <w:szCs w:val="24"/>
                <w:lang w:val="id-ID"/>
              </w:rPr>
            </w:pPr>
            <w:r w:rsidRPr="00D7464B">
              <w:rPr>
                <w:sz w:val="24"/>
                <w:szCs w:val="24"/>
              </w:rPr>
              <w:t>Intensitas Curah Hujan</w:t>
            </w:r>
          </w:p>
        </w:tc>
        <w:tc>
          <w:tcPr>
            <w:tcW w:w="3969" w:type="dxa"/>
            <w:gridSpan w:val="2"/>
          </w:tcPr>
          <w:p w:rsidR="000C3290" w:rsidRPr="00D7464B" w:rsidRDefault="000C3290" w:rsidP="00D7464B">
            <w:pPr>
              <w:ind w:left="-136" w:firstLine="136"/>
              <w:jc w:val="left"/>
              <w:rPr>
                <w:sz w:val="24"/>
                <w:szCs w:val="24"/>
                <w:lang w:val="id-ID"/>
              </w:rPr>
            </w:pPr>
            <w:r w:rsidRPr="00D7464B">
              <w:rPr>
                <w:sz w:val="24"/>
                <w:szCs w:val="24"/>
              </w:rPr>
              <w:t>Bobot Kering Gulma</w:t>
            </w:r>
            <w:r w:rsidRPr="00D7464B">
              <w:rPr>
                <w:sz w:val="24"/>
                <w:szCs w:val="24"/>
                <w:lang w:val="id-ID"/>
              </w:rPr>
              <w:t xml:space="preserve">  </w:t>
            </w:r>
            <w:r w:rsidRPr="00D7464B">
              <w:rPr>
                <w:sz w:val="24"/>
                <w:szCs w:val="24"/>
              </w:rPr>
              <w:t>(g/pot)</w:t>
            </w:r>
            <w:r w:rsidRPr="00D7464B">
              <w:rPr>
                <w:sz w:val="24"/>
                <w:szCs w:val="24"/>
              </w:rPr>
              <w:tab/>
              <w:t xml:space="preserve">  </w:t>
            </w:r>
          </w:p>
        </w:tc>
        <w:tc>
          <w:tcPr>
            <w:tcW w:w="2835" w:type="dxa"/>
          </w:tcPr>
          <w:p w:rsidR="000C3290" w:rsidRPr="00D7464B" w:rsidRDefault="000C3290" w:rsidP="00D7464B">
            <w:pPr>
              <w:ind w:firstLine="0"/>
              <w:jc w:val="left"/>
              <w:rPr>
                <w:sz w:val="24"/>
                <w:szCs w:val="24"/>
                <w:lang w:val="id-ID"/>
              </w:rPr>
            </w:pPr>
            <w:r w:rsidRPr="00D7464B">
              <w:rPr>
                <w:sz w:val="24"/>
                <w:szCs w:val="24"/>
              </w:rPr>
              <w:t xml:space="preserve">Persentase Kerusakan Gulma </w:t>
            </w:r>
          </w:p>
        </w:tc>
      </w:tr>
      <w:tr w:rsidR="000C3290" w:rsidRPr="00D7464B" w:rsidTr="00EF772B">
        <w:tc>
          <w:tcPr>
            <w:tcW w:w="1809" w:type="dxa"/>
          </w:tcPr>
          <w:p w:rsidR="000C3290" w:rsidRPr="00D7464B" w:rsidRDefault="000C3290" w:rsidP="00D7464B">
            <w:pPr>
              <w:ind w:firstLine="0"/>
              <w:jc w:val="left"/>
              <w:rPr>
                <w:sz w:val="24"/>
                <w:szCs w:val="24"/>
                <w:lang w:val="id-ID"/>
              </w:rPr>
            </w:pPr>
            <w:r w:rsidRPr="00D7464B">
              <w:rPr>
                <w:sz w:val="24"/>
                <w:szCs w:val="24"/>
              </w:rPr>
              <w:t>---(mm/jam)---</w:t>
            </w:r>
          </w:p>
        </w:tc>
        <w:tc>
          <w:tcPr>
            <w:tcW w:w="1134" w:type="dxa"/>
          </w:tcPr>
          <w:p w:rsidR="000C3290" w:rsidRPr="00D7464B" w:rsidRDefault="000C3290" w:rsidP="00D7464B">
            <w:pPr>
              <w:ind w:firstLine="0"/>
              <w:jc w:val="left"/>
              <w:rPr>
                <w:sz w:val="24"/>
                <w:szCs w:val="24"/>
                <w:lang w:val="id-ID"/>
              </w:rPr>
            </w:pPr>
            <w:r w:rsidRPr="00D7464B">
              <w:rPr>
                <w:sz w:val="24"/>
                <w:szCs w:val="24"/>
              </w:rPr>
              <w:t>Asli</w:t>
            </w:r>
          </w:p>
        </w:tc>
        <w:tc>
          <w:tcPr>
            <w:tcW w:w="2835" w:type="dxa"/>
          </w:tcPr>
          <w:p w:rsidR="000C3290" w:rsidRPr="00D7464B" w:rsidRDefault="000C3290" w:rsidP="00D7464B">
            <w:pPr>
              <w:ind w:firstLine="0"/>
              <w:jc w:val="center"/>
              <w:rPr>
                <w:sz w:val="24"/>
                <w:szCs w:val="24"/>
                <w:lang w:val="id-ID"/>
              </w:rPr>
            </w:pPr>
            <w:r w:rsidRPr="00D7464B">
              <w:rPr>
                <w:sz w:val="24"/>
                <w:szCs w:val="24"/>
              </w:rPr>
              <w:t>Trans √ (x+0,5)</w:t>
            </w:r>
          </w:p>
        </w:tc>
        <w:tc>
          <w:tcPr>
            <w:tcW w:w="2835" w:type="dxa"/>
          </w:tcPr>
          <w:p w:rsidR="000C3290" w:rsidRPr="00D7464B" w:rsidRDefault="000C3290" w:rsidP="00D7464B">
            <w:pPr>
              <w:ind w:firstLine="0"/>
              <w:jc w:val="center"/>
              <w:rPr>
                <w:sz w:val="24"/>
                <w:szCs w:val="24"/>
                <w:lang w:val="id-ID"/>
              </w:rPr>
            </w:pPr>
            <w:r w:rsidRPr="00D7464B">
              <w:rPr>
                <w:sz w:val="24"/>
                <w:szCs w:val="24"/>
              </w:rPr>
              <w:t>----(%)----</w:t>
            </w:r>
          </w:p>
        </w:tc>
      </w:tr>
      <w:tr w:rsidR="000C3290" w:rsidRPr="00D7464B" w:rsidTr="00EF772B">
        <w:trPr>
          <w:trHeight w:val="248"/>
        </w:trPr>
        <w:tc>
          <w:tcPr>
            <w:tcW w:w="1809" w:type="dxa"/>
          </w:tcPr>
          <w:p w:rsidR="000C3290" w:rsidRPr="00D7464B" w:rsidRDefault="000C3290" w:rsidP="00D7464B">
            <w:pPr>
              <w:jc w:val="center"/>
              <w:rPr>
                <w:sz w:val="24"/>
                <w:szCs w:val="24"/>
              </w:rPr>
            </w:pPr>
            <w:r w:rsidRPr="00D7464B">
              <w:rPr>
                <w:sz w:val="24"/>
                <w:szCs w:val="24"/>
              </w:rPr>
              <w:t>0</w:t>
            </w:r>
          </w:p>
        </w:tc>
        <w:tc>
          <w:tcPr>
            <w:tcW w:w="1134" w:type="dxa"/>
          </w:tcPr>
          <w:p w:rsidR="000C3290" w:rsidRPr="00D7464B" w:rsidRDefault="000C3290" w:rsidP="00D7464B">
            <w:pPr>
              <w:rPr>
                <w:sz w:val="24"/>
                <w:szCs w:val="24"/>
              </w:rPr>
            </w:pPr>
            <w:r w:rsidRPr="00D7464B">
              <w:rPr>
                <w:sz w:val="24"/>
                <w:szCs w:val="24"/>
              </w:rPr>
              <w:t>0</w:t>
            </w:r>
          </w:p>
        </w:tc>
        <w:tc>
          <w:tcPr>
            <w:tcW w:w="2835" w:type="dxa"/>
          </w:tcPr>
          <w:p w:rsidR="000C3290" w:rsidRPr="00D7464B" w:rsidRDefault="000C3290" w:rsidP="00D7464B">
            <w:pPr>
              <w:jc w:val="center"/>
              <w:rPr>
                <w:sz w:val="24"/>
                <w:szCs w:val="24"/>
              </w:rPr>
            </w:pPr>
            <w:r w:rsidRPr="00D7464B">
              <w:rPr>
                <w:sz w:val="24"/>
                <w:szCs w:val="24"/>
              </w:rPr>
              <w:t>0,7    e</w:t>
            </w:r>
          </w:p>
        </w:tc>
        <w:tc>
          <w:tcPr>
            <w:tcW w:w="2835" w:type="dxa"/>
          </w:tcPr>
          <w:p w:rsidR="000C3290" w:rsidRPr="00D7464B" w:rsidRDefault="000C3290" w:rsidP="00D7464B">
            <w:pPr>
              <w:jc w:val="center"/>
              <w:rPr>
                <w:sz w:val="24"/>
                <w:szCs w:val="24"/>
              </w:rPr>
            </w:pPr>
            <w:r w:rsidRPr="00D7464B">
              <w:rPr>
                <w:sz w:val="24"/>
                <w:szCs w:val="24"/>
              </w:rPr>
              <w:t>100 a</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5</w:t>
            </w:r>
          </w:p>
        </w:tc>
        <w:tc>
          <w:tcPr>
            <w:tcW w:w="1134" w:type="dxa"/>
          </w:tcPr>
          <w:p w:rsidR="000C3290" w:rsidRPr="00D7464B" w:rsidRDefault="000C3290" w:rsidP="00D7464B">
            <w:pPr>
              <w:rPr>
                <w:sz w:val="24"/>
                <w:szCs w:val="24"/>
              </w:rPr>
            </w:pPr>
            <w:r w:rsidRPr="00D7464B">
              <w:rPr>
                <w:sz w:val="24"/>
                <w:szCs w:val="24"/>
              </w:rPr>
              <w:t>0</w:t>
            </w:r>
          </w:p>
        </w:tc>
        <w:tc>
          <w:tcPr>
            <w:tcW w:w="2835" w:type="dxa"/>
          </w:tcPr>
          <w:p w:rsidR="000C3290" w:rsidRPr="00D7464B" w:rsidRDefault="000C3290" w:rsidP="00D7464B">
            <w:pPr>
              <w:jc w:val="center"/>
              <w:rPr>
                <w:sz w:val="24"/>
                <w:szCs w:val="24"/>
              </w:rPr>
            </w:pPr>
            <w:r w:rsidRPr="00D7464B">
              <w:rPr>
                <w:sz w:val="24"/>
                <w:szCs w:val="24"/>
              </w:rPr>
              <w:t>0,7    e</w:t>
            </w:r>
          </w:p>
        </w:tc>
        <w:tc>
          <w:tcPr>
            <w:tcW w:w="2835" w:type="dxa"/>
          </w:tcPr>
          <w:p w:rsidR="000C3290" w:rsidRPr="00D7464B" w:rsidRDefault="000C3290" w:rsidP="00D7464B">
            <w:pPr>
              <w:jc w:val="center"/>
              <w:rPr>
                <w:sz w:val="24"/>
                <w:szCs w:val="24"/>
              </w:rPr>
            </w:pPr>
            <w:r w:rsidRPr="00D7464B">
              <w:rPr>
                <w:sz w:val="24"/>
                <w:szCs w:val="24"/>
              </w:rPr>
              <w:t>100 a</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10</w:t>
            </w:r>
          </w:p>
        </w:tc>
        <w:tc>
          <w:tcPr>
            <w:tcW w:w="1134" w:type="dxa"/>
          </w:tcPr>
          <w:p w:rsidR="000C3290" w:rsidRPr="00D7464B" w:rsidRDefault="000C3290" w:rsidP="00D7464B">
            <w:pPr>
              <w:jc w:val="center"/>
              <w:rPr>
                <w:sz w:val="24"/>
                <w:szCs w:val="24"/>
              </w:rPr>
            </w:pPr>
            <w:r w:rsidRPr="00D7464B">
              <w:rPr>
                <w:sz w:val="24"/>
                <w:szCs w:val="24"/>
              </w:rPr>
              <w:t>0,24</w:t>
            </w:r>
          </w:p>
        </w:tc>
        <w:tc>
          <w:tcPr>
            <w:tcW w:w="2835" w:type="dxa"/>
          </w:tcPr>
          <w:p w:rsidR="000C3290" w:rsidRPr="00D7464B" w:rsidRDefault="000C3290" w:rsidP="00D7464B">
            <w:pPr>
              <w:jc w:val="center"/>
              <w:rPr>
                <w:sz w:val="24"/>
                <w:szCs w:val="24"/>
              </w:rPr>
            </w:pPr>
            <w:r w:rsidRPr="00D7464B">
              <w:rPr>
                <w:sz w:val="24"/>
                <w:szCs w:val="24"/>
              </w:rPr>
              <w:t xml:space="preserve">0,85 </w:t>
            </w:r>
            <w:r w:rsidRPr="00D7464B">
              <w:rPr>
                <w:sz w:val="24"/>
                <w:szCs w:val="24"/>
                <w:lang w:val="id-ID"/>
              </w:rPr>
              <w:t xml:space="preserve"> </w:t>
            </w:r>
            <w:r w:rsidRPr="00D7464B">
              <w:rPr>
                <w:sz w:val="24"/>
                <w:szCs w:val="24"/>
              </w:rPr>
              <w:t xml:space="preserve"> d</w:t>
            </w:r>
          </w:p>
        </w:tc>
        <w:tc>
          <w:tcPr>
            <w:tcW w:w="2835" w:type="dxa"/>
          </w:tcPr>
          <w:p w:rsidR="000C3290" w:rsidRPr="00D7464B" w:rsidRDefault="000C3290" w:rsidP="00D7464B">
            <w:pPr>
              <w:jc w:val="center"/>
              <w:rPr>
                <w:sz w:val="24"/>
                <w:szCs w:val="24"/>
              </w:rPr>
            </w:pPr>
            <w:r w:rsidRPr="00D7464B">
              <w:rPr>
                <w:sz w:val="24"/>
                <w:szCs w:val="24"/>
              </w:rPr>
              <w:t>88  b</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20</w:t>
            </w:r>
          </w:p>
        </w:tc>
        <w:tc>
          <w:tcPr>
            <w:tcW w:w="1134" w:type="dxa"/>
          </w:tcPr>
          <w:p w:rsidR="000C3290" w:rsidRPr="00D7464B" w:rsidRDefault="000C3290" w:rsidP="00D7464B">
            <w:pPr>
              <w:jc w:val="center"/>
              <w:rPr>
                <w:sz w:val="24"/>
                <w:szCs w:val="24"/>
              </w:rPr>
            </w:pPr>
            <w:r w:rsidRPr="00D7464B">
              <w:rPr>
                <w:sz w:val="24"/>
                <w:szCs w:val="24"/>
              </w:rPr>
              <w:t>0,45</w:t>
            </w:r>
          </w:p>
        </w:tc>
        <w:tc>
          <w:tcPr>
            <w:tcW w:w="2835" w:type="dxa"/>
          </w:tcPr>
          <w:p w:rsidR="000C3290" w:rsidRPr="00D7464B" w:rsidRDefault="000C3290" w:rsidP="00D7464B">
            <w:pPr>
              <w:jc w:val="center"/>
              <w:rPr>
                <w:sz w:val="24"/>
                <w:szCs w:val="24"/>
              </w:rPr>
            </w:pPr>
            <w:r w:rsidRPr="00D7464B">
              <w:rPr>
                <w:sz w:val="24"/>
                <w:szCs w:val="24"/>
              </w:rPr>
              <w:t xml:space="preserve">0,97  </w:t>
            </w:r>
            <w:r w:rsidRPr="00D7464B">
              <w:rPr>
                <w:sz w:val="24"/>
                <w:szCs w:val="24"/>
                <w:lang w:val="id-ID"/>
              </w:rPr>
              <w:t xml:space="preserve"> </w:t>
            </w:r>
            <w:r w:rsidRPr="00D7464B">
              <w:rPr>
                <w:sz w:val="24"/>
                <w:szCs w:val="24"/>
              </w:rPr>
              <w:t>c</w:t>
            </w:r>
          </w:p>
        </w:tc>
        <w:tc>
          <w:tcPr>
            <w:tcW w:w="2835" w:type="dxa"/>
          </w:tcPr>
          <w:p w:rsidR="000C3290" w:rsidRPr="00D7464B" w:rsidRDefault="000C3290" w:rsidP="00D7464B">
            <w:pPr>
              <w:jc w:val="center"/>
              <w:rPr>
                <w:sz w:val="24"/>
                <w:szCs w:val="24"/>
              </w:rPr>
            </w:pPr>
            <w:r w:rsidRPr="00D7464B">
              <w:rPr>
                <w:sz w:val="24"/>
                <w:szCs w:val="24"/>
              </w:rPr>
              <w:t>74  c</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40</w:t>
            </w:r>
          </w:p>
        </w:tc>
        <w:tc>
          <w:tcPr>
            <w:tcW w:w="1134" w:type="dxa"/>
          </w:tcPr>
          <w:p w:rsidR="000C3290" w:rsidRPr="00D7464B" w:rsidRDefault="000C3290" w:rsidP="00D7464B">
            <w:pPr>
              <w:jc w:val="center"/>
              <w:rPr>
                <w:sz w:val="24"/>
                <w:szCs w:val="24"/>
              </w:rPr>
            </w:pPr>
            <w:r w:rsidRPr="00D7464B">
              <w:rPr>
                <w:sz w:val="24"/>
                <w:szCs w:val="24"/>
              </w:rPr>
              <w:t>0,74</w:t>
            </w:r>
          </w:p>
        </w:tc>
        <w:tc>
          <w:tcPr>
            <w:tcW w:w="2835" w:type="dxa"/>
          </w:tcPr>
          <w:p w:rsidR="000C3290" w:rsidRPr="00D7464B" w:rsidRDefault="000C3290" w:rsidP="00D7464B">
            <w:pPr>
              <w:jc w:val="center"/>
              <w:rPr>
                <w:sz w:val="24"/>
                <w:szCs w:val="24"/>
              </w:rPr>
            </w:pPr>
            <w:r w:rsidRPr="00D7464B">
              <w:rPr>
                <w:sz w:val="24"/>
                <w:szCs w:val="24"/>
              </w:rPr>
              <w:t>1,1    b</w:t>
            </w:r>
          </w:p>
        </w:tc>
        <w:tc>
          <w:tcPr>
            <w:tcW w:w="2835" w:type="dxa"/>
          </w:tcPr>
          <w:p w:rsidR="000C3290" w:rsidRPr="00D7464B" w:rsidRDefault="000C3290" w:rsidP="00D7464B">
            <w:pPr>
              <w:jc w:val="center"/>
              <w:rPr>
                <w:sz w:val="24"/>
                <w:szCs w:val="24"/>
              </w:rPr>
            </w:pPr>
            <w:r w:rsidRPr="00D7464B">
              <w:rPr>
                <w:sz w:val="24"/>
                <w:szCs w:val="24"/>
              </w:rPr>
              <w:t>60  d</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kontrol</w:t>
            </w:r>
          </w:p>
        </w:tc>
        <w:tc>
          <w:tcPr>
            <w:tcW w:w="1134" w:type="dxa"/>
          </w:tcPr>
          <w:p w:rsidR="000C3290" w:rsidRPr="00D7464B" w:rsidRDefault="000C3290" w:rsidP="00D7464B">
            <w:pPr>
              <w:jc w:val="center"/>
              <w:rPr>
                <w:sz w:val="24"/>
                <w:szCs w:val="24"/>
              </w:rPr>
            </w:pPr>
            <w:r w:rsidRPr="00D7464B">
              <w:rPr>
                <w:sz w:val="24"/>
                <w:szCs w:val="24"/>
              </w:rPr>
              <w:t>1,73</w:t>
            </w:r>
          </w:p>
        </w:tc>
        <w:tc>
          <w:tcPr>
            <w:tcW w:w="2835" w:type="dxa"/>
          </w:tcPr>
          <w:p w:rsidR="000C3290" w:rsidRPr="00D7464B" w:rsidRDefault="000C3290" w:rsidP="00D7464B">
            <w:pPr>
              <w:jc w:val="center"/>
              <w:rPr>
                <w:sz w:val="24"/>
                <w:szCs w:val="24"/>
              </w:rPr>
            </w:pPr>
            <w:r w:rsidRPr="00D7464B">
              <w:rPr>
                <w:sz w:val="24"/>
                <w:szCs w:val="24"/>
              </w:rPr>
              <w:t xml:space="preserve">1,48 </w:t>
            </w:r>
            <w:r w:rsidRPr="00D7464B">
              <w:rPr>
                <w:sz w:val="24"/>
                <w:szCs w:val="24"/>
                <w:lang w:val="id-ID"/>
              </w:rPr>
              <w:t xml:space="preserve"> </w:t>
            </w:r>
            <w:r w:rsidRPr="00D7464B">
              <w:rPr>
                <w:sz w:val="24"/>
                <w:szCs w:val="24"/>
              </w:rPr>
              <w:t xml:space="preserve"> a</w:t>
            </w:r>
          </w:p>
        </w:tc>
        <w:tc>
          <w:tcPr>
            <w:tcW w:w="2835" w:type="dxa"/>
          </w:tcPr>
          <w:p w:rsidR="000C3290" w:rsidRPr="00D7464B" w:rsidRDefault="000C3290" w:rsidP="00D7464B">
            <w:pPr>
              <w:jc w:val="center"/>
              <w:rPr>
                <w:sz w:val="24"/>
                <w:szCs w:val="24"/>
              </w:rPr>
            </w:pPr>
            <w:r w:rsidRPr="00D7464B">
              <w:rPr>
                <w:sz w:val="24"/>
                <w:szCs w:val="24"/>
              </w:rPr>
              <w:t>0   e</w:t>
            </w:r>
          </w:p>
        </w:tc>
      </w:tr>
      <w:tr w:rsidR="000C3290" w:rsidRPr="00D7464B" w:rsidTr="00EF772B">
        <w:tc>
          <w:tcPr>
            <w:tcW w:w="1809" w:type="dxa"/>
          </w:tcPr>
          <w:p w:rsidR="000C3290" w:rsidRPr="00D7464B" w:rsidRDefault="000C3290" w:rsidP="00D7464B">
            <w:pPr>
              <w:jc w:val="center"/>
              <w:rPr>
                <w:sz w:val="24"/>
                <w:szCs w:val="24"/>
              </w:rPr>
            </w:pPr>
            <w:r w:rsidRPr="00D7464B">
              <w:rPr>
                <w:sz w:val="24"/>
                <w:szCs w:val="24"/>
              </w:rPr>
              <w:t>BNT 0,05</w:t>
            </w:r>
          </w:p>
        </w:tc>
        <w:tc>
          <w:tcPr>
            <w:tcW w:w="1134" w:type="dxa"/>
          </w:tcPr>
          <w:p w:rsidR="000C3290" w:rsidRPr="00D7464B" w:rsidRDefault="000C3290" w:rsidP="00D7464B">
            <w:pPr>
              <w:jc w:val="center"/>
              <w:rPr>
                <w:sz w:val="24"/>
                <w:szCs w:val="24"/>
              </w:rPr>
            </w:pPr>
          </w:p>
        </w:tc>
        <w:tc>
          <w:tcPr>
            <w:tcW w:w="2835" w:type="dxa"/>
          </w:tcPr>
          <w:p w:rsidR="000C3290" w:rsidRPr="00D7464B" w:rsidRDefault="000C3290" w:rsidP="00D7464B">
            <w:pPr>
              <w:jc w:val="center"/>
              <w:rPr>
                <w:sz w:val="24"/>
                <w:szCs w:val="24"/>
              </w:rPr>
            </w:pPr>
            <w:r w:rsidRPr="00D7464B">
              <w:rPr>
                <w:sz w:val="24"/>
                <w:szCs w:val="24"/>
              </w:rPr>
              <w:t>0,1</w:t>
            </w:r>
          </w:p>
        </w:tc>
        <w:tc>
          <w:tcPr>
            <w:tcW w:w="2835" w:type="dxa"/>
          </w:tcPr>
          <w:p w:rsidR="000C3290" w:rsidRPr="00D7464B" w:rsidRDefault="000C3290" w:rsidP="00D7464B">
            <w:pPr>
              <w:jc w:val="center"/>
              <w:rPr>
                <w:sz w:val="24"/>
                <w:szCs w:val="24"/>
              </w:rPr>
            </w:pPr>
            <w:r w:rsidRPr="00D7464B">
              <w:rPr>
                <w:sz w:val="24"/>
                <w:szCs w:val="24"/>
                <w:lang w:val="id-ID"/>
              </w:rPr>
              <w:t>7</w:t>
            </w:r>
          </w:p>
        </w:tc>
      </w:tr>
    </w:tbl>
    <w:p w:rsidR="000C3290" w:rsidRPr="00D7464B" w:rsidRDefault="000C3290" w:rsidP="00D7464B">
      <w:pPr>
        <w:ind w:firstLine="0"/>
        <w:rPr>
          <w:rFonts w:cs="Times New Roman"/>
          <w:sz w:val="24"/>
          <w:szCs w:val="24"/>
        </w:rPr>
      </w:pPr>
      <w:r w:rsidRPr="00D7464B">
        <w:rPr>
          <w:rFonts w:cs="Times New Roman"/>
          <w:sz w:val="24"/>
          <w:szCs w:val="24"/>
        </w:rPr>
        <w:t xml:space="preserve">Keterangan: Nilai tengah pada kolom yang </w:t>
      </w:r>
      <w:proofErr w:type="gramStart"/>
      <w:r w:rsidRPr="00D7464B">
        <w:rPr>
          <w:rFonts w:cs="Times New Roman"/>
          <w:sz w:val="24"/>
          <w:szCs w:val="24"/>
        </w:rPr>
        <w:t>sama</w:t>
      </w:r>
      <w:proofErr w:type="gramEnd"/>
      <w:r w:rsidRPr="00D7464B">
        <w:rPr>
          <w:rFonts w:cs="Times New Roman"/>
          <w:sz w:val="24"/>
          <w:szCs w:val="24"/>
        </w:rPr>
        <w:t xml:space="preserve"> yang diikuti huruf yang sama tidak berbeda nyata menurut uji BNT pada taraf 5 %.</w:t>
      </w:r>
    </w:p>
    <w:p w:rsidR="0043777E" w:rsidRPr="00D7464B" w:rsidRDefault="0043777E" w:rsidP="00D7464B">
      <w:pPr>
        <w:ind w:firstLine="0"/>
        <w:jc w:val="center"/>
        <w:rPr>
          <w:rFonts w:cs="Times New Roman"/>
          <w:sz w:val="24"/>
          <w:szCs w:val="24"/>
        </w:rPr>
      </w:pPr>
    </w:p>
    <w:p w:rsidR="002F4870" w:rsidRPr="00D7464B" w:rsidRDefault="002F4870" w:rsidP="00D7464B">
      <w:pPr>
        <w:ind w:firstLine="0"/>
        <w:jc w:val="left"/>
        <w:rPr>
          <w:rFonts w:cs="Times New Roman"/>
          <w:sz w:val="24"/>
          <w:szCs w:val="24"/>
          <w:lang w:val="id-ID"/>
        </w:rPr>
      </w:pPr>
    </w:p>
    <w:p w:rsidR="008966E4" w:rsidRPr="00D7464B" w:rsidRDefault="00B15DBE" w:rsidP="00D7464B">
      <w:pPr>
        <w:ind w:firstLine="0"/>
        <w:jc w:val="left"/>
        <w:rPr>
          <w:rFonts w:cs="Times New Roman"/>
          <w:sz w:val="24"/>
          <w:szCs w:val="24"/>
          <w:lang w:val="id-ID"/>
        </w:rPr>
      </w:pPr>
      <w:r w:rsidRPr="00D7464B">
        <w:rPr>
          <w:rFonts w:cs="Times New Roman"/>
          <w:sz w:val="24"/>
          <w:szCs w:val="24"/>
          <w:lang w:val="id-ID"/>
        </w:rPr>
        <w:t>Pada g</w:t>
      </w:r>
      <w:r w:rsidRPr="00D7464B">
        <w:rPr>
          <w:rFonts w:cs="Times New Roman"/>
          <w:sz w:val="24"/>
          <w:szCs w:val="24"/>
        </w:rPr>
        <w:t xml:space="preserve">ulma </w:t>
      </w:r>
      <w:r w:rsidRPr="00D7464B">
        <w:rPr>
          <w:rFonts w:cs="Times New Roman"/>
          <w:sz w:val="24"/>
          <w:szCs w:val="24"/>
          <w:lang w:val="id-ID"/>
        </w:rPr>
        <w:t>teki</w:t>
      </w:r>
      <w:r w:rsidRPr="00D7464B">
        <w:rPr>
          <w:rFonts w:cs="Times New Roman"/>
          <w:sz w:val="24"/>
          <w:szCs w:val="24"/>
        </w:rPr>
        <w:t xml:space="preserve"> </w:t>
      </w:r>
      <w:r w:rsidRPr="00D7464B">
        <w:rPr>
          <w:rFonts w:cs="Times New Roman"/>
          <w:sz w:val="24"/>
          <w:szCs w:val="24"/>
          <w:lang w:val="id-ID"/>
        </w:rPr>
        <w:t>(</w:t>
      </w:r>
      <w:r w:rsidRPr="00D7464B">
        <w:rPr>
          <w:rFonts w:cs="Times New Roman"/>
          <w:i/>
          <w:sz w:val="24"/>
          <w:szCs w:val="24"/>
        </w:rPr>
        <w:t>Cyperus rotundus</w:t>
      </w:r>
      <w:r w:rsidRPr="00D7464B">
        <w:rPr>
          <w:rFonts w:cs="Times New Roman"/>
          <w:i/>
          <w:sz w:val="24"/>
          <w:szCs w:val="24"/>
          <w:lang w:val="id-ID"/>
        </w:rPr>
        <w:t>)</w:t>
      </w:r>
      <w:r w:rsidRPr="00D7464B">
        <w:rPr>
          <w:rFonts w:cs="Times New Roman"/>
          <w:sz w:val="24"/>
          <w:szCs w:val="24"/>
          <w:lang w:val="id-ID"/>
        </w:rPr>
        <w:t xml:space="preserve">, </w:t>
      </w:r>
      <w:r w:rsidRPr="00D7464B">
        <w:rPr>
          <w:rFonts w:cs="Times New Roman"/>
          <w:sz w:val="24"/>
          <w:szCs w:val="24"/>
        </w:rPr>
        <w:t xml:space="preserve">Gambar </w:t>
      </w:r>
      <w:r w:rsidRPr="00D7464B">
        <w:rPr>
          <w:rFonts w:cs="Times New Roman"/>
          <w:sz w:val="24"/>
          <w:szCs w:val="24"/>
          <w:lang w:val="id-ID"/>
        </w:rPr>
        <w:t>5</w:t>
      </w:r>
      <w:r w:rsidRPr="00D7464B">
        <w:rPr>
          <w:rFonts w:cs="Times New Roman"/>
          <w:sz w:val="24"/>
          <w:szCs w:val="24"/>
        </w:rPr>
        <w:t xml:space="preserve"> </w:t>
      </w:r>
      <w:r w:rsidRPr="00D7464B">
        <w:rPr>
          <w:rFonts w:cs="Times New Roman"/>
          <w:sz w:val="24"/>
          <w:szCs w:val="24"/>
          <w:lang w:val="id-ID"/>
        </w:rPr>
        <w:t xml:space="preserve">menunjukkan </w:t>
      </w:r>
      <w:r w:rsidRPr="00D7464B">
        <w:rPr>
          <w:rFonts w:cs="Times New Roman"/>
          <w:sz w:val="24"/>
          <w:szCs w:val="24"/>
        </w:rPr>
        <w:t xml:space="preserve">intensitas hujan ringan (I2) 5 mm/jam langsung menurunkan tingkat keracunan hingga yang tertinggi yaitu 48,75%. Persentase keracunan gulma </w:t>
      </w:r>
      <w:r w:rsidRPr="00D7464B">
        <w:rPr>
          <w:rFonts w:cs="Times New Roman"/>
          <w:i/>
          <w:sz w:val="24"/>
          <w:szCs w:val="24"/>
        </w:rPr>
        <w:t>C. rotundus</w:t>
      </w:r>
      <w:r w:rsidRPr="00D7464B">
        <w:rPr>
          <w:rFonts w:cs="Times New Roman"/>
          <w:sz w:val="24"/>
          <w:szCs w:val="24"/>
        </w:rPr>
        <w:t xml:space="preserve"> lebih kecil dibandingkan gulma </w:t>
      </w:r>
      <w:proofErr w:type="gramStart"/>
      <w:r w:rsidRPr="00D7464B">
        <w:rPr>
          <w:rFonts w:cs="Times New Roman"/>
          <w:sz w:val="24"/>
          <w:szCs w:val="24"/>
        </w:rPr>
        <w:t>lain</w:t>
      </w:r>
      <w:proofErr w:type="gramEnd"/>
      <w:r w:rsidRPr="00D7464B">
        <w:rPr>
          <w:rFonts w:cs="Times New Roman"/>
          <w:sz w:val="24"/>
          <w:szCs w:val="24"/>
        </w:rPr>
        <w:t xml:space="preserve"> yang diuji karena </w:t>
      </w:r>
      <w:r w:rsidR="008966E4" w:rsidRPr="00D7464B">
        <w:rPr>
          <w:rFonts w:cs="Times New Roman"/>
          <w:sz w:val="24"/>
          <w:szCs w:val="24"/>
          <w:lang w:val="id-ID"/>
        </w:rPr>
        <w:t xml:space="preserve">morfologi gulma ini yaitu </w:t>
      </w:r>
      <w:r w:rsidRPr="00D7464B">
        <w:rPr>
          <w:rFonts w:cs="Times New Roman"/>
          <w:sz w:val="24"/>
          <w:szCs w:val="24"/>
        </w:rPr>
        <w:t>permukaan daun serta batang gulma ini ha</w:t>
      </w:r>
      <w:r w:rsidR="008966E4" w:rsidRPr="00D7464B">
        <w:rPr>
          <w:rFonts w:cs="Times New Roman"/>
          <w:sz w:val="24"/>
          <w:szCs w:val="24"/>
        </w:rPr>
        <w:t xml:space="preserve">lus </w:t>
      </w:r>
      <w:r w:rsidR="008966E4" w:rsidRPr="00D7464B">
        <w:rPr>
          <w:rFonts w:cs="Times New Roman"/>
          <w:sz w:val="24"/>
          <w:szCs w:val="24"/>
          <w:lang w:val="id-ID"/>
        </w:rPr>
        <w:t xml:space="preserve">sehingga </w:t>
      </w:r>
      <w:r w:rsidR="008966E4" w:rsidRPr="00D7464B">
        <w:rPr>
          <w:rFonts w:cs="Times New Roman"/>
          <w:sz w:val="24"/>
          <w:szCs w:val="24"/>
        </w:rPr>
        <w:t>herbisida tidak</w:t>
      </w:r>
      <w:r w:rsidR="008966E4" w:rsidRPr="00D7464B">
        <w:rPr>
          <w:rFonts w:cs="Times New Roman"/>
          <w:sz w:val="24"/>
          <w:szCs w:val="24"/>
          <w:lang w:val="id-ID"/>
        </w:rPr>
        <w:t xml:space="preserve"> </w:t>
      </w:r>
      <w:r w:rsidRPr="00D7464B">
        <w:rPr>
          <w:rFonts w:cs="Times New Roman"/>
          <w:sz w:val="24"/>
          <w:szCs w:val="24"/>
        </w:rPr>
        <w:t>menempel dengan baik dan mudah tercuci.  Intensitas diatas 5 mm/jam menunjukkan persentase keracunan yang sama (sekita</w:t>
      </w:r>
      <w:r w:rsidR="008966E4" w:rsidRPr="00D7464B">
        <w:rPr>
          <w:rFonts w:cs="Times New Roman"/>
          <w:sz w:val="24"/>
          <w:szCs w:val="24"/>
        </w:rPr>
        <w:t>r 10%) sejak 3 sampai 15 HSA</w:t>
      </w:r>
      <w:r w:rsidR="008966E4" w:rsidRPr="00D7464B">
        <w:rPr>
          <w:rFonts w:cs="Times New Roman"/>
          <w:sz w:val="24"/>
          <w:szCs w:val="24"/>
          <w:lang w:val="id-ID"/>
        </w:rPr>
        <w:t xml:space="preserve"> sehingga d</w:t>
      </w:r>
      <w:r w:rsidRPr="00D7464B">
        <w:rPr>
          <w:rFonts w:cs="Times New Roman"/>
          <w:sz w:val="24"/>
          <w:szCs w:val="24"/>
        </w:rPr>
        <w:t xml:space="preserve">apat disimpulkan bahwa herbisida tidak </w:t>
      </w:r>
      <w:r w:rsidR="008966E4" w:rsidRPr="00D7464B">
        <w:rPr>
          <w:rFonts w:cs="Times New Roman"/>
          <w:sz w:val="24"/>
          <w:szCs w:val="24"/>
          <w:lang w:val="id-ID"/>
        </w:rPr>
        <w:t xml:space="preserve">lagi </w:t>
      </w:r>
      <w:r w:rsidR="00E61EE1" w:rsidRPr="00D7464B">
        <w:rPr>
          <w:rFonts w:cs="Times New Roman"/>
          <w:sz w:val="24"/>
          <w:szCs w:val="24"/>
        </w:rPr>
        <w:t>efektif</w:t>
      </w:r>
      <w:r w:rsidR="00E61EE1" w:rsidRPr="00D7464B">
        <w:rPr>
          <w:rFonts w:cs="Times New Roman"/>
          <w:sz w:val="24"/>
          <w:szCs w:val="24"/>
          <w:lang w:val="id-ID"/>
        </w:rPr>
        <w:t>.</w:t>
      </w:r>
    </w:p>
    <w:p w:rsidR="00E61EE1" w:rsidRPr="00D7464B" w:rsidRDefault="00E61EE1" w:rsidP="00D7464B">
      <w:pPr>
        <w:ind w:firstLine="0"/>
        <w:jc w:val="left"/>
        <w:rPr>
          <w:rFonts w:cs="Times New Roman"/>
          <w:sz w:val="24"/>
          <w:szCs w:val="24"/>
          <w:lang w:val="id-ID"/>
        </w:rPr>
      </w:pPr>
    </w:p>
    <w:p w:rsidR="008966E4" w:rsidRPr="00D7464B" w:rsidRDefault="00E61EE1" w:rsidP="00D7464B">
      <w:pPr>
        <w:ind w:firstLine="0"/>
        <w:rPr>
          <w:rFonts w:cs="Times New Roman"/>
          <w:sz w:val="24"/>
          <w:szCs w:val="24"/>
          <w:lang w:val="id-ID"/>
        </w:rPr>
      </w:pPr>
      <w:proofErr w:type="gramStart"/>
      <w:r w:rsidRPr="00D7464B">
        <w:rPr>
          <w:rFonts w:cs="Times New Roman"/>
          <w:sz w:val="24"/>
          <w:szCs w:val="24"/>
        </w:rPr>
        <w:t xml:space="preserve">Berdasarkan data bobot kering dan persentase kerusakan gulma </w:t>
      </w:r>
      <w:r w:rsidRPr="00D7464B">
        <w:rPr>
          <w:rFonts w:cs="Times New Roman"/>
          <w:i/>
          <w:sz w:val="24"/>
          <w:szCs w:val="24"/>
        </w:rPr>
        <w:t>C.</w:t>
      </w:r>
      <w:proofErr w:type="gramEnd"/>
      <w:r w:rsidRPr="00D7464B">
        <w:rPr>
          <w:rFonts w:cs="Times New Roman"/>
          <w:i/>
          <w:sz w:val="24"/>
          <w:szCs w:val="24"/>
        </w:rPr>
        <w:t xml:space="preserve"> </w:t>
      </w:r>
      <w:r w:rsidR="00131612" w:rsidRPr="00D7464B">
        <w:rPr>
          <w:rFonts w:cs="Times New Roman"/>
          <w:i/>
          <w:sz w:val="24"/>
          <w:szCs w:val="24"/>
        </w:rPr>
        <w:t xml:space="preserve"> </w:t>
      </w:r>
      <w:r w:rsidRPr="00D7464B">
        <w:rPr>
          <w:rFonts w:cs="Times New Roman"/>
          <w:i/>
          <w:sz w:val="24"/>
          <w:szCs w:val="24"/>
        </w:rPr>
        <w:t>rotundus</w:t>
      </w:r>
      <w:r w:rsidR="007422B2" w:rsidRPr="00D7464B">
        <w:rPr>
          <w:rFonts w:cs="Times New Roman"/>
          <w:sz w:val="24"/>
          <w:szCs w:val="24"/>
        </w:rPr>
        <w:t xml:space="preserve"> (Tabel 4) </w:t>
      </w:r>
      <w:r w:rsidR="007422B2" w:rsidRPr="00D7464B">
        <w:rPr>
          <w:rFonts w:cs="Times New Roman"/>
          <w:sz w:val="24"/>
          <w:szCs w:val="24"/>
          <w:lang w:val="id-ID"/>
        </w:rPr>
        <w:t xml:space="preserve">bobot kering </w:t>
      </w:r>
      <w:r w:rsidRPr="00D7464B">
        <w:rPr>
          <w:rFonts w:cs="Times New Roman"/>
          <w:sz w:val="24"/>
          <w:szCs w:val="24"/>
        </w:rPr>
        <w:t xml:space="preserve">gulma </w:t>
      </w:r>
      <w:r w:rsidRPr="00D7464B">
        <w:rPr>
          <w:rFonts w:cs="Times New Roman"/>
          <w:i/>
          <w:sz w:val="24"/>
          <w:szCs w:val="24"/>
        </w:rPr>
        <w:t>Cyperus rotundus</w:t>
      </w:r>
      <w:r w:rsidR="007422B2" w:rsidRPr="00D7464B">
        <w:rPr>
          <w:rFonts w:cs="Times New Roman"/>
          <w:sz w:val="24"/>
          <w:szCs w:val="24"/>
        </w:rPr>
        <w:t xml:space="preserve"> </w:t>
      </w:r>
      <w:r w:rsidR="007422B2" w:rsidRPr="00D7464B">
        <w:rPr>
          <w:rFonts w:cs="Times New Roman"/>
          <w:sz w:val="24"/>
          <w:szCs w:val="24"/>
          <w:lang w:val="id-ID"/>
        </w:rPr>
        <w:t>kontrol</w:t>
      </w:r>
      <w:r w:rsidR="007422B2" w:rsidRPr="00D7464B">
        <w:rPr>
          <w:rFonts w:cs="Times New Roman"/>
          <w:sz w:val="24"/>
          <w:szCs w:val="24"/>
        </w:rPr>
        <w:t xml:space="preserve"> (</w:t>
      </w:r>
      <w:r w:rsidR="007422B2" w:rsidRPr="00D7464B">
        <w:rPr>
          <w:rFonts w:cs="Times New Roman"/>
          <w:sz w:val="24"/>
          <w:szCs w:val="24"/>
          <w:lang w:val="id-ID"/>
        </w:rPr>
        <w:t xml:space="preserve">tanpa aplikasi dan </w:t>
      </w:r>
      <w:r w:rsidRPr="00D7464B">
        <w:rPr>
          <w:rFonts w:cs="Times New Roman"/>
          <w:sz w:val="24"/>
          <w:szCs w:val="24"/>
        </w:rPr>
        <w:t>tanpa hujan</w:t>
      </w:r>
      <w:r w:rsidR="007422B2" w:rsidRPr="00D7464B">
        <w:rPr>
          <w:rFonts w:cs="Times New Roman"/>
          <w:sz w:val="24"/>
          <w:szCs w:val="24"/>
          <w:lang w:val="id-ID"/>
        </w:rPr>
        <w:t>)</w:t>
      </w:r>
      <w:r w:rsidR="007422B2" w:rsidRPr="00D7464B">
        <w:rPr>
          <w:rFonts w:cs="Times New Roman"/>
          <w:sz w:val="24"/>
          <w:szCs w:val="24"/>
        </w:rPr>
        <w:t xml:space="preserve"> dan (I2</w:t>
      </w:r>
      <w:r w:rsidR="007422B2" w:rsidRPr="00D7464B">
        <w:rPr>
          <w:rFonts w:cs="Times New Roman"/>
          <w:sz w:val="24"/>
          <w:szCs w:val="24"/>
          <w:lang w:val="id-ID"/>
        </w:rPr>
        <w:t>/</w:t>
      </w:r>
      <w:r w:rsidRPr="00D7464B">
        <w:rPr>
          <w:rFonts w:cs="Times New Roman"/>
          <w:sz w:val="24"/>
          <w:szCs w:val="24"/>
        </w:rPr>
        <w:t xml:space="preserve">hujan ringan </w:t>
      </w:r>
      <w:r w:rsidR="00967D4F" w:rsidRPr="00D7464B">
        <w:rPr>
          <w:rFonts w:cs="Times New Roman"/>
          <w:sz w:val="24"/>
          <w:szCs w:val="24"/>
          <w:lang w:val="id-ID"/>
        </w:rPr>
        <w:t>5 mm/jam</w:t>
      </w:r>
      <w:r w:rsidR="007422B2" w:rsidRPr="00D7464B">
        <w:rPr>
          <w:rFonts w:cs="Times New Roman"/>
          <w:sz w:val="24"/>
          <w:szCs w:val="24"/>
          <w:lang w:val="id-ID"/>
        </w:rPr>
        <w:t>)</w:t>
      </w:r>
      <w:r w:rsidR="00967D4F" w:rsidRPr="00D7464B">
        <w:rPr>
          <w:rFonts w:cs="Times New Roman"/>
          <w:sz w:val="24"/>
          <w:szCs w:val="24"/>
          <w:lang w:val="id-ID"/>
        </w:rPr>
        <w:t xml:space="preserve"> </w:t>
      </w:r>
      <w:r w:rsidR="00DD2AAA" w:rsidRPr="00D7464B">
        <w:rPr>
          <w:rFonts w:cs="Times New Roman"/>
          <w:sz w:val="24"/>
          <w:szCs w:val="24"/>
          <w:lang w:val="id-ID"/>
        </w:rPr>
        <w:t>berbeda nyata, dan setiap kenaikan intensitas hujan menghasilkan perbedaan bobot kering yang nyata</w:t>
      </w:r>
      <w:r w:rsidR="00131612" w:rsidRPr="00D7464B">
        <w:rPr>
          <w:rFonts w:cs="Times New Roman"/>
          <w:sz w:val="24"/>
          <w:szCs w:val="24"/>
          <w:lang w:val="en-GB"/>
        </w:rPr>
        <w:t>.</w:t>
      </w:r>
      <w:r w:rsidR="007422B2" w:rsidRPr="00D7464B">
        <w:rPr>
          <w:rFonts w:cs="Times New Roman"/>
          <w:sz w:val="24"/>
          <w:szCs w:val="24"/>
          <w:lang w:val="id-ID"/>
        </w:rPr>
        <w:t xml:space="preserve"> </w:t>
      </w:r>
      <w:r w:rsidR="00DD2AAA" w:rsidRPr="00D7464B">
        <w:rPr>
          <w:rFonts w:cs="Times New Roman"/>
          <w:sz w:val="24"/>
          <w:szCs w:val="24"/>
          <w:lang w:val="id-ID"/>
        </w:rPr>
        <w:t>E</w:t>
      </w:r>
      <w:r w:rsidRPr="00D7464B">
        <w:rPr>
          <w:rFonts w:cs="Times New Roman"/>
          <w:sz w:val="24"/>
          <w:szCs w:val="24"/>
        </w:rPr>
        <w:t xml:space="preserve">fektivitas herbisida glifosat berkurang </w:t>
      </w:r>
      <w:r w:rsidRPr="00D7464B">
        <w:rPr>
          <w:rFonts w:cs="Times New Roman"/>
          <w:sz w:val="24"/>
          <w:szCs w:val="24"/>
        </w:rPr>
        <w:lastRenderedPageBreak/>
        <w:t xml:space="preserve">daya pengendaliannya setelah aplikasi </w:t>
      </w:r>
      <w:r w:rsidR="00DD2AAA" w:rsidRPr="00D7464B">
        <w:rPr>
          <w:rFonts w:cs="Times New Roman"/>
          <w:sz w:val="24"/>
          <w:szCs w:val="24"/>
          <w:lang w:val="id-ID"/>
        </w:rPr>
        <w:t xml:space="preserve">secara nyata </w:t>
      </w:r>
      <w:r w:rsidRPr="00D7464B">
        <w:rPr>
          <w:rFonts w:cs="Times New Roman"/>
          <w:sz w:val="24"/>
          <w:szCs w:val="24"/>
        </w:rPr>
        <w:t xml:space="preserve">pada semua tingkatan intensitas curah hujan, meskipun </w:t>
      </w:r>
      <w:r w:rsidR="00DD2AAA" w:rsidRPr="00D7464B">
        <w:rPr>
          <w:rFonts w:cs="Times New Roman"/>
          <w:sz w:val="24"/>
          <w:szCs w:val="24"/>
          <w:lang w:val="id-ID"/>
        </w:rPr>
        <w:t xml:space="preserve">masih </w:t>
      </w:r>
      <w:r w:rsidRPr="00D7464B">
        <w:rPr>
          <w:rFonts w:cs="Times New Roman"/>
          <w:sz w:val="24"/>
          <w:szCs w:val="24"/>
        </w:rPr>
        <w:t xml:space="preserve">dapat menekan pertumbuhan gulma teki </w:t>
      </w:r>
      <w:r w:rsidR="00DD2AAA" w:rsidRPr="00D7464B">
        <w:rPr>
          <w:rFonts w:cs="Times New Roman"/>
          <w:sz w:val="24"/>
          <w:szCs w:val="24"/>
          <w:lang w:val="id-ID"/>
        </w:rPr>
        <w:t>sa</w:t>
      </w:r>
      <w:r w:rsidR="008C3818" w:rsidRPr="00D7464B">
        <w:rPr>
          <w:rFonts w:cs="Times New Roman"/>
          <w:sz w:val="24"/>
          <w:szCs w:val="24"/>
          <w:lang w:val="id-ID"/>
        </w:rPr>
        <w:t>m</w:t>
      </w:r>
      <w:r w:rsidR="00DD2AAA" w:rsidRPr="00D7464B">
        <w:rPr>
          <w:rFonts w:cs="Times New Roman"/>
          <w:sz w:val="24"/>
          <w:szCs w:val="24"/>
          <w:lang w:val="id-ID"/>
        </w:rPr>
        <w:t>p</w:t>
      </w:r>
      <w:r w:rsidR="008C3818" w:rsidRPr="00D7464B">
        <w:rPr>
          <w:rFonts w:cs="Times New Roman"/>
          <w:sz w:val="24"/>
          <w:szCs w:val="24"/>
          <w:lang w:val="id-ID"/>
        </w:rPr>
        <w:t>a</w:t>
      </w:r>
      <w:r w:rsidR="00DD2AAA" w:rsidRPr="00D7464B">
        <w:rPr>
          <w:rFonts w:cs="Times New Roman"/>
          <w:sz w:val="24"/>
          <w:szCs w:val="24"/>
          <w:lang w:val="id-ID"/>
        </w:rPr>
        <w:t>i hujan deras 40 mm/jam meskipun tingk</w:t>
      </w:r>
      <w:r w:rsidR="008C3818" w:rsidRPr="00D7464B">
        <w:rPr>
          <w:rFonts w:cs="Times New Roman"/>
          <w:sz w:val="24"/>
          <w:szCs w:val="24"/>
          <w:lang w:val="id-ID"/>
        </w:rPr>
        <w:t xml:space="preserve">at kerusakan gulma hanya 25% </w:t>
      </w:r>
      <w:r w:rsidRPr="00D7464B">
        <w:rPr>
          <w:rFonts w:cs="Times New Roman"/>
          <w:sz w:val="24"/>
          <w:szCs w:val="24"/>
        </w:rPr>
        <w:t xml:space="preserve">.  Penelitian lain yang dilakukan Priambodo (2017) </w:t>
      </w:r>
      <w:r w:rsidR="008C3818" w:rsidRPr="00D7464B">
        <w:rPr>
          <w:rFonts w:cs="Times New Roman"/>
          <w:sz w:val="24"/>
          <w:szCs w:val="24"/>
          <w:lang w:val="id-ID"/>
        </w:rPr>
        <w:t xml:space="preserve">menunjukkan </w:t>
      </w:r>
      <w:r w:rsidRPr="00D7464B">
        <w:rPr>
          <w:rFonts w:cs="Times New Roman"/>
          <w:sz w:val="24"/>
          <w:szCs w:val="24"/>
        </w:rPr>
        <w:t xml:space="preserve">bahwa hujan yang turun 30 menit setelah aplikasi dengan intensitas hujan 5 mm/jam pada herbisida kalium glifosat mengalami penurunan tingkat keracunan 35% pada gulma </w:t>
      </w:r>
      <w:r w:rsidRPr="00D7464B">
        <w:rPr>
          <w:rFonts w:cs="Times New Roman"/>
          <w:i/>
          <w:sz w:val="24"/>
          <w:szCs w:val="24"/>
        </w:rPr>
        <w:t>Cyperus rotundus</w:t>
      </w:r>
      <w:r w:rsidRPr="00D7464B">
        <w:rPr>
          <w:rFonts w:cs="Times New Roman"/>
          <w:sz w:val="24"/>
          <w:szCs w:val="24"/>
        </w:rPr>
        <w:t xml:space="preserve">, </w:t>
      </w:r>
      <w:r w:rsidR="003138D6" w:rsidRPr="00D7464B">
        <w:rPr>
          <w:rFonts w:cs="Times New Roman"/>
          <w:sz w:val="24"/>
          <w:szCs w:val="24"/>
          <w:lang w:val="id-ID"/>
        </w:rPr>
        <w:t xml:space="preserve">hampir </w:t>
      </w:r>
      <w:proofErr w:type="gramStart"/>
      <w:r w:rsidR="003138D6" w:rsidRPr="00D7464B">
        <w:rPr>
          <w:rFonts w:cs="Times New Roman"/>
          <w:sz w:val="24"/>
          <w:szCs w:val="24"/>
          <w:lang w:val="id-ID"/>
        </w:rPr>
        <w:t>sama</w:t>
      </w:r>
      <w:proofErr w:type="gramEnd"/>
      <w:r w:rsidR="003138D6" w:rsidRPr="00D7464B">
        <w:rPr>
          <w:rFonts w:cs="Times New Roman"/>
          <w:sz w:val="24"/>
          <w:szCs w:val="24"/>
          <w:lang w:val="id-ID"/>
        </w:rPr>
        <w:t xml:space="preserve"> dengan</w:t>
      </w:r>
      <w:r w:rsidRPr="00D7464B">
        <w:rPr>
          <w:rFonts w:cs="Times New Roman"/>
          <w:sz w:val="24"/>
          <w:szCs w:val="24"/>
        </w:rPr>
        <w:t xml:space="preserve"> penelitian ini untuk intensitas yang sama efikasi herbisida turun sekitar </w:t>
      </w:r>
      <w:r w:rsidR="003138D6" w:rsidRPr="00D7464B">
        <w:rPr>
          <w:rFonts w:cs="Times New Roman"/>
          <w:sz w:val="24"/>
          <w:szCs w:val="24"/>
          <w:lang w:val="id-ID"/>
        </w:rPr>
        <w:t>39</w:t>
      </w:r>
      <w:r w:rsidRPr="00D7464B">
        <w:rPr>
          <w:rFonts w:cs="Times New Roman"/>
          <w:sz w:val="24"/>
          <w:szCs w:val="24"/>
        </w:rPr>
        <w:t xml:space="preserve">%. </w:t>
      </w:r>
    </w:p>
    <w:p w:rsidR="008C3818" w:rsidRPr="00D7464B" w:rsidRDefault="008C3818" w:rsidP="00D7464B">
      <w:pPr>
        <w:ind w:firstLine="0"/>
        <w:rPr>
          <w:rFonts w:cs="Times New Roman"/>
          <w:sz w:val="24"/>
          <w:szCs w:val="24"/>
          <w:lang w:val="id-ID"/>
        </w:rPr>
      </w:pPr>
    </w:p>
    <w:p w:rsidR="008966E4" w:rsidRPr="00D7464B" w:rsidRDefault="008966E4" w:rsidP="00D7464B">
      <w:pPr>
        <w:ind w:firstLine="0"/>
        <w:jc w:val="center"/>
        <w:rPr>
          <w:rFonts w:cs="Times New Roman"/>
          <w:sz w:val="24"/>
          <w:szCs w:val="24"/>
          <w:lang w:val="id-ID"/>
        </w:rPr>
      </w:pPr>
      <w:r w:rsidRPr="00D7464B">
        <w:rPr>
          <w:rFonts w:cs="Times New Roman"/>
          <w:noProof/>
          <w:sz w:val="24"/>
          <w:szCs w:val="24"/>
          <w:lang w:val="id-ID" w:eastAsia="id-ID" w:bidi="ar-SA"/>
        </w:rPr>
        <w:drawing>
          <wp:inline distT="0" distB="0" distL="0" distR="0">
            <wp:extent cx="3790950" cy="205740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790950" cy="2057400"/>
                    </a:xfrm>
                    <a:prstGeom prst="rect">
                      <a:avLst/>
                    </a:prstGeom>
                    <a:noFill/>
                    <a:ln w="9525">
                      <a:noFill/>
                      <a:miter lim="800000"/>
                      <a:headEnd/>
                      <a:tailEnd/>
                    </a:ln>
                  </pic:spPr>
                </pic:pic>
              </a:graphicData>
            </a:graphic>
          </wp:inline>
        </w:drawing>
      </w:r>
    </w:p>
    <w:p w:rsidR="000B3A9A" w:rsidRPr="00D7464B" w:rsidRDefault="008966E4" w:rsidP="00D7464B">
      <w:pPr>
        <w:ind w:left="1276" w:hanging="1276"/>
        <w:rPr>
          <w:rFonts w:cs="Times New Roman"/>
          <w:sz w:val="24"/>
          <w:szCs w:val="24"/>
          <w:lang w:val="en-GB"/>
        </w:rPr>
      </w:pPr>
      <w:proofErr w:type="gramStart"/>
      <w:r w:rsidRPr="00D7464B">
        <w:rPr>
          <w:rFonts w:cs="Times New Roman"/>
          <w:sz w:val="24"/>
          <w:szCs w:val="24"/>
        </w:rPr>
        <w:t xml:space="preserve">Gambar </w:t>
      </w:r>
      <w:r w:rsidRPr="00D7464B">
        <w:rPr>
          <w:rFonts w:cs="Times New Roman"/>
          <w:sz w:val="24"/>
          <w:szCs w:val="24"/>
          <w:lang w:val="id-ID"/>
        </w:rPr>
        <w:t>5</w:t>
      </w:r>
      <w:r w:rsidRPr="00D7464B">
        <w:rPr>
          <w:rFonts w:cs="Times New Roman"/>
          <w:sz w:val="24"/>
          <w:szCs w:val="24"/>
        </w:rPr>
        <w:t>.</w:t>
      </w:r>
      <w:proofErr w:type="gramEnd"/>
      <w:r w:rsidRPr="00D7464B">
        <w:rPr>
          <w:rFonts w:cs="Times New Roman"/>
          <w:sz w:val="24"/>
          <w:szCs w:val="24"/>
        </w:rPr>
        <w:t xml:space="preserve"> </w:t>
      </w:r>
      <w:r w:rsidRPr="00D7464B">
        <w:rPr>
          <w:rFonts w:cs="Times New Roman"/>
          <w:sz w:val="24"/>
          <w:szCs w:val="24"/>
          <w:lang w:val="id-ID"/>
        </w:rPr>
        <w:t xml:space="preserve"> </w:t>
      </w:r>
      <w:proofErr w:type="gramStart"/>
      <w:r w:rsidRPr="00D7464B">
        <w:rPr>
          <w:rFonts w:cs="Times New Roman"/>
          <w:sz w:val="24"/>
          <w:szCs w:val="24"/>
        </w:rPr>
        <w:t xml:space="preserve">Persen keracunan gulma </w:t>
      </w:r>
      <w:r w:rsidRPr="00D7464B">
        <w:rPr>
          <w:rFonts w:cs="Times New Roman"/>
          <w:i/>
          <w:sz w:val="24"/>
          <w:szCs w:val="24"/>
        </w:rPr>
        <w:t>Cyperus rotundus</w:t>
      </w:r>
      <w:r w:rsidRPr="00D7464B">
        <w:rPr>
          <w:rFonts w:cs="Times New Roman"/>
          <w:sz w:val="24"/>
          <w:szCs w:val="24"/>
        </w:rPr>
        <w:t xml:space="preserve"> pada waktu pengamatan yang berbeda.</w:t>
      </w:r>
      <w:proofErr w:type="gramEnd"/>
      <w:r w:rsidRPr="00D7464B">
        <w:rPr>
          <w:rFonts w:cs="Times New Roman"/>
          <w:sz w:val="24"/>
          <w:szCs w:val="24"/>
          <w:lang w:val="id-ID"/>
        </w:rPr>
        <w:t xml:space="preserve"> </w:t>
      </w:r>
      <w:r w:rsidRPr="00D7464B">
        <w:rPr>
          <w:rFonts w:cs="Times New Roman"/>
          <w:sz w:val="24"/>
          <w:szCs w:val="24"/>
        </w:rPr>
        <w:t>Keterangan: I1: 0 mm/jam</w:t>
      </w:r>
      <w:r w:rsidRPr="00D7464B">
        <w:rPr>
          <w:rFonts w:cs="Times New Roman"/>
          <w:sz w:val="24"/>
          <w:szCs w:val="24"/>
          <w:lang w:val="id-ID"/>
        </w:rPr>
        <w:t xml:space="preserve">; </w:t>
      </w:r>
      <w:r w:rsidRPr="00D7464B">
        <w:rPr>
          <w:rFonts w:cs="Times New Roman"/>
          <w:sz w:val="24"/>
          <w:szCs w:val="24"/>
        </w:rPr>
        <w:t>I2: 5 mm/jam</w:t>
      </w:r>
      <w:r w:rsidRPr="00D7464B">
        <w:rPr>
          <w:rFonts w:cs="Times New Roman"/>
          <w:sz w:val="24"/>
          <w:szCs w:val="24"/>
          <w:lang w:val="id-ID"/>
        </w:rPr>
        <w:t xml:space="preserve">; </w:t>
      </w:r>
      <w:r w:rsidRPr="00D7464B">
        <w:rPr>
          <w:rFonts w:cs="Times New Roman"/>
          <w:sz w:val="24"/>
          <w:szCs w:val="24"/>
        </w:rPr>
        <w:t>I3: 10 mm/jam</w:t>
      </w:r>
      <w:r w:rsidRPr="00D7464B">
        <w:rPr>
          <w:rFonts w:cs="Times New Roman"/>
          <w:sz w:val="24"/>
          <w:szCs w:val="24"/>
          <w:lang w:val="id-ID"/>
        </w:rPr>
        <w:t>;</w:t>
      </w:r>
      <w:r w:rsidR="000B3A9A" w:rsidRPr="00D7464B">
        <w:rPr>
          <w:rFonts w:cs="Times New Roman"/>
          <w:sz w:val="24"/>
          <w:szCs w:val="24"/>
          <w:lang w:val="en-GB"/>
        </w:rPr>
        <w:t xml:space="preserve"> </w:t>
      </w:r>
    </w:p>
    <w:p w:rsidR="008966E4" w:rsidRPr="00D7464B" w:rsidRDefault="000B3A9A" w:rsidP="00D7464B">
      <w:pPr>
        <w:ind w:left="1276" w:hanging="1276"/>
        <w:rPr>
          <w:rFonts w:cs="Times New Roman"/>
          <w:sz w:val="24"/>
          <w:szCs w:val="24"/>
        </w:rPr>
      </w:pPr>
      <w:r w:rsidRPr="00D7464B">
        <w:rPr>
          <w:rFonts w:cs="Times New Roman"/>
          <w:sz w:val="24"/>
          <w:szCs w:val="24"/>
          <w:lang w:val="en-GB"/>
        </w:rPr>
        <w:t xml:space="preserve">       </w:t>
      </w:r>
      <w:r w:rsidR="008966E4" w:rsidRPr="00D7464B">
        <w:rPr>
          <w:rFonts w:cs="Times New Roman"/>
          <w:sz w:val="24"/>
          <w:szCs w:val="24"/>
          <w:lang w:val="id-ID"/>
        </w:rPr>
        <w:t xml:space="preserve">           </w:t>
      </w:r>
      <w:r w:rsidR="002F4870" w:rsidRPr="00D7464B">
        <w:rPr>
          <w:rFonts w:cs="Times New Roman"/>
          <w:sz w:val="24"/>
          <w:szCs w:val="24"/>
          <w:lang w:val="en-GB"/>
        </w:rPr>
        <w:tab/>
      </w:r>
      <w:r w:rsidR="002F4870" w:rsidRPr="00D7464B">
        <w:rPr>
          <w:rFonts w:cs="Times New Roman"/>
          <w:sz w:val="24"/>
          <w:szCs w:val="24"/>
          <w:lang w:val="id-ID"/>
        </w:rPr>
        <w:t xml:space="preserve">   </w:t>
      </w:r>
      <w:r w:rsidR="008966E4" w:rsidRPr="00D7464B">
        <w:rPr>
          <w:rFonts w:cs="Times New Roman"/>
          <w:sz w:val="24"/>
          <w:szCs w:val="24"/>
        </w:rPr>
        <w:t>I4: 20 mm/jam</w:t>
      </w:r>
      <w:r w:rsidR="008966E4" w:rsidRPr="00D7464B">
        <w:rPr>
          <w:rFonts w:cs="Times New Roman"/>
          <w:sz w:val="24"/>
          <w:szCs w:val="24"/>
          <w:lang w:val="id-ID"/>
        </w:rPr>
        <w:t xml:space="preserve">; </w:t>
      </w:r>
      <w:r w:rsidRPr="00D7464B">
        <w:rPr>
          <w:rFonts w:cs="Times New Roman"/>
          <w:sz w:val="24"/>
          <w:szCs w:val="24"/>
        </w:rPr>
        <w:t xml:space="preserve">I5: 40 mm/jam; </w:t>
      </w:r>
      <w:r w:rsidR="008966E4" w:rsidRPr="00D7464B">
        <w:rPr>
          <w:rFonts w:cs="Times New Roman"/>
          <w:sz w:val="24"/>
          <w:szCs w:val="24"/>
        </w:rPr>
        <w:t>I6: kontrol</w:t>
      </w:r>
    </w:p>
    <w:p w:rsidR="00B15DBE" w:rsidRPr="00D7464B" w:rsidRDefault="00B15DBE" w:rsidP="00D7464B">
      <w:pPr>
        <w:ind w:firstLine="0"/>
        <w:rPr>
          <w:rFonts w:cs="Times New Roman"/>
          <w:sz w:val="24"/>
          <w:szCs w:val="24"/>
          <w:lang w:val="id-ID"/>
        </w:rPr>
      </w:pPr>
    </w:p>
    <w:p w:rsidR="0043777E" w:rsidRPr="00D7464B" w:rsidRDefault="0043777E" w:rsidP="00D7464B">
      <w:pPr>
        <w:ind w:firstLine="0"/>
        <w:rPr>
          <w:rFonts w:cs="Times New Roman"/>
          <w:i/>
          <w:sz w:val="24"/>
          <w:szCs w:val="24"/>
          <w:lang w:val="id-ID"/>
        </w:rPr>
      </w:pPr>
      <w:proofErr w:type="gramStart"/>
      <w:r w:rsidRPr="00D7464B">
        <w:rPr>
          <w:rFonts w:cs="Times New Roman"/>
          <w:sz w:val="24"/>
          <w:szCs w:val="24"/>
        </w:rPr>
        <w:t>Tabel 4.</w:t>
      </w:r>
      <w:proofErr w:type="gramEnd"/>
      <w:r w:rsidRPr="00D7464B">
        <w:rPr>
          <w:rFonts w:cs="Times New Roman"/>
          <w:sz w:val="24"/>
          <w:szCs w:val="24"/>
        </w:rPr>
        <w:t xml:space="preserve"> Pengaruh berbagai intensitas curah hujan setelah aplikasi herbisida glifosat terhadap bobot kering dan persentase kerusakan gulma </w:t>
      </w:r>
      <w:r w:rsidRPr="00D7464B">
        <w:rPr>
          <w:rFonts w:cs="Times New Roman"/>
          <w:i/>
          <w:sz w:val="24"/>
          <w:szCs w:val="24"/>
        </w:rPr>
        <w:t>Cyperus rotundus</w:t>
      </w:r>
    </w:p>
    <w:p w:rsidR="00A236D2" w:rsidRPr="00D7464B" w:rsidRDefault="00A236D2" w:rsidP="00D7464B">
      <w:pPr>
        <w:ind w:firstLine="0"/>
        <w:rPr>
          <w:rFonts w:cs="Times New Roman"/>
          <w:i/>
          <w:sz w:val="24"/>
          <w:szCs w:val="24"/>
          <w:lang w:val="id-ID"/>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0"/>
        <w:gridCol w:w="2560"/>
        <w:gridCol w:w="3212"/>
      </w:tblGrid>
      <w:tr w:rsidR="00CE4F98" w:rsidRPr="00D7464B" w:rsidTr="00CE4F98">
        <w:trPr>
          <w:trHeight w:val="315"/>
        </w:trPr>
        <w:tc>
          <w:tcPr>
            <w:tcW w:w="2040" w:type="dxa"/>
            <w:vMerge w:val="restart"/>
            <w:shd w:val="clear" w:color="auto" w:fill="auto"/>
            <w:noWrap/>
            <w:vAlign w:val="center"/>
            <w:hideMark/>
          </w:tcPr>
          <w:p w:rsidR="00CE4F98" w:rsidRPr="00D7464B" w:rsidRDefault="00CE4F98" w:rsidP="00D7464B">
            <w:pPr>
              <w:ind w:firstLine="0"/>
              <w:rPr>
                <w:rFonts w:eastAsia="Times New Roman" w:cs="Times New Roman"/>
                <w:color w:val="000000"/>
                <w:sz w:val="24"/>
                <w:szCs w:val="24"/>
              </w:rPr>
            </w:pPr>
            <w:r w:rsidRPr="00D7464B">
              <w:rPr>
                <w:rFonts w:eastAsia="Times New Roman" w:cs="Times New Roman"/>
                <w:color w:val="000000"/>
                <w:sz w:val="24"/>
                <w:szCs w:val="24"/>
                <w:lang w:val="en-GB"/>
              </w:rPr>
              <w:t>Intensitas Curah Hujan </w:t>
            </w:r>
          </w:p>
        </w:tc>
        <w:tc>
          <w:tcPr>
            <w:tcW w:w="2560" w:type="dxa"/>
            <w:vMerge w:val="restart"/>
            <w:shd w:val="clear" w:color="auto" w:fill="auto"/>
            <w:noWrap/>
            <w:vAlign w:val="center"/>
            <w:hideMark/>
          </w:tcPr>
          <w:p w:rsidR="00CE4F98" w:rsidRPr="00D7464B" w:rsidRDefault="00CE4F98" w:rsidP="00D7464B">
            <w:pPr>
              <w:ind w:firstLine="0"/>
              <w:rPr>
                <w:rFonts w:eastAsia="Times New Roman" w:cs="Times New Roman"/>
                <w:color w:val="000000"/>
                <w:sz w:val="24"/>
                <w:szCs w:val="24"/>
              </w:rPr>
            </w:pPr>
            <w:r w:rsidRPr="00D7464B">
              <w:rPr>
                <w:rFonts w:eastAsia="Times New Roman" w:cs="Times New Roman"/>
                <w:color w:val="000000"/>
                <w:sz w:val="24"/>
                <w:szCs w:val="24"/>
                <w:lang w:val="en-GB"/>
              </w:rPr>
              <w:t xml:space="preserve">Bobot Kering Gulma </w:t>
            </w:r>
            <w:r w:rsidRPr="00D7464B">
              <w:rPr>
                <w:rFonts w:eastAsia="Times New Roman" w:cs="Times New Roman"/>
                <w:i/>
                <w:color w:val="000000"/>
                <w:sz w:val="24"/>
                <w:szCs w:val="24"/>
                <w:lang w:val="en-GB"/>
              </w:rPr>
              <w:t>Cyperus rotundus</w:t>
            </w:r>
          </w:p>
        </w:tc>
        <w:tc>
          <w:tcPr>
            <w:tcW w:w="3212" w:type="dxa"/>
            <w:vMerge w:val="restart"/>
            <w:shd w:val="clear" w:color="auto" w:fill="auto"/>
            <w:noWrap/>
            <w:vAlign w:val="bottom"/>
            <w:hideMark/>
          </w:tcPr>
          <w:p w:rsidR="00CE4F98" w:rsidRPr="00D7464B" w:rsidRDefault="00CE4F98" w:rsidP="00D7464B">
            <w:pPr>
              <w:ind w:firstLine="0"/>
              <w:rPr>
                <w:rFonts w:eastAsia="Times New Roman" w:cs="Times New Roman"/>
                <w:color w:val="000000"/>
                <w:sz w:val="24"/>
                <w:szCs w:val="24"/>
              </w:rPr>
            </w:pPr>
            <w:r w:rsidRPr="00D7464B">
              <w:rPr>
                <w:rFonts w:eastAsia="Times New Roman" w:cs="Times New Roman"/>
                <w:color w:val="000000"/>
                <w:sz w:val="24"/>
                <w:szCs w:val="24"/>
              </w:rPr>
              <w:t xml:space="preserve">Persentase Kerusakan Gulma </w:t>
            </w:r>
            <w:r w:rsidRPr="00D7464B">
              <w:rPr>
                <w:rFonts w:eastAsia="Times New Roman" w:cs="Times New Roman"/>
                <w:i/>
                <w:color w:val="000000"/>
                <w:sz w:val="24"/>
                <w:szCs w:val="24"/>
              </w:rPr>
              <w:t>Cyperus rotundus</w:t>
            </w:r>
            <w:r w:rsidRPr="00D7464B">
              <w:rPr>
                <w:rFonts w:eastAsia="Times New Roman" w:cs="Times New Roman"/>
                <w:color w:val="000000"/>
                <w:sz w:val="24"/>
                <w:szCs w:val="24"/>
              </w:rPr>
              <w:t> </w:t>
            </w:r>
          </w:p>
        </w:tc>
      </w:tr>
      <w:tr w:rsidR="00CE4F98" w:rsidRPr="00D7464B" w:rsidTr="00CE4F98">
        <w:trPr>
          <w:trHeight w:val="315"/>
        </w:trPr>
        <w:tc>
          <w:tcPr>
            <w:tcW w:w="2040" w:type="dxa"/>
            <w:vMerge/>
            <w:vAlign w:val="center"/>
            <w:hideMark/>
          </w:tcPr>
          <w:p w:rsidR="00CE4F98" w:rsidRPr="00D7464B" w:rsidRDefault="00CE4F98" w:rsidP="00D7464B">
            <w:pPr>
              <w:ind w:firstLine="0"/>
              <w:jc w:val="left"/>
              <w:rPr>
                <w:rFonts w:eastAsia="Times New Roman" w:cs="Times New Roman"/>
                <w:color w:val="000000"/>
                <w:sz w:val="24"/>
                <w:szCs w:val="24"/>
              </w:rPr>
            </w:pPr>
          </w:p>
        </w:tc>
        <w:tc>
          <w:tcPr>
            <w:tcW w:w="2560" w:type="dxa"/>
            <w:vMerge/>
            <w:vAlign w:val="center"/>
            <w:hideMark/>
          </w:tcPr>
          <w:p w:rsidR="00CE4F98" w:rsidRPr="00D7464B" w:rsidRDefault="00CE4F98" w:rsidP="00D7464B">
            <w:pPr>
              <w:ind w:firstLine="0"/>
              <w:jc w:val="left"/>
              <w:rPr>
                <w:rFonts w:eastAsia="Times New Roman" w:cs="Times New Roman"/>
                <w:color w:val="000000"/>
                <w:sz w:val="24"/>
                <w:szCs w:val="24"/>
              </w:rPr>
            </w:pPr>
          </w:p>
        </w:tc>
        <w:tc>
          <w:tcPr>
            <w:tcW w:w="3212" w:type="dxa"/>
            <w:vMerge/>
            <w:vAlign w:val="center"/>
            <w:hideMark/>
          </w:tcPr>
          <w:p w:rsidR="00CE4F98" w:rsidRPr="00D7464B" w:rsidRDefault="00CE4F98" w:rsidP="00D7464B">
            <w:pPr>
              <w:ind w:firstLine="0"/>
              <w:jc w:val="left"/>
              <w:rPr>
                <w:rFonts w:eastAsia="Times New Roman" w:cs="Times New Roman"/>
                <w:color w:val="000000"/>
                <w:sz w:val="24"/>
                <w:szCs w:val="24"/>
              </w:rPr>
            </w:pPr>
          </w:p>
        </w:tc>
      </w:tr>
      <w:tr w:rsidR="00CE4F98" w:rsidRPr="00D7464B" w:rsidTr="00CE4F98">
        <w:trPr>
          <w:trHeight w:val="315"/>
        </w:trPr>
        <w:tc>
          <w:tcPr>
            <w:tcW w:w="2040" w:type="dxa"/>
            <w:vMerge/>
            <w:vAlign w:val="center"/>
            <w:hideMark/>
          </w:tcPr>
          <w:p w:rsidR="00CE4F98" w:rsidRPr="00D7464B" w:rsidRDefault="00CE4F98" w:rsidP="00D7464B">
            <w:pPr>
              <w:ind w:firstLine="0"/>
              <w:jc w:val="left"/>
              <w:rPr>
                <w:rFonts w:eastAsia="Times New Roman" w:cs="Times New Roman"/>
                <w:color w:val="000000"/>
                <w:sz w:val="24"/>
                <w:szCs w:val="24"/>
              </w:rPr>
            </w:pPr>
          </w:p>
        </w:tc>
        <w:tc>
          <w:tcPr>
            <w:tcW w:w="2560" w:type="dxa"/>
            <w:vMerge w:val="restart"/>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Asli</w:t>
            </w:r>
          </w:p>
        </w:tc>
        <w:tc>
          <w:tcPr>
            <w:tcW w:w="3212" w:type="dxa"/>
            <w:vMerge w:val="restart"/>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Asli</w:t>
            </w:r>
          </w:p>
        </w:tc>
      </w:tr>
      <w:tr w:rsidR="00CE4F98" w:rsidRPr="00D7464B" w:rsidTr="00CE4F98">
        <w:trPr>
          <w:trHeight w:val="315"/>
        </w:trPr>
        <w:tc>
          <w:tcPr>
            <w:tcW w:w="2040" w:type="dxa"/>
            <w:vMerge/>
            <w:vAlign w:val="center"/>
            <w:hideMark/>
          </w:tcPr>
          <w:p w:rsidR="00CE4F98" w:rsidRPr="00D7464B" w:rsidRDefault="00CE4F98" w:rsidP="00D7464B">
            <w:pPr>
              <w:ind w:firstLine="0"/>
              <w:jc w:val="left"/>
              <w:rPr>
                <w:rFonts w:eastAsia="Times New Roman" w:cs="Times New Roman"/>
                <w:color w:val="000000"/>
                <w:sz w:val="24"/>
                <w:szCs w:val="24"/>
              </w:rPr>
            </w:pPr>
          </w:p>
        </w:tc>
        <w:tc>
          <w:tcPr>
            <w:tcW w:w="2560" w:type="dxa"/>
            <w:vMerge/>
            <w:vAlign w:val="center"/>
            <w:hideMark/>
          </w:tcPr>
          <w:p w:rsidR="00CE4F98" w:rsidRPr="00D7464B" w:rsidRDefault="00CE4F98" w:rsidP="00D7464B">
            <w:pPr>
              <w:ind w:firstLine="0"/>
              <w:jc w:val="center"/>
              <w:rPr>
                <w:rFonts w:eastAsia="Times New Roman" w:cs="Times New Roman"/>
                <w:color w:val="000000"/>
                <w:sz w:val="24"/>
                <w:szCs w:val="24"/>
              </w:rPr>
            </w:pPr>
          </w:p>
        </w:tc>
        <w:tc>
          <w:tcPr>
            <w:tcW w:w="3212" w:type="dxa"/>
            <w:vMerge/>
            <w:vAlign w:val="center"/>
            <w:hideMark/>
          </w:tcPr>
          <w:p w:rsidR="00CE4F98" w:rsidRPr="00D7464B" w:rsidRDefault="00CE4F98" w:rsidP="00D7464B">
            <w:pPr>
              <w:ind w:firstLine="0"/>
              <w:jc w:val="center"/>
              <w:rPr>
                <w:rFonts w:eastAsia="Times New Roman" w:cs="Times New Roman"/>
                <w:color w:val="000000"/>
                <w:sz w:val="24"/>
                <w:szCs w:val="24"/>
              </w:rPr>
            </w:pPr>
          </w:p>
        </w:tc>
      </w:tr>
      <w:tr w:rsidR="00CE4F98" w:rsidRPr="00D7464B" w:rsidTr="00CE4F98">
        <w:trPr>
          <w:trHeight w:val="315"/>
        </w:trPr>
        <w:tc>
          <w:tcPr>
            <w:tcW w:w="2040" w:type="dxa"/>
            <w:shd w:val="clear" w:color="auto" w:fill="auto"/>
            <w:noWrap/>
            <w:vAlign w:val="center"/>
            <w:hideMark/>
          </w:tcPr>
          <w:p w:rsidR="00CE4F98" w:rsidRPr="00D7464B" w:rsidRDefault="00CE4F98" w:rsidP="00D7464B">
            <w:pPr>
              <w:ind w:firstLine="0"/>
              <w:rPr>
                <w:rFonts w:eastAsia="Times New Roman" w:cs="Times New Roman"/>
                <w:color w:val="000000"/>
                <w:sz w:val="24"/>
                <w:szCs w:val="24"/>
              </w:rPr>
            </w:pPr>
            <w:r w:rsidRPr="00D7464B">
              <w:rPr>
                <w:rFonts w:eastAsia="Times New Roman" w:cs="Times New Roman"/>
                <w:color w:val="000000"/>
                <w:sz w:val="24"/>
                <w:szCs w:val="24"/>
              </w:rPr>
              <w:t>--(mm/jam)--</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------(g/pot)-----</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w:t>
            </w:r>
          </w:p>
        </w:tc>
      </w:tr>
      <w:tr w:rsidR="00CE4F98" w:rsidRPr="00D7464B" w:rsidTr="00CE4F98">
        <w:trPr>
          <w:trHeight w:val="315"/>
        </w:trPr>
        <w:tc>
          <w:tcPr>
            <w:tcW w:w="2040" w:type="dxa"/>
            <w:shd w:val="clear" w:color="auto" w:fill="auto"/>
            <w:noWrap/>
            <w:vAlign w:val="center"/>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0,00  f</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100  a</w:t>
            </w:r>
          </w:p>
        </w:tc>
      </w:tr>
      <w:tr w:rsidR="00CE4F98" w:rsidRPr="00D7464B" w:rsidTr="00CE4F98">
        <w:trPr>
          <w:trHeight w:val="330"/>
        </w:trPr>
        <w:tc>
          <w:tcPr>
            <w:tcW w:w="2040" w:type="dxa"/>
            <w:shd w:val="clear" w:color="auto" w:fill="auto"/>
            <w:noWrap/>
            <w:vAlign w:val="center"/>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5</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0,33  e</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61   b</w:t>
            </w:r>
          </w:p>
        </w:tc>
      </w:tr>
      <w:tr w:rsidR="00CE4F98" w:rsidRPr="00D7464B" w:rsidTr="00CE4F98">
        <w:trPr>
          <w:trHeight w:val="330"/>
        </w:trPr>
        <w:tc>
          <w:tcPr>
            <w:tcW w:w="2040" w:type="dxa"/>
            <w:shd w:val="clear" w:color="auto" w:fill="auto"/>
            <w:noWrap/>
            <w:vAlign w:val="center"/>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10</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0,44  d</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48   c</w:t>
            </w:r>
          </w:p>
        </w:tc>
      </w:tr>
      <w:tr w:rsidR="00CE4F98" w:rsidRPr="00D7464B" w:rsidTr="00CE4F98">
        <w:trPr>
          <w:trHeight w:val="315"/>
        </w:trPr>
        <w:tc>
          <w:tcPr>
            <w:tcW w:w="2040" w:type="dxa"/>
            <w:shd w:val="clear" w:color="auto" w:fill="auto"/>
            <w:noWrap/>
            <w:vAlign w:val="center"/>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20</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0,54  c</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36   d</w:t>
            </w:r>
          </w:p>
        </w:tc>
      </w:tr>
      <w:tr w:rsidR="00CE4F98" w:rsidRPr="00D7464B" w:rsidTr="00CE4F98">
        <w:trPr>
          <w:trHeight w:val="315"/>
        </w:trPr>
        <w:tc>
          <w:tcPr>
            <w:tcW w:w="2040" w:type="dxa"/>
            <w:shd w:val="clear" w:color="auto" w:fill="auto"/>
            <w:noWrap/>
            <w:vAlign w:val="center"/>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40</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0,64  b</w:t>
            </w:r>
          </w:p>
        </w:tc>
        <w:tc>
          <w:tcPr>
            <w:tcW w:w="3212"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25   e</w:t>
            </w:r>
          </w:p>
        </w:tc>
      </w:tr>
      <w:tr w:rsidR="00CE4F98" w:rsidRPr="00D7464B" w:rsidTr="00CE4F98">
        <w:trPr>
          <w:trHeight w:val="315"/>
        </w:trPr>
        <w:tc>
          <w:tcPr>
            <w:tcW w:w="2040" w:type="dxa"/>
            <w:shd w:val="clear" w:color="auto" w:fill="auto"/>
            <w:noWrap/>
            <w:vAlign w:val="center"/>
            <w:hideMark/>
          </w:tcPr>
          <w:p w:rsidR="00CE4F98" w:rsidRPr="00D7464B" w:rsidRDefault="00131612" w:rsidP="00D7464B">
            <w:pPr>
              <w:ind w:firstLine="0"/>
              <w:rPr>
                <w:rFonts w:eastAsia="Times New Roman" w:cs="Times New Roman"/>
                <w:color w:val="000000"/>
                <w:sz w:val="24"/>
                <w:szCs w:val="24"/>
              </w:rPr>
            </w:pPr>
            <w:r w:rsidRPr="00D7464B">
              <w:rPr>
                <w:rFonts w:eastAsia="Times New Roman" w:cs="Times New Roman"/>
                <w:color w:val="000000"/>
                <w:sz w:val="24"/>
                <w:szCs w:val="24"/>
              </w:rPr>
              <w:t>K</w:t>
            </w:r>
            <w:r w:rsidR="00CE4F98" w:rsidRPr="00D7464B">
              <w:rPr>
                <w:rFonts w:eastAsia="Times New Roman" w:cs="Times New Roman"/>
                <w:color w:val="000000"/>
                <w:sz w:val="24"/>
                <w:szCs w:val="24"/>
              </w:rPr>
              <w:t>ontrol</w:t>
            </w:r>
          </w:p>
        </w:tc>
        <w:tc>
          <w:tcPr>
            <w:tcW w:w="2560" w:type="dxa"/>
            <w:shd w:val="clear" w:color="auto" w:fill="auto"/>
            <w:noWrap/>
            <w:vAlign w:val="bottom"/>
            <w:hideMark/>
          </w:tcPr>
          <w:p w:rsidR="00CE4F98" w:rsidRPr="00D7464B" w:rsidRDefault="00CE4F9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rPr>
              <w:t>0,85  a</w:t>
            </w:r>
          </w:p>
        </w:tc>
        <w:tc>
          <w:tcPr>
            <w:tcW w:w="3212" w:type="dxa"/>
            <w:shd w:val="clear" w:color="auto" w:fill="auto"/>
            <w:noWrap/>
            <w:vAlign w:val="bottom"/>
            <w:hideMark/>
          </w:tcPr>
          <w:p w:rsidR="00CE4F98" w:rsidRPr="00D7464B" w:rsidRDefault="008C3818" w:rsidP="00D7464B">
            <w:pPr>
              <w:ind w:firstLine="0"/>
              <w:jc w:val="center"/>
              <w:rPr>
                <w:rFonts w:eastAsia="Times New Roman" w:cs="Times New Roman"/>
                <w:color w:val="000000"/>
                <w:sz w:val="24"/>
                <w:szCs w:val="24"/>
              </w:rPr>
            </w:pPr>
            <w:r w:rsidRPr="00D7464B">
              <w:rPr>
                <w:rFonts w:eastAsia="Times New Roman" w:cs="Times New Roman"/>
                <w:color w:val="000000"/>
                <w:sz w:val="24"/>
                <w:szCs w:val="24"/>
                <w:lang w:val="id-ID"/>
              </w:rPr>
              <w:t xml:space="preserve"> </w:t>
            </w:r>
            <w:r w:rsidR="009970E4" w:rsidRPr="00D7464B">
              <w:rPr>
                <w:rFonts w:eastAsia="Times New Roman" w:cs="Times New Roman"/>
                <w:color w:val="000000"/>
                <w:sz w:val="24"/>
                <w:szCs w:val="24"/>
              </w:rPr>
              <w:t xml:space="preserve">0    </w:t>
            </w:r>
            <w:r w:rsidR="00CE4F98" w:rsidRPr="00D7464B">
              <w:rPr>
                <w:rFonts w:eastAsia="Times New Roman" w:cs="Times New Roman"/>
                <w:color w:val="000000"/>
                <w:sz w:val="24"/>
                <w:szCs w:val="24"/>
              </w:rPr>
              <w:t>f</w:t>
            </w:r>
          </w:p>
        </w:tc>
      </w:tr>
      <w:tr w:rsidR="00CE4F98" w:rsidRPr="00D7464B" w:rsidTr="00CE4F98">
        <w:trPr>
          <w:trHeight w:val="315"/>
        </w:trPr>
        <w:tc>
          <w:tcPr>
            <w:tcW w:w="4600" w:type="dxa"/>
            <w:gridSpan w:val="2"/>
            <w:shd w:val="clear" w:color="auto" w:fill="auto"/>
            <w:noWrap/>
            <w:vAlign w:val="center"/>
            <w:hideMark/>
          </w:tcPr>
          <w:p w:rsidR="00CE4F98" w:rsidRPr="00D7464B" w:rsidRDefault="00CE4F98" w:rsidP="00D7464B">
            <w:pPr>
              <w:ind w:firstLine="0"/>
              <w:jc w:val="left"/>
              <w:rPr>
                <w:rFonts w:eastAsia="Times New Roman" w:cs="Times New Roman"/>
                <w:b/>
                <w:bCs/>
                <w:color w:val="000000"/>
                <w:sz w:val="24"/>
                <w:szCs w:val="24"/>
              </w:rPr>
            </w:pPr>
            <w:r w:rsidRPr="00D7464B">
              <w:rPr>
                <w:rFonts w:eastAsia="Times New Roman" w:cs="Times New Roman"/>
                <w:bCs/>
                <w:color w:val="000000"/>
                <w:sz w:val="24"/>
                <w:szCs w:val="24"/>
              </w:rPr>
              <w:t>BNT 0,05</w:t>
            </w:r>
            <w:r w:rsidRPr="00D7464B">
              <w:rPr>
                <w:rFonts w:eastAsia="Times New Roman" w:cs="Times New Roman"/>
                <w:b/>
                <w:bCs/>
                <w:color w:val="000000"/>
                <w:sz w:val="24"/>
                <w:szCs w:val="24"/>
              </w:rPr>
              <w:t xml:space="preserve">       </w:t>
            </w:r>
            <w:r w:rsidR="008C3818" w:rsidRPr="00D7464B">
              <w:rPr>
                <w:rFonts w:eastAsia="Times New Roman" w:cs="Times New Roman"/>
                <w:b/>
                <w:bCs/>
                <w:color w:val="000000"/>
                <w:sz w:val="24"/>
                <w:szCs w:val="24"/>
                <w:lang w:val="id-ID"/>
              </w:rPr>
              <w:t xml:space="preserve">            </w:t>
            </w:r>
            <w:r w:rsidRPr="00D7464B">
              <w:rPr>
                <w:rFonts w:eastAsia="Times New Roman" w:cs="Times New Roman"/>
                <w:b/>
                <w:bCs/>
                <w:color w:val="000000"/>
                <w:sz w:val="24"/>
                <w:szCs w:val="24"/>
              </w:rPr>
              <w:t xml:space="preserve"> </w:t>
            </w:r>
            <w:r w:rsidR="008C3818" w:rsidRPr="00D7464B">
              <w:rPr>
                <w:rFonts w:eastAsia="Times New Roman" w:cs="Times New Roman"/>
                <w:color w:val="000000"/>
                <w:sz w:val="24"/>
                <w:szCs w:val="24"/>
              </w:rPr>
              <w:t>0,09</w:t>
            </w:r>
            <w:r w:rsidRPr="00D7464B">
              <w:rPr>
                <w:rFonts w:eastAsia="Times New Roman" w:cs="Times New Roman"/>
                <w:b/>
                <w:bCs/>
                <w:color w:val="000000"/>
                <w:sz w:val="24"/>
                <w:szCs w:val="24"/>
              </w:rPr>
              <w:t xml:space="preserve">                    </w:t>
            </w:r>
            <w:r w:rsidR="00131612" w:rsidRPr="00D7464B">
              <w:rPr>
                <w:rFonts w:eastAsia="Times New Roman" w:cs="Times New Roman"/>
                <w:b/>
                <w:bCs/>
                <w:color w:val="000000"/>
                <w:sz w:val="24"/>
                <w:szCs w:val="24"/>
              </w:rPr>
              <w:t xml:space="preserve">      </w:t>
            </w:r>
            <w:r w:rsidRPr="00D7464B">
              <w:rPr>
                <w:rFonts w:eastAsia="Times New Roman" w:cs="Times New Roman"/>
                <w:b/>
                <w:bCs/>
                <w:color w:val="000000"/>
                <w:sz w:val="24"/>
                <w:szCs w:val="24"/>
              </w:rPr>
              <w:t xml:space="preserve">   </w:t>
            </w:r>
            <w:r w:rsidR="000A7B03" w:rsidRPr="00D7464B">
              <w:rPr>
                <w:rFonts w:eastAsia="Times New Roman" w:cs="Times New Roman"/>
                <w:b/>
                <w:bCs/>
                <w:color w:val="000000"/>
                <w:sz w:val="24"/>
                <w:szCs w:val="24"/>
              </w:rPr>
              <w:t xml:space="preserve"> </w:t>
            </w:r>
          </w:p>
        </w:tc>
        <w:tc>
          <w:tcPr>
            <w:tcW w:w="3212" w:type="dxa"/>
            <w:shd w:val="clear" w:color="auto" w:fill="auto"/>
            <w:noWrap/>
            <w:vAlign w:val="bottom"/>
            <w:hideMark/>
          </w:tcPr>
          <w:p w:rsidR="00CE4F98" w:rsidRPr="00D7464B" w:rsidRDefault="008C3818" w:rsidP="00D7464B">
            <w:pPr>
              <w:ind w:firstLine="0"/>
              <w:jc w:val="left"/>
              <w:rPr>
                <w:rFonts w:eastAsia="Times New Roman" w:cs="Times New Roman"/>
                <w:color w:val="000000"/>
                <w:sz w:val="24"/>
                <w:szCs w:val="24"/>
              </w:rPr>
            </w:pPr>
            <w:r w:rsidRPr="00D7464B">
              <w:rPr>
                <w:rFonts w:eastAsia="Times New Roman" w:cs="Times New Roman"/>
                <w:color w:val="000000"/>
                <w:sz w:val="24"/>
                <w:szCs w:val="24"/>
              </w:rPr>
              <w:t xml:space="preserve">            </w:t>
            </w:r>
            <w:r w:rsidR="00CE4F98" w:rsidRPr="00D7464B">
              <w:rPr>
                <w:rFonts w:eastAsia="Times New Roman" w:cs="Times New Roman"/>
                <w:color w:val="000000"/>
                <w:sz w:val="24"/>
                <w:szCs w:val="24"/>
              </w:rPr>
              <w:t>9</w:t>
            </w:r>
          </w:p>
        </w:tc>
      </w:tr>
    </w:tbl>
    <w:p w:rsidR="00A236D2" w:rsidRPr="00D7464B" w:rsidRDefault="00A236D2" w:rsidP="00D7464B">
      <w:pPr>
        <w:ind w:firstLine="0"/>
        <w:rPr>
          <w:rFonts w:cs="Times New Roman"/>
          <w:sz w:val="24"/>
          <w:szCs w:val="24"/>
          <w:lang w:val="id-ID"/>
        </w:rPr>
      </w:pPr>
    </w:p>
    <w:p w:rsidR="00A236D2" w:rsidRPr="00D7464B" w:rsidRDefault="00A236D2" w:rsidP="00D7464B">
      <w:pPr>
        <w:ind w:firstLine="0"/>
        <w:jc w:val="center"/>
        <w:rPr>
          <w:rFonts w:cs="Times New Roman"/>
          <w:sz w:val="24"/>
          <w:szCs w:val="24"/>
          <w:lang w:val="id-ID"/>
        </w:rPr>
      </w:pPr>
    </w:p>
    <w:p w:rsidR="008C3818" w:rsidRPr="00D7464B" w:rsidRDefault="008C3818" w:rsidP="00D7464B">
      <w:pPr>
        <w:ind w:firstLine="0"/>
        <w:jc w:val="center"/>
        <w:rPr>
          <w:rFonts w:cs="Times New Roman"/>
          <w:sz w:val="24"/>
          <w:szCs w:val="24"/>
          <w:lang w:val="id-ID"/>
        </w:rPr>
      </w:pPr>
    </w:p>
    <w:p w:rsidR="008C3818" w:rsidRPr="00D7464B" w:rsidRDefault="008C3818" w:rsidP="00D7464B">
      <w:pPr>
        <w:ind w:firstLine="0"/>
        <w:jc w:val="center"/>
        <w:rPr>
          <w:rFonts w:cs="Times New Roman"/>
          <w:sz w:val="24"/>
          <w:szCs w:val="24"/>
          <w:lang w:val="id-ID"/>
        </w:rPr>
      </w:pPr>
    </w:p>
    <w:p w:rsidR="0043777E" w:rsidRPr="00884428" w:rsidRDefault="007422B2" w:rsidP="00D7464B">
      <w:pPr>
        <w:ind w:firstLine="0"/>
        <w:jc w:val="center"/>
        <w:rPr>
          <w:rFonts w:cs="Times New Roman"/>
          <w:b/>
          <w:sz w:val="24"/>
          <w:szCs w:val="24"/>
        </w:rPr>
      </w:pPr>
      <w:r w:rsidRPr="00884428">
        <w:rPr>
          <w:rFonts w:cs="Times New Roman"/>
          <w:b/>
          <w:sz w:val="24"/>
          <w:szCs w:val="24"/>
          <w:lang w:val="id-ID"/>
        </w:rPr>
        <w:lastRenderedPageBreak/>
        <w:t>KE</w:t>
      </w:r>
      <w:r w:rsidR="0043777E" w:rsidRPr="00884428">
        <w:rPr>
          <w:rFonts w:cs="Times New Roman"/>
          <w:b/>
          <w:sz w:val="24"/>
          <w:szCs w:val="24"/>
        </w:rPr>
        <w:t>SIMPULAN</w:t>
      </w:r>
    </w:p>
    <w:p w:rsidR="0043777E" w:rsidRPr="00D7464B" w:rsidRDefault="0043777E" w:rsidP="00D7464B">
      <w:pPr>
        <w:ind w:firstLine="0"/>
        <w:jc w:val="center"/>
        <w:rPr>
          <w:rFonts w:cs="Times New Roman"/>
          <w:sz w:val="24"/>
          <w:szCs w:val="24"/>
        </w:rPr>
      </w:pPr>
    </w:p>
    <w:p w:rsidR="0043777E" w:rsidRPr="00D7464B" w:rsidRDefault="0043777E" w:rsidP="00D7464B">
      <w:pPr>
        <w:ind w:firstLine="0"/>
        <w:jc w:val="left"/>
        <w:rPr>
          <w:rFonts w:cs="Times New Roman"/>
          <w:sz w:val="24"/>
          <w:szCs w:val="24"/>
          <w:lang w:val="id-ID"/>
        </w:rPr>
      </w:pPr>
      <w:proofErr w:type="gramStart"/>
      <w:r w:rsidRPr="00D7464B">
        <w:rPr>
          <w:rFonts w:cs="Times New Roman"/>
          <w:sz w:val="24"/>
          <w:szCs w:val="24"/>
        </w:rPr>
        <w:t xml:space="preserve">Hasil penelitian menunjukkan bahwa </w:t>
      </w:r>
      <w:r w:rsidR="00FB3EA7" w:rsidRPr="00D7464B">
        <w:rPr>
          <w:rFonts w:cs="Times New Roman"/>
          <w:sz w:val="24"/>
          <w:szCs w:val="24"/>
          <w:lang w:val="id-ID"/>
        </w:rPr>
        <w:t>semakin tinggi intensitas hujan semakin tidak efektif herbisida, meskipun semakin lama dari waktu aplikasi, herbisida masih berfungsi menekan pertumbuhan gulma.</w:t>
      </w:r>
      <w:proofErr w:type="gramEnd"/>
      <w:r w:rsidR="00FB3EA7" w:rsidRPr="00D7464B">
        <w:rPr>
          <w:rFonts w:cs="Times New Roman"/>
          <w:sz w:val="24"/>
          <w:szCs w:val="24"/>
          <w:lang w:val="id-ID"/>
        </w:rPr>
        <w:t xml:space="preserve"> </w:t>
      </w:r>
      <w:r w:rsidR="00720C68" w:rsidRPr="00D7464B">
        <w:rPr>
          <w:rFonts w:cs="Times New Roman"/>
          <w:sz w:val="24"/>
          <w:szCs w:val="24"/>
          <w:lang w:val="id-ID"/>
        </w:rPr>
        <w:t xml:space="preserve">Pengaruh intensitas hujan terhadap efektifitas herbisida berbeda untuk tiap jenis gulma yang diuji. </w:t>
      </w:r>
      <w:r w:rsidR="00E415AD" w:rsidRPr="00D7464B">
        <w:rPr>
          <w:rFonts w:cs="Times New Roman"/>
          <w:sz w:val="24"/>
          <w:szCs w:val="24"/>
        </w:rPr>
        <w:t>Intensitas hujan teren</w:t>
      </w:r>
      <w:r w:rsidR="00275A8F" w:rsidRPr="00D7464B">
        <w:rPr>
          <w:rFonts w:cs="Times New Roman"/>
          <w:sz w:val="24"/>
          <w:szCs w:val="24"/>
        </w:rPr>
        <w:t>dah (5 mm/jam) sudah menurunkan</w:t>
      </w:r>
      <w:r w:rsidR="00275A8F" w:rsidRPr="00D7464B">
        <w:rPr>
          <w:rFonts w:cs="Times New Roman"/>
          <w:sz w:val="24"/>
          <w:szCs w:val="24"/>
          <w:lang w:val="id-ID"/>
        </w:rPr>
        <w:t xml:space="preserve"> tingkat </w:t>
      </w:r>
      <w:r w:rsidR="000A7B03" w:rsidRPr="00D7464B">
        <w:rPr>
          <w:rFonts w:cs="Times New Roman"/>
          <w:sz w:val="24"/>
          <w:szCs w:val="24"/>
        </w:rPr>
        <w:t>efektif</w:t>
      </w:r>
      <w:r w:rsidR="00275A8F" w:rsidRPr="00D7464B">
        <w:rPr>
          <w:rFonts w:cs="Times New Roman"/>
          <w:sz w:val="24"/>
          <w:szCs w:val="24"/>
        </w:rPr>
        <w:t xml:space="preserve">itas glifosat </w:t>
      </w:r>
      <w:r w:rsidR="00275A8F" w:rsidRPr="00D7464B">
        <w:rPr>
          <w:rFonts w:cs="Times New Roman"/>
          <w:sz w:val="24"/>
          <w:szCs w:val="24"/>
          <w:lang w:val="id-ID"/>
        </w:rPr>
        <w:t>sehingga gu</w:t>
      </w:r>
      <w:r w:rsidR="009970E4" w:rsidRPr="00D7464B">
        <w:rPr>
          <w:rFonts w:cs="Times New Roman"/>
          <w:sz w:val="24"/>
          <w:szCs w:val="24"/>
          <w:lang w:val="id-ID"/>
        </w:rPr>
        <w:t>l</w:t>
      </w:r>
      <w:r w:rsidR="00275A8F" w:rsidRPr="00D7464B">
        <w:rPr>
          <w:rFonts w:cs="Times New Roman"/>
          <w:sz w:val="24"/>
          <w:szCs w:val="24"/>
          <w:lang w:val="id-ID"/>
        </w:rPr>
        <w:t>ma yang rusak menjadi sekitar 82-89</w:t>
      </w:r>
      <w:r w:rsidR="00275A8F" w:rsidRPr="00D7464B">
        <w:rPr>
          <w:rFonts w:cs="Times New Roman"/>
          <w:sz w:val="24"/>
          <w:szCs w:val="24"/>
        </w:rPr>
        <w:t xml:space="preserve">% </w:t>
      </w:r>
      <w:r w:rsidR="00FB3EA7" w:rsidRPr="00D7464B">
        <w:rPr>
          <w:rFonts w:cs="Times New Roman"/>
          <w:sz w:val="24"/>
          <w:szCs w:val="24"/>
          <w:lang w:val="id-ID"/>
        </w:rPr>
        <w:t xml:space="preserve"> </w:t>
      </w:r>
      <w:r w:rsidR="00275A8F" w:rsidRPr="00D7464B">
        <w:rPr>
          <w:rFonts w:cs="Times New Roman"/>
          <w:sz w:val="24"/>
          <w:szCs w:val="24"/>
          <w:lang w:val="id-ID"/>
        </w:rPr>
        <w:t xml:space="preserve">ketika diaplikasikan </w:t>
      </w:r>
      <w:r w:rsidR="00275A8F" w:rsidRPr="00D7464B">
        <w:rPr>
          <w:rFonts w:cs="Times New Roman"/>
          <w:sz w:val="24"/>
          <w:szCs w:val="24"/>
        </w:rPr>
        <w:t xml:space="preserve">terhadap gulma </w:t>
      </w:r>
      <w:r w:rsidR="00275A8F" w:rsidRPr="00D7464B">
        <w:rPr>
          <w:rFonts w:cs="Times New Roman"/>
          <w:sz w:val="24"/>
          <w:szCs w:val="24"/>
          <w:lang w:val="id-ID"/>
        </w:rPr>
        <w:t xml:space="preserve">secara umum dan pada </w:t>
      </w:r>
      <w:r w:rsidR="00275A8F" w:rsidRPr="00D7464B">
        <w:rPr>
          <w:rFonts w:cs="Times New Roman"/>
          <w:i/>
          <w:sz w:val="24"/>
          <w:szCs w:val="24"/>
        </w:rPr>
        <w:t>Ageratum conyzoides</w:t>
      </w:r>
      <w:r w:rsidR="00275A8F" w:rsidRPr="00D7464B">
        <w:rPr>
          <w:rFonts w:cs="Times New Roman"/>
          <w:sz w:val="24"/>
          <w:szCs w:val="24"/>
        </w:rPr>
        <w:t xml:space="preserve"> </w:t>
      </w:r>
      <w:r w:rsidR="009970E4" w:rsidRPr="00D7464B">
        <w:rPr>
          <w:rFonts w:cs="Times New Roman"/>
          <w:sz w:val="24"/>
          <w:szCs w:val="24"/>
          <w:lang w:val="id-ID"/>
        </w:rPr>
        <w:t>sedang</w:t>
      </w:r>
      <w:r w:rsidR="00275A8F" w:rsidRPr="00D7464B">
        <w:rPr>
          <w:rFonts w:cs="Times New Roman"/>
          <w:sz w:val="24"/>
          <w:szCs w:val="24"/>
          <w:lang w:val="id-ID"/>
        </w:rPr>
        <w:t>kan pada gulma</w:t>
      </w:r>
      <w:r w:rsidR="00275A8F" w:rsidRPr="00D7464B">
        <w:rPr>
          <w:rFonts w:cs="Times New Roman"/>
          <w:sz w:val="24"/>
          <w:szCs w:val="24"/>
        </w:rPr>
        <w:t xml:space="preserve"> </w:t>
      </w:r>
      <w:r w:rsidR="00275A8F" w:rsidRPr="00D7464B">
        <w:rPr>
          <w:rFonts w:cs="Times New Roman"/>
          <w:i/>
          <w:sz w:val="24"/>
          <w:szCs w:val="24"/>
        </w:rPr>
        <w:t>Cyperus rotundus</w:t>
      </w:r>
      <w:r w:rsidR="00131612" w:rsidRPr="00D7464B">
        <w:rPr>
          <w:rFonts w:cs="Times New Roman"/>
          <w:i/>
          <w:sz w:val="24"/>
          <w:szCs w:val="24"/>
        </w:rPr>
        <w:t xml:space="preserve"> </w:t>
      </w:r>
      <w:r w:rsidR="00275A8F" w:rsidRPr="00D7464B">
        <w:rPr>
          <w:rFonts w:cs="Times New Roman"/>
          <w:sz w:val="24"/>
          <w:szCs w:val="24"/>
        </w:rPr>
        <w:t xml:space="preserve"> </w:t>
      </w:r>
      <w:r w:rsidR="00131612" w:rsidRPr="00D7464B">
        <w:rPr>
          <w:rFonts w:cs="Times New Roman"/>
          <w:sz w:val="24"/>
          <w:szCs w:val="24"/>
          <w:lang w:val="id-ID"/>
        </w:rPr>
        <w:t xml:space="preserve">kerusakan gulma </w:t>
      </w:r>
      <w:r w:rsidR="009970E4" w:rsidRPr="00D7464B">
        <w:rPr>
          <w:rFonts w:cs="Times New Roman"/>
          <w:sz w:val="24"/>
          <w:szCs w:val="24"/>
          <w:lang w:val="id-ID"/>
        </w:rPr>
        <w:t>mencapai</w:t>
      </w:r>
      <w:r w:rsidR="00131612" w:rsidRPr="00D7464B">
        <w:rPr>
          <w:rFonts w:cs="Times New Roman"/>
          <w:sz w:val="24"/>
          <w:szCs w:val="24"/>
          <w:lang w:val="id-ID"/>
        </w:rPr>
        <w:t xml:space="preserve"> </w:t>
      </w:r>
      <w:r w:rsidR="00131612" w:rsidRPr="00D7464B">
        <w:rPr>
          <w:rFonts w:cs="Times New Roman"/>
          <w:sz w:val="24"/>
          <w:szCs w:val="24"/>
          <w:lang w:val="en-GB"/>
        </w:rPr>
        <w:t>61</w:t>
      </w:r>
      <w:r w:rsidR="00275A8F" w:rsidRPr="00D7464B">
        <w:rPr>
          <w:rFonts w:cs="Times New Roman"/>
          <w:sz w:val="24"/>
          <w:szCs w:val="24"/>
          <w:lang w:val="id-ID"/>
        </w:rPr>
        <w:t xml:space="preserve">%. Pada gulma </w:t>
      </w:r>
      <w:r w:rsidR="00275A8F" w:rsidRPr="00D7464B">
        <w:rPr>
          <w:rFonts w:cs="Times New Roman"/>
          <w:i/>
          <w:sz w:val="24"/>
          <w:szCs w:val="24"/>
        </w:rPr>
        <w:t>Rottboellia exaltata</w:t>
      </w:r>
      <w:r w:rsidR="00275A8F" w:rsidRPr="00D7464B">
        <w:rPr>
          <w:rFonts w:cs="Times New Roman"/>
          <w:sz w:val="24"/>
          <w:szCs w:val="24"/>
        </w:rPr>
        <w:t xml:space="preserve"> </w:t>
      </w:r>
      <w:r w:rsidR="00131612" w:rsidRPr="00D7464B">
        <w:rPr>
          <w:rFonts w:cs="Times New Roman"/>
          <w:sz w:val="24"/>
          <w:szCs w:val="24"/>
        </w:rPr>
        <w:t xml:space="preserve"> </w:t>
      </w:r>
      <w:r w:rsidR="000A7B03" w:rsidRPr="00D7464B">
        <w:rPr>
          <w:rFonts w:cs="Times New Roman"/>
          <w:sz w:val="24"/>
          <w:szCs w:val="24"/>
          <w:lang w:val="id-ID"/>
        </w:rPr>
        <w:t>efekti</w:t>
      </w:r>
      <w:r w:rsidR="000A7B03" w:rsidRPr="00D7464B">
        <w:rPr>
          <w:rFonts w:cs="Times New Roman"/>
          <w:sz w:val="24"/>
          <w:szCs w:val="24"/>
          <w:lang w:val="en-GB"/>
        </w:rPr>
        <w:t>f</w:t>
      </w:r>
      <w:r w:rsidR="00275A8F" w:rsidRPr="00D7464B">
        <w:rPr>
          <w:rFonts w:cs="Times New Roman"/>
          <w:sz w:val="24"/>
          <w:szCs w:val="24"/>
          <w:lang w:val="id-ID"/>
        </w:rPr>
        <w:t>itas herbisida mulai menurun p</w:t>
      </w:r>
      <w:r w:rsidR="00131612" w:rsidRPr="00D7464B">
        <w:rPr>
          <w:rFonts w:cs="Times New Roman"/>
          <w:sz w:val="24"/>
          <w:szCs w:val="24"/>
          <w:lang w:val="id-ID"/>
        </w:rPr>
        <w:t>ada intensitas hujan 10 mm/jam</w:t>
      </w:r>
      <w:r w:rsidR="00131612" w:rsidRPr="00D7464B">
        <w:rPr>
          <w:rFonts w:cs="Times New Roman"/>
          <w:sz w:val="24"/>
          <w:szCs w:val="24"/>
          <w:lang w:val="en-GB"/>
        </w:rPr>
        <w:t xml:space="preserve">. </w:t>
      </w:r>
      <w:r w:rsidRPr="00D7464B">
        <w:rPr>
          <w:rFonts w:cs="Times New Roman"/>
          <w:sz w:val="24"/>
          <w:szCs w:val="24"/>
        </w:rPr>
        <w:t xml:space="preserve"> </w:t>
      </w:r>
      <w:r w:rsidR="00131612" w:rsidRPr="00D7464B">
        <w:rPr>
          <w:rFonts w:cs="Times New Roman"/>
          <w:sz w:val="24"/>
          <w:szCs w:val="24"/>
          <w:lang w:val="id-ID"/>
        </w:rPr>
        <w:t xml:space="preserve">Sampai </w:t>
      </w:r>
      <w:r w:rsidR="00FB3EA7" w:rsidRPr="00D7464B">
        <w:rPr>
          <w:rFonts w:cs="Times New Roman"/>
          <w:sz w:val="24"/>
          <w:szCs w:val="24"/>
        </w:rPr>
        <w:t xml:space="preserve">intensitas curah hujan </w:t>
      </w:r>
      <w:r w:rsidRPr="00D7464B">
        <w:rPr>
          <w:rFonts w:cs="Times New Roman"/>
          <w:sz w:val="24"/>
          <w:szCs w:val="24"/>
        </w:rPr>
        <w:t xml:space="preserve">40 mm/jam </w:t>
      </w:r>
      <w:r w:rsidR="00B2583C" w:rsidRPr="00D7464B">
        <w:rPr>
          <w:rFonts w:cs="Times New Roman"/>
          <w:sz w:val="24"/>
          <w:szCs w:val="24"/>
          <w:lang w:val="id-ID"/>
        </w:rPr>
        <w:t>herbisida masih mampu menekan pertumbuhan gulma, meskipun tingkat kerusakan berkisar 20-60%</w:t>
      </w:r>
      <w:r w:rsidR="00C47EBC" w:rsidRPr="00D7464B">
        <w:rPr>
          <w:rFonts w:cs="Times New Roman"/>
          <w:sz w:val="24"/>
          <w:szCs w:val="24"/>
          <w:lang w:val="id-ID"/>
        </w:rPr>
        <w:t>.</w:t>
      </w:r>
    </w:p>
    <w:p w:rsidR="002F4870" w:rsidRPr="00D7464B" w:rsidRDefault="002F4870" w:rsidP="00D7464B">
      <w:pPr>
        <w:ind w:firstLine="0"/>
        <w:jc w:val="left"/>
        <w:rPr>
          <w:rFonts w:cs="Times New Roman"/>
          <w:sz w:val="24"/>
          <w:szCs w:val="24"/>
          <w:lang w:val="id-ID"/>
        </w:rPr>
      </w:pPr>
    </w:p>
    <w:p w:rsidR="002F4870" w:rsidRPr="00D7464B" w:rsidRDefault="002F4870" w:rsidP="00D7464B">
      <w:pPr>
        <w:ind w:firstLine="0"/>
        <w:jc w:val="left"/>
        <w:rPr>
          <w:rFonts w:cs="Times New Roman"/>
          <w:sz w:val="24"/>
          <w:szCs w:val="24"/>
          <w:lang w:val="id-ID"/>
        </w:rPr>
      </w:pPr>
    </w:p>
    <w:p w:rsidR="002F4870" w:rsidRPr="00D7464B" w:rsidRDefault="002F4870" w:rsidP="00D7464B">
      <w:pPr>
        <w:ind w:firstLine="0"/>
        <w:jc w:val="left"/>
        <w:rPr>
          <w:rFonts w:cs="Times New Roman"/>
          <w:sz w:val="24"/>
          <w:szCs w:val="24"/>
          <w:lang w:val="id-ID"/>
        </w:rPr>
      </w:pPr>
    </w:p>
    <w:p w:rsidR="00851FF5" w:rsidRPr="00D7464B" w:rsidRDefault="00851FF5" w:rsidP="00D7464B">
      <w:pPr>
        <w:ind w:firstLine="0"/>
        <w:rPr>
          <w:rFonts w:cs="Times New Roman"/>
          <w:sz w:val="24"/>
          <w:szCs w:val="24"/>
          <w:lang w:val="id-ID"/>
        </w:rPr>
      </w:pPr>
    </w:p>
    <w:p w:rsidR="00851FF5" w:rsidRPr="00D7464B" w:rsidRDefault="00851FF5" w:rsidP="00D7464B">
      <w:pPr>
        <w:ind w:firstLine="0"/>
        <w:jc w:val="center"/>
        <w:rPr>
          <w:rFonts w:cs="Times New Roman"/>
          <w:b/>
          <w:sz w:val="24"/>
          <w:szCs w:val="24"/>
        </w:rPr>
      </w:pPr>
      <w:r w:rsidRPr="00D7464B">
        <w:rPr>
          <w:rFonts w:cs="Times New Roman"/>
          <w:b/>
          <w:sz w:val="24"/>
          <w:szCs w:val="24"/>
        </w:rPr>
        <w:t>DAFTAR PUSTAKA</w:t>
      </w:r>
    </w:p>
    <w:p w:rsidR="000101E4" w:rsidRPr="00D7464B" w:rsidRDefault="001443AC" w:rsidP="00D7464B">
      <w:pPr>
        <w:pStyle w:val="Bibliography"/>
        <w:rPr>
          <w:sz w:val="24"/>
          <w:szCs w:val="24"/>
          <w:lang w:val="id-ID"/>
        </w:rPr>
      </w:pPr>
      <w:r w:rsidRPr="00D7464B">
        <w:rPr>
          <w:sz w:val="24"/>
          <w:szCs w:val="24"/>
        </w:rPr>
        <w:fldChar w:fldCharType="begin"/>
      </w:r>
      <w:r w:rsidR="000101E4" w:rsidRPr="00D7464B">
        <w:rPr>
          <w:sz w:val="24"/>
          <w:szCs w:val="24"/>
        </w:rPr>
        <w:instrText xml:space="preserve"> ADDIN ZOTERO_BIBL {"uncited":[],"omitted":[],"custom":[]} CSL_BIBLIOGRAPHY </w:instrText>
      </w:r>
      <w:r w:rsidRPr="00D7464B">
        <w:rPr>
          <w:sz w:val="24"/>
          <w:szCs w:val="24"/>
        </w:rPr>
        <w:fldChar w:fldCharType="separate"/>
      </w:r>
    </w:p>
    <w:p w:rsidR="00E14C52" w:rsidRPr="00D7464B" w:rsidRDefault="00E14C52" w:rsidP="00D7464B">
      <w:pPr>
        <w:rPr>
          <w:rFonts w:cs="Times New Roman"/>
          <w:sz w:val="24"/>
          <w:szCs w:val="24"/>
          <w:lang w:val="id-ID"/>
        </w:rPr>
      </w:pPr>
    </w:p>
    <w:p w:rsidR="002C3C12" w:rsidRPr="00D7464B" w:rsidRDefault="002C3C12" w:rsidP="00D7464B">
      <w:pPr>
        <w:widowControl w:val="0"/>
        <w:shd w:val="clear" w:color="auto" w:fill="FFFFFF" w:themeFill="background1"/>
        <w:autoSpaceDE w:val="0"/>
        <w:autoSpaceDN w:val="0"/>
        <w:adjustRightInd w:val="0"/>
        <w:ind w:left="567" w:hanging="567"/>
        <w:rPr>
          <w:rFonts w:cs="Times New Roman"/>
          <w:sz w:val="24"/>
          <w:szCs w:val="24"/>
          <w:lang w:val="id-ID"/>
        </w:rPr>
      </w:pPr>
      <w:r w:rsidRPr="00D7464B">
        <w:rPr>
          <w:rFonts w:cs="Times New Roman"/>
          <w:sz w:val="24"/>
          <w:szCs w:val="24"/>
          <w:lang w:val="en-GB"/>
        </w:rPr>
        <w:t>Hammerton, J. L. 1967. Environmental Factors and Susceptibility to Herbicides. Weeds. Weed Science Society of America. 15 (4): 330-336.</w:t>
      </w:r>
    </w:p>
    <w:p w:rsidR="0069305E" w:rsidRPr="00D7464B" w:rsidRDefault="0069305E" w:rsidP="00D7464B">
      <w:pPr>
        <w:ind w:left="567" w:hanging="567"/>
        <w:rPr>
          <w:rFonts w:cs="Times New Roman"/>
          <w:sz w:val="24"/>
          <w:szCs w:val="24"/>
          <w:lang w:val="id-ID"/>
        </w:rPr>
      </w:pPr>
      <w:r w:rsidRPr="00D7464B">
        <w:rPr>
          <w:rFonts w:cs="Times New Roman"/>
          <w:sz w:val="24"/>
          <w:szCs w:val="24"/>
          <w:lang w:val="id-ID"/>
        </w:rPr>
        <w:t xml:space="preserve">Khalil Y, Flower K, Siddique KHM, Ward P (2019) Rainfall affects leaching of pre-emergent herbicide from wheat residue into the soil. PLoSONE 14(2): e0210219. </w:t>
      </w:r>
      <w:hyperlink r:id="rId15" w:history="1">
        <w:r w:rsidRPr="00D7464B">
          <w:rPr>
            <w:rStyle w:val="Hyperlink"/>
            <w:rFonts w:cs="Times New Roman"/>
            <w:sz w:val="24"/>
            <w:szCs w:val="24"/>
            <w:lang w:val="id-ID"/>
          </w:rPr>
          <w:t>https://doi.org/10.1371/journal.pone.0210219</w:t>
        </w:r>
      </w:hyperlink>
    </w:p>
    <w:p w:rsidR="0069305E" w:rsidRPr="00D7464B" w:rsidRDefault="0069305E" w:rsidP="00D7464B">
      <w:pPr>
        <w:ind w:firstLine="0"/>
        <w:rPr>
          <w:rFonts w:cs="Times New Roman"/>
          <w:sz w:val="24"/>
          <w:szCs w:val="24"/>
          <w:lang w:val="id-ID"/>
        </w:rPr>
      </w:pPr>
      <w:r w:rsidRPr="00D7464B">
        <w:rPr>
          <w:rFonts w:cs="Times New Roman"/>
          <w:sz w:val="24"/>
          <w:szCs w:val="24"/>
          <w:lang w:val="id-ID"/>
        </w:rPr>
        <w:t>Lee, Han Soo.2015. General Rainfall Patterns in Indonesia and the Potential</w:t>
      </w:r>
    </w:p>
    <w:p w:rsidR="0069305E" w:rsidRPr="00D7464B" w:rsidRDefault="0069305E" w:rsidP="00D7464B">
      <w:pPr>
        <w:ind w:left="567" w:firstLine="0"/>
        <w:rPr>
          <w:rFonts w:cs="Times New Roman"/>
          <w:sz w:val="24"/>
          <w:szCs w:val="24"/>
          <w:lang w:val="id-ID"/>
        </w:rPr>
      </w:pPr>
      <w:r w:rsidRPr="00D7464B">
        <w:rPr>
          <w:rFonts w:cs="Times New Roman"/>
          <w:sz w:val="24"/>
          <w:szCs w:val="24"/>
          <w:lang w:val="id-ID"/>
        </w:rPr>
        <w:t>Impacts of Local Seas on Rainfall Intensity. Water 2015, 7, 1751-1768</w:t>
      </w:r>
    </w:p>
    <w:p w:rsidR="0069305E" w:rsidRPr="00D7464B" w:rsidRDefault="0069305E" w:rsidP="00D7464B">
      <w:pPr>
        <w:autoSpaceDE w:val="0"/>
        <w:autoSpaceDN w:val="0"/>
        <w:adjustRightInd w:val="0"/>
        <w:ind w:left="567" w:hanging="567"/>
        <w:jc w:val="left"/>
        <w:rPr>
          <w:rFonts w:cs="Times New Roman"/>
          <w:spacing w:val="1"/>
          <w:sz w:val="24"/>
          <w:szCs w:val="24"/>
          <w:lang w:val="id-ID"/>
        </w:rPr>
      </w:pPr>
      <w:r w:rsidRPr="00D7464B">
        <w:rPr>
          <w:rFonts w:cs="Times New Roman"/>
          <w:sz w:val="24"/>
          <w:szCs w:val="24"/>
          <w:lang w:val="id-ID"/>
        </w:rPr>
        <w:t xml:space="preserve">Priambodo, I. B. 2017. </w:t>
      </w:r>
      <w:r w:rsidRPr="00D7464B">
        <w:rPr>
          <w:rFonts w:cs="Times New Roman"/>
          <w:bCs/>
          <w:iCs/>
          <w:sz w:val="24"/>
          <w:szCs w:val="24"/>
          <w:lang w:val="id-ID"/>
        </w:rPr>
        <w:t>Efikasi Herbisida Kalium Glifosat terhadap Waktu Turun Hujan Setelah Aplikasi Pada Pengendalian Beberapa Spesies Gulma</w:t>
      </w:r>
      <w:r w:rsidRPr="00D7464B">
        <w:rPr>
          <w:rFonts w:cs="Times New Roman"/>
          <w:sz w:val="24"/>
          <w:szCs w:val="24"/>
          <w:lang w:val="id-ID"/>
        </w:rPr>
        <w:t xml:space="preserve">. </w:t>
      </w:r>
      <w:r w:rsidRPr="00D7464B">
        <w:rPr>
          <w:rFonts w:cs="Times New Roman"/>
          <w:sz w:val="24"/>
          <w:szCs w:val="24"/>
          <w:lang w:val="en-GB"/>
        </w:rPr>
        <w:t>(</w:t>
      </w:r>
      <w:r w:rsidRPr="00D7464B">
        <w:rPr>
          <w:rFonts w:cs="Times New Roman"/>
          <w:sz w:val="24"/>
          <w:szCs w:val="24"/>
          <w:lang w:val="id-ID"/>
        </w:rPr>
        <w:t>Skripsi</w:t>
      </w:r>
      <w:r w:rsidRPr="00D7464B">
        <w:rPr>
          <w:rFonts w:cs="Times New Roman"/>
          <w:sz w:val="24"/>
          <w:szCs w:val="24"/>
          <w:lang w:val="en-GB"/>
        </w:rPr>
        <w:t>)</w:t>
      </w:r>
      <w:r w:rsidRPr="00D7464B">
        <w:rPr>
          <w:rFonts w:cs="Times New Roman"/>
          <w:sz w:val="24"/>
          <w:szCs w:val="24"/>
          <w:lang w:val="id-ID"/>
        </w:rPr>
        <w:t>. Universitas Lampung. Lampung.</w:t>
      </w:r>
    </w:p>
    <w:p w:rsidR="0069305E" w:rsidRPr="00D7464B" w:rsidRDefault="0069305E" w:rsidP="00D7464B">
      <w:pPr>
        <w:widowControl w:val="0"/>
        <w:shd w:val="clear" w:color="auto" w:fill="FFFFFF" w:themeFill="background1"/>
        <w:autoSpaceDE w:val="0"/>
        <w:autoSpaceDN w:val="0"/>
        <w:adjustRightInd w:val="0"/>
        <w:ind w:left="426" w:hanging="426"/>
        <w:jc w:val="left"/>
        <w:rPr>
          <w:rFonts w:cs="Times New Roman"/>
          <w:sz w:val="24"/>
          <w:szCs w:val="24"/>
        </w:rPr>
      </w:pPr>
      <w:r w:rsidRPr="00D7464B">
        <w:rPr>
          <w:rFonts w:cs="Times New Roman"/>
          <w:spacing w:val="1"/>
          <w:sz w:val="24"/>
          <w:szCs w:val="24"/>
        </w:rPr>
        <w:t>S</w:t>
      </w:r>
      <w:r w:rsidRPr="00D7464B">
        <w:rPr>
          <w:rFonts w:cs="Times New Roman"/>
          <w:spacing w:val="-1"/>
          <w:sz w:val="24"/>
          <w:szCs w:val="24"/>
        </w:rPr>
        <w:t>e</w:t>
      </w:r>
      <w:r w:rsidRPr="00D7464B">
        <w:rPr>
          <w:rFonts w:cs="Times New Roman"/>
          <w:sz w:val="24"/>
          <w:szCs w:val="24"/>
        </w:rPr>
        <w:t xml:space="preserve">mbodo, D. R. </w:t>
      </w:r>
      <w:r w:rsidRPr="00D7464B">
        <w:rPr>
          <w:rFonts w:cs="Times New Roman"/>
          <w:spacing w:val="2"/>
          <w:sz w:val="24"/>
          <w:szCs w:val="24"/>
        </w:rPr>
        <w:t>J</w:t>
      </w:r>
      <w:r w:rsidRPr="00D7464B">
        <w:rPr>
          <w:rFonts w:cs="Times New Roman"/>
          <w:sz w:val="24"/>
          <w:szCs w:val="24"/>
        </w:rPr>
        <w:t>. 2010</w:t>
      </w:r>
      <w:r w:rsidRPr="00D7464B">
        <w:rPr>
          <w:rFonts w:cs="Times New Roman"/>
          <w:i/>
          <w:iCs/>
          <w:sz w:val="24"/>
          <w:szCs w:val="24"/>
        </w:rPr>
        <w:t>.</w:t>
      </w:r>
      <w:r w:rsidRPr="00D7464B">
        <w:rPr>
          <w:rFonts w:cs="Times New Roman"/>
          <w:i/>
          <w:iCs/>
          <w:spacing w:val="58"/>
          <w:sz w:val="24"/>
          <w:szCs w:val="24"/>
        </w:rPr>
        <w:t xml:space="preserve"> </w:t>
      </w:r>
      <w:r w:rsidRPr="00D7464B">
        <w:rPr>
          <w:rFonts w:cs="Times New Roman"/>
          <w:iCs/>
          <w:sz w:val="24"/>
          <w:szCs w:val="24"/>
        </w:rPr>
        <w:t>Gulma dan P</w:t>
      </w:r>
      <w:r w:rsidRPr="00D7464B">
        <w:rPr>
          <w:rFonts w:cs="Times New Roman"/>
          <w:iCs/>
          <w:spacing w:val="-1"/>
          <w:sz w:val="24"/>
          <w:szCs w:val="24"/>
        </w:rPr>
        <w:t>e</w:t>
      </w:r>
      <w:r w:rsidRPr="00D7464B">
        <w:rPr>
          <w:rFonts w:cs="Times New Roman"/>
          <w:iCs/>
          <w:sz w:val="24"/>
          <w:szCs w:val="24"/>
        </w:rPr>
        <w:t>ng</w:t>
      </w:r>
      <w:r w:rsidRPr="00D7464B">
        <w:rPr>
          <w:rFonts w:cs="Times New Roman"/>
          <w:iCs/>
          <w:spacing w:val="-1"/>
          <w:sz w:val="24"/>
          <w:szCs w:val="24"/>
        </w:rPr>
        <w:t>e</w:t>
      </w:r>
      <w:r w:rsidRPr="00D7464B">
        <w:rPr>
          <w:rFonts w:cs="Times New Roman"/>
          <w:iCs/>
          <w:sz w:val="24"/>
          <w:szCs w:val="24"/>
        </w:rPr>
        <w:t>lola</w:t>
      </w:r>
      <w:r w:rsidRPr="00D7464B">
        <w:rPr>
          <w:rFonts w:cs="Times New Roman"/>
          <w:iCs/>
          <w:spacing w:val="2"/>
          <w:sz w:val="24"/>
          <w:szCs w:val="24"/>
        </w:rPr>
        <w:t>a</w:t>
      </w:r>
      <w:r w:rsidRPr="00D7464B">
        <w:rPr>
          <w:rFonts w:cs="Times New Roman"/>
          <w:iCs/>
          <w:sz w:val="24"/>
          <w:szCs w:val="24"/>
        </w:rPr>
        <w:t>nn</w:t>
      </w:r>
      <w:r w:rsidRPr="00D7464B">
        <w:rPr>
          <w:rFonts w:cs="Times New Roman"/>
          <w:iCs/>
          <w:spacing w:val="-1"/>
          <w:sz w:val="24"/>
          <w:szCs w:val="24"/>
        </w:rPr>
        <w:t>y</w:t>
      </w:r>
      <w:r w:rsidRPr="00D7464B">
        <w:rPr>
          <w:rFonts w:cs="Times New Roman"/>
          <w:iCs/>
          <w:spacing w:val="1"/>
          <w:sz w:val="24"/>
          <w:szCs w:val="24"/>
        </w:rPr>
        <w:t>a</w:t>
      </w:r>
      <w:r w:rsidRPr="00D7464B">
        <w:rPr>
          <w:rFonts w:cs="Times New Roman"/>
          <w:sz w:val="24"/>
          <w:szCs w:val="24"/>
        </w:rPr>
        <w:t>. G</w:t>
      </w:r>
      <w:r w:rsidRPr="00D7464B">
        <w:rPr>
          <w:rFonts w:cs="Times New Roman"/>
          <w:spacing w:val="-1"/>
          <w:sz w:val="24"/>
          <w:szCs w:val="24"/>
        </w:rPr>
        <w:t>ra</w:t>
      </w:r>
      <w:r w:rsidRPr="00D7464B">
        <w:rPr>
          <w:rFonts w:cs="Times New Roman"/>
          <w:spacing w:val="2"/>
          <w:sz w:val="24"/>
          <w:szCs w:val="24"/>
        </w:rPr>
        <w:t>h</w:t>
      </w:r>
      <w:r w:rsidRPr="00D7464B">
        <w:rPr>
          <w:rFonts w:cs="Times New Roman"/>
          <w:sz w:val="24"/>
          <w:szCs w:val="24"/>
        </w:rPr>
        <w:t>a</w:t>
      </w:r>
      <w:r w:rsidRPr="00D7464B">
        <w:rPr>
          <w:rFonts w:cs="Times New Roman"/>
          <w:spacing w:val="1"/>
          <w:sz w:val="24"/>
          <w:szCs w:val="24"/>
        </w:rPr>
        <w:t xml:space="preserve"> </w:t>
      </w:r>
      <w:r w:rsidRPr="00D7464B">
        <w:rPr>
          <w:rFonts w:cs="Times New Roman"/>
          <w:spacing w:val="-3"/>
          <w:sz w:val="24"/>
          <w:szCs w:val="24"/>
        </w:rPr>
        <w:t>I</w:t>
      </w:r>
      <w:r w:rsidRPr="00D7464B">
        <w:rPr>
          <w:rFonts w:cs="Times New Roman"/>
          <w:sz w:val="24"/>
          <w:szCs w:val="24"/>
        </w:rPr>
        <w:t>lmu. Y</w:t>
      </w:r>
      <w:r w:rsidRPr="00D7464B">
        <w:rPr>
          <w:rFonts w:cs="Times New Roman"/>
          <w:spacing w:val="2"/>
          <w:sz w:val="24"/>
          <w:szCs w:val="24"/>
        </w:rPr>
        <w:t>og</w:t>
      </w:r>
      <w:r w:rsidRPr="00D7464B">
        <w:rPr>
          <w:rFonts w:cs="Times New Roman"/>
          <w:spacing w:val="-5"/>
          <w:sz w:val="24"/>
          <w:szCs w:val="24"/>
        </w:rPr>
        <w:t>y</w:t>
      </w:r>
      <w:r w:rsidRPr="00D7464B">
        <w:rPr>
          <w:rFonts w:cs="Times New Roman"/>
          <w:spacing w:val="1"/>
          <w:sz w:val="24"/>
          <w:szCs w:val="24"/>
        </w:rPr>
        <w:t>a</w:t>
      </w:r>
      <w:r w:rsidRPr="00D7464B">
        <w:rPr>
          <w:rFonts w:cs="Times New Roman"/>
          <w:sz w:val="24"/>
          <w:szCs w:val="24"/>
        </w:rPr>
        <w:t>k</w:t>
      </w:r>
      <w:r w:rsidRPr="00D7464B">
        <w:rPr>
          <w:rFonts w:cs="Times New Roman"/>
          <w:spacing w:val="-1"/>
          <w:sz w:val="24"/>
          <w:szCs w:val="24"/>
        </w:rPr>
        <w:t>ar</w:t>
      </w:r>
      <w:r w:rsidRPr="00D7464B">
        <w:rPr>
          <w:rFonts w:cs="Times New Roman"/>
          <w:sz w:val="24"/>
          <w:szCs w:val="24"/>
        </w:rPr>
        <w:t>t</w:t>
      </w:r>
      <w:r w:rsidRPr="00D7464B">
        <w:rPr>
          <w:rFonts w:cs="Times New Roman"/>
          <w:spacing w:val="-1"/>
          <w:sz w:val="24"/>
          <w:szCs w:val="24"/>
        </w:rPr>
        <w:t>a</w:t>
      </w:r>
      <w:r w:rsidRPr="00D7464B">
        <w:rPr>
          <w:rFonts w:cs="Times New Roman"/>
          <w:sz w:val="24"/>
          <w:szCs w:val="24"/>
        </w:rPr>
        <w:t>.</w:t>
      </w:r>
    </w:p>
    <w:p w:rsidR="002E2669" w:rsidRPr="00D7464B" w:rsidRDefault="002E2669" w:rsidP="00D7464B">
      <w:pPr>
        <w:ind w:left="567" w:hanging="567"/>
        <w:rPr>
          <w:rFonts w:cs="Times New Roman"/>
          <w:sz w:val="24"/>
          <w:szCs w:val="24"/>
          <w:lang w:val="id-ID"/>
        </w:rPr>
      </w:pPr>
      <w:r w:rsidRPr="00D7464B">
        <w:rPr>
          <w:rFonts w:cs="Times New Roman"/>
          <w:sz w:val="24"/>
          <w:szCs w:val="24"/>
        </w:rPr>
        <w:t>Souza, G. S. F., Martins, D., Pereira, M. R. R. dan Bagatta, M. V. B. 2014. Action of rain on the efficiency of herbicides applied post-emergence in the control of Senna obtusifolia. Revista Ciencia Agronomica. 45(3):550-557</w:t>
      </w:r>
    </w:p>
    <w:p w:rsidR="002E2669" w:rsidRPr="00D7464B" w:rsidRDefault="002E2669" w:rsidP="00D7464B">
      <w:pPr>
        <w:suppressAutoHyphens w:val="0"/>
        <w:autoSpaceDE w:val="0"/>
        <w:autoSpaceDN w:val="0"/>
        <w:adjustRightInd w:val="0"/>
        <w:ind w:left="567" w:hanging="567"/>
        <w:jc w:val="left"/>
        <w:rPr>
          <w:rFonts w:cs="Times New Roman"/>
          <w:sz w:val="24"/>
          <w:szCs w:val="24"/>
          <w:lang w:val="id-ID"/>
        </w:rPr>
      </w:pPr>
      <w:r w:rsidRPr="00D7464B">
        <w:rPr>
          <w:rFonts w:cs="Times New Roman"/>
          <w:kern w:val="0"/>
          <w:sz w:val="24"/>
          <w:szCs w:val="24"/>
          <w:lang w:bidi="ar-SA"/>
        </w:rPr>
        <w:t xml:space="preserve">Sriyani, N. 2016.  </w:t>
      </w:r>
      <w:r w:rsidRPr="00D7464B">
        <w:rPr>
          <w:rFonts w:cs="Times New Roman"/>
          <w:iCs/>
          <w:kern w:val="0"/>
          <w:sz w:val="24"/>
          <w:szCs w:val="24"/>
          <w:lang w:bidi="ar-SA"/>
        </w:rPr>
        <w:t>Bahan Kuliah Herbisida dan Lingkungan</w:t>
      </w:r>
      <w:r w:rsidRPr="00D7464B">
        <w:rPr>
          <w:rFonts w:cs="Times New Roman"/>
          <w:kern w:val="0"/>
          <w:sz w:val="24"/>
          <w:szCs w:val="24"/>
          <w:lang w:bidi="ar-SA"/>
        </w:rPr>
        <w:t>. Fakultas Pertanian. Universitas Lampung.</w:t>
      </w:r>
      <w:r w:rsidRPr="00D7464B">
        <w:rPr>
          <w:rFonts w:cs="Times New Roman"/>
          <w:sz w:val="24"/>
          <w:szCs w:val="24"/>
        </w:rPr>
        <w:t xml:space="preserve"> </w:t>
      </w:r>
    </w:p>
    <w:p w:rsidR="002E2669" w:rsidRPr="00D7464B" w:rsidRDefault="002E2669" w:rsidP="00D7464B">
      <w:pPr>
        <w:ind w:left="567" w:hanging="567"/>
        <w:rPr>
          <w:rFonts w:cs="Times New Roman"/>
          <w:sz w:val="24"/>
          <w:szCs w:val="24"/>
          <w:lang w:val="id-ID"/>
        </w:rPr>
      </w:pPr>
      <w:r w:rsidRPr="00D7464B">
        <w:rPr>
          <w:rFonts w:cs="Times New Roman"/>
          <w:sz w:val="24"/>
          <w:szCs w:val="24"/>
          <w:lang w:val="id-ID"/>
        </w:rPr>
        <w:t>Westra, E.P., Dale L. Shaner, Philip H. Westra, and Phillip L. Chapman.2014. Dissipation and Leaching of Pyroxasulfone and S-Metolachlor. Weed Technology 28:72–81</w:t>
      </w:r>
    </w:p>
    <w:p w:rsidR="0069305E" w:rsidRPr="00D7464B" w:rsidRDefault="0069305E" w:rsidP="00D7464B">
      <w:pPr>
        <w:ind w:left="567" w:firstLine="0"/>
        <w:rPr>
          <w:rFonts w:cs="Times New Roman"/>
          <w:sz w:val="24"/>
          <w:szCs w:val="24"/>
          <w:lang w:val="id-ID"/>
        </w:rPr>
      </w:pPr>
    </w:p>
    <w:p w:rsidR="00887522" w:rsidRPr="00D7464B" w:rsidRDefault="001443AC" w:rsidP="00D7464B">
      <w:pPr>
        <w:ind w:firstLine="0"/>
        <w:rPr>
          <w:rFonts w:cs="Times New Roman"/>
          <w:sz w:val="24"/>
          <w:szCs w:val="24"/>
          <w:lang w:val="id-ID"/>
        </w:rPr>
      </w:pPr>
      <w:r w:rsidRPr="00D7464B">
        <w:rPr>
          <w:rFonts w:cs="Times New Roman"/>
          <w:sz w:val="24"/>
          <w:szCs w:val="24"/>
        </w:rPr>
        <w:fldChar w:fldCharType="end"/>
      </w:r>
    </w:p>
    <w:p w:rsidR="005C49A3" w:rsidRPr="005C49A3" w:rsidRDefault="005C49A3" w:rsidP="005C49A3">
      <w:pPr>
        <w:suppressAutoHyphens w:val="0"/>
        <w:autoSpaceDE w:val="0"/>
        <w:autoSpaceDN w:val="0"/>
        <w:adjustRightInd w:val="0"/>
        <w:ind w:left="567" w:hanging="567"/>
        <w:jc w:val="left"/>
        <w:rPr>
          <w:rFonts w:cs="Times New Roman"/>
          <w:sz w:val="24"/>
          <w:szCs w:val="24"/>
          <w:lang w:val="id-ID"/>
        </w:rPr>
      </w:pPr>
      <w:r w:rsidRPr="005C49A3">
        <w:rPr>
          <w:rFonts w:cs="Times New Roman"/>
          <w:sz w:val="24"/>
          <w:szCs w:val="24"/>
          <w:lang w:val="id-ID"/>
        </w:rPr>
        <w:t>File Summary</w:t>
      </w:r>
    </w:p>
    <w:p w:rsidR="005C49A3" w:rsidRPr="005C49A3" w:rsidRDefault="005C49A3" w:rsidP="005C49A3">
      <w:pPr>
        <w:suppressAutoHyphens w:val="0"/>
        <w:autoSpaceDE w:val="0"/>
        <w:autoSpaceDN w:val="0"/>
        <w:adjustRightInd w:val="0"/>
        <w:ind w:left="567" w:hanging="567"/>
        <w:jc w:val="left"/>
        <w:rPr>
          <w:rFonts w:cs="Times New Roman"/>
          <w:sz w:val="24"/>
          <w:szCs w:val="24"/>
          <w:lang w:val="id-ID"/>
        </w:rPr>
      </w:pPr>
      <w:r w:rsidRPr="005C49A3">
        <w:rPr>
          <w:rFonts w:cs="Times New Roman"/>
          <w:sz w:val="24"/>
          <w:szCs w:val="24"/>
          <w:lang w:val="id-ID"/>
        </w:rPr>
        <w:t xml:space="preserve"> </w:t>
      </w:r>
    </w:p>
    <w:p w:rsidR="005C49A3" w:rsidRPr="005C49A3" w:rsidRDefault="005C49A3" w:rsidP="005C49A3">
      <w:pPr>
        <w:suppressAutoHyphens w:val="0"/>
        <w:autoSpaceDE w:val="0"/>
        <w:autoSpaceDN w:val="0"/>
        <w:adjustRightInd w:val="0"/>
        <w:ind w:left="567" w:hanging="567"/>
        <w:jc w:val="left"/>
        <w:rPr>
          <w:rFonts w:cs="Times New Roman"/>
          <w:sz w:val="24"/>
          <w:szCs w:val="24"/>
          <w:lang w:val="id-ID"/>
        </w:rPr>
      </w:pPr>
      <w:r w:rsidRPr="005C49A3">
        <w:rPr>
          <w:rFonts w:cs="Times New Roman"/>
          <w:sz w:val="24"/>
          <w:szCs w:val="24"/>
          <w:lang w:val="id-ID"/>
        </w:rPr>
        <w:t xml:space="preserve">ID </w:t>
      </w:r>
      <w:r w:rsidRPr="005C49A3">
        <w:rPr>
          <w:rFonts w:cs="Times New Roman"/>
          <w:sz w:val="24"/>
          <w:szCs w:val="24"/>
          <w:lang w:val="id-ID"/>
        </w:rPr>
        <w:tab/>
        <w:t xml:space="preserve">Original file name </w:t>
      </w:r>
      <w:r w:rsidRPr="005C49A3">
        <w:rPr>
          <w:rFonts w:cs="Times New Roman"/>
          <w:sz w:val="24"/>
          <w:szCs w:val="24"/>
          <w:lang w:val="id-ID"/>
        </w:rPr>
        <w:tab/>
        <w:t xml:space="preserve">Type </w:t>
      </w:r>
      <w:r w:rsidRPr="005C49A3">
        <w:rPr>
          <w:rFonts w:cs="Times New Roman"/>
          <w:sz w:val="24"/>
          <w:szCs w:val="24"/>
          <w:lang w:val="id-ID"/>
        </w:rPr>
        <w:tab/>
        <w:t xml:space="preserve">File Size </w:t>
      </w:r>
      <w:r w:rsidRPr="005C49A3">
        <w:rPr>
          <w:rFonts w:cs="Times New Roman"/>
          <w:sz w:val="24"/>
          <w:szCs w:val="24"/>
          <w:lang w:val="id-ID"/>
        </w:rPr>
        <w:tab/>
        <w:t>Date uploaded</w:t>
      </w:r>
    </w:p>
    <w:p w:rsidR="005C49A3" w:rsidRPr="005C49A3" w:rsidRDefault="005C49A3" w:rsidP="005C49A3">
      <w:pPr>
        <w:suppressAutoHyphens w:val="0"/>
        <w:autoSpaceDE w:val="0"/>
        <w:autoSpaceDN w:val="0"/>
        <w:adjustRightInd w:val="0"/>
        <w:ind w:left="567" w:hanging="567"/>
        <w:jc w:val="left"/>
        <w:rPr>
          <w:rFonts w:cs="Times New Roman"/>
          <w:sz w:val="24"/>
          <w:szCs w:val="24"/>
          <w:lang w:val="id-ID"/>
        </w:rPr>
      </w:pPr>
      <w:r w:rsidRPr="005C49A3">
        <w:rPr>
          <w:rFonts w:cs="Times New Roman"/>
          <w:sz w:val="24"/>
          <w:szCs w:val="24"/>
          <w:lang w:val="id-ID"/>
        </w:rPr>
        <w:t xml:space="preserve"> </w:t>
      </w:r>
    </w:p>
    <w:p w:rsidR="005C49A3" w:rsidRPr="005C49A3" w:rsidRDefault="005C49A3" w:rsidP="005C49A3">
      <w:pPr>
        <w:suppressAutoHyphens w:val="0"/>
        <w:autoSpaceDE w:val="0"/>
        <w:autoSpaceDN w:val="0"/>
        <w:adjustRightInd w:val="0"/>
        <w:ind w:left="567" w:hanging="567"/>
        <w:jc w:val="left"/>
        <w:rPr>
          <w:rFonts w:cs="Times New Roman"/>
          <w:sz w:val="24"/>
          <w:szCs w:val="24"/>
          <w:lang w:val="id-ID"/>
        </w:rPr>
      </w:pPr>
      <w:r w:rsidRPr="005C49A3">
        <w:rPr>
          <w:rFonts w:cs="Times New Roman"/>
          <w:sz w:val="24"/>
          <w:szCs w:val="24"/>
          <w:lang w:val="id-ID"/>
        </w:rPr>
        <w:t xml:space="preserve">88113 </w:t>
      </w:r>
      <w:r w:rsidRPr="005C49A3">
        <w:rPr>
          <w:rFonts w:cs="Times New Roman"/>
          <w:sz w:val="24"/>
          <w:szCs w:val="24"/>
          <w:lang w:val="id-ID"/>
        </w:rPr>
        <w:tab/>
        <w:t xml:space="preserve">Jurnal Agromet Dwi Saputra 3.docx </w:t>
      </w:r>
      <w:r w:rsidRPr="005C49A3">
        <w:rPr>
          <w:rFonts w:cs="Times New Roman"/>
          <w:sz w:val="24"/>
          <w:szCs w:val="24"/>
          <w:lang w:val="id-ID"/>
        </w:rPr>
        <w:tab/>
        <w:t xml:space="preserve">Submission File </w:t>
      </w:r>
      <w:r w:rsidRPr="005C49A3">
        <w:rPr>
          <w:rFonts w:cs="Times New Roman"/>
          <w:sz w:val="24"/>
          <w:szCs w:val="24"/>
          <w:lang w:val="id-ID"/>
        </w:rPr>
        <w:tab/>
        <w:t xml:space="preserve">243KB </w:t>
      </w:r>
      <w:r w:rsidRPr="005C49A3">
        <w:rPr>
          <w:rFonts w:cs="Times New Roman"/>
          <w:sz w:val="24"/>
          <w:szCs w:val="24"/>
          <w:lang w:val="id-ID"/>
        </w:rPr>
        <w:tab/>
        <w:t>11-12</w:t>
      </w:r>
    </w:p>
    <w:p w:rsidR="009970E4" w:rsidRPr="00D7464B" w:rsidRDefault="009970E4" w:rsidP="00D7464B">
      <w:pPr>
        <w:suppressAutoHyphens w:val="0"/>
        <w:autoSpaceDE w:val="0"/>
        <w:autoSpaceDN w:val="0"/>
        <w:adjustRightInd w:val="0"/>
        <w:ind w:left="567" w:hanging="567"/>
        <w:jc w:val="left"/>
        <w:rPr>
          <w:rFonts w:cs="Times New Roman"/>
          <w:sz w:val="24"/>
          <w:szCs w:val="24"/>
          <w:lang w:val="id-ID"/>
        </w:rPr>
      </w:pPr>
    </w:p>
    <w:p w:rsidR="009970E4" w:rsidRPr="00D7464B" w:rsidRDefault="009970E4" w:rsidP="00D7464B">
      <w:pPr>
        <w:suppressAutoHyphens w:val="0"/>
        <w:autoSpaceDE w:val="0"/>
        <w:autoSpaceDN w:val="0"/>
        <w:adjustRightInd w:val="0"/>
        <w:ind w:left="567" w:hanging="567"/>
        <w:jc w:val="left"/>
        <w:rPr>
          <w:rFonts w:cs="Times New Roman"/>
          <w:sz w:val="24"/>
          <w:szCs w:val="24"/>
          <w:lang w:val="id-ID"/>
        </w:rPr>
      </w:pPr>
    </w:p>
    <w:p w:rsidR="009970E4" w:rsidRPr="00D7464B" w:rsidRDefault="009970E4" w:rsidP="00D7464B">
      <w:pPr>
        <w:ind w:firstLine="0"/>
        <w:rPr>
          <w:rFonts w:cs="Times New Roman"/>
          <w:sz w:val="24"/>
          <w:szCs w:val="24"/>
        </w:rPr>
      </w:pPr>
    </w:p>
    <w:p w:rsidR="009970E4" w:rsidRPr="00D7464B" w:rsidRDefault="009970E4" w:rsidP="00D7464B">
      <w:pPr>
        <w:suppressAutoHyphens w:val="0"/>
        <w:autoSpaceDE w:val="0"/>
        <w:autoSpaceDN w:val="0"/>
        <w:adjustRightInd w:val="0"/>
        <w:ind w:left="567" w:hanging="567"/>
        <w:jc w:val="left"/>
        <w:rPr>
          <w:rFonts w:cs="Times New Roman"/>
          <w:sz w:val="24"/>
          <w:szCs w:val="24"/>
          <w:lang w:val="id-ID"/>
        </w:rPr>
      </w:pPr>
    </w:p>
    <w:sectPr w:rsidR="009970E4" w:rsidRPr="00D7464B" w:rsidSect="00591321">
      <w:type w:val="continuous"/>
      <w:pgSz w:w="12240" w:h="15840"/>
      <w:pgMar w:top="1701" w:right="1701" w:bottom="1701"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578">
    <w:altName w:val="Times New Roman"/>
    <w:charset w:val="01"/>
    <w:family w:val="auto"/>
    <w:pitch w:val="variable"/>
    <w:sig w:usb0="00000000" w:usb1="00000000" w:usb2="00000000" w:usb3="00000000" w:csb0="00000000" w:csb1="00000000"/>
  </w:font>
  <w:font w:name="Source Han Sans CN Regular">
    <w:altName w:val="Arial Unicode MS"/>
    <w:panose1 w:val="00000000000000000000"/>
    <w:charset w:val="80"/>
    <w:family w:val="swiss"/>
    <w:notTrueType/>
    <w:pitch w:val="variable"/>
    <w:sig w:usb0="00000000" w:usb1="2ADF3C10" w:usb2="00000016" w:usb3="00000000" w:csb0="00060107" w:csb1="00000000"/>
  </w:font>
  <w:font w:name="Lohit Devanagari">
    <w:altName w:val="Mangal"/>
    <w:charset w:val="00"/>
    <w:family w:val="swiss"/>
    <w:pitch w:val="variable"/>
    <w:sig w:usb0="00000003" w:usb1="00002042" w:usb2="00000000" w:usb3="00000000" w:csb0="00000001" w:csb1="00000000"/>
  </w:font>
  <w:font w:name="Calibri Light">
    <w:altName w:val="Arial"/>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dugi">
    <w:altName w:val="MS Mincho"/>
    <w:charset w:val="00"/>
    <w:family w:val="swiss"/>
    <w:pitch w:val="variable"/>
    <w:sig w:usb0="80000003" w:usb1="02000000" w:usb2="00003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0.5pt;visibility:visible;mso-wrap-style:square" o:bullet="t">
        <v:imagedata r:id="rId1" o:title=""/>
      </v:shape>
    </w:pict>
  </w:numPicBullet>
  <w:abstractNum w:abstractNumId="0">
    <w:nsid w:val="03156D14"/>
    <w:multiLevelType w:val="hybridMultilevel"/>
    <w:tmpl w:val="EB523ED4"/>
    <w:lvl w:ilvl="0" w:tplc="CD1095F6">
      <w:start w:val="1"/>
      <w:numFmt w:val="bullet"/>
      <w:lvlText w:val=""/>
      <w:lvlPicBulletId w:val="0"/>
      <w:lvlJc w:val="left"/>
      <w:pPr>
        <w:tabs>
          <w:tab w:val="num" w:pos="720"/>
        </w:tabs>
        <w:ind w:left="720" w:hanging="360"/>
      </w:pPr>
      <w:rPr>
        <w:rFonts w:ascii="Symbol" w:hAnsi="Symbol" w:hint="default"/>
      </w:rPr>
    </w:lvl>
    <w:lvl w:ilvl="1" w:tplc="728E4F4A" w:tentative="1">
      <w:start w:val="1"/>
      <w:numFmt w:val="bullet"/>
      <w:lvlText w:val=""/>
      <w:lvlJc w:val="left"/>
      <w:pPr>
        <w:tabs>
          <w:tab w:val="num" w:pos="1440"/>
        </w:tabs>
        <w:ind w:left="1440" w:hanging="360"/>
      </w:pPr>
      <w:rPr>
        <w:rFonts w:ascii="Symbol" w:hAnsi="Symbol" w:hint="default"/>
      </w:rPr>
    </w:lvl>
    <w:lvl w:ilvl="2" w:tplc="505689BA" w:tentative="1">
      <w:start w:val="1"/>
      <w:numFmt w:val="bullet"/>
      <w:lvlText w:val=""/>
      <w:lvlJc w:val="left"/>
      <w:pPr>
        <w:tabs>
          <w:tab w:val="num" w:pos="2160"/>
        </w:tabs>
        <w:ind w:left="2160" w:hanging="360"/>
      </w:pPr>
      <w:rPr>
        <w:rFonts w:ascii="Symbol" w:hAnsi="Symbol" w:hint="default"/>
      </w:rPr>
    </w:lvl>
    <w:lvl w:ilvl="3" w:tplc="0762A0DC" w:tentative="1">
      <w:start w:val="1"/>
      <w:numFmt w:val="bullet"/>
      <w:lvlText w:val=""/>
      <w:lvlJc w:val="left"/>
      <w:pPr>
        <w:tabs>
          <w:tab w:val="num" w:pos="2880"/>
        </w:tabs>
        <w:ind w:left="2880" w:hanging="360"/>
      </w:pPr>
      <w:rPr>
        <w:rFonts w:ascii="Symbol" w:hAnsi="Symbol" w:hint="default"/>
      </w:rPr>
    </w:lvl>
    <w:lvl w:ilvl="4" w:tplc="BA0E55FC" w:tentative="1">
      <w:start w:val="1"/>
      <w:numFmt w:val="bullet"/>
      <w:lvlText w:val=""/>
      <w:lvlJc w:val="left"/>
      <w:pPr>
        <w:tabs>
          <w:tab w:val="num" w:pos="3600"/>
        </w:tabs>
        <w:ind w:left="3600" w:hanging="360"/>
      </w:pPr>
      <w:rPr>
        <w:rFonts w:ascii="Symbol" w:hAnsi="Symbol" w:hint="default"/>
      </w:rPr>
    </w:lvl>
    <w:lvl w:ilvl="5" w:tplc="FB0801D4" w:tentative="1">
      <w:start w:val="1"/>
      <w:numFmt w:val="bullet"/>
      <w:lvlText w:val=""/>
      <w:lvlJc w:val="left"/>
      <w:pPr>
        <w:tabs>
          <w:tab w:val="num" w:pos="4320"/>
        </w:tabs>
        <w:ind w:left="4320" w:hanging="360"/>
      </w:pPr>
      <w:rPr>
        <w:rFonts w:ascii="Symbol" w:hAnsi="Symbol" w:hint="default"/>
      </w:rPr>
    </w:lvl>
    <w:lvl w:ilvl="6" w:tplc="69E6F792" w:tentative="1">
      <w:start w:val="1"/>
      <w:numFmt w:val="bullet"/>
      <w:lvlText w:val=""/>
      <w:lvlJc w:val="left"/>
      <w:pPr>
        <w:tabs>
          <w:tab w:val="num" w:pos="5040"/>
        </w:tabs>
        <w:ind w:left="5040" w:hanging="360"/>
      </w:pPr>
      <w:rPr>
        <w:rFonts w:ascii="Symbol" w:hAnsi="Symbol" w:hint="default"/>
      </w:rPr>
    </w:lvl>
    <w:lvl w:ilvl="7" w:tplc="3EDA8E60" w:tentative="1">
      <w:start w:val="1"/>
      <w:numFmt w:val="bullet"/>
      <w:lvlText w:val=""/>
      <w:lvlJc w:val="left"/>
      <w:pPr>
        <w:tabs>
          <w:tab w:val="num" w:pos="5760"/>
        </w:tabs>
        <w:ind w:left="5760" w:hanging="360"/>
      </w:pPr>
      <w:rPr>
        <w:rFonts w:ascii="Symbol" w:hAnsi="Symbol" w:hint="default"/>
      </w:rPr>
    </w:lvl>
    <w:lvl w:ilvl="8" w:tplc="5AD88F40" w:tentative="1">
      <w:start w:val="1"/>
      <w:numFmt w:val="bullet"/>
      <w:lvlText w:val=""/>
      <w:lvlJc w:val="left"/>
      <w:pPr>
        <w:tabs>
          <w:tab w:val="num" w:pos="6480"/>
        </w:tabs>
        <w:ind w:left="6480" w:hanging="360"/>
      </w:pPr>
      <w:rPr>
        <w:rFonts w:ascii="Symbol" w:hAnsi="Symbol" w:hint="default"/>
      </w:rPr>
    </w:lvl>
  </w:abstractNum>
  <w:abstractNum w:abstractNumId="1">
    <w:nsid w:val="26763B6B"/>
    <w:multiLevelType w:val="hybridMultilevel"/>
    <w:tmpl w:val="ECD65456"/>
    <w:lvl w:ilvl="0" w:tplc="2432EC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FFD42E6"/>
    <w:multiLevelType w:val="hybridMultilevel"/>
    <w:tmpl w:val="58E83888"/>
    <w:lvl w:ilvl="0" w:tplc="23B08358">
      <w:start w:val="1"/>
      <w:numFmt w:val="bullet"/>
      <w:pStyle w:val="ListParagraph"/>
      <w:lvlText w:val=""/>
      <w:lvlJc w:val="left"/>
      <w:pPr>
        <w:ind w:left="1004" w:hanging="360"/>
      </w:pPr>
      <w:rPr>
        <w:rFonts w:ascii="Symbol" w:hAnsi="Symbol" w:hint="default"/>
      </w:rPr>
    </w:lvl>
    <w:lvl w:ilvl="1" w:tplc="04090003" w:tentative="1">
      <w:start w:val="1"/>
      <w:numFmt w:val="bullet"/>
      <w:pStyle w:val="Heading2"/>
      <w:lvlText w:val="o"/>
      <w:lvlJc w:val="left"/>
      <w:pPr>
        <w:ind w:left="1724" w:hanging="360"/>
      </w:pPr>
      <w:rPr>
        <w:rFonts w:ascii="Courier New" w:hAnsi="Courier New" w:cs="Courier New" w:hint="default"/>
      </w:rPr>
    </w:lvl>
    <w:lvl w:ilvl="2" w:tplc="04090005" w:tentative="1">
      <w:start w:val="1"/>
      <w:numFmt w:val="bullet"/>
      <w:pStyle w:val="Heading3"/>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851FF5"/>
    <w:rsid w:val="000029CD"/>
    <w:rsid w:val="000101E4"/>
    <w:rsid w:val="00047048"/>
    <w:rsid w:val="00061114"/>
    <w:rsid w:val="000905C2"/>
    <w:rsid w:val="000A7B03"/>
    <w:rsid w:val="000B3A9A"/>
    <w:rsid w:val="000C28DE"/>
    <w:rsid w:val="000C3290"/>
    <w:rsid w:val="000E3B44"/>
    <w:rsid w:val="000F61D6"/>
    <w:rsid w:val="001030CD"/>
    <w:rsid w:val="00131612"/>
    <w:rsid w:val="00142CB8"/>
    <w:rsid w:val="001443AC"/>
    <w:rsid w:val="00145AB3"/>
    <w:rsid w:val="001E05F9"/>
    <w:rsid w:val="001E564D"/>
    <w:rsid w:val="00216347"/>
    <w:rsid w:val="00232556"/>
    <w:rsid w:val="00245AA6"/>
    <w:rsid w:val="00275A8F"/>
    <w:rsid w:val="002824D4"/>
    <w:rsid w:val="002A539F"/>
    <w:rsid w:val="002C3C12"/>
    <w:rsid w:val="002D7883"/>
    <w:rsid w:val="002E2669"/>
    <w:rsid w:val="002F4870"/>
    <w:rsid w:val="002F7A1B"/>
    <w:rsid w:val="003116D6"/>
    <w:rsid w:val="003138D6"/>
    <w:rsid w:val="00330A3B"/>
    <w:rsid w:val="00337048"/>
    <w:rsid w:val="00340D05"/>
    <w:rsid w:val="0034428D"/>
    <w:rsid w:val="00344ECB"/>
    <w:rsid w:val="0038152D"/>
    <w:rsid w:val="003B53BD"/>
    <w:rsid w:val="003C579F"/>
    <w:rsid w:val="003F0177"/>
    <w:rsid w:val="00431E27"/>
    <w:rsid w:val="0043777E"/>
    <w:rsid w:val="00481CE7"/>
    <w:rsid w:val="0049576A"/>
    <w:rsid w:val="004A3394"/>
    <w:rsid w:val="004D129A"/>
    <w:rsid w:val="004E2882"/>
    <w:rsid w:val="00575671"/>
    <w:rsid w:val="0058609D"/>
    <w:rsid w:val="00591321"/>
    <w:rsid w:val="005C12FC"/>
    <w:rsid w:val="005C49A3"/>
    <w:rsid w:val="005E2DC2"/>
    <w:rsid w:val="006118FA"/>
    <w:rsid w:val="00614E0A"/>
    <w:rsid w:val="00620F12"/>
    <w:rsid w:val="006406EA"/>
    <w:rsid w:val="00644404"/>
    <w:rsid w:val="0069305E"/>
    <w:rsid w:val="006C4CC7"/>
    <w:rsid w:val="006D1B5F"/>
    <w:rsid w:val="00717327"/>
    <w:rsid w:val="00720C68"/>
    <w:rsid w:val="007422B2"/>
    <w:rsid w:val="00746B4D"/>
    <w:rsid w:val="00760A1E"/>
    <w:rsid w:val="00770383"/>
    <w:rsid w:val="007A6969"/>
    <w:rsid w:val="007C1ED7"/>
    <w:rsid w:val="007D738A"/>
    <w:rsid w:val="007F3AEB"/>
    <w:rsid w:val="007F3FF7"/>
    <w:rsid w:val="00801A73"/>
    <w:rsid w:val="00851FF5"/>
    <w:rsid w:val="00855D5F"/>
    <w:rsid w:val="00880A6B"/>
    <w:rsid w:val="00884428"/>
    <w:rsid w:val="00887522"/>
    <w:rsid w:val="008966E4"/>
    <w:rsid w:val="008C3818"/>
    <w:rsid w:val="00922AB5"/>
    <w:rsid w:val="00951491"/>
    <w:rsid w:val="00967D4F"/>
    <w:rsid w:val="009970E4"/>
    <w:rsid w:val="009F3CB5"/>
    <w:rsid w:val="00A10162"/>
    <w:rsid w:val="00A203D4"/>
    <w:rsid w:val="00A236D2"/>
    <w:rsid w:val="00A418AD"/>
    <w:rsid w:val="00A94D77"/>
    <w:rsid w:val="00AA1C45"/>
    <w:rsid w:val="00AC2779"/>
    <w:rsid w:val="00B11B3B"/>
    <w:rsid w:val="00B15DBE"/>
    <w:rsid w:val="00B22170"/>
    <w:rsid w:val="00B2583C"/>
    <w:rsid w:val="00B6079F"/>
    <w:rsid w:val="00BD21B5"/>
    <w:rsid w:val="00C25F36"/>
    <w:rsid w:val="00C307AE"/>
    <w:rsid w:val="00C318D1"/>
    <w:rsid w:val="00C47EBC"/>
    <w:rsid w:val="00C96A2A"/>
    <w:rsid w:val="00CB2C4F"/>
    <w:rsid w:val="00CD2228"/>
    <w:rsid w:val="00CE4F98"/>
    <w:rsid w:val="00CE7805"/>
    <w:rsid w:val="00D64E3D"/>
    <w:rsid w:val="00D66B55"/>
    <w:rsid w:val="00D6722C"/>
    <w:rsid w:val="00D7464B"/>
    <w:rsid w:val="00D87B78"/>
    <w:rsid w:val="00DD2AAA"/>
    <w:rsid w:val="00DD524C"/>
    <w:rsid w:val="00DF7863"/>
    <w:rsid w:val="00E07EBF"/>
    <w:rsid w:val="00E14C52"/>
    <w:rsid w:val="00E15BFF"/>
    <w:rsid w:val="00E415AD"/>
    <w:rsid w:val="00E61EE1"/>
    <w:rsid w:val="00E71409"/>
    <w:rsid w:val="00EE7C14"/>
    <w:rsid w:val="00F21F73"/>
    <w:rsid w:val="00F25BAF"/>
    <w:rsid w:val="00F57E20"/>
    <w:rsid w:val="00F62100"/>
    <w:rsid w:val="00F652F4"/>
    <w:rsid w:val="00F74E30"/>
    <w:rsid w:val="00F86FF4"/>
    <w:rsid w:val="00FB26C3"/>
    <w:rsid w:val="00FB3E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82"/>
    <w:pPr>
      <w:suppressAutoHyphens/>
      <w:spacing w:after="0" w:line="240" w:lineRule="auto"/>
      <w:ind w:firstLine="454"/>
      <w:jc w:val="both"/>
    </w:pPr>
    <w:rPr>
      <w:rFonts w:ascii="Times New Roman" w:hAnsi="Times New Roman"/>
      <w:kern w:val="1"/>
      <w:lang w:bidi="en-US"/>
    </w:rPr>
  </w:style>
  <w:style w:type="paragraph" w:styleId="Heading1">
    <w:name w:val="heading 1"/>
    <w:basedOn w:val="Normal"/>
    <w:next w:val="Normal"/>
    <w:link w:val="Heading1Char"/>
    <w:qFormat/>
    <w:rsid w:val="004E2882"/>
    <w:pPr>
      <w:keepNext/>
      <w:keepLines/>
      <w:ind w:firstLine="0"/>
      <w:jc w:val="center"/>
      <w:outlineLvl w:val="0"/>
    </w:pPr>
    <w:rPr>
      <w:rFonts w:eastAsia="font578" w:cs="Times New Roman"/>
      <w:b/>
      <w:bCs/>
      <w:szCs w:val="28"/>
      <w:lang w:eastAsia="ja-JP" w:bidi="ar-SA"/>
    </w:rPr>
  </w:style>
  <w:style w:type="paragraph" w:styleId="Heading2">
    <w:name w:val="heading 2"/>
    <w:basedOn w:val="Normal"/>
    <w:next w:val="BodyText"/>
    <w:link w:val="Heading2Char"/>
    <w:qFormat/>
    <w:rsid w:val="004E2882"/>
    <w:pPr>
      <w:keepNext/>
      <w:numPr>
        <w:ilvl w:val="1"/>
        <w:numId w:val="6"/>
      </w:numPr>
      <w:outlineLvl w:val="1"/>
    </w:pPr>
    <w:rPr>
      <w:rFonts w:eastAsia="Source Han Sans CN Regular" w:cs="Lohit Devanagari"/>
      <w:b/>
      <w:bCs/>
      <w:szCs w:val="32"/>
    </w:rPr>
  </w:style>
  <w:style w:type="paragraph" w:styleId="Heading3">
    <w:name w:val="heading 3"/>
    <w:basedOn w:val="Normal"/>
    <w:next w:val="Normal"/>
    <w:link w:val="Heading3Char"/>
    <w:qFormat/>
    <w:rsid w:val="004E2882"/>
    <w:pPr>
      <w:keepNext/>
      <w:keepLines/>
      <w:numPr>
        <w:ilvl w:val="2"/>
        <w:numId w:val="6"/>
      </w:numPr>
      <w:outlineLvl w:val="2"/>
    </w:pPr>
    <w:rPr>
      <w:rFonts w:eastAsia="font578"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4E2882"/>
    <w:rPr>
      <w:rFonts w:asciiTheme="majorHAnsi" w:hAnsiTheme="majorHAnsi"/>
      <w:sz w:val="14"/>
    </w:rPr>
  </w:style>
  <w:style w:type="character" w:customStyle="1" w:styleId="apple-style-span">
    <w:name w:val="apple-style-span"/>
    <w:basedOn w:val="DefaultParagraphFont"/>
    <w:rsid w:val="004E2882"/>
  </w:style>
  <w:style w:type="paragraph" w:customStyle="1" w:styleId="Els-Abstract-head">
    <w:name w:val="Els-Abstract-head"/>
    <w:next w:val="Normal"/>
    <w:rsid w:val="004E2882"/>
    <w:pPr>
      <w:keepNext/>
      <w:suppressAutoHyphens/>
      <w:spacing w:before="440" w:after="200" w:line="240" w:lineRule="auto"/>
    </w:pPr>
    <w:rPr>
      <w:rFonts w:ascii="Times New Roman" w:eastAsia="SimSun" w:hAnsi="Times New Roman" w:cs="Times New Roman"/>
      <w:b/>
      <w:sz w:val="18"/>
      <w:szCs w:val="20"/>
    </w:rPr>
  </w:style>
  <w:style w:type="paragraph" w:customStyle="1" w:styleId="Els-Abstract-text">
    <w:name w:val="Els-Abstract-text"/>
    <w:next w:val="Normal"/>
    <w:rsid w:val="004E28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history">
    <w:name w:val="Els-history"/>
    <w:next w:val="Normal"/>
    <w:rsid w:val="004E2882"/>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keywords">
    <w:name w:val="Els-keywords"/>
    <w:next w:val="Normal"/>
    <w:autoRedefine/>
    <w:rsid w:val="004E2882"/>
    <w:pPr>
      <w:pBdr>
        <w:top w:val="single" w:sz="4" w:space="1" w:color="auto"/>
      </w:pBdr>
      <w:spacing w:after="0" w:line="230" w:lineRule="exact"/>
    </w:pPr>
    <w:rPr>
      <w:rFonts w:ascii="Gadugi" w:eastAsia="SimSun" w:hAnsi="Gadugi" w:cs="Times New Roman"/>
      <w:b/>
      <w:i/>
      <w:noProof/>
      <w:color w:val="000000"/>
      <w:sz w:val="16"/>
      <w:szCs w:val="20"/>
    </w:rPr>
  </w:style>
  <w:style w:type="paragraph" w:customStyle="1" w:styleId="Els-history-head">
    <w:name w:val="Els-history-head"/>
    <w:basedOn w:val="Els-history"/>
    <w:qFormat/>
    <w:rsid w:val="004E2882"/>
    <w:rPr>
      <w:i/>
    </w:rPr>
  </w:style>
  <w:style w:type="paragraph" w:customStyle="1" w:styleId="TableContents">
    <w:name w:val="Table Contents"/>
    <w:basedOn w:val="Normal"/>
    <w:rsid w:val="004E2882"/>
    <w:pPr>
      <w:suppressLineNumbers/>
    </w:pPr>
    <w:rPr>
      <w:rFonts w:cs="Times New Roman"/>
    </w:rPr>
  </w:style>
  <w:style w:type="paragraph" w:customStyle="1" w:styleId="Image">
    <w:name w:val="Image"/>
    <w:basedOn w:val="NoSpacing"/>
    <w:qFormat/>
    <w:rsid w:val="004E2882"/>
    <w:pPr>
      <w:jc w:val="center"/>
    </w:pPr>
    <w:rPr>
      <w:rFonts w:cs="Times New Roman"/>
    </w:rPr>
  </w:style>
  <w:style w:type="paragraph" w:styleId="NoSpacing">
    <w:name w:val="No Spacing"/>
    <w:uiPriority w:val="1"/>
    <w:qFormat/>
    <w:rsid w:val="004E2882"/>
    <w:pPr>
      <w:suppressAutoHyphens/>
      <w:spacing w:after="0" w:line="240" w:lineRule="auto"/>
      <w:jc w:val="both"/>
    </w:pPr>
    <w:rPr>
      <w:rFonts w:ascii="Times New Roman" w:hAnsi="Times New Roman"/>
      <w:kern w:val="1"/>
      <w:lang w:bidi="en-US"/>
    </w:rPr>
  </w:style>
  <w:style w:type="character" w:customStyle="1" w:styleId="Heading1Char">
    <w:name w:val="Heading 1 Char"/>
    <w:basedOn w:val="DefaultParagraphFont"/>
    <w:link w:val="Heading1"/>
    <w:rsid w:val="004E2882"/>
    <w:rPr>
      <w:rFonts w:ascii="Times New Roman" w:eastAsia="font578" w:hAnsi="Times New Roman" w:cs="Times New Roman"/>
      <w:b/>
      <w:bCs/>
      <w:kern w:val="1"/>
      <w:szCs w:val="28"/>
      <w:lang w:eastAsia="ja-JP"/>
    </w:rPr>
  </w:style>
  <w:style w:type="character" w:customStyle="1" w:styleId="Heading2Char">
    <w:name w:val="Heading 2 Char"/>
    <w:basedOn w:val="DefaultParagraphFont"/>
    <w:link w:val="Heading2"/>
    <w:rsid w:val="004E2882"/>
    <w:rPr>
      <w:rFonts w:ascii="Times New Roman" w:eastAsia="Source Han Sans CN Regular" w:hAnsi="Times New Roman" w:cs="Lohit Devanagari"/>
      <w:b/>
      <w:bCs/>
      <w:kern w:val="1"/>
      <w:szCs w:val="32"/>
      <w:lang w:bidi="en-US"/>
    </w:rPr>
  </w:style>
  <w:style w:type="paragraph" w:styleId="BodyText">
    <w:name w:val="Body Text"/>
    <w:basedOn w:val="Normal"/>
    <w:link w:val="BodyTextChar"/>
    <w:uiPriority w:val="99"/>
    <w:semiHidden/>
    <w:unhideWhenUsed/>
    <w:rsid w:val="004E2882"/>
    <w:pPr>
      <w:spacing w:after="120"/>
    </w:pPr>
  </w:style>
  <w:style w:type="character" w:customStyle="1" w:styleId="BodyTextChar">
    <w:name w:val="Body Text Char"/>
    <w:basedOn w:val="DefaultParagraphFont"/>
    <w:link w:val="BodyText"/>
    <w:uiPriority w:val="99"/>
    <w:semiHidden/>
    <w:rsid w:val="004E2882"/>
    <w:rPr>
      <w:rFonts w:ascii="Times New Roman" w:eastAsia="Calibri" w:hAnsi="Times New Roman"/>
      <w:kern w:val="1"/>
      <w:lang w:bidi="en-US"/>
    </w:rPr>
  </w:style>
  <w:style w:type="character" w:customStyle="1" w:styleId="Heading3Char">
    <w:name w:val="Heading 3 Char"/>
    <w:basedOn w:val="DefaultParagraphFont"/>
    <w:link w:val="Heading3"/>
    <w:rsid w:val="004E2882"/>
    <w:rPr>
      <w:rFonts w:ascii="Times New Roman" w:eastAsia="font578" w:hAnsi="Times New Roman" w:cs="Times New Roman"/>
      <w:b/>
      <w:bCs/>
      <w:kern w:val="1"/>
      <w:lang w:bidi="en-US"/>
    </w:rPr>
  </w:style>
  <w:style w:type="paragraph" w:styleId="FootnoteText">
    <w:name w:val="footnote text"/>
    <w:basedOn w:val="Normal"/>
    <w:link w:val="FootnoteTextChar"/>
    <w:uiPriority w:val="99"/>
    <w:semiHidden/>
    <w:unhideWhenUsed/>
    <w:rsid w:val="004E2882"/>
    <w:rPr>
      <w:rFonts w:cs="Times New Roman"/>
      <w:sz w:val="20"/>
      <w:szCs w:val="20"/>
    </w:rPr>
  </w:style>
  <w:style w:type="character" w:customStyle="1" w:styleId="FootnoteTextChar">
    <w:name w:val="Footnote Text Char"/>
    <w:basedOn w:val="DefaultParagraphFont"/>
    <w:link w:val="FootnoteText"/>
    <w:uiPriority w:val="99"/>
    <w:semiHidden/>
    <w:rsid w:val="004E2882"/>
    <w:rPr>
      <w:rFonts w:ascii="Times New Roman" w:eastAsia="Calibri" w:hAnsi="Times New Roman" w:cs="Times New Roman"/>
      <w:kern w:val="1"/>
      <w:sz w:val="20"/>
      <w:szCs w:val="20"/>
      <w:lang w:bidi="en-US"/>
    </w:rPr>
  </w:style>
  <w:style w:type="paragraph" w:styleId="CommentText">
    <w:name w:val="annotation text"/>
    <w:basedOn w:val="Normal"/>
    <w:link w:val="CommentTextChar"/>
    <w:uiPriority w:val="99"/>
    <w:semiHidden/>
    <w:unhideWhenUsed/>
    <w:rsid w:val="004E2882"/>
    <w:rPr>
      <w:rFonts w:cs="Times New Roman"/>
      <w:sz w:val="20"/>
      <w:szCs w:val="20"/>
    </w:rPr>
  </w:style>
  <w:style w:type="character" w:customStyle="1" w:styleId="CommentTextChar">
    <w:name w:val="Comment Text Char"/>
    <w:basedOn w:val="DefaultParagraphFont"/>
    <w:link w:val="CommentText"/>
    <w:uiPriority w:val="99"/>
    <w:semiHidden/>
    <w:rsid w:val="004E2882"/>
    <w:rPr>
      <w:rFonts w:ascii="Times New Roman" w:eastAsia="Calibri" w:hAnsi="Times New Roman" w:cs="Times New Roman"/>
      <w:kern w:val="1"/>
      <w:sz w:val="20"/>
      <w:szCs w:val="20"/>
      <w:lang w:bidi="en-US"/>
    </w:rPr>
  </w:style>
  <w:style w:type="paragraph" w:styleId="Header">
    <w:name w:val="header"/>
    <w:basedOn w:val="Normal"/>
    <w:link w:val="HeaderChar"/>
    <w:uiPriority w:val="99"/>
    <w:unhideWhenUsed/>
    <w:rsid w:val="004E2882"/>
    <w:pPr>
      <w:tabs>
        <w:tab w:val="center" w:pos="4680"/>
        <w:tab w:val="right" w:pos="9360"/>
      </w:tabs>
    </w:pPr>
    <w:rPr>
      <w:rFonts w:cs="Times New Roman"/>
    </w:rPr>
  </w:style>
  <w:style w:type="character" w:customStyle="1" w:styleId="HeaderChar">
    <w:name w:val="Header Char"/>
    <w:basedOn w:val="DefaultParagraphFont"/>
    <w:link w:val="Header"/>
    <w:uiPriority w:val="99"/>
    <w:rsid w:val="004E2882"/>
    <w:rPr>
      <w:rFonts w:ascii="Times New Roman" w:eastAsia="Calibri" w:hAnsi="Times New Roman" w:cs="Times New Roman"/>
      <w:kern w:val="1"/>
      <w:lang w:bidi="en-US"/>
    </w:rPr>
  </w:style>
  <w:style w:type="paragraph" w:styleId="Footer">
    <w:name w:val="footer"/>
    <w:basedOn w:val="Normal"/>
    <w:link w:val="FooterChar"/>
    <w:uiPriority w:val="99"/>
    <w:unhideWhenUsed/>
    <w:rsid w:val="004E2882"/>
    <w:pPr>
      <w:tabs>
        <w:tab w:val="center" w:pos="4680"/>
        <w:tab w:val="right" w:pos="9360"/>
      </w:tabs>
    </w:pPr>
    <w:rPr>
      <w:rFonts w:cs="Times New Roman"/>
    </w:rPr>
  </w:style>
  <w:style w:type="character" w:customStyle="1" w:styleId="FooterChar">
    <w:name w:val="Footer Char"/>
    <w:basedOn w:val="DefaultParagraphFont"/>
    <w:link w:val="Footer"/>
    <w:uiPriority w:val="99"/>
    <w:rsid w:val="004E2882"/>
    <w:rPr>
      <w:rFonts w:ascii="Times New Roman" w:eastAsia="Calibri" w:hAnsi="Times New Roman" w:cs="Times New Roman"/>
      <w:kern w:val="1"/>
      <w:lang w:bidi="en-US"/>
    </w:rPr>
  </w:style>
  <w:style w:type="paragraph" w:styleId="Caption">
    <w:name w:val="caption"/>
    <w:basedOn w:val="Normal"/>
    <w:qFormat/>
    <w:rsid w:val="004E2882"/>
    <w:pPr>
      <w:suppressLineNumbers/>
      <w:ind w:left="1134" w:hanging="1134"/>
    </w:pPr>
    <w:rPr>
      <w:rFonts w:cs="Lohit Devanagari"/>
      <w:iCs/>
      <w:szCs w:val="24"/>
    </w:rPr>
  </w:style>
  <w:style w:type="character" w:styleId="FootnoteReference">
    <w:name w:val="footnote reference"/>
    <w:basedOn w:val="DefaultParagraphFont"/>
    <w:uiPriority w:val="99"/>
    <w:semiHidden/>
    <w:unhideWhenUsed/>
    <w:rsid w:val="004E2882"/>
    <w:rPr>
      <w:vertAlign w:val="superscript"/>
    </w:rPr>
  </w:style>
  <w:style w:type="character" w:styleId="CommentReference">
    <w:name w:val="annotation reference"/>
    <w:basedOn w:val="DefaultParagraphFont"/>
    <w:uiPriority w:val="99"/>
    <w:semiHidden/>
    <w:unhideWhenUsed/>
    <w:rsid w:val="004E2882"/>
    <w:rPr>
      <w:sz w:val="16"/>
      <w:szCs w:val="16"/>
    </w:rPr>
  </w:style>
  <w:style w:type="paragraph" w:styleId="Title">
    <w:name w:val="Title"/>
    <w:basedOn w:val="Normal"/>
    <w:next w:val="BodyText"/>
    <w:link w:val="TitleChar"/>
    <w:qFormat/>
    <w:rsid w:val="004E2882"/>
    <w:pPr>
      <w:keepNext/>
      <w:jc w:val="center"/>
    </w:pPr>
    <w:rPr>
      <w:rFonts w:eastAsia="Source Han Sans CN Regular" w:cs="Lohit Devanagari"/>
      <w:b/>
      <w:bCs/>
      <w:szCs w:val="56"/>
    </w:rPr>
  </w:style>
  <w:style w:type="character" w:customStyle="1" w:styleId="TitleChar">
    <w:name w:val="Title Char"/>
    <w:basedOn w:val="DefaultParagraphFont"/>
    <w:link w:val="Title"/>
    <w:rsid w:val="004E2882"/>
    <w:rPr>
      <w:rFonts w:ascii="Times New Roman" w:eastAsia="Source Han Sans CN Regular" w:hAnsi="Times New Roman" w:cs="Lohit Devanagari"/>
      <w:b/>
      <w:bCs/>
      <w:kern w:val="1"/>
      <w:szCs w:val="56"/>
      <w:lang w:bidi="en-US"/>
    </w:rPr>
  </w:style>
  <w:style w:type="character" w:styleId="Hyperlink">
    <w:name w:val="Hyperlink"/>
    <w:rsid w:val="004E2882"/>
    <w:rPr>
      <w:color w:val="0000FF"/>
      <w:u w:val="single"/>
    </w:rPr>
  </w:style>
  <w:style w:type="paragraph" w:styleId="CommentSubject">
    <w:name w:val="annotation subject"/>
    <w:basedOn w:val="CommentText"/>
    <w:next w:val="CommentText"/>
    <w:link w:val="CommentSubjectChar"/>
    <w:uiPriority w:val="99"/>
    <w:semiHidden/>
    <w:unhideWhenUsed/>
    <w:rsid w:val="004E2882"/>
    <w:rPr>
      <w:b/>
      <w:bCs/>
    </w:rPr>
  </w:style>
  <w:style w:type="character" w:customStyle="1" w:styleId="CommentSubjectChar">
    <w:name w:val="Comment Subject Char"/>
    <w:basedOn w:val="CommentTextChar"/>
    <w:link w:val="CommentSubject"/>
    <w:uiPriority w:val="99"/>
    <w:semiHidden/>
    <w:rsid w:val="004E2882"/>
    <w:rPr>
      <w:rFonts w:ascii="Times New Roman" w:eastAsia="Calibri" w:hAnsi="Times New Roman" w:cs="Times New Roman"/>
      <w:b/>
      <w:bCs/>
      <w:kern w:val="1"/>
      <w:sz w:val="20"/>
      <w:szCs w:val="20"/>
      <w:lang w:bidi="en-US"/>
    </w:rPr>
  </w:style>
  <w:style w:type="paragraph" w:styleId="BalloonText">
    <w:name w:val="Balloon Text"/>
    <w:basedOn w:val="Normal"/>
    <w:link w:val="BalloonTextChar"/>
    <w:uiPriority w:val="99"/>
    <w:semiHidden/>
    <w:unhideWhenUsed/>
    <w:rsid w:val="004E2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82"/>
    <w:rPr>
      <w:rFonts w:ascii="Segoe UI" w:eastAsia="Calibri" w:hAnsi="Segoe UI" w:cs="Segoe UI"/>
      <w:kern w:val="1"/>
      <w:sz w:val="18"/>
      <w:szCs w:val="18"/>
      <w:lang w:bidi="en-US"/>
    </w:rPr>
  </w:style>
  <w:style w:type="table" w:styleId="TableGrid">
    <w:name w:val="Table Grid"/>
    <w:basedOn w:val="TableNormal"/>
    <w:uiPriority w:val="59"/>
    <w:rsid w:val="004E2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2882"/>
    <w:pPr>
      <w:numPr>
        <w:numId w:val="6"/>
      </w:numPr>
      <w:contextualSpacing/>
    </w:pPr>
    <w:rPr>
      <w:rFonts w:cs="Times New Roman"/>
    </w:rPr>
  </w:style>
  <w:style w:type="paragraph" w:styleId="Bibliography">
    <w:name w:val="Bibliography"/>
    <w:basedOn w:val="Normal"/>
    <w:next w:val="Normal"/>
    <w:uiPriority w:val="37"/>
    <w:unhideWhenUsed/>
    <w:rsid w:val="004E2882"/>
    <w:pPr>
      <w:ind w:left="720" w:hanging="720"/>
    </w:pPr>
    <w:rPr>
      <w:rFonts w:cs="Times New Roman"/>
    </w:rPr>
  </w:style>
  <w:style w:type="character" w:customStyle="1" w:styleId="hps">
    <w:name w:val="hps"/>
    <w:basedOn w:val="DefaultParagraphFont"/>
    <w:rsid w:val="00C30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009211">
      <w:bodyDiv w:val="1"/>
      <w:marLeft w:val="0"/>
      <w:marRight w:val="0"/>
      <w:marTop w:val="0"/>
      <w:marBottom w:val="0"/>
      <w:divBdr>
        <w:top w:val="none" w:sz="0" w:space="0" w:color="auto"/>
        <w:left w:val="none" w:sz="0" w:space="0" w:color="auto"/>
        <w:bottom w:val="none" w:sz="0" w:space="0" w:color="auto"/>
        <w:right w:val="none" w:sz="0" w:space="0" w:color="auto"/>
      </w:divBdr>
    </w:div>
    <w:div w:id="1754739643">
      <w:bodyDiv w:val="1"/>
      <w:marLeft w:val="0"/>
      <w:marRight w:val="0"/>
      <w:marTop w:val="0"/>
      <w:marBottom w:val="0"/>
      <w:divBdr>
        <w:top w:val="none" w:sz="0" w:space="0" w:color="auto"/>
        <w:left w:val="none" w:sz="0" w:space="0" w:color="auto"/>
        <w:bottom w:val="none" w:sz="0" w:space="0" w:color="auto"/>
        <w:right w:val="none" w:sz="0" w:space="0" w:color="auto"/>
      </w:divBdr>
    </w:div>
    <w:div w:id="20165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wisaputra471@gmail.com" TargetMode="Externa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doi.org/10.1371/journal.pone.0210219"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C73B-4A0F-403E-99B6-07F8995D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Marliana</dc:creator>
  <cp:lastModifiedBy>HP</cp:lastModifiedBy>
  <cp:revision>5</cp:revision>
  <dcterms:created xsi:type="dcterms:W3CDTF">2019-11-08T07:30:00Z</dcterms:created>
  <dcterms:modified xsi:type="dcterms:W3CDTF">2019-11-12T02:54:00Z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id="ZPbtFjt4"/&gt;&lt;style id="http://www.zotero.org/styles/agricultural-and-forest-meteorology"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