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E8" w:rsidRDefault="00816BE8" w:rsidP="005906C1">
      <w:pPr>
        <w:autoSpaceDE w:val="0"/>
        <w:autoSpaceDN w:val="0"/>
        <w:adjustRightInd w:val="0"/>
        <w:spacing w:after="0" w:line="240" w:lineRule="auto"/>
        <w:rPr>
          <w:rFonts w:ascii="Arial" w:hAnsi="Arial" w:cs="Arial"/>
          <w:b/>
          <w:bCs/>
          <w:sz w:val="32"/>
          <w:szCs w:val="32"/>
          <w:lang w:val="en-US"/>
        </w:rPr>
      </w:pPr>
      <w:bookmarkStart w:id="0" w:name="_GoBack"/>
      <w:bookmarkEnd w:id="0"/>
      <w:r w:rsidRPr="00816BE8">
        <w:rPr>
          <w:rFonts w:ascii="Arial" w:hAnsi="Arial" w:cs="Arial"/>
          <w:b/>
          <w:sz w:val="32"/>
          <w:szCs w:val="32"/>
        </w:rPr>
        <w:t xml:space="preserve">Peningkatan Produksi Beberapa Klon Ubi Kayu </w:t>
      </w:r>
      <w:r w:rsidRPr="00816BE8">
        <w:rPr>
          <w:rFonts w:ascii="Arial" w:hAnsi="Arial" w:cs="Arial"/>
          <w:b/>
          <w:bCs/>
          <w:sz w:val="32"/>
          <w:szCs w:val="32"/>
        </w:rPr>
        <w:t>(</w:t>
      </w:r>
      <w:r w:rsidRPr="00816BE8">
        <w:rPr>
          <w:rFonts w:ascii="Arial" w:hAnsi="Arial" w:cs="Arial"/>
          <w:b/>
          <w:bCs/>
          <w:i/>
          <w:iCs/>
          <w:sz w:val="32"/>
          <w:szCs w:val="32"/>
        </w:rPr>
        <w:t xml:space="preserve">Manihot esculenta </w:t>
      </w:r>
      <w:r w:rsidR="00193053">
        <w:rPr>
          <w:rFonts w:ascii="Arial" w:hAnsi="Arial" w:cs="Arial"/>
          <w:b/>
          <w:bCs/>
          <w:sz w:val="32"/>
          <w:szCs w:val="32"/>
        </w:rPr>
        <w:t xml:space="preserve">Crantz) Akibat Penambahan </w:t>
      </w:r>
      <w:r w:rsidR="00193053">
        <w:rPr>
          <w:rFonts w:ascii="Arial" w:hAnsi="Arial" w:cs="Arial"/>
          <w:b/>
          <w:bCs/>
          <w:sz w:val="32"/>
          <w:szCs w:val="32"/>
          <w:lang w:val="en-US"/>
        </w:rPr>
        <w:t>Unsur Hara</w:t>
      </w:r>
      <w:r w:rsidRPr="00816BE8">
        <w:rPr>
          <w:rFonts w:ascii="Arial" w:hAnsi="Arial" w:cs="Arial"/>
          <w:b/>
          <w:bCs/>
          <w:sz w:val="32"/>
          <w:szCs w:val="32"/>
        </w:rPr>
        <w:t xml:space="preserve"> Mikro </w:t>
      </w:r>
    </w:p>
    <w:p w:rsidR="00816BE8" w:rsidRPr="00816BE8" w:rsidRDefault="00816BE8" w:rsidP="005906C1">
      <w:pPr>
        <w:autoSpaceDE w:val="0"/>
        <w:autoSpaceDN w:val="0"/>
        <w:adjustRightInd w:val="0"/>
        <w:spacing w:after="0" w:line="240" w:lineRule="auto"/>
        <w:rPr>
          <w:rFonts w:ascii="Arial" w:hAnsi="Arial" w:cs="Arial"/>
          <w:b/>
          <w:sz w:val="32"/>
          <w:szCs w:val="32"/>
          <w:lang w:val="en-US"/>
        </w:rPr>
      </w:pPr>
      <w:r w:rsidRPr="00816BE8">
        <w:rPr>
          <w:rFonts w:ascii="Arial" w:hAnsi="Arial" w:cs="Arial"/>
          <w:b/>
          <w:bCs/>
          <w:sz w:val="32"/>
          <w:szCs w:val="32"/>
        </w:rPr>
        <w:t>di Tanjung Bintang Lampung Selatan</w:t>
      </w:r>
    </w:p>
    <w:p w:rsidR="00054A8B" w:rsidRPr="004A1AFF" w:rsidRDefault="00054A8B" w:rsidP="004A1AFF">
      <w:pPr>
        <w:spacing w:after="0" w:line="240" w:lineRule="auto"/>
        <w:rPr>
          <w:rFonts w:ascii="Arial" w:hAnsi="Arial" w:cs="Arial"/>
          <w:b/>
          <w:szCs w:val="24"/>
          <w:lang w:val="en-US"/>
        </w:rPr>
      </w:pPr>
    </w:p>
    <w:p w:rsidR="004A1F2F" w:rsidRPr="00A152E9" w:rsidRDefault="004A1F2F" w:rsidP="004A1F2F">
      <w:pPr>
        <w:spacing w:after="0" w:line="240" w:lineRule="auto"/>
        <w:rPr>
          <w:rFonts w:ascii="Arial" w:hAnsi="Arial" w:cs="Arial"/>
          <w:bCs/>
          <w:sz w:val="28"/>
          <w:szCs w:val="28"/>
          <w:lang w:val="en-US"/>
        </w:rPr>
      </w:pPr>
      <w:r w:rsidRPr="00A152E9">
        <w:rPr>
          <w:rFonts w:ascii="Arial" w:hAnsi="Arial" w:cs="Arial"/>
          <w:bCs/>
          <w:sz w:val="28"/>
          <w:szCs w:val="28"/>
        </w:rPr>
        <w:t>Nurmaya Hapijah</w:t>
      </w:r>
      <w:r w:rsidRPr="00A152E9">
        <w:rPr>
          <w:rFonts w:ascii="Arial" w:hAnsi="Arial" w:cs="Arial"/>
          <w:bCs/>
          <w:sz w:val="28"/>
          <w:szCs w:val="28"/>
          <w:vertAlign w:val="superscript"/>
          <w:lang w:val="en-US"/>
        </w:rPr>
        <w:t>(</w:t>
      </w:r>
      <w:r w:rsidRPr="00A152E9">
        <w:rPr>
          <w:rFonts w:ascii="Arial" w:hAnsi="Arial" w:cs="Arial"/>
          <w:bCs/>
          <w:sz w:val="28"/>
          <w:szCs w:val="28"/>
          <w:vertAlign w:val="superscript"/>
        </w:rPr>
        <w:t>1)</w:t>
      </w:r>
      <w:r w:rsidRPr="00A152E9">
        <w:rPr>
          <w:rFonts w:ascii="Arial" w:hAnsi="Arial" w:cs="Arial"/>
          <w:bCs/>
          <w:sz w:val="28"/>
          <w:szCs w:val="28"/>
        </w:rPr>
        <w:t>, Setyo Dwi Utomo</w:t>
      </w:r>
      <w:r w:rsidRPr="00A152E9">
        <w:rPr>
          <w:rFonts w:ascii="Arial" w:hAnsi="Arial" w:cs="Arial"/>
          <w:bCs/>
          <w:sz w:val="28"/>
          <w:szCs w:val="28"/>
          <w:vertAlign w:val="superscript"/>
          <w:lang w:val="en-US"/>
        </w:rPr>
        <w:t>(</w:t>
      </w:r>
      <w:r w:rsidRPr="00A152E9">
        <w:rPr>
          <w:rFonts w:ascii="Arial" w:hAnsi="Arial" w:cs="Arial"/>
          <w:bCs/>
          <w:sz w:val="28"/>
          <w:szCs w:val="28"/>
          <w:vertAlign w:val="superscript"/>
        </w:rPr>
        <w:t>2)</w:t>
      </w:r>
      <w:r w:rsidRPr="00A152E9">
        <w:rPr>
          <w:rFonts w:ascii="Arial" w:hAnsi="Arial" w:cs="Arial"/>
          <w:bCs/>
          <w:sz w:val="28"/>
          <w:szCs w:val="28"/>
        </w:rPr>
        <w:t>, Erwin Yuliadi</w:t>
      </w:r>
      <w:r w:rsidRPr="00A152E9">
        <w:rPr>
          <w:rFonts w:ascii="Arial" w:hAnsi="Arial" w:cs="Arial"/>
          <w:bCs/>
          <w:sz w:val="28"/>
          <w:szCs w:val="28"/>
          <w:vertAlign w:val="superscript"/>
          <w:lang w:val="en-US"/>
        </w:rPr>
        <w:t>(</w:t>
      </w:r>
      <w:r w:rsidR="00E70279" w:rsidRPr="00A152E9">
        <w:rPr>
          <w:rFonts w:ascii="Arial" w:hAnsi="Arial" w:cs="Arial"/>
          <w:bCs/>
          <w:sz w:val="28"/>
          <w:szCs w:val="28"/>
          <w:vertAlign w:val="superscript"/>
          <w:lang w:val="en-US"/>
        </w:rPr>
        <w:t>2</w:t>
      </w:r>
      <w:r w:rsidRPr="00A152E9">
        <w:rPr>
          <w:rFonts w:ascii="Arial" w:hAnsi="Arial" w:cs="Arial"/>
          <w:bCs/>
          <w:sz w:val="28"/>
          <w:szCs w:val="28"/>
          <w:vertAlign w:val="superscript"/>
        </w:rPr>
        <w:t>)</w:t>
      </w:r>
      <w:r w:rsidRPr="00A152E9">
        <w:rPr>
          <w:rFonts w:ascii="Arial" w:hAnsi="Arial" w:cs="Arial"/>
          <w:bCs/>
          <w:sz w:val="28"/>
          <w:szCs w:val="28"/>
        </w:rPr>
        <w:t xml:space="preserve">, </w:t>
      </w:r>
    </w:p>
    <w:p w:rsidR="00054A8B" w:rsidRPr="00A152E9" w:rsidRDefault="004A1F2F" w:rsidP="004A1F2F">
      <w:pPr>
        <w:spacing w:after="0" w:line="240" w:lineRule="auto"/>
        <w:rPr>
          <w:rFonts w:ascii="Arial" w:hAnsi="Arial" w:cs="Arial"/>
          <w:color w:val="000000"/>
          <w:sz w:val="28"/>
        </w:rPr>
      </w:pPr>
      <w:r w:rsidRPr="00A152E9">
        <w:rPr>
          <w:rFonts w:ascii="Arial" w:hAnsi="Arial" w:cs="Arial"/>
          <w:bCs/>
          <w:sz w:val="28"/>
          <w:szCs w:val="28"/>
        </w:rPr>
        <w:t>Kukuh Setiawan</w:t>
      </w:r>
      <w:r w:rsidRPr="00A152E9">
        <w:rPr>
          <w:rFonts w:ascii="Arial" w:hAnsi="Arial" w:cs="Arial"/>
          <w:bCs/>
          <w:sz w:val="28"/>
          <w:szCs w:val="28"/>
          <w:vertAlign w:val="superscript"/>
          <w:lang w:val="en-US"/>
        </w:rPr>
        <w:t>(</w:t>
      </w:r>
      <w:r w:rsidR="00E70279" w:rsidRPr="00A152E9">
        <w:rPr>
          <w:rFonts w:ascii="Arial" w:hAnsi="Arial" w:cs="Arial"/>
          <w:bCs/>
          <w:sz w:val="28"/>
          <w:szCs w:val="28"/>
          <w:vertAlign w:val="superscript"/>
          <w:lang w:val="en-US"/>
        </w:rPr>
        <w:t>2</w:t>
      </w:r>
      <w:r w:rsidRPr="00A152E9">
        <w:rPr>
          <w:rFonts w:ascii="Arial" w:hAnsi="Arial" w:cs="Arial"/>
          <w:bCs/>
          <w:sz w:val="28"/>
          <w:szCs w:val="28"/>
          <w:vertAlign w:val="superscript"/>
        </w:rPr>
        <w:t>)</w:t>
      </w:r>
      <w:r w:rsidR="00054A8B" w:rsidRPr="00A152E9">
        <w:rPr>
          <w:rFonts w:ascii="Arial" w:hAnsi="Arial" w:cs="Arial"/>
          <w:color w:val="000000"/>
          <w:sz w:val="28"/>
          <w:vertAlign w:val="superscript"/>
          <w:lang w:val="en-US"/>
        </w:rPr>
        <w:t xml:space="preserve"> </w:t>
      </w:r>
    </w:p>
    <w:p w:rsidR="00054A8B" w:rsidRPr="0011730C" w:rsidRDefault="00054A8B" w:rsidP="00054A8B">
      <w:pPr>
        <w:spacing w:after="0" w:line="240" w:lineRule="auto"/>
        <w:rPr>
          <w:rFonts w:ascii="Arial" w:hAnsi="Arial" w:cs="Arial"/>
          <w:color w:val="000000"/>
        </w:rPr>
      </w:pPr>
    </w:p>
    <w:p w:rsidR="004A1F2F" w:rsidRPr="004A1F2F" w:rsidRDefault="00054A8B" w:rsidP="0086711E">
      <w:pPr>
        <w:autoSpaceDE w:val="0"/>
        <w:autoSpaceDN w:val="0"/>
        <w:adjustRightInd w:val="0"/>
        <w:spacing w:after="0" w:line="240" w:lineRule="auto"/>
        <w:rPr>
          <w:rFonts w:ascii="Arial" w:hAnsi="Arial" w:cs="Arial"/>
          <w:bCs/>
          <w:i/>
          <w:sz w:val="20"/>
          <w:szCs w:val="20"/>
          <w:lang w:val="en-US"/>
        </w:rPr>
      </w:pPr>
      <w:r w:rsidRPr="0011730C">
        <w:rPr>
          <w:rFonts w:ascii="Arial" w:hAnsi="Arial" w:cs="Arial"/>
          <w:color w:val="000000"/>
          <w:sz w:val="20"/>
          <w:szCs w:val="20"/>
          <w:vertAlign w:val="superscript"/>
        </w:rPr>
        <w:t>(1)</w:t>
      </w:r>
      <w:r w:rsidR="004A1F2F">
        <w:rPr>
          <w:rFonts w:ascii="Arial" w:hAnsi="Arial" w:cs="Arial"/>
          <w:bCs/>
          <w:i/>
          <w:sz w:val="20"/>
          <w:szCs w:val="20"/>
        </w:rPr>
        <w:t>Mahasiswa Jurusan Agroteknologi</w:t>
      </w:r>
      <w:r w:rsidR="004A1F2F" w:rsidRPr="004A1F2F">
        <w:rPr>
          <w:rFonts w:ascii="Arial" w:hAnsi="Arial" w:cs="Arial"/>
          <w:bCs/>
          <w:i/>
          <w:sz w:val="20"/>
          <w:szCs w:val="20"/>
        </w:rPr>
        <w:t xml:space="preserve"> Fakultas Pertanian</w:t>
      </w:r>
      <w:r w:rsidR="004A1F2F" w:rsidRPr="004A1F2F">
        <w:rPr>
          <w:rFonts w:ascii="Arial" w:hAnsi="Arial" w:cs="Arial"/>
          <w:bCs/>
          <w:i/>
          <w:sz w:val="20"/>
          <w:szCs w:val="20"/>
          <w:lang w:val="en-US"/>
        </w:rPr>
        <w:t xml:space="preserve"> </w:t>
      </w:r>
      <w:r w:rsidR="004A1F2F" w:rsidRPr="004A1F2F">
        <w:rPr>
          <w:rFonts w:ascii="Arial" w:hAnsi="Arial" w:cs="Arial"/>
          <w:bCs/>
          <w:i/>
          <w:sz w:val="20"/>
          <w:szCs w:val="20"/>
        </w:rPr>
        <w:t>Universitas Lampung</w:t>
      </w:r>
      <w:r w:rsidR="004A1F2F" w:rsidRPr="004A1F2F">
        <w:rPr>
          <w:rFonts w:ascii="Arial" w:hAnsi="Arial" w:cs="Arial"/>
          <w:bCs/>
          <w:i/>
          <w:sz w:val="20"/>
          <w:szCs w:val="20"/>
          <w:lang w:val="en-US"/>
        </w:rPr>
        <w:t>,</w:t>
      </w:r>
      <w:r w:rsidR="0086711E">
        <w:rPr>
          <w:rFonts w:ascii="Arial" w:hAnsi="Arial" w:cs="Arial"/>
          <w:bCs/>
          <w:i/>
          <w:sz w:val="20"/>
          <w:szCs w:val="20"/>
          <w:lang w:val="en-US"/>
        </w:rPr>
        <w:t xml:space="preserve"> </w:t>
      </w:r>
      <w:r w:rsidR="004A1F2F" w:rsidRPr="004A1F2F">
        <w:rPr>
          <w:rFonts w:ascii="Arial" w:hAnsi="Arial" w:cs="Arial"/>
          <w:i/>
          <w:color w:val="000000"/>
          <w:sz w:val="20"/>
          <w:szCs w:val="20"/>
        </w:rPr>
        <w:t>Bandar Lampung, 35141</w:t>
      </w:r>
    </w:p>
    <w:p w:rsidR="00054A8B" w:rsidRPr="004A1F2F" w:rsidRDefault="004A1F2F" w:rsidP="0086711E">
      <w:pPr>
        <w:pStyle w:val="ListParagraph"/>
        <w:spacing w:after="0" w:line="240" w:lineRule="auto"/>
        <w:ind w:left="0"/>
        <w:jc w:val="left"/>
        <w:rPr>
          <w:rFonts w:ascii="Arial" w:hAnsi="Arial" w:cs="Arial"/>
          <w:i/>
          <w:sz w:val="20"/>
          <w:szCs w:val="20"/>
        </w:rPr>
      </w:pPr>
      <w:r w:rsidRPr="004A1F2F">
        <w:rPr>
          <w:rFonts w:ascii="Arial" w:hAnsi="Arial" w:cs="Arial"/>
          <w:bCs/>
          <w:i/>
          <w:sz w:val="20"/>
          <w:szCs w:val="20"/>
          <w:vertAlign w:val="superscript"/>
        </w:rPr>
        <w:t>(2)</w:t>
      </w:r>
      <w:r w:rsidRPr="004A1F2F">
        <w:rPr>
          <w:rFonts w:ascii="Arial" w:hAnsi="Arial" w:cs="Arial"/>
          <w:bCs/>
          <w:i/>
          <w:sz w:val="20"/>
          <w:szCs w:val="20"/>
        </w:rPr>
        <w:t xml:space="preserve">Dosen Jurusan Agroteknologi </w:t>
      </w:r>
      <w:r w:rsidR="00054A8B" w:rsidRPr="004A1F2F">
        <w:rPr>
          <w:rFonts w:ascii="Arial" w:hAnsi="Arial" w:cs="Arial"/>
          <w:i/>
          <w:color w:val="000000"/>
          <w:sz w:val="20"/>
          <w:szCs w:val="20"/>
        </w:rPr>
        <w:t xml:space="preserve">Fakultas Pertanian </w:t>
      </w:r>
      <w:r w:rsidRPr="004A1F2F">
        <w:rPr>
          <w:rFonts w:ascii="Arial" w:hAnsi="Arial" w:cs="Arial"/>
          <w:i/>
          <w:color w:val="000000"/>
          <w:sz w:val="20"/>
          <w:szCs w:val="20"/>
        </w:rPr>
        <w:t xml:space="preserve">Universitas Lampung, </w:t>
      </w:r>
      <w:r w:rsidR="00054A8B" w:rsidRPr="004A1F2F">
        <w:rPr>
          <w:rFonts w:ascii="Arial" w:hAnsi="Arial" w:cs="Arial"/>
          <w:i/>
          <w:color w:val="000000"/>
          <w:sz w:val="20"/>
          <w:szCs w:val="20"/>
        </w:rPr>
        <w:t>Bandar Lampung, 35141</w:t>
      </w:r>
    </w:p>
    <w:p w:rsidR="00054A8B" w:rsidRPr="0011730C" w:rsidRDefault="00054A8B" w:rsidP="0086711E">
      <w:pPr>
        <w:pStyle w:val="ListParagraph"/>
        <w:spacing w:after="0" w:line="240" w:lineRule="auto"/>
        <w:ind w:left="0"/>
        <w:jc w:val="left"/>
        <w:rPr>
          <w:rFonts w:ascii="Arial" w:hAnsi="Arial" w:cs="Arial"/>
          <w:i/>
          <w:color w:val="000000"/>
          <w:sz w:val="20"/>
          <w:szCs w:val="20"/>
          <w:lang w:val="id-ID"/>
        </w:rPr>
      </w:pPr>
    </w:p>
    <w:p w:rsidR="00054A8B" w:rsidRPr="00A152E9" w:rsidRDefault="00054A8B" w:rsidP="00054A8B">
      <w:pPr>
        <w:spacing w:after="0" w:line="240" w:lineRule="auto"/>
        <w:rPr>
          <w:rFonts w:ascii="Arial" w:hAnsi="Arial" w:cs="Arial"/>
          <w:i/>
          <w:color w:val="000000"/>
          <w:sz w:val="20"/>
          <w:szCs w:val="20"/>
          <w:lang w:val="en-US"/>
        </w:rPr>
      </w:pPr>
      <w:r w:rsidRPr="0011730C">
        <w:rPr>
          <w:rFonts w:ascii="Arial" w:hAnsi="Arial" w:cs="Arial"/>
          <w:i/>
          <w:color w:val="000000"/>
          <w:sz w:val="20"/>
          <w:szCs w:val="20"/>
          <w:vertAlign w:val="superscript"/>
          <w:lang w:val="en-US"/>
        </w:rPr>
        <w:t>*</w:t>
      </w:r>
      <w:r w:rsidRPr="0011730C">
        <w:rPr>
          <w:rFonts w:ascii="Arial" w:hAnsi="Arial" w:cs="Arial"/>
          <w:i/>
          <w:color w:val="000000"/>
          <w:sz w:val="20"/>
          <w:szCs w:val="20"/>
          <w:lang w:val="en-US"/>
        </w:rPr>
        <w:t xml:space="preserve">email </w:t>
      </w:r>
      <w:r w:rsidRPr="0011730C">
        <w:rPr>
          <w:rFonts w:ascii="Arial" w:hAnsi="Arial" w:cs="Arial"/>
          <w:i/>
          <w:sz w:val="20"/>
          <w:szCs w:val="20"/>
          <w:lang w:val="en-US"/>
        </w:rPr>
        <w:t>korespondensi:</w:t>
      </w:r>
      <w:r w:rsidRPr="0011730C">
        <w:rPr>
          <w:rFonts w:ascii="Arial" w:hAnsi="Arial" w:cs="Arial"/>
          <w:i/>
          <w:sz w:val="20"/>
          <w:szCs w:val="20"/>
        </w:rPr>
        <w:t xml:space="preserve"> </w:t>
      </w:r>
      <w:r w:rsidR="00226D18" w:rsidRPr="00A152E9">
        <w:rPr>
          <w:rFonts w:ascii="Arial" w:hAnsi="Arial" w:cs="Arial"/>
          <w:bCs/>
          <w:i/>
          <w:sz w:val="20"/>
          <w:szCs w:val="20"/>
        </w:rPr>
        <w:t>Nurmaya.hapijah2536@gmail.com</w:t>
      </w:r>
      <w:r w:rsidRPr="00A152E9">
        <w:rPr>
          <w:rFonts w:ascii="Arial" w:hAnsi="Arial" w:cs="Arial"/>
          <w:i/>
          <w:sz w:val="20"/>
          <w:szCs w:val="20"/>
          <w:lang w:val="en-US"/>
        </w:rPr>
        <w:t xml:space="preserve">, </w:t>
      </w:r>
      <w:hyperlink r:id="rId8" w:history="1">
        <w:r w:rsidR="0086711E" w:rsidRPr="00A152E9">
          <w:rPr>
            <w:rStyle w:val="Hyperlink"/>
            <w:rFonts w:ascii="Arial" w:hAnsi="Arial" w:cs="Arial"/>
            <w:i/>
            <w:color w:val="auto"/>
            <w:sz w:val="20"/>
            <w:szCs w:val="20"/>
            <w:u w:val="none"/>
            <w:lang w:val="en-US"/>
          </w:rPr>
          <w:t>sdutomo2009@gmail.com</w:t>
        </w:r>
      </w:hyperlink>
      <w:r w:rsidRPr="00A152E9">
        <w:rPr>
          <w:rFonts w:ascii="Arial" w:hAnsi="Arial" w:cs="Arial"/>
          <w:i/>
          <w:sz w:val="20"/>
          <w:szCs w:val="20"/>
          <w:lang w:val="en-US"/>
        </w:rPr>
        <w:t xml:space="preserve">, </w:t>
      </w:r>
      <w:hyperlink r:id="rId9" w:history="1">
        <w:r w:rsidR="0081714E" w:rsidRPr="00A152E9">
          <w:rPr>
            <w:rStyle w:val="Hyperlink"/>
            <w:rFonts w:ascii="Times New Roman" w:hAnsi="Times New Roman"/>
            <w:i/>
            <w:color w:val="auto"/>
            <w:sz w:val="24"/>
            <w:szCs w:val="24"/>
            <w:u w:val="none"/>
          </w:rPr>
          <w:t>erwyld@yahoo.com</w:t>
        </w:r>
      </w:hyperlink>
      <w:r w:rsidR="0081714E" w:rsidRPr="00A152E9">
        <w:rPr>
          <w:rFonts w:ascii="Arial" w:hAnsi="Arial" w:cs="Arial"/>
          <w:lang w:val="en-US"/>
        </w:rPr>
        <w:t xml:space="preserve">, </w:t>
      </w:r>
      <w:hyperlink r:id="rId10" w:history="1">
        <w:r w:rsidR="00C41C35" w:rsidRPr="00A152E9">
          <w:rPr>
            <w:rStyle w:val="Hyperlink"/>
            <w:rFonts w:ascii="Arial" w:hAnsi="Arial" w:cs="Arial"/>
            <w:i/>
            <w:color w:val="auto"/>
            <w:sz w:val="20"/>
            <w:szCs w:val="20"/>
            <w:u w:val="none"/>
            <w:lang w:val="en-US"/>
          </w:rPr>
          <w:t>kukuhsetiawan38@gmail.com</w:t>
        </w:r>
      </w:hyperlink>
    </w:p>
    <w:p w:rsidR="00054A8B" w:rsidRPr="0011730C" w:rsidRDefault="00054A8B" w:rsidP="00054A8B">
      <w:pPr>
        <w:spacing w:after="0" w:line="240" w:lineRule="auto"/>
        <w:jc w:val="center"/>
        <w:rPr>
          <w:rStyle w:val="Hyperlink"/>
          <w:rFonts w:ascii="Arial" w:hAnsi="Arial" w:cs="Arial"/>
          <w:i/>
          <w:noProof/>
          <w:color w:val="000000"/>
          <w:sz w:val="24"/>
          <w:lang w:val="en-US" w:eastAsia="en-US"/>
        </w:rPr>
      </w:pPr>
    </w:p>
    <w:p w:rsidR="005906C1" w:rsidRPr="00EC3D9A" w:rsidRDefault="00054A8B" w:rsidP="00EC3D9A">
      <w:pPr>
        <w:pStyle w:val="HTMLPreformatted"/>
        <w:ind w:left="851"/>
      </w:pPr>
      <w:r w:rsidRPr="005906C1">
        <w:rPr>
          <w:rFonts w:ascii="Arial" w:hAnsi="Arial" w:cs="Arial"/>
          <w:b/>
          <w:i/>
          <w:sz w:val="18"/>
          <w:szCs w:val="18"/>
        </w:rPr>
        <w:t>Abstract.</w:t>
      </w:r>
      <w:r w:rsidRPr="005906C1">
        <w:rPr>
          <w:rFonts w:ascii="Arial" w:hAnsi="Arial" w:cs="Arial"/>
          <w:i/>
          <w:sz w:val="18"/>
          <w:szCs w:val="18"/>
        </w:rPr>
        <w:t xml:space="preserve"> </w:t>
      </w:r>
      <w:r w:rsidR="005906C1" w:rsidRPr="005906C1">
        <w:rPr>
          <w:rFonts w:ascii="Arial" w:hAnsi="Arial" w:cs="Arial"/>
          <w:i/>
          <w:sz w:val="18"/>
          <w:szCs w:val="18"/>
          <w:lang w:val="en"/>
        </w:rPr>
        <w:t>This study aims to evaluate the growth and production of cassava due to micro fertilizer. The cassava clones used are BW1, Kasetsart, Cimanggu, Purple Kasetsart, BL1, Mulyo and UJ5 (as comparison clones) with the planting space of 1m x 0,5m . This research was conducted on Sukanegara Village, Tanjung Bintang Subdistrict, South Lampung from July 2018 until May 2019. The treatment was arranged by factorial (7 x 2) in a Randomized Block Design (RBD) with two replications. The first factor was seven clones, namely BW1, Kasetsart, Cimanggu, Kasetsart ungu, BL1, Mulyo and UJ5 (as comparison clones). The second factor was 2 levels of micro Zink fertilizer dosage, namely 0 kg ha</w:t>
      </w:r>
      <w:r w:rsidR="005906C1" w:rsidRPr="005906C1">
        <w:rPr>
          <w:rFonts w:ascii="Arial" w:hAnsi="Arial" w:cs="Arial"/>
          <w:i/>
          <w:sz w:val="18"/>
          <w:szCs w:val="18"/>
          <w:vertAlign w:val="superscript"/>
          <w:lang w:val="en"/>
        </w:rPr>
        <w:t>-1</w:t>
      </w:r>
      <w:r w:rsidR="005906C1" w:rsidRPr="005906C1">
        <w:rPr>
          <w:rFonts w:ascii="Arial" w:hAnsi="Arial" w:cs="Arial"/>
          <w:i/>
          <w:sz w:val="18"/>
          <w:szCs w:val="18"/>
          <w:lang w:val="en"/>
        </w:rPr>
        <w:t xml:space="preserve"> and 40 kg ha</w:t>
      </w:r>
      <w:r w:rsidR="005906C1" w:rsidRPr="005906C1">
        <w:rPr>
          <w:rFonts w:ascii="Arial" w:hAnsi="Arial" w:cs="Arial"/>
          <w:i/>
          <w:sz w:val="18"/>
          <w:szCs w:val="18"/>
          <w:vertAlign w:val="superscript"/>
          <w:lang w:val="en"/>
        </w:rPr>
        <w:t>-1</w:t>
      </w:r>
      <w:r w:rsidR="005906C1" w:rsidRPr="005906C1">
        <w:rPr>
          <w:rFonts w:ascii="Arial" w:hAnsi="Arial" w:cs="Arial"/>
          <w:i/>
          <w:sz w:val="18"/>
          <w:szCs w:val="18"/>
          <w:lang w:val="en"/>
        </w:rPr>
        <w:t>. The variables observed were plant height, diameter of root distribution, root number, root weight and starch content. Data were analyzed using SAS 9.0 software application with significant level of 5%. The resu</w:t>
      </w:r>
      <w:r w:rsidR="00EC3D9A">
        <w:rPr>
          <w:rFonts w:ascii="Arial" w:hAnsi="Arial" w:cs="Arial"/>
          <w:i/>
          <w:sz w:val="18"/>
          <w:szCs w:val="18"/>
          <w:lang w:val="en"/>
        </w:rPr>
        <w:t xml:space="preserve">lts showed </w:t>
      </w:r>
      <w:r w:rsidR="0012066C" w:rsidRPr="0012066C">
        <w:rPr>
          <w:rFonts w:ascii="Arial" w:hAnsi="Arial" w:cs="Arial"/>
          <w:i/>
          <w:sz w:val="18"/>
          <w:szCs w:val="18"/>
          <w:lang w:val="en"/>
        </w:rPr>
        <w:t>that the difference in the mean height of the highest plant height, 5.25 cm in BW 1 clone compared with the UJ5 comparison clone. Furthermore, the difference in the middle diameter diameter of the highest sweet potato distribution in BL</w:t>
      </w:r>
      <w:r w:rsidR="00EC3D9A">
        <w:rPr>
          <w:rFonts w:ascii="Arial" w:hAnsi="Arial" w:cs="Arial"/>
          <w:i/>
          <w:sz w:val="18"/>
          <w:szCs w:val="18"/>
          <w:lang w:val="en"/>
        </w:rPr>
        <w:t xml:space="preserve">1 </w:t>
      </w:r>
      <w:r w:rsidR="0012066C" w:rsidRPr="0012066C">
        <w:rPr>
          <w:rFonts w:ascii="Arial" w:hAnsi="Arial" w:cs="Arial"/>
          <w:i/>
          <w:sz w:val="18"/>
          <w:szCs w:val="18"/>
          <w:lang w:val="en"/>
        </w:rPr>
        <w:t>was 7.83 cm. The highest number of cassava is 7 fruits per plant with the weight of sweet potato is 1010 g / tnm.</w:t>
      </w:r>
      <w:r w:rsidR="00EC3D9A">
        <w:rPr>
          <w:rFonts w:ascii="Arial" w:hAnsi="Arial" w:cs="Arial"/>
          <w:i/>
          <w:sz w:val="18"/>
          <w:szCs w:val="18"/>
        </w:rPr>
        <w:t xml:space="preserve"> </w:t>
      </w:r>
      <w:r w:rsidR="005906C1" w:rsidRPr="005906C1">
        <w:rPr>
          <w:rFonts w:ascii="Arial" w:hAnsi="Arial" w:cs="Arial"/>
          <w:i/>
          <w:sz w:val="18"/>
          <w:szCs w:val="18"/>
          <w:lang w:val="en"/>
        </w:rPr>
        <w:t>In addition, the results of the measurement of starch levels showed that the Cimanggu clone with the addition of 40 kg Micro Zink ha</w:t>
      </w:r>
      <w:r w:rsidR="005906C1" w:rsidRPr="005906C1">
        <w:rPr>
          <w:rFonts w:ascii="Arial" w:hAnsi="Arial" w:cs="Arial"/>
          <w:i/>
          <w:sz w:val="18"/>
          <w:szCs w:val="18"/>
          <w:vertAlign w:val="superscript"/>
          <w:lang w:val="en"/>
        </w:rPr>
        <w:t>-1</w:t>
      </w:r>
      <w:r w:rsidR="005906C1" w:rsidRPr="005906C1">
        <w:rPr>
          <w:rFonts w:ascii="Arial" w:hAnsi="Arial" w:cs="Arial"/>
          <w:i/>
          <w:sz w:val="18"/>
          <w:szCs w:val="18"/>
          <w:lang w:val="en"/>
        </w:rPr>
        <w:t xml:space="preserve"> had t</w:t>
      </w:r>
      <w:r w:rsidR="00F019E2">
        <w:rPr>
          <w:rFonts w:ascii="Arial" w:hAnsi="Arial" w:cs="Arial"/>
          <w:i/>
          <w:sz w:val="18"/>
          <w:szCs w:val="18"/>
          <w:lang w:val="en"/>
        </w:rPr>
        <w:t>he highest starch content of 28,</w:t>
      </w:r>
      <w:r w:rsidR="005906C1" w:rsidRPr="005906C1">
        <w:rPr>
          <w:rFonts w:ascii="Arial" w:hAnsi="Arial" w:cs="Arial"/>
          <w:i/>
          <w:sz w:val="18"/>
          <w:szCs w:val="18"/>
          <w:lang w:val="en"/>
        </w:rPr>
        <w:t>6% compared to UJ5 w</w:t>
      </w:r>
      <w:r w:rsidR="00F019E2">
        <w:rPr>
          <w:rFonts w:ascii="Arial" w:hAnsi="Arial" w:cs="Arial"/>
          <w:i/>
          <w:sz w:val="18"/>
          <w:szCs w:val="18"/>
          <w:lang w:val="en"/>
        </w:rPr>
        <w:t>hich had a starch content of 25,</w:t>
      </w:r>
      <w:r w:rsidR="005906C1" w:rsidRPr="005906C1">
        <w:rPr>
          <w:rFonts w:ascii="Arial" w:hAnsi="Arial" w:cs="Arial"/>
          <w:i/>
          <w:sz w:val="18"/>
          <w:szCs w:val="18"/>
          <w:lang w:val="en"/>
        </w:rPr>
        <w:t>7%. In contrast to the treatment of 0 kg Micro Zink ha</w:t>
      </w:r>
      <w:r w:rsidR="005906C1" w:rsidRPr="005906C1">
        <w:rPr>
          <w:rFonts w:ascii="Arial" w:hAnsi="Arial" w:cs="Arial"/>
          <w:i/>
          <w:sz w:val="18"/>
          <w:szCs w:val="18"/>
          <w:vertAlign w:val="superscript"/>
          <w:lang w:val="en"/>
        </w:rPr>
        <w:t>-1</w:t>
      </w:r>
      <w:r w:rsidR="005906C1" w:rsidRPr="005906C1">
        <w:rPr>
          <w:rFonts w:ascii="Arial" w:hAnsi="Arial" w:cs="Arial"/>
          <w:i/>
          <w:sz w:val="18"/>
          <w:szCs w:val="18"/>
          <w:lang w:val="en"/>
        </w:rPr>
        <w:t>, Mulyo clone has the starch content as</w:t>
      </w:r>
      <w:r w:rsidR="00F019E2">
        <w:rPr>
          <w:rFonts w:ascii="Arial" w:hAnsi="Arial" w:cs="Arial"/>
          <w:i/>
          <w:sz w:val="18"/>
          <w:szCs w:val="18"/>
          <w:lang w:val="en"/>
        </w:rPr>
        <w:t xml:space="preserve"> 27,</w:t>
      </w:r>
      <w:r w:rsidR="005906C1" w:rsidRPr="005906C1">
        <w:rPr>
          <w:rFonts w:ascii="Arial" w:hAnsi="Arial" w:cs="Arial"/>
          <w:i/>
          <w:sz w:val="18"/>
          <w:szCs w:val="18"/>
          <w:lang w:val="en"/>
        </w:rPr>
        <w:t>9% compared to the UJ</w:t>
      </w:r>
      <w:r w:rsidR="00F019E2">
        <w:rPr>
          <w:rFonts w:ascii="Arial" w:hAnsi="Arial" w:cs="Arial"/>
          <w:i/>
          <w:sz w:val="18"/>
          <w:szCs w:val="18"/>
          <w:lang w:val="en"/>
        </w:rPr>
        <w:t>5 which is 27,</w:t>
      </w:r>
      <w:r w:rsidR="005906C1" w:rsidRPr="005906C1">
        <w:rPr>
          <w:rFonts w:ascii="Arial" w:hAnsi="Arial" w:cs="Arial"/>
          <w:i/>
          <w:sz w:val="18"/>
          <w:szCs w:val="18"/>
          <w:lang w:val="en"/>
        </w:rPr>
        <w:t>0%.</w:t>
      </w:r>
    </w:p>
    <w:p w:rsidR="00054A8B" w:rsidRPr="0011730C" w:rsidRDefault="00054A8B" w:rsidP="00F019E2">
      <w:pPr>
        <w:spacing w:after="0" w:line="240" w:lineRule="auto"/>
        <w:jc w:val="both"/>
        <w:rPr>
          <w:rFonts w:ascii="Arial" w:hAnsi="Arial" w:cs="Arial"/>
          <w:sz w:val="18"/>
          <w:szCs w:val="20"/>
          <w:lang w:val="en-US"/>
        </w:rPr>
      </w:pPr>
    </w:p>
    <w:p w:rsidR="00054A8B" w:rsidRPr="0011730C" w:rsidRDefault="00054A8B" w:rsidP="00054A8B">
      <w:pPr>
        <w:spacing w:line="240" w:lineRule="auto"/>
        <w:ind w:left="851"/>
        <w:jc w:val="both"/>
        <w:rPr>
          <w:rFonts w:ascii="Arial" w:hAnsi="Arial" w:cs="Arial"/>
          <w:sz w:val="18"/>
          <w:szCs w:val="20"/>
        </w:rPr>
      </w:pPr>
      <w:r w:rsidRPr="0011730C">
        <w:rPr>
          <w:rFonts w:ascii="Arial" w:hAnsi="Arial" w:cs="Arial"/>
          <w:b/>
          <w:i/>
          <w:sz w:val="18"/>
          <w:szCs w:val="20"/>
        </w:rPr>
        <w:t>Keywords</w:t>
      </w:r>
      <w:r w:rsidRPr="0011730C">
        <w:rPr>
          <w:rFonts w:ascii="Arial" w:hAnsi="Arial" w:cs="Arial"/>
          <w:sz w:val="18"/>
          <w:szCs w:val="20"/>
        </w:rPr>
        <w:t xml:space="preserve">: </w:t>
      </w:r>
      <w:r w:rsidR="005906C1" w:rsidRPr="005906C1">
        <w:rPr>
          <w:rFonts w:ascii="Arial" w:eastAsia="Times New Roman" w:hAnsi="Arial" w:cs="Arial"/>
          <w:i/>
          <w:sz w:val="20"/>
          <w:szCs w:val="20"/>
          <w:lang w:val="en"/>
        </w:rPr>
        <w:t>cassava, clone, micro nutrient, production</w:t>
      </w:r>
    </w:p>
    <w:p w:rsidR="005906C1" w:rsidRPr="005906C1" w:rsidRDefault="00054A8B" w:rsidP="00C41C35">
      <w:pPr>
        <w:autoSpaceDE w:val="0"/>
        <w:autoSpaceDN w:val="0"/>
        <w:adjustRightInd w:val="0"/>
        <w:spacing w:after="0" w:line="240" w:lineRule="auto"/>
        <w:ind w:left="851"/>
        <w:jc w:val="both"/>
        <w:rPr>
          <w:rFonts w:ascii="Arial" w:hAnsi="Arial" w:cs="Arial"/>
          <w:sz w:val="20"/>
          <w:szCs w:val="20"/>
        </w:rPr>
      </w:pPr>
      <w:r w:rsidRPr="005906C1">
        <w:rPr>
          <w:rFonts w:ascii="Arial" w:hAnsi="Arial" w:cs="Arial"/>
          <w:b/>
          <w:sz w:val="20"/>
          <w:szCs w:val="20"/>
        </w:rPr>
        <w:t>Abstrak.</w:t>
      </w:r>
      <w:r w:rsidRPr="005906C1">
        <w:rPr>
          <w:rFonts w:ascii="Arial" w:hAnsi="Arial" w:cs="Arial"/>
          <w:b/>
          <w:sz w:val="20"/>
          <w:szCs w:val="20"/>
          <w:lang w:val="en-US"/>
        </w:rPr>
        <w:t xml:space="preserve"> </w:t>
      </w:r>
      <w:r w:rsidR="005906C1" w:rsidRPr="005906C1">
        <w:rPr>
          <w:rFonts w:ascii="Arial" w:hAnsi="Arial" w:cs="Arial"/>
          <w:sz w:val="20"/>
          <w:szCs w:val="20"/>
        </w:rPr>
        <w:t>Penelitian ini bertujuan untuk mengevaluasi pengaruh penambahan pupuk mikro terhadap pertumbuhan dan produksi ubi kayu.  Klon ubi</w:t>
      </w:r>
      <w:r w:rsidR="005906C1">
        <w:rPr>
          <w:rFonts w:ascii="Arial" w:hAnsi="Arial" w:cs="Arial"/>
          <w:sz w:val="20"/>
          <w:szCs w:val="20"/>
          <w:lang w:val="en-US"/>
        </w:rPr>
        <w:t xml:space="preserve"> </w:t>
      </w:r>
      <w:r w:rsidR="005906C1" w:rsidRPr="005906C1">
        <w:rPr>
          <w:rFonts w:ascii="Arial" w:hAnsi="Arial" w:cs="Arial"/>
          <w:sz w:val="20"/>
          <w:szCs w:val="20"/>
        </w:rPr>
        <w:t xml:space="preserve">kayu yang digunakan yaitu BW1, Kasetsart, Cimanggu, Kasetsart ungu, BL1, Mulyo dan UJ5 (sebagai klon pembanding) dengan jarak tanam </w:t>
      </w:r>
      <w:r w:rsidR="005906C1" w:rsidRPr="005906C1">
        <w:rPr>
          <w:rFonts w:ascii="Arial" w:eastAsia="Times New Roman" w:hAnsi="Arial" w:cs="Arial"/>
          <w:sz w:val="20"/>
          <w:szCs w:val="20"/>
          <w:lang w:val="en"/>
        </w:rPr>
        <w:t>1m x 0,5m</w:t>
      </w:r>
      <w:r w:rsidR="005906C1" w:rsidRPr="005906C1">
        <w:rPr>
          <w:rFonts w:ascii="Arial" w:hAnsi="Arial" w:cs="Arial"/>
          <w:sz w:val="20"/>
          <w:szCs w:val="20"/>
        </w:rPr>
        <w:t xml:space="preserve">.  Penelitian ini dilakukan di Desa Sukanegara, Kecamatan Tanjung Bintang, Lampung Selatan yang dilaksanakan mulai bulan Juli 2018 hingga bulan Mei 2019.  </w:t>
      </w:r>
      <w:r w:rsidR="005906C1" w:rsidRPr="005906C1">
        <w:rPr>
          <w:rFonts w:ascii="Arial" w:hAnsi="Arial" w:cs="Arial"/>
          <w:bCs/>
          <w:sz w:val="20"/>
          <w:szCs w:val="20"/>
        </w:rPr>
        <w:t xml:space="preserve">Perlakuan disusun secara faktorial (7 x 2) dalam Rancangan Acak Kelompok (RAK) dengan dua ulangan.  Faktor pertama adalah tujuh klon, yaitu </w:t>
      </w:r>
      <w:r w:rsidR="005906C1" w:rsidRPr="005906C1">
        <w:rPr>
          <w:rFonts w:ascii="Arial" w:hAnsi="Arial" w:cs="Arial"/>
          <w:sz w:val="20"/>
          <w:szCs w:val="20"/>
        </w:rPr>
        <w:t xml:space="preserve">BW1, Kasetsart, Cimanggu, Kasetsart ungu, BL1, Mulyo dan UJ5 (sebagai klon pembanding). </w:t>
      </w:r>
      <w:r w:rsidR="005906C1" w:rsidRPr="005906C1">
        <w:rPr>
          <w:rFonts w:ascii="Arial" w:hAnsi="Arial" w:cs="Arial"/>
          <w:bCs/>
          <w:sz w:val="20"/>
          <w:szCs w:val="20"/>
        </w:rPr>
        <w:t xml:space="preserve"> Faktor kedua adalah 2 taraf dosis </w:t>
      </w:r>
      <w:r w:rsidR="005906C1" w:rsidRPr="005906C1">
        <w:rPr>
          <w:rFonts w:ascii="Arial" w:hAnsi="Arial" w:cs="Arial"/>
          <w:sz w:val="20"/>
          <w:szCs w:val="20"/>
        </w:rPr>
        <w:t>pupuk Zink mikro yaitu 0 kg ha</w:t>
      </w:r>
      <w:r w:rsidR="005906C1" w:rsidRPr="005906C1">
        <w:rPr>
          <w:rFonts w:ascii="Arial" w:hAnsi="Arial" w:cs="Arial"/>
          <w:sz w:val="20"/>
          <w:szCs w:val="20"/>
          <w:vertAlign w:val="superscript"/>
        </w:rPr>
        <w:t>-1</w:t>
      </w:r>
      <w:r w:rsidR="005906C1" w:rsidRPr="005906C1">
        <w:rPr>
          <w:rFonts w:ascii="Arial" w:hAnsi="Arial" w:cs="Arial"/>
          <w:sz w:val="20"/>
          <w:szCs w:val="20"/>
        </w:rPr>
        <w:t xml:space="preserve"> dan 40 kg ha</w:t>
      </w:r>
      <w:r w:rsidR="005906C1" w:rsidRPr="005906C1">
        <w:rPr>
          <w:rFonts w:ascii="Arial" w:hAnsi="Arial" w:cs="Arial"/>
          <w:sz w:val="20"/>
          <w:szCs w:val="20"/>
          <w:vertAlign w:val="superscript"/>
        </w:rPr>
        <w:t>-1</w:t>
      </w:r>
      <w:r w:rsidR="005906C1" w:rsidRPr="005906C1">
        <w:rPr>
          <w:rFonts w:ascii="Arial" w:hAnsi="Arial" w:cs="Arial"/>
          <w:sz w:val="20"/>
          <w:szCs w:val="20"/>
        </w:rPr>
        <w:t xml:space="preserve">.  </w:t>
      </w:r>
      <w:r w:rsidR="005906C1" w:rsidRPr="005906C1">
        <w:rPr>
          <w:rFonts w:ascii="Arial" w:hAnsi="Arial" w:cs="Arial"/>
          <w:bCs/>
          <w:sz w:val="20"/>
          <w:szCs w:val="20"/>
        </w:rPr>
        <w:t>Variabel yang diamati yaitu tinggi tanaman, diameter penyebaran ubi, jumlah ubi, bobot ubi dan kadar pati.  Data dianalisis dengan menggunakan apalikasi software SAS 9.0 dengan taraf nyata 5%.  Hasil penelitian menunjukkan</w:t>
      </w:r>
      <w:r w:rsidR="005906C1" w:rsidRPr="005906C1">
        <w:rPr>
          <w:rFonts w:ascii="Arial" w:hAnsi="Arial" w:cs="Arial"/>
          <w:sz w:val="20"/>
          <w:szCs w:val="20"/>
        </w:rPr>
        <w:t xml:space="preserve"> bahwa</w:t>
      </w:r>
      <w:r w:rsidR="0012066C">
        <w:rPr>
          <w:rFonts w:ascii="Arial" w:hAnsi="Arial" w:cs="Arial"/>
          <w:sz w:val="20"/>
          <w:szCs w:val="20"/>
        </w:rPr>
        <w:t xml:space="preserve"> perbedaan nilai tengah</w:t>
      </w:r>
      <w:r w:rsidR="005906C1" w:rsidRPr="005906C1">
        <w:rPr>
          <w:rFonts w:ascii="Arial" w:hAnsi="Arial" w:cs="Arial"/>
          <w:sz w:val="20"/>
          <w:szCs w:val="20"/>
        </w:rPr>
        <w:t xml:space="preserve"> tinggi tanaman</w:t>
      </w:r>
      <w:r w:rsidR="0012066C">
        <w:rPr>
          <w:rFonts w:ascii="Arial" w:hAnsi="Arial" w:cs="Arial"/>
          <w:sz w:val="20"/>
          <w:szCs w:val="20"/>
        </w:rPr>
        <w:t xml:space="preserve"> tertinggi</w:t>
      </w:r>
      <w:r w:rsidR="005906C1" w:rsidRPr="005906C1">
        <w:rPr>
          <w:rFonts w:ascii="Arial" w:hAnsi="Arial" w:cs="Arial"/>
          <w:sz w:val="20"/>
          <w:szCs w:val="20"/>
        </w:rPr>
        <w:t xml:space="preserve">, </w:t>
      </w:r>
      <w:r w:rsidR="0012066C">
        <w:rPr>
          <w:rFonts w:ascii="Arial" w:hAnsi="Arial" w:cs="Arial"/>
          <w:color w:val="000000"/>
          <w:sz w:val="20"/>
          <w:szCs w:val="20"/>
        </w:rPr>
        <w:t>5,25</w:t>
      </w:r>
      <w:r w:rsidR="005906C1" w:rsidRPr="005906C1">
        <w:rPr>
          <w:rFonts w:ascii="Arial" w:hAnsi="Arial" w:cs="Arial"/>
          <w:color w:val="000000"/>
          <w:sz w:val="20"/>
          <w:szCs w:val="20"/>
        </w:rPr>
        <w:t xml:space="preserve"> cm</w:t>
      </w:r>
      <w:r w:rsidR="005906C1" w:rsidRPr="005906C1">
        <w:rPr>
          <w:rFonts w:ascii="Arial" w:hAnsi="Arial" w:cs="Arial"/>
          <w:sz w:val="20"/>
          <w:szCs w:val="20"/>
        </w:rPr>
        <w:t xml:space="preserve"> pada klon BW 1 dibandingkan dengan klon pembanding UJ5.  Selanjutnya p</w:t>
      </w:r>
      <w:r w:rsidR="0012066C">
        <w:rPr>
          <w:rFonts w:ascii="Arial" w:hAnsi="Arial" w:cs="Arial"/>
          <w:sz w:val="20"/>
          <w:szCs w:val="20"/>
        </w:rPr>
        <w:t xml:space="preserve">erbedaan nilai tengah </w:t>
      </w:r>
      <w:r w:rsidR="005906C1" w:rsidRPr="005906C1">
        <w:rPr>
          <w:rFonts w:ascii="Arial" w:hAnsi="Arial" w:cs="Arial"/>
          <w:sz w:val="20"/>
          <w:szCs w:val="20"/>
        </w:rPr>
        <w:t xml:space="preserve">diameter penyebaran </w:t>
      </w:r>
      <w:r w:rsidR="0012066C">
        <w:rPr>
          <w:rFonts w:ascii="Arial" w:hAnsi="Arial" w:cs="Arial"/>
          <w:sz w:val="20"/>
          <w:szCs w:val="20"/>
        </w:rPr>
        <w:t>ubi tertinggi pada klon BL 1 160915-3</w:t>
      </w:r>
      <w:r w:rsidR="005906C1" w:rsidRPr="005906C1">
        <w:rPr>
          <w:rFonts w:ascii="Arial" w:hAnsi="Arial" w:cs="Arial"/>
          <w:sz w:val="20"/>
          <w:szCs w:val="20"/>
        </w:rPr>
        <w:t xml:space="preserve"> yaitu </w:t>
      </w:r>
      <w:r w:rsidR="0012066C">
        <w:rPr>
          <w:rFonts w:ascii="Arial" w:hAnsi="Arial" w:cs="Arial"/>
          <w:color w:val="000000"/>
          <w:sz w:val="20"/>
          <w:szCs w:val="20"/>
        </w:rPr>
        <w:t>7,83</w:t>
      </w:r>
      <w:r w:rsidR="005906C1" w:rsidRPr="005906C1">
        <w:rPr>
          <w:rFonts w:ascii="Arial" w:hAnsi="Arial" w:cs="Arial"/>
          <w:color w:val="000000"/>
          <w:sz w:val="20"/>
          <w:szCs w:val="20"/>
        </w:rPr>
        <w:t xml:space="preserve"> cm</w:t>
      </w:r>
      <w:r w:rsidR="0012066C">
        <w:rPr>
          <w:rFonts w:ascii="Arial" w:hAnsi="Arial" w:cs="Arial"/>
          <w:color w:val="000000"/>
          <w:sz w:val="20"/>
          <w:szCs w:val="20"/>
        </w:rPr>
        <w:t>.</w:t>
      </w:r>
      <w:r w:rsidR="005906C1" w:rsidRPr="005906C1">
        <w:rPr>
          <w:rFonts w:ascii="Arial" w:hAnsi="Arial" w:cs="Arial"/>
          <w:color w:val="000000"/>
          <w:sz w:val="20"/>
          <w:szCs w:val="20"/>
        </w:rPr>
        <w:t xml:space="preserve"> </w:t>
      </w:r>
      <w:r w:rsidR="0012066C">
        <w:rPr>
          <w:rFonts w:ascii="Arial" w:hAnsi="Arial" w:cs="Arial"/>
          <w:sz w:val="20"/>
          <w:szCs w:val="20"/>
        </w:rPr>
        <w:t>Jumlah ubi t</w:t>
      </w:r>
      <w:r w:rsidR="00765BA8">
        <w:rPr>
          <w:rFonts w:ascii="Arial" w:hAnsi="Arial" w:cs="Arial"/>
          <w:sz w:val="20"/>
          <w:szCs w:val="20"/>
        </w:rPr>
        <w:t>e</w:t>
      </w:r>
      <w:r w:rsidR="0012066C">
        <w:rPr>
          <w:rFonts w:ascii="Arial" w:hAnsi="Arial" w:cs="Arial"/>
          <w:sz w:val="20"/>
          <w:szCs w:val="20"/>
        </w:rPr>
        <w:t>r</w:t>
      </w:r>
      <w:r w:rsidR="00765BA8">
        <w:rPr>
          <w:rFonts w:ascii="Arial" w:hAnsi="Arial" w:cs="Arial"/>
          <w:sz w:val="20"/>
          <w:szCs w:val="20"/>
        </w:rPr>
        <w:t xml:space="preserve">banyak </w:t>
      </w:r>
      <w:r w:rsidR="0012066C">
        <w:rPr>
          <w:rFonts w:ascii="Arial" w:hAnsi="Arial" w:cs="Arial"/>
          <w:sz w:val="20"/>
          <w:szCs w:val="20"/>
          <w:lang w:val="en-US"/>
        </w:rPr>
        <w:t>7</w:t>
      </w:r>
      <w:r w:rsidR="005906C1" w:rsidRPr="005906C1">
        <w:rPr>
          <w:rFonts w:ascii="Arial" w:hAnsi="Arial" w:cs="Arial"/>
          <w:sz w:val="20"/>
          <w:szCs w:val="20"/>
        </w:rPr>
        <w:t xml:space="preserve"> buah per</w:t>
      </w:r>
      <w:r w:rsidR="00765BA8">
        <w:rPr>
          <w:rFonts w:ascii="Arial" w:hAnsi="Arial" w:cs="Arial"/>
          <w:sz w:val="20"/>
          <w:szCs w:val="20"/>
          <w:lang w:val="en-US"/>
        </w:rPr>
        <w:t xml:space="preserve"> </w:t>
      </w:r>
      <w:r w:rsidR="005906C1" w:rsidRPr="005906C1">
        <w:rPr>
          <w:rFonts w:ascii="Arial" w:hAnsi="Arial" w:cs="Arial"/>
          <w:sz w:val="20"/>
          <w:szCs w:val="20"/>
        </w:rPr>
        <w:t>tanaman den</w:t>
      </w:r>
      <w:r w:rsidR="0012066C">
        <w:rPr>
          <w:rFonts w:ascii="Arial" w:hAnsi="Arial" w:cs="Arial"/>
          <w:sz w:val="20"/>
          <w:szCs w:val="20"/>
        </w:rPr>
        <w:t>gan bobot ubi sebesar 1010</w:t>
      </w:r>
      <w:r w:rsidR="00765BA8">
        <w:rPr>
          <w:rFonts w:ascii="Arial" w:hAnsi="Arial" w:cs="Arial"/>
          <w:sz w:val="20"/>
          <w:szCs w:val="20"/>
          <w:lang w:val="en-US"/>
        </w:rPr>
        <w:t xml:space="preserve"> </w:t>
      </w:r>
      <w:r w:rsidR="005906C1" w:rsidRPr="005906C1">
        <w:rPr>
          <w:rFonts w:ascii="Arial" w:hAnsi="Arial" w:cs="Arial"/>
          <w:sz w:val="20"/>
          <w:szCs w:val="20"/>
        </w:rPr>
        <w:t>g</w:t>
      </w:r>
      <w:r w:rsidR="0012066C">
        <w:rPr>
          <w:rFonts w:ascii="Arial" w:hAnsi="Arial" w:cs="Arial"/>
          <w:sz w:val="20"/>
          <w:szCs w:val="20"/>
        </w:rPr>
        <w:t>/tnm</w:t>
      </w:r>
      <w:r w:rsidR="005906C1" w:rsidRPr="005906C1">
        <w:rPr>
          <w:rFonts w:ascii="Arial" w:hAnsi="Arial" w:cs="Arial"/>
          <w:sz w:val="20"/>
          <w:szCs w:val="20"/>
        </w:rPr>
        <w:t xml:space="preserve">. </w:t>
      </w:r>
      <w:r w:rsidR="005906C1" w:rsidRPr="005906C1">
        <w:rPr>
          <w:rFonts w:ascii="Arial" w:hAnsi="Arial" w:cs="Arial"/>
          <w:color w:val="000000"/>
          <w:sz w:val="20"/>
          <w:szCs w:val="20"/>
        </w:rPr>
        <w:t xml:space="preserve"> </w:t>
      </w:r>
      <w:r w:rsidR="005906C1" w:rsidRPr="005906C1">
        <w:rPr>
          <w:rFonts w:ascii="Arial" w:hAnsi="Arial" w:cs="Arial"/>
          <w:spacing w:val="-4"/>
          <w:sz w:val="20"/>
          <w:szCs w:val="20"/>
        </w:rPr>
        <w:t xml:space="preserve">Selain itu, hasil pengukuran kadar pati menunjukkan bahwa klon Cimanggu dengan penambahan </w:t>
      </w:r>
      <w:r w:rsidR="005906C1" w:rsidRPr="005906C1">
        <w:rPr>
          <w:rFonts w:ascii="Arial" w:hAnsi="Arial" w:cs="Arial"/>
          <w:sz w:val="20"/>
          <w:szCs w:val="20"/>
        </w:rPr>
        <w:t>40 kg Zink Mikro ha</w:t>
      </w:r>
      <w:r w:rsidR="005906C1" w:rsidRPr="005906C1">
        <w:rPr>
          <w:rFonts w:ascii="Arial" w:hAnsi="Arial" w:cs="Arial"/>
          <w:sz w:val="20"/>
          <w:szCs w:val="20"/>
          <w:vertAlign w:val="superscript"/>
        </w:rPr>
        <w:t>-1</w:t>
      </w:r>
      <w:r w:rsidR="005906C1" w:rsidRPr="005906C1">
        <w:rPr>
          <w:rFonts w:ascii="Arial" w:hAnsi="Arial" w:cs="Arial"/>
          <w:spacing w:val="-4"/>
          <w:sz w:val="20"/>
          <w:szCs w:val="20"/>
        </w:rPr>
        <w:t xml:space="preserve"> memiliki kadar pati tertinggi yaitu 28,6 % dibandingkan dengan klon pembanding UJ5 yang memiliki kadar pati 25,7 %.  Berbeda dengan perlakuan </w:t>
      </w:r>
      <w:r w:rsidR="005906C1" w:rsidRPr="005906C1">
        <w:rPr>
          <w:rFonts w:ascii="Arial" w:hAnsi="Arial" w:cs="Arial"/>
          <w:sz w:val="20"/>
          <w:szCs w:val="20"/>
        </w:rPr>
        <w:t>0 kg Zink Mikro ha</w:t>
      </w:r>
      <w:r w:rsidR="005906C1" w:rsidRPr="005906C1">
        <w:rPr>
          <w:rFonts w:ascii="Arial" w:hAnsi="Arial" w:cs="Arial"/>
          <w:sz w:val="20"/>
          <w:szCs w:val="20"/>
          <w:vertAlign w:val="superscript"/>
        </w:rPr>
        <w:t>-1</w:t>
      </w:r>
      <w:r w:rsidR="005906C1" w:rsidRPr="005906C1">
        <w:rPr>
          <w:rFonts w:ascii="Arial" w:hAnsi="Arial" w:cs="Arial"/>
          <w:spacing w:val="-4"/>
          <w:sz w:val="20"/>
          <w:szCs w:val="20"/>
        </w:rPr>
        <w:t>, klon Mulyo memiliki kadar pati, yaitu 27,9 % dibandingkan dengan klon pembanding UJ5 yaitu 27,0%.</w:t>
      </w:r>
    </w:p>
    <w:p w:rsidR="00054A8B" w:rsidRPr="00F019E2" w:rsidRDefault="00054A8B" w:rsidP="00054A8B">
      <w:pPr>
        <w:pStyle w:val="ListParagraph"/>
        <w:spacing w:after="0" w:line="240" w:lineRule="auto"/>
        <w:ind w:left="851"/>
        <w:rPr>
          <w:rFonts w:ascii="Arial" w:hAnsi="Arial" w:cs="Arial"/>
          <w:sz w:val="20"/>
          <w:szCs w:val="20"/>
        </w:rPr>
      </w:pPr>
    </w:p>
    <w:p w:rsidR="00054A8B" w:rsidRDefault="00054A8B" w:rsidP="00F019E2">
      <w:pPr>
        <w:pStyle w:val="ListParagraph"/>
        <w:spacing w:after="0" w:line="240" w:lineRule="auto"/>
        <w:ind w:left="851"/>
        <w:jc w:val="left"/>
        <w:rPr>
          <w:noProof/>
        </w:rPr>
      </w:pPr>
      <w:r w:rsidRPr="00F019E2">
        <w:rPr>
          <w:rFonts w:ascii="Arial" w:hAnsi="Arial" w:cs="Arial"/>
          <w:b/>
          <w:sz w:val="20"/>
          <w:szCs w:val="20"/>
        </w:rPr>
        <w:lastRenderedPageBreak/>
        <w:t>Kata kunci:</w:t>
      </w:r>
      <w:r w:rsidRPr="00F019E2">
        <w:rPr>
          <w:rFonts w:ascii="Arial" w:hAnsi="Arial" w:cs="Arial"/>
          <w:b/>
          <w:sz w:val="20"/>
          <w:szCs w:val="20"/>
          <w:lang w:val="id-ID"/>
        </w:rPr>
        <w:t xml:space="preserve"> </w:t>
      </w:r>
      <w:r w:rsidR="00F019E2" w:rsidRPr="00F019E2">
        <w:rPr>
          <w:rFonts w:ascii="Arial" w:hAnsi="Arial" w:cs="Arial"/>
          <w:bCs/>
          <w:sz w:val="20"/>
          <w:szCs w:val="20"/>
        </w:rPr>
        <w:t>klon, unsur hara mikro, produksi, ubi kayu</w:t>
      </w:r>
      <w:r w:rsidR="00F019E2">
        <w:rPr>
          <w:noProof/>
        </w:rPr>
        <w:t xml:space="preserve"> </w:t>
      </w:r>
    </w:p>
    <w:p w:rsidR="00A152E9" w:rsidRPr="00A152E9" w:rsidRDefault="00575646" w:rsidP="00A152E9">
      <w:pPr>
        <w:spacing w:after="0" w:line="240" w:lineRule="auto"/>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18415</wp:posOffset>
                </wp:positionV>
                <wp:extent cx="5553075" cy="9525"/>
                <wp:effectExtent l="19050" t="15875" r="19050" b="222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22F77" id="_x0000_t32" coordsize="21600,21600" o:spt="32" o:oned="t" path="m,l21600,21600e" filled="f">
                <v:path arrowok="t" fillok="f" o:connecttype="none"/>
                <o:lock v:ext="edit" shapetype="t"/>
              </v:shapetype>
              <v:shape id="AutoShape 12" o:spid="_x0000_s1026" type="#_x0000_t32" style="position:absolute;margin-left:1.95pt;margin-top:1.45pt;width:437.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bIgIAAEAEAAAOAAAAZHJzL2Uyb0RvYy54bWysU02P2jAQvVfqf7B8h3wsYS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" strokeweight="2.25pt"/>
            </w:pict>
          </mc:Fallback>
        </mc:AlternateContent>
      </w:r>
    </w:p>
    <w:p w:rsidR="00054A8B" w:rsidRPr="00B24569" w:rsidRDefault="00054A8B" w:rsidP="00054A8B">
      <w:pPr>
        <w:pStyle w:val="ListParagraph"/>
        <w:spacing w:after="0" w:line="240" w:lineRule="auto"/>
        <w:ind w:left="0"/>
        <w:rPr>
          <w:rFonts w:ascii="Arial" w:hAnsi="Arial" w:cs="Arial"/>
          <w:b/>
          <w:color w:val="000000"/>
          <w:sz w:val="22"/>
        </w:rPr>
        <w:sectPr w:rsidR="00054A8B" w:rsidRPr="00B24569" w:rsidSect="00983810">
          <w:headerReference w:type="even" r:id="rId11"/>
          <w:headerReference w:type="default" r:id="rId12"/>
          <w:footerReference w:type="even" r:id="rId13"/>
          <w:footerReference w:type="default" r:id="rId14"/>
          <w:pgSz w:w="11906" w:h="16838"/>
          <w:pgMar w:top="1701" w:right="1418" w:bottom="1701" w:left="1701" w:header="720" w:footer="720" w:gutter="0"/>
          <w:cols w:space="708"/>
          <w:docGrid w:linePitch="360"/>
        </w:sectPr>
      </w:pPr>
    </w:p>
    <w:p w:rsidR="00B24569" w:rsidRDefault="00B24569" w:rsidP="00D41499">
      <w:pPr>
        <w:spacing w:after="0" w:line="240" w:lineRule="auto"/>
        <w:jc w:val="center"/>
        <w:rPr>
          <w:rFonts w:ascii="Arial" w:hAnsi="Arial" w:cs="Arial"/>
          <w:b/>
          <w:color w:val="000000"/>
          <w:sz w:val="24"/>
          <w:szCs w:val="24"/>
          <w:lang w:val="en-US"/>
        </w:rPr>
      </w:pPr>
    </w:p>
    <w:p w:rsidR="00054A8B" w:rsidRPr="00D41499" w:rsidRDefault="00A67A89" w:rsidP="003B3F54">
      <w:pPr>
        <w:spacing w:after="0" w:line="240" w:lineRule="auto"/>
        <w:ind w:left="720"/>
        <w:rPr>
          <w:rFonts w:ascii="Arial" w:hAnsi="Arial" w:cs="Arial"/>
          <w:b/>
          <w:color w:val="000000"/>
          <w:sz w:val="24"/>
          <w:szCs w:val="24"/>
        </w:rPr>
      </w:pPr>
      <w:r w:rsidRPr="00D41499">
        <w:rPr>
          <w:rFonts w:ascii="Arial" w:hAnsi="Arial" w:cs="Arial"/>
          <w:b/>
          <w:color w:val="000000"/>
          <w:sz w:val="24"/>
          <w:szCs w:val="24"/>
        </w:rPr>
        <w:t>PENDAHULUAN</w:t>
      </w:r>
    </w:p>
    <w:p w:rsidR="00054A8B" w:rsidRPr="0043708C" w:rsidRDefault="00054A8B" w:rsidP="00054A8B">
      <w:pPr>
        <w:pStyle w:val="ListParagraph"/>
        <w:spacing w:after="0" w:line="240" w:lineRule="auto"/>
        <w:ind w:left="0"/>
        <w:jc w:val="center"/>
        <w:rPr>
          <w:rFonts w:ascii="Arial" w:hAnsi="Arial" w:cs="Arial"/>
          <w:b/>
          <w:color w:val="000000"/>
          <w:szCs w:val="24"/>
          <w:lang w:val="id-ID"/>
        </w:rPr>
      </w:pPr>
    </w:p>
    <w:p w:rsidR="00D41499" w:rsidRDefault="00D41499" w:rsidP="0081714E">
      <w:pPr>
        <w:autoSpaceDE w:val="0"/>
        <w:autoSpaceDN w:val="0"/>
        <w:adjustRightInd w:val="0"/>
        <w:spacing w:after="0" w:line="240" w:lineRule="auto"/>
        <w:ind w:firstLine="426"/>
        <w:jc w:val="both"/>
        <w:rPr>
          <w:rFonts w:ascii="Arial" w:hAnsi="Arial" w:cs="Arial"/>
          <w:sz w:val="24"/>
          <w:szCs w:val="24"/>
          <w:lang w:val="en-US"/>
        </w:rPr>
      </w:pPr>
      <w:r w:rsidRPr="00D41499">
        <w:rPr>
          <w:rFonts w:ascii="Arial" w:hAnsi="Arial" w:cs="Arial"/>
          <w:sz w:val="24"/>
          <w:szCs w:val="24"/>
        </w:rPr>
        <w:t xml:space="preserve">Ubi kayu </w:t>
      </w:r>
      <w:r w:rsidRPr="00D41499">
        <w:rPr>
          <w:rFonts w:ascii="Arial" w:hAnsi="Arial" w:cs="Arial"/>
          <w:i/>
          <w:iCs/>
          <w:sz w:val="24"/>
          <w:szCs w:val="24"/>
        </w:rPr>
        <w:t xml:space="preserve">(Manihot esculenta </w:t>
      </w:r>
      <w:r w:rsidRPr="00D41499">
        <w:rPr>
          <w:rFonts w:ascii="Arial" w:hAnsi="Arial" w:cs="Arial"/>
          <w:sz w:val="24"/>
          <w:szCs w:val="24"/>
        </w:rPr>
        <w:t>Crantz</w:t>
      </w:r>
      <w:r w:rsidRPr="00D41499">
        <w:rPr>
          <w:rFonts w:ascii="Arial" w:hAnsi="Arial" w:cs="Arial"/>
          <w:i/>
          <w:iCs/>
          <w:sz w:val="24"/>
          <w:szCs w:val="24"/>
        </w:rPr>
        <w:t>)</w:t>
      </w:r>
      <w:r w:rsidRPr="00D41499">
        <w:rPr>
          <w:rFonts w:ascii="Arial" w:hAnsi="Arial" w:cs="Arial"/>
          <w:sz w:val="24"/>
          <w:szCs w:val="24"/>
        </w:rPr>
        <w:t xml:space="preserve"> merupakan tanaman yang sudah lama dikenal dan dibudidayakan oleh masyarakat Indonesia.  Hal tersebut terlihat dari daerah penyebaran komoditas tersebut hampir seluruh provinsi di Indonesia. </w:t>
      </w:r>
      <w:r w:rsidRPr="00D41499">
        <w:rPr>
          <w:rFonts w:ascii="Arial" w:hAnsi="Arial" w:cs="Arial"/>
          <w:sz w:val="24"/>
          <w:szCs w:val="24"/>
          <w:lang w:val="en-US"/>
        </w:rPr>
        <w:t xml:space="preserve"> </w:t>
      </w:r>
      <w:r w:rsidRPr="00D41499">
        <w:rPr>
          <w:rFonts w:ascii="Arial" w:hAnsi="Arial" w:cs="Arial"/>
          <w:sz w:val="24"/>
          <w:szCs w:val="24"/>
        </w:rPr>
        <w:t xml:space="preserve">Manfaat ubi kayu sangat banyak, antara lain sebagai </w:t>
      </w:r>
      <w:r w:rsidRPr="00D41499">
        <w:rPr>
          <w:rFonts w:ascii="Arial" w:hAnsi="Arial" w:cs="Arial"/>
          <w:i/>
          <w:sz w:val="24"/>
          <w:szCs w:val="24"/>
        </w:rPr>
        <w:t>food</w:t>
      </w:r>
      <w:r w:rsidRPr="00D41499">
        <w:rPr>
          <w:rFonts w:ascii="Arial" w:hAnsi="Arial" w:cs="Arial"/>
          <w:sz w:val="24"/>
          <w:szCs w:val="24"/>
        </w:rPr>
        <w:t xml:space="preserve"> (pangan), </w:t>
      </w:r>
      <w:r w:rsidRPr="00D41499">
        <w:rPr>
          <w:rFonts w:ascii="Arial" w:hAnsi="Arial" w:cs="Arial"/>
          <w:i/>
          <w:sz w:val="24"/>
          <w:szCs w:val="24"/>
        </w:rPr>
        <w:t>feed</w:t>
      </w:r>
      <w:r w:rsidRPr="00D41499">
        <w:rPr>
          <w:rFonts w:ascii="Arial" w:hAnsi="Arial" w:cs="Arial"/>
          <w:sz w:val="24"/>
          <w:szCs w:val="24"/>
        </w:rPr>
        <w:t xml:space="preserve"> (pakan ternak), </w:t>
      </w:r>
      <w:r w:rsidRPr="00D41499">
        <w:rPr>
          <w:rFonts w:ascii="Arial" w:hAnsi="Arial" w:cs="Arial"/>
          <w:i/>
          <w:sz w:val="24"/>
          <w:szCs w:val="24"/>
        </w:rPr>
        <w:t>fiber</w:t>
      </w:r>
      <w:r w:rsidRPr="00D41499">
        <w:rPr>
          <w:rFonts w:ascii="Arial" w:hAnsi="Arial" w:cs="Arial"/>
          <w:sz w:val="24"/>
          <w:szCs w:val="24"/>
        </w:rPr>
        <w:t xml:space="preserve"> (papan), </w:t>
      </w:r>
      <w:r w:rsidRPr="00D41499">
        <w:rPr>
          <w:rFonts w:ascii="Arial" w:hAnsi="Arial" w:cs="Arial"/>
          <w:i/>
          <w:sz w:val="24"/>
          <w:szCs w:val="24"/>
        </w:rPr>
        <w:t xml:space="preserve">fuel </w:t>
      </w:r>
      <w:r w:rsidRPr="00D41499">
        <w:rPr>
          <w:rFonts w:ascii="Arial" w:hAnsi="Arial" w:cs="Arial"/>
          <w:sz w:val="24"/>
          <w:szCs w:val="24"/>
        </w:rPr>
        <w:t>(bioetanol) dan lain-lain.</w:t>
      </w:r>
      <w:r w:rsidRPr="00D41499">
        <w:rPr>
          <w:rFonts w:ascii="Arial" w:hAnsi="Arial" w:cs="Arial"/>
          <w:sz w:val="24"/>
          <w:szCs w:val="24"/>
          <w:lang w:val="en-US"/>
        </w:rPr>
        <w:t xml:space="preserve">  </w:t>
      </w:r>
    </w:p>
    <w:p w:rsidR="00D41499" w:rsidRDefault="00D41499" w:rsidP="00193053">
      <w:pPr>
        <w:autoSpaceDE w:val="0"/>
        <w:autoSpaceDN w:val="0"/>
        <w:adjustRightInd w:val="0"/>
        <w:spacing w:after="0" w:line="240" w:lineRule="auto"/>
        <w:ind w:firstLine="426"/>
        <w:jc w:val="both"/>
        <w:rPr>
          <w:rFonts w:ascii="Arial" w:hAnsi="Arial" w:cs="Arial"/>
          <w:sz w:val="24"/>
          <w:szCs w:val="24"/>
          <w:lang w:val="en-US"/>
        </w:rPr>
      </w:pPr>
      <w:r w:rsidRPr="00D41499">
        <w:rPr>
          <w:rFonts w:ascii="Arial" w:hAnsi="Arial" w:cs="Arial"/>
          <w:sz w:val="24"/>
          <w:szCs w:val="24"/>
        </w:rPr>
        <w:t xml:space="preserve">Ubi kayu merupakan komoditas tanaman pangan potensial yang dibudidayakan secara luas di Indonesia pada umumnya, khususnya Provinsi Lampung.  Luas areal ubi kayu di Indonesia seluas 950.000  ha dengan produksi 21,8 juta ton pada tahun 2015.  Lampung merupakan provinsi penghasil ubi kayu terbesar di Indonesia pada tahun 2015 dengan produksi 7.387.084 ton dan luas areal 279. 337 ha </w:t>
      </w:r>
      <w:r w:rsidR="001515EC" w:rsidRPr="0043708C">
        <w:rPr>
          <w:rFonts w:ascii="Arial" w:hAnsi="Arial" w:cs="Arial"/>
          <w:szCs w:val="24"/>
        </w:rPr>
        <w:fldChar w:fldCharType="begin" w:fldLock="1"/>
      </w:r>
      <w:r w:rsidR="001515EC"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1515EC" w:rsidRPr="0043708C">
        <w:rPr>
          <w:rFonts w:ascii="Arial" w:hAnsi="Arial" w:cs="Arial"/>
          <w:szCs w:val="24"/>
        </w:rPr>
        <w:fldChar w:fldCharType="separate"/>
      </w:r>
      <w:r w:rsidR="001515EC" w:rsidRPr="0043708C">
        <w:rPr>
          <w:rFonts w:ascii="Arial" w:hAnsi="Arial" w:cs="Arial"/>
          <w:noProof/>
          <w:szCs w:val="24"/>
          <w:lang w:val="en-US" w:eastAsia="en-US"/>
        </w:rPr>
        <w:t>[1]</w:t>
      </w:r>
      <w:r w:rsidR="001515EC" w:rsidRPr="0043708C">
        <w:rPr>
          <w:rFonts w:ascii="Arial" w:hAnsi="Arial" w:cs="Arial"/>
          <w:szCs w:val="24"/>
        </w:rPr>
        <w:fldChar w:fldCharType="end"/>
      </w:r>
      <w:r w:rsidRPr="00D41499">
        <w:rPr>
          <w:rFonts w:ascii="Arial" w:hAnsi="Arial" w:cs="Arial"/>
          <w:sz w:val="24"/>
          <w:szCs w:val="24"/>
        </w:rPr>
        <w:t>.</w:t>
      </w:r>
      <w:r w:rsidRPr="00D41499">
        <w:rPr>
          <w:rFonts w:ascii="Arial" w:hAnsi="Arial" w:cs="Arial"/>
          <w:sz w:val="24"/>
          <w:szCs w:val="24"/>
          <w:lang w:val="en-US"/>
        </w:rPr>
        <w:t xml:space="preserve">  </w:t>
      </w:r>
      <w:r w:rsidRPr="00D41499">
        <w:rPr>
          <w:rFonts w:ascii="Arial" w:hAnsi="Arial" w:cs="Arial"/>
          <w:sz w:val="24"/>
          <w:szCs w:val="24"/>
        </w:rPr>
        <w:t xml:space="preserve">Akan tetapi, produksi ubi kayu di Indonesia belum mampu memenuhi permintaan konsumen baik sebagai bahan baku pangan maupun sebagai bahan baku industri.  Dari segi teknis produksi, penyebab penting atas rendahnya tingkat produksi ubi kayu di tingkat petani adalah terbatasnya penggunaan varietas unggul yang berdaya hasil tinggi dan kurangnya penggunaan pupuk </w:t>
      </w:r>
      <w:r w:rsidR="001515EC" w:rsidRPr="0043708C">
        <w:rPr>
          <w:rFonts w:ascii="Arial" w:hAnsi="Arial" w:cs="Arial"/>
          <w:szCs w:val="24"/>
        </w:rPr>
        <w:fldChar w:fldCharType="begin" w:fldLock="1"/>
      </w:r>
      <w:r w:rsidR="001515EC"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1515EC" w:rsidRPr="0043708C">
        <w:rPr>
          <w:rFonts w:ascii="Arial" w:hAnsi="Arial" w:cs="Arial"/>
          <w:szCs w:val="24"/>
        </w:rPr>
        <w:fldChar w:fldCharType="separate"/>
      </w:r>
      <w:r w:rsidR="001515EC">
        <w:rPr>
          <w:rFonts w:ascii="Arial" w:hAnsi="Arial" w:cs="Arial"/>
          <w:noProof/>
          <w:szCs w:val="24"/>
          <w:lang w:val="en-US" w:eastAsia="en-US"/>
        </w:rPr>
        <w:t>[</w:t>
      </w:r>
      <w:r w:rsidR="001515EC">
        <w:rPr>
          <w:rFonts w:ascii="Arial" w:hAnsi="Arial" w:cs="Arial"/>
          <w:noProof/>
          <w:szCs w:val="24"/>
          <w:lang w:val="en-US" w:eastAsia="en-US"/>
        </w:rPr>
        <w:t>2</w:t>
      </w:r>
      <w:r w:rsidR="001515EC" w:rsidRPr="0043708C">
        <w:rPr>
          <w:rFonts w:ascii="Arial" w:hAnsi="Arial" w:cs="Arial"/>
          <w:noProof/>
          <w:szCs w:val="24"/>
          <w:lang w:val="en-US" w:eastAsia="en-US"/>
        </w:rPr>
        <w:t>]</w:t>
      </w:r>
      <w:r w:rsidR="001515EC" w:rsidRPr="0043708C">
        <w:rPr>
          <w:rFonts w:ascii="Arial" w:hAnsi="Arial" w:cs="Arial"/>
          <w:szCs w:val="24"/>
        </w:rPr>
        <w:fldChar w:fldCharType="end"/>
      </w:r>
      <w:r w:rsidRPr="00D41499">
        <w:rPr>
          <w:rFonts w:ascii="Arial" w:hAnsi="Arial" w:cs="Arial"/>
          <w:sz w:val="24"/>
          <w:szCs w:val="24"/>
        </w:rPr>
        <w:t>.</w:t>
      </w:r>
      <w:r w:rsidRPr="00D41499">
        <w:rPr>
          <w:rFonts w:ascii="Arial" w:hAnsi="Arial" w:cs="Arial"/>
          <w:sz w:val="24"/>
          <w:szCs w:val="24"/>
          <w:lang w:val="en-US"/>
        </w:rPr>
        <w:t xml:space="preserve">  </w:t>
      </w:r>
    </w:p>
    <w:p w:rsidR="00D41499" w:rsidRDefault="00D41499" w:rsidP="0081714E">
      <w:pPr>
        <w:autoSpaceDE w:val="0"/>
        <w:autoSpaceDN w:val="0"/>
        <w:adjustRightInd w:val="0"/>
        <w:spacing w:after="0" w:line="240" w:lineRule="auto"/>
        <w:ind w:firstLine="426"/>
        <w:jc w:val="both"/>
        <w:rPr>
          <w:rFonts w:ascii="Arial" w:hAnsi="Arial" w:cs="Arial"/>
          <w:sz w:val="24"/>
          <w:szCs w:val="24"/>
          <w:lang w:val="en-US"/>
        </w:rPr>
      </w:pPr>
      <w:r w:rsidRPr="00D41499">
        <w:rPr>
          <w:rFonts w:ascii="Arial" w:hAnsi="Arial" w:cs="Arial"/>
          <w:sz w:val="24"/>
          <w:szCs w:val="24"/>
        </w:rPr>
        <w:t>Salah satu cara untuk meningkatkan</w:t>
      </w:r>
      <w:r w:rsidRPr="00D41499">
        <w:rPr>
          <w:rFonts w:ascii="Arial" w:hAnsi="Arial" w:cs="Arial"/>
          <w:sz w:val="24"/>
          <w:szCs w:val="24"/>
          <w:lang w:val="en-US"/>
        </w:rPr>
        <w:t xml:space="preserve"> </w:t>
      </w:r>
      <w:r w:rsidRPr="00D41499">
        <w:rPr>
          <w:rFonts w:ascii="Arial" w:hAnsi="Arial" w:cs="Arial"/>
          <w:sz w:val="24"/>
          <w:szCs w:val="24"/>
        </w:rPr>
        <w:t xml:space="preserve">produktivitas yaitu dengan perakitan varietas unggul.  Perakitan varietas ubi kayu meliputi berbagai tahap, yaitu penciptaan atau perluasan keragaman genetik populasi awal, evaluasi karakter agronomi dan seleksi kecambah dan tanaman yang tumbuh dari biji botani, evaluasi dan seleksi klon, uji daya hasil </w:t>
      </w:r>
      <w:r w:rsidRPr="00D41499">
        <w:rPr>
          <w:rFonts w:ascii="Arial" w:hAnsi="Arial" w:cs="Arial"/>
          <w:sz w:val="24"/>
          <w:szCs w:val="24"/>
        </w:rPr>
        <w:lastRenderedPageBreak/>
        <w:t xml:space="preserve">pendahuluan, dan uji daya hasil lanjutan </w:t>
      </w:r>
      <w:r w:rsidR="001515EC" w:rsidRPr="0043708C">
        <w:rPr>
          <w:rFonts w:ascii="Arial" w:hAnsi="Arial" w:cs="Arial"/>
          <w:szCs w:val="24"/>
        </w:rPr>
        <w:fldChar w:fldCharType="begin" w:fldLock="1"/>
      </w:r>
      <w:r w:rsidR="001515EC"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1515EC" w:rsidRPr="0043708C">
        <w:rPr>
          <w:rFonts w:ascii="Arial" w:hAnsi="Arial" w:cs="Arial"/>
          <w:szCs w:val="24"/>
        </w:rPr>
        <w:fldChar w:fldCharType="separate"/>
      </w:r>
      <w:r w:rsidR="001515EC">
        <w:rPr>
          <w:rFonts w:ascii="Arial" w:hAnsi="Arial" w:cs="Arial"/>
          <w:noProof/>
          <w:szCs w:val="24"/>
          <w:lang w:val="en-US" w:eastAsia="en-US"/>
        </w:rPr>
        <w:t>[</w:t>
      </w:r>
      <w:r w:rsidR="001515EC">
        <w:rPr>
          <w:rFonts w:ascii="Arial" w:hAnsi="Arial" w:cs="Arial"/>
          <w:noProof/>
          <w:szCs w:val="24"/>
          <w:lang w:val="en-US" w:eastAsia="en-US"/>
        </w:rPr>
        <w:t>3-4</w:t>
      </w:r>
      <w:r w:rsidR="001515EC" w:rsidRPr="0043708C">
        <w:rPr>
          <w:rFonts w:ascii="Arial" w:hAnsi="Arial" w:cs="Arial"/>
          <w:noProof/>
          <w:szCs w:val="24"/>
          <w:lang w:val="en-US" w:eastAsia="en-US"/>
        </w:rPr>
        <w:t>]</w:t>
      </w:r>
      <w:r w:rsidR="001515EC" w:rsidRPr="0043708C">
        <w:rPr>
          <w:rFonts w:ascii="Arial" w:hAnsi="Arial" w:cs="Arial"/>
          <w:szCs w:val="24"/>
        </w:rPr>
        <w:fldChar w:fldCharType="end"/>
      </w:r>
      <w:r w:rsidRPr="00D41499">
        <w:rPr>
          <w:rFonts w:ascii="Arial" w:hAnsi="Arial" w:cs="Arial"/>
          <w:sz w:val="24"/>
          <w:szCs w:val="24"/>
        </w:rPr>
        <w:t xml:space="preserve">.  </w:t>
      </w:r>
    </w:p>
    <w:p w:rsidR="00D41499" w:rsidRPr="00193053" w:rsidRDefault="00D41499" w:rsidP="00193053">
      <w:pPr>
        <w:autoSpaceDE w:val="0"/>
        <w:autoSpaceDN w:val="0"/>
        <w:adjustRightInd w:val="0"/>
        <w:spacing w:after="0" w:line="240" w:lineRule="auto"/>
        <w:ind w:firstLine="426"/>
        <w:jc w:val="both"/>
        <w:rPr>
          <w:rFonts w:ascii="Arial" w:hAnsi="Arial" w:cs="Arial"/>
          <w:sz w:val="24"/>
          <w:szCs w:val="24"/>
          <w:lang w:val="en-US"/>
        </w:rPr>
      </w:pPr>
      <w:r w:rsidRPr="00D41499">
        <w:rPr>
          <w:rFonts w:ascii="Arial" w:hAnsi="Arial" w:cs="Arial"/>
          <w:sz w:val="24"/>
          <w:szCs w:val="24"/>
        </w:rPr>
        <w:t>Selain terbatasnya penggunaan varietas unggul, rendahnya produktivitas juga</w:t>
      </w:r>
      <w:r w:rsidRPr="00D41499">
        <w:rPr>
          <w:rFonts w:ascii="Arial" w:hAnsi="Arial" w:cs="Arial"/>
          <w:sz w:val="24"/>
          <w:szCs w:val="24"/>
          <w:lang w:val="en-US"/>
        </w:rPr>
        <w:t xml:space="preserve"> </w:t>
      </w:r>
      <w:r w:rsidRPr="00D41499">
        <w:rPr>
          <w:rFonts w:ascii="Arial" w:hAnsi="Arial" w:cs="Arial"/>
          <w:sz w:val="24"/>
          <w:szCs w:val="24"/>
        </w:rPr>
        <w:t>disebabkan oleh belum diterapkannya teknologi budidaya ubi kayu dengan tepat</w:t>
      </w:r>
      <w:r w:rsidRPr="00D41499">
        <w:rPr>
          <w:rFonts w:ascii="Arial" w:hAnsi="Arial" w:cs="Arial"/>
          <w:sz w:val="24"/>
          <w:szCs w:val="24"/>
          <w:lang w:val="en-US"/>
        </w:rPr>
        <w:t xml:space="preserve"> </w:t>
      </w:r>
      <w:r w:rsidRPr="00D41499">
        <w:rPr>
          <w:rFonts w:ascii="Arial" w:hAnsi="Arial" w:cs="Arial"/>
          <w:sz w:val="24"/>
          <w:szCs w:val="24"/>
        </w:rPr>
        <w:t>seperti pemupukan yang tepat dosis, tepat jenis dan tepat waktu.  Pemupukan adalah suatu tindakan memberikan tambahan unsur hara pada tanah baik langsung maupun tak langsung sehingga dapat memberikan nutrisi bagi tanaman.  Pemupukan merupakan asupan penting yang diberikan ke tanaman agar tanaman dapat tumbuh dan berkembang dengan baik.  Pertumbuhan dan perkembangan tanaman sangat dipengaruhi oleh ketersed</w:t>
      </w:r>
      <w:r w:rsidR="00193053">
        <w:rPr>
          <w:rFonts w:ascii="Arial" w:hAnsi="Arial" w:cs="Arial"/>
          <w:sz w:val="24"/>
          <w:szCs w:val="24"/>
        </w:rPr>
        <w:t>iaan unsur hara di dalam tanah.</w:t>
      </w:r>
    </w:p>
    <w:p w:rsidR="00D41499" w:rsidRDefault="0081714E" w:rsidP="00D41499">
      <w:pPr>
        <w:tabs>
          <w:tab w:val="left" w:pos="284"/>
        </w:tabs>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r w:rsidR="00D41499" w:rsidRPr="00D41499">
        <w:rPr>
          <w:rFonts w:ascii="Arial" w:hAnsi="Arial" w:cs="Arial"/>
          <w:sz w:val="24"/>
          <w:szCs w:val="24"/>
        </w:rPr>
        <w:t>Pengelolaan lahan yang benar mensyaratkan penggunaan pupuk secara proposional sebagai sumber hara tanaman sehingga kebutuhan hara makro maupun mikro dapat terpenuhi.  Unsur mikro dibutuhkan dalam jumlah yang sedikit bagi tanaman ubi kayu namun peran unsur mikro sangat penting bagi proses pertumbuhan dan produksi.  Peran unsur mikro tersebut terutama sebagai aktivator enzim sehingga proses metabolisme tanaman berjalan optimum.</w:t>
      </w:r>
      <w:r w:rsidR="00D41499" w:rsidRPr="00D41499">
        <w:rPr>
          <w:rFonts w:ascii="Arial" w:hAnsi="Arial" w:cs="Arial"/>
          <w:sz w:val="24"/>
          <w:szCs w:val="24"/>
          <w:lang w:val="en-US"/>
        </w:rPr>
        <w:t xml:space="preserve"> </w:t>
      </w:r>
    </w:p>
    <w:p w:rsidR="00C116C0" w:rsidRPr="00C116C0" w:rsidRDefault="00C116C0" w:rsidP="00C116C0">
      <w:pPr>
        <w:spacing w:after="0" w:line="240" w:lineRule="auto"/>
        <w:ind w:firstLine="426"/>
        <w:jc w:val="both"/>
        <w:rPr>
          <w:rFonts w:ascii="Arial" w:hAnsi="Arial" w:cs="Arial"/>
          <w:sz w:val="24"/>
          <w:szCs w:val="24"/>
        </w:rPr>
      </w:pPr>
      <w:r w:rsidRPr="00C116C0">
        <w:rPr>
          <w:rFonts w:ascii="Arial" w:hAnsi="Arial" w:cs="Arial"/>
          <w:sz w:val="24"/>
          <w:szCs w:val="24"/>
        </w:rPr>
        <w:t xml:space="preserve">Pertumbuhan dan produksi ubi kayu dapat ditingkatkan dengan penggunaan klon yang unggul dan pemberian hara mikro yang dapat membantu proses biokimia tanaman sehingga dapat meningkatkan produksi ubi kayu.  Penggunaan varietas unggul dengan ditambahkan hara mikro yang berfungsi sebagai aktivasi enzim, seperti pembentukan fotosintat oleh daun.  Maka asimilat yang dihasilkan </w:t>
      </w:r>
      <w:r w:rsidRPr="00C116C0">
        <w:rPr>
          <w:rFonts w:ascii="Arial" w:hAnsi="Arial" w:cs="Arial"/>
          <w:sz w:val="24"/>
          <w:szCs w:val="24"/>
        </w:rPr>
        <w:lastRenderedPageBreak/>
        <w:t>akan meningkat dan ditransportasikan untuk pertumbuhan dan perkembangan sel dan selebihnya akan disimpan dalam ubi.  Oleh karena itu, diharapkan agar nantinya hasil penelitian ini dapat direkomendasikan dengan harapan meningkatkan hasil produksi ubi kayu lebih maksimal.</w:t>
      </w:r>
    </w:p>
    <w:p w:rsidR="00D41499" w:rsidRPr="004D58E5" w:rsidRDefault="0081714E" w:rsidP="004D58E5">
      <w:pPr>
        <w:tabs>
          <w:tab w:val="left" w:pos="284"/>
        </w:tabs>
        <w:autoSpaceDE w:val="0"/>
        <w:autoSpaceDN w:val="0"/>
        <w:adjustRightInd w:val="0"/>
        <w:spacing w:after="240" w:line="240" w:lineRule="auto"/>
        <w:jc w:val="both"/>
        <w:rPr>
          <w:rFonts w:ascii="Arial" w:hAnsi="Arial" w:cs="Arial"/>
          <w:sz w:val="24"/>
          <w:szCs w:val="24"/>
          <w:lang w:val="en-US"/>
        </w:rPr>
      </w:pPr>
      <w:r>
        <w:rPr>
          <w:rFonts w:ascii="Arial" w:eastAsia="Times New Roman" w:hAnsi="Arial" w:cs="Arial"/>
          <w:sz w:val="24"/>
          <w:szCs w:val="24"/>
          <w:lang w:val="en-US" w:eastAsia="id-ID"/>
        </w:rPr>
        <w:tab/>
      </w:r>
      <w:r w:rsidR="00D41499" w:rsidRPr="00D41499">
        <w:rPr>
          <w:rFonts w:ascii="Arial" w:eastAsia="Times New Roman" w:hAnsi="Arial" w:cs="Arial"/>
          <w:sz w:val="24"/>
          <w:szCs w:val="24"/>
          <w:lang w:eastAsia="id-ID"/>
        </w:rPr>
        <w:t>Penelitian ini untuk menduga apakah</w:t>
      </w:r>
      <w:r w:rsidR="00D41499" w:rsidRPr="00D41499">
        <w:rPr>
          <w:rFonts w:ascii="Arial" w:eastAsia="Times New Roman" w:hAnsi="Arial" w:cs="Arial"/>
          <w:sz w:val="24"/>
          <w:szCs w:val="24"/>
          <w:lang w:val="en-US" w:eastAsia="id-ID"/>
        </w:rPr>
        <w:t xml:space="preserve"> </w:t>
      </w:r>
      <w:r w:rsidR="00D41499" w:rsidRPr="00D41499">
        <w:rPr>
          <w:rFonts w:ascii="Arial" w:hAnsi="Arial" w:cs="Arial"/>
          <w:sz w:val="24"/>
          <w:szCs w:val="24"/>
        </w:rPr>
        <w:t>terdapat klon unggul dari beberapa klon ubi kayu dibandingkan dengan klon standar UJ 5</w:t>
      </w:r>
      <w:r w:rsidR="00D41499" w:rsidRPr="00D41499">
        <w:rPr>
          <w:rFonts w:ascii="Arial" w:hAnsi="Arial" w:cs="Arial"/>
          <w:sz w:val="24"/>
          <w:szCs w:val="24"/>
          <w:lang w:val="en-US"/>
        </w:rPr>
        <w:t>, apakah</w:t>
      </w:r>
      <w:r w:rsidR="00D41499" w:rsidRPr="00D41499">
        <w:rPr>
          <w:rFonts w:ascii="Arial" w:hAnsi="Arial" w:cs="Arial"/>
          <w:sz w:val="24"/>
          <w:szCs w:val="24"/>
        </w:rPr>
        <w:t xml:space="preserve"> terdapat pengaruh pemberian unsur hara mikro terhadap pertumbuhan dan produksi beberapa klon ubi kayu </w:t>
      </w:r>
      <w:r w:rsidR="00D41499" w:rsidRPr="00D41499">
        <w:rPr>
          <w:rFonts w:ascii="Arial" w:hAnsi="Arial" w:cs="Arial"/>
          <w:sz w:val="24"/>
          <w:szCs w:val="24"/>
          <w:lang w:val="en-US"/>
        </w:rPr>
        <w:t>dan a</w:t>
      </w:r>
      <w:r w:rsidR="00D41499" w:rsidRPr="00D41499">
        <w:rPr>
          <w:rFonts w:ascii="Arial" w:hAnsi="Arial" w:cs="Arial"/>
          <w:sz w:val="24"/>
          <w:szCs w:val="24"/>
        </w:rPr>
        <w:t xml:space="preserve">pakah terdapat interaksi antara klon ubi kayu </w:t>
      </w:r>
      <w:r w:rsidR="00D41499" w:rsidRPr="004D58E5">
        <w:rPr>
          <w:rFonts w:ascii="Arial" w:hAnsi="Arial" w:cs="Arial"/>
          <w:sz w:val="24"/>
          <w:szCs w:val="24"/>
        </w:rPr>
        <w:t>dan unsur hara mikro</w:t>
      </w:r>
      <w:r w:rsidR="00D41499" w:rsidRPr="004D58E5">
        <w:rPr>
          <w:rFonts w:ascii="Arial" w:hAnsi="Arial" w:cs="Arial"/>
          <w:sz w:val="24"/>
          <w:szCs w:val="24"/>
          <w:lang w:val="en-US"/>
        </w:rPr>
        <w:t>.</w:t>
      </w:r>
    </w:p>
    <w:p w:rsidR="00054A8B" w:rsidRPr="00A67A89" w:rsidRDefault="00A67A89" w:rsidP="00A67A89">
      <w:pPr>
        <w:spacing w:after="240" w:line="240" w:lineRule="auto"/>
        <w:jc w:val="center"/>
        <w:rPr>
          <w:rFonts w:ascii="Arial" w:hAnsi="Arial" w:cs="Arial"/>
          <w:b/>
          <w:color w:val="000000"/>
          <w:sz w:val="24"/>
          <w:szCs w:val="24"/>
          <w:lang w:val="en-US"/>
        </w:rPr>
      </w:pPr>
      <w:r w:rsidRPr="00A67A89">
        <w:rPr>
          <w:rFonts w:ascii="Arial" w:hAnsi="Arial" w:cs="Arial"/>
          <w:b/>
          <w:color w:val="000000"/>
          <w:sz w:val="24"/>
          <w:szCs w:val="24"/>
        </w:rPr>
        <w:t>METODE PENELITIAN</w:t>
      </w:r>
    </w:p>
    <w:p w:rsidR="00A67A89" w:rsidRDefault="00A67A89" w:rsidP="00A67A89">
      <w:pPr>
        <w:autoSpaceDE w:val="0"/>
        <w:autoSpaceDN w:val="0"/>
        <w:adjustRightInd w:val="0"/>
        <w:spacing w:after="240" w:line="240" w:lineRule="auto"/>
        <w:rPr>
          <w:rFonts w:ascii="Arial" w:hAnsi="Arial" w:cs="Arial"/>
          <w:b/>
          <w:sz w:val="24"/>
          <w:szCs w:val="24"/>
          <w:lang w:val="en-US"/>
        </w:rPr>
      </w:pPr>
      <w:r>
        <w:rPr>
          <w:rFonts w:ascii="Arial" w:hAnsi="Arial" w:cs="Arial"/>
          <w:b/>
          <w:sz w:val="24"/>
          <w:szCs w:val="24"/>
          <w:lang w:val="en-US"/>
        </w:rPr>
        <w:t>Tempat dan</w:t>
      </w:r>
      <w:r w:rsidRPr="00A67A89">
        <w:rPr>
          <w:rFonts w:ascii="Arial" w:hAnsi="Arial" w:cs="Arial"/>
          <w:b/>
          <w:sz w:val="24"/>
          <w:szCs w:val="24"/>
          <w:lang w:val="en-US"/>
        </w:rPr>
        <w:t xml:space="preserve"> </w:t>
      </w:r>
      <w:r>
        <w:rPr>
          <w:rFonts w:ascii="Arial" w:hAnsi="Arial" w:cs="Arial"/>
          <w:b/>
          <w:sz w:val="24"/>
          <w:szCs w:val="24"/>
          <w:lang w:val="en-US"/>
        </w:rPr>
        <w:t>Waktu</w:t>
      </w:r>
      <w:r w:rsidRPr="00A67A89">
        <w:rPr>
          <w:rFonts w:ascii="Arial" w:hAnsi="Arial" w:cs="Arial"/>
          <w:b/>
          <w:sz w:val="24"/>
          <w:szCs w:val="24"/>
          <w:lang w:val="en-US"/>
        </w:rPr>
        <w:t xml:space="preserve"> </w:t>
      </w:r>
      <w:r>
        <w:rPr>
          <w:rFonts w:ascii="Arial" w:hAnsi="Arial" w:cs="Arial"/>
          <w:b/>
          <w:sz w:val="24"/>
          <w:szCs w:val="24"/>
          <w:lang w:val="en-US"/>
        </w:rPr>
        <w:t>Penelitian</w:t>
      </w:r>
    </w:p>
    <w:p w:rsidR="00A67A89" w:rsidRPr="00A67A89" w:rsidRDefault="0081714E" w:rsidP="0081714E">
      <w:pPr>
        <w:autoSpaceDE w:val="0"/>
        <w:autoSpaceDN w:val="0"/>
        <w:adjustRightInd w:val="0"/>
        <w:spacing w:after="240" w:line="240" w:lineRule="auto"/>
        <w:ind w:firstLine="426"/>
        <w:jc w:val="both"/>
        <w:rPr>
          <w:rFonts w:ascii="Arial" w:hAnsi="Arial" w:cs="Arial"/>
          <w:b/>
          <w:sz w:val="24"/>
          <w:szCs w:val="24"/>
          <w:lang w:val="en-US"/>
        </w:rPr>
      </w:pPr>
      <w:r>
        <w:rPr>
          <w:rFonts w:ascii="Arial" w:hAnsi="Arial" w:cs="Arial"/>
          <w:sz w:val="24"/>
          <w:szCs w:val="24"/>
        </w:rPr>
        <w:t>Penelitian ini</w:t>
      </w:r>
      <w:r w:rsidR="00A67A89" w:rsidRPr="00A67A89">
        <w:rPr>
          <w:rFonts w:ascii="Arial" w:hAnsi="Arial" w:cs="Arial"/>
          <w:sz w:val="24"/>
          <w:szCs w:val="24"/>
        </w:rPr>
        <w:t xml:space="preserve"> dilakukan di kebun percobaan Universitas Lampung di Desa Sukanegara, Kecamatan Tanjung Bintang, Lampung Selatan</w:t>
      </w:r>
      <w:r w:rsidR="007F7161">
        <w:rPr>
          <w:rFonts w:ascii="Arial" w:hAnsi="Arial" w:cs="Arial"/>
          <w:sz w:val="24"/>
          <w:szCs w:val="24"/>
          <w:lang w:val="en-US"/>
        </w:rPr>
        <w:t xml:space="preserve"> pada</w:t>
      </w:r>
      <w:r w:rsidR="00A67A89" w:rsidRPr="00A67A89">
        <w:rPr>
          <w:rFonts w:ascii="Arial" w:hAnsi="Arial" w:cs="Arial"/>
          <w:sz w:val="24"/>
          <w:szCs w:val="24"/>
        </w:rPr>
        <w:t xml:space="preserve"> bulan Juli 2018 hingga bulan Mei 2019.</w:t>
      </w:r>
    </w:p>
    <w:p w:rsidR="00A67A89" w:rsidRDefault="00A67A89" w:rsidP="00A67A89">
      <w:pPr>
        <w:spacing w:after="240" w:line="240" w:lineRule="auto"/>
        <w:rPr>
          <w:rFonts w:ascii="Arial" w:hAnsi="Arial" w:cs="Arial"/>
          <w:b/>
          <w:sz w:val="24"/>
          <w:szCs w:val="24"/>
        </w:rPr>
      </w:pPr>
      <w:r w:rsidRPr="00A67A89">
        <w:rPr>
          <w:rFonts w:ascii="Arial" w:hAnsi="Arial" w:cs="Arial"/>
          <w:b/>
          <w:sz w:val="24"/>
          <w:szCs w:val="24"/>
        </w:rPr>
        <w:t>Alat dan Bahan</w:t>
      </w:r>
    </w:p>
    <w:p w:rsidR="005F45C7" w:rsidRPr="00193053" w:rsidRDefault="005F45C7" w:rsidP="00193053">
      <w:pPr>
        <w:autoSpaceDE w:val="0"/>
        <w:autoSpaceDN w:val="0"/>
        <w:adjustRightInd w:val="0"/>
        <w:spacing w:after="0" w:line="240" w:lineRule="auto"/>
        <w:ind w:firstLine="426"/>
        <w:jc w:val="both"/>
        <w:rPr>
          <w:rFonts w:ascii="Arial" w:hAnsi="Arial" w:cs="Arial"/>
          <w:bCs/>
          <w:sz w:val="24"/>
          <w:szCs w:val="24"/>
          <w:lang w:val="en-US"/>
        </w:rPr>
      </w:pPr>
      <w:r w:rsidRPr="005F45C7">
        <w:rPr>
          <w:rFonts w:ascii="Arial" w:hAnsi="Arial" w:cs="Arial"/>
          <w:bCs/>
          <w:sz w:val="24"/>
          <w:szCs w:val="24"/>
        </w:rPr>
        <w:t>Alat – alat yang digunakan dalam penelitian in</w:t>
      </w:r>
      <w:r w:rsidR="009C1320">
        <w:rPr>
          <w:rFonts w:ascii="Arial" w:hAnsi="Arial" w:cs="Arial"/>
          <w:bCs/>
          <w:sz w:val="24"/>
          <w:szCs w:val="24"/>
        </w:rPr>
        <w:t xml:space="preserve">i adalah cangkul, </w:t>
      </w:r>
      <w:r w:rsidRPr="005F45C7">
        <w:rPr>
          <w:rFonts w:ascii="Arial" w:hAnsi="Arial" w:cs="Arial"/>
          <w:bCs/>
          <w:sz w:val="24"/>
          <w:szCs w:val="24"/>
        </w:rPr>
        <w:t xml:space="preserve">meteran, mistar, alat tulis,  spidol, tali raffia, label, timbangan elektrik, talenan, pisau, kamera digital dan timbangan kadar pati </w:t>
      </w:r>
      <w:r w:rsidRPr="005F45C7">
        <w:rPr>
          <w:rFonts w:ascii="Arial" w:hAnsi="Arial" w:cs="Arial"/>
          <w:bCs/>
          <w:i/>
          <w:sz w:val="24"/>
          <w:szCs w:val="24"/>
        </w:rPr>
        <w:t>Thai Sang Metric co. Ltd</w:t>
      </w:r>
      <w:r w:rsidR="00193053">
        <w:rPr>
          <w:rFonts w:ascii="Arial" w:hAnsi="Arial" w:cs="Arial"/>
          <w:bCs/>
          <w:sz w:val="24"/>
          <w:szCs w:val="24"/>
        </w:rPr>
        <w:t>.</w:t>
      </w:r>
    </w:p>
    <w:p w:rsidR="005F45C7" w:rsidRPr="005F45C7" w:rsidRDefault="005F45C7" w:rsidP="0081714E">
      <w:pPr>
        <w:autoSpaceDE w:val="0"/>
        <w:autoSpaceDN w:val="0"/>
        <w:adjustRightInd w:val="0"/>
        <w:spacing w:after="240" w:line="240" w:lineRule="auto"/>
        <w:ind w:firstLine="426"/>
        <w:jc w:val="both"/>
        <w:rPr>
          <w:rFonts w:ascii="Arial" w:hAnsi="Arial" w:cs="Arial"/>
          <w:sz w:val="24"/>
          <w:szCs w:val="24"/>
          <w:lang w:val="en-US"/>
        </w:rPr>
      </w:pPr>
      <w:r w:rsidRPr="005F45C7">
        <w:rPr>
          <w:rFonts w:ascii="Arial" w:hAnsi="Arial" w:cs="Arial"/>
          <w:bCs/>
          <w:sz w:val="24"/>
          <w:szCs w:val="24"/>
        </w:rPr>
        <w:t>Bahan – bahan yang digunakan adalah stek batang 7 klon ubi kayu</w:t>
      </w:r>
      <w:r>
        <w:rPr>
          <w:rFonts w:ascii="Arial" w:hAnsi="Arial" w:cs="Arial"/>
          <w:bCs/>
          <w:sz w:val="24"/>
          <w:szCs w:val="24"/>
        </w:rPr>
        <w:t xml:space="preserve"> (</w:t>
      </w:r>
      <w:r w:rsidRPr="005F45C7">
        <w:rPr>
          <w:rFonts w:ascii="Arial" w:hAnsi="Arial" w:cs="Arial"/>
          <w:sz w:val="24"/>
          <w:szCs w:val="24"/>
        </w:rPr>
        <w:t>BW1, Kasetsart, Cimanggu, Kasetsart ungu, BL1, Mulyo dan</w:t>
      </w:r>
      <w:r w:rsidRPr="005F45C7">
        <w:rPr>
          <w:rFonts w:ascii="Arial" w:hAnsi="Arial" w:cs="Arial"/>
          <w:sz w:val="24"/>
          <w:szCs w:val="24"/>
          <w:lang w:val="en-US"/>
        </w:rPr>
        <w:t xml:space="preserve"> UJ5</w:t>
      </w:r>
      <w:r w:rsidRPr="005F45C7">
        <w:rPr>
          <w:rFonts w:ascii="Arial" w:hAnsi="Arial" w:cs="Arial"/>
          <w:bCs/>
          <w:sz w:val="24"/>
          <w:szCs w:val="24"/>
        </w:rPr>
        <w:t>)</w:t>
      </w:r>
      <w:r w:rsidRPr="005F45C7">
        <w:rPr>
          <w:rFonts w:ascii="Arial" w:eastAsia="Times New Roman" w:hAnsi="Arial" w:cs="Arial"/>
          <w:color w:val="000000"/>
          <w:sz w:val="24"/>
          <w:szCs w:val="24"/>
        </w:rPr>
        <w:t xml:space="preserve"> </w:t>
      </w:r>
      <w:r w:rsidRPr="005F45C7">
        <w:rPr>
          <w:rFonts w:ascii="Arial" w:hAnsi="Arial" w:cs="Arial"/>
          <w:bCs/>
          <w:sz w:val="24"/>
          <w:szCs w:val="24"/>
        </w:rPr>
        <w:t xml:space="preserve">dengan panjang 20 – 30 cm dan diameter 2-3 cm, air, pupuk </w:t>
      </w:r>
      <w:r w:rsidRPr="005F45C7">
        <w:rPr>
          <w:rFonts w:ascii="Arial" w:hAnsi="Arial" w:cs="Arial"/>
          <w:sz w:val="24"/>
          <w:szCs w:val="24"/>
        </w:rPr>
        <w:t>NPK (Nitrogen, Fosfat, Kalium) dengan dosis 500 kg/ha (25 g/tnm), unsur hara Mikro (</w:t>
      </w:r>
      <w:r w:rsidRPr="005F45C7">
        <w:rPr>
          <w:rFonts w:ascii="Arial" w:hAnsi="Arial" w:cs="Arial"/>
          <w:i/>
          <w:sz w:val="24"/>
          <w:szCs w:val="24"/>
        </w:rPr>
        <w:t>Zincmicro</w:t>
      </w:r>
      <w:r w:rsidRPr="005F45C7">
        <w:rPr>
          <w:rFonts w:ascii="Arial" w:hAnsi="Arial" w:cs="Arial"/>
          <w:sz w:val="24"/>
          <w:szCs w:val="24"/>
        </w:rPr>
        <w:t xml:space="preserve">) dengan dosis 40 kg/ha (2 g/tnm) dengan kandungan 5880,31 ppm Fe; 482,61 ppm Mn; 198,10 ppm Cu; </w:t>
      </w:r>
      <w:r w:rsidRPr="005F45C7">
        <w:rPr>
          <w:rFonts w:ascii="Arial" w:hAnsi="Arial" w:cs="Arial"/>
          <w:sz w:val="24"/>
          <w:szCs w:val="24"/>
        </w:rPr>
        <w:lastRenderedPageBreak/>
        <w:t>1368,36 ppm Zn; 3,34 ppm Co, 4,69 ppm Mo; 48,00 ppm B dan herbisida bahan aktif paraquat dengan konsentrasi 2 ml/liter.</w:t>
      </w:r>
    </w:p>
    <w:p w:rsidR="005F45C7" w:rsidRDefault="005F45C7" w:rsidP="005F45C7">
      <w:pPr>
        <w:spacing w:after="240"/>
        <w:rPr>
          <w:rFonts w:ascii="Arial" w:hAnsi="Arial" w:cs="Arial"/>
          <w:b/>
          <w:bCs/>
          <w:sz w:val="24"/>
          <w:szCs w:val="24"/>
        </w:rPr>
      </w:pPr>
      <w:r w:rsidRPr="005F45C7">
        <w:rPr>
          <w:rFonts w:ascii="Arial" w:hAnsi="Arial" w:cs="Arial"/>
          <w:b/>
          <w:bCs/>
          <w:sz w:val="24"/>
          <w:szCs w:val="24"/>
        </w:rPr>
        <w:t>Metode Penelitian</w:t>
      </w:r>
    </w:p>
    <w:p w:rsidR="005F45C7" w:rsidRPr="005F45C7" w:rsidRDefault="005F45C7" w:rsidP="0081714E">
      <w:pPr>
        <w:autoSpaceDE w:val="0"/>
        <w:autoSpaceDN w:val="0"/>
        <w:adjustRightInd w:val="0"/>
        <w:spacing w:after="240" w:line="240" w:lineRule="auto"/>
        <w:ind w:firstLine="426"/>
        <w:jc w:val="both"/>
        <w:rPr>
          <w:rFonts w:ascii="Arial" w:hAnsi="Arial" w:cs="Arial"/>
          <w:bCs/>
          <w:sz w:val="24"/>
          <w:szCs w:val="24"/>
          <w:lang w:val="en-US"/>
        </w:rPr>
      </w:pPr>
      <w:r w:rsidRPr="005F45C7">
        <w:rPr>
          <w:rFonts w:ascii="Arial" w:hAnsi="Arial" w:cs="Arial"/>
          <w:bCs/>
          <w:sz w:val="24"/>
          <w:szCs w:val="24"/>
        </w:rPr>
        <w:t>Penelitian ini menguji dua perlakuan yaitu perlakuan dengan tanpa menggunakan pupuk mikro dan menggunakan pupuk mikro dengan dosis pupuk mikro (0 dan 40 kg/ha (2 g/tnm).  Perlakuan disusun secara faktorial (7 x 2) dalam Rancangan Acak Kelompok (RAK) dengan dua ulangan.  Faktor pertama adalah tujuh klon</w:t>
      </w:r>
      <w:r>
        <w:rPr>
          <w:rFonts w:ascii="Arial" w:hAnsi="Arial" w:cs="Arial"/>
          <w:bCs/>
          <w:sz w:val="24"/>
          <w:szCs w:val="24"/>
        </w:rPr>
        <w:t xml:space="preserve"> </w:t>
      </w:r>
      <w:r w:rsidRPr="005F45C7">
        <w:rPr>
          <w:rFonts w:ascii="Arial" w:hAnsi="Arial" w:cs="Arial"/>
          <w:bCs/>
          <w:sz w:val="24"/>
          <w:szCs w:val="24"/>
        </w:rPr>
        <w:t xml:space="preserve">yaitu </w:t>
      </w:r>
      <w:r w:rsidRPr="005F45C7">
        <w:rPr>
          <w:rFonts w:ascii="Arial" w:hAnsi="Arial" w:cs="Arial"/>
          <w:sz w:val="24"/>
          <w:szCs w:val="24"/>
        </w:rPr>
        <w:t xml:space="preserve">BW1, Kasetsart, Cimanggu, Kasetsart ungu, BL1, Mulyo dan UJ5 (sebagai klon pembanding). </w:t>
      </w:r>
      <w:r w:rsidRPr="005F45C7">
        <w:rPr>
          <w:rFonts w:ascii="Arial" w:hAnsi="Arial" w:cs="Arial"/>
          <w:bCs/>
          <w:sz w:val="24"/>
          <w:szCs w:val="24"/>
        </w:rPr>
        <w:t xml:space="preserve"> Faktor kedua adalah 2 taraf dosis </w:t>
      </w:r>
      <w:r w:rsidRPr="005F45C7">
        <w:rPr>
          <w:rFonts w:ascii="Arial" w:hAnsi="Arial" w:cs="Arial"/>
          <w:sz w:val="24"/>
          <w:szCs w:val="24"/>
        </w:rPr>
        <w:t xml:space="preserve">pupuk </w:t>
      </w:r>
      <w:r w:rsidRPr="005F45C7">
        <w:rPr>
          <w:rFonts w:ascii="Arial" w:hAnsi="Arial" w:cs="Arial"/>
          <w:i/>
          <w:sz w:val="24"/>
          <w:szCs w:val="24"/>
        </w:rPr>
        <w:t>Zink mikro</w:t>
      </w:r>
      <w:r w:rsidRPr="005F45C7">
        <w:rPr>
          <w:rFonts w:ascii="Arial" w:hAnsi="Arial" w:cs="Arial"/>
          <w:sz w:val="24"/>
          <w:szCs w:val="24"/>
        </w:rPr>
        <w:t xml:space="preserve"> yaitu 0 kg ha</w:t>
      </w:r>
      <w:r w:rsidRPr="005F45C7">
        <w:rPr>
          <w:rFonts w:ascii="Arial" w:hAnsi="Arial" w:cs="Arial"/>
          <w:sz w:val="24"/>
          <w:szCs w:val="24"/>
          <w:vertAlign w:val="superscript"/>
        </w:rPr>
        <w:t>-1</w:t>
      </w:r>
      <w:r w:rsidRPr="005F45C7">
        <w:rPr>
          <w:rFonts w:ascii="Arial" w:hAnsi="Arial" w:cs="Arial"/>
          <w:sz w:val="24"/>
          <w:szCs w:val="24"/>
        </w:rPr>
        <w:t xml:space="preserve"> dan 40 kg ha</w:t>
      </w:r>
      <w:r w:rsidRPr="005F45C7">
        <w:rPr>
          <w:rFonts w:ascii="Arial" w:hAnsi="Arial" w:cs="Arial"/>
          <w:sz w:val="24"/>
          <w:szCs w:val="24"/>
          <w:vertAlign w:val="superscript"/>
        </w:rPr>
        <w:t>-1</w:t>
      </w:r>
      <w:r w:rsidRPr="005F45C7">
        <w:rPr>
          <w:rFonts w:ascii="Arial" w:hAnsi="Arial" w:cs="Arial"/>
          <w:sz w:val="24"/>
          <w:szCs w:val="24"/>
        </w:rPr>
        <w:t>.</w:t>
      </w:r>
      <w:r w:rsidRPr="005F45C7">
        <w:rPr>
          <w:rFonts w:ascii="Arial" w:hAnsi="Arial" w:cs="Arial"/>
          <w:bCs/>
          <w:sz w:val="24"/>
          <w:szCs w:val="24"/>
        </w:rPr>
        <w:t xml:space="preserve">  Pemberian pupuk mikro dilakukan bersamaan dengan pemberian pupuk makro.</w:t>
      </w:r>
    </w:p>
    <w:p w:rsidR="005F45C7" w:rsidRPr="005F45C7" w:rsidRDefault="005F45C7" w:rsidP="005F45C7">
      <w:pPr>
        <w:autoSpaceDE w:val="0"/>
        <w:autoSpaceDN w:val="0"/>
        <w:adjustRightInd w:val="0"/>
        <w:spacing w:after="240" w:line="360" w:lineRule="auto"/>
        <w:rPr>
          <w:rFonts w:ascii="Arial" w:hAnsi="Arial" w:cs="Arial"/>
          <w:b/>
          <w:bCs/>
          <w:sz w:val="24"/>
          <w:szCs w:val="24"/>
          <w:lang w:val="en-US"/>
        </w:rPr>
      </w:pPr>
      <w:r w:rsidRPr="005F45C7">
        <w:rPr>
          <w:rFonts w:ascii="Arial" w:hAnsi="Arial" w:cs="Arial"/>
          <w:b/>
          <w:bCs/>
          <w:sz w:val="24"/>
          <w:szCs w:val="24"/>
        </w:rPr>
        <w:t>Analisis Data</w:t>
      </w:r>
    </w:p>
    <w:p w:rsidR="005F45C7" w:rsidRDefault="005F45C7" w:rsidP="0081714E">
      <w:pPr>
        <w:autoSpaceDE w:val="0"/>
        <w:autoSpaceDN w:val="0"/>
        <w:adjustRightInd w:val="0"/>
        <w:spacing w:after="240" w:line="240" w:lineRule="auto"/>
        <w:ind w:firstLine="426"/>
        <w:jc w:val="both"/>
        <w:rPr>
          <w:rFonts w:ascii="Arial" w:hAnsi="Arial" w:cs="Arial"/>
          <w:sz w:val="24"/>
          <w:szCs w:val="24"/>
          <w:lang w:val="en-US"/>
        </w:rPr>
      </w:pPr>
      <w:r w:rsidRPr="005F45C7">
        <w:rPr>
          <w:rFonts w:ascii="Arial" w:hAnsi="Arial" w:cs="Arial"/>
          <w:sz w:val="24"/>
          <w:szCs w:val="24"/>
        </w:rPr>
        <w:t xml:space="preserve">Data yang diperoleh diuji dengan menggunakan Uji Bartlett untuk menguji homogenitas ragam.  Selanjutnya aditivitas data diuji dengan menggunakan uji Tukey.  Jika data memenuhi asumsi, maka dilanjutkan analisis ragam.  Jika hasil analisis ragam nyata, maka dilakukan uji lanjut menggunakan Uji Beda Nyata Terkecil (BNT) dan Uji Dunnett pada taraf nyata 5%.  Uji BNT dan Uji Dunnett pada taraf nyata 5% menggunakan </w:t>
      </w:r>
      <w:r w:rsidRPr="005F45C7">
        <w:rPr>
          <w:rFonts w:ascii="Arial" w:hAnsi="Arial" w:cs="Arial"/>
          <w:i/>
          <w:sz w:val="24"/>
          <w:szCs w:val="24"/>
        </w:rPr>
        <w:t>software The SAS System for Windows 9.0</w:t>
      </w:r>
      <w:r w:rsidRPr="005F45C7">
        <w:rPr>
          <w:rFonts w:ascii="Arial" w:hAnsi="Arial" w:cs="Arial"/>
          <w:sz w:val="24"/>
          <w:szCs w:val="24"/>
        </w:rPr>
        <w:t>.</w:t>
      </w:r>
    </w:p>
    <w:p w:rsidR="00067CD4" w:rsidRDefault="00067CD4" w:rsidP="00067CD4">
      <w:pPr>
        <w:spacing w:after="0" w:line="240" w:lineRule="auto"/>
      </w:pPr>
    </w:p>
    <w:p w:rsidR="00067CD4" w:rsidRPr="00067CD4" w:rsidRDefault="00067CD4" w:rsidP="00067CD4">
      <w:pPr>
        <w:spacing w:after="0" w:line="240" w:lineRule="auto"/>
      </w:pPr>
    </w:p>
    <w:p w:rsidR="005F45C7" w:rsidRPr="00187F6E" w:rsidRDefault="00187F6E" w:rsidP="00187F6E">
      <w:pPr>
        <w:autoSpaceDE w:val="0"/>
        <w:autoSpaceDN w:val="0"/>
        <w:adjustRightInd w:val="0"/>
        <w:spacing w:after="240" w:line="240" w:lineRule="auto"/>
        <w:rPr>
          <w:rFonts w:ascii="Arial" w:hAnsi="Arial" w:cs="Arial"/>
          <w:b/>
          <w:bCs/>
          <w:sz w:val="24"/>
          <w:szCs w:val="24"/>
          <w:lang w:val="en-US"/>
        </w:rPr>
      </w:pPr>
      <w:r w:rsidRPr="00187F6E">
        <w:rPr>
          <w:rFonts w:ascii="Arial" w:hAnsi="Arial" w:cs="Arial"/>
          <w:b/>
          <w:bCs/>
          <w:sz w:val="24"/>
          <w:szCs w:val="24"/>
        </w:rPr>
        <w:t>Pelaksanaan Penelitian</w:t>
      </w:r>
    </w:p>
    <w:p w:rsidR="00814452" w:rsidRPr="00193053" w:rsidRDefault="00187F6E" w:rsidP="00193053">
      <w:pPr>
        <w:pStyle w:val="Default"/>
        <w:ind w:firstLine="426"/>
        <w:jc w:val="both"/>
        <w:rPr>
          <w:rFonts w:ascii="Arial" w:hAnsi="Arial" w:cs="Arial"/>
          <w:lang w:val="en-US"/>
        </w:rPr>
      </w:pPr>
      <w:r w:rsidRPr="00187F6E">
        <w:rPr>
          <w:rFonts w:ascii="Arial" w:hAnsi="Arial" w:cs="Arial"/>
          <w:bCs/>
        </w:rPr>
        <w:t xml:space="preserve">Penelitian dilaksanakan dengan diawali pengolahan lahan.  </w:t>
      </w:r>
      <w:r w:rsidRPr="00187F6E">
        <w:rPr>
          <w:rFonts w:ascii="Arial" w:hAnsi="Arial" w:cs="Arial"/>
        </w:rPr>
        <w:t xml:space="preserve">Pengolahan </w:t>
      </w:r>
      <w:r w:rsidRPr="00187F6E">
        <w:rPr>
          <w:rFonts w:ascii="Arial" w:hAnsi="Arial" w:cs="Arial"/>
        </w:rPr>
        <w:lastRenderedPageBreak/>
        <w:t>tanah dilakukan dengan menggunakan cangkul.  Terdiri dari 2 ulangan dan tiap ulangan terdiri dari 14 baris tanaman dengan 10 stek batang dari masing – masing klon. Dilanjutkan dengan penanaman stek batang menggunakan jarak tanam 100 cm x 50 cm.  Stek tanaman ditanam 1/3 dari panjang bahan tanam dengan mata tunas menghadap ke atas. Pengendalian gulma dilakukan secara kimia dengan menggunakan herbisida bahan aktif paraquat dengan dosis 2 ml/liter pada umur 2 bulan.  Selain itu juga penyiangan gulma dilakukan dengan cara dikoret gulma yang berada disela-sela tanaman. Penyiangan dilakukan 2 hari sebelum pemupukan.</w:t>
      </w:r>
    </w:p>
    <w:p w:rsidR="00814452" w:rsidRDefault="00575646" w:rsidP="0081714E">
      <w:pPr>
        <w:autoSpaceDE w:val="0"/>
        <w:autoSpaceDN w:val="0"/>
        <w:adjustRightInd w:val="0"/>
        <w:spacing w:after="240" w:line="240" w:lineRule="auto"/>
        <w:ind w:firstLine="426"/>
        <w:jc w:val="both"/>
        <w:rPr>
          <w:rFonts w:ascii="Arial" w:hAnsi="Arial" w:cs="Arial"/>
          <w:sz w:val="24"/>
          <w:szCs w:val="24"/>
          <w:lang w:val="en-US"/>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1818005</wp:posOffset>
                </wp:positionV>
                <wp:extent cx="5513070" cy="285750"/>
                <wp:effectExtent l="0" t="381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AFF" w:rsidRDefault="004A1AFF" w:rsidP="004440D6">
                            <w:pPr>
                              <w:jc w:val="center"/>
                            </w:pPr>
                            <w:r w:rsidRPr="00790A71">
                              <w:rPr>
                                <w:rFonts w:ascii="Arial" w:hAnsi="Arial" w:cs="Arial"/>
                                <w:sz w:val="24"/>
                                <w:szCs w:val="24"/>
                              </w:rPr>
                              <w:t>Tabel 1. Rekapitulasi kuadrat tengah</w:t>
                            </w:r>
                            <w:r>
                              <w:rPr>
                                <w:rFonts w:ascii="Arial" w:hAnsi="Arial" w:cs="Arial"/>
                                <w:sz w:val="24"/>
                                <w:szCs w:val="24"/>
                                <w:lang w:val="en-US"/>
                              </w:rPr>
                              <w:t xml:space="preserve"> </w:t>
                            </w:r>
                            <w:r w:rsidRPr="00790A71">
                              <w:rPr>
                                <w:rFonts w:ascii="Arial" w:hAnsi="Arial" w:cs="Arial"/>
                                <w:sz w:val="24"/>
                                <w:szCs w:val="24"/>
                              </w:rPr>
                              <w:t>variabel yang diamati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143.15pt;width:434.1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2p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" stroked="f">
                <v:textbox>
                  <w:txbxContent>
                    <w:p w:rsidR="004A1AFF" w:rsidRDefault="004A1AFF" w:rsidP="004440D6">
                      <w:pPr>
                        <w:jc w:val="center"/>
                      </w:pPr>
                      <w:r w:rsidRPr="00790A71">
                        <w:rPr>
                          <w:rFonts w:ascii="Arial" w:hAnsi="Arial" w:cs="Arial"/>
                          <w:sz w:val="24"/>
                          <w:szCs w:val="24"/>
                        </w:rPr>
                        <w:t>Tabel 1. Rekapitulasi kuadrat tengah</w:t>
                      </w:r>
                      <w:r>
                        <w:rPr>
                          <w:rFonts w:ascii="Arial" w:hAnsi="Arial" w:cs="Arial"/>
                          <w:sz w:val="24"/>
                          <w:szCs w:val="24"/>
                          <w:lang w:val="en-US"/>
                        </w:rPr>
                        <w:t xml:space="preserve"> </w:t>
                      </w:r>
                      <w:r w:rsidRPr="00790A71">
                        <w:rPr>
                          <w:rFonts w:ascii="Arial" w:hAnsi="Arial" w:cs="Arial"/>
                          <w:sz w:val="24"/>
                          <w:szCs w:val="24"/>
                        </w:rPr>
                        <w:t>variabel yang diamati</w:t>
                      </w:r>
                    </w:p>
                  </w:txbxContent>
                </v:textbox>
              </v:shape>
            </w:pict>
          </mc:Fallback>
        </mc:AlternateContent>
      </w:r>
      <w:r w:rsidR="00814452" w:rsidRPr="00187F6E">
        <w:rPr>
          <w:rFonts w:ascii="Arial" w:hAnsi="Arial" w:cs="Arial"/>
          <w:sz w:val="24"/>
          <w:szCs w:val="24"/>
          <w:lang w:val="en-US"/>
        </w:rPr>
        <w:t xml:space="preserve">Setelah lahan bersih dari gulma, kemudian dilakukan </w:t>
      </w:r>
      <w:r w:rsidR="00814452" w:rsidRPr="00187F6E">
        <w:rPr>
          <w:rFonts w:ascii="Arial" w:hAnsi="Arial" w:cs="Arial"/>
          <w:sz w:val="24"/>
          <w:szCs w:val="24"/>
        </w:rPr>
        <w:t>Pemupukan menggunakan pupuk NPK dengan dosis 500 kg/ha (25 g/tnm) dan unsur hara mikro dengan dosis 40 kg/ha (2 g/tnm).  Pemberian pupuk dengan cara ditugal dengan jarak 15 cm dari tanaman ubi kayu dengan kedalaman 10 cm.</w:t>
      </w:r>
      <w:r w:rsidR="00814452" w:rsidRPr="00187F6E">
        <w:rPr>
          <w:rFonts w:ascii="Arial" w:hAnsi="Arial" w:cs="Arial"/>
          <w:sz w:val="24"/>
          <w:szCs w:val="24"/>
          <w:lang w:val="en-US"/>
        </w:rPr>
        <w:t xml:space="preserve"> </w:t>
      </w:r>
      <w:r w:rsidR="00814452" w:rsidRPr="00187F6E">
        <w:rPr>
          <w:rFonts w:ascii="Arial" w:hAnsi="Arial" w:cs="Arial"/>
          <w:sz w:val="24"/>
          <w:szCs w:val="24"/>
        </w:rPr>
        <w:t>Pe</w:t>
      </w:r>
      <w:r w:rsidR="00814452">
        <w:rPr>
          <w:rFonts w:ascii="Arial" w:hAnsi="Arial" w:cs="Arial"/>
          <w:sz w:val="24"/>
          <w:szCs w:val="24"/>
        </w:rPr>
        <w:t>nyiraman berasal dari air hujan</w:t>
      </w:r>
      <w:r w:rsidR="00B811FF">
        <w:rPr>
          <w:rFonts w:ascii="Arial" w:hAnsi="Arial" w:cs="Arial"/>
          <w:sz w:val="24"/>
          <w:szCs w:val="24"/>
          <w:lang w:val="en-US"/>
        </w:rPr>
        <w:t>.</w:t>
      </w:r>
    </w:p>
    <w:p w:rsidR="0058223C" w:rsidRDefault="0058223C" w:rsidP="0058223C">
      <w:pPr>
        <w:spacing w:after="0" w:line="240" w:lineRule="auto"/>
      </w:pPr>
    </w:p>
    <w:p w:rsidR="004C2413" w:rsidRDefault="00575646" w:rsidP="0058223C">
      <w:pPr>
        <w:tabs>
          <w:tab w:val="left" w:pos="1276"/>
          <w:tab w:val="left" w:pos="1701"/>
        </w:tabs>
        <w:spacing w:after="0" w:line="240" w:lineRule="auto"/>
        <w:rPr>
          <w:rFonts w:ascii="Arial" w:hAnsi="Arial" w:cs="Arial"/>
          <w:szCs w:val="20"/>
          <w:lang w:val="en-US"/>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-59690</wp:posOffset>
                </wp:positionH>
                <wp:positionV relativeFrom="paragraph">
                  <wp:posOffset>28575</wp:posOffset>
                </wp:positionV>
                <wp:extent cx="5584825" cy="1485900"/>
                <wp:effectExtent l="10795" t="13335" r="508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1485900"/>
                        </a:xfrm>
                        <a:prstGeom prst="rect">
                          <a:avLst/>
                        </a:prstGeom>
                        <a:solidFill>
                          <a:srgbClr val="FFFFFF"/>
                        </a:solidFill>
                        <a:ln w="9525">
                          <a:solidFill>
                            <a:srgbClr val="FFFFFF"/>
                          </a:solidFill>
                          <a:miter lim="800000"/>
                          <a:headEnd/>
                          <a:tailEnd/>
                        </a:ln>
                      </wps:spPr>
                      <wps:txbx>
                        <w:txbxContent>
                          <w:tbl>
                            <w:tblPr>
                              <w:tblW w:w="8667" w:type="dxa"/>
                              <w:tblBorders>
                                <w:top w:val="single" w:sz="4" w:space="0" w:color="000000"/>
                                <w:bottom w:val="single" w:sz="4" w:space="0" w:color="000000"/>
                              </w:tblBorders>
                              <w:tblLayout w:type="fixed"/>
                              <w:tblLook w:val="04A0" w:firstRow="1" w:lastRow="0" w:firstColumn="1" w:lastColumn="0" w:noHBand="0" w:noVBand="1"/>
                            </w:tblPr>
                            <w:tblGrid>
                              <w:gridCol w:w="564"/>
                              <w:gridCol w:w="2805"/>
                              <w:gridCol w:w="1418"/>
                              <w:gridCol w:w="1417"/>
                              <w:gridCol w:w="1448"/>
                              <w:gridCol w:w="1015"/>
                            </w:tblGrid>
                            <w:tr w:rsidR="004C2413" w:rsidRPr="004C2413" w:rsidTr="004C2413">
                              <w:trPr>
                                <w:trHeight w:val="310"/>
                              </w:trPr>
                              <w:tc>
                                <w:tcPr>
                                  <w:tcW w:w="564"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No</w:t>
                                  </w:r>
                                </w:p>
                              </w:tc>
                              <w:tc>
                                <w:tcPr>
                                  <w:tcW w:w="2805"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Variabel</w:t>
                                  </w:r>
                                </w:p>
                              </w:tc>
                              <w:tc>
                                <w:tcPr>
                                  <w:tcW w:w="1418"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Klon</w:t>
                                  </w:r>
                                </w:p>
                              </w:tc>
                              <w:tc>
                                <w:tcPr>
                                  <w:tcW w:w="1417"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Mikro</w:t>
                                  </w:r>
                                </w:p>
                              </w:tc>
                              <w:tc>
                                <w:tcPr>
                                  <w:tcW w:w="1448"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lang w:val="en-US"/>
                                    </w:rPr>
                                  </w:pPr>
                                  <w:r w:rsidRPr="004C2413">
                                    <w:rPr>
                                      <w:rFonts w:ascii="Arial" w:eastAsia="Times New Roman" w:hAnsi="Arial" w:cs="Arial"/>
                                      <w:sz w:val="20"/>
                                      <w:szCs w:val="20"/>
                                    </w:rPr>
                                    <w:t>Klon*Mikro</w:t>
                                  </w:r>
                                </w:p>
                              </w:tc>
                              <w:tc>
                                <w:tcPr>
                                  <w:tcW w:w="1015"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lang w:val="en-US"/>
                                    </w:rPr>
                                  </w:pPr>
                                  <w:r w:rsidRPr="004C2413">
                                    <w:rPr>
                                      <w:rFonts w:ascii="Arial" w:eastAsia="Times New Roman" w:hAnsi="Arial" w:cs="Arial"/>
                                      <w:sz w:val="20"/>
                                      <w:szCs w:val="20"/>
                                    </w:rPr>
                                    <w:t>KK(%)</w:t>
                                  </w:r>
                                </w:p>
                              </w:tc>
                            </w:tr>
                            <w:tr w:rsidR="004C2413" w:rsidRPr="004C2413" w:rsidTr="004C2413">
                              <w:trPr>
                                <w:trHeight w:val="310"/>
                              </w:trPr>
                              <w:tc>
                                <w:tcPr>
                                  <w:tcW w:w="564" w:type="dxa"/>
                                  <w:tcBorders>
                                    <w:top w:val="single" w:sz="4" w:space="0" w:color="auto"/>
                                  </w:tcBorders>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rPr>
                                  </w:pPr>
                                  <w:r w:rsidRPr="004C2413">
                                    <w:rPr>
                                      <w:rFonts w:ascii="Arial" w:eastAsia="Times New Roman" w:hAnsi="Arial" w:cs="Arial"/>
                                      <w:sz w:val="20"/>
                                      <w:szCs w:val="20"/>
                                    </w:rPr>
                                    <w:t>1</w:t>
                                  </w:r>
                                </w:p>
                              </w:tc>
                              <w:tc>
                                <w:tcPr>
                                  <w:tcW w:w="2805" w:type="dxa"/>
                                  <w:tcBorders>
                                    <w:top w:val="single" w:sz="4" w:space="0" w:color="auto"/>
                                  </w:tcBorders>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Tinggi tanaman 4 bulan</w:t>
                                  </w:r>
                                </w:p>
                              </w:tc>
                              <w:tc>
                                <w:tcPr>
                                  <w:tcW w:w="1418"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1505,57</w:t>
                                  </w:r>
                                  <w:r w:rsidR="00676938">
                                    <w:rPr>
                                      <w:rFonts w:ascii="Arial" w:eastAsia="Times New Roman" w:hAnsi="Arial" w:cs="Arial"/>
                                      <w:sz w:val="20"/>
                                      <w:szCs w:val="20"/>
                                    </w:rPr>
                                    <w:t xml:space="preserve"> </w:t>
                                  </w:r>
                                  <w:r w:rsidRPr="004C2413">
                                    <w:rPr>
                                      <w:rFonts w:ascii="Arial" w:eastAsia="Times New Roman" w:hAnsi="Arial" w:cs="Arial"/>
                                      <w:sz w:val="20"/>
                                      <w:szCs w:val="20"/>
                                    </w:rPr>
                                    <w:t>*</w:t>
                                  </w:r>
                                </w:p>
                              </w:tc>
                              <w:tc>
                                <w:tcPr>
                                  <w:tcW w:w="1417"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336,00</w:t>
                                  </w:r>
                                  <w:r w:rsidR="00676938">
                                    <w:rPr>
                                      <w:rFonts w:ascii="Arial" w:eastAsia="Times New Roman" w:hAnsi="Arial" w:cs="Arial"/>
                                      <w:sz w:val="20"/>
                                      <w:szCs w:val="20"/>
                                    </w:rPr>
                                    <w:t xml:space="preserve"> </w:t>
                                  </w:r>
                                  <w:r w:rsidRPr="004C2413">
                                    <w:rPr>
                                      <w:rFonts w:ascii="Arial" w:eastAsia="Times New Roman" w:hAnsi="Arial" w:cs="Arial"/>
                                      <w:sz w:val="20"/>
                                      <w:szCs w:val="20"/>
                                      <w:vertAlign w:val="superscript"/>
                                    </w:rPr>
                                    <w:t>tn</w:t>
                                  </w:r>
                                </w:p>
                              </w:tc>
                              <w:tc>
                                <w:tcPr>
                                  <w:tcW w:w="1448"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473,22</w:t>
                                  </w:r>
                                  <w:r w:rsidRPr="004C2413">
                                    <w:rPr>
                                      <w:rFonts w:ascii="Arial" w:eastAsia="Times New Roman" w:hAnsi="Arial" w:cs="Arial"/>
                                      <w:color w:val="000000"/>
                                      <w:sz w:val="20"/>
                                      <w:szCs w:val="20"/>
                                      <w:lang w:val="en-US"/>
                                    </w:rPr>
                                    <w:t xml:space="preserve"> </w:t>
                                  </w:r>
                                  <w:r w:rsidRPr="004C2413">
                                    <w:rPr>
                                      <w:rFonts w:ascii="Arial" w:eastAsia="Times New Roman" w:hAnsi="Arial" w:cs="Arial"/>
                                      <w:color w:val="000000"/>
                                      <w:sz w:val="20"/>
                                      <w:szCs w:val="20"/>
                                      <w:vertAlign w:val="superscript"/>
                                    </w:rPr>
                                    <w:t>tn</w:t>
                                  </w:r>
                                </w:p>
                              </w:tc>
                              <w:tc>
                                <w:tcPr>
                                  <w:tcW w:w="1015"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19,98</w:t>
                                  </w:r>
                                </w:p>
                              </w:tc>
                            </w:tr>
                            <w:tr w:rsidR="004C2413" w:rsidRPr="004C2413" w:rsidTr="004C2413">
                              <w:trPr>
                                <w:trHeight w:val="251"/>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rPr>
                                  </w:pPr>
                                  <w:r w:rsidRPr="004C2413">
                                    <w:rPr>
                                      <w:rFonts w:ascii="Arial" w:eastAsia="Times New Roman" w:hAnsi="Arial" w:cs="Arial"/>
                                      <w:sz w:val="20"/>
                                      <w:szCs w:val="20"/>
                                    </w:rPr>
                                    <w:t>2</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 xml:space="preserve">Tinggi tanaman 6 bulan </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vertAlign w:val="superscript"/>
                                    </w:rPr>
                                  </w:pPr>
                                  <w:r>
                                    <w:rPr>
                                      <w:rFonts w:ascii="Arial" w:eastAsia="Times New Roman" w:hAnsi="Arial" w:cs="Arial"/>
                                      <w:sz w:val="20"/>
                                      <w:szCs w:val="20"/>
                                    </w:rPr>
                                    <w:t xml:space="preserve">  2888,72 </w:t>
                                  </w:r>
                                  <w:r w:rsidR="004C2413" w:rsidRPr="004C2413">
                                    <w:rPr>
                                      <w:rFonts w:ascii="Arial" w:eastAsia="Times New Roman" w:hAnsi="Arial" w:cs="Arial"/>
                                      <w:sz w:val="20"/>
                                      <w:szCs w:val="20"/>
                                    </w:rPr>
                                    <w:t>*</w:t>
                                  </w:r>
                                </w:p>
                              </w:tc>
                              <w:tc>
                                <w:tcPr>
                                  <w:tcW w:w="1417" w:type="dxa"/>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635,25</w:t>
                                  </w:r>
                                  <w:r w:rsidR="00676938">
                                    <w:rPr>
                                      <w:rFonts w:ascii="Arial" w:eastAsia="Times New Roman" w:hAnsi="Arial" w:cs="Arial"/>
                                      <w:sz w:val="20"/>
                                      <w:szCs w:val="20"/>
                                    </w:rPr>
                                    <w:t xml:space="preserve"> </w:t>
                                  </w:r>
                                  <w:r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380,33</w:t>
                                  </w:r>
                                  <w:r w:rsidRPr="004C2413">
                                    <w:rPr>
                                      <w:rFonts w:ascii="Arial" w:eastAsia="Times New Roman" w:hAnsi="Arial" w:cs="Arial"/>
                                      <w:color w:val="000000"/>
                                      <w:sz w:val="20"/>
                                      <w:szCs w:val="20"/>
                                      <w:lang w:val="en-US"/>
                                    </w:rPr>
                                    <w:t xml:space="preserve"> </w:t>
                                  </w:r>
                                  <w:r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10,70</w:t>
                                  </w:r>
                                </w:p>
                              </w:tc>
                            </w:tr>
                            <w:tr w:rsidR="004C2413" w:rsidRPr="004C2413" w:rsidTr="004C2413">
                              <w:trPr>
                                <w:trHeight w:val="330"/>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rPr>
                                  </w:pPr>
                                  <w:r w:rsidRPr="004C2413">
                                    <w:rPr>
                                      <w:rFonts w:ascii="Arial" w:eastAsia="Times New Roman" w:hAnsi="Arial" w:cs="Arial"/>
                                      <w:sz w:val="20"/>
                                      <w:szCs w:val="20"/>
                                    </w:rPr>
                                    <w:t>3</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Tinggi tanaman 10 bulan</w:t>
                                  </w:r>
                                </w:p>
                              </w:tc>
                              <w:tc>
                                <w:tcPr>
                                  <w:tcW w:w="1418" w:type="dxa"/>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21901,80</w:t>
                                  </w:r>
                                  <w:r w:rsidR="00676938">
                                    <w:rPr>
                                      <w:rFonts w:ascii="Arial" w:eastAsia="Times New Roman" w:hAnsi="Arial" w:cs="Arial"/>
                                      <w:sz w:val="20"/>
                                      <w:szCs w:val="20"/>
                                    </w:rPr>
                                    <w:t xml:space="preserve"> </w:t>
                                  </w:r>
                                  <w:r w:rsidRPr="004C2413">
                                    <w:rPr>
                                      <w:rFonts w:ascii="Arial" w:eastAsia="Times New Roman" w:hAnsi="Arial" w:cs="Arial"/>
                                      <w:sz w:val="20"/>
                                      <w:szCs w:val="20"/>
                                    </w:rPr>
                                    <w:t>*</w:t>
                                  </w:r>
                                </w:p>
                              </w:tc>
                              <w:tc>
                                <w:tcPr>
                                  <w:tcW w:w="1417" w:type="dxa"/>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9600,04</w:t>
                                  </w:r>
                                  <w:r w:rsidR="00676938">
                                    <w:rPr>
                                      <w:rFonts w:ascii="Arial" w:eastAsia="Times New Roman" w:hAnsi="Arial" w:cs="Arial"/>
                                      <w:sz w:val="20"/>
                                      <w:szCs w:val="20"/>
                                    </w:rPr>
                                    <w:t xml:space="preserve"> </w:t>
                                  </w:r>
                                  <w:r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463,13</w:t>
                                  </w:r>
                                  <w:r w:rsidRPr="004C2413">
                                    <w:rPr>
                                      <w:rFonts w:ascii="Arial" w:eastAsia="Times New Roman" w:hAnsi="Arial" w:cs="Arial"/>
                                      <w:color w:val="000000"/>
                                      <w:sz w:val="20"/>
                                      <w:szCs w:val="20"/>
                                      <w:lang w:val="en-US"/>
                                    </w:rPr>
                                    <w:t xml:space="preserve"> </w:t>
                                  </w:r>
                                  <w:r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12,04</w:t>
                                  </w:r>
                                </w:p>
                              </w:tc>
                            </w:tr>
                            <w:tr w:rsidR="004C2413" w:rsidRPr="004C2413" w:rsidTr="004C2413">
                              <w:trPr>
                                <w:trHeight w:val="330"/>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lang w:val="en-US"/>
                                    </w:rPr>
                                  </w:pPr>
                                  <w:r w:rsidRPr="004C2413">
                                    <w:rPr>
                                      <w:rFonts w:ascii="Arial" w:eastAsia="Times New Roman" w:hAnsi="Arial" w:cs="Arial"/>
                                      <w:sz w:val="20"/>
                                      <w:szCs w:val="20"/>
                                      <w:lang w:val="en-US"/>
                                    </w:rPr>
                                    <w:t>4</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Diameter penyebaran ubi</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92,50</w:t>
                                  </w:r>
                                  <w:r w:rsidR="004C2413" w:rsidRPr="004C2413">
                                    <w:rPr>
                                      <w:rFonts w:ascii="Arial" w:eastAsia="Times New Roman" w:hAnsi="Arial" w:cs="Arial"/>
                                      <w:sz w:val="20"/>
                                      <w:szCs w:val="20"/>
                                      <w:lang w:val="en-US"/>
                                    </w:rPr>
                                    <w:t xml:space="preserve"> </w:t>
                                  </w:r>
                                  <w:r w:rsidR="004C2413" w:rsidRPr="004C2413">
                                    <w:rPr>
                                      <w:rFonts w:ascii="Arial" w:eastAsia="Times New Roman" w:hAnsi="Arial" w:cs="Arial"/>
                                      <w:sz w:val="20"/>
                                      <w:szCs w:val="20"/>
                                    </w:rPr>
                                    <w:t>*</w:t>
                                  </w:r>
                                </w:p>
                              </w:tc>
                              <w:tc>
                                <w:tcPr>
                                  <w:tcW w:w="1417"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2,33 </w:t>
                                  </w:r>
                                  <w:r w:rsidR="004C2413"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5,16</w:t>
                                  </w:r>
                                  <w:r w:rsidR="004C2413" w:rsidRPr="004C2413">
                                    <w:rPr>
                                      <w:rFonts w:ascii="Arial" w:eastAsia="Times New Roman" w:hAnsi="Arial" w:cs="Arial"/>
                                      <w:color w:val="000000"/>
                                      <w:sz w:val="20"/>
                                      <w:szCs w:val="20"/>
                                      <w:lang w:val="en-US"/>
                                    </w:rPr>
                                    <w:t xml:space="preserve"> </w:t>
                                  </w:r>
                                  <w:r w:rsidR="004C2413"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23,75</w:t>
                                  </w:r>
                                </w:p>
                              </w:tc>
                            </w:tr>
                            <w:tr w:rsidR="004C2413" w:rsidRPr="004C2413" w:rsidTr="004C2413">
                              <w:trPr>
                                <w:trHeight w:val="330"/>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lang w:val="en-US"/>
                                    </w:rPr>
                                  </w:pPr>
                                  <w:r w:rsidRPr="004C2413">
                                    <w:rPr>
                                      <w:rFonts w:ascii="Arial" w:eastAsia="Times New Roman" w:hAnsi="Arial" w:cs="Arial"/>
                                      <w:sz w:val="20"/>
                                      <w:szCs w:val="20"/>
                                      <w:lang w:val="en-US"/>
                                    </w:rPr>
                                    <w:t>5</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 xml:space="preserve">Jumlah ubi </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3,42</w:t>
                                  </w:r>
                                  <w:r w:rsidR="004C2413" w:rsidRPr="004C2413">
                                    <w:rPr>
                                      <w:rFonts w:ascii="Arial" w:eastAsia="Times New Roman" w:hAnsi="Arial" w:cs="Arial"/>
                                      <w:sz w:val="20"/>
                                      <w:szCs w:val="20"/>
                                      <w:lang w:val="en-US"/>
                                    </w:rPr>
                                    <w:t xml:space="preserve"> </w:t>
                                  </w:r>
                                  <w:r w:rsidR="004C2413" w:rsidRPr="004C2413">
                                    <w:rPr>
                                      <w:rFonts w:ascii="Arial" w:eastAsia="Times New Roman" w:hAnsi="Arial" w:cs="Arial"/>
                                      <w:sz w:val="20"/>
                                      <w:szCs w:val="20"/>
                                      <w:vertAlign w:val="superscript"/>
                                    </w:rPr>
                                    <w:t>tn</w:t>
                                  </w:r>
                                </w:p>
                              </w:tc>
                              <w:tc>
                                <w:tcPr>
                                  <w:tcW w:w="1417"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0,14 </w:t>
                                  </w:r>
                                  <w:r w:rsidR="004C2413"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0,85</w:t>
                                  </w:r>
                                  <w:r w:rsidR="004C2413" w:rsidRPr="004C2413">
                                    <w:rPr>
                                      <w:rFonts w:ascii="Arial" w:eastAsia="Times New Roman" w:hAnsi="Arial" w:cs="Arial"/>
                                      <w:color w:val="000000"/>
                                      <w:sz w:val="20"/>
                                      <w:szCs w:val="20"/>
                                      <w:lang w:val="en-US"/>
                                    </w:rPr>
                                    <w:t xml:space="preserve"> </w:t>
                                  </w:r>
                                  <w:r w:rsidR="004C2413"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17,63</w:t>
                                  </w:r>
                                </w:p>
                              </w:tc>
                            </w:tr>
                            <w:tr w:rsidR="004C2413" w:rsidRPr="004C2413" w:rsidTr="004C2413">
                              <w:trPr>
                                <w:trHeight w:val="208"/>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lang w:val="en-US"/>
                                    </w:rPr>
                                  </w:pPr>
                                  <w:r w:rsidRPr="004C2413">
                                    <w:rPr>
                                      <w:rFonts w:ascii="Arial" w:eastAsia="Times New Roman" w:hAnsi="Arial" w:cs="Arial"/>
                                      <w:sz w:val="20"/>
                                      <w:szCs w:val="20"/>
                                      <w:lang w:val="en-US"/>
                                    </w:rPr>
                                    <w:t>6</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 xml:space="preserve">Bobot ubi </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lang w:val="en-US"/>
                                    </w:rPr>
                                    <w:t>1255,42</w:t>
                                  </w:r>
                                  <w:r w:rsidR="004C2413" w:rsidRPr="004C2413">
                                    <w:rPr>
                                      <w:rFonts w:ascii="Arial" w:eastAsia="Times New Roman" w:hAnsi="Arial" w:cs="Arial"/>
                                      <w:sz w:val="20"/>
                                      <w:szCs w:val="20"/>
                                      <w:lang w:val="en-US"/>
                                    </w:rPr>
                                    <w:t xml:space="preserve"> </w:t>
                                  </w:r>
                                  <w:r w:rsidR="004C2413" w:rsidRPr="004C2413">
                                    <w:rPr>
                                      <w:rFonts w:ascii="Arial" w:eastAsia="Times New Roman" w:hAnsi="Arial" w:cs="Arial"/>
                                      <w:sz w:val="20"/>
                                      <w:szCs w:val="20"/>
                                      <w:vertAlign w:val="superscript"/>
                                    </w:rPr>
                                    <w:t>tn</w:t>
                                  </w:r>
                                </w:p>
                              </w:tc>
                              <w:tc>
                                <w:tcPr>
                                  <w:tcW w:w="1417"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1,75 </w:t>
                                  </w:r>
                                  <w:r w:rsidR="004C2413"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138,00</w:t>
                                  </w:r>
                                  <w:r w:rsidR="004C2413" w:rsidRPr="004C2413">
                                    <w:rPr>
                                      <w:rFonts w:ascii="Arial" w:eastAsia="Times New Roman" w:hAnsi="Arial" w:cs="Arial"/>
                                      <w:color w:val="000000"/>
                                      <w:sz w:val="20"/>
                                      <w:szCs w:val="20"/>
                                      <w:lang w:val="en-US"/>
                                    </w:rPr>
                                    <w:t xml:space="preserve"> </w:t>
                                  </w:r>
                                  <w:r w:rsidR="004C2413"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19,4</w:t>
                                  </w:r>
                                  <w:r w:rsidR="004C2413" w:rsidRPr="004C2413">
                                    <w:rPr>
                                      <w:rFonts w:ascii="Arial" w:eastAsia="Times New Roman" w:hAnsi="Arial" w:cs="Arial"/>
                                      <w:color w:val="000000"/>
                                      <w:sz w:val="20"/>
                                      <w:szCs w:val="20"/>
                                    </w:rPr>
                                    <w:t>3</w:t>
                                  </w:r>
                                </w:p>
                              </w:tc>
                            </w:tr>
                          </w:tbl>
                          <w:p w:rsidR="004A1AFF" w:rsidRPr="004C2413" w:rsidRDefault="004A1AFF">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pt;margin-top:2.25pt;width:439.75pt;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" strokecolor="white">
                <v:textbox>
                  <w:txbxContent>
                    <w:tbl>
                      <w:tblPr>
                        <w:tblW w:w="8667" w:type="dxa"/>
                        <w:tblBorders>
                          <w:top w:val="single" w:sz="4" w:space="0" w:color="000000"/>
                          <w:bottom w:val="single" w:sz="4" w:space="0" w:color="000000"/>
                        </w:tblBorders>
                        <w:tblLayout w:type="fixed"/>
                        <w:tblLook w:val="04A0" w:firstRow="1" w:lastRow="0" w:firstColumn="1" w:lastColumn="0" w:noHBand="0" w:noVBand="1"/>
                      </w:tblPr>
                      <w:tblGrid>
                        <w:gridCol w:w="564"/>
                        <w:gridCol w:w="2805"/>
                        <w:gridCol w:w="1418"/>
                        <w:gridCol w:w="1417"/>
                        <w:gridCol w:w="1448"/>
                        <w:gridCol w:w="1015"/>
                      </w:tblGrid>
                      <w:tr w:rsidR="004C2413" w:rsidRPr="004C2413" w:rsidTr="004C2413">
                        <w:trPr>
                          <w:trHeight w:val="310"/>
                        </w:trPr>
                        <w:tc>
                          <w:tcPr>
                            <w:tcW w:w="564"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No</w:t>
                            </w:r>
                          </w:p>
                        </w:tc>
                        <w:tc>
                          <w:tcPr>
                            <w:tcW w:w="2805"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Variabel</w:t>
                            </w:r>
                          </w:p>
                        </w:tc>
                        <w:tc>
                          <w:tcPr>
                            <w:tcW w:w="1418"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Klon</w:t>
                            </w:r>
                          </w:p>
                        </w:tc>
                        <w:tc>
                          <w:tcPr>
                            <w:tcW w:w="1417"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Mikro</w:t>
                            </w:r>
                          </w:p>
                        </w:tc>
                        <w:tc>
                          <w:tcPr>
                            <w:tcW w:w="1448"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lang w:val="en-US"/>
                              </w:rPr>
                            </w:pPr>
                            <w:r w:rsidRPr="004C2413">
                              <w:rPr>
                                <w:rFonts w:ascii="Arial" w:eastAsia="Times New Roman" w:hAnsi="Arial" w:cs="Arial"/>
                                <w:sz w:val="20"/>
                                <w:szCs w:val="20"/>
                              </w:rPr>
                              <w:t>Klon*Mikro</w:t>
                            </w:r>
                          </w:p>
                        </w:tc>
                        <w:tc>
                          <w:tcPr>
                            <w:tcW w:w="1015" w:type="dxa"/>
                            <w:tcBorders>
                              <w:top w:val="single" w:sz="4" w:space="0" w:color="000000"/>
                              <w:bottom w:val="single" w:sz="4" w:space="0" w:color="auto"/>
                            </w:tcBorders>
                            <w:shd w:val="clear" w:color="auto" w:fill="auto"/>
                            <w:vAlign w:val="center"/>
                          </w:tcPr>
                          <w:p w:rsidR="004C2413" w:rsidRPr="004C2413" w:rsidRDefault="004C2413" w:rsidP="004C2413">
                            <w:pPr>
                              <w:spacing w:after="0" w:line="240" w:lineRule="auto"/>
                              <w:rPr>
                                <w:rFonts w:ascii="Arial" w:eastAsia="Times New Roman" w:hAnsi="Arial" w:cs="Arial"/>
                                <w:sz w:val="20"/>
                                <w:szCs w:val="20"/>
                                <w:lang w:val="en-US"/>
                              </w:rPr>
                            </w:pPr>
                            <w:r w:rsidRPr="004C2413">
                              <w:rPr>
                                <w:rFonts w:ascii="Arial" w:eastAsia="Times New Roman" w:hAnsi="Arial" w:cs="Arial"/>
                                <w:sz w:val="20"/>
                                <w:szCs w:val="20"/>
                              </w:rPr>
                              <w:t>KK(%)</w:t>
                            </w:r>
                          </w:p>
                        </w:tc>
                      </w:tr>
                      <w:tr w:rsidR="004C2413" w:rsidRPr="004C2413" w:rsidTr="004C2413">
                        <w:trPr>
                          <w:trHeight w:val="310"/>
                        </w:trPr>
                        <w:tc>
                          <w:tcPr>
                            <w:tcW w:w="564" w:type="dxa"/>
                            <w:tcBorders>
                              <w:top w:val="single" w:sz="4" w:space="0" w:color="auto"/>
                            </w:tcBorders>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rPr>
                            </w:pPr>
                            <w:r w:rsidRPr="004C2413">
                              <w:rPr>
                                <w:rFonts w:ascii="Arial" w:eastAsia="Times New Roman" w:hAnsi="Arial" w:cs="Arial"/>
                                <w:sz w:val="20"/>
                                <w:szCs w:val="20"/>
                              </w:rPr>
                              <w:t>1</w:t>
                            </w:r>
                          </w:p>
                        </w:tc>
                        <w:tc>
                          <w:tcPr>
                            <w:tcW w:w="2805" w:type="dxa"/>
                            <w:tcBorders>
                              <w:top w:val="single" w:sz="4" w:space="0" w:color="auto"/>
                            </w:tcBorders>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Tinggi tanaman 4 bulan</w:t>
                            </w:r>
                          </w:p>
                        </w:tc>
                        <w:tc>
                          <w:tcPr>
                            <w:tcW w:w="1418"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1505,57</w:t>
                            </w:r>
                            <w:r w:rsidR="00676938">
                              <w:rPr>
                                <w:rFonts w:ascii="Arial" w:eastAsia="Times New Roman" w:hAnsi="Arial" w:cs="Arial"/>
                                <w:sz w:val="20"/>
                                <w:szCs w:val="20"/>
                              </w:rPr>
                              <w:t xml:space="preserve"> </w:t>
                            </w:r>
                            <w:r w:rsidRPr="004C2413">
                              <w:rPr>
                                <w:rFonts w:ascii="Arial" w:eastAsia="Times New Roman" w:hAnsi="Arial" w:cs="Arial"/>
                                <w:sz w:val="20"/>
                                <w:szCs w:val="20"/>
                              </w:rPr>
                              <w:t>*</w:t>
                            </w:r>
                          </w:p>
                        </w:tc>
                        <w:tc>
                          <w:tcPr>
                            <w:tcW w:w="1417"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336,00</w:t>
                            </w:r>
                            <w:r w:rsidR="00676938">
                              <w:rPr>
                                <w:rFonts w:ascii="Arial" w:eastAsia="Times New Roman" w:hAnsi="Arial" w:cs="Arial"/>
                                <w:sz w:val="20"/>
                                <w:szCs w:val="20"/>
                              </w:rPr>
                              <w:t xml:space="preserve"> </w:t>
                            </w:r>
                            <w:r w:rsidRPr="004C2413">
                              <w:rPr>
                                <w:rFonts w:ascii="Arial" w:eastAsia="Times New Roman" w:hAnsi="Arial" w:cs="Arial"/>
                                <w:sz w:val="20"/>
                                <w:szCs w:val="20"/>
                                <w:vertAlign w:val="superscript"/>
                              </w:rPr>
                              <w:t>tn</w:t>
                            </w:r>
                          </w:p>
                        </w:tc>
                        <w:tc>
                          <w:tcPr>
                            <w:tcW w:w="1448"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473,22</w:t>
                            </w:r>
                            <w:r w:rsidRPr="004C2413">
                              <w:rPr>
                                <w:rFonts w:ascii="Arial" w:eastAsia="Times New Roman" w:hAnsi="Arial" w:cs="Arial"/>
                                <w:color w:val="000000"/>
                                <w:sz w:val="20"/>
                                <w:szCs w:val="20"/>
                                <w:lang w:val="en-US"/>
                              </w:rPr>
                              <w:t xml:space="preserve"> </w:t>
                            </w:r>
                            <w:r w:rsidRPr="004C2413">
                              <w:rPr>
                                <w:rFonts w:ascii="Arial" w:eastAsia="Times New Roman" w:hAnsi="Arial" w:cs="Arial"/>
                                <w:color w:val="000000"/>
                                <w:sz w:val="20"/>
                                <w:szCs w:val="20"/>
                                <w:vertAlign w:val="superscript"/>
                              </w:rPr>
                              <w:t>tn</w:t>
                            </w:r>
                          </w:p>
                        </w:tc>
                        <w:tc>
                          <w:tcPr>
                            <w:tcW w:w="1015" w:type="dxa"/>
                            <w:tcBorders>
                              <w:top w:val="single" w:sz="4" w:space="0" w:color="auto"/>
                            </w:tcBorders>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19,98</w:t>
                            </w:r>
                          </w:p>
                        </w:tc>
                      </w:tr>
                      <w:tr w:rsidR="004C2413" w:rsidRPr="004C2413" w:rsidTr="004C2413">
                        <w:trPr>
                          <w:trHeight w:val="251"/>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rPr>
                            </w:pPr>
                            <w:r w:rsidRPr="004C2413">
                              <w:rPr>
                                <w:rFonts w:ascii="Arial" w:eastAsia="Times New Roman" w:hAnsi="Arial" w:cs="Arial"/>
                                <w:sz w:val="20"/>
                                <w:szCs w:val="20"/>
                              </w:rPr>
                              <w:t>2</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 xml:space="preserve">Tinggi tanaman 6 bulan </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vertAlign w:val="superscript"/>
                              </w:rPr>
                            </w:pPr>
                            <w:r>
                              <w:rPr>
                                <w:rFonts w:ascii="Arial" w:eastAsia="Times New Roman" w:hAnsi="Arial" w:cs="Arial"/>
                                <w:sz w:val="20"/>
                                <w:szCs w:val="20"/>
                              </w:rPr>
                              <w:t xml:space="preserve">  2888,72 </w:t>
                            </w:r>
                            <w:r w:rsidR="004C2413" w:rsidRPr="004C2413">
                              <w:rPr>
                                <w:rFonts w:ascii="Arial" w:eastAsia="Times New Roman" w:hAnsi="Arial" w:cs="Arial"/>
                                <w:sz w:val="20"/>
                                <w:szCs w:val="20"/>
                              </w:rPr>
                              <w:t>*</w:t>
                            </w:r>
                          </w:p>
                        </w:tc>
                        <w:tc>
                          <w:tcPr>
                            <w:tcW w:w="1417" w:type="dxa"/>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635,25</w:t>
                            </w:r>
                            <w:r w:rsidR="00676938">
                              <w:rPr>
                                <w:rFonts w:ascii="Arial" w:eastAsia="Times New Roman" w:hAnsi="Arial" w:cs="Arial"/>
                                <w:sz w:val="20"/>
                                <w:szCs w:val="20"/>
                              </w:rPr>
                              <w:t xml:space="preserve"> </w:t>
                            </w:r>
                            <w:r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380,33</w:t>
                            </w:r>
                            <w:r w:rsidRPr="004C2413">
                              <w:rPr>
                                <w:rFonts w:ascii="Arial" w:eastAsia="Times New Roman" w:hAnsi="Arial" w:cs="Arial"/>
                                <w:color w:val="000000"/>
                                <w:sz w:val="20"/>
                                <w:szCs w:val="20"/>
                                <w:lang w:val="en-US"/>
                              </w:rPr>
                              <w:t xml:space="preserve"> </w:t>
                            </w:r>
                            <w:r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10,70</w:t>
                            </w:r>
                          </w:p>
                        </w:tc>
                      </w:tr>
                      <w:tr w:rsidR="004C2413" w:rsidRPr="004C2413" w:rsidTr="004C2413">
                        <w:trPr>
                          <w:trHeight w:val="330"/>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rPr>
                            </w:pPr>
                            <w:r w:rsidRPr="004C2413">
                              <w:rPr>
                                <w:rFonts w:ascii="Arial" w:eastAsia="Times New Roman" w:hAnsi="Arial" w:cs="Arial"/>
                                <w:sz w:val="20"/>
                                <w:szCs w:val="20"/>
                              </w:rPr>
                              <w:t>3</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Tinggi tanaman 10 bulan</w:t>
                            </w:r>
                          </w:p>
                        </w:tc>
                        <w:tc>
                          <w:tcPr>
                            <w:tcW w:w="1418" w:type="dxa"/>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21901,80</w:t>
                            </w:r>
                            <w:r w:rsidR="00676938">
                              <w:rPr>
                                <w:rFonts w:ascii="Arial" w:eastAsia="Times New Roman" w:hAnsi="Arial" w:cs="Arial"/>
                                <w:sz w:val="20"/>
                                <w:szCs w:val="20"/>
                              </w:rPr>
                              <w:t xml:space="preserve"> </w:t>
                            </w:r>
                            <w:r w:rsidRPr="004C2413">
                              <w:rPr>
                                <w:rFonts w:ascii="Arial" w:eastAsia="Times New Roman" w:hAnsi="Arial" w:cs="Arial"/>
                                <w:sz w:val="20"/>
                                <w:szCs w:val="20"/>
                              </w:rPr>
                              <w:t>*</w:t>
                            </w:r>
                          </w:p>
                        </w:tc>
                        <w:tc>
                          <w:tcPr>
                            <w:tcW w:w="1417" w:type="dxa"/>
                            <w:shd w:val="clear" w:color="auto" w:fill="auto"/>
                            <w:vAlign w:val="center"/>
                          </w:tcPr>
                          <w:p w:rsidR="004C2413" w:rsidRPr="004C2413" w:rsidRDefault="004C2413" w:rsidP="00676938">
                            <w:pPr>
                              <w:spacing w:after="0" w:line="240" w:lineRule="auto"/>
                              <w:jc w:val="right"/>
                              <w:rPr>
                                <w:rFonts w:ascii="Arial" w:eastAsia="Times New Roman" w:hAnsi="Arial" w:cs="Arial"/>
                                <w:sz w:val="20"/>
                                <w:szCs w:val="20"/>
                              </w:rPr>
                            </w:pPr>
                            <w:r w:rsidRPr="004C2413">
                              <w:rPr>
                                <w:rFonts w:ascii="Arial" w:eastAsia="Times New Roman" w:hAnsi="Arial" w:cs="Arial"/>
                                <w:sz w:val="20"/>
                                <w:szCs w:val="20"/>
                              </w:rPr>
                              <w:t>9600,04</w:t>
                            </w:r>
                            <w:r w:rsidR="00676938">
                              <w:rPr>
                                <w:rFonts w:ascii="Arial" w:eastAsia="Times New Roman" w:hAnsi="Arial" w:cs="Arial"/>
                                <w:sz w:val="20"/>
                                <w:szCs w:val="20"/>
                              </w:rPr>
                              <w:t xml:space="preserve"> </w:t>
                            </w:r>
                            <w:r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463,13</w:t>
                            </w:r>
                            <w:r w:rsidRPr="004C2413">
                              <w:rPr>
                                <w:rFonts w:ascii="Arial" w:eastAsia="Times New Roman" w:hAnsi="Arial" w:cs="Arial"/>
                                <w:color w:val="000000"/>
                                <w:sz w:val="20"/>
                                <w:szCs w:val="20"/>
                                <w:lang w:val="en-US"/>
                              </w:rPr>
                              <w:t xml:space="preserve"> </w:t>
                            </w:r>
                            <w:r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4C2413" w:rsidP="00676938">
                            <w:pPr>
                              <w:spacing w:after="0" w:line="240" w:lineRule="auto"/>
                              <w:jc w:val="right"/>
                              <w:rPr>
                                <w:rFonts w:ascii="Arial" w:eastAsia="Times New Roman" w:hAnsi="Arial" w:cs="Arial"/>
                                <w:color w:val="000000"/>
                                <w:sz w:val="20"/>
                                <w:szCs w:val="20"/>
                              </w:rPr>
                            </w:pPr>
                            <w:r w:rsidRPr="004C2413">
                              <w:rPr>
                                <w:rFonts w:ascii="Arial" w:eastAsia="Times New Roman" w:hAnsi="Arial" w:cs="Arial"/>
                                <w:color w:val="000000"/>
                                <w:sz w:val="20"/>
                                <w:szCs w:val="20"/>
                              </w:rPr>
                              <w:t>12,04</w:t>
                            </w:r>
                          </w:p>
                        </w:tc>
                      </w:tr>
                      <w:tr w:rsidR="004C2413" w:rsidRPr="004C2413" w:rsidTr="004C2413">
                        <w:trPr>
                          <w:trHeight w:val="330"/>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lang w:val="en-US"/>
                              </w:rPr>
                            </w:pPr>
                            <w:r w:rsidRPr="004C2413">
                              <w:rPr>
                                <w:rFonts w:ascii="Arial" w:eastAsia="Times New Roman" w:hAnsi="Arial" w:cs="Arial"/>
                                <w:sz w:val="20"/>
                                <w:szCs w:val="20"/>
                                <w:lang w:val="en-US"/>
                              </w:rPr>
                              <w:t>4</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Diameter penyebaran ubi</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92,50</w:t>
                            </w:r>
                            <w:r w:rsidR="004C2413" w:rsidRPr="004C2413">
                              <w:rPr>
                                <w:rFonts w:ascii="Arial" w:eastAsia="Times New Roman" w:hAnsi="Arial" w:cs="Arial"/>
                                <w:sz w:val="20"/>
                                <w:szCs w:val="20"/>
                                <w:lang w:val="en-US"/>
                              </w:rPr>
                              <w:t xml:space="preserve"> </w:t>
                            </w:r>
                            <w:r w:rsidR="004C2413" w:rsidRPr="004C2413">
                              <w:rPr>
                                <w:rFonts w:ascii="Arial" w:eastAsia="Times New Roman" w:hAnsi="Arial" w:cs="Arial"/>
                                <w:sz w:val="20"/>
                                <w:szCs w:val="20"/>
                              </w:rPr>
                              <w:t>*</w:t>
                            </w:r>
                          </w:p>
                        </w:tc>
                        <w:tc>
                          <w:tcPr>
                            <w:tcW w:w="1417"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2,33 </w:t>
                            </w:r>
                            <w:r w:rsidR="004C2413"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5,16</w:t>
                            </w:r>
                            <w:r w:rsidR="004C2413" w:rsidRPr="004C2413">
                              <w:rPr>
                                <w:rFonts w:ascii="Arial" w:eastAsia="Times New Roman" w:hAnsi="Arial" w:cs="Arial"/>
                                <w:color w:val="000000"/>
                                <w:sz w:val="20"/>
                                <w:szCs w:val="20"/>
                                <w:lang w:val="en-US"/>
                              </w:rPr>
                              <w:t xml:space="preserve"> </w:t>
                            </w:r>
                            <w:r w:rsidR="004C2413"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23,75</w:t>
                            </w:r>
                          </w:p>
                        </w:tc>
                      </w:tr>
                      <w:tr w:rsidR="004C2413" w:rsidRPr="004C2413" w:rsidTr="004C2413">
                        <w:trPr>
                          <w:trHeight w:val="330"/>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lang w:val="en-US"/>
                              </w:rPr>
                            </w:pPr>
                            <w:r w:rsidRPr="004C2413">
                              <w:rPr>
                                <w:rFonts w:ascii="Arial" w:eastAsia="Times New Roman" w:hAnsi="Arial" w:cs="Arial"/>
                                <w:sz w:val="20"/>
                                <w:szCs w:val="20"/>
                                <w:lang w:val="en-US"/>
                              </w:rPr>
                              <w:t>5</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 xml:space="preserve">Jumlah ubi </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3,42</w:t>
                            </w:r>
                            <w:r w:rsidR="004C2413" w:rsidRPr="004C2413">
                              <w:rPr>
                                <w:rFonts w:ascii="Arial" w:eastAsia="Times New Roman" w:hAnsi="Arial" w:cs="Arial"/>
                                <w:sz w:val="20"/>
                                <w:szCs w:val="20"/>
                                <w:lang w:val="en-US"/>
                              </w:rPr>
                              <w:t xml:space="preserve"> </w:t>
                            </w:r>
                            <w:r w:rsidR="004C2413" w:rsidRPr="004C2413">
                              <w:rPr>
                                <w:rFonts w:ascii="Arial" w:eastAsia="Times New Roman" w:hAnsi="Arial" w:cs="Arial"/>
                                <w:sz w:val="20"/>
                                <w:szCs w:val="20"/>
                                <w:vertAlign w:val="superscript"/>
                              </w:rPr>
                              <w:t>tn</w:t>
                            </w:r>
                          </w:p>
                        </w:tc>
                        <w:tc>
                          <w:tcPr>
                            <w:tcW w:w="1417"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0,14 </w:t>
                            </w:r>
                            <w:r w:rsidR="004C2413"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0,85</w:t>
                            </w:r>
                            <w:r w:rsidR="004C2413" w:rsidRPr="004C2413">
                              <w:rPr>
                                <w:rFonts w:ascii="Arial" w:eastAsia="Times New Roman" w:hAnsi="Arial" w:cs="Arial"/>
                                <w:color w:val="000000"/>
                                <w:sz w:val="20"/>
                                <w:szCs w:val="20"/>
                                <w:lang w:val="en-US"/>
                              </w:rPr>
                              <w:t xml:space="preserve"> </w:t>
                            </w:r>
                            <w:r w:rsidR="004C2413"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17,63</w:t>
                            </w:r>
                          </w:p>
                        </w:tc>
                      </w:tr>
                      <w:tr w:rsidR="004C2413" w:rsidRPr="004C2413" w:rsidTr="004C2413">
                        <w:trPr>
                          <w:trHeight w:val="208"/>
                        </w:trPr>
                        <w:tc>
                          <w:tcPr>
                            <w:tcW w:w="564" w:type="dxa"/>
                            <w:shd w:val="clear" w:color="auto" w:fill="auto"/>
                            <w:vAlign w:val="center"/>
                          </w:tcPr>
                          <w:p w:rsidR="004C2413" w:rsidRPr="004C2413" w:rsidRDefault="004C2413" w:rsidP="004C2413">
                            <w:pPr>
                              <w:spacing w:after="0" w:line="240" w:lineRule="auto"/>
                              <w:jc w:val="center"/>
                              <w:rPr>
                                <w:rFonts w:ascii="Arial" w:eastAsia="Times New Roman" w:hAnsi="Arial" w:cs="Arial"/>
                                <w:sz w:val="20"/>
                                <w:szCs w:val="20"/>
                                <w:lang w:val="en-US"/>
                              </w:rPr>
                            </w:pPr>
                            <w:r w:rsidRPr="004C2413">
                              <w:rPr>
                                <w:rFonts w:ascii="Arial" w:eastAsia="Times New Roman" w:hAnsi="Arial" w:cs="Arial"/>
                                <w:sz w:val="20"/>
                                <w:szCs w:val="20"/>
                                <w:lang w:val="en-US"/>
                              </w:rPr>
                              <w:t>6</w:t>
                            </w:r>
                          </w:p>
                        </w:tc>
                        <w:tc>
                          <w:tcPr>
                            <w:tcW w:w="2805" w:type="dxa"/>
                            <w:shd w:val="clear" w:color="auto" w:fill="auto"/>
                          </w:tcPr>
                          <w:p w:rsidR="004C2413" w:rsidRPr="004C2413" w:rsidRDefault="004C2413" w:rsidP="004C2413">
                            <w:pPr>
                              <w:spacing w:after="0" w:line="240" w:lineRule="auto"/>
                              <w:rPr>
                                <w:rFonts w:ascii="Arial" w:eastAsia="Times New Roman" w:hAnsi="Arial" w:cs="Arial"/>
                                <w:sz w:val="20"/>
                                <w:szCs w:val="20"/>
                              </w:rPr>
                            </w:pPr>
                            <w:r w:rsidRPr="004C2413">
                              <w:rPr>
                                <w:rFonts w:ascii="Arial" w:eastAsia="Times New Roman" w:hAnsi="Arial" w:cs="Arial"/>
                                <w:sz w:val="20"/>
                                <w:szCs w:val="20"/>
                              </w:rPr>
                              <w:t xml:space="preserve">Bobot ubi </w:t>
                            </w:r>
                          </w:p>
                        </w:tc>
                        <w:tc>
                          <w:tcPr>
                            <w:tcW w:w="1418"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lang w:val="en-US"/>
                              </w:rPr>
                              <w:t>1255,42</w:t>
                            </w:r>
                            <w:r w:rsidR="004C2413" w:rsidRPr="004C2413">
                              <w:rPr>
                                <w:rFonts w:ascii="Arial" w:eastAsia="Times New Roman" w:hAnsi="Arial" w:cs="Arial"/>
                                <w:sz w:val="20"/>
                                <w:szCs w:val="20"/>
                                <w:lang w:val="en-US"/>
                              </w:rPr>
                              <w:t xml:space="preserve"> </w:t>
                            </w:r>
                            <w:r w:rsidR="004C2413" w:rsidRPr="004C2413">
                              <w:rPr>
                                <w:rFonts w:ascii="Arial" w:eastAsia="Times New Roman" w:hAnsi="Arial" w:cs="Arial"/>
                                <w:sz w:val="20"/>
                                <w:szCs w:val="20"/>
                                <w:vertAlign w:val="superscript"/>
                              </w:rPr>
                              <w:t>tn</w:t>
                            </w:r>
                          </w:p>
                        </w:tc>
                        <w:tc>
                          <w:tcPr>
                            <w:tcW w:w="1417" w:type="dxa"/>
                            <w:shd w:val="clear" w:color="auto" w:fill="auto"/>
                            <w:vAlign w:val="center"/>
                          </w:tcPr>
                          <w:p w:rsidR="004C2413" w:rsidRPr="004C2413" w:rsidRDefault="00676938" w:rsidP="00676938">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1,75 </w:t>
                            </w:r>
                            <w:r w:rsidR="004C2413" w:rsidRPr="004C2413">
                              <w:rPr>
                                <w:rFonts w:ascii="Arial" w:eastAsia="Times New Roman" w:hAnsi="Arial" w:cs="Arial"/>
                                <w:sz w:val="20"/>
                                <w:szCs w:val="20"/>
                                <w:vertAlign w:val="superscript"/>
                              </w:rPr>
                              <w:t>tn</w:t>
                            </w:r>
                          </w:p>
                        </w:tc>
                        <w:tc>
                          <w:tcPr>
                            <w:tcW w:w="1448"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138,00</w:t>
                            </w:r>
                            <w:r w:rsidR="004C2413" w:rsidRPr="004C2413">
                              <w:rPr>
                                <w:rFonts w:ascii="Arial" w:eastAsia="Times New Roman" w:hAnsi="Arial" w:cs="Arial"/>
                                <w:color w:val="000000"/>
                                <w:sz w:val="20"/>
                                <w:szCs w:val="20"/>
                                <w:lang w:val="en-US"/>
                              </w:rPr>
                              <w:t xml:space="preserve"> </w:t>
                            </w:r>
                            <w:r w:rsidR="004C2413" w:rsidRPr="004C2413">
                              <w:rPr>
                                <w:rFonts w:ascii="Arial" w:eastAsia="Times New Roman" w:hAnsi="Arial" w:cs="Arial"/>
                                <w:color w:val="000000"/>
                                <w:sz w:val="20"/>
                                <w:szCs w:val="20"/>
                                <w:vertAlign w:val="superscript"/>
                              </w:rPr>
                              <w:t>tn</w:t>
                            </w:r>
                          </w:p>
                        </w:tc>
                        <w:tc>
                          <w:tcPr>
                            <w:tcW w:w="1015" w:type="dxa"/>
                            <w:shd w:val="clear" w:color="auto" w:fill="auto"/>
                            <w:vAlign w:val="center"/>
                          </w:tcPr>
                          <w:p w:rsidR="004C2413" w:rsidRPr="004C2413" w:rsidRDefault="00676938" w:rsidP="00676938">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19,4</w:t>
                            </w:r>
                            <w:r w:rsidR="004C2413" w:rsidRPr="004C2413">
                              <w:rPr>
                                <w:rFonts w:ascii="Arial" w:eastAsia="Times New Roman" w:hAnsi="Arial" w:cs="Arial"/>
                                <w:color w:val="000000"/>
                                <w:sz w:val="20"/>
                                <w:szCs w:val="20"/>
                              </w:rPr>
                              <w:t>3</w:t>
                            </w:r>
                          </w:p>
                        </w:tc>
                      </w:tr>
                    </w:tbl>
                    <w:p w:rsidR="004A1AFF" w:rsidRPr="004C2413" w:rsidRDefault="004A1AFF">
                      <w:pPr>
                        <w:rPr>
                          <w:lang w:val="en-US"/>
                        </w:rPr>
                      </w:pPr>
                    </w:p>
                  </w:txbxContent>
                </v:textbox>
              </v:shape>
            </w:pict>
          </mc:Fallback>
        </mc:AlternateContent>
      </w: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4C2413" w:rsidRDefault="004C2413" w:rsidP="0058223C">
      <w:pPr>
        <w:tabs>
          <w:tab w:val="left" w:pos="1276"/>
          <w:tab w:val="left" w:pos="1701"/>
        </w:tabs>
        <w:spacing w:after="0" w:line="240" w:lineRule="auto"/>
        <w:rPr>
          <w:rFonts w:ascii="Arial" w:hAnsi="Arial" w:cs="Arial"/>
          <w:szCs w:val="20"/>
          <w:lang w:val="en-US"/>
        </w:rPr>
      </w:pPr>
    </w:p>
    <w:p w:rsidR="006C124D" w:rsidRDefault="006C124D" w:rsidP="0058223C">
      <w:pPr>
        <w:tabs>
          <w:tab w:val="left" w:pos="1276"/>
          <w:tab w:val="left" w:pos="1701"/>
        </w:tabs>
        <w:spacing w:after="0" w:line="240" w:lineRule="auto"/>
        <w:rPr>
          <w:rFonts w:ascii="Arial" w:hAnsi="Arial" w:cs="Arial"/>
          <w:szCs w:val="20"/>
          <w:lang w:val="en-US"/>
        </w:rPr>
      </w:pPr>
    </w:p>
    <w:p w:rsidR="0058223C" w:rsidRPr="00C727F3" w:rsidRDefault="0058223C" w:rsidP="0058223C">
      <w:pPr>
        <w:tabs>
          <w:tab w:val="left" w:pos="1276"/>
          <w:tab w:val="left" w:pos="1701"/>
        </w:tabs>
        <w:spacing w:after="0" w:line="240" w:lineRule="auto"/>
        <w:rPr>
          <w:rFonts w:ascii="Arial" w:hAnsi="Arial" w:cs="Arial"/>
          <w:szCs w:val="20"/>
        </w:rPr>
      </w:pPr>
      <w:r w:rsidRPr="00C727F3">
        <w:rPr>
          <w:rFonts w:ascii="Arial" w:hAnsi="Arial" w:cs="Arial"/>
          <w:szCs w:val="20"/>
        </w:rPr>
        <w:t>Keterangan:</w:t>
      </w:r>
      <w:r w:rsidR="004C2413">
        <w:rPr>
          <w:rFonts w:ascii="Arial" w:hAnsi="Arial" w:cs="Arial"/>
          <w:szCs w:val="20"/>
          <w:lang w:val="en-US"/>
        </w:rPr>
        <w:t xml:space="preserve">  </w:t>
      </w:r>
      <w:r w:rsidRPr="00C727F3">
        <w:rPr>
          <w:rFonts w:ascii="Arial" w:hAnsi="Arial" w:cs="Arial"/>
          <w:szCs w:val="20"/>
        </w:rPr>
        <w:t>*</w:t>
      </w:r>
      <w:r>
        <w:rPr>
          <w:rFonts w:ascii="Arial" w:hAnsi="Arial" w:cs="Arial"/>
          <w:szCs w:val="20"/>
          <w:lang w:val="en-US"/>
        </w:rPr>
        <w:t xml:space="preserve">   </w:t>
      </w:r>
      <w:r w:rsidRPr="00C727F3">
        <w:rPr>
          <w:rFonts w:ascii="Arial" w:hAnsi="Arial" w:cs="Arial"/>
          <w:szCs w:val="20"/>
        </w:rPr>
        <w:t>= berpengaruh nyata</w:t>
      </w:r>
    </w:p>
    <w:p w:rsidR="0058223C" w:rsidRPr="00C727F3" w:rsidRDefault="0058223C" w:rsidP="0058223C">
      <w:pPr>
        <w:tabs>
          <w:tab w:val="left" w:pos="1276"/>
          <w:tab w:val="left" w:pos="1701"/>
        </w:tabs>
        <w:spacing w:after="0" w:line="240" w:lineRule="auto"/>
        <w:rPr>
          <w:rFonts w:ascii="Arial" w:hAnsi="Arial" w:cs="Arial"/>
          <w:szCs w:val="20"/>
        </w:rPr>
      </w:pPr>
      <w:r w:rsidRPr="00C727F3">
        <w:rPr>
          <w:rFonts w:ascii="Arial" w:hAnsi="Arial" w:cs="Arial"/>
          <w:szCs w:val="20"/>
        </w:rPr>
        <w:tab/>
      </w:r>
      <w:r w:rsidRPr="00C727F3">
        <w:rPr>
          <w:rFonts w:ascii="Arial" w:hAnsi="Arial" w:cs="Arial"/>
          <w:szCs w:val="20"/>
          <w:vertAlign w:val="superscript"/>
        </w:rPr>
        <w:t>tn</w:t>
      </w:r>
      <w:r>
        <w:rPr>
          <w:rFonts w:ascii="Arial" w:hAnsi="Arial" w:cs="Arial"/>
          <w:szCs w:val="20"/>
          <w:vertAlign w:val="superscript"/>
          <w:lang w:val="en-US"/>
        </w:rPr>
        <w:t xml:space="preserve">   </w:t>
      </w:r>
      <w:r w:rsidRPr="00C727F3">
        <w:rPr>
          <w:rFonts w:ascii="Arial" w:hAnsi="Arial" w:cs="Arial"/>
          <w:szCs w:val="20"/>
        </w:rPr>
        <w:t xml:space="preserve"> = tidak berpengaruh nyata</w:t>
      </w:r>
    </w:p>
    <w:p w:rsidR="0058223C" w:rsidRPr="006C124D" w:rsidRDefault="0058223C" w:rsidP="006C124D">
      <w:pPr>
        <w:widowControl w:val="0"/>
        <w:tabs>
          <w:tab w:val="left" w:pos="1276"/>
        </w:tabs>
        <w:autoSpaceDE w:val="0"/>
        <w:autoSpaceDN w:val="0"/>
        <w:adjustRightInd w:val="0"/>
        <w:spacing w:after="240" w:line="240" w:lineRule="auto"/>
        <w:rPr>
          <w:rFonts w:ascii="Arial" w:hAnsi="Arial" w:cs="Arial"/>
          <w:szCs w:val="20"/>
          <w:lang w:val="en-US"/>
        </w:rPr>
      </w:pPr>
      <w:r w:rsidRPr="00C727F3">
        <w:rPr>
          <w:rFonts w:ascii="Arial" w:hAnsi="Arial" w:cs="Arial"/>
          <w:szCs w:val="20"/>
        </w:rPr>
        <w:tab/>
        <w:t>KK= koefisien keragaman</w:t>
      </w:r>
    </w:p>
    <w:p w:rsidR="006C124D" w:rsidRDefault="006C124D" w:rsidP="00B811FF">
      <w:pPr>
        <w:autoSpaceDE w:val="0"/>
        <w:autoSpaceDN w:val="0"/>
        <w:adjustRightInd w:val="0"/>
        <w:spacing w:after="240" w:line="240" w:lineRule="auto"/>
        <w:rPr>
          <w:rFonts w:ascii="Arial" w:hAnsi="Arial" w:cs="Arial"/>
          <w:b/>
          <w:sz w:val="24"/>
          <w:szCs w:val="24"/>
          <w:lang w:val="en-US"/>
        </w:rPr>
      </w:pPr>
    </w:p>
    <w:p w:rsidR="00EC3D9A" w:rsidRDefault="00EC3D9A" w:rsidP="00B811FF">
      <w:pPr>
        <w:autoSpaceDE w:val="0"/>
        <w:autoSpaceDN w:val="0"/>
        <w:adjustRightInd w:val="0"/>
        <w:spacing w:after="240" w:line="240" w:lineRule="auto"/>
        <w:rPr>
          <w:rFonts w:ascii="Arial" w:hAnsi="Arial" w:cs="Arial"/>
          <w:b/>
          <w:sz w:val="24"/>
          <w:szCs w:val="24"/>
        </w:rPr>
      </w:pPr>
    </w:p>
    <w:p w:rsidR="00EC3D9A" w:rsidRDefault="00EC3D9A" w:rsidP="00B811FF">
      <w:pPr>
        <w:autoSpaceDE w:val="0"/>
        <w:autoSpaceDN w:val="0"/>
        <w:adjustRightInd w:val="0"/>
        <w:spacing w:after="240" w:line="240" w:lineRule="auto"/>
        <w:rPr>
          <w:rFonts w:ascii="Arial" w:hAnsi="Arial" w:cs="Arial"/>
          <w:b/>
          <w:sz w:val="24"/>
          <w:szCs w:val="24"/>
        </w:rPr>
      </w:pPr>
    </w:p>
    <w:p w:rsidR="00B811FF" w:rsidRPr="00187F6E" w:rsidRDefault="00B811FF" w:rsidP="00B811FF">
      <w:pPr>
        <w:autoSpaceDE w:val="0"/>
        <w:autoSpaceDN w:val="0"/>
        <w:adjustRightInd w:val="0"/>
        <w:spacing w:after="240" w:line="240" w:lineRule="auto"/>
        <w:rPr>
          <w:rFonts w:ascii="Arial" w:eastAsia="Times New Roman" w:hAnsi="Arial" w:cs="Arial"/>
          <w:b/>
          <w:sz w:val="24"/>
          <w:szCs w:val="24"/>
          <w:lang w:val="en-US"/>
        </w:rPr>
      </w:pPr>
      <w:r w:rsidRPr="00187F6E">
        <w:rPr>
          <w:rFonts w:ascii="Arial" w:hAnsi="Arial" w:cs="Arial"/>
          <w:b/>
          <w:sz w:val="24"/>
          <w:szCs w:val="24"/>
        </w:rPr>
        <w:lastRenderedPageBreak/>
        <w:t>Variabel Pengamatan</w:t>
      </w:r>
    </w:p>
    <w:p w:rsidR="00B811FF" w:rsidRDefault="00B811FF" w:rsidP="001F3B74">
      <w:pPr>
        <w:autoSpaceDE w:val="0"/>
        <w:autoSpaceDN w:val="0"/>
        <w:adjustRightInd w:val="0"/>
        <w:spacing w:after="240" w:line="240" w:lineRule="auto"/>
        <w:ind w:firstLine="426"/>
        <w:jc w:val="both"/>
        <w:rPr>
          <w:rFonts w:ascii="Arial" w:hAnsi="Arial" w:cs="Arial"/>
          <w:sz w:val="24"/>
          <w:szCs w:val="24"/>
        </w:rPr>
      </w:pPr>
      <w:r w:rsidRPr="00187F6E">
        <w:rPr>
          <w:rFonts w:ascii="Arial" w:hAnsi="Arial" w:cs="Arial"/>
          <w:sz w:val="24"/>
          <w:szCs w:val="24"/>
        </w:rPr>
        <w:t>Pengamatan dilakukan terhada</w:t>
      </w:r>
      <w:r>
        <w:rPr>
          <w:rFonts w:ascii="Arial" w:hAnsi="Arial" w:cs="Arial"/>
          <w:sz w:val="24"/>
          <w:szCs w:val="24"/>
        </w:rPr>
        <w:t>p variabel vegetatif pada 4 BST</w:t>
      </w:r>
      <w:r w:rsidRPr="00187F6E">
        <w:rPr>
          <w:rFonts w:ascii="Arial" w:hAnsi="Arial" w:cs="Arial"/>
          <w:sz w:val="24"/>
          <w:szCs w:val="24"/>
        </w:rPr>
        <w:t xml:space="preserve"> (</w:t>
      </w:r>
      <w:r>
        <w:rPr>
          <w:rFonts w:ascii="Arial" w:hAnsi="Arial" w:cs="Arial"/>
          <w:sz w:val="24"/>
          <w:szCs w:val="24"/>
        </w:rPr>
        <w:t>bulan</w:t>
      </w:r>
      <w:r w:rsidRPr="00187F6E">
        <w:rPr>
          <w:rFonts w:ascii="Arial" w:hAnsi="Arial" w:cs="Arial"/>
          <w:sz w:val="24"/>
          <w:szCs w:val="24"/>
        </w:rPr>
        <w:t xml:space="preserve"> setelah </w:t>
      </w:r>
      <w:r w:rsidRPr="00187F6E">
        <w:rPr>
          <w:rFonts w:ascii="Arial" w:hAnsi="Arial" w:cs="Arial"/>
          <w:iCs/>
          <w:sz w:val="24"/>
          <w:szCs w:val="24"/>
        </w:rPr>
        <w:t>tanam</w:t>
      </w:r>
      <w:r w:rsidRPr="00187F6E">
        <w:rPr>
          <w:rFonts w:ascii="Arial" w:hAnsi="Arial" w:cs="Arial"/>
          <w:i/>
          <w:iCs/>
          <w:sz w:val="24"/>
          <w:szCs w:val="24"/>
        </w:rPr>
        <w:t xml:space="preserve">) </w:t>
      </w:r>
      <w:r w:rsidRPr="00187F6E">
        <w:rPr>
          <w:rFonts w:ascii="Arial" w:hAnsi="Arial" w:cs="Arial"/>
          <w:sz w:val="24"/>
          <w:szCs w:val="24"/>
        </w:rPr>
        <w:t xml:space="preserve">dan generatif pada </w:t>
      </w:r>
      <w:r>
        <w:rPr>
          <w:rFonts w:ascii="Arial" w:hAnsi="Arial" w:cs="Arial"/>
          <w:sz w:val="24"/>
          <w:szCs w:val="24"/>
        </w:rPr>
        <w:t>10 BST</w:t>
      </w:r>
      <w:r w:rsidRPr="00187F6E">
        <w:rPr>
          <w:rFonts w:ascii="Arial" w:hAnsi="Arial" w:cs="Arial"/>
          <w:sz w:val="24"/>
          <w:szCs w:val="24"/>
        </w:rPr>
        <w:t>.  Variabel vegetatif yang diamati meliputi tinggi tanaman.  Variabel generatif yang diamati meliputi diameter penyebaran ubi,</w:t>
      </w:r>
      <w:r w:rsidR="006C124D">
        <w:rPr>
          <w:rFonts w:ascii="Arial" w:hAnsi="Arial" w:cs="Arial"/>
          <w:sz w:val="24"/>
          <w:szCs w:val="24"/>
          <w:lang w:val="en-US"/>
        </w:rPr>
        <w:t xml:space="preserve"> jumlah ubi,</w:t>
      </w:r>
      <w:r w:rsidRPr="00187F6E">
        <w:rPr>
          <w:rFonts w:ascii="Arial" w:hAnsi="Arial" w:cs="Arial"/>
          <w:sz w:val="24"/>
          <w:szCs w:val="24"/>
        </w:rPr>
        <w:t xml:space="preserve"> bobot ubi per tanaman, dan kadar pati. </w:t>
      </w:r>
      <w:r w:rsidRPr="00187F6E">
        <w:rPr>
          <w:rFonts w:ascii="Arial" w:hAnsi="Arial" w:cs="Arial"/>
          <w:sz w:val="24"/>
          <w:szCs w:val="24"/>
          <w:lang w:val="en-US"/>
        </w:rPr>
        <w:t>Tanaman ubi kayu dipanen pada umur 10 BST.</w:t>
      </w:r>
    </w:p>
    <w:p w:rsidR="00814452" w:rsidRPr="001F3B74" w:rsidRDefault="001F3B74" w:rsidP="001F3B74">
      <w:pPr>
        <w:spacing w:after="240" w:line="240" w:lineRule="auto"/>
        <w:jc w:val="center"/>
        <w:rPr>
          <w:sz w:val="20"/>
          <w:szCs w:val="20"/>
          <w:lang w:val="en-US"/>
        </w:rPr>
      </w:pPr>
      <w:r w:rsidRPr="006D56D1">
        <w:rPr>
          <w:rFonts w:ascii="Arial" w:hAnsi="Arial" w:cs="Arial"/>
          <w:b/>
          <w:color w:val="000000"/>
          <w:sz w:val="24"/>
          <w:szCs w:val="24"/>
        </w:rPr>
        <w:t>HASIL DAN PEMBAHASAN</w:t>
      </w:r>
    </w:p>
    <w:p w:rsidR="001F3B74" w:rsidRDefault="001F3B74" w:rsidP="001F3B74">
      <w:pPr>
        <w:pStyle w:val="BodyText2"/>
        <w:spacing w:after="240" w:line="240" w:lineRule="auto"/>
        <w:rPr>
          <w:rFonts w:ascii="Arial" w:hAnsi="Arial" w:cs="Arial"/>
          <w:spacing w:val="-7"/>
          <w:szCs w:val="24"/>
        </w:rPr>
      </w:pPr>
      <w:r w:rsidRPr="006D56D1">
        <w:rPr>
          <w:rFonts w:ascii="Arial" w:hAnsi="Arial" w:cs="Arial"/>
          <w:b/>
          <w:spacing w:val="-7"/>
          <w:szCs w:val="24"/>
        </w:rPr>
        <w:t>Hasi</w:t>
      </w:r>
      <w:r>
        <w:rPr>
          <w:rFonts w:ascii="Arial" w:hAnsi="Arial" w:cs="Arial"/>
          <w:spacing w:val="-7"/>
          <w:szCs w:val="24"/>
        </w:rPr>
        <w:t xml:space="preserve">l </w:t>
      </w:r>
    </w:p>
    <w:p w:rsidR="00814452" w:rsidRDefault="001F3B74" w:rsidP="00C116C0">
      <w:pPr>
        <w:autoSpaceDE w:val="0"/>
        <w:autoSpaceDN w:val="0"/>
        <w:adjustRightInd w:val="0"/>
        <w:spacing w:after="240" w:line="240" w:lineRule="auto"/>
        <w:jc w:val="both"/>
        <w:rPr>
          <w:rFonts w:ascii="Arial" w:hAnsi="Arial" w:cs="Arial"/>
          <w:sz w:val="24"/>
          <w:szCs w:val="24"/>
          <w:lang w:val="en-US"/>
        </w:rPr>
      </w:pPr>
      <w:r w:rsidRPr="00C87CE3">
        <w:rPr>
          <w:rFonts w:ascii="Arial" w:hAnsi="Arial" w:cs="Arial"/>
          <w:sz w:val="24"/>
          <w:szCs w:val="24"/>
          <w:lang w:val="en-US"/>
        </w:rPr>
        <w:t>Berdasarkan Analisis ragam pada variabel yang diamati (Tabel 1), perlakuan klon berpengaruh nyata terhadap variabel tinggi tanama</w:t>
      </w:r>
      <w:r>
        <w:rPr>
          <w:rFonts w:ascii="Arial" w:hAnsi="Arial" w:cs="Arial"/>
          <w:sz w:val="24"/>
          <w:szCs w:val="24"/>
          <w:lang w:val="en-US"/>
        </w:rPr>
        <w:t>n dan diameter penyebaran ubi.</w:t>
      </w:r>
      <w:r w:rsidR="00C116C0">
        <w:rPr>
          <w:rFonts w:ascii="Arial" w:hAnsi="Arial" w:cs="Arial"/>
          <w:sz w:val="24"/>
          <w:szCs w:val="24"/>
          <w:lang w:val="en-US"/>
        </w:rPr>
        <w:t xml:space="preserve"> </w:t>
      </w:r>
      <w:r w:rsidRPr="00C87CE3">
        <w:rPr>
          <w:rFonts w:ascii="Arial" w:hAnsi="Arial" w:cs="Arial"/>
          <w:sz w:val="24"/>
          <w:szCs w:val="24"/>
          <w:lang w:val="en-US"/>
        </w:rPr>
        <w:t xml:space="preserve">Sedangkan variabel </w:t>
      </w:r>
      <w:r w:rsidR="006C124D">
        <w:rPr>
          <w:rFonts w:ascii="Arial" w:hAnsi="Arial" w:cs="Arial"/>
          <w:sz w:val="24"/>
          <w:szCs w:val="24"/>
          <w:lang w:val="en-US"/>
        </w:rPr>
        <w:t xml:space="preserve">jumlah ubi dan </w:t>
      </w:r>
      <w:r w:rsidRPr="00C87CE3">
        <w:rPr>
          <w:rFonts w:ascii="Arial" w:hAnsi="Arial" w:cs="Arial"/>
          <w:sz w:val="24"/>
          <w:szCs w:val="24"/>
          <w:lang w:val="en-US"/>
        </w:rPr>
        <w:t>bobot ubi</w:t>
      </w:r>
      <w:r>
        <w:rPr>
          <w:rFonts w:ascii="Arial" w:hAnsi="Arial" w:cs="Arial"/>
          <w:sz w:val="24"/>
          <w:szCs w:val="24"/>
          <w:lang w:val="en-US"/>
        </w:rPr>
        <w:t xml:space="preserve"> per lima tanaman</w:t>
      </w:r>
      <w:r w:rsidRPr="00C87CE3">
        <w:rPr>
          <w:rFonts w:ascii="Arial" w:hAnsi="Arial" w:cs="Arial"/>
          <w:sz w:val="24"/>
          <w:szCs w:val="24"/>
          <w:lang w:val="en-US"/>
        </w:rPr>
        <w:t xml:space="preserve"> pada</w:t>
      </w:r>
      <w:r>
        <w:rPr>
          <w:rFonts w:ascii="Arial" w:hAnsi="Arial" w:cs="Arial"/>
          <w:sz w:val="24"/>
          <w:szCs w:val="24"/>
          <w:lang w:val="en-US"/>
        </w:rPr>
        <w:t xml:space="preserve"> </w:t>
      </w:r>
      <w:r w:rsidRPr="00C87CE3">
        <w:rPr>
          <w:rFonts w:ascii="Arial" w:hAnsi="Arial" w:cs="Arial"/>
          <w:sz w:val="24"/>
          <w:szCs w:val="24"/>
          <w:lang w:val="en-US"/>
        </w:rPr>
        <w:t>klon-klon</w:t>
      </w:r>
      <w:r>
        <w:rPr>
          <w:rFonts w:ascii="Arial" w:hAnsi="Arial" w:cs="Arial"/>
          <w:sz w:val="24"/>
          <w:szCs w:val="24"/>
          <w:lang w:val="en-US"/>
        </w:rPr>
        <w:t xml:space="preserve"> tersebut </w:t>
      </w:r>
      <w:r w:rsidR="00814452" w:rsidRPr="00C87CE3">
        <w:rPr>
          <w:rFonts w:ascii="Arial" w:hAnsi="Arial" w:cs="Arial"/>
          <w:sz w:val="24"/>
          <w:szCs w:val="24"/>
          <w:lang w:val="en-US"/>
        </w:rPr>
        <w:t>memberikan pengaruh yang tidak nyata.  Perlakuan antara seluruh variabel terhadap pemberian unsur hara mikro</w:t>
      </w:r>
      <w:r w:rsidR="00C727F3">
        <w:rPr>
          <w:rFonts w:ascii="Arial" w:hAnsi="Arial" w:cs="Arial"/>
          <w:sz w:val="24"/>
          <w:szCs w:val="24"/>
          <w:lang w:val="en-US"/>
        </w:rPr>
        <w:t xml:space="preserve"> </w:t>
      </w:r>
      <w:r>
        <w:rPr>
          <w:rFonts w:ascii="Arial" w:hAnsi="Arial" w:cs="Arial"/>
          <w:sz w:val="24"/>
          <w:szCs w:val="24"/>
          <w:lang w:val="en-US"/>
        </w:rPr>
        <w:t>dan interaksi antara klon dengan unsur hara</w:t>
      </w:r>
      <w:r w:rsidR="00814452" w:rsidRPr="00C87CE3">
        <w:rPr>
          <w:rFonts w:ascii="Arial" w:hAnsi="Arial" w:cs="Arial"/>
          <w:sz w:val="24"/>
          <w:szCs w:val="24"/>
          <w:lang w:val="en-US"/>
        </w:rPr>
        <w:t xml:space="preserve"> mikro </w:t>
      </w:r>
      <w:r w:rsidR="00C727F3">
        <w:rPr>
          <w:rFonts w:ascii="Arial" w:hAnsi="Arial" w:cs="Arial"/>
          <w:sz w:val="24"/>
          <w:szCs w:val="24"/>
          <w:lang w:val="en-US"/>
        </w:rPr>
        <w:t xml:space="preserve">juga </w:t>
      </w:r>
      <w:r w:rsidR="00814452" w:rsidRPr="00C87CE3">
        <w:rPr>
          <w:rFonts w:ascii="Arial" w:hAnsi="Arial" w:cs="Arial"/>
          <w:sz w:val="24"/>
          <w:szCs w:val="24"/>
          <w:lang w:val="en-US"/>
        </w:rPr>
        <w:t xml:space="preserve">tidak </w:t>
      </w:r>
      <w:r w:rsidR="00C727F3">
        <w:rPr>
          <w:rFonts w:ascii="Arial" w:hAnsi="Arial" w:cs="Arial"/>
          <w:sz w:val="24"/>
          <w:szCs w:val="24"/>
          <w:lang w:val="en-US"/>
        </w:rPr>
        <w:t xml:space="preserve">memperlihatkan </w:t>
      </w:r>
      <w:r w:rsidR="00814452" w:rsidRPr="00C87CE3">
        <w:rPr>
          <w:rFonts w:ascii="Arial" w:hAnsi="Arial" w:cs="Arial"/>
          <w:sz w:val="24"/>
          <w:szCs w:val="24"/>
          <w:lang w:val="en-US"/>
        </w:rPr>
        <w:t xml:space="preserve">berpengaruh </w:t>
      </w:r>
      <w:r w:rsidR="00C727F3">
        <w:rPr>
          <w:rFonts w:ascii="Arial" w:hAnsi="Arial" w:cs="Arial"/>
          <w:sz w:val="24"/>
          <w:szCs w:val="24"/>
          <w:lang w:val="en-US"/>
        </w:rPr>
        <w:t xml:space="preserve">yang </w:t>
      </w:r>
      <w:r w:rsidR="00814452" w:rsidRPr="00C87CE3">
        <w:rPr>
          <w:rFonts w:ascii="Arial" w:hAnsi="Arial" w:cs="Arial"/>
          <w:sz w:val="24"/>
          <w:szCs w:val="24"/>
          <w:lang w:val="en-US"/>
        </w:rPr>
        <w:t>nyata pada klon-klon ubi kayu.</w:t>
      </w:r>
      <w:r w:rsidR="00C41C35" w:rsidRPr="00C41C35">
        <w:rPr>
          <w:rFonts w:ascii="Arial" w:hAnsi="Arial" w:cs="Arial"/>
          <w:sz w:val="24"/>
          <w:szCs w:val="24"/>
        </w:rPr>
        <w:t xml:space="preserve"> </w:t>
      </w:r>
    </w:p>
    <w:p w:rsidR="00C116C0" w:rsidRDefault="00C116C0" w:rsidP="00C116C0">
      <w:pPr>
        <w:spacing w:after="0" w:line="240" w:lineRule="auto"/>
      </w:pPr>
    </w:p>
    <w:p w:rsidR="00C116C0" w:rsidRDefault="00C116C0" w:rsidP="00C116C0">
      <w:pPr>
        <w:spacing w:after="0" w:line="240" w:lineRule="auto"/>
        <w:rPr>
          <w:lang w:val="en-US"/>
        </w:rPr>
      </w:pPr>
    </w:p>
    <w:p w:rsidR="0058223C" w:rsidRDefault="0058223C" w:rsidP="0058223C">
      <w:pPr>
        <w:spacing w:after="0" w:line="240" w:lineRule="auto"/>
      </w:pPr>
    </w:p>
    <w:p w:rsidR="0058223C" w:rsidRDefault="0058223C" w:rsidP="0058223C">
      <w:pPr>
        <w:spacing w:after="0" w:line="240" w:lineRule="auto"/>
        <w:rPr>
          <w:lang w:val="en-US"/>
        </w:rPr>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pPr>
    </w:p>
    <w:p w:rsidR="0058223C" w:rsidRDefault="0058223C" w:rsidP="0058223C">
      <w:pPr>
        <w:spacing w:after="0" w:line="240" w:lineRule="auto"/>
        <w:rPr>
          <w:lang w:val="en-US"/>
        </w:rPr>
      </w:pPr>
    </w:p>
    <w:p w:rsidR="006C124D" w:rsidRPr="006C124D" w:rsidRDefault="006C124D" w:rsidP="006C124D">
      <w:pPr>
        <w:spacing w:after="0" w:line="240" w:lineRule="auto"/>
      </w:pPr>
    </w:p>
    <w:p w:rsidR="0058223C" w:rsidRDefault="0058223C" w:rsidP="0058223C">
      <w:pPr>
        <w:spacing w:after="0" w:line="240" w:lineRule="auto"/>
      </w:pPr>
    </w:p>
    <w:p w:rsidR="0058223C" w:rsidRPr="004C2413" w:rsidRDefault="0058223C" w:rsidP="004C2413">
      <w:pPr>
        <w:spacing w:after="0" w:line="240" w:lineRule="auto"/>
        <w:jc w:val="both"/>
        <w:rPr>
          <w:lang w:val="en-US"/>
        </w:rPr>
      </w:pPr>
    </w:p>
    <w:p w:rsidR="001F3B74" w:rsidRDefault="001F3B74" w:rsidP="001F3B74">
      <w:pPr>
        <w:spacing w:after="0" w:line="240" w:lineRule="auto"/>
        <w:ind w:firstLine="426"/>
        <w:jc w:val="both"/>
        <w:rPr>
          <w:rFonts w:ascii="Arial" w:hAnsi="Arial" w:cs="Arial"/>
          <w:sz w:val="24"/>
          <w:szCs w:val="24"/>
          <w:lang w:val="en-US"/>
        </w:rPr>
      </w:pPr>
      <w:r w:rsidRPr="002A2F52">
        <w:rPr>
          <w:rFonts w:ascii="Arial" w:hAnsi="Arial" w:cs="Arial"/>
          <w:sz w:val="24"/>
          <w:szCs w:val="24"/>
          <w:lang w:val="en-US"/>
        </w:rPr>
        <w:lastRenderedPageBreak/>
        <w:t xml:space="preserve">Berdasarkan analisis data tinggi </w:t>
      </w:r>
    </w:p>
    <w:p w:rsidR="001F3B74" w:rsidRDefault="001F3B74" w:rsidP="001F3B74">
      <w:pPr>
        <w:spacing w:after="0" w:line="240" w:lineRule="auto"/>
        <w:jc w:val="both"/>
        <w:rPr>
          <w:rFonts w:ascii="Arial" w:hAnsi="Arial" w:cs="Arial"/>
          <w:sz w:val="24"/>
          <w:szCs w:val="24"/>
          <w:lang w:val="en-US"/>
        </w:rPr>
      </w:pPr>
      <w:r w:rsidRPr="002A2F52">
        <w:rPr>
          <w:rFonts w:ascii="Arial" w:hAnsi="Arial" w:cs="Arial"/>
          <w:sz w:val="24"/>
          <w:szCs w:val="24"/>
          <w:lang w:val="en-US"/>
        </w:rPr>
        <w:t>tanaman terdapat beberapa klon yang berpengaruh nyata jika dibandingkan dengan klon UJ5 yaitu klon BW1, Mulyo, dan Cimanggu pada umur tanaman 4 BST.  Pada saat tanaman 6 BST klon Mulyo yang berpengaruh nyata.  Sedangkan pada umur 10 BST klon BW1 berpengaruh nyata dibandingkan dengan UJ5.  Klon Cimanggu memiliki perbedaan nilai tengah paling tinggi dibandingkan dengan UJ5 pada saat 4 BST yaitu 13,08 cm (Tabel 2).  Klon Kasetsart Ungu, Kasetsart, dan BL memiliki perbedaan nilai tengah tidak berp</w:t>
      </w:r>
      <w:r>
        <w:rPr>
          <w:rFonts w:ascii="Arial" w:hAnsi="Arial" w:cs="Arial"/>
          <w:sz w:val="24"/>
          <w:szCs w:val="24"/>
          <w:lang w:val="en-US"/>
        </w:rPr>
        <w:t xml:space="preserve">engaruh nyata dengan klon UJ5. </w:t>
      </w:r>
    </w:p>
    <w:p w:rsidR="00FC6A22" w:rsidRPr="00CC196E" w:rsidRDefault="00FC6A22" w:rsidP="00FC6A22">
      <w:pPr>
        <w:spacing w:after="0" w:line="240" w:lineRule="auto"/>
        <w:ind w:firstLine="426"/>
      </w:pPr>
      <w:r w:rsidRPr="002A2F52">
        <w:rPr>
          <w:rFonts w:ascii="Arial" w:hAnsi="Arial" w:cs="Arial"/>
          <w:sz w:val="24"/>
          <w:szCs w:val="24"/>
        </w:rPr>
        <w:t>Berdasarkan data perbedaan nilai tengah variabel diameter peyebaran ubi</w:t>
      </w:r>
    </w:p>
    <w:p w:rsidR="00FC6A22" w:rsidRDefault="00FC6A22" w:rsidP="00FC6A22">
      <w:pPr>
        <w:spacing w:after="0" w:line="240" w:lineRule="auto"/>
        <w:jc w:val="both"/>
        <w:rPr>
          <w:rFonts w:ascii="Arial" w:hAnsi="Arial" w:cs="Arial"/>
          <w:sz w:val="24"/>
          <w:szCs w:val="24"/>
          <w:lang w:val="en-US"/>
        </w:rPr>
      </w:pPr>
      <w:r w:rsidRPr="002A2F52">
        <w:rPr>
          <w:rFonts w:ascii="Arial" w:hAnsi="Arial" w:cs="Arial"/>
          <w:sz w:val="24"/>
          <w:szCs w:val="24"/>
          <w:lang w:val="en-US"/>
        </w:rPr>
        <w:t>yang didapat menunjukkan bahwa rata-rata klon berpengaruh nyata kecuali pada klon Kasetsart Ungu 10 BST dan Mulyo 10 BST memiliki perbedaan nilai tengah tidak berpengaruh nyata dengan klon UJ5.  Klon BL memiliki</w:t>
      </w:r>
      <w:r>
        <w:rPr>
          <w:sz w:val="20"/>
          <w:szCs w:val="20"/>
          <w:lang w:val="en-US"/>
        </w:rPr>
        <w:t xml:space="preserve"> </w:t>
      </w:r>
      <w:r w:rsidRPr="002A2F52">
        <w:rPr>
          <w:rFonts w:ascii="Arial" w:hAnsi="Arial" w:cs="Arial"/>
          <w:sz w:val="24"/>
          <w:szCs w:val="24"/>
          <w:lang w:val="en-US"/>
        </w:rPr>
        <w:t>perbedaan nilai tengah paling tinggi dibandingkan dengan UJ5 yaitu 18,33 cm (Tabel 3).</w:t>
      </w:r>
    </w:p>
    <w:p w:rsidR="0080391F" w:rsidRPr="00322AEB" w:rsidRDefault="00575646" w:rsidP="002A2F52">
      <w:pPr>
        <w:spacing w:after="240" w:line="240" w:lineRule="auto"/>
        <w:rPr>
          <w:rFonts w:ascii="Arial" w:hAnsi="Arial" w:cs="Arial"/>
          <w:sz w:val="24"/>
          <w:szCs w:val="24"/>
          <w:lang w:val="en-US"/>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-89535</wp:posOffset>
                </wp:positionH>
                <wp:positionV relativeFrom="paragraph">
                  <wp:posOffset>67945</wp:posOffset>
                </wp:positionV>
                <wp:extent cx="5676900" cy="495300"/>
                <wp:effectExtent l="0" t="127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AFF" w:rsidRPr="00322AEB" w:rsidRDefault="004A1AFF" w:rsidP="00CC196E">
                            <w:pPr>
                              <w:spacing w:line="240" w:lineRule="auto"/>
                              <w:rPr>
                                <w:lang w:val="en-US"/>
                              </w:rPr>
                            </w:pPr>
                            <w:r w:rsidRPr="0080391F">
                              <w:rPr>
                                <w:rFonts w:ascii="Arial" w:hAnsi="Arial" w:cs="Arial"/>
                                <w:sz w:val="24"/>
                                <w:szCs w:val="24"/>
                              </w:rPr>
                              <w:t>Tabel 2. Perbedaan nilai tengah antar</w:t>
                            </w:r>
                            <w:r w:rsidR="00084CBB">
                              <w:rPr>
                                <w:rFonts w:ascii="Arial" w:hAnsi="Arial" w:cs="Arial"/>
                                <w:sz w:val="24"/>
                                <w:szCs w:val="24"/>
                              </w:rPr>
                              <w:t xml:space="preserve"> variabel tinggi tanaman antar</w:t>
                            </w:r>
                            <w:r w:rsidRPr="0080391F">
                              <w:rPr>
                                <w:rFonts w:ascii="Arial" w:hAnsi="Arial" w:cs="Arial"/>
                                <w:sz w:val="24"/>
                                <w:szCs w:val="24"/>
                              </w:rPr>
                              <w:t>klo</w:t>
                            </w:r>
                            <w:r>
                              <w:rPr>
                                <w:rFonts w:ascii="Arial" w:hAnsi="Arial" w:cs="Arial"/>
                                <w:sz w:val="24"/>
                                <w:szCs w:val="24"/>
                                <w:lang w:val="en-US"/>
                              </w:rPr>
                              <w:t>n umur 4 BST, 6 BST dan 10 BST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5pt;margin-top:5.35pt;width:447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eVggIAABY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" stroked="f">
                <v:textbox>
                  <w:txbxContent>
                    <w:p w:rsidR="004A1AFF" w:rsidRPr="00322AEB" w:rsidRDefault="004A1AFF" w:rsidP="00CC196E">
                      <w:pPr>
                        <w:spacing w:line="240" w:lineRule="auto"/>
                        <w:rPr>
                          <w:lang w:val="en-US"/>
                        </w:rPr>
                      </w:pPr>
                      <w:r w:rsidRPr="0080391F">
                        <w:rPr>
                          <w:rFonts w:ascii="Arial" w:hAnsi="Arial" w:cs="Arial"/>
                          <w:sz w:val="24"/>
                          <w:szCs w:val="24"/>
                        </w:rPr>
                        <w:t>Tabel 2. Perbedaan nilai tengah antar</w:t>
                      </w:r>
                      <w:r w:rsidR="00084CBB">
                        <w:rPr>
                          <w:rFonts w:ascii="Arial" w:hAnsi="Arial" w:cs="Arial"/>
                          <w:sz w:val="24"/>
                          <w:szCs w:val="24"/>
                        </w:rPr>
                        <w:t xml:space="preserve"> variabel tinggi tanaman antar</w:t>
                      </w:r>
                      <w:r w:rsidRPr="0080391F">
                        <w:rPr>
                          <w:rFonts w:ascii="Arial" w:hAnsi="Arial" w:cs="Arial"/>
                          <w:sz w:val="24"/>
                          <w:szCs w:val="24"/>
                        </w:rPr>
                        <w:t>klo</w:t>
                      </w:r>
                      <w:r>
                        <w:rPr>
                          <w:rFonts w:ascii="Arial" w:hAnsi="Arial" w:cs="Arial"/>
                          <w:sz w:val="24"/>
                          <w:szCs w:val="24"/>
                          <w:lang w:val="en-US"/>
                        </w:rPr>
                        <w:t>n umur 4 BST, 6 BST dan 10 BST</w:t>
                      </w:r>
                    </w:p>
                  </w:txbxContent>
                </v:textbox>
              </v:shape>
            </w:pict>
          </mc:Fallback>
        </mc:AlternateContent>
      </w:r>
    </w:p>
    <w:p w:rsidR="00322AEB" w:rsidRPr="00322AEB" w:rsidRDefault="00322AEB" w:rsidP="00322AEB">
      <w:pPr>
        <w:spacing w:after="0" w:line="240" w:lineRule="auto"/>
      </w:pPr>
    </w:p>
    <w:p w:rsidR="00B524F3" w:rsidRDefault="00575646" w:rsidP="00B524F3">
      <w:pPr>
        <w:spacing w:after="0" w:line="240" w:lineRule="auto"/>
      </w:pPr>
      <w:r>
        <w:rPr>
          <w:noProof/>
          <w:lang w:val="en-US"/>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26670</wp:posOffset>
                </wp:positionV>
                <wp:extent cx="5381625" cy="1685925"/>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939"/>
                              <w:gridCol w:w="1701"/>
                              <w:gridCol w:w="1701"/>
                              <w:gridCol w:w="1760"/>
                            </w:tblGrid>
                            <w:tr w:rsidR="004A1AFF" w:rsidRPr="0080391F" w:rsidTr="006C124D">
                              <w:trPr>
                                <w:trHeight w:val="330"/>
                              </w:trPr>
                              <w:tc>
                                <w:tcPr>
                                  <w:tcW w:w="713" w:type="dxa"/>
                                  <w:vMerge w:val="restart"/>
                                  <w:tcBorders>
                                    <w:top w:val="single" w:sz="4" w:space="0" w:color="auto"/>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No</w:t>
                                  </w:r>
                                </w:p>
                              </w:tc>
                              <w:tc>
                                <w:tcPr>
                                  <w:tcW w:w="2939" w:type="dxa"/>
                                  <w:vMerge w:val="restart"/>
                                  <w:tcBorders>
                                    <w:top w:val="single" w:sz="4" w:space="0" w:color="auto"/>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Klon</w:t>
                                  </w:r>
                                </w:p>
                              </w:tc>
                              <w:tc>
                                <w:tcPr>
                                  <w:tcW w:w="5162" w:type="dxa"/>
                                  <w:gridSpan w:val="3"/>
                                  <w:tcBorders>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Tinggi tanaman (cm)</w:t>
                                  </w:r>
                                </w:p>
                              </w:tc>
                            </w:tr>
                            <w:tr w:rsidR="004A1AFF" w:rsidRPr="0080391F" w:rsidTr="006C124D">
                              <w:trPr>
                                <w:trHeight w:val="263"/>
                              </w:trPr>
                              <w:tc>
                                <w:tcPr>
                                  <w:tcW w:w="713" w:type="dxa"/>
                                  <w:vMerge/>
                                  <w:tcBorders>
                                    <w:top w:val="nil"/>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p>
                              </w:tc>
                              <w:tc>
                                <w:tcPr>
                                  <w:tcW w:w="2939" w:type="dxa"/>
                                  <w:vMerge/>
                                  <w:tcBorders>
                                    <w:top w:val="nil"/>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p>
                              </w:tc>
                              <w:tc>
                                <w:tcPr>
                                  <w:tcW w:w="1701" w:type="dxa"/>
                                  <w:tcBorders>
                                    <w:top w:val="single" w:sz="4" w:space="0" w:color="auto"/>
                                    <w:left w:val="nil"/>
                                    <w:bottom w:val="single" w:sz="4" w:space="0" w:color="auto"/>
                                    <w:right w:val="nil"/>
                                  </w:tcBorders>
                                  <w:shd w:val="clear" w:color="auto" w:fill="auto"/>
                                  <w:vAlign w:val="center"/>
                                </w:tcPr>
                                <w:p w:rsidR="004A1AFF" w:rsidRPr="002A2F52" w:rsidRDefault="004A1AFF" w:rsidP="00CC196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4 B</w:t>
                                  </w:r>
                                  <w:r>
                                    <w:rPr>
                                      <w:rFonts w:ascii="Arial" w:eastAsia="Times New Roman" w:hAnsi="Arial" w:cs="Arial"/>
                                      <w:sz w:val="20"/>
                                      <w:szCs w:val="20"/>
                                      <w:lang w:val="en-US"/>
                                    </w:rPr>
                                    <w:t>ST</w:t>
                                  </w:r>
                                </w:p>
                              </w:tc>
                              <w:tc>
                                <w:tcPr>
                                  <w:tcW w:w="1701" w:type="dxa"/>
                                  <w:tcBorders>
                                    <w:top w:val="single" w:sz="4" w:space="0" w:color="auto"/>
                                    <w:left w:val="nil"/>
                                    <w:bottom w:val="single" w:sz="4" w:space="0" w:color="auto"/>
                                    <w:right w:val="nil"/>
                                  </w:tcBorders>
                                  <w:shd w:val="clear" w:color="auto" w:fill="auto"/>
                                  <w:vAlign w:val="center"/>
                                </w:tcPr>
                                <w:p w:rsidR="004A1AFF" w:rsidRPr="002A2F52" w:rsidRDefault="004A1AFF" w:rsidP="00CC196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6 B</w:t>
                                  </w:r>
                                  <w:r>
                                    <w:rPr>
                                      <w:rFonts w:ascii="Arial" w:eastAsia="Times New Roman" w:hAnsi="Arial" w:cs="Arial"/>
                                      <w:sz w:val="20"/>
                                      <w:szCs w:val="20"/>
                                      <w:lang w:val="en-US"/>
                                    </w:rPr>
                                    <w:t>ST</w:t>
                                  </w:r>
                                </w:p>
                              </w:tc>
                              <w:tc>
                                <w:tcPr>
                                  <w:tcW w:w="1760" w:type="dxa"/>
                                  <w:tcBorders>
                                    <w:top w:val="single" w:sz="4" w:space="0" w:color="auto"/>
                                    <w:left w:val="nil"/>
                                    <w:bottom w:val="single" w:sz="4" w:space="0" w:color="auto"/>
                                    <w:right w:val="nil"/>
                                  </w:tcBorders>
                                  <w:shd w:val="clear" w:color="auto" w:fill="auto"/>
                                  <w:vAlign w:val="center"/>
                                </w:tcPr>
                                <w:p w:rsidR="004A1AFF" w:rsidRPr="002A2F52" w:rsidRDefault="004A1AFF" w:rsidP="00CC196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10 B</w:t>
                                  </w:r>
                                  <w:r>
                                    <w:rPr>
                                      <w:rFonts w:ascii="Arial" w:eastAsia="Times New Roman" w:hAnsi="Arial" w:cs="Arial"/>
                                      <w:sz w:val="20"/>
                                      <w:szCs w:val="20"/>
                                      <w:lang w:val="en-US"/>
                                    </w:rPr>
                                    <w:t>ST</w:t>
                                  </w:r>
                                </w:p>
                              </w:tc>
                            </w:tr>
                            <w:tr w:rsidR="004A1AFF" w:rsidRPr="0080391F" w:rsidTr="006C124D">
                              <w:trPr>
                                <w:trHeight w:val="296"/>
                              </w:trPr>
                              <w:tc>
                                <w:tcPr>
                                  <w:tcW w:w="713" w:type="dxa"/>
                                  <w:tcBorders>
                                    <w:top w:val="single" w:sz="4" w:space="0" w:color="auto"/>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w:t>
                                  </w:r>
                                </w:p>
                              </w:tc>
                              <w:tc>
                                <w:tcPr>
                                  <w:tcW w:w="2939" w:type="dxa"/>
                                  <w:tcBorders>
                                    <w:top w:val="single" w:sz="4" w:space="0" w:color="auto"/>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BW1-UJ5</w:t>
                                  </w:r>
                                </w:p>
                              </w:tc>
                              <w:tc>
                                <w:tcPr>
                                  <w:tcW w:w="1701" w:type="dxa"/>
                                  <w:tcBorders>
                                    <w:top w:val="single" w:sz="4" w:space="0" w:color="auto"/>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 xml:space="preserve">6,33 </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01" w:type="dxa"/>
                                  <w:tcBorders>
                                    <w:top w:val="single" w:sz="4" w:space="0" w:color="auto"/>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-8,41</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single" w:sz="4" w:space="0" w:color="auto"/>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5,25</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2</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Kasetsart Ungu-UJ5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-22,00</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-39,41</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-115,92</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Mulyo-UJ5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3,91</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3,66</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-14,25</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4</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Kasetsart-UJ5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-3,33</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-23,58</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-54,42</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5</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BL-UJ5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-6,41</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-19,25</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-38,50</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6</w:t>
                                  </w:r>
                                </w:p>
                              </w:tc>
                              <w:tc>
                                <w:tcPr>
                                  <w:tcW w:w="2939" w:type="dxa"/>
                                  <w:tcBorders>
                                    <w:top w:val="nil"/>
                                    <w:left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Cimanggu-UJ5</w:t>
                                  </w:r>
                                </w:p>
                              </w:tc>
                              <w:tc>
                                <w:tcPr>
                                  <w:tcW w:w="1701" w:type="dxa"/>
                                  <w:tcBorders>
                                    <w:top w:val="nil"/>
                                    <w:left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13,08</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01" w:type="dxa"/>
                                  <w:tcBorders>
                                    <w:top w:val="nil"/>
                                    <w:left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-1,66</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lang w:val="en-US"/>
                                    </w:rPr>
                                  </w:pPr>
                                  <w:r w:rsidRPr="0080391F">
                                    <w:rPr>
                                      <w:rFonts w:ascii="Arial" w:eastAsia="Times New Roman" w:hAnsi="Arial" w:cs="Arial"/>
                                      <w:sz w:val="20"/>
                                      <w:szCs w:val="20"/>
                                    </w:rPr>
                                    <w:t>-6,75</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bl>
                          <w:p w:rsidR="004A1AFF" w:rsidRDefault="004A1A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2.1pt;width:423.75pt;height:1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ge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" stroked="f">
                <v:textbox>
                  <w:txbxContent>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939"/>
                        <w:gridCol w:w="1701"/>
                        <w:gridCol w:w="1701"/>
                        <w:gridCol w:w="1760"/>
                      </w:tblGrid>
                      <w:tr w:rsidR="004A1AFF" w:rsidRPr="0080391F" w:rsidTr="006C124D">
                        <w:trPr>
                          <w:trHeight w:val="330"/>
                        </w:trPr>
                        <w:tc>
                          <w:tcPr>
                            <w:tcW w:w="713" w:type="dxa"/>
                            <w:vMerge w:val="restart"/>
                            <w:tcBorders>
                              <w:top w:val="single" w:sz="4" w:space="0" w:color="auto"/>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No</w:t>
                            </w:r>
                          </w:p>
                        </w:tc>
                        <w:tc>
                          <w:tcPr>
                            <w:tcW w:w="2939" w:type="dxa"/>
                            <w:vMerge w:val="restart"/>
                            <w:tcBorders>
                              <w:top w:val="single" w:sz="4" w:space="0" w:color="auto"/>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Klon</w:t>
                            </w:r>
                          </w:p>
                        </w:tc>
                        <w:tc>
                          <w:tcPr>
                            <w:tcW w:w="5162" w:type="dxa"/>
                            <w:gridSpan w:val="3"/>
                            <w:tcBorders>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Tinggi tanaman (cm)</w:t>
                            </w:r>
                          </w:p>
                        </w:tc>
                      </w:tr>
                      <w:tr w:rsidR="004A1AFF" w:rsidRPr="0080391F" w:rsidTr="006C124D">
                        <w:trPr>
                          <w:trHeight w:val="263"/>
                        </w:trPr>
                        <w:tc>
                          <w:tcPr>
                            <w:tcW w:w="713" w:type="dxa"/>
                            <w:vMerge/>
                            <w:tcBorders>
                              <w:top w:val="nil"/>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p>
                        </w:tc>
                        <w:tc>
                          <w:tcPr>
                            <w:tcW w:w="2939" w:type="dxa"/>
                            <w:vMerge/>
                            <w:tcBorders>
                              <w:top w:val="nil"/>
                              <w:left w:val="nil"/>
                              <w:bottom w:val="single" w:sz="4" w:space="0" w:color="auto"/>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p>
                        </w:tc>
                        <w:tc>
                          <w:tcPr>
                            <w:tcW w:w="1701" w:type="dxa"/>
                            <w:tcBorders>
                              <w:top w:val="single" w:sz="4" w:space="0" w:color="auto"/>
                              <w:left w:val="nil"/>
                              <w:bottom w:val="single" w:sz="4" w:space="0" w:color="auto"/>
                              <w:right w:val="nil"/>
                            </w:tcBorders>
                            <w:shd w:val="clear" w:color="auto" w:fill="auto"/>
                            <w:vAlign w:val="center"/>
                          </w:tcPr>
                          <w:p w:rsidR="004A1AFF" w:rsidRPr="002A2F52" w:rsidRDefault="004A1AFF" w:rsidP="00CC196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4 B</w:t>
                            </w:r>
                            <w:r>
                              <w:rPr>
                                <w:rFonts w:ascii="Arial" w:eastAsia="Times New Roman" w:hAnsi="Arial" w:cs="Arial"/>
                                <w:sz w:val="20"/>
                                <w:szCs w:val="20"/>
                                <w:lang w:val="en-US"/>
                              </w:rPr>
                              <w:t>ST</w:t>
                            </w:r>
                          </w:p>
                        </w:tc>
                        <w:tc>
                          <w:tcPr>
                            <w:tcW w:w="1701" w:type="dxa"/>
                            <w:tcBorders>
                              <w:top w:val="single" w:sz="4" w:space="0" w:color="auto"/>
                              <w:left w:val="nil"/>
                              <w:bottom w:val="single" w:sz="4" w:space="0" w:color="auto"/>
                              <w:right w:val="nil"/>
                            </w:tcBorders>
                            <w:shd w:val="clear" w:color="auto" w:fill="auto"/>
                            <w:vAlign w:val="center"/>
                          </w:tcPr>
                          <w:p w:rsidR="004A1AFF" w:rsidRPr="002A2F52" w:rsidRDefault="004A1AFF" w:rsidP="00CC196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6 B</w:t>
                            </w:r>
                            <w:r>
                              <w:rPr>
                                <w:rFonts w:ascii="Arial" w:eastAsia="Times New Roman" w:hAnsi="Arial" w:cs="Arial"/>
                                <w:sz w:val="20"/>
                                <w:szCs w:val="20"/>
                                <w:lang w:val="en-US"/>
                              </w:rPr>
                              <w:t>ST</w:t>
                            </w:r>
                          </w:p>
                        </w:tc>
                        <w:tc>
                          <w:tcPr>
                            <w:tcW w:w="1760" w:type="dxa"/>
                            <w:tcBorders>
                              <w:top w:val="single" w:sz="4" w:space="0" w:color="auto"/>
                              <w:left w:val="nil"/>
                              <w:bottom w:val="single" w:sz="4" w:space="0" w:color="auto"/>
                              <w:right w:val="nil"/>
                            </w:tcBorders>
                            <w:shd w:val="clear" w:color="auto" w:fill="auto"/>
                            <w:vAlign w:val="center"/>
                          </w:tcPr>
                          <w:p w:rsidR="004A1AFF" w:rsidRPr="002A2F52" w:rsidRDefault="004A1AFF" w:rsidP="00CC196E">
                            <w:pPr>
                              <w:spacing w:after="0" w:line="240" w:lineRule="auto"/>
                              <w:jc w:val="center"/>
                              <w:rPr>
                                <w:rFonts w:ascii="Arial" w:eastAsia="Times New Roman" w:hAnsi="Arial" w:cs="Arial"/>
                                <w:sz w:val="20"/>
                                <w:szCs w:val="20"/>
                                <w:lang w:val="en-US"/>
                              </w:rPr>
                            </w:pPr>
                            <w:r>
                              <w:rPr>
                                <w:rFonts w:ascii="Arial" w:eastAsia="Times New Roman" w:hAnsi="Arial" w:cs="Arial"/>
                                <w:sz w:val="20"/>
                                <w:szCs w:val="20"/>
                              </w:rPr>
                              <w:t>10 B</w:t>
                            </w:r>
                            <w:r>
                              <w:rPr>
                                <w:rFonts w:ascii="Arial" w:eastAsia="Times New Roman" w:hAnsi="Arial" w:cs="Arial"/>
                                <w:sz w:val="20"/>
                                <w:szCs w:val="20"/>
                                <w:lang w:val="en-US"/>
                              </w:rPr>
                              <w:t>ST</w:t>
                            </w:r>
                          </w:p>
                        </w:tc>
                      </w:tr>
                      <w:tr w:rsidR="004A1AFF" w:rsidRPr="0080391F" w:rsidTr="006C124D">
                        <w:trPr>
                          <w:trHeight w:val="296"/>
                        </w:trPr>
                        <w:tc>
                          <w:tcPr>
                            <w:tcW w:w="713" w:type="dxa"/>
                            <w:tcBorders>
                              <w:top w:val="single" w:sz="4" w:space="0" w:color="auto"/>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w:t>
                            </w:r>
                          </w:p>
                        </w:tc>
                        <w:tc>
                          <w:tcPr>
                            <w:tcW w:w="2939" w:type="dxa"/>
                            <w:tcBorders>
                              <w:top w:val="single" w:sz="4" w:space="0" w:color="auto"/>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BW1-UJ5</w:t>
                            </w:r>
                          </w:p>
                        </w:tc>
                        <w:tc>
                          <w:tcPr>
                            <w:tcW w:w="1701" w:type="dxa"/>
                            <w:tcBorders>
                              <w:top w:val="single" w:sz="4" w:space="0" w:color="auto"/>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 xml:space="preserve">6,33 </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01" w:type="dxa"/>
                            <w:tcBorders>
                              <w:top w:val="single" w:sz="4" w:space="0" w:color="auto"/>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-8,41</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single" w:sz="4" w:space="0" w:color="auto"/>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5,25</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2</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Kasetsart Ungu-UJ5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-22,00</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-39,41</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-115,92</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Mulyo-UJ5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3,91</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3,66</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-14,25</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4</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Kasetsart-UJ5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-3,33</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-23,58</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-54,42</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bottom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5</w:t>
                            </w:r>
                          </w:p>
                        </w:tc>
                        <w:tc>
                          <w:tcPr>
                            <w:tcW w:w="2939" w:type="dxa"/>
                            <w:tcBorders>
                              <w:top w:val="nil"/>
                              <w:left w:val="nil"/>
                              <w:bottom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BL-UJ5</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-6,41</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01"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-19,25</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bottom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-38,50</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r w:rsidR="004A1AFF" w:rsidRPr="0080391F" w:rsidTr="006C124D">
                        <w:trPr>
                          <w:trHeight w:val="315"/>
                        </w:trPr>
                        <w:tc>
                          <w:tcPr>
                            <w:tcW w:w="713" w:type="dxa"/>
                            <w:tcBorders>
                              <w:top w:val="nil"/>
                              <w:left w:val="nil"/>
                              <w:right w:val="nil"/>
                            </w:tcBorders>
                            <w:shd w:val="clear" w:color="auto" w:fill="auto"/>
                            <w:vAlign w:val="center"/>
                          </w:tcPr>
                          <w:p w:rsidR="004A1AFF" w:rsidRPr="0080391F" w:rsidRDefault="004A1AFF" w:rsidP="006E5851">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6</w:t>
                            </w:r>
                          </w:p>
                        </w:tc>
                        <w:tc>
                          <w:tcPr>
                            <w:tcW w:w="2939" w:type="dxa"/>
                            <w:tcBorders>
                              <w:top w:val="nil"/>
                              <w:left w:val="nil"/>
                              <w:right w:val="nil"/>
                            </w:tcBorders>
                            <w:shd w:val="clear" w:color="auto" w:fill="auto"/>
                          </w:tcPr>
                          <w:p w:rsidR="004A1AFF" w:rsidRPr="0080391F" w:rsidRDefault="004A1AFF" w:rsidP="006E5851">
                            <w:pPr>
                              <w:spacing w:after="0" w:line="240" w:lineRule="auto"/>
                              <w:rPr>
                                <w:rFonts w:ascii="Arial" w:eastAsia="Times New Roman" w:hAnsi="Arial" w:cs="Arial"/>
                                <w:sz w:val="20"/>
                                <w:szCs w:val="20"/>
                              </w:rPr>
                            </w:pPr>
                            <w:r w:rsidRPr="0080391F">
                              <w:rPr>
                                <w:rFonts w:ascii="Arial" w:eastAsia="Times New Roman" w:hAnsi="Arial" w:cs="Arial"/>
                                <w:sz w:val="20"/>
                                <w:szCs w:val="20"/>
                              </w:rPr>
                              <w:t>Cimanggu-UJ5</w:t>
                            </w:r>
                          </w:p>
                        </w:tc>
                        <w:tc>
                          <w:tcPr>
                            <w:tcW w:w="1701" w:type="dxa"/>
                            <w:tcBorders>
                              <w:top w:val="nil"/>
                              <w:left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13,08</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rPr>
                              <w:t>*</w:t>
                            </w:r>
                          </w:p>
                        </w:tc>
                        <w:tc>
                          <w:tcPr>
                            <w:tcW w:w="1701" w:type="dxa"/>
                            <w:tcBorders>
                              <w:top w:val="nil"/>
                              <w:left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rPr>
                            </w:pPr>
                            <w:r w:rsidRPr="0080391F">
                              <w:rPr>
                                <w:rFonts w:ascii="Arial" w:eastAsia="Times New Roman" w:hAnsi="Arial" w:cs="Arial"/>
                                <w:sz w:val="20"/>
                                <w:szCs w:val="20"/>
                              </w:rPr>
                              <w:t>-1,66</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c>
                          <w:tcPr>
                            <w:tcW w:w="1760" w:type="dxa"/>
                            <w:tcBorders>
                              <w:top w:val="nil"/>
                              <w:left w:val="nil"/>
                              <w:right w:val="nil"/>
                            </w:tcBorders>
                            <w:shd w:val="clear" w:color="auto" w:fill="auto"/>
                            <w:vAlign w:val="center"/>
                          </w:tcPr>
                          <w:p w:rsidR="004A1AFF" w:rsidRPr="0080391F" w:rsidRDefault="004A1AFF" w:rsidP="00CC196E">
                            <w:pPr>
                              <w:spacing w:after="0" w:line="240" w:lineRule="auto"/>
                              <w:jc w:val="center"/>
                              <w:rPr>
                                <w:rFonts w:ascii="Arial" w:eastAsia="Times New Roman" w:hAnsi="Arial" w:cs="Arial"/>
                                <w:sz w:val="20"/>
                                <w:szCs w:val="20"/>
                                <w:lang w:val="en-US"/>
                              </w:rPr>
                            </w:pPr>
                            <w:r w:rsidRPr="0080391F">
                              <w:rPr>
                                <w:rFonts w:ascii="Arial" w:eastAsia="Times New Roman" w:hAnsi="Arial" w:cs="Arial"/>
                                <w:sz w:val="20"/>
                                <w:szCs w:val="20"/>
                              </w:rPr>
                              <w:t>-6,75</w:t>
                            </w:r>
                            <w:r w:rsidRPr="0080391F">
                              <w:rPr>
                                <w:rFonts w:ascii="Arial" w:eastAsia="Times New Roman" w:hAnsi="Arial" w:cs="Arial"/>
                                <w:sz w:val="20"/>
                                <w:szCs w:val="20"/>
                                <w:lang w:val="en-US"/>
                              </w:rPr>
                              <w:t xml:space="preserve">    </w:t>
                            </w:r>
                            <w:r w:rsidR="006C124D">
                              <w:rPr>
                                <w:rFonts w:ascii="Arial" w:eastAsia="Times New Roman" w:hAnsi="Arial" w:cs="Arial"/>
                                <w:sz w:val="20"/>
                                <w:szCs w:val="20"/>
                                <w:lang w:val="en-US"/>
                              </w:rPr>
                              <w:t xml:space="preserve"> </w:t>
                            </w:r>
                            <w:r w:rsidRPr="0080391F">
                              <w:rPr>
                                <w:rFonts w:ascii="Arial" w:eastAsia="Times New Roman" w:hAnsi="Arial" w:cs="Arial"/>
                                <w:sz w:val="20"/>
                                <w:szCs w:val="20"/>
                                <w:vertAlign w:val="superscript"/>
                              </w:rPr>
                              <w:t>tn</w:t>
                            </w:r>
                          </w:p>
                        </w:tc>
                      </w:tr>
                    </w:tbl>
                    <w:p w:rsidR="004A1AFF" w:rsidRDefault="004A1AFF"/>
                  </w:txbxContent>
                </v:textbox>
              </v:shape>
            </w:pict>
          </mc:Fallback>
        </mc:AlternateContent>
      </w: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pPr>
    </w:p>
    <w:p w:rsidR="00B524F3" w:rsidRDefault="00B524F3" w:rsidP="00B524F3">
      <w:pPr>
        <w:spacing w:after="0" w:line="240" w:lineRule="auto"/>
        <w:rPr>
          <w:lang w:val="en-US"/>
        </w:rPr>
      </w:pPr>
    </w:p>
    <w:p w:rsidR="00376C0E" w:rsidRDefault="00575646" w:rsidP="00B524F3">
      <w:pPr>
        <w:spacing w:after="0" w:line="240" w:lineRule="auto"/>
        <w:jc w:val="both"/>
        <w:rPr>
          <w:rFonts w:ascii="Arial" w:hAnsi="Arial" w:cs="Arial"/>
          <w:sz w:val="24"/>
          <w:szCs w:val="24"/>
          <w:lang w:val="en-US"/>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-55880</wp:posOffset>
                </wp:positionH>
                <wp:positionV relativeFrom="paragraph">
                  <wp:posOffset>71120</wp:posOffset>
                </wp:positionV>
                <wp:extent cx="5500370" cy="4953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96E" w:rsidRPr="00322AEB" w:rsidRDefault="00CC196E" w:rsidP="00CC196E">
                            <w:pPr>
                              <w:spacing w:line="240" w:lineRule="auto"/>
                              <w:rPr>
                                <w:lang w:val="en-US"/>
                              </w:rPr>
                            </w:pPr>
                            <w:r>
                              <w:rPr>
                                <w:rFonts w:ascii="Arial" w:hAnsi="Arial" w:cs="Arial"/>
                                <w:sz w:val="24"/>
                                <w:szCs w:val="24"/>
                              </w:rPr>
                              <w:t xml:space="preserve">Tabel </w:t>
                            </w:r>
                            <w:r>
                              <w:rPr>
                                <w:rFonts w:ascii="Arial" w:hAnsi="Arial" w:cs="Arial"/>
                                <w:sz w:val="24"/>
                                <w:szCs w:val="24"/>
                                <w:lang w:val="en-US"/>
                              </w:rPr>
                              <w:t>3</w:t>
                            </w:r>
                            <w:r w:rsidRPr="0080391F">
                              <w:rPr>
                                <w:rFonts w:ascii="Arial" w:hAnsi="Arial" w:cs="Arial"/>
                                <w:sz w:val="24"/>
                                <w:szCs w:val="24"/>
                              </w:rPr>
                              <w:t xml:space="preserve">. </w:t>
                            </w:r>
                            <w:r w:rsidRPr="00CC196E">
                              <w:rPr>
                                <w:rFonts w:ascii="Arial" w:hAnsi="Arial" w:cs="Arial"/>
                                <w:sz w:val="24"/>
                                <w:szCs w:val="24"/>
                              </w:rPr>
                              <w:t xml:space="preserve">Perbedaan nilai tengah </w:t>
                            </w:r>
                            <w:r w:rsidRPr="00CC196E">
                              <w:rPr>
                                <w:rFonts w:ascii="Arial" w:hAnsi="Arial" w:cs="Arial"/>
                                <w:sz w:val="24"/>
                                <w:szCs w:val="24"/>
                                <w:lang w:val="en-US"/>
                              </w:rPr>
                              <w:t xml:space="preserve">antar </w:t>
                            </w:r>
                            <w:r w:rsidRPr="00CC196E">
                              <w:rPr>
                                <w:rFonts w:ascii="Arial" w:hAnsi="Arial" w:cs="Arial"/>
                                <w:sz w:val="24"/>
                                <w:szCs w:val="24"/>
                              </w:rPr>
                              <w:t xml:space="preserve">variabel </w:t>
                            </w:r>
                            <w:r w:rsidRPr="00CC196E">
                              <w:rPr>
                                <w:rFonts w:ascii="Arial" w:hAnsi="Arial" w:cs="Arial"/>
                                <w:sz w:val="24"/>
                                <w:szCs w:val="24"/>
                                <w:lang w:val="en-US"/>
                              </w:rPr>
                              <w:t xml:space="preserve">diameter penyebaran ubi, jumlah ubi dan bobot ubi </w:t>
                            </w:r>
                            <w:r w:rsidR="00084CBB">
                              <w:rPr>
                                <w:rFonts w:ascii="Arial" w:hAnsi="Arial" w:cs="Arial"/>
                                <w:sz w:val="24"/>
                                <w:szCs w:val="24"/>
                              </w:rPr>
                              <w:t>antar</w:t>
                            </w:r>
                            <w:r w:rsidRPr="00CC196E">
                              <w:rPr>
                                <w:rFonts w:ascii="Arial" w:hAnsi="Arial" w:cs="Arial"/>
                                <w:sz w:val="24"/>
                                <w:szCs w:val="24"/>
                              </w:rPr>
                              <w:t>klon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pt;margin-top:5.6pt;width:433.1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Kh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" stroked="f">
                <v:textbox>
                  <w:txbxContent>
                    <w:p w:rsidR="00CC196E" w:rsidRPr="00322AEB" w:rsidRDefault="00CC196E" w:rsidP="00CC196E">
                      <w:pPr>
                        <w:spacing w:line="240" w:lineRule="auto"/>
                        <w:rPr>
                          <w:lang w:val="en-US"/>
                        </w:rPr>
                      </w:pPr>
                      <w:r>
                        <w:rPr>
                          <w:rFonts w:ascii="Arial" w:hAnsi="Arial" w:cs="Arial"/>
                          <w:sz w:val="24"/>
                          <w:szCs w:val="24"/>
                        </w:rPr>
                        <w:t xml:space="preserve">Tabel </w:t>
                      </w:r>
                      <w:r>
                        <w:rPr>
                          <w:rFonts w:ascii="Arial" w:hAnsi="Arial" w:cs="Arial"/>
                          <w:sz w:val="24"/>
                          <w:szCs w:val="24"/>
                          <w:lang w:val="en-US"/>
                        </w:rPr>
                        <w:t>3</w:t>
                      </w:r>
                      <w:r w:rsidRPr="0080391F">
                        <w:rPr>
                          <w:rFonts w:ascii="Arial" w:hAnsi="Arial" w:cs="Arial"/>
                          <w:sz w:val="24"/>
                          <w:szCs w:val="24"/>
                        </w:rPr>
                        <w:t xml:space="preserve">. </w:t>
                      </w:r>
                      <w:r w:rsidRPr="00CC196E">
                        <w:rPr>
                          <w:rFonts w:ascii="Arial" w:hAnsi="Arial" w:cs="Arial"/>
                          <w:sz w:val="24"/>
                          <w:szCs w:val="24"/>
                        </w:rPr>
                        <w:t xml:space="preserve">Perbedaan nilai tengah </w:t>
                      </w:r>
                      <w:r w:rsidRPr="00CC196E">
                        <w:rPr>
                          <w:rFonts w:ascii="Arial" w:hAnsi="Arial" w:cs="Arial"/>
                          <w:sz w:val="24"/>
                          <w:szCs w:val="24"/>
                          <w:lang w:val="en-US"/>
                        </w:rPr>
                        <w:t xml:space="preserve">antar </w:t>
                      </w:r>
                      <w:r w:rsidRPr="00CC196E">
                        <w:rPr>
                          <w:rFonts w:ascii="Arial" w:hAnsi="Arial" w:cs="Arial"/>
                          <w:sz w:val="24"/>
                          <w:szCs w:val="24"/>
                        </w:rPr>
                        <w:t xml:space="preserve">variabel </w:t>
                      </w:r>
                      <w:r w:rsidRPr="00CC196E">
                        <w:rPr>
                          <w:rFonts w:ascii="Arial" w:hAnsi="Arial" w:cs="Arial"/>
                          <w:sz w:val="24"/>
                          <w:szCs w:val="24"/>
                          <w:lang w:val="en-US"/>
                        </w:rPr>
                        <w:t xml:space="preserve">diameter penyebaran ubi, jumlah ubi dan bobot ubi </w:t>
                      </w:r>
                      <w:r w:rsidR="00084CBB">
                        <w:rPr>
                          <w:rFonts w:ascii="Arial" w:hAnsi="Arial" w:cs="Arial"/>
                          <w:sz w:val="24"/>
                          <w:szCs w:val="24"/>
                        </w:rPr>
                        <w:t>antar</w:t>
                      </w:r>
                      <w:r w:rsidRPr="00CC196E">
                        <w:rPr>
                          <w:rFonts w:ascii="Arial" w:hAnsi="Arial" w:cs="Arial"/>
                          <w:sz w:val="24"/>
                          <w:szCs w:val="24"/>
                        </w:rPr>
                        <w:t>klon</w:t>
                      </w:r>
                    </w:p>
                  </w:txbxContent>
                </v:textbox>
              </v:shape>
            </w:pict>
          </mc:Fallback>
        </mc:AlternateContent>
      </w:r>
    </w:p>
    <w:p w:rsidR="00322AEB" w:rsidRDefault="00322AEB" w:rsidP="00322AEB">
      <w:pPr>
        <w:spacing w:after="0" w:line="240" w:lineRule="auto"/>
        <w:rPr>
          <w:lang w:val="en-US"/>
        </w:rPr>
      </w:pPr>
    </w:p>
    <w:p w:rsidR="006C124D" w:rsidRDefault="006C124D" w:rsidP="006C124D">
      <w:pPr>
        <w:spacing w:after="0" w:line="240" w:lineRule="auto"/>
      </w:pPr>
    </w:p>
    <w:p w:rsidR="006C124D" w:rsidRDefault="00575646" w:rsidP="006C124D">
      <w:pPr>
        <w:spacing w:after="0" w:line="240" w:lineRule="auto"/>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-55880</wp:posOffset>
                </wp:positionH>
                <wp:positionV relativeFrom="paragraph">
                  <wp:posOffset>1905</wp:posOffset>
                </wp:positionV>
                <wp:extent cx="5433695" cy="176212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521"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36"/>
                              <w:gridCol w:w="2126"/>
                            </w:tblGrid>
                            <w:tr w:rsidR="00084CBB" w:rsidRPr="00CC196E" w:rsidTr="00084CBB">
                              <w:trPr>
                                <w:trHeight w:val="617"/>
                              </w:trPr>
                              <w:tc>
                                <w:tcPr>
                                  <w:tcW w:w="659" w:type="dxa"/>
                                  <w:tcBorders>
                                    <w:bottom w:val="single" w:sz="4" w:space="0" w:color="auto"/>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No</w:t>
                                  </w:r>
                                </w:p>
                              </w:tc>
                              <w:tc>
                                <w:tcPr>
                                  <w:tcW w:w="3736" w:type="dxa"/>
                                  <w:tcBorders>
                                    <w:left w:val="nil"/>
                                    <w:bottom w:val="single" w:sz="4" w:space="0" w:color="auto"/>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Klon</w:t>
                                  </w:r>
                                </w:p>
                              </w:tc>
                              <w:tc>
                                <w:tcPr>
                                  <w:tcW w:w="2126" w:type="dxa"/>
                                  <w:tcBorders>
                                    <w:left w:val="nil"/>
                                    <w:bottom w:val="single" w:sz="4" w:space="0" w:color="auto"/>
                                    <w:right w:val="nil"/>
                                  </w:tcBorders>
                                  <w:shd w:val="clear" w:color="auto" w:fill="auto"/>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Diameter penyebaran ubi (cm)</w:t>
                                  </w:r>
                                </w:p>
                              </w:tc>
                            </w:tr>
                            <w:tr w:rsidR="00084CBB" w:rsidRPr="00CC196E" w:rsidTr="00084CBB">
                              <w:trPr>
                                <w:trHeight w:val="284"/>
                              </w:trPr>
                              <w:tc>
                                <w:tcPr>
                                  <w:tcW w:w="659" w:type="dxa"/>
                                  <w:tcBorders>
                                    <w:top w:val="single" w:sz="4" w:space="0" w:color="auto"/>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w:t>
                                  </w:r>
                                </w:p>
                              </w:tc>
                              <w:tc>
                                <w:tcPr>
                                  <w:tcW w:w="3736" w:type="dxa"/>
                                  <w:tcBorders>
                                    <w:top w:val="single" w:sz="4" w:space="0" w:color="auto"/>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BW1-UJ5</w:t>
                                  </w:r>
                                </w:p>
                              </w:tc>
                              <w:tc>
                                <w:tcPr>
                                  <w:tcW w:w="2126" w:type="dxa"/>
                                  <w:tcBorders>
                                    <w:top w:val="single" w:sz="4" w:space="0" w:color="auto"/>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9,75</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2</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Kasetsart Ungu-UJ5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-10,38</w:t>
                                  </w:r>
                                  <w:r>
                                    <w:rPr>
                                      <w:rFonts w:ascii="Arial" w:eastAsia="Times New Roman" w:hAnsi="Arial" w:cs="Arial"/>
                                      <w:sz w:val="20"/>
                                      <w:szCs w:val="20"/>
                                      <w:lang w:val="en-US"/>
                                    </w:rPr>
                                    <w:t xml:space="preserve"> </w:t>
                                  </w:r>
                                  <w:r w:rsidRPr="00CC196E">
                                    <w:rPr>
                                      <w:rFonts w:ascii="Arial" w:eastAsia="Times New Roman" w:hAnsi="Arial" w:cs="Arial"/>
                                      <w:sz w:val="20"/>
                                      <w:szCs w:val="20"/>
                                      <w:vertAlign w:val="superscript"/>
                                    </w:rPr>
                                    <w:t>tn</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3</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Mulyo-UJ5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-3,25</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vertAlign w:val="superscript"/>
                                    </w:rPr>
                                    <w:t>tn</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4</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Kasetsart-UJ5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6,56</w:t>
                                  </w:r>
                                  <w:r w:rsidRPr="00CC196E">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5</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BL-UJ5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18,33</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r w:rsidR="00084CBB" w:rsidRPr="00CC196E" w:rsidTr="00084CBB">
                              <w:trPr>
                                <w:trHeight w:val="302"/>
                              </w:trPr>
                              <w:tc>
                                <w:tcPr>
                                  <w:tcW w:w="659" w:type="dxa"/>
                                  <w:tcBorders>
                                    <w:top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6</w:t>
                                  </w:r>
                                </w:p>
                              </w:tc>
                              <w:tc>
                                <w:tcPr>
                                  <w:tcW w:w="3736" w:type="dxa"/>
                                  <w:tcBorders>
                                    <w:top w:val="nil"/>
                                    <w:left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Cimanggu-UJ5</w:t>
                                  </w:r>
                                </w:p>
                              </w:tc>
                              <w:tc>
                                <w:tcPr>
                                  <w:tcW w:w="2126" w:type="dxa"/>
                                  <w:tcBorders>
                                    <w:top w:val="nil"/>
                                    <w:left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14,83</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bl>
                          <w:p w:rsidR="00CC196E" w:rsidRDefault="00CC196E" w:rsidP="00CC19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pt;margin-top:.15pt;width:427.85pt;height:13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O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" stroked="f">
                <v:textbox>
                  <w:txbxContent>
                    <w:tbl>
                      <w:tblPr>
                        <w:tblW w:w="6521"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736"/>
                        <w:gridCol w:w="2126"/>
                      </w:tblGrid>
                      <w:tr w:rsidR="00084CBB" w:rsidRPr="00CC196E" w:rsidTr="00084CBB">
                        <w:trPr>
                          <w:trHeight w:val="617"/>
                        </w:trPr>
                        <w:tc>
                          <w:tcPr>
                            <w:tcW w:w="659" w:type="dxa"/>
                            <w:tcBorders>
                              <w:bottom w:val="single" w:sz="4" w:space="0" w:color="auto"/>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No</w:t>
                            </w:r>
                          </w:p>
                        </w:tc>
                        <w:tc>
                          <w:tcPr>
                            <w:tcW w:w="3736" w:type="dxa"/>
                            <w:tcBorders>
                              <w:left w:val="nil"/>
                              <w:bottom w:val="single" w:sz="4" w:space="0" w:color="auto"/>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Klon</w:t>
                            </w:r>
                          </w:p>
                        </w:tc>
                        <w:tc>
                          <w:tcPr>
                            <w:tcW w:w="2126" w:type="dxa"/>
                            <w:tcBorders>
                              <w:left w:val="nil"/>
                              <w:bottom w:val="single" w:sz="4" w:space="0" w:color="auto"/>
                              <w:right w:val="nil"/>
                            </w:tcBorders>
                            <w:shd w:val="clear" w:color="auto" w:fill="auto"/>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Diameter penyebaran ubi (cm)</w:t>
                            </w:r>
                          </w:p>
                        </w:tc>
                      </w:tr>
                      <w:tr w:rsidR="00084CBB" w:rsidRPr="00CC196E" w:rsidTr="00084CBB">
                        <w:trPr>
                          <w:trHeight w:val="284"/>
                        </w:trPr>
                        <w:tc>
                          <w:tcPr>
                            <w:tcW w:w="659" w:type="dxa"/>
                            <w:tcBorders>
                              <w:top w:val="single" w:sz="4" w:space="0" w:color="auto"/>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w:t>
                            </w:r>
                          </w:p>
                        </w:tc>
                        <w:tc>
                          <w:tcPr>
                            <w:tcW w:w="3736" w:type="dxa"/>
                            <w:tcBorders>
                              <w:top w:val="single" w:sz="4" w:space="0" w:color="auto"/>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BW1-UJ5</w:t>
                            </w:r>
                          </w:p>
                        </w:tc>
                        <w:tc>
                          <w:tcPr>
                            <w:tcW w:w="2126" w:type="dxa"/>
                            <w:tcBorders>
                              <w:top w:val="single" w:sz="4" w:space="0" w:color="auto"/>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9,75</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2</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Kasetsart Ungu-UJ5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-10,38</w:t>
                            </w:r>
                            <w:r>
                              <w:rPr>
                                <w:rFonts w:ascii="Arial" w:eastAsia="Times New Roman" w:hAnsi="Arial" w:cs="Arial"/>
                                <w:sz w:val="20"/>
                                <w:szCs w:val="20"/>
                                <w:lang w:val="en-US"/>
                              </w:rPr>
                              <w:t xml:space="preserve"> </w:t>
                            </w:r>
                            <w:r w:rsidRPr="00CC196E">
                              <w:rPr>
                                <w:rFonts w:ascii="Arial" w:eastAsia="Times New Roman" w:hAnsi="Arial" w:cs="Arial"/>
                                <w:sz w:val="20"/>
                                <w:szCs w:val="20"/>
                                <w:vertAlign w:val="superscript"/>
                              </w:rPr>
                              <w:t>tn</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3</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Mulyo-UJ5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-3,25</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vertAlign w:val="superscript"/>
                              </w:rPr>
                              <w:t>tn</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4</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Kasetsart-UJ5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6,56</w:t>
                            </w:r>
                            <w:r w:rsidRPr="00CC196E">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r w:rsidR="00084CBB" w:rsidRPr="00CC196E" w:rsidTr="00084CBB">
                        <w:trPr>
                          <w:trHeight w:val="302"/>
                        </w:trPr>
                        <w:tc>
                          <w:tcPr>
                            <w:tcW w:w="659" w:type="dxa"/>
                            <w:tcBorders>
                              <w:top w:val="nil"/>
                              <w:bottom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5</w:t>
                            </w:r>
                          </w:p>
                        </w:tc>
                        <w:tc>
                          <w:tcPr>
                            <w:tcW w:w="3736" w:type="dxa"/>
                            <w:tcBorders>
                              <w:top w:val="nil"/>
                              <w:left w:val="nil"/>
                              <w:bottom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BL-UJ5</w:t>
                            </w:r>
                          </w:p>
                        </w:tc>
                        <w:tc>
                          <w:tcPr>
                            <w:tcW w:w="2126" w:type="dxa"/>
                            <w:tcBorders>
                              <w:top w:val="nil"/>
                              <w:left w:val="nil"/>
                              <w:bottom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18,33</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r w:rsidR="00084CBB" w:rsidRPr="00CC196E" w:rsidTr="00084CBB">
                        <w:trPr>
                          <w:trHeight w:val="302"/>
                        </w:trPr>
                        <w:tc>
                          <w:tcPr>
                            <w:tcW w:w="659" w:type="dxa"/>
                            <w:tcBorders>
                              <w:top w:val="nil"/>
                              <w:right w:val="nil"/>
                            </w:tcBorders>
                            <w:shd w:val="clear" w:color="auto" w:fill="auto"/>
                            <w:vAlign w:val="center"/>
                          </w:tcPr>
                          <w:p w:rsidR="00084CBB" w:rsidRPr="00CC196E" w:rsidRDefault="00084CBB" w:rsidP="00AA0F4D">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6</w:t>
                            </w:r>
                          </w:p>
                        </w:tc>
                        <w:tc>
                          <w:tcPr>
                            <w:tcW w:w="3736" w:type="dxa"/>
                            <w:tcBorders>
                              <w:top w:val="nil"/>
                              <w:left w:val="nil"/>
                              <w:right w:val="nil"/>
                            </w:tcBorders>
                            <w:shd w:val="clear" w:color="auto" w:fill="auto"/>
                          </w:tcPr>
                          <w:p w:rsidR="00084CBB" w:rsidRPr="00CC196E" w:rsidRDefault="00084CBB" w:rsidP="00AA0F4D">
                            <w:pPr>
                              <w:spacing w:after="0" w:line="240" w:lineRule="auto"/>
                              <w:rPr>
                                <w:rFonts w:ascii="Arial" w:eastAsia="Times New Roman" w:hAnsi="Arial" w:cs="Arial"/>
                                <w:sz w:val="20"/>
                                <w:szCs w:val="20"/>
                              </w:rPr>
                            </w:pPr>
                            <w:r w:rsidRPr="00CC196E">
                              <w:rPr>
                                <w:rFonts w:ascii="Arial" w:eastAsia="Times New Roman" w:hAnsi="Arial" w:cs="Arial"/>
                                <w:sz w:val="20"/>
                                <w:szCs w:val="20"/>
                              </w:rPr>
                              <w:t>Cimanggu-UJ5</w:t>
                            </w:r>
                          </w:p>
                        </w:tc>
                        <w:tc>
                          <w:tcPr>
                            <w:tcW w:w="2126" w:type="dxa"/>
                            <w:tcBorders>
                              <w:top w:val="nil"/>
                              <w:left w:val="nil"/>
                              <w:right w:val="nil"/>
                            </w:tcBorders>
                            <w:shd w:val="clear" w:color="auto" w:fill="auto"/>
                            <w:vAlign w:val="center"/>
                          </w:tcPr>
                          <w:p w:rsidR="00084CBB" w:rsidRPr="00CC196E" w:rsidRDefault="00084CBB" w:rsidP="00CC196E">
                            <w:pPr>
                              <w:spacing w:after="0" w:line="240" w:lineRule="auto"/>
                              <w:jc w:val="center"/>
                              <w:rPr>
                                <w:rFonts w:ascii="Arial" w:eastAsia="Times New Roman" w:hAnsi="Arial" w:cs="Arial"/>
                                <w:sz w:val="20"/>
                                <w:szCs w:val="20"/>
                              </w:rPr>
                            </w:pPr>
                            <w:r w:rsidRPr="00CC196E">
                              <w:rPr>
                                <w:rFonts w:ascii="Arial" w:eastAsia="Times New Roman" w:hAnsi="Arial" w:cs="Arial"/>
                                <w:sz w:val="20"/>
                                <w:szCs w:val="20"/>
                              </w:rPr>
                              <w:t>14,83</w:t>
                            </w:r>
                            <w:r w:rsidRPr="00CC196E">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r w:rsidRPr="00CC196E">
                              <w:rPr>
                                <w:rFonts w:ascii="Arial" w:eastAsia="Times New Roman" w:hAnsi="Arial" w:cs="Arial"/>
                                <w:sz w:val="20"/>
                                <w:szCs w:val="20"/>
                              </w:rPr>
                              <w:t>*</w:t>
                            </w:r>
                          </w:p>
                        </w:tc>
                      </w:tr>
                    </w:tbl>
                    <w:p w:rsidR="00CC196E" w:rsidRDefault="00CC196E" w:rsidP="00CC196E"/>
                  </w:txbxContent>
                </v:textbox>
              </v:shape>
            </w:pict>
          </mc:Fallback>
        </mc:AlternateContent>
      </w:r>
    </w:p>
    <w:p w:rsidR="006C124D" w:rsidRDefault="006C124D" w:rsidP="006C124D">
      <w:pPr>
        <w:spacing w:after="0" w:line="240" w:lineRule="auto"/>
      </w:pPr>
    </w:p>
    <w:p w:rsidR="006C124D" w:rsidRDefault="006C124D" w:rsidP="006C124D">
      <w:pPr>
        <w:spacing w:after="0" w:line="240" w:lineRule="auto"/>
      </w:pPr>
    </w:p>
    <w:p w:rsidR="00FC6A22" w:rsidRPr="00FC6A22" w:rsidRDefault="00FC6A22" w:rsidP="00FC6A22">
      <w:pPr>
        <w:spacing w:after="0" w:line="240" w:lineRule="auto"/>
        <w:ind w:firstLine="426"/>
        <w:jc w:val="both"/>
        <w:rPr>
          <w:rFonts w:ascii="Arial" w:hAnsi="Arial" w:cs="Arial"/>
          <w:sz w:val="24"/>
          <w:szCs w:val="24"/>
        </w:rPr>
      </w:pPr>
      <w:r w:rsidRPr="00CC196E">
        <w:rPr>
          <w:rFonts w:ascii="Arial" w:hAnsi="Arial" w:cs="Arial"/>
          <w:sz w:val="24"/>
          <w:szCs w:val="24"/>
        </w:rPr>
        <w:lastRenderedPageBreak/>
        <w:t xml:space="preserve">Berdasarkan data perbedaan nilai tengah variabel jumah ubi </w:t>
      </w:r>
      <w:r>
        <w:rPr>
          <w:rFonts w:ascii="Times New Roman" w:hAnsi="Times New Roman"/>
          <w:sz w:val="24"/>
          <w:szCs w:val="24"/>
          <w:lang w:val="en-US"/>
        </w:rPr>
        <w:t xml:space="preserve">Jumlah ubi per tanaman </w:t>
      </w:r>
      <w:r w:rsidRPr="00FC6A22">
        <w:rPr>
          <w:rFonts w:ascii="Arial" w:hAnsi="Arial" w:cs="Arial"/>
          <w:sz w:val="24"/>
          <w:szCs w:val="24"/>
          <w:lang w:val="en-US"/>
        </w:rPr>
        <w:t>terbanyak baik pada perlakuan mikro maupun non mikro yaitu klon UJ 5.  Pada perlakuan mikro memiliki jumlah ubi sebanyak 7 buah sedangkan pada perlakuan non mikro memiliki jumlah ubi sebanyak 5 buah</w:t>
      </w:r>
      <w:r w:rsidRPr="00FC6A22">
        <w:rPr>
          <w:rFonts w:ascii="Arial" w:hAnsi="Arial" w:cs="Arial"/>
          <w:sz w:val="24"/>
          <w:szCs w:val="24"/>
        </w:rPr>
        <w:t xml:space="preserve"> </w:t>
      </w:r>
      <w:r>
        <w:rPr>
          <w:rFonts w:ascii="Arial" w:hAnsi="Arial" w:cs="Arial"/>
          <w:sz w:val="24"/>
          <w:szCs w:val="24"/>
        </w:rPr>
        <w:t>(Tabel 4).</w:t>
      </w:r>
    </w:p>
    <w:p w:rsidR="006C124D" w:rsidRDefault="00FC6A22" w:rsidP="006C124D">
      <w:pPr>
        <w:spacing w:after="0" w:line="240" w:lineRule="auto"/>
        <w:ind w:firstLine="426"/>
        <w:jc w:val="both"/>
        <w:rPr>
          <w:rFonts w:ascii="Arial" w:hAnsi="Arial" w:cs="Arial"/>
          <w:sz w:val="24"/>
          <w:szCs w:val="24"/>
          <w:lang w:val="en-US"/>
        </w:rPr>
      </w:pPr>
      <w:r w:rsidRPr="00FC6A22">
        <w:rPr>
          <w:rFonts w:ascii="Arial" w:hAnsi="Arial" w:cs="Arial"/>
          <w:sz w:val="24"/>
          <w:szCs w:val="24"/>
          <w:lang w:val="en-US"/>
        </w:rPr>
        <w:t>Bobot ubi per tanaman yang paling tinggi pada perlakuan mikro yaitu klon Cimanggu 061015-5 dengan bobot 1720 g/tnm, sedangkan klon pembanding UJ 5 hanya memiliki bobot 1010 g/tnm.  Berbeda dengan perlakuan non mikro, bobot ubi tertinggi pada klon BL 1 160915-3 yaitu 1280 g/tnm, sedangkan klon pembanding UJ 5 memiliki bobot ubi 820 g/tnm</w:t>
      </w:r>
      <w:r>
        <w:rPr>
          <w:rFonts w:ascii="Arial" w:hAnsi="Arial" w:cs="Arial"/>
          <w:sz w:val="24"/>
          <w:szCs w:val="24"/>
          <w:lang w:val="en-US"/>
        </w:rPr>
        <w:t xml:space="preserve"> (Tabel 4</w:t>
      </w:r>
      <w:r w:rsidR="006C124D" w:rsidRPr="00637526">
        <w:rPr>
          <w:rFonts w:ascii="Arial" w:hAnsi="Arial" w:cs="Arial"/>
          <w:sz w:val="24"/>
          <w:szCs w:val="24"/>
          <w:lang w:val="en-US"/>
        </w:rPr>
        <w:t>).</w:t>
      </w: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4C2413" w:rsidRDefault="004C2413" w:rsidP="004C2413">
      <w:pPr>
        <w:spacing w:after="0" w:line="240" w:lineRule="auto"/>
      </w:pPr>
    </w:p>
    <w:p w:rsidR="00926084" w:rsidRPr="00926084" w:rsidRDefault="00575646" w:rsidP="00FC6A22">
      <w:pPr>
        <w:spacing w:after="240" w:line="240" w:lineRule="auto"/>
        <w:ind w:firstLine="720"/>
        <w:jc w:val="both"/>
        <w:rPr>
          <w:rFonts w:ascii="Arial" w:hAnsi="Arial" w:cs="Arial"/>
          <w:spacing w:val="-4"/>
          <w:sz w:val="24"/>
          <w:szCs w:val="24"/>
          <w:lang w:val="en-US"/>
        </w:rPr>
      </w:pPr>
      <w:r>
        <w:rPr>
          <w:noProof/>
          <w:lang w:val="en-US"/>
        </w:rPr>
        <w:lastRenderedPageBreak/>
        <mc:AlternateContent>
          <mc:Choice Requires="wps">
            <w:drawing>
              <wp:anchor distT="45720" distB="45720" distL="114300" distR="114300" simplePos="0" relativeHeight="251661824" behindDoc="0" locked="0" layoutInCell="1" allowOverlap="1">
                <wp:simplePos x="0" y="0"/>
                <wp:positionH relativeFrom="column">
                  <wp:posOffset>19685</wp:posOffset>
                </wp:positionH>
                <wp:positionV relativeFrom="paragraph">
                  <wp:posOffset>483870</wp:posOffset>
                </wp:positionV>
                <wp:extent cx="5556250" cy="2359025"/>
                <wp:effectExtent l="4445" t="1270" r="190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235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13" w:type="dxa"/>
                              <w:tblInd w:w="93" w:type="dxa"/>
                              <w:tblLook w:val="04A0" w:firstRow="1" w:lastRow="0" w:firstColumn="1" w:lastColumn="0" w:noHBand="0" w:noVBand="1"/>
                            </w:tblPr>
                            <w:tblGrid>
                              <w:gridCol w:w="615"/>
                              <w:gridCol w:w="3379"/>
                              <w:gridCol w:w="982"/>
                              <w:gridCol w:w="1194"/>
                              <w:gridCol w:w="1022"/>
                              <w:gridCol w:w="1021"/>
                            </w:tblGrid>
                            <w:tr w:rsidR="00220276" w:rsidRPr="00220276" w:rsidTr="00220276">
                              <w:trPr>
                                <w:trHeight w:val="315"/>
                              </w:trPr>
                              <w:tc>
                                <w:tcPr>
                                  <w:tcW w:w="615" w:type="dxa"/>
                                  <w:vMerge w:val="restart"/>
                                  <w:tcBorders>
                                    <w:top w:val="single" w:sz="4" w:space="0" w:color="auto"/>
                                    <w:left w:val="nil"/>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No</w:t>
                                  </w:r>
                                </w:p>
                              </w:tc>
                              <w:tc>
                                <w:tcPr>
                                  <w:tcW w:w="3379" w:type="dxa"/>
                                  <w:vMerge w:val="restart"/>
                                  <w:tcBorders>
                                    <w:top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Klon</w:t>
                                  </w:r>
                                </w:p>
                              </w:tc>
                              <w:tc>
                                <w:tcPr>
                                  <w:tcW w:w="2176" w:type="dxa"/>
                                  <w:gridSpan w:val="2"/>
                                  <w:tcBorders>
                                    <w:top w:val="single" w:sz="4" w:space="0" w:color="auto"/>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 xml:space="preserve">Jumlah Ubi per Tanaman </w:t>
                                  </w:r>
                                </w:p>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(buah)</w:t>
                                  </w:r>
                                </w:p>
                              </w:tc>
                              <w:tc>
                                <w:tcPr>
                                  <w:tcW w:w="2043" w:type="dxa"/>
                                  <w:gridSpan w:val="2"/>
                                  <w:tcBorders>
                                    <w:top w:val="single" w:sz="4" w:space="0" w:color="auto"/>
                                    <w:left w:val="nil"/>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Bobot Ubi per Tanaman</w:t>
                                  </w:r>
                                </w:p>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(g)</w:t>
                                  </w:r>
                                </w:p>
                              </w:tc>
                            </w:tr>
                            <w:tr w:rsidR="00220276" w:rsidRPr="00220276" w:rsidTr="00220276">
                              <w:trPr>
                                <w:trHeight w:val="315"/>
                              </w:trPr>
                              <w:tc>
                                <w:tcPr>
                                  <w:tcW w:w="615" w:type="dxa"/>
                                  <w:vMerge/>
                                  <w:tcBorders>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p>
                              </w:tc>
                              <w:tc>
                                <w:tcPr>
                                  <w:tcW w:w="3379" w:type="dxa"/>
                                  <w:vMerge/>
                                  <w:tcBorders>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p>
                              </w:tc>
                              <w:tc>
                                <w:tcPr>
                                  <w:tcW w:w="982" w:type="dxa"/>
                                  <w:tcBorders>
                                    <w:top w:val="nil"/>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Mikro</w:t>
                                  </w:r>
                                </w:p>
                              </w:tc>
                              <w:tc>
                                <w:tcPr>
                                  <w:tcW w:w="1194" w:type="dxa"/>
                                  <w:tcBorders>
                                    <w:top w:val="nil"/>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Non Mikro</w:t>
                                  </w:r>
                                </w:p>
                              </w:tc>
                              <w:tc>
                                <w:tcPr>
                                  <w:tcW w:w="1022" w:type="dxa"/>
                                  <w:tcBorders>
                                    <w:top w:val="nil"/>
                                    <w:left w:val="nil"/>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Mikro</w:t>
                                  </w:r>
                                </w:p>
                              </w:tc>
                              <w:tc>
                                <w:tcPr>
                                  <w:tcW w:w="1020" w:type="dxa"/>
                                  <w:tcBorders>
                                    <w:top w:val="nil"/>
                                    <w:left w:val="nil"/>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Non Mikro</w:t>
                                  </w:r>
                                </w:p>
                              </w:tc>
                            </w:tr>
                            <w:tr w:rsidR="00220276" w:rsidRPr="00220276" w:rsidTr="00220276">
                              <w:trPr>
                                <w:trHeight w:val="315"/>
                              </w:trPr>
                              <w:tc>
                                <w:tcPr>
                                  <w:tcW w:w="615" w:type="dxa"/>
                                  <w:tcBorders>
                                    <w:top w:val="single" w:sz="4" w:space="0" w:color="auto"/>
                                  </w:tcBorders>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1</w:t>
                                  </w:r>
                                </w:p>
                              </w:tc>
                              <w:tc>
                                <w:tcPr>
                                  <w:tcW w:w="3379" w:type="dxa"/>
                                  <w:tcBorders>
                                    <w:top w:val="single" w:sz="4" w:space="0" w:color="auto"/>
                                  </w:tcBorders>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UJ 5</w:t>
                                  </w:r>
                                </w:p>
                              </w:tc>
                              <w:tc>
                                <w:tcPr>
                                  <w:tcW w:w="982" w:type="dxa"/>
                                  <w:tcBorders>
                                    <w:top w:val="single" w:sz="4" w:space="0" w:color="auto"/>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7</w:t>
                                  </w:r>
                                </w:p>
                              </w:tc>
                              <w:tc>
                                <w:tcPr>
                                  <w:tcW w:w="1194" w:type="dxa"/>
                                  <w:tcBorders>
                                    <w:top w:val="single" w:sz="4" w:space="0" w:color="auto"/>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022" w:type="dxa"/>
                                  <w:tcBorders>
                                    <w:top w:val="single" w:sz="4" w:space="0" w:color="auto"/>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1010</w:t>
                                  </w:r>
                                </w:p>
                              </w:tc>
                              <w:tc>
                                <w:tcPr>
                                  <w:tcW w:w="1020" w:type="dxa"/>
                                  <w:tcBorders>
                                    <w:top w:val="single" w:sz="4" w:space="0" w:color="auto"/>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820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2</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BW 1</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4</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1380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1170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3</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Kasetsart 080915-13</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3</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3</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1020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780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4</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Cimanggu 061015-5</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4</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1720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1210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5</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Kasetsart Ungu</w:t>
                                  </w:r>
                                  <w:r w:rsidRPr="00220276">
                                    <w:rPr>
                                      <w:rFonts w:ascii="Arial" w:eastAsia="Times New Roman" w:hAnsi="Arial" w:cs="Arial"/>
                                      <w:sz w:val="20"/>
                                      <w:szCs w:val="20"/>
                                      <w:lang w:val="en-US"/>
                                    </w:rPr>
                                    <w:t xml:space="preserve"> </w:t>
                                  </w:r>
                                  <w:r w:rsidRPr="00220276">
                                    <w:rPr>
                                      <w:rFonts w:ascii="Arial" w:eastAsia="Times New Roman" w:hAnsi="Arial" w:cs="Arial"/>
                                      <w:color w:val="000000"/>
                                      <w:sz w:val="20"/>
                                      <w:szCs w:val="20"/>
                                    </w:rPr>
                                    <w:t>240815-4</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310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370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6</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BL 1 160915-3</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940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1280</w:t>
                                  </w:r>
                                </w:p>
                              </w:tc>
                            </w:tr>
                            <w:tr w:rsidR="00220276" w:rsidRPr="00220276" w:rsidTr="00220276">
                              <w:trPr>
                                <w:trHeight w:val="315"/>
                              </w:trPr>
                              <w:tc>
                                <w:tcPr>
                                  <w:tcW w:w="615" w:type="dxa"/>
                                  <w:tcBorders>
                                    <w:bottom w:val="single" w:sz="4" w:space="0" w:color="auto"/>
                                  </w:tcBorders>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7</w:t>
                                  </w:r>
                                </w:p>
                              </w:tc>
                              <w:tc>
                                <w:tcPr>
                                  <w:tcW w:w="3379" w:type="dxa"/>
                                  <w:tcBorders>
                                    <w:bottom w:val="single" w:sz="4" w:space="0" w:color="auto"/>
                                  </w:tcBorders>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Mulyo 4 080915-11</w:t>
                                  </w:r>
                                </w:p>
                              </w:tc>
                              <w:tc>
                                <w:tcPr>
                                  <w:tcW w:w="982" w:type="dxa"/>
                                  <w:tcBorders>
                                    <w:left w:val="nil"/>
                                    <w:bottom w:val="single" w:sz="4" w:space="0" w:color="auto"/>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2</w:t>
                                  </w:r>
                                </w:p>
                              </w:tc>
                              <w:tc>
                                <w:tcPr>
                                  <w:tcW w:w="1194" w:type="dxa"/>
                                  <w:tcBorders>
                                    <w:left w:val="nil"/>
                                    <w:bottom w:val="single" w:sz="4" w:space="0" w:color="auto"/>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4</w:t>
                                  </w:r>
                                </w:p>
                              </w:tc>
                              <w:tc>
                                <w:tcPr>
                                  <w:tcW w:w="1022" w:type="dxa"/>
                                  <w:tcBorders>
                                    <w:left w:val="nil"/>
                                    <w:bottom w:val="single" w:sz="4" w:space="0" w:color="auto"/>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570</w:t>
                                  </w:r>
                                </w:p>
                              </w:tc>
                              <w:tc>
                                <w:tcPr>
                                  <w:tcW w:w="1020" w:type="dxa"/>
                                  <w:tcBorders>
                                    <w:left w:val="nil"/>
                                    <w:bottom w:val="single" w:sz="4" w:space="0" w:color="auto"/>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890</w:t>
                                  </w:r>
                                </w:p>
                              </w:tc>
                            </w:tr>
                          </w:tbl>
                          <w:p w:rsidR="00220276" w:rsidRDefault="00220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5pt;margin-top:38.1pt;width:437.5pt;height:18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nAhQIAABc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" stroked="f">
                <v:textbox>
                  <w:txbxContent>
                    <w:tbl>
                      <w:tblPr>
                        <w:tblW w:w="8213" w:type="dxa"/>
                        <w:tblInd w:w="93" w:type="dxa"/>
                        <w:tblLook w:val="04A0" w:firstRow="1" w:lastRow="0" w:firstColumn="1" w:lastColumn="0" w:noHBand="0" w:noVBand="1"/>
                      </w:tblPr>
                      <w:tblGrid>
                        <w:gridCol w:w="615"/>
                        <w:gridCol w:w="3379"/>
                        <w:gridCol w:w="982"/>
                        <w:gridCol w:w="1194"/>
                        <w:gridCol w:w="1022"/>
                        <w:gridCol w:w="1021"/>
                      </w:tblGrid>
                      <w:tr w:rsidR="00220276" w:rsidRPr="00220276" w:rsidTr="00220276">
                        <w:trPr>
                          <w:trHeight w:val="315"/>
                        </w:trPr>
                        <w:tc>
                          <w:tcPr>
                            <w:tcW w:w="615" w:type="dxa"/>
                            <w:vMerge w:val="restart"/>
                            <w:tcBorders>
                              <w:top w:val="single" w:sz="4" w:space="0" w:color="auto"/>
                              <w:left w:val="nil"/>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No</w:t>
                            </w:r>
                          </w:p>
                        </w:tc>
                        <w:tc>
                          <w:tcPr>
                            <w:tcW w:w="3379" w:type="dxa"/>
                            <w:vMerge w:val="restart"/>
                            <w:tcBorders>
                              <w:top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Klon</w:t>
                            </w:r>
                          </w:p>
                        </w:tc>
                        <w:tc>
                          <w:tcPr>
                            <w:tcW w:w="2176" w:type="dxa"/>
                            <w:gridSpan w:val="2"/>
                            <w:tcBorders>
                              <w:top w:val="single" w:sz="4" w:space="0" w:color="auto"/>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 xml:space="preserve">Jumlah Ubi per Tanaman </w:t>
                            </w:r>
                          </w:p>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(buah)</w:t>
                            </w:r>
                          </w:p>
                        </w:tc>
                        <w:tc>
                          <w:tcPr>
                            <w:tcW w:w="2043" w:type="dxa"/>
                            <w:gridSpan w:val="2"/>
                            <w:tcBorders>
                              <w:top w:val="single" w:sz="4" w:space="0" w:color="auto"/>
                              <w:left w:val="nil"/>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Bobot Ubi per Tanaman</w:t>
                            </w:r>
                          </w:p>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(g)</w:t>
                            </w:r>
                          </w:p>
                        </w:tc>
                      </w:tr>
                      <w:tr w:rsidR="00220276" w:rsidRPr="00220276" w:rsidTr="00220276">
                        <w:trPr>
                          <w:trHeight w:val="315"/>
                        </w:trPr>
                        <w:tc>
                          <w:tcPr>
                            <w:tcW w:w="615" w:type="dxa"/>
                            <w:vMerge/>
                            <w:tcBorders>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p>
                        </w:tc>
                        <w:tc>
                          <w:tcPr>
                            <w:tcW w:w="3379" w:type="dxa"/>
                            <w:vMerge/>
                            <w:tcBorders>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p>
                        </w:tc>
                        <w:tc>
                          <w:tcPr>
                            <w:tcW w:w="982" w:type="dxa"/>
                            <w:tcBorders>
                              <w:top w:val="nil"/>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Mikro</w:t>
                            </w:r>
                          </w:p>
                        </w:tc>
                        <w:tc>
                          <w:tcPr>
                            <w:tcW w:w="1194" w:type="dxa"/>
                            <w:tcBorders>
                              <w:top w:val="nil"/>
                              <w:left w:val="nil"/>
                              <w:bottom w:val="single" w:sz="4" w:space="0" w:color="auto"/>
                            </w:tcBorders>
                            <w:shd w:val="clear" w:color="auto" w:fill="auto"/>
                            <w:noWrap/>
                            <w:vAlign w:val="center"/>
                            <w:hideMark/>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Non Mikro</w:t>
                            </w:r>
                          </w:p>
                        </w:tc>
                        <w:tc>
                          <w:tcPr>
                            <w:tcW w:w="1022" w:type="dxa"/>
                            <w:tcBorders>
                              <w:top w:val="nil"/>
                              <w:left w:val="nil"/>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Mikro</w:t>
                            </w:r>
                          </w:p>
                        </w:tc>
                        <w:tc>
                          <w:tcPr>
                            <w:tcW w:w="1020" w:type="dxa"/>
                            <w:tcBorders>
                              <w:top w:val="nil"/>
                              <w:left w:val="nil"/>
                              <w:bottom w:val="single" w:sz="4" w:space="0" w:color="auto"/>
                            </w:tcBorders>
                            <w:shd w:val="clear" w:color="auto" w:fill="auto"/>
                            <w:vAlign w:val="center"/>
                          </w:tcPr>
                          <w:p w:rsidR="00220276" w:rsidRPr="00220276" w:rsidRDefault="00220276" w:rsidP="00220276">
                            <w:pPr>
                              <w:spacing w:after="0" w:line="240" w:lineRule="auto"/>
                              <w:jc w:val="center"/>
                              <w:rPr>
                                <w:rFonts w:ascii="Arial" w:eastAsia="Times New Roman" w:hAnsi="Arial" w:cs="Arial"/>
                                <w:color w:val="000000"/>
                                <w:sz w:val="20"/>
                                <w:szCs w:val="20"/>
                                <w:lang w:val="en-US"/>
                              </w:rPr>
                            </w:pPr>
                            <w:r w:rsidRPr="00220276">
                              <w:rPr>
                                <w:rFonts w:ascii="Arial" w:eastAsia="Times New Roman" w:hAnsi="Arial" w:cs="Arial"/>
                                <w:color w:val="000000"/>
                                <w:sz w:val="20"/>
                                <w:szCs w:val="20"/>
                                <w:lang w:val="en-US"/>
                              </w:rPr>
                              <w:t>Non Mikro</w:t>
                            </w:r>
                          </w:p>
                        </w:tc>
                      </w:tr>
                      <w:tr w:rsidR="00220276" w:rsidRPr="00220276" w:rsidTr="00220276">
                        <w:trPr>
                          <w:trHeight w:val="315"/>
                        </w:trPr>
                        <w:tc>
                          <w:tcPr>
                            <w:tcW w:w="615" w:type="dxa"/>
                            <w:tcBorders>
                              <w:top w:val="single" w:sz="4" w:space="0" w:color="auto"/>
                            </w:tcBorders>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1</w:t>
                            </w:r>
                          </w:p>
                        </w:tc>
                        <w:tc>
                          <w:tcPr>
                            <w:tcW w:w="3379" w:type="dxa"/>
                            <w:tcBorders>
                              <w:top w:val="single" w:sz="4" w:space="0" w:color="auto"/>
                            </w:tcBorders>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UJ 5</w:t>
                            </w:r>
                          </w:p>
                        </w:tc>
                        <w:tc>
                          <w:tcPr>
                            <w:tcW w:w="982" w:type="dxa"/>
                            <w:tcBorders>
                              <w:top w:val="single" w:sz="4" w:space="0" w:color="auto"/>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7</w:t>
                            </w:r>
                          </w:p>
                        </w:tc>
                        <w:tc>
                          <w:tcPr>
                            <w:tcW w:w="1194" w:type="dxa"/>
                            <w:tcBorders>
                              <w:top w:val="single" w:sz="4" w:space="0" w:color="auto"/>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022" w:type="dxa"/>
                            <w:tcBorders>
                              <w:top w:val="single" w:sz="4" w:space="0" w:color="auto"/>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1010</w:t>
                            </w:r>
                          </w:p>
                        </w:tc>
                        <w:tc>
                          <w:tcPr>
                            <w:tcW w:w="1020" w:type="dxa"/>
                            <w:tcBorders>
                              <w:top w:val="single" w:sz="4" w:space="0" w:color="auto"/>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820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2</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BW 1</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4</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1380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1170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3</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Kasetsart 080915-13</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3</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3</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1020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780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4</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Cimanggu 061015-5</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4</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1720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1210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5</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Kasetsart Ungu</w:t>
                            </w:r>
                            <w:r w:rsidRPr="00220276">
                              <w:rPr>
                                <w:rFonts w:ascii="Arial" w:eastAsia="Times New Roman" w:hAnsi="Arial" w:cs="Arial"/>
                                <w:sz w:val="20"/>
                                <w:szCs w:val="20"/>
                                <w:lang w:val="en-US"/>
                              </w:rPr>
                              <w:t xml:space="preserve"> </w:t>
                            </w:r>
                            <w:r w:rsidRPr="00220276">
                              <w:rPr>
                                <w:rFonts w:ascii="Arial" w:eastAsia="Times New Roman" w:hAnsi="Arial" w:cs="Arial"/>
                                <w:color w:val="000000"/>
                                <w:sz w:val="20"/>
                                <w:szCs w:val="20"/>
                              </w:rPr>
                              <w:t>240815-4</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310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370</w:t>
                            </w:r>
                          </w:p>
                        </w:tc>
                      </w:tr>
                      <w:tr w:rsidR="00220276" w:rsidRPr="00220276" w:rsidTr="00220276">
                        <w:trPr>
                          <w:trHeight w:val="315"/>
                        </w:trPr>
                        <w:tc>
                          <w:tcPr>
                            <w:tcW w:w="615" w:type="dxa"/>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rPr>
                            </w:pPr>
                            <w:r w:rsidRPr="00220276">
                              <w:rPr>
                                <w:rFonts w:ascii="Arial" w:eastAsia="Times New Roman" w:hAnsi="Arial" w:cs="Arial"/>
                                <w:sz w:val="20"/>
                                <w:szCs w:val="20"/>
                              </w:rPr>
                              <w:t>6</w:t>
                            </w:r>
                          </w:p>
                        </w:tc>
                        <w:tc>
                          <w:tcPr>
                            <w:tcW w:w="3379" w:type="dxa"/>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BL 1 160915-3</w:t>
                            </w:r>
                            <w:r w:rsidRPr="00220276">
                              <w:rPr>
                                <w:rFonts w:ascii="Arial" w:eastAsia="Times New Roman" w:hAnsi="Arial" w:cs="Arial"/>
                                <w:sz w:val="20"/>
                                <w:szCs w:val="20"/>
                                <w:lang w:val="en-US"/>
                              </w:rPr>
                              <w:t xml:space="preserve">                      </w:t>
                            </w:r>
                          </w:p>
                        </w:tc>
                        <w:tc>
                          <w:tcPr>
                            <w:tcW w:w="982"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194" w:type="dxa"/>
                            <w:tcBorders>
                              <w:left w:val="nil"/>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5</w:t>
                            </w:r>
                          </w:p>
                        </w:tc>
                        <w:tc>
                          <w:tcPr>
                            <w:tcW w:w="1022"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940</w:t>
                            </w:r>
                          </w:p>
                        </w:tc>
                        <w:tc>
                          <w:tcPr>
                            <w:tcW w:w="1020" w:type="dxa"/>
                            <w:tcBorders>
                              <w:left w:val="nil"/>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1280</w:t>
                            </w:r>
                          </w:p>
                        </w:tc>
                      </w:tr>
                      <w:tr w:rsidR="00220276" w:rsidRPr="00220276" w:rsidTr="00220276">
                        <w:trPr>
                          <w:trHeight w:val="315"/>
                        </w:trPr>
                        <w:tc>
                          <w:tcPr>
                            <w:tcW w:w="615" w:type="dxa"/>
                            <w:tcBorders>
                              <w:bottom w:val="single" w:sz="4" w:space="0" w:color="auto"/>
                            </w:tcBorders>
                            <w:shd w:val="clear" w:color="000000" w:fill="FFFFFF"/>
                            <w:noWrap/>
                            <w:vAlign w:val="center"/>
                          </w:tcPr>
                          <w:p w:rsidR="00220276" w:rsidRPr="00220276" w:rsidRDefault="00220276" w:rsidP="00220276">
                            <w:pPr>
                              <w:spacing w:after="0" w:line="240" w:lineRule="auto"/>
                              <w:jc w:val="center"/>
                              <w:rPr>
                                <w:rFonts w:ascii="Arial" w:eastAsia="Times New Roman" w:hAnsi="Arial" w:cs="Arial"/>
                                <w:sz w:val="20"/>
                                <w:szCs w:val="20"/>
                                <w:lang w:val="en-US"/>
                              </w:rPr>
                            </w:pPr>
                            <w:r w:rsidRPr="00220276">
                              <w:rPr>
                                <w:rFonts w:ascii="Arial" w:eastAsia="Times New Roman" w:hAnsi="Arial" w:cs="Arial"/>
                                <w:sz w:val="20"/>
                                <w:szCs w:val="20"/>
                                <w:lang w:val="en-US"/>
                              </w:rPr>
                              <w:t>7</w:t>
                            </w:r>
                          </w:p>
                        </w:tc>
                        <w:tc>
                          <w:tcPr>
                            <w:tcW w:w="3379" w:type="dxa"/>
                            <w:tcBorders>
                              <w:bottom w:val="single" w:sz="4" w:space="0" w:color="auto"/>
                            </w:tcBorders>
                            <w:shd w:val="clear" w:color="000000" w:fill="FFFFFF"/>
                          </w:tcPr>
                          <w:p w:rsidR="00220276" w:rsidRPr="00220276" w:rsidRDefault="00220276" w:rsidP="00220276">
                            <w:pPr>
                              <w:spacing w:after="0" w:line="240" w:lineRule="auto"/>
                              <w:rPr>
                                <w:rFonts w:ascii="Arial" w:eastAsia="Times New Roman" w:hAnsi="Arial" w:cs="Arial"/>
                                <w:sz w:val="20"/>
                                <w:szCs w:val="20"/>
                              </w:rPr>
                            </w:pPr>
                            <w:r w:rsidRPr="00220276">
                              <w:rPr>
                                <w:rFonts w:ascii="Arial" w:eastAsia="Times New Roman" w:hAnsi="Arial" w:cs="Arial"/>
                                <w:sz w:val="20"/>
                                <w:szCs w:val="20"/>
                              </w:rPr>
                              <w:t>Mulyo 4 080915-11</w:t>
                            </w:r>
                          </w:p>
                        </w:tc>
                        <w:tc>
                          <w:tcPr>
                            <w:tcW w:w="982" w:type="dxa"/>
                            <w:tcBorders>
                              <w:left w:val="nil"/>
                              <w:bottom w:val="single" w:sz="4" w:space="0" w:color="auto"/>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2</w:t>
                            </w:r>
                          </w:p>
                        </w:tc>
                        <w:tc>
                          <w:tcPr>
                            <w:tcW w:w="1194" w:type="dxa"/>
                            <w:tcBorders>
                              <w:left w:val="nil"/>
                              <w:bottom w:val="single" w:sz="4" w:space="0" w:color="auto"/>
                            </w:tcBorders>
                            <w:shd w:val="clear" w:color="auto" w:fill="auto"/>
                            <w:noWrap/>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rPr>
                              <w:t>4</w:t>
                            </w:r>
                          </w:p>
                        </w:tc>
                        <w:tc>
                          <w:tcPr>
                            <w:tcW w:w="1022" w:type="dxa"/>
                            <w:tcBorders>
                              <w:left w:val="nil"/>
                              <w:bottom w:val="single" w:sz="4" w:space="0" w:color="auto"/>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570</w:t>
                            </w:r>
                          </w:p>
                        </w:tc>
                        <w:tc>
                          <w:tcPr>
                            <w:tcW w:w="1020" w:type="dxa"/>
                            <w:tcBorders>
                              <w:left w:val="nil"/>
                              <w:bottom w:val="single" w:sz="4" w:space="0" w:color="auto"/>
                            </w:tcBorders>
                            <w:shd w:val="clear" w:color="auto" w:fill="auto"/>
                            <w:vAlign w:val="bottom"/>
                          </w:tcPr>
                          <w:p w:rsidR="00220276" w:rsidRPr="00220276" w:rsidRDefault="00220276" w:rsidP="00220276">
                            <w:pPr>
                              <w:spacing w:after="0" w:line="240" w:lineRule="auto"/>
                              <w:jc w:val="center"/>
                              <w:rPr>
                                <w:rFonts w:ascii="Arial" w:hAnsi="Arial" w:cs="Arial"/>
                                <w:color w:val="000000"/>
                                <w:sz w:val="20"/>
                                <w:szCs w:val="20"/>
                              </w:rPr>
                            </w:pPr>
                            <w:r w:rsidRPr="00220276">
                              <w:rPr>
                                <w:rFonts w:ascii="Arial" w:hAnsi="Arial" w:cs="Arial"/>
                                <w:color w:val="000000"/>
                                <w:sz w:val="20"/>
                                <w:szCs w:val="20"/>
                                <w:lang w:val="en-US"/>
                              </w:rPr>
                              <w:t xml:space="preserve">  </w:t>
                            </w:r>
                            <w:r w:rsidRPr="00220276">
                              <w:rPr>
                                <w:rFonts w:ascii="Arial" w:hAnsi="Arial" w:cs="Arial"/>
                                <w:color w:val="000000"/>
                                <w:sz w:val="20"/>
                                <w:szCs w:val="20"/>
                              </w:rPr>
                              <w:t>890</w:t>
                            </w:r>
                          </w:p>
                        </w:tc>
                      </w:tr>
                    </w:tbl>
                    <w:p w:rsidR="00220276" w:rsidRDefault="00220276"/>
                  </w:txbxContent>
                </v:textbox>
                <w10:wrap type="square"/>
              </v:shape>
            </w:pict>
          </mc:Fallback>
        </mc:AlternateContent>
      </w:r>
      <w:r>
        <w:rPr>
          <w:noProof/>
          <w:lang w:val="en-US"/>
        </w:rPr>
        <mc:AlternateContent>
          <mc:Choice Requires="wps">
            <w:drawing>
              <wp:anchor distT="45720" distB="45720" distL="114300" distR="114300" simplePos="0" relativeHeight="251660800" behindDoc="0" locked="0" layoutInCell="1" allowOverlap="1">
                <wp:simplePos x="0" y="0"/>
                <wp:positionH relativeFrom="column">
                  <wp:posOffset>19685</wp:posOffset>
                </wp:positionH>
                <wp:positionV relativeFrom="paragraph">
                  <wp:posOffset>6350</wp:posOffset>
                </wp:positionV>
                <wp:extent cx="5556250" cy="554355"/>
                <wp:effectExtent l="4445"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CBB" w:rsidRPr="00220276" w:rsidRDefault="00220276" w:rsidP="00220276">
                            <w:pPr>
                              <w:spacing w:after="0"/>
                              <w:rPr>
                                <w:rFonts w:ascii="Arial" w:hAnsi="Arial" w:cs="Arial"/>
                              </w:rPr>
                            </w:pPr>
                            <w:r w:rsidRPr="00220276">
                              <w:rPr>
                                <w:rFonts w:ascii="Arial" w:hAnsi="Arial" w:cs="Arial"/>
                                <w:sz w:val="24"/>
                                <w:szCs w:val="24"/>
                              </w:rPr>
                              <w:t xml:space="preserve">Tabel 4. </w:t>
                            </w:r>
                            <w:r w:rsidRPr="00220276">
                              <w:rPr>
                                <w:rFonts w:ascii="Arial" w:hAnsi="Arial" w:cs="Arial"/>
                                <w:sz w:val="24"/>
                                <w:szCs w:val="24"/>
                                <w:lang w:val="en-US"/>
                              </w:rPr>
                              <w:t>N</w:t>
                            </w:r>
                            <w:r w:rsidRPr="00220276">
                              <w:rPr>
                                <w:rFonts w:ascii="Arial" w:hAnsi="Arial" w:cs="Arial"/>
                                <w:sz w:val="24"/>
                                <w:szCs w:val="24"/>
                              </w:rPr>
                              <w:t xml:space="preserve">ilai tengah variabel </w:t>
                            </w:r>
                            <w:r w:rsidRPr="00220276">
                              <w:rPr>
                                <w:rFonts w:ascii="Arial" w:hAnsi="Arial" w:cs="Arial"/>
                                <w:sz w:val="24"/>
                                <w:szCs w:val="24"/>
                                <w:lang w:val="en-US"/>
                              </w:rPr>
                              <w:t xml:space="preserve">jumlah ubi per tanaman, bobot ubi per tanaman dan bobot brangkasan per tanaman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5pt;margin-top:.5pt;width:437.5pt;height:43.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aphQIAABY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" stroked="f">
                <v:textbox>
                  <w:txbxContent>
                    <w:p w:rsidR="00084CBB" w:rsidRPr="00220276" w:rsidRDefault="00220276" w:rsidP="00220276">
                      <w:pPr>
                        <w:spacing w:after="0"/>
                        <w:rPr>
                          <w:rFonts w:ascii="Arial" w:hAnsi="Arial" w:cs="Arial"/>
                        </w:rPr>
                      </w:pPr>
                      <w:r w:rsidRPr="00220276">
                        <w:rPr>
                          <w:rFonts w:ascii="Arial" w:hAnsi="Arial" w:cs="Arial"/>
                          <w:sz w:val="24"/>
                          <w:szCs w:val="24"/>
                        </w:rPr>
                        <w:t xml:space="preserve">Tabel 4. </w:t>
                      </w:r>
                      <w:r w:rsidRPr="00220276">
                        <w:rPr>
                          <w:rFonts w:ascii="Arial" w:hAnsi="Arial" w:cs="Arial"/>
                          <w:sz w:val="24"/>
                          <w:szCs w:val="24"/>
                          <w:lang w:val="en-US"/>
                        </w:rPr>
                        <w:t>N</w:t>
                      </w:r>
                      <w:r w:rsidRPr="00220276">
                        <w:rPr>
                          <w:rFonts w:ascii="Arial" w:hAnsi="Arial" w:cs="Arial"/>
                          <w:sz w:val="24"/>
                          <w:szCs w:val="24"/>
                        </w:rPr>
                        <w:t xml:space="preserve">ilai tengah variabel </w:t>
                      </w:r>
                      <w:r w:rsidRPr="00220276">
                        <w:rPr>
                          <w:rFonts w:ascii="Arial" w:hAnsi="Arial" w:cs="Arial"/>
                          <w:sz w:val="24"/>
                          <w:szCs w:val="24"/>
                          <w:lang w:val="en-US"/>
                        </w:rPr>
                        <w:t xml:space="preserve">jumlah ubi per tanaman, bobot ubi per tanaman dan bobot brangkasan per tanaman </w:t>
                      </w:r>
                    </w:p>
                  </w:txbxContent>
                </v:textbox>
                <w10:wrap type="square"/>
              </v:shape>
            </w:pict>
          </mc:Fallback>
        </mc:AlternateContent>
      </w:r>
      <w:r w:rsidR="00926084" w:rsidRPr="00926084">
        <w:rPr>
          <w:rFonts w:ascii="Arial" w:hAnsi="Arial" w:cs="Arial"/>
          <w:spacing w:val="-4"/>
          <w:sz w:val="24"/>
          <w:szCs w:val="24"/>
          <w:lang w:val="en-US"/>
        </w:rPr>
        <w:t xml:space="preserve">Data hasil pengukuran kadar pati menunjukkan bahwa klon Cimanggu perlakuan mikro memiliki nilai </w:t>
      </w:r>
      <w:r w:rsidR="00EC3D9A">
        <w:rPr>
          <w:rFonts w:ascii="Arial" w:hAnsi="Arial" w:cs="Arial"/>
          <w:spacing w:val="-4"/>
          <w:sz w:val="24"/>
          <w:szCs w:val="24"/>
          <w:lang w:val="en-US"/>
        </w:rPr>
        <w:t>kadar pati tertinggi yaitu 28,6</w:t>
      </w:r>
      <w:r w:rsidR="00926084" w:rsidRPr="00926084">
        <w:rPr>
          <w:rFonts w:ascii="Arial" w:hAnsi="Arial" w:cs="Arial"/>
          <w:spacing w:val="-4"/>
          <w:sz w:val="24"/>
          <w:szCs w:val="24"/>
          <w:lang w:val="en-US"/>
        </w:rPr>
        <w:t>% dibandingkan dengan klon pembanding U</w:t>
      </w:r>
      <w:r w:rsidR="00926084">
        <w:rPr>
          <w:rFonts w:ascii="Arial" w:hAnsi="Arial" w:cs="Arial"/>
          <w:spacing w:val="-4"/>
          <w:sz w:val="24"/>
          <w:szCs w:val="24"/>
          <w:lang w:val="en-US"/>
        </w:rPr>
        <w:t>J5 yang memiliki nilai kadar pat</w:t>
      </w:r>
      <w:r w:rsidR="00EC3D9A">
        <w:rPr>
          <w:rFonts w:ascii="Arial" w:hAnsi="Arial" w:cs="Arial"/>
          <w:spacing w:val="-4"/>
          <w:sz w:val="24"/>
          <w:szCs w:val="24"/>
          <w:lang w:val="en-US"/>
        </w:rPr>
        <w:t>i 25,7</w:t>
      </w:r>
      <w:r w:rsidR="00926084" w:rsidRPr="00926084">
        <w:rPr>
          <w:rFonts w:ascii="Arial" w:hAnsi="Arial" w:cs="Arial"/>
          <w:spacing w:val="-4"/>
          <w:sz w:val="24"/>
          <w:szCs w:val="24"/>
          <w:lang w:val="en-US"/>
        </w:rPr>
        <w:t xml:space="preserve">%.  Berbeda dengan perlakuan non mikro, klon Mulyo memiliki nilai </w:t>
      </w:r>
      <w:r w:rsidR="00EC3D9A">
        <w:rPr>
          <w:rFonts w:ascii="Arial" w:hAnsi="Arial" w:cs="Arial"/>
          <w:spacing w:val="-4"/>
          <w:sz w:val="24"/>
          <w:szCs w:val="24"/>
          <w:lang w:val="en-US"/>
        </w:rPr>
        <w:t>kadar pati tertinggi yaitu 27,9</w:t>
      </w:r>
      <w:r w:rsidR="00926084" w:rsidRPr="00926084">
        <w:rPr>
          <w:rFonts w:ascii="Arial" w:hAnsi="Arial" w:cs="Arial"/>
          <w:spacing w:val="-4"/>
          <w:sz w:val="24"/>
          <w:szCs w:val="24"/>
          <w:lang w:val="en-US"/>
        </w:rPr>
        <w:t>% dibandingkan dengan klon pem</w:t>
      </w:r>
      <w:r w:rsidR="00D1180A">
        <w:rPr>
          <w:rFonts w:ascii="Arial" w:hAnsi="Arial" w:cs="Arial"/>
          <w:spacing w:val="-4"/>
          <w:sz w:val="24"/>
          <w:szCs w:val="24"/>
          <w:lang w:val="en-US"/>
        </w:rPr>
        <w:t>banding UJ5 yaitu 27,0% (Tabel 4</w:t>
      </w:r>
      <w:r w:rsidR="00926084" w:rsidRPr="00926084">
        <w:rPr>
          <w:rFonts w:ascii="Arial" w:hAnsi="Arial" w:cs="Arial"/>
          <w:spacing w:val="-4"/>
          <w:sz w:val="24"/>
          <w:szCs w:val="24"/>
          <w:lang w:val="en-US"/>
        </w:rPr>
        <w:t>).</w:t>
      </w:r>
    </w:p>
    <w:p w:rsidR="00926084" w:rsidRPr="00926084" w:rsidRDefault="00D1180A" w:rsidP="00ED001D">
      <w:pPr>
        <w:spacing w:after="240" w:line="240" w:lineRule="auto"/>
        <w:jc w:val="center"/>
        <w:rPr>
          <w:rFonts w:ascii="Arial" w:hAnsi="Arial" w:cs="Arial"/>
          <w:spacing w:val="-4"/>
          <w:sz w:val="24"/>
          <w:szCs w:val="24"/>
          <w:lang w:val="en-US"/>
        </w:rPr>
      </w:pPr>
      <w:r>
        <w:rPr>
          <w:rFonts w:ascii="Arial" w:hAnsi="Arial" w:cs="Arial"/>
          <w:spacing w:val="-4"/>
          <w:sz w:val="24"/>
          <w:szCs w:val="24"/>
          <w:lang w:val="en-US"/>
        </w:rPr>
        <w:t>Tabel 4</w:t>
      </w:r>
      <w:r w:rsidR="00926084">
        <w:rPr>
          <w:rFonts w:ascii="Arial" w:hAnsi="Arial" w:cs="Arial"/>
          <w:spacing w:val="-4"/>
          <w:sz w:val="24"/>
          <w:szCs w:val="24"/>
          <w:lang w:val="en-US"/>
        </w:rPr>
        <w:t>. Kadar Pati</w:t>
      </w:r>
    </w:p>
    <w:tbl>
      <w:tblPr>
        <w:tblW w:w="4111" w:type="dxa"/>
        <w:tblInd w:w="108" w:type="dxa"/>
        <w:tblLook w:val="04A0" w:firstRow="1" w:lastRow="0" w:firstColumn="1" w:lastColumn="0" w:noHBand="0" w:noVBand="1"/>
      </w:tblPr>
      <w:tblGrid>
        <w:gridCol w:w="483"/>
        <w:gridCol w:w="1211"/>
        <w:gridCol w:w="1010"/>
        <w:gridCol w:w="1407"/>
      </w:tblGrid>
      <w:tr w:rsidR="00ED001D" w:rsidRPr="00ED001D" w:rsidTr="000B244A">
        <w:trPr>
          <w:trHeight w:val="259"/>
        </w:trPr>
        <w:tc>
          <w:tcPr>
            <w:tcW w:w="483" w:type="dxa"/>
            <w:vMerge w:val="restart"/>
            <w:tcBorders>
              <w:top w:val="single" w:sz="4" w:space="0" w:color="auto"/>
            </w:tcBorders>
            <w:vAlign w:val="center"/>
          </w:tcPr>
          <w:p w:rsidR="00ED001D" w:rsidRPr="00ED001D" w:rsidRDefault="00ED001D" w:rsidP="00ED001D">
            <w:pPr>
              <w:spacing w:after="0"/>
              <w:jc w:val="center"/>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No</w:t>
            </w:r>
          </w:p>
        </w:tc>
        <w:tc>
          <w:tcPr>
            <w:tcW w:w="1211" w:type="dxa"/>
            <w:vMerge w:val="restart"/>
            <w:tcBorders>
              <w:top w:val="single" w:sz="4" w:space="0" w:color="auto"/>
            </w:tcBorders>
            <w:shd w:val="clear" w:color="auto" w:fill="auto"/>
            <w:noWrap/>
            <w:vAlign w:val="center"/>
            <w:hideMark/>
          </w:tcPr>
          <w:p w:rsidR="00ED001D" w:rsidRPr="00ED001D" w:rsidRDefault="00ED001D" w:rsidP="000479AA">
            <w:pPr>
              <w:spacing w:after="0"/>
              <w:jc w:val="center"/>
              <w:rPr>
                <w:rFonts w:ascii="Arial" w:eastAsia="Times New Roman" w:hAnsi="Arial" w:cs="Arial"/>
                <w:b/>
                <w:color w:val="000000"/>
                <w:sz w:val="20"/>
                <w:szCs w:val="20"/>
                <w:lang w:val="en-US"/>
              </w:rPr>
            </w:pPr>
            <w:r w:rsidRPr="00ED001D">
              <w:rPr>
                <w:rFonts w:ascii="Arial" w:eastAsia="Times New Roman" w:hAnsi="Arial" w:cs="Arial"/>
                <w:b/>
                <w:color w:val="000000"/>
                <w:sz w:val="20"/>
                <w:szCs w:val="20"/>
                <w:lang w:val="en-US"/>
              </w:rPr>
              <w:t>Klon</w:t>
            </w:r>
          </w:p>
        </w:tc>
        <w:tc>
          <w:tcPr>
            <w:tcW w:w="2417" w:type="dxa"/>
            <w:gridSpan w:val="2"/>
            <w:tcBorders>
              <w:top w:val="single" w:sz="4" w:space="0" w:color="auto"/>
              <w:left w:val="nil"/>
              <w:bottom w:val="single" w:sz="4" w:space="0" w:color="auto"/>
            </w:tcBorders>
            <w:shd w:val="clear" w:color="auto" w:fill="auto"/>
            <w:noWrap/>
            <w:vAlign w:val="center"/>
          </w:tcPr>
          <w:p w:rsidR="00ED001D" w:rsidRPr="00ED001D" w:rsidRDefault="00ED001D" w:rsidP="000479AA">
            <w:pPr>
              <w:spacing w:after="0"/>
              <w:jc w:val="center"/>
              <w:rPr>
                <w:rFonts w:ascii="Arial" w:eastAsia="Times New Roman" w:hAnsi="Arial" w:cs="Arial"/>
                <w:b/>
                <w:color w:val="000000"/>
                <w:sz w:val="20"/>
                <w:szCs w:val="20"/>
                <w:lang w:val="en-US"/>
              </w:rPr>
            </w:pPr>
            <w:r w:rsidRPr="00ED001D">
              <w:rPr>
                <w:rFonts w:ascii="Arial" w:eastAsia="Times New Roman" w:hAnsi="Arial" w:cs="Arial"/>
                <w:b/>
                <w:color w:val="000000"/>
                <w:sz w:val="20"/>
                <w:szCs w:val="20"/>
                <w:lang w:val="en-US"/>
              </w:rPr>
              <w:t>Kadar Pati (%)</w:t>
            </w:r>
          </w:p>
        </w:tc>
      </w:tr>
      <w:tr w:rsidR="00ED001D" w:rsidRPr="00ED001D" w:rsidTr="000B244A">
        <w:trPr>
          <w:trHeight w:val="365"/>
        </w:trPr>
        <w:tc>
          <w:tcPr>
            <w:tcW w:w="483" w:type="dxa"/>
            <w:vMerge/>
            <w:tcBorders>
              <w:bottom w:val="single" w:sz="4" w:space="0" w:color="auto"/>
            </w:tcBorders>
          </w:tcPr>
          <w:p w:rsidR="00ED001D" w:rsidRPr="00ED001D" w:rsidRDefault="00ED001D" w:rsidP="000479AA">
            <w:pPr>
              <w:spacing w:after="0"/>
              <w:jc w:val="center"/>
              <w:rPr>
                <w:rFonts w:ascii="Arial" w:eastAsia="Times New Roman" w:hAnsi="Arial" w:cs="Arial"/>
                <w:b/>
                <w:color w:val="000000"/>
                <w:sz w:val="20"/>
                <w:szCs w:val="20"/>
                <w:lang w:val="en-US"/>
              </w:rPr>
            </w:pPr>
          </w:p>
        </w:tc>
        <w:tc>
          <w:tcPr>
            <w:tcW w:w="1211" w:type="dxa"/>
            <w:vMerge/>
            <w:tcBorders>
              <w:bottom w:val="single" w:sz="4" w:space="0" w:color="auto"/>
            </w:tcBorders>
            <w:shd w:val="clear" w:color="auto" w:fill="auto"/>
            <w:noWrap/>
            <w:vAlign w:val="center"/>
          </w:tcPr>
          <w:p w:rsidR="00ED001D" w:rsidRPr="00ED001D" w:rsidRDefault="00ED001D" w:rsidP="000479AA">
            <w:pPr>
              <w:spacing w:after="0"/>
              <w:jc w:val="center"/>
              <w:rPr>
                <w:rFonts w:ascii="Arial" w:eastAsia="Times New Roman" w:hAnsi="Arial" w:cs="Arial"/>
                <w:b/>
                <w:color w:val="000000"/>
                <w:sz w:val="20"/>
                <w:szCs w:val="20"/>
                <w:lang w:val="en-US"/>
              </w:rPr>
            </w:pPr>
          </w:p>
        </w:tc>
        <w:tc>
          <w:tcPr>
            <w:tcW w:w="1010" w:type="dxa"/>
            <w:tcBorders>
              <w:top w:val="single" w:sz="4" w:space="0" w:color="auto"/>
              <w:left w:val="nil"/>
              <w:bottom w:val="single" w:sz="4" w:space="0" w:color="auto"/>
            </w:tcBorders>
            <w:shd w:val="clear" w:color="auto" w:fill="auto"/>
            <w:noWrap/>
            <w:vAlign w:val="center"/>
          </w:tcPr>
          <w:p w:rsidR="00ED001D" w:rsidRPr="00ED001D" w:rsidRDefault="00ED001D" w:rsidP="000479AA">
            <w:pPr>
              <w:spacing w:after="0"/>
              <w:jc w:val="center"/>
              <w:rPr>
                <w:rFonts w:ascii="Arial" w:eastAsia="Times New Roman" w:hAnsi="Arial" w:cs="Arial"/>
                <w:b/>
                <w:color w:val="000000"/>
                <w:sz w:val="20"/>
                <w:szCs w:val="20"/>
                <w:lang w:val="en-US"/>
              </w:rPr>
            </w:pPr>
            <w:r w:rsidRPr="00ED001D">
              <w:rPr>
                <w:rFonts w:ascii="Arial" w:eastAsia="Times New Roman" w:hAnsi="Arial" w:cs="Arial"/>
                <w:b/>
                <w:color w:val="000000"/>
                <w:sz w:val="20"/>
                <w:szCs w:val="20"/>
                <w:lang w:val="en-US"/>
              </w:rPr>
              <w:t>Mikro</w:t>
            </w:r>
          </w:p>
        </w:tc>
        <w:tc>
          <w:tcPr>
            <w:tcW w:w="1407" w:type="dxa"/>
            <w:tcBorders>
              <w:top w:val="single" w:sz="4" w:space="0" w:color="auto"/>
              <w:bottom w:val="single" w:sz="4" w:space="0" w:color="auto"/>
            </w:tcBorders>
            <w:shd w:val="clear" w:color="auto" w:fill="auto"/>
            <w:noWrap/>
            <w:vAlign w:val="center"/>
          </w:tcPr>
          <w:p w:rsidR="00ED001D" w:rsidRPr="00ED001D" w:rsidRDefault="00ED001D" w:rsidP="000479AA">
            <w:pPr>
              <w:spacing w:after="0"/>
              <w:jc w:val="center"/>
              <w:rPr>
                <w:rFonts w:ascii="Arial" w:eastAsia="Times New Roman" w:hAnsi="Arial" w:cs="Arial"/>
                <w:b/>
                <w:color w:val="000000"/>
                <w:sz w:val="20"/>
                <w:szCs w:val="20"/>
                <w:lang w:val="en-US"/>
              </w:rPr>
            </w:pPr>
            <w:r w:rsidRPr="00ED001D">
              <w:rPr>
                <w:rFonts w:ascii="Arial" w:eastAsia="Times New Roman" w:hAnsi="Arial" w:cs="Arial"/>
                <w:b/>
                <w:color w:val="000000"/>
                <w:sz w:val="20"/>
                <w:szCs w:val="20"/>
                <w:lang w:val="en-US"/>
              </w:rPr>
              <w:t>Non Mikro</w:t>
            </w:r>
          </w:p>
        </w:tc>
      </w:tr>
      <w:tr w:rsidR="00ED001D" w:rsidRPr="00ED001D" w:rsidTr="000B244A">
        <w:trPr>
          <w:trHeight w:val="310"/>
        </w:trPr>
        <w:tc>
          <w:tcPr>
            <w:tcW w:w="483" w:type="dxa"/>
            <w:tcBorders>
              <w:top w:val="single" w:sz="4" w:space="0" w:color="auto"/>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p>
        </w:tc>
        <w:tc>
          <w:tcPr>
            <w:tcW w:w="1211" w:type="dxa"/>
            <w:tcBorders>
              <w:top w:val="single" w:sz="4" w:space="0" w:color="auto"/>
            </w:tcBorders>
            <w:shd w:val="clear" w:color="000000" w:fill="FFFFFF"/>
            <w:noWrap/>
            <w:vAlign w:val="bottom"/>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 xml:space="preserve">UJ 5 </w:t>
            </w:r>
          </w:p>
        </w:tc>
        <w:tc>
          <w:tcPr>
            <w:tcW w:w="1010" w:type="dxa"/>
            <w:tcBorders>
              <w:top w:val="single" w:sz="4" w:space="0" w:color="auto"/>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25,7</w:t>
            </w:r>
          </w:p>
        </w:tc>
        <w:tc>
          <w:tcPr>
            <w:tcW w:w="1407" w:type="dxa"/>
            <w:tcBorders>
              <w:top w:val="single" w:sz="4" w:space="0" w:color="auto"/>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27,0</w:t>
            </w:r>
          </w:p>
        </w:tc>
      </w:tr>
      <w:tr w:rsidR="00ED001D" w:rsidRPr="00ED001D" w:rsidTr="000B244A">
        <w:trPr>
          <w:trHeight w:val="310"/>
        </w:trPr>
        <w:tc>
          <w:tcPr>
            <w:tcW w:w="483" w:type="dxa"/>
            <w:tcBorders>
              <w:top w:val="nil"/>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p>
        </w:tc>
        <w:tc>
          <w:tcPr>
            <w:tcW w:w="1211" w:type="dxa"/>
            <w:tcBorders>
              <w:top w:val="nil"/>
            </w:tcBorders>
            <w:shd w:val="clear" w:color="000000" w:fill="FFFFFF"/>
            <w:noWrap/>
            <w:vAlign w:val="bottom"/>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BW 1</w:t>
            </w:r>
          </w:p>
        </w:tc>
        <w:tc>
          <w:tcPr>
            <w:tcW w:w="1010"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20,4</w:t>
            </w:r>
          </w:p>
        </w:tc>
        <w:tc>
          <w:tcPr>
            <w:tcW w:w="1407"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26,4</w:t>
            </w:r>
          </w:p>
        </w:tc>
      </w:tr>
      <w:tr w:rsidR="00ED001D" w:rsidRPr="00ED001D" w:rsidTr="000B244A">
        <w:trPr>
          <w:trHeight w:val="310"/>
        </w:trPr>
        <w:tc>
          <w:tcPr>
            <w:tcW w:w="483" w:type="dxa"/>
            <w:tcBorders>
              <w:top w:val="nil"/>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3</w:t>
            </w:r>
          </w:p>
        </w:tc>
        <w:tc>
          <w:tcPr>
            <w:tcW w:w="1211" w:type="dxa"/>
            <w:tcBorders>
              <w:top w:val="nil"/>
            </w:tcBorders>
            <w:shd w:val="clear" w:color="000000" w:fill="FFFFFF"/>
            <w:noWrap/>
            <w:vAlign w:val="center"/>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 xml:space="preserve">Kasetsart </w:t>
            </w:r>
          </w:p>
        </w:tc>
        <w:tc>
          <w:tcPr>
            <w:tcW w:w="1010"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21,3</w:t>
            </w:r>
          </w:p>
        </w:tc>
        <w:tc>
          <w:tcPr>
            <w:tcW w:w="1407"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20,0</w:t>
            </w:r>
          </w:p>
        </w:tc>
      </w:tr>
      <w:tr w:rsidR="00ED001D" w:rsidRPr="00ED001D" w:rsidTr="000B244A">
        <w:trPr>
          <w:trHeight w:val="310"/>
        </w:trPr>
        <w:tc>
          <w:tcPr>
            <w:tcW w:w="483" w:type="dxa"/>
            <w:tcBorders>
              <w:top w:val="nil"/>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p>
        </w:tc>
        <w:tc>
          <w:tcPr>
            <w:tcW w:w="1211" w:type="dxa"/>
            <w:tcBorders>
              <w:top w:val="nil"/>
            </w:tcBorders>
            <w:shd w:val="clear" w:color="000000" w:fill="FFFFFF"/>
            <w:noWrap/>
            <w:vAlign w:val="center"/>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 xml:space="preserve">Cimanggu </w:t>
            </w:r>
          </w:p>
        </w:tc>
        <w:tc>
          <w:tcPr>
            <w:tcW w:w="1010"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28,6</w:t>
            </w:r>
          </w:p>
        </w:tc>
        <w:tc>
          <w:tcPr>
            <w:tcW w:w="1407"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26,8</w:t>
            </w:r>
          </w:p>
        </w:tc>
      </w:tr>
      <w:tr w:rsidR="00ED001D" w:rsidRPr="00ED001D" w:rsidTr="000B244A">
        <w:trPr>
          <w:trHeight w:val="310"/>
        </w:trPr>
        <w:tc>
          <w:tcPr>
            <w:tcW w:w="483" w:type="dxa"/>
            <w:tcBorders>
              <w:top w:val="nil"/>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5</w:t>
            </w:r>
          </w:p>
        </w:tc>
        <w:tc>
          <w:tcPr>
            <w:tcW w:w="1211" w:type="dxa"/>
            <w:tcBorders>
              <w:top w:val="nil"/>
            </w:tcBorders>
            <w:shd w:val="clear" w:color="000000" w:fill="FFFFFF"/>
            <w:noWrap/>
            <w:vAlign w:val="center"/>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 xml:space="preserve">Kasetsart Ungu </w:t>
            </w:r>
          </w:p>
        </w:tc>
        <w:tc>
          <w:tcPr>
            <w:tcW w:w="1010"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26,0</w:t>
            </w:r>
          </w:p>
        </w:tc>
        <w:tc>
          <w:tcPr>
            <w:tcW w:w="1407"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25,9</w:t>
            </w:r>
          </w:p>
        </w:tc>
      </w:tr>
      <w:tr w:rsidR="00ED001D" w:rsidRPr="00ED001D" w:rsidTr="000B244A">
        <w:trPr>
          <w:trHeight w:val="310"/>
        </w:trPr>
        <w:tc>
          <w:tcPr>
            <w:tcW w:w="483" w:type="dxa"/>
            <w:tcBorders>
              <w:top w:val="nil"/>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6</w:t>
            </w:r>
          </w:p>
        </w:tc>
        <w:tc>
          <w:tcPr>
            <w:tcW w:w="1211" w:type="dxa"/>
            <w:tcBorders>
              <w:top w:val="nil"/>
            </w:tcBorders>
            <w:shd w:val="clear" w:color="000000" w:fill="FFFFFF"/>
            <w:noWrap/>
            <w:vAlign w:val="center"/>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 xml:space="preserve">BL 1 </w:t>
            </w:r>
          </w:p>
        </w:tc>
        <w:tc>
          <w:tcPr>
            <w:tcW w:w="1010"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28,3</w:t>
            </w:r>
          </w:p>
        </w:tc>
        <w:tc>
          <w:tcPr>
            <w:tcW w:w="1407" w:type="dxa"/>
            <w:tcBorders>
              <w:top w:val="nil"/>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24,7</w:t>
            </w:r>
          </w:p>
        </w:tc>
      </w:tr>
      <w:tr w:rsidR="00ED001D" w:rsidRPr="00ED001D" w:rsidTr="000B244A">
        <w:trPr>
          <w:trHeight w:val="310"/>
        </w:trPr>
        <w:tc>
          <w:tcPr>
            <w:tcW w:w="483" w:type="dxa"/>
            <w:tcBorders>
              <w:top w:val="nil"/>
              <w:bottom w:val="single" w:sz="4" w:space="0" w:color="auto"/>
            </w:tcBorders>
            <w:shd w:val="clear" w:color="000000" w:fill="FFFFFF"/>
          </w:tcPr>
          <w:p w:rsidR="00ED001D" w:rsidRPr="00ED001D" w:rsidRDefault="00ED001D" w:rsidP="000479AA">
            <w:pPr>
              <w:spacing w:after="0"/>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p>
        </w:tc>
        <w:tc>
          <w:tcPr>
            <w:tcW w:w="1211" w:type="dxa"/>
            <w:tcBorders>
              <w:top w:val="nil"/>
              <w:bottom w:val="single" w:sz="4" w:space="0" w:color="auto"/>
            </w:tcBorders>
            <w:shd w:val="clear" w:color="000000" w:fill="FFFFFF"/>
            <w:noWrap/>
            <w:vAlign w:val="center"/>
            <w:hideMark/>
          </w:tcPr>
          <w:p w:rsidR="00ED001D" w:rsidRPr="00ED001D" w:rsidRDefault="00ED001D" w:rsidP="000479AA">
            <w:pPr>
              <w:spacing w:after="0"/>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Mulyo 4</w:t>
            </w:r>
          </w:p>
        </w:tc>
        <w:tc>
          <w:tcPr>
            <w:tcW w:w="1010" w:type="dxa"/>
            <w:tcBorders>
              <w:top w:val="nil"/>
              <w:bottom w:val="single" w:sz="4" w:space="0" w:color="auto"/>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27,7</w:t>
            </w:r>
          </w:p>
        </w:tc>
        <w:tc>
          <w:tcPr>
            <w:tcW w:w="1407" w:type="dxa"/>
            <w:tcBorders>
              <w:top w:val="nil"/>
              <w:bottom w:val="single" w:sz="4" w:space="0" w:color="auto"/>
            </w:tcBorders>
            <w:shd w:val="clear" w:color="auto" w:fill="auto"/>
            <w:noWrap/>
            <w:vAlign w:val="bottom"/>
          </w:tcPr>
          <w:p w:rsidR="00ED001D" w:rsidRPr="00ED001D" w:rsidRDefault="00ED001D" w:rsidP="000479AA">
            <w:pPr>
              <w:spacing w:after="0"/>
              <w:jc w:val="center"/>
              <w:rPr>
                <w:rFonts w:ascii="Arial" w:eastAsia="Times New Roman" w:hAnsi="Arial" w:cs="Arial"/>
                <w:color w:val="000000"/>
                <w:sz w:val="20"/>
                <w:szCs w:val="20"/>
                <w:lang w:val="en-US"/>
              </w:rPr>
            </w:pPr>
            <w:r w:rsidRPr="00ED001D">
              <w:rPr>
                <w:rFonts w:ascii="Arial" w:eastAsia="Times New Roman" w:hAnsi="Arial" w:cs="Arial"/>
                <w:color w:val="000000"/>
                <w:sz w:val="20"/>
                <w:szCs w:val="20"/>
                <w:lang w:val="en-US"/>
              </w:rPr>
              <w:t>27,9</w:t>
            </w:r>
          </w:p>
        </w:tc>
      </w:tr>
    </w:tbl>
    <w:p w:rsidR="00926084" w:rsidRPr="00926084" w:rsidRDefault="00926084" w:rsidP="00926084">
      <w:pPr>
        <w:spacing w:after="0" w:line="240" w:lineRule="auto"/>
      </w:pPr>
    </w:p>
    <w:p w:rsidR="00084CBB" w:rsidRDefault="00084CBB" w:rsidP="00ED001D">
      <w:pPr>
        <w:pStyle w:val="Heading2"/>
        <w:spacing w:before="0" w:after="240"/>
        <w:rPr>
          <w:rFonts w:ascii="Arial" w:hAnsi="Arial" w:cs="Arial"/>
          <w:color w:val="000000"/>
          <w:sz w:val="24"/>
          <w:szCs w:val="24"/>
          <w:lang w:eastAsia="id-ID"/>
        </w:rPr>
      </w:pPr>
    </w:p>
    <w:p w:rsidR="00FC6A22" w:rsidRPr="00FC6A22" w:rsidRDefault="00FC6A22" w:rsidP="00FC6A22">
      <w:pPr>
        <w:rPr>
          <w:lang w:val="en-US" w:eastAsia="id-ID"/>
        </w:rPr>
      </w:pPr>
    </w:p>
    <w:p w:rsidR="00ED001D" w:rsidRPr="00ED001D" w:rsidRDefault="00ED001D" w:rsidP="00ED001D">
      <w:pPr>
        <w:pStyle w:val="Heading2"/>
        <w:spacing w:before="0" w:after="240"/>
        <w:rPr>
          <w:rFonts w:ascii="Arial" w:hAnsi="Arial" w:cs="Arial"/>
          <w:color w:val="000000"/>
          <w:sz w:val="24"/>
          <w:szCs w:val="24"/>
          <w:lang w:eastAsia="id-ID"/>
        </w:rPr>
      </w:pPr>
      <w:r w:rsidRPr="00ED001D">
        <w:rPr>
          <w:rFonts w:ascii="Arial" w:hAnsi="Arial" w:cs="Arial"/>
          <w:color w:val="000000"/>
          <w:sz w:val="24"/>
          <w:szCs w:val="24"/>
          <w:lang w:eastAsia="id-ID"/>
        </w:rPr>
        <w:t>Pembahasan</w:t>
      </w:r>
    </w:p>
    <w:p w:rsidR="00FC6A22" w:rsidRPr="00FC6A22" w:rsidRDefault="00FC6A22" w:rsidP="00DC0478">
      <w:pPr>
        <w:autoSpaceDE w:val="0"/>
        <w:autoSpaceDN w:val="0"/>
        <w:adjustRightInd w:val="0"/>
        <w:spacing w:after="0" w:line="240" w:lineRule="auto"/>
        <w:ind w:firstLine="720"/>
        <w:jc w:val="both"/>
        <w:rPr>
          <w:rFonts w:ascii="Arial" w:hAnsi="Arial" w:cs="Arial"/>
          <w:sz w:val="24"/>
          <w:szCs w:val="24"/>
          <w:lang w:val="en-US"/>
        </w:rPr>
      </w:pPr>
      <w:r w:rsidRPr="00FC6A22">
        <w:rPr>
          <w:rFonts w:ascii="Arial" w:hAnsi="Arial" w:cs="Arial"/>
          <w:sz w:val="24"/>
          <w:szCs w:val="24"/>
          <w:lang w:val="en-US"/>
        </w:rPr>
        <w:t>Hasil analisis tanah pada lahan penelitian ubi kayu yang telah diuji menunjukkan pH sebesar 5,45 serta kandungan N-total 0,04%, P tersedia 2,61 ppm, K-dd 0,17 me/100 g, pasir 52,13%, debu 20,92% dan liat 26,95%.  Berdasarkan segitiga tekstur tanah penelitian tersebut tergolong tanah lempung berpasir dan termasuk jenis tanah ultisol.</w:t>
      </w:r>
    </w:p>
    <w:p w:rsidR="00FC6A22" w:rsidRPr="00FC6A22" w:rsidRDefault="00FC6A22" w:rsidP="00DC0478">
      <w:pPr>
        <w:autoSpaceDE w:val="0"/>
        <w:autoSpaceDN w:val="0"/>
        <w:adjustRightInd w:val="0"/>
        <w:spacing w:after="0" w:line="240" w:lineRule="auto"/>
        <w:ind w:firstLine="720"/>
        <w:jc w:val="both"/>
        <w:rPr>
          <w:rFonts w:ascii="Arial" w:hAnsi="Arial" w:cs="Arial"/>
          <w:sz w:val="24"/>
          <w:szCs w:val="24"/>
          <w:lang w:val="en-US"/>
        </w:rPr>
      </w:pPr>
      <w:r w:rsidRPr="00FC6A22">
        <w:rPr>
          <w:rFonts w:ascii="Arial" w:hAnsi="Arial" w:cs="Arial"/>
          <w:sz w:val="24"/>
          <w:szCs w:val="24"/>
          <w:lang w:val="en-US"/>
        </w:rPr>
        <w:t>Berdasarkan Analisis ragam pada variabel yang diamati, perlakuan klon berbeda nyata terhadap variabel tinggi tanaman, diameter penyebaran ubi</w:t>
      </w:r>
      <w:r w:rsidR="00DC0478">
        <w:rPr>
          <w:rFonts w:ascii="Arial" w:hAnsi="Arial" w:cs="Arial"/>
          <w:sz w:val="24"/>
          <w:szCs w:val="24"/>
          <w:lang w:val="en-US"/>
        </w:rPr>
        <w:t xml:space="preserve">. </w:t>
      </w:r>
      <w:r w:rsidRPr="00FC6A22">
        <w:rPr>
          <w:rFonts w:ascii="Arial" w:hAnsi="Arial" w:cs="Arial"/>
          <w:sz w:val="24"/>
          <w:szCs w:val="24"/>
          <w:lang w:val="en-US"/>
        </w:rPr>
        <w:t>Sedangkan variabel ju</w:t>
      </w:r>
      <w:r w:rsidR="00DC0478">
        <w:rPr>
          <w:rFonts w:ascii="Arial" w:hAnsi="Arial" w:cs="Arial"/>
          <w:sz w:val="24"/>
          <w:szCs w:val="24"/>
          <w:lang w:val="en-US"/>
        </w:rPr>
        <w:t>mlah ubi dan</w:t>
      </w:r>
      <w:r w:rsidRPr="00FC6A22">
        <w:rPr>
          <w:rFonts w:ascii="Arial" w:hAnsi="Arial" w:cs="Arial"/>
          <w:sz w:val="24"/>
          <w:szCs w:val="24"/>
          <w:lang w:val="en-US"/>
        </w:rPr>
        <w:t xml:space="preserve"> bobot ubi pada klon-klon tersebut memberikan pengaruh yang tidak nyata.  Pada perlakuan mikro tidak menunjukkan adanya perbedaan nyata akibat pemberian unsur hara mikro.  Hal tersebut terjadi karena unsur hara mikro (</w:t>
      </w:r>
      <w:r w:rsidRPr="00FC6A22">
        <w:rPr>
          <w:rFonts w:ascii="Arial" w:hAnsi="Arial" w:cs="Arial"/>
          <w:sz w:val="24"/>
          <w:szCs w:val="24"/>
        </w:rPr>
        <w:t>Fe, B, Mn, Cu, Mo, Cl, Zn</w:t>
      </w:r>
      <w:r w:rsidRPr="00FC6A22">
        <w:rPr>
          <w:rFonts w:ascii="Arial" w:hAnsi="Arial" w:cs="Arial"/>
          <w:sz w:val="24"/>
          <w:szCs w:val="24"/>
          <w:lang w:val="en-US"/>
        </w:rPr>
        <w:t xml:space="preserve">) merupakan unsur hara esensial.  Suatu unsur dikatakan esensial bagi tumbuhan karena unsur tersebut tidak dapat digantikan dengan unsur yang lainnya apabila unsur tersebut tidak tersedia dalam tanah.  Unsur tersebut merupakan penyusun suatu molekul </w:t>
      </w:r>
      <w:r w:rsidRPr="00FC6A22">
        <w:rPr>
          <w:rFonts w:ascii="Arial" w:hAnsi="Arial" w:cs="Arial"/>
          <w:sz w:val="24"/>
          <w:szCs w:val="24"/>
          <w:lang w:val="en-US"/>
        </w:rPr>
        <w:lastRenderedPageBreak/>
        <w:t>atau bagian tumbuhan yang esensial bagi kelangsungan hidup tumbuhan</w:t>
      </w:r>
      <w:r w:rsidR="0040451B">
        <w:rPr>
          <w:rFonts w:ascii="Arial" w:hAnsi="Arial" w:cs="Arial"/>
          <w:sz w:val="24"/>
          <w:szCs w:val="24"/>
          <w:lang w:val="en-US"/>
        </w:rPr>
        <w:t xml:space="preserve"> </w:t>
      </w:r>
      <w:r w:rsidR="00DC0478" w:rsidRPr="00DC0478">
        <w:rPr>
          <w:rFonts w:ascii="Arial" w:hAnsi="Arial" w:cs="Arial"/>
          <w:szCs w:val="24"/>
        </w:rPr>
        <w:t xml:space="preserve"> </w:t>
      </w:r>
      <w:r w:rsidR="00DC0478" w:rsidRPr="0043708C">
        <w:rPr>
          <w:rFonts w:ascii="Arial" w:hAnsi="Arial" w:cs="Arial"/>
          <w:szCs w:val="24"/>
        </w:rPr>
        <w:fldChar w:fldCharType="begin" w:fldLock="1"/>
      </w:r>
      <w:r w:rsidR="00DC0478"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DC0478" w:rsidRPr="0043708C">
        <w:rPr>
          <w:rFonts w:ascii="Arial" w:hAnsi="Arial" w:cs="Arial"/>
          <w:szCs w:val="24"/>
        </w:rPr>
        <w:fldChar w:fldCharType="separate"/>
      </w:r>
      <w:r w:rsidR="00DC0478">
        <w:rPr>
          <w:rFonts w:ascii="Arial" w:hAnsi="Arial" w:cs="Arial"/>
          <w:noProof/>
          <w:szCs w:val="24"/>
          <w:lang w:val="en-US" w:eastAsia="en-US"/>
        </w:rPr>
        <w:t>[5</w:t>
      </w:r>
      <w:r w:rsidR="00DC0478" w:rsidRPr="0043708C">
        <w:rPr>
          <w:rFonts w:ascii="Arial" w:hAnsi="Arial" w:cs="Arial"/>
          <w:noProof/>
          <w:szCs w:val="24"/>
          <w:lang w:val="en-US" w:eastAsia="en-US"/>
        </w:rPr>
        <w:t>]</w:t>
      </w:r>
      <w:r w:rsidR="00DC0478" w:rsidRPr="0043708C">
        <w:rPr>
          <w:rFonts w:ascii="Arial" w:hAnsi="Arial" w:cs="Arial"/>
          <w:szCs w:val="24"/>
        </w:rPr>
        <w:fldChar w:fldCharType="end"/>
      </w:r>
      <w:r w:rsidRPr="00FC6A22">
        <w:rPr>
          <w:rFonts w:ascii="Arial" w:hAnsi="Arial" w:cs="Arial"/>
          <w:sz w:val="24"/>
          <w:szCs w:val="24"/>
          <w:lang w:val="en-US"/>
        </w:rPr>
        <w:t>.  Berdasarkan uji laboratorium yang telah dilakukan peneliti sebelumnya, lahan yang digunakan untuk penelitian tidak mengandung unsur hara mikro, oleh sebab itu, walaupun sudah diberi unsur hara mikro dengan dosis 40 kg/ha tidak memberikan pengaruh yang nyata bagi tanaman ubi kayu karena lahan sudah kekurangan unsur hara mikro.  Begitu juga interaksi antara perlakuan klon dan mikro tidak menunjukkan perbedaan nyata</w:t>
      </w:r>
      <w:r w:rsidR="00DC0478">
        <w:rPr>
          <w:rFonts w:ascii="Arial" w:hAnsi="Arial" w:cs="Arial"/>
          <w:sz w:val="24"/>
          <w:szCs w:val="24"/>
          <w:lang w:val="en-US"/>
        </w:rPr>
        <w:t>.</w:t>
      </w:r>
    </w:p>
    <w:p w:rsidR="00FC6A22" w:rsidRPr="00FC6A22" w:rsidRDefault="00FC6A22" w:rsidP="00DC0478">
      <w:pPr>
        <w:spacing w:after="0" w:line="240" w:lineRule="auto"/>
        <w:ind w:firstLine="426"/>
        <w:jc w:val="both"/>
        <w:rPr>
          <w:rFonts w:ascii="Arial" w:hAnsi="Arial" w:cs="Arial"/>
          <w:spacing w:val="-4"/>
          <w:sz w:val="24"/>
          <w:szCs w:val="24"/>
        </w:rPr>
      </w:pPr>
      <w:r w:rsidRPr="00FC6A22">
        <w:rPr>
          <w:rFonts w:ascii="Arial" w:hAnsi="Arial" w:cs="Arial"/>
          <w:sz w:val="24"/>
          <w:szCs w:val="24"/>
          <w:lang w:val="en-US"/>
        </w:rPr>
        <w:t xml:space="preserve">Berdasarkan Analisis ragam perlakuan klon berbeda nyata terhadap variabel tinggi tanaman.  </w:t>
      </w:r>
      <w:r w:rsidRPr="00FC6A22">
        <w:rPr>
          <w:rFonts w:ascii="Arial" w:hAnsi="Arial" w:cs="Arial"/>
          <w:spacing w:val="-4"/>
          <w:sz w:val="24"/>
          <w:szCs w:val="24"/>
          <w:lang w:val="en-US"/>
        </w:rPr>
        <w:t xml:space="preserve">Berdasarkan data nilai tengah yang diperoleh, variabel tinggi tanaman pada umur tanaman 4 BST, 6 BST dan 10 BST menunjukkan pertumbuhan yang signifikan.  </w:t>
      </w:r>
      <w:r w:rsidRPr="00FC6A22">
        <w:rPr>
          <w:rFonts w:ascii="Arial" w:hAnsi="Arial" w:cs="Arial"/>
          <w:sz w:val="24"/>
          <w:szCs w:val="24"/>
          <w:lang w:val="en-US"/>
        </w:rPr>
        <w:t xml:space="preserve">Pada umur 10 BST Klon BW 1 memiliki nilai tengah tinggi tanaman yang tertinggi yaitu 281 cm, Sedangkan klon pembanding UJ 5 memiliki nilai tengah 275,75 cm.  </w:t>
      </w:r>
      <w:r w:rsidRPr="00FC6A22">
        <w:rPr>
          <w:rFonts w:ascii="Arial" w:hAnsi="Arial" w:cs="Arial"/>
          <w:sz w:val="24"/>
          <w:szCs w:val="24"/>
        </w:rPr>
        <w:t>Tinggi tanaman merupakan salah satu indikator yang sering di</w:t>
      </w:r>
      <w:r w:rsidRPr="00FC6A22">
        <w:rPr>
          <w:rFonts w:ascii="Arial" w:hAnsi="Arial" w:cs="Arial"/>
          <w:sz w:val="24"/>
          <w:szCs w:val="24"/>
          <w:lang w:val="en-US"/>
        </w:rPr>
        <w:t>perhatikan</w:t>
      </w:r>
      <w:r w:rsidRPr="00FC6A22">
        <w:rPr>
          <w:rFonts w:ascii="Arial" w:hAnsi="Arial" w:cs="Arial"/>
          <w:sz w:val="24"/>
          <w:szCs w:val="24"/>
        </w:rPr>
        <w:t xml:space="preserve"> dalam pertumbuhan tanaman.</w:t>
      </w:r>
      <w:r w:rsidRPr="00FC6A22">
        <w:rPr>
          <w:rFonts w:ascii="Arial" w:hAnsi="Arial" w:cs="Arial"/>
          <w:sz w:val="24"/>
          <w:szCs w:val="24"/>
          <w:lang w:val="en-US"/>
        </w:rPr>
        <w:t xml:space="preserve"> </w:t>
      </w:r>
      <w:r w:rsidRPr="00FC6A22">
        <w:rPr>
          <w:rFonts w:ascii="Arial" w:hAnsi="Arial" w:cs="Arial"/>
          <w:sz w:val="24"/>
          <w:szCs w:val="24"/>
        </w:rPr>
        <w:t xml:space="preserve"> </w:t>
      </w:r>
      <w:r w:rsidRPr="00FC6A22">
        <w:rPr>
          <w:rFonts w:ascii="Arial" w:hAnsi="Arial" w:cs="Arial"/>
          <w:sz w:val="24"/>
          <w:szCs w:val="24"/>
          <w:lang w:val="en-US"/>
        </w:rPr>
        <w:t xml:space="preserve">Berdasarkan hasil penelitian, klon dan mikro tidak menunjukkan adanya interaksi. </w:t>
      </w:r>
      <w:r w:rsidRPr="00FC6A22">
        <w:rPr>
          <w:rFonts w:ascii="Arial" w:hAnsi="Arial" w:cs="Arial"/>
          <w:sz w:val="24"/>
          <w:szCs w:val="24"/>
        </w:rPr>
        <w:t xml:space="preserve"> </w:t>
      </w:r>
      <w:r w:rsidRPr="00FC6A22">
        <w:rPr>
          <w:rFonts w:ascii="Arial" w:hAnsi="Arial" w:cs="Arial"/>
          <w:sz w:val="24"/>
          <w:szCs w:val="24"/>
          <w:lang w:val="en-US"/>
        </w:rPr>
        <w:t xml:space="preserve">Hal tersebut sejalan dengan </w:t>
      </w:r>
      <w:r w:rsidR="0040451B">
        <w:rPr>
          <w:rFonts w:ascii="Arial" w:hAnsi="Arial" w:cs="Arial"/>
          <w:sz w:val="24"/>
          <w:szCs w:val="24"/>
          <w:lang w:val="en-US"/>
        </w:rPr>
        <w:t xml:space="preserve">Penelitian </w:t>
      </w:r>
      <w:r w:rsidR="00DC0478" w:rsidRPr="0043708C">
        <w:rPr>
          <w:rFonts w:ascii="Arial" w:hAnsi="Arial" w:cs="Arial"/>
          <w:szCs w:val="24"/>
        </w:rPr>
        <w:fldChar w:fldCharType="begin" w:fldLock="1"/>
      </w:r>
      <w:r w:rsidR="00DC0478"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DC0478" w:rsidRPr="0043708C">
        <w:rPr>
          <w:rFonts w:ascii="Arial" w:hAnsi="Arial" w:cs="Arial"/>
          <w:szCs w:val="24"/>
        </w:rPr>
        <w:fldChar w:fldCharType="separate"/>
      </w:r>
      <w:r w:rsidR="00DC0478">
        <w:rPr>
          <w:rFonts w:ascii="Arial" w:hAnsi="Arial" w:cs="Arial"/>
          <w:noProof/>
          <w:szCs w:val="24"/>
          <w:lang w:val="en-US" w:eastAsia="en-US"/>
        </w:rPr>
        <w:t>[6</w:t>
      </w:r>
      <w:r w:rsidR="00DC0478" w:rsidRPr="0043708C">
        <w:rPr>
          <w:rFonts w:ascii="Arial" w:hAnsi="Arial" w:cs="Arial"/>
          <w:noProof/>
          <w:szCs w:val="24"/>
          <w:lang w:val="en-US" w:eastAsia="en-US"/>
        </w:rPr>
        <w:t>]</w:t>
      </w:r>
      <w:r w:rsidR="00DC0478" w:rsidRPr="0043708C">
        <w:rPr>
          <w:rFonts w:ascii="Arial" w:hAnsi="Arial" w:cs="Arial"/>
          <w:szCs w:val="24"/>
        </w:rPr>
        <w:fldChar w:fldCharType="end"/>
      </w:r>
      <w:r w:rsidR="00DC0478" w:rsidRPr="00F8042E">
        <w:rPr>
          <w:rFonts w:ascii="Arial" w:hAnsi="Arial" w:cs="Arial"/>
          <w:sz w:val="24"/>
          <w:szCs w:val="24"/>
        </w:rPr>
        <w:t xml:space="preserve"> </w:t>
      </w:r>
      <w:r w:rsidRPr="00FC6A22">
        <w:rPr>
          <w:rFonts w:ascii="Arial" w:hAnsi="Arial" w:cs="Arial"/>
          <w:sz w:val="24"/>
          <w:szCs w:val="24"/>
          <w:lang w:val="en-US"/>
        </w:rPr>
        <w:t>di Gunung kidul</w:t>
      </w:r>
      <w:r w:rsidRPr="00FC6A22">
        <w:rPr>
          <w:rFonts w:ascii="Arial" w:hAnsi="Arial" w:cs="Arial"/>
          <w:sz w:val="24"/>
          <w:szCs w:val="24"/>
        </w:rPr>
        <w:t xml:space="preserve"> yang</w:t>
      </w:r>
      <w:r w:rsidRPr="00FC6A22">
        <w:rPr>
          <w:rFonts w:ascii="Arial" w:hAnsi="Arial" w:cs="Arial"/>
          <w:sz w:val="24"/>
          <w:szCs w:val="24"/>
          <w:lang w:val="en-US"/>
        </w:rPr>
        <w:t xml:space="preserve"> menunjukkan bahwa tanggapan masing-masing klon terhadap pemupukan NPK beragam tidak ada interaksi antara klon dengan pemupukan.</w:t>
      </w:r>
      <w:r w:rsidRPr="00FC6A22">
        <w:rPr>
          <w:rFonts w:ascii="Arial" w:hAnsi="Arial" w:cs="Arial"/>
          <w:sz w:val="24"/>
          <w:szCs w:val="24"/>
        </w:rPr>
        <w:t xml:space="preserve">  Apabila klon responsif pada unsur hara maka ia akan berinteraksi membuat sinergi antara klon dan pupuk, tidak adanya interaksi berarti klon-klon yang digunakan penelitian tidak responsif terhadap unsur hara sehingga tidak terjadi sinergi antara klon dan unsur hara.</w:t>
      </w:r>
    </w:p>
    <w:p w:rsidR="00CA36DB" w:rsidRPr="00067CD4" w:rsidRDefault="00DC0478" w:rsidP="00DC0478">
      <w:pPr>
        <w:spacing w:after="0" w:line="240" w:lineRule="auto"/>
        <w:jc w:val="both"/>
        <w:rPr>
          <w:rFonts w:ascii="Arial" w:hAnsi="Arial" w:cs="Arial"/>
          <w:sz w:val="24"/>
          <w:szCs w:val="24"/>
          <w:lang w:val="en-US"/>
        </w:rPr>
      </w:pPr>
      <w:r w:rsidRPr="00DC0478">
        <w:rPr>
          <w:rFonts w:ascii="Arial" w:hAnsi="Arial" w:cs="Arial"/>
          <w:sz w:val="24"/>
          <w:szCs w:val="24"/>
        </w:rPr>
        <w:t xml:space="preserve">Pada variabel diameter penyebaran ubi diperoleh klon dengan rataan diameter penyebaran tertinggi yaitu klon </w:t>
      </w:r>
      <w:r w:rsidRPr="00DC0478">
        <w:rPr>
          <w:rFonts w:ascii="Arial" w:eastAsia="Times New Roman" w:hAnsi="Arial" w:cs="Arial"/>
          <w:color w:val="000000"/>
          <w:sz w:val="24"/>
          <w:szCs w:val="24"/>
        </w:rPr>
        <w:t xml:space="preserve">BL 1 </w:t>
      </w:r>
      <w:r w:rsidRPr="00DC0478">
        <w:rPr>
          <w:rFonts w:ascii="Arial" w:eastAsia="Times New Roman" w:hAnsi="Arial" w:cs="Arial"/>
          <w:color w:val="000000"/>
          <w:sz w:val="24"/>
          <w:szCs w:val="24"/>
        </w:rPr>
        <w:lastRenderedPageBreak/>
        <w:t>160915-3</w:t>
      </w:r>
      <w:r w:rsidRPr="00DC0478">
        <w:rPr>
          <w:rFonts w:ascii="Arial" w:eastAsia="Times New Roman" w:hAnsi="Arial" w:cs="Arial"/>
          <w:color w:val="000000"/>
          <w:sz w:val="24"/>
          <w:szCs w:val="24"/>
          <w:lang w:val="en-US"/>
        </w:rPr>
        <w:t xml:space="preserve"> </w:t>
      </w:r>
      <w:r w:rsidRPr="00DC0478">
        <w:rPr>
          <w:rFonts w:ascii="Arial" w:hAnsi="Arial" w:cs="Arial"/>
          <w:sz w:val="24"/>
          <w:szCs w:val="24"/>
        </w:rPr>
        <w:t xml:space="preserve">sebesar </w:t>
      </w:r>
      <w:r w:rsidRPr="00DC0478">
        <w:rPr>
          <w:rFonts w:ascii="Arial" w:hAnsi="Arial" w:cs="Arial"/>
          <w:sz w:val="24"/>
          <w:szCs w:val="24"/>
          <w:lang w:val="en-US"/>
        </w:rPr>
        <w:t>59,50</w:t>
      </w:r>
      <w:r w:rsidRPr="00DC0478">
        <w:rPr>
          <w:rFonts w:ascii="Arial" w:hAnsi="Arial" w:cs="Arial"/>
          <w:sz w:val="24"/>
          <w:szCs w:val="24"/>
        </w:rPr>
        <w:t xml:space="preserve"> cm</w:t>
      </w:r>
      <w:r w:rsidRPr="00DC0478">
        <w:rPr>
          <w:rFonts w:ascii="Arial" w:hAnsi="Arial" w:cs="Arial"/>
          <w:sz w:val="24"/>
          <w:szCs w:val="24"/>
          <w:lang w:val="en-US"/>
        </w:rPr>
        <w:t>, klon</w:t>
      </w:r>
      <w:r w:rsidRPr="00DC0478">
        <w:rPr>
          <w:rFonts w:ascii="Arial" w:hAnsi="Arial" w:cs="Arial"/>
          <w:sz w:val="24"/>
          <w:szCs w:val="24"/>
        </w:rPr>
        <w:t xml:space="preserve"> </w:t>
      </w:r>
      <w:r w:rsidRPr="00DC0478">
        <w:rPr>
          <w:rFonts w:ascii="Arial" w:hAnsi="Arial" w:cs="Arial"/>
          <w:sz w:val="24"/>
          <w:szCs w:val="24"/>
          <w:lang w:val="en-US"/>
        </w:rPr>
        <w:t xml:space="preserve">Cimanggu 061015-5 56 cm </w:t>
      </w:r>
      <w:r w:rsidRPr="00DC0478">
        <w:rPr>
          <w:rFonts w:ascii="Arial" w:hAnsi="Arial" w:cs="Arial"/>
          <w:sz w:val="24"/>
          <w:szCs w:val="24"/>
        </w:rPr>
        <w:t>lebih tinggi dibandingkan klon pembanding UJ 5 4</w:t>
      </w:r>
      <w:r w:rsidRPr="00DC0478">
        <w:rPr>
          <w:rFonts w:ascii="Arial" w:hAnsi="Arial" w:cs="Arial"/>
          <w:sz w:val="24"/>
          <w:szCs w:val="24"/>
          <w:lang w:val="en-US"/>
        </w:rPr>
        <w:t>1</w:t>
      </w:r>
      <w:r w:rsidRPr="00DC0478">
        <w:rPr>
          <w:rFonts w:ascii="Arial" w:hAnsi="Arial" w:cs="Arial"/>
          <w:sz w:val="24"/>
          <w:szCs w:val="24"/>
        </w:rPr>
        <w:t>,</w:t>
      </w:r>
      <w:r w:rsidRPr="00DC0478">
        <w:rPr>
          <w:rFonts w:ascii="Arial" w:hAnsi="Arial" w:cs="Arial"/>
          <w:sz w:val="24"/>
          <w:szCs w:val="24"/>
          <w:lang w:val="en-US"/>
        </w:rPr>
        <w:t>16</w:t>
      </w:r>
      <w:r w:rsidRPr="00DC0478">
        <w:rPr>
          <w:rFonts w:ascii="Arial" w:hAnsi="Arial" w:cs="Arial"/>
          <w:sz w:val="24"/>
          <w:szCs w:val="24"/>
        </w:rPr>
        <w:t xml:space="preserve"> cm.  Penyebaran ubi berhubungan erat dengan jumlah dan </w:t>
      </w:r>
      <w:r w:rsidRPr="00DC0478">
        <w:rPr>
          <w:rFonts w:ascii="Arial" w:hAnsi="Arial" w:cs="Arial"/>
          <w:sz w:val="24"/>
          <w:szCs w:val="24"/>
          <w:lang w:val="en-US"/>
        </w:rPr>
        <w:t>bobot</w:t>
      </w:r>
      <w:r w:rsidRPr="00DC0478">
        <w:rPr>
          <w:rFonts w:ascii="Arial" w:hAnsi="Arial" w:cs="Arial"/>
          <w:sz w:val="24"/>
          <w:szCs w:val="24"/>
        </w:rPr>
        <w:t xml:space="preserve"> ubi.</w:t>
      </w:r>
      <w:r w:rsidRPr="00DC0478">
        <w:rPr>
          <w:rFonts w:ascii="Arial" w:hAnsi="Arial" w:cs="Arial"/>
          <w:sz w:val="24"/>
          <w:szCs w:val="24"/>
          <w:lang w:val="en-US"/>
        </w:rPr>
        <w:t xml:space="preserve">  Berdasarkan analis ragam kuadrat nilai tengah menunjukkan bahwa jumlah dan bobot ubi terlihat tidak berbeda nyata dengan perlakuan mikro.  Hasil yang sama pada uji statistik menunjukkan bahwa jenis pupuk tidak perpengaruh nyata terhadap jumlah ubi pada penelitian hasil ubi kayu terhadap</w:t>
      </w:r>
      <w:r w:rsidR="0040451B">
        <w:rPr>
          <w:rFonts w:ascii="Arial" w:hAnsi="Arial" w:cs="Arial"/>
          <w:sz w:val="24"/>
          <w:szCs w:val="24"/>
          <w:lang w:val="en-US"/>
        </w:rPr>
        <w:t xml:space="preserve"> perbedaan jenis pupuk</w:t>
      </w:r>
      <w:r w:rsidRPr="00DC0478">
        <w:rPr>
          <w:rFonts w:ascii="Arial" w:hAnsi="Arial" w:cs="Arial"/>
          <w:szCs w:val="24"/>
        </w:rPr>
        <w:t xml:space="preserve"> </w:t>
      </w:r>
      <w:r w:rsidRPr="0043708C">
        <w:rPr>
          <w:rFonts w:ascii="Arial" w:hAnsi="Arial" w:cs="Arial"/>
          <w:szCs w:val="24"/>
        </w:rPr>
        <w:fldChar w:fldCharType="begin" w:fldLock="1"/>
      </w:r>
      <w:r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Pr="0043708C">
        <w:rPr>
          <w:rFonts w:ascii="Arial" w:hAnsi="Arial" w:cs="Arial"/>
          <w:szCs w:val="24"/>
        </w:rPr>
        <w:fldChar w:fldCharType="separate"/>
      </w:r>
      <w:r>
        <w:rPr>
          <w:rFonts w:ascii="Arial" w:hAnsi="Arial" w:cs="Arial"/>
          <w:noProof/>
          <w:szCs w:val="24"/>
          <w:lang w:val="en-US" w:eastAsia="en-US"/>
        </w:rPr>
        <w:t>[7</w:t>
      </w:r>
      <w:r w:rsidRPr="0043708C">
        <w:rPr>
          <w:rFonts w:ascii="Arial" w:hAnsi="Arial" w:cs="Arial"/>
          <w:noProof/>
          <w:szCs w:val="24"/>
          <w:lang w:val="en-US" w:eastAsia="en-US"/>
        </w:rPr>
        <w:t>]</w:t>
      </w:r>
      <w:r w:rsidRPr="0043708C">
        <w:rPr>
          <w:rFonts w:ascii="Arial" w:hAnsi="Arial" w:cs="Arial"/>
          <w:szCs w:val="24"/>
        </w:rPr>
        <w:fldChar w:fldCharType="end"/>
      </w:r>
      <w:r w:rsidRPr="00DC0478">
        <w:rPr>
          <w:rFonts w:ascii="Arial" w:hAnsi="Arial" w:cs="Arial"/>
          <w:sz w:val="24"/>
          <w:szCs w:val="24"/>
          <w:lang w:val="en-US"/>
        </w:rPr>
        <w:t>.  Pada klon Cimanggu 061015-5 memiliki jumlah ubi 4,75 buah per tanaman dengan bobot ubi terberat yaitu 1465 g/tnm dibandingkan dengan klon UJ 5 bobot ubinya hanya 915 g/tnm padahal jumlah ubi 6 buah per tanaman.  Jumlah ubi yang sedikit terjadi karena meningkatnya kepadatan populasi tanaman.  Hal ini didukun</w:t>
      </w:r>
      <w:r w:rsidR="0040451B">
        <w:rPr>
          <w:rFonts w:ascii="Arial" w:hAnsi="Arial" w:cs="Arial"/>
          <w:sz w:val="24"/>
          <w:szCs w:val="24"/>
          <w:lang w:val="en-US"/>
        </w:rPr>
        <w:t xml:space="preserve">g oleh pendapat </w:t>
      </w:r>
      <w:r w:rsidR="0040451B" w:rsidRPr="0043708C">
        <w:rPr>
          <w:rFonts w:ascii="Arial" w:hAnsi="Arial" w:cs="Arial"/>
          <w:szCs w:val="24"/>
        </w:rPr>
        <w:fldChar w:fldCharType="begin" w:fldLock="1"/>
      </w:r>
      <w:r w:rsidR="0040451B"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40451B" w:rsidRPr="0043708C">
        <w:rPr>
          <w:rFonts w:ascii="Arial" w:hAnsi="Arial" w:cs="Arial"/>
          <w:szCs w:val="24"/>
        </w:rPr>
        <w:fldChar w:fldCharType="separate"/>
      </w:r>
      <w:r w:rsidR="0040451B">
        <w:rPr>
          <w:rFonts w:ascii="Arial" w:hAnsi="Arial" w:cs="Arial"/>
          <w:noProof/>
          <w:szCs w:val="24"/>
          <w:lang w:val="en-US" w:eastAsia="en-US"/>
        </w:rPr>
        <w:t>[8</w:t>
      </w:r>
      <w:r w:rsidR="0040451B" w:rsidRPr="0043708C">
        <w:rPr>
          <w:rFonts w:ascii="Arial" w:hAnsi="Arial" w:cs="Arial"/>
          <w:noProof/>
          <w:szCs w:val="24"/>
          <w:lang w:val="en-US" w:eastAsia="en-US"/>
        </w:rPr>
        <w:t>]</w:t>
      </w:r>
      <w:r w:rsidR="0040451B" w:rsidRPr="0043708C">
        <w:rPr>
          <w:rFonts w:ascii="Arial" w:hAnsi="Arial" w:cs="Arial"/>
          <w:szCs w:val="24"/>
        </w:rPr>
        <w:fldChar w:fldCharType="end"/>
      </w:r>
      <w:r w:rsidR="0040451B" w:rsidRPr="00F8042E">
        <w:rPr>
          <w:rFonts w:ascii="Arial" w:hAnsi="Arial" w:cs="Arial"/>
          <w:sz w:val="24"/>
          <w:szCs w:val="24"/>
        </w:rPr>
        <w:t xml:space="preserve"> </w:t>
      </w:r>
      <w:r w:rsidRPr="00DC0478">
        <w:rPr>
          <w:rFonts w:ascii="Arial" w:hAnsi="Arial" w:cs="Arial"/>
          <w:sz w:val="24"/>
          <w:szCs w:val="24"/>
          <w:lang w:val="en-US"/>
        </w:rPr>
        <w:t xml:space="preserve"> dalam </w:t>
      </w:r>
      <w:r w:rsidR="0040451B" w:rsidRPr="0043708C">
        <w:rPr>
          <w:rFonts w:ascii="Arial" w:hAnsi="Arial" w:cs="Arial"/>
          <w:szCs w:val="24"/>
        </w:rPr>
        <w:fldChar w:fldCharType="begin" w:fldLock="1"/>
      </w:r>
      <w:r w:rsidR="0040451B"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40451B" w:rsidRPr="0043708C">
        <w:rPr>
          <w:rFonts w:ascii="Arial" w:hAnsi="Arial" w:cs="Arial"/>
          <w:szCs w:val="24"/>
        </w:rPr>
        <w:fldChar w:fldCharType="separate"/>
      </w:r>
      <w:r w:rsidR="0040451B">
        <w:rPr>
          <w:rFonts w:ascii="Arial" w:hAnsi="Arial" w:cs="Arial"/>
          <w:noProof/>
          <w:szCs w:val="24"/>
          <w:lang w:val="en-US" w:eastAsia="en-US"/>
        </w:rPr>
        <w:t>[9</w:t>
      </w:r>
      <w:r w:rsidR="0040451B" w:rsidRPr="0043708C">
        <w:rPr>
          <w:rFonts w:ascii="Arial" w:hAnsi="Arial" w:cs="Arial"/>
          <w:noProof/>
          <w:szCs w:val="24"/>
          <w:lang w:val="en-US" w:eastAsia="en-US"/>
        </w:rPr>
        <w:t>]</w:t>
      </w:r>
      <w:r w:rsidR="0040451B" w:rsidRPr="0043708C">
        <w:rPr>
          <w:rFonts w:ascii="Arial" w:hAnsi="Arial" w:cs="Arial"/>
          <w:szCs w:val="24"/>
        </w:rPr>
        <w:fldChar w:fldCharType="end"/>
      </w:r>
      <w:r w:rsidRPr="00DC0478">
        <w:rPr>
          <w:rFonts w:ascii="Arial" w:hAnsi="Arial" w:cs="Arial"/>
          <w:sz w:val="24"/>
          <w:szCs w:val="24"/>
          <w:lang w:val="en-US"/>
        </w:rPr>
        <w:t>, bahwa pembentukan ubi dipengaruhi oleh kondisi lingkungan atau media tanam, akibat aerasi tanah yang buruk dapat menyebabkan kekurangan oksigen sehingga pembelahan dan pembesaran sel dapat terhambat dan akan berdampak pada perkembangan ubi.</w:t>
      </w:r>
    </w:p>
    <w:p w:rsidR="00F8042E" w:rsidRPr="00F8042E" w:rsidRDefault="00F8042E" w:rsidP="0081714E">
      <w:pPr>
        <w:spacing w:after="0" w:line="240" w:lineRule="auto"/>
        <w:ind w:firstLine="426"/>
        <w:jc w:val="both"/>
        <w:rPr>
          <w:rFonts w:ascii="Arial" w:hAnsi="Arial" w:cs="Arial"/>
          <w:spacing w:val="-4"/>
          <w:sz w:val="24"/>
          <w:szCs w:val="24"/>
          <w:lang w:val="en-US"/>
        </w:rPr>
      </w:pPr>
      <w:r w:rsidRPr="00F8042E">
        <w:rPr>
          <w:rFonts w:ascii="Arial" w:hAnsi="Arial" w:cs="Arial"/>
          <w:sz w:val="24"/>
          <w:szCs w:val="24"/>
          <w:lang w:val="en-US"/>
        </w:rPr>
        <w:t xml:space="preserve">Berdasarkan hasil penelitian, klon </w:t>
      </w:r>
      <w:r w:rsidRPr="00F8042E">
        <w:rPr>
          <w:rFonts w:ascii="Arial" w:hAnsi="Arial" w:cs="Arial"/>
          <w:spacing w:val="-4"/>
          <w:sz w:val="24"/>
          <w:szCs w:val="24"/>
        </w:rPr>
        <w:t>Cimanggu</w:t>
      </w:r>
      <w:r w:rsidRPr="00F8042E">
        <w:rPr>
          <w:rFonts w:ascii="Arial" w:hAnsi="Arial" w:cs="Arial"/>
          <w:sz w:val="24"/>
          <w:szCs w:val="24"/>
        </w:rPr>
        <w:t xml:space="preserve"> </w:t>
      </w:r>
      <w:r w:rsidRPr="00F8042E">
        <w:rPr>
          <w:rFonts w:ascii="Arial" w:hAnsi="Arial" w:cs="Arial"/>
          <w:spacing w:val="-4"/>
          <w:sz w:val="24"/>
          <w:szCs w:val="24"/>
        </w:rPr>
        <w:t xml:space="preserve">dengan penambahan </w:t>
      </w:r>
      <w:r w:rsidRPr="00F8042E">
        <w:rPr>
          <w:rFonts w:ascii="Arial" w:hAnsi="Arial" w:cs="Arial"/>
          <w:sz w:val="24"/>
          <w:szCs w:val="24"/>
        </w:rPr>
        <w:t>40 kg Zink Mikro ha</w:t>
      </w:r>
      <w:r w:rsidRPr="00F8042E">
        <w:rPr>
          <w:rFonts w:ascii="Arial" w:hAnsi="Arial" w:cs="Arial"/>
          <w:sz w:val="24"/>
          <w:szCs w:val="24"/>
          <w:vertAlign w:val="superscript"/>
        </w:rPr>
        <w:t>-1</w:t>
      </w:r>
      <w:r w:rsidRPr="00F8042E">
        <w:rPr>
          <w:rFonts w:ascii="Arial" w:hAnsi="Arial" w:cs="Arial"/>
          <w:spacing w:val="-4"/>
          <w:sz w:val="24"/>
          <w:szCs w:val="24"/>
        </w:rPr>
        <w:t xml:space="preserve"> </w:t>
      </w:r>
      <w:r w:rsidRPr="00F8042E">
        <w:rPr>
          <w:rFonts w:ascii="Arial" w:hAnsi="Arial" w:cs="Arial"/>
          <w:spacing w:val="-4"/>
          <w:sz w:val="24"/>
          <w:szCs w:val="24"/>
          <w:lang w:val="en-US"/>
        </w:rPr>
        <w:t xml:space="preserve">(perlakuan mikro) </w:t>
      </w:r>
      <w:r w:rsidRPr="00F8042E">
        <w:rPr>
          <w:rFonts w:ascii="Arial" w:hAnsi="Arial" w:cs="Arial"/>
          <w:spacing w:val="-4"/>
          <w:sz w:val="24"/>
          <w:szCs w:val="24"/>
        </w:rPr>
        <w:t xml:space="preserve">memiliki nilai </w:t>
      </w:r>
      <w:r w:rsidR="00DC0478">
        <w:rPr>
          <w:rFonts w:ascii="Arial" w:hAnsi="Arial" w:cs="Arial"/>
          <w:spacing w:val="-4"/>
          <w:sz w:val="24"/>
          <w:szCs w:val="24"/>
        </w:rPr>
        <w:t>kadar pati tertinggi yaitu 28,6</w:t>
      </w:r>
      <w:r w:rsidRPr="00F8042E">
        <w:rPr>
          <w:rFonts w:ascii="Arial" w:hAnsi="Arial" w:cs="Arial"/>
          <w:spacing w:val="-4"/>
          <w:sz w:val="24"/>
          <w:szCs w:val="24"/>
        </w:rPr>
        <w:t>% dibandingkan dengan klon pembanding UJ5 yang</w:t>
      </w:r>
      <w:r w:rsidR="00DC0478">
        <w:rPr>
          <w:rFonts w:ascii="Arial" w:hAnsi="Arial" w:cs="Arial"/>
          <w:spacing w:val="-4"/>
          <w:sz w:val="24"/>
          <w:szCs w:val="24"/>
        </w:rPr>
        <w:t xml:space="preserve"> memiliki nilai kadar pati 25,7</w:t>
      </w:r>
      <w:r w:rsidRPr="00F8042E">
        <w:rPr>
          <w:rFonts w:ascii="Arial" w:hAnsi="Arial" w:cs="Arial"/>
          <w:spacing w:val="-4"/>
          <w:sz w:val="24"/>
          <w:szCs w:val="24"/>
        </w:rPr>
        <w:t xml:space="preserve">%.  Berbeda dengan perlakuan </w:t>
      </w:r>
      <w:r w:rsidRPr="00F8042E">
        <w:rPr>
          <w:rFonts w:ascii="Arial" w:hAnsi="Arial" w:cs="Arial"/>
          <w:sz w:val="24"/>
          <w:szCs w:val="24"/>
        </w:rPr>
        <w:t>0 kg Zink Mikro ha</w:t>
      </w:r>
      <w:r w:rsidRPr="00F8042E">
        <w:rPr>
          <w:rFonts w:ascii="Arial" w:hAnsi="Arial" w:cs="Arial"/>
          <w:sz w:val="24"/>
          <w:szCs w:val="24"/>
          <w:vertAlign w:val="superscript"/>
        </w:rPr>
        <w:t>-1</w:t>
      </w:r>
      <w:r w:rsidRPr="00F8042E">
        <w:rPr>
          <w:rFonts w:ascii="Arial" w:hAnsi="Arial" w:cs="Arial"/>
          <w:spacing w:val="-4"/>
          <w:sz w:val="24"/>
          <w:szCs w:val="24"/>
        </w:rPr>
        <w:t xml:space="preserve">, klon Mulyo yang memiliki nilai </w:t>
      </w:r>
      <w:r w:rsidR="00DC0478">
        <w:rPr>
          <w:rFonts w:ascii="Arial" w:hAnsi="Arial" w:cs="Arial"/>
          <w:spacing w:val="-4"/>
          <w:sz w:val="24"/>
          <w:szCs w:val="24"/>
        </w:rPr>
        <w:t>kadar pati tertinggi yaitu 27,9</w:t>
      </w:r>
      <w:r w:rsidRPr="00F8042E">
        <w:rPr>
          <w:rFonts w:ascii="Arial" w:hAnsi="Arial" w:cs="Arial"/>
          <w:spacing w:val="-4"/>
          <w:sz w:val="24"/>
          <w:szCs w:val="24"/>
        </w:rPr>
        <w:t>% dibandingkan dengan klon pembanding UJ5 yaitu 27,0%.</w:t>
      </w:r>
      <w:r w:rsidRPr="00F8042E">
        <w:rPr>
          <w:rFonts w:ascii="Arial" w:hAnsi="Arial" w:cs="Arial"/>
          <w:sz w:val="24"/>
          <w:szCs w:val="24"/>
          <w:lang w:val="en-US"/>
        </w:rPr>
        <w:t xml:space="preserve">  </w:t>
      </w:r>
      <w:r w:rsidRPr="00F8042E">
        <w:rPr>
          <w:rFonts w:ascii="Arial" w:hAnsi="Arial" w:cs="Arial"/>
          <w:sz w:val="24"/>
          <w:szCs w:val="24"/>
        </w:rPr>
        <w:t xml:space="preserve">Menurut </w:t>
      </w:r>
      <w:r w:rsidR="0040451B">
        <w:rPr>
          <w:rFonts w:ascii="Arial" w:hAnsi="Arial" w:cs="Arial"/>
          <w:sz w:val="24"/>
          <w:szCs w:val="24"/>
          <w:lang w:val="en-US"/>
        </w:rPr>
        <w:t>hasil penelitian</w:t>
      </w:r>
      <w:r w:rsidRPr="00F8042E">
        <w:rPr>
          <w:rFonts w:ascii="Arial" w:hAnsi="Arial" w:cs="Arial"/>
          <w:sz w:val="24"/>
          <w:szCs w:val="24"/>
        </w:rPr>
        <w:t xml:space="preserve"> </w:t>
      </w:r>
      <w:r w:rsidR="00450F3F" w:rsidRPr="0043708C">
        <w:rPr>
          <w:rFonts w:ascii="Arial" w:hAnsi="Arial" w:cs="Arial"/>
          <w:szCs w:val="24"/>
        </w:rPr>
        <w:fldChar w:fldCharType="begin" w:fldLock="1"/>
      </w:r>
      <w:r w:rsidR="00450F3F" w:rsidRPr="0043708C">
        <w:rPr>
          <w:rFonts w:ascii="Arial" w:hAnsi="Arial" w:cs="Arial"/>
          <w:szCs w:val="24"/>
        </w:rPr>
        <w:instrText>ADDIN CSL_CITATION {"citationItems":[{"id":"ITEM-1","itemData":{"DOI":"10.1063/1.2195024","ISSN":"00346748","abstract":"This tutorial will outline some of the fundamental physical principles of photoacoustic imaging, will describe key technological embodiments, and will finally describe exciting new applications in biomedicine.","author":[{"dropping-particle":"","family":"Xu","given":"Minghua","non-dropping-particle":"","parse-names":false,"suffix":""},{"dropping-particle":"V.","family":"Wang","given":"Lihong","non-dropping-particle":"","parse-names":false,"suffix":""}],"container-title":"Review of Scientific Instruments","id":"ITEM-1","issue":"4","issued":{"date-parts":[["2006"]]},"title":"Photoacoustic imaging in biomedicine","type":"article-journal","volume":"77"},"uris":["http://www.mendeley.com/documents/?uuid=376facd6-c0f9-44f0-bf6b-e4c9c0386d57"]}],"mendeley":{"formattedCitation":"[1]","plainTextFormattedCitation":"[1]","previouslyFormattedCitation":"[1]"},"properties":{"noteIndex":0},"schema":"https://github.com/citation-style-language/schema/raw/master/csl-citation.json"}</w:instrText>
      </w:r>
      <w:r w:rsidR="00450F3F" w:rsidRPr="0043708C">
        <w:rPr>
          <w:rFonts w:ascii="Arial" w:hAnsi="Arial" w:cs="Arial"/>
          <w:szCs w:val="24"/>
        </w:rPr>
        <w:fldChar w:fldCharType="separate"/>
      </w:r>
      <w:r w:rsidR="00450F3F" w:rsidRPr="0043708C">
        <w:rPr>
          <w:rFonts w:ascii="Arial" w:hAnsi="Arial" w:cs="Arial"/>
          <w:noProof/>
          <w:szCs w:val="24"/>
          <w:lang w:val="en-US" w:eastAsia="en-US"/>
        </w:rPr>
        <w:t>[1</w:t>
      </w:r>
      <w:r w:rsidR="00450F3F">
        <w:rPr>
          <w:rFonts w:ascii="Arial" w:hAnsi="Arial" w:cs="Arial"/>
          <w:noProof/>
          <w:szCs w:val="24"/>
          <w:lang w:val="en-US" w:eastAsia="en-US"/>
        </w:rPr>
        <w:t>0</w:t>
      </w:r>
      <w:r w:rsidR="00450F3F" w:rsidRPr="0043708C">
        <w:rPr>
          <w:rFonts w:ascii="Arial" w:hAnsi="Arial" w:cs="Arial"/>
          <w:noProof/>
          <w:szCs w:val="24"/>
          <w:lang w:val="en-US" w:eastAsia="en-US"/>
        </w:rPr>
        <w:t>]</w:t>
      </w:r>
      <w:r w:rsidR="00450F3F" w:rsidRPr="0043708C">
        <w:rPr>
          <w:rFonts w:ascii="Arial" w:hAnsi="Arial" w:cs="Arial"/>
          <w:szCs w:val="24"/>
        </w:rPr>
        <w:fldChar w:fldCharType="end"/>
      </w:r>
      <w:r w:rsidRPr="00F8042E">
        <w:rPr>
          <w:rFonts w:ascii="Arial" w:hAnsi="Arial" w:cs="Arial"/>
          <w:sz w:val="24"/>
          <w:szCs w:val="24"/>
        </w:rPr>
        <w:t xml:space="preserve"> kadar pati ditentukan oleh faktor genetik dan lingkungan.  </w:t>
      </w:r>
      <w:r w:rsidRPr="00F8042E">
        <w:rPr>
          <w:rFonts w:ascii="Arial" w:hAnsi="Arial" w:cs="Arial"/>
          <w:sz w:val="24"/>
          <w:szCs w:val="24"/>
          <w:lang w:val="en-US"/>
        </w:rPr>
        <w:t xml:space="preserve">Peningkatan kadar pati disebabkan oleh banyaknya </w:t>
      </w:r>
      <w:r w:rsidRPr="00F8042E">
        <w:rPr>
          <w:rFonts w:ascii="Arial" w:hAnsi="Arial" w:cs="Arial"/>
          <w:sz w:val="24"/>
          <w:szCs w:val="24"/>
          <w:lang w:val="en-US"/>
        </w:rPr>
        <w:lastRenderedPageBreak/>
        <w:t>granula pati yang terbentuk di dalam ubi.</w:t>
      </w:r>
    </w:p>
    <w:p w:rsidR="00F8042E" w:rsidRPr="00F8042E" w:rsidRDefault="00F8042E" w:rsidP="00F8042E">
      <w:pPr>
        <w:spacing w:after="0" w:line="240" w:lineRule="auto"/>
      </w:pPr>
    </w:p>
    <w:p w:rsidR="00054A8B" w:rsidRPr="0043708C" w:rsidRDefault="00373A2B" w:rsidP="00373A2B">
      <w:pPr>
        <w:pStyle w:val="ListParagraph"/>
        <w:spacing w:after="0" w:line="240" w:lineRule="auto"/>
        <w:ind w:left="0"/>
        <w:jc w:val="center"/>
        <w:rPr>
          <w:rFonts w:ascii="Arial" w:hAnsi="Arial" w:cs="Arial"/>
          <w:b/>
          <w:color w:val="000000"/>
          <w:szCs w:val="24"/>
          <w:lang w:eastAsia="id-ID"/>
        </w:rPr>
      </w:pPr>
      <w:r w:rsidRPr="0043708C">
        <w:rPr>
          <w:rFonts w:ascii="Arial" w:hAnsi="Arial" w:cs="Arial"/>
          <w:b/>
          <w:color w:val="000000"/>
          <w:szCs w:val="24"/>
          <w:lang w:val="id-ID" w:eastAsia="id-ID"/>
        </w:rPr>
        <w:t>KESIMPULAN</w:t>
      </w:r>
    </w:p>
    <w:p w:rsidR="00054A8B" w:rsidRPr="0043708C" w:rsidRDefault="00054A8B" w:rsidP="00054A8B">
      <w:pPr>
        <w:pStyle w:val="ListParagraph"/>
        <w:spacing w:after="0" w:line="240" w:lineRule="auto"/>
        <w:ind w:left="0"/>
        <w:jc w:val="center"/>
        <w:rPr>
          <w:rFonts w:ascii="Arial" w:hAnsi="Arial" w:cs="Arial"/>
          <w:b/>
          <w:color w:val="000000"/>
          <w:szCs w:val="24"/>
          <w:lang w:eastAsia="id-ID"/>
        </w:rPr>
      </w:pPr>
    </w:p>
    <w:p w:rsidR="00373A2B" w:rsidRPr="00373A2B" w:rsidRDefault="00373A2B" w:rsidP="00373A2B">
      <w:pPr>
        <w:spacing w:after="0" w:line="240" w:lineRule="auto"/>
        <w:jc w:val="both"/>
        <w:rPr>
          <w:rFonts w:ascii="Arial" w:hAnsi="Arial" w:cs="Arial"/>
          <w:sz w:val="24"/>
          <w:szCs w:val="24"/>
          <w:lang w:val="en-US"/>
        </w:rPr>
      </w:pPr>
      <w:r w:rsidRPr="00373A2B">
        <w:rPr>
          <w:rFonts w:ascii="Arial" w:hAnsi="Arial" w:cs="Arial"/>
          <w:sz w:val="24"/>
          <w:szCs w:val="24"/>
          <w:lang w:val="en-US"/>
        </w:rPr>
        <w:t>Berdasarkan hasil penelitian yang telah diuraikan, maka dapat diambil kesimpulan bahwa:</w:t>
      </w:r>
    </w:p>
    <w:p w:rsidR="00373A2B" w:rsidRPr="00373A2B" w:rsidRDefault="00373A2B" w:rsidP="00373A2B">
      <w:pPr>
        <w:pStyle w:val="ListParagraph"/>
        <w:numPr>
          <w:ilvl w:val="0"/>
          <w:numId w:val="4"/>
        </w:numPr>
        <w:tabs>
          <w:tab w:val="left" w:pos="142"/>
        </w:tabs>
        <w:spacing w:after="0" w:line="240" w:lineRule="auto"/>
        <w:ind w:left="284" w:hanging="284"/>
        <w:rPr>
          <w:rFonts w:ascii="Arial" w:hAnsi="Arial" w:cs="Arial"/>
          <w:szCs w:val="24"/>
          <w:lang w:eastAsia="id-ID"/>
        </w:rPr>
      </w:pPr>
      <w:r w:rsidRPr="00373A2B">
        <w:rPr>
          <w:rFonts w:ascii="Arial" w:hAnsi="Arial" w:cs="Arial"/>
          <w:szCs w:val="24"/>
        </w:rPr>
        <w:t>Klon BW 1, klon Kasetsart, klon Cimanggu dan klon Kasetsart Ungu</w:t>
      </w:r>
      <w:r w:rsidRPr="00373A2B">
        <w:rPr>
          <w:rFonts w:ascii="Arial" w:hAnsi="Arial" w:cs="Arial"/>
          <w:szCs w:val="24"/>
          <w:lang w:eastAsia="id-ID"/>
        </w:rPr>
        <w:t xml:space="preserve"> secara kuantitas memiliki diameter penyebaran ubi lebih besar dibandingkan dengan klon UJ 5.  Klon BW 1 dan klon Cimanggu memiliki bobot ubi per tanaman lebih tinggi dibandingkan dengan klon UJ 5. Klon Kasetsart, klon Cimanggu, klon Kasetsart Ungu dan BL 1 memiliki kadar pati lebih tinggi dibandingkan dengan klon UJ 5. </w:t>
      </w:r>
    </w:p>
    <w:p w:rsidR="00373A2B" w:rsidRPr="00373A2B" w:rsidRDefault="00373A2B" w:rsidP="00373A2B">
      <w:pPr>
        <w:pStyle w:val="ListParagraph"/>
        <w:numPr>
          <w:ilvl w:val="0"/>
          <w:numId w:val="4"/>
        </w:numPr>
        <w:tabs>
          <w:tab w:val="left" w:pos="142"/>
        </w:tabs>
        <w:spacing w:after="0" w:line="240" w:lineRule="auto"/>
        <w:ind w:left="284" w:hanging="284"/>
        <w:rPr>
          <w:rFonts w:ascii="Arial" w:hAnsi="Arial" w:cs="Arial"/>
          <w:szCs w:val="24"/>
          <w:lang w:eastAsia="id-ID"/>
        </w:rPr>
      </w:pPr>
      <w:r w:rsidRPr="00373A2B">
        <w:rPr>
          <w:rFonts w:ascii="Arial" w:hAnsi="Arial" w:cs="Arial"/>
          <w:szCs w:val="24"/>
          <w:lang w:eastAsia="id-ID"/>
        </w:rPr>
        <w:t>Unsur hara mikro tidak memberikan pengaruh yang nyata terhadap produksi ubi kayu namun secara kuantitas dapat meningkatkan kadar pati.</w:t>
      </w:r>
    </w:p>
    <w:p w:rsidR="00054A8B" w:rsidRPr="00373A2B" w:rsidRDefault="00373A2B" w:rsidP="00373A2B">
      <w:pPr>
        <w:pStyle w:val="ListParagraph"/>
        <w:numPr>
          <w:ilvl w:val="0"/>
          <w:numId w:val="4"/>
        </w:numPr>
        <w:tabs>
          <w:tab w:val="left" w:pos="142"/>
        </w:tabs>
        <w:spacing w:after="0" w:line="240" w:lineRule="auto"/>
        <w:ind w:left="284" w:hanging="284"/>
        <w:rPr>
          <w:rFonts w:ascii="Arial" w:hAnsi="Arial" w:cs="Arial"/>
          <w:szCs w:val="24"/>
          <w:lang w:eastAsia="id-ID"/>
        </w:rPr>
      </w:pPr>
      <w:r w:rsidRPr="00373A2B">
        <w:rPr>
          <w:rFonts w:ascii="Arial" w:hAnsi="Arial" w:cs="Arial"/>
          <w:szCs w:val="24"/>
          <w:lang w:eastAsia="id-ID"/>
        </w:rPr>
        <w:t>Tidak terdapat interaksi antara klon ubi kayu dan unsur hara mikro.</w:t>
      </w:r>
    </w:p>
    <w:p w:rsidR="00373A2B" w:rsidRPr="00373A2B" w:rsidRDefault="00373A2B" w:rsidP="00373A2B">
      <w:pPr>
        <w:spacing w:after="0" w:line="240" w:lineRule="auto"/>
        <w:rPr>
          <w:lang w:eastAsia="id-ID"/>
        </w:rPr>
      </w:pPr>
    </w:p>
    <w:p w:rsidR="00054A8B" w:rsidRPr="0043708C" w:rsidRDefault="00373A2B" w:rsidP="00373A2B">
      <w:pPr>
        <w:tabs>
          <w:tab w:val="left" w:pos="7740"/>
        </w:tabs>
        <w:spacing w:after="0" w:line="240" w:lineRule="auto"/>
        <w:jc w:val="center"/>
        <w:rPr>
          <w:rFonts w:ascii="Arial" w:hAnsi="Arial" w:cs="Arial"/>
          <w:b/>
          <w:color w:val="000000"/>
          <w:sz w:val="24"/>
          <w:szCs w:val="24"/>
        </w:rPr>
      </w:pPr>
      <w:r>
        <w:rPr>
          <w:rFonts w:ascii="Arial" w:hAnsi="Arial" w:cs="Arial"/>
          <w:b/>
          <w:color w:val="000000"/>
          <w:sz w:val="24"/>
          <w:szCs w:val="24"/>
          <w:lang w:val="en-US"/>
        </w:rPr>
        <w:t>U</w:t>
      </w:r>
      <w:r w:rsidRPr="0043708C">
        <w:rPr>
          <w:rFonts w:ascii="Arial" w:hAnsi="Arial" w:cs="Arial"/>
          <w:b/>
          <w:color w:val="000000"/>
          <w:sz w:val="24"/>
          <w:szCs w:val="24"/>
        </w:rPr>
        <w:t>CAPAN TERIMAKASIH</w:t>
      </w:r>
    </w:p>
    <w:p w:rsidR="00054A8B" w:rsidRPr="0043708C" w:rsidRDefault="00054A8B" w:rsidP="00054A8B">
      <w:pPr>
        <w:tabs>
          <w:tab w:val="left" w:pos="7740"/>
        </w:tabs>
        <w:spacing w:after="0" w:line="240" w:lineRule="auto"/>
        <w:jc w:val="center"/>
        <w:rPr>
          <w:rFonts w:ascii="Arial" w:hAnsi="Arial" w:cs="Arial"/>
          <w:b/>
          <w:color w:val="000000"/>
          <w:sz w:val="24"/>
          <w:szCs w:val="24"/>
          <w:lang w:eastAsia="ja-JP"/>
        </w:rPr>
      </w:pPr>
    </w:p>
    <w:p w:rsidR="00067CD4" w:rsidRDefault="00373A2B" w:rsidP="0081714E">
      <w:pPr>
        <w:pStyle w:val="BodyTextIndent3"/>
        <w:tabs>
          <w:tab w:val="left" w:pos="7740"/>
        </w:tabs>
        <w:ind w:firstLine="426"/>
        <w:rPr>
          <w:rFonts w:ascii="Arial" w:hAnsi="Arial" w:cs="Arial"/>
          <w:color w:val="000000"/>
          <w:lang w:eastAsia="ja-JP"/>
        </w:rPr>
      </w:pPr>
      <w:r>
        <w:rPr>
          <w:rFonts w:ascii="Arial" w:hAnsi="Arial" w:cs="Arial"/>
          <w:color w:val="000000"/>
          <w:lang w:eastAsia="ja-JP"/>
        </w:rPr>
        <w:t>U</w:t>
      </w:r>
      <w:r w:rsidR="00054A8B" w:rsidRPr="0043708C">
        <w:rPr>
          <w:rFonts w:ascii="Arial" w:hAnsi="Arial" w:cs="Arial"/>
          <w:color w:val="000000"/>
          <w:lang w:eastAsia="ja-JP"/>
        </w:rPr>
        <w:t>capan terima</w:t>
      </w:r>
      <w:r>
        <w:rPr>
          <w:rFonts w:ascii="Arial" w:hAnsi="Arial" w:cs="Arial"/>
          <w:color w:val="000000"/>
          <w:lang w:eastAsia="ja-JP"/>
        </w:rPr>
        <w:t xml:space="preserve"> </w:t>
      </w:r>
      <w:r w:rsidR="00054A8B" w:rsidRPr="0043708C">
        <w:rPr>
          <w:rFonts w:ascii="Arial" w:hAnsi="Arial" w:cs="Arial"/>
          <w:color w:val="000000"/>
          <w:lang w:eastAsia="ja-JP"/>
        </w:rPr>
        <w:t xml:space="preserve">kasih ditujukan kepada </w:t>
      </w:r>
      <w:r>
        <w:rPr>
          <w:rFonts w:ascii="Arial" w:hAnsi="Arial" w:cs="Arial"/>
          <w:color w:val="000000"/>
          <w:lang w:eastAsia="ja-JP"/>
        </w:rPr>
        <w:t>bapak Prof. Dr. Ir. Setyo Dwi Utomo, M.Si</w:t>
      </w:r>
      <w:r w:rsidR="00054A8B" w:rsidRPr="0043708C">
        <w:rPr>
          <w:rFonts w:ascii="Arial" w:hAnsi="Arial" w:cs="Arial"/>
          <w:color w:val="000000"/>
          <w:lang w:eastAsia="ja-JP"/>
        </w:rPr>
        <w:t xml:space="preserve"> sebagai </w:t>
      </w:r>
      <w:r w:rsidR="001515EC">
        <w:rPr>
          <w:rFonts w:ascii="Arial" w:hAnsi="Arial" w:cs="Arial"/>
          <w:color w:val="000000"/>
          <w:lang w:eastAsia="ja-JP"/>
        </w:rPr>
        <w:t xml:space="preserve">pembimbing utama dalam penelitian yang juga telah membantu </w:t>
      </w:r>
      <w:r w:rsidR="00054A8B" w:rsidRPr="0043708C">
        <w:rPr>
          <w:rFonts w:ascii="Arial" w:hAnsi="Arial" w:cs="Arial"/>
          <w:color w:val="000000"/>
          <w:lang w:eastAsia="ja-JP"/>
        </w:rPr>
        <w:t>penyandang</w:t>
      </w:r>
      <w:r w:rsidR="001515EC">
        <w:rPr>
          <w:rFonts w:ascii="Arial" w:hAnsi="Arial" w:cs="Arial"/>
          <w:color w:val="000000"/>
          <w:lang w:eastAsia="ja-JP"/>
        </w:rPr>
        <w:t>an</w:t>
      </w:r>
      <w:r w:rsidR="00054A8B" w:rsidRPr="0043708C">
        <w:rPr>
          <w:rFonts w:ascii="Arial" w:hAnsi="Arial" w:cs="Arial"/>
          <w:color w:val="000000"/>
          <w:lang w:eastAsia="ja-JP"/>
        </w:rPr>
        <w:t xml:space="preserve"> dana </w:t>
      </w:r>
      <w:r w:rsidR="001515EC">
        <w:rPr>
          <w:rFonts w:ascii="Arial" w:hAnsi="Arial" w:cs="Arial"/>
          <w:color w:val="000000"/>
          <w:lang w:eastAsia="ja-JP"/>
        </w:rPr>
        <w:t>baik dalam pelaksanaan penelitian dan juga seminar nasional ini. Ucapan terim</w:t>
      </w:r>
      <w:r w:rsidR="00067CD4">
        <w:rPr>
          <w:rFonts w:ascii="Arial" w:hAnsi="Arial" w:cs="Arial"/>
          <w:color w:val="000000"/>
          <w:lang w:eastAsia="ja-JP"/>
        </w:rPr>
        <w:t xml:space="preserve">a kasih juga tertuju pada bapak </w:t>
      </w:r>
    </w:p>
    <w:p w:rsidR="00054A8B" w:rsidRPr="0043708C" w:rsidRDefault="001515EC" w:rsidP="00067CD4">
      <w:pPr>
        <w:pStyle w:val="BodyTextIndent3"/>
        <w:tabs>
          <w:tab w:val="left" w:pos="7740"/>
        </w:tabs>
        <w:ind w:firstLine="0"/>
        <w:rPr>
          <w:rFonts w:ascii="Arial" w:hAnsi="Arial" w:cs="Arial"/>
          <w:color w:val="000000"/>
          <w:lang w:eastAsia="ja-JP"/>
        </w:rPr>
      </w:pPr>
      <w:r>
        <w:rPr>
          <w:rFonts w:ascii="Arial" w:hAnsi="Arial" w:cs="Arial"/>
          <w:color w:val="000000"/>
          <w:lang w:eastAsia="ja-JP"/>
        </w:rPr>
        <w:t>Dr. Ir. Erwin Yuliadi, M.Si dan bapak Prof. Dr. Ir. Kukuh Setiawan, M.Si yang telah membantu penulis dalam menyelesaikan artikel ini.</w:t>
      </w:r>
    </w:p>
    <w:p w:rsidR="00054A8B" w:rsidRPr="0043708C" w:rsidRDefault="00054A8B" w:rsidP="00054A8B">
      <w:pPr>
        <w:pStyle w:val="BodyTextIndent3"/>
        <w:tabs>
          <w:tab w:val="left" w:pos="7740"/>
        </w:tabs>
        <w:ind w:firstLine="547"/>
        <w:rPr>
          <w:rFonts w:ascii="Arial" w:hAnsi="Arial" w:cs="Arial"/>
          <w:color w:val="000000"/>
          <w:lang w:val="id-ID" w:eastAsia="ja-JP"/>
        </w:rPr>
      </w:pPr>
    </w:p>
    <w:p w:rsidR="0040451B" w:rsidRDefault="0040451B" w:rsidP="001515EC">
      <w:pPr>
        <w:pStyle w:val="BodyTextIndent3"/>
        <w:tabs>
          <w:tab w:val="left" w:pos="7740"/>
        </w:tabs>
        <w:ind w:firstLine="0"/>
        <w:jc w:val="center"/>
        <w:rPr>
          <w:rFonts w:ascii="Arial" w:hAnsi="Arial" w:cs="Arial"/>
          <w:b/>
          <w:color w:val="000000"/>
        </w:rPr>
      </w:pPr>
    </w:p>
    <w:p w:rsidR="0040451B" w:rsidRDefault="0040451B" w:rsidP="001515EC">
      <w:pPr>
        <w:pStyle w:val="BodyTextIndent3"/>
        <w:tabs>
          <w:tab w:val="left" w:pos="7740"/>
        </w:tabs>
        <w:ind w:firstLine="0"/>
        <w:jc w:val="center"/>
        <w:rPr>
          <w:rFonts w:ascii="Arial" w:hAnsi="Arial" w:cs="Arial"/>
          <w:b/>
          <w:color w:val="000000"/>
        </w:rPr>
      </w:pPr>
    </w:p>
    <w:p w:rsidR="0040451B" w:rsidRDefault="0040451B" w:rsidP="001515EC">
      <w:pPr>
        <w:pStyle w:val="BodyTextIndent3"/>
        <w:tabs>
          <w:tab w:val="left" w:pos="7740"/>
        </w:tabs>
        <w:ind w:firstLine="0"/>
        <w:jc w:val="center"/>
        <w:rPr>
          <w:rFonts w:ascii="Arial" w:hAnsi="Arial" w:cs="Arial"/>
          <w:b/>
          <w:color w:val="000000"/>
        </w:rPr>
      </w:pPr>
    </w:p>
    <w:p w:rsidR="0040451B" w:rsidRDefault="0040451B" w:rsidP="001515EC">
      <w:pPr>
        <w:pStyle w:val="BodyTextIndent3"/>
        <w:tabs>
          <w:tab w:val="left" w:pos="7740"/>
        </w:tabs>
        <w:ind w:firstLine="0"/>
        <w:jc w:val="center"/>
        <w:rPr>
          <w:rFonts w:ascii="Arial" w:hAnsi="Arial" w:cs="Arial"/>
          <w:b/>
          <w:color w:val="000000"/>
        </w:rPr>
      </w:pPr>
    </w:p>
    <w:p w:rsidR="00054A8B" w:rsidRPr="0043708C" w:rsidRDefault="001515EC" w:rsidP="001515EC">
      <w:pPr>
        <w:pStyle w:val="BodyTextIndent3"/>
        <w:tabs>
          <w:tab w:val="left" w:pos="7740"/>
        </w:tabs>
        <w:ind w:firstLine="0"/>
        <w:jc w:val="center"/>
        <w:rPr>
          <w:rFonts w:ascii="Arial" w:hAnsi="Arial" w:cs="Arial"/>
          <w:b/>
          <w:color w:val="000000"/>
        </w:rPr>
      </w:pPr>
      <w:r w:rsidRPr="0043708C">
        <w:rPr>
          <w:rFonts w:ascii="Arial" w:hAnsi="Arial" w:cs="Arial"/>
          <w:b/>
          <w:color w:val="000000"/>
        </w:rPr>
        <w:lastRenderedPageBreak/>
        <w:t>DAFTAR PUSTAKA</w:t>
      </w:r>
    </w:p>
    <w:p w:rsidR="00054A8B" w:rsidRPr="00450F3F" w:rsidRDefault="00054A8B" w:rsidP="00054A8B">
      <w:pPr>
        <w:spacing w:after="0" w:line="240" w:lineRule="auto"/>
        <w:rPr>
          <w:rFonts w:ascii="Arial" w:eastAsia="Times New Roman" w:hAnsi="Arial" w:cs="Arial"/>
          <w:color w:val="000000"/>
          <w:sz w:val="24"/>
          <w:szCs w:val="24"/>
          <w:lang w:val="en-US"/>
        </w:rPr>
      </w:pPr>
    </w:p>
    <w:p w:rsidR="00054A8B" w:rsidRPr="004440D6" w:rsidRDefault="00054A8B" w:rsidP="00765BA8">
      <w:pPr>
        <w:spacing w:after="0" w:line="240" w:lineRule="auto"/>
        <w:ind w:left="567" w:hanging="567"/>
        <w:jc w:val="both"/>
        <w:rPr>
          <w:rFonts w:ascii="Arial" w:eastAsia="MS Mincho" w:hAnsi="Arial" w:cs="Arial"/>
          <w:sz w:val="24"/>
          <w:szCs w:val="24"/>
          <w:lang w:val="en-US"/>
        </w:rPr>
      </w:pPr>
      <w:r w:rsidRPr="00203915">
        <w:rPr>
          <w:rFonts w:ascii="Arial" w:eastAsia="Times New Roman" w:hAnsi="Arial" w:cs="Arial"/>
          <w:color w:val="000000"/>
          <w:sz w:val="24"/>
          <w:szCs w:val="24"/>
        </w:rPr>
        <w:fldChar w:fldCharType="begin" w:fldLock="1"/>
      </w:r>
      <w:r w:rsidRPr="00203915">
        <w:rPr>
          <w:rFonts w:ascii="Arial" w:eastAsia="Times New Roman" w:hAnsi="Arial" w:cs="Arial"/>
          <w:color w:val="000000"/>
          <w:sz w:val="24"/>
          <w:szCs w:val="24"/>
        </w:rPr>
        <w:instrText xml:space="preserve">ADDIN Mendeley Bibliography CSL_BIBLIOGRAPHY </w:instrText>
      </w:r>
      <w:r w:rsidRPr="00203915">
        <w:rPr>
          <w:rFonts w:ascii="Arial" w:eastAsia="Times New Roman" w:hAnsi="Arial" w:cs="Arial"/>
          <w:color w:val="000000"/>
          <w:sz w:val="24"/>
          <w:szCs w:val="24"/>
        </w:rPr>
        <w:fldChar w:fldCharType="separate"/>
      </w:r>
      <w:r w:rsidRPr="00203915">
        <w:rPr>
          <w:rFonts w:ascii="Arial" w:hAnsi="Arial" w:cs="Arial"/>
          <w:noProof/>
          <w:sz w:val="24"/>
          <w:szCs w:val="24"/>
        </w:rPr>
        <w:t>[1]</w:t>
      </w:r>
      <w:r w:rsidRPr="00203915">
        <w:rPr>
          <w:rFonts w:ascii="Arial" w:hAnsi="Arial" w:cs="Arial"/>
          <w:noProof/>
          <w:sz w:val="24"/>
          <w:szCs w:val="24"/>
        </w:rPr>
        <w:tab/>
      </w:r>
      <w:r w:rsidR="00450F3F" w:rsidRPr="00203915">
        <w:rPr>
          <w:rFonts w:ascii="Arial" w:eastAsia="MS Mincho" w:hAnsi="Arial" w:cs="Arial"/>
          <w:sz w:val="24"/>
          <w:szCs w:val="24"/>
        </w:rPr>
        <w:t xml:space="preserve">Badan Pusat Statistik (BPS). </w:t>
      </w:r>
      <w:r w:rsidR="00067CD4">
        <w:rPr>
          <w:rFonts w:ascii="Arial" w:eastAsia="MS Mincho" w:hAnsi="Arial" w:cs="Arial"/>
          <w:sz w:val="24"/>
          <w:szCs w:val="24"/>
          <w:lang w:val="en-US"/>
        </w:rPr>
        <w:t>"</w:t>
      </w:r>
      <w:r w:rsidR="00450F3F" w:rsidRPr="00203915">
        <w:rPr>
          <w:rFonts w:ascii="Arial" w:eastAsia="MS Mincho" w:hAnsi="Arial" w:cs="Arial"/>
          <w:i/>
          <w:sz w:val="24"/>
          <w:szCs w:val="24"/>
        </w:rPr>
        <w:t>Luas Panen, Produktivitas, Produksi Tanaman Ubi</w:t>
      </w:r>
      <w:r w:rsidR="00067CD4">
        <w:rPr>
          <w:rFonts w:ascii="Arial" w:eastAsia="MS Mincho" w:hAnsi="Arial" w:cs="Arial"/>
          <w:i/>
          <w:sz w:val="24"/>
          <w:szCs w:val="24"/>
          <w:lang w:val="en-US"/>
        </w:rPr>
        <w:t xml:space="preserve"> </w:t>
      </w:r>
      <w:r w:rsidR="00450F3F" w:rsidRPr="00203915">
        <w:rPr>
          <w:rFonts w:ascii="Arial" w:eastAsia="MS Mincho" w:hAnsi="Arial" w:cs="Arial"/>
          <w:i/>
          <w:sz w:val="24"/>
          <w:szCs w:val="24"/>
        </w:rPr>
        <w:t>kayu Seluruh</w:t>
      </w:r>
      <w:r w:rsidR="00067CD4">
        <w:rPr>
          <w:rFonts w:ascii="Arial" w:eastAsia="MS Mincho" w:hAnsi="Arial" w:cs="Arial"/>
          <w:i/>
          <w:sz w:val="24"/>
          <w:szCs w:val="24"/>
          <w:lang w:val="en-US"/>
        </w:rPr>
        <w:t xml:space="preserve"> </w:t>
      </w:r>
      <w:r w:rsidR="00450F3F" w:rsidRPr="00203915">
        <w:rPr>
          <w:rFonts w:ascii="Arial" w:eastAsia="MS Mincho" w:hAnsi="Arial" w:cs="Arial"/>
          <w:i/>
          <w:sz w:val="24"/>
          <w:szCs w:val="24"/>
        </w:rPr>
        <w:t>Provinsi</w:t>
      </w:r>
      <w:r w:rsidR="00067CD4">
        <w:rPr>
          <w:rFonts w:ascii="Arial" w:eastAsia="MS Mincho" w:hAnsi="Arial" w:cs="Arial"/>
          <w:i/>
          <w:sz w:val="24"/>
          <w:szCs w:val="24"/>
          <w:lang w:val="en-US"/>
        </w:rPr>
        <w:t xml:space="preserve">" </w:t>
      </w:r>
      <w:r w:rsidR="00450F3F" w:rsidRPr="00203915">
        <w:rPr>
          <w:rFonts w:ascii="Arial" w:eastAsia="MS Mincho" w:hAnsi="Arial" w:cs="Arial"/>
          <w:i/>
          <w:sz w:val="24"/>
          <w:szCs w:val="24"/>
        </w:rPr>
        <w:t>.</w:t>
      </w:r>
      <w:r w:rsidR="00450F3F" w:rsidRPr="00203915">
        <w:rPr>
          <w:rFonts w:ascii="Arial" w:eastAsia="MS Mincho" w:hAnsi="Arial" w:cs="Arial"/>
          <w:sz w:val="24"/>
          <w:szCs w:val="24"/>
        </w:rPr>
        <w:t>http://bps.go.id/tnmn_pgn.php?kat=3. Diakses tanggal 2 November 2018.</w:t>
      </w:r>
      <w:r w:rsidR="004440D6">
        <w:rPr>
          <w:rFonts w:ascii="Arial" w:eastAsia="MS Mincho" w:hAnsi="Arial" w:cs="Arial"/>
          <w:sz w:val="24"/>
          <w:szCs w:val="24"/>
          <w:lang w:val="en-US"/>
        </w:rPr>
        <w:t xml:space="preserve">, </w:t>
      </w:r>
      <w:r w:rsidR="004440D6" w:rsidRPr="00203915">
        <w:rPr>
          <w:rFonts w:ascii="Arial" w:eastAsia="MS Mincho" w:hAnsi="Arial" w:cs="Arial"/>
          <w:sz w:val="24"/>
          <w:szCs w:val="24"/>
        </w:rPr>
        <w:t>2017.</w:t>
      </w:r>
    </w:p>
    <w:p w:rsidR="00054A8B" w:rsidRPr="004440D6" w:rsidRDefault="00054A8B" w:rsidP="00765BA8">
      <w:pPr>
        <w:autoSpaceDE w:val="0"/>
        <w:autoSpaceDN w:val="0"/>
        <w:adjustRightInd w:val="0"/>
        <w:spacing w:after="0" w:line="240" w:lineRule="auto"/>
        <w:ind w:left="567" w:hanging="567"/>
        <w:jc w:val="both"/>
        <w:rPr>
          <w:rFonts w:ascii="Arial" w:hAnsi="Arial" w:cs="Arial"/>
          <w:sz w:val="24"/>
          <w:szCs w:val="24"/>
          <w:lang w:val="en-US"/>
        </w:rPr>
      </w:pPr>
      <w:r w:rsidRPr="00203915">
        <w:rPr>
          <w:rFonts w:ascii="Arial" w:hAnsi="Arial" w:cs="Arial"/>
          <w:noProof/>
          <w:sz w:val="24"/>
          <w:szCs w:val="24"/>
        </w:rPr>
        <w:t>[2]</w:t>
      </w:r>
      <w:r w:rsidRPr="00203915">
        <w:rPr>
          <w:rFonts w:ascii="Arial" w:hAnsi="Arial" w:cs="Arial"/>
          <w:noProof/>
          <w:sz w:val="24"/>
          <w:szCs w:val="24"/>
        </w:rPr>
        <w:tab/>
      </w:r>
      <w:r w:rsidR="00450F3F" w:rsidRPr="00203915">
        <w:rPr>
          <w:rFonts w:ascii="Arial" w:hAnsi="Arial" w:cs="Arial"/>
          <w:sz w:val="24"/>
          <w:szCs w:val="24"/>
        </w:rPr>
        <w:t xml:space="preserve">Karama, S. </w:t>
      </w:r>
      <w:r w:rsidR="00067CD4">
        <w:rPr>
          <w:rFonts w:ascii="Arial" w:hAnsi="Arial" w:cs="Arial"/>
          <w:sz w:val="24"/>
          <w:szCs w:val="24"/>
          <w:lang w:val="en-US"/>
        </w:rPr>
        <w:t>"</w:t>
      </w:r>
      <w:r w:rsidR="00067CD4" w:rsidRPr="00203915">
        <w:rPr>
          <w:rFonts w:ascii="Arial" w:hAnsi="Arial" w:cs="Arial"/>
          <w:i/>
          <w:iCs/>
          <w:sz w:val="24"/>
          <w:szCs w:val="24"/>
        </w:rPr>
        <w:t xml:space="preserve">Potensi, </w:t>
      </w:r>
      <w:r w:rsidR="00067CD4">
        <w:rPr>
          <w:rFonts w:ascii="Arial" w:hAnsi="Arial" w:cs="Arial"/>
          <w:i/>
          <w:iCs/>
          <w:sz w:val="24"/>
          <w:szCs w:val="24"/>
        </w:rPr>
        <w:t xml:space="preserve">Tantangan Dan Kendala Ubi Kayu </w:t>
      </w:r>
      <w:r w:rsidR="00067CD4">
        <w:rPr>
          <w:rFonts w:ascii="Arial" w:hAnsi="Arial" w:cs="Arial"/>
          <w:i/>
          <w:iCs/>
          <w:sz w:val="24"/>
          <w:szCs w:val="24"/>
          <w:lang w:val="en-US"/>
        </w:rPr>
        <w:t>d</w:t>
      </w:r>
      <w:r w:rsidR="00067CD4" w:rsidRPr="00203915">
        <w:rPr>
          <w:rFonts w:ascii="Arial" w:hAnsi="Arial" w:cs="Arial"/>
          <w:i/>
          <w:iCs/>
          <w:sz w:val="24"/>
          <w:szCs w:val="24"/>
        </w:rPr>
        <w:t>alam Mendukung Ketahanan Pangan</w:t>
      </w:r>
      <w:r w:rsidR="00067CD4">
        <w:rPr>
          <w:rFonts w:ascii="Arial" w:hAnsi="Arial" w:cs="Arial"/>
          <w:i/>
          <w:iCs/>
          <w:sz w:val="24"/>
          <w:szCs w:val="24"/>
          <w:lang w:val="en-US"/>
        </w:rPr>
        <w:t>"</w:t>
      </w:r>
      <w:r w:rsidR="00450F3F" w:rsidRPr="00203915">
        <w:rPr>
          <w:rFonts w:ascii="Arial" w:hAnsi="Arial" w:cs="Arial"/>
          <w:sz w:val="24"/>
          <w:szCs w:val="24"/>
        </w:rPr>
        <w:t xml:space="preserve">, </w:t>
      </w:r>
      <w:r w:rsidR="00067CD4">
        <w:rPr>
          <w:rFonts w:ascii="Arial" w:hAnsi="Arial" w:cs="Arial"/>
          <w:sz w:val="24"/>
          <w:szCs w:val="24"/>
          <w:lang w:val="en-US"/>
        </w:rPr>
        <w:t>p</w:t>
      </w:r>
      <w:r w:rsidR="00450F3F" w:rsidRPr="00203915">
        <w:rPr>
          <w:rFonts w:ascii="Arial" w:hAnsi="Arial" w:cs="Arial"/>
          <w:sz w:val="24"/>
          <w:szCs w:val="24"/>
        </w:rPr>
        <w:t xml:space="preserve">p.1–14. </w:t>
      </w:r>
      <w:r w:rsidR="00450F3F" w:rsidRPr="00203915">
        <w:rPr>
          <w:rFonts w:ascii="Arial" w:hAnsi="Arial" w:cs="Arial"/>
          <w:iCs/>
          <w:sz w:val="24"/>
          <w:szCs w:val="24"/>
        </w:rPr>
        <w:t>Dalam</w:t>
      </w:r>
      <w:r w:rsidR="00450F3F" w:rsidRPr="00203915">
        <w:rPr>
          <w:rFonts w:ascii="Arial" w:hAnsi="Arial" w:cs="Arial"/>
          <w:sz w:val="24"/>
          <w:szCs w:val="24"/>
        </w:rPr>
        <w:t xml:space="preserve">: Koes Hartojo </w:t>
      </w:r>
      <w:r w:rsidR="00450F3F" w:rsidRPr="00203915">
        <w:rPr>
          <w:rFonts w:ascii="Arial" w:hAnsi="Arial" w:cs="Arial"/>
          <w:i/>
          <w:iCs/>
          <w:sz w:val="24"/>
          <w:szCs w:val="24"/>
        </w:rPr>
        <w:t xml:space="preserve">et al. </w:t>
      </w:r>
      <w:r w:rsidR="00450F3F" w:rsidRPr="00203915">
        <w:rPr>
          <w:rFonts w:ascii="Arial" w:hAnsi="Arial" w:cs="Arial"/>
          <w:sz w:val="24"/>
          <w:szCs w:val="24"/>
        </w:rPr>
        <w:t>(ed.).</w:t>
      </w:r>
      <w:r w:rsidR="00067CD4">
        <w:rPr>
          <w:rFonts w:ascii="Arial" w:hAnsi="Arial" w:cs="Arial"/>
          <w:sz w:val="24"/>
          <w:szCs w:val="24"/>
          <w:lang w:val="en-US"/>
        </w:rPr>
        <w:t>"</w:t>
      </w:r>
      <w:r w:rsidR="00450F3F" w:rsidRPr="00203915">
        <w:rPr>
          <w:rFonts w:ascii="Arial" w:hAnsi="Arial" w:cs="Arial"/>
          <w:i/>
          <w:iCs/>
          <w:sz w:val="24"/>
          <w:szCs w:val="24"/>
        </w:rPr>
        <w:t>P</w:t>
      </w:r>
      <w:r w:rsidR="00067CD4" w:rsidRPr="00203915">
        <w:rPr>
          <w:rFonts w:ascii="Arial" w:hAnsi="Arial" w:cs="Arial"/>
          <w:i/>
          <w:iCs/>
          <w:sz w:val="24"/>
          <w:szCs w:val="24"/>
        </w:rPr>
        <w:t>emberdayaan Ubi Kayu Mendukung Ketahanan Pangan Nasional</w:t>
      </w:r>
      <w:r w:rsidR="00450F3F" w:rsidRPr="00203915">
        <w:rPr>
          <w:rFonts w:ascii="Arial" w:hAnsi="Arial" w:cs="Arial"/>
          <w:i/>
          <w:iCs/>
          <w:sz w:val="24"/>
          <w:szCs w:val="24"/>
        </w:rPr>
        <w:t xml:space="preserve"> dan </w:t>
      </w:r>
      <w:r w:rsidR="00067CD4" w:rsidRPr="00203915">
        <w:rPr>
          <w:rFonts w:ascii="Arial" w:hAnsi="Arial" w:cs="Arial"/>
          <w:i/>
          <w:iCs/>
          <w:sz w:val="24"/>
          <w:szCs w:val="24"/>
        </w:rPr>
        <w:t>Pengembangan Agribisnis Kerakyatan</w:t>
      </w:r>
      <w:r w:rsidR="00067CD4">
        <w:rPr>
          <w:rFonts w:ascii="Arial" w:hAnsi="Arial" w:cs="Arial"/>
          <w:i/>
          <w:iCs/>
          <w:sz w:val="24"/>
          <w:szCs w:val="24"/>
          <w:lang w:val="en-US"/>
        </w:rPr>
        <w:t>"</w:t>
      </w:r>
      <w:r w:rsidR="00450F3F" w:rsidRPr="00203915">
        <w:rPr>
          <w:rFonts w:ascii="Arial" w:hAnsi="Arial" w:cs="Arial"/>
          <w:i/>
          <w:iCs/>
          <w:sz w:val="24"/>
          <w:szCs w:val="24"/>
        </w:rPr>
        <w:t xml:space="preserve">. </w:t>
      </w:r>
      <w:r w:rsidR="00450F3F" w:rsidRPr="00067CD4">
        <w:rPr>
          <w:rFonts w:ascii="Arial" w:hAnsi="Arial" w:cs="Arial"/>
          <w:iCs/>
          <w:sz w:val="24"/>
          <w:szCs w:val="24"/>
        </w:rPr>
        <w:t>Balai Penelitian Tanaman Kacang</w:t>
      </w:r>
      <w:r w:rsidR="00067CD4">
        <w:rPr>
          <w:rFonts w:ascii="Arial" w:hAnsi="Arial" w:cs="Arial"/>
          <w:iCs/>
          <w:sz w:val="24"/>
          <w:szCs w:val="24"/>
          <w:lang w:val="en-US"/>
        </w:rPr>
        <w:t>-</w:t>
      </w:r>
      <w:r w:rsidR="00450F3F" w:rsidRPr="00067CD4">
        <w:rPr>
          <w:rFonts w:ascii="Arial" w:hAnsi="Arial" w:cs="Arial"/>
          <w:iCs/>
          <w:sz w:val="24"/>
          <w:szCs w:val="24"/>
        </w:rPr>
        <w:t>kacangan dan Umbi-umbian</w:t>
      </w:r>
      <w:r w:rsidR="00450F3F" w:rsidRPr="00203915">
        <w:rPr>
          <w:rFonts w:ascii="Arial" w:hAnsi="Arial" w:cs="Arial"/>
          <w:sz w:val="24"/>
          <w:szCs w:val="24"/>
        </w:rPr>
        <w:t>. Badan Penelitian dan Pengembangan</w:t>
      </w:r>
      <w:r w:rsidR="00450F3F" w:rsidRPr="00203915">
        <w:rPr>
          <w:rFonts w:ascii="Arial" w:hAnsi="Arial" w:cs="Arial"/>
          <w:i/>
          <w:iCs/>
          <w:sz w:val="24"/>
          <w:szCs w:val="24"/>
        </w:rPr>
        <w:t xml:space="preserve"> </w:t>
      </w:r>
      <w:r w:rsidR="004440D6">
        <w:rPr>
          <w:rFonts w:ascii="Arial" w:hAnsi="Arial" w:cs="Arial"/>
          <w:sz w:val="24"/>
          <w:szCs w:val="24"/>
        </w:rPr>
        <w:t>Pertanian</w:t>
      </w:r>
      <w:r w:rsidR="004440D6">
        <w:rPr>
          <w:rFonts w:ascii="Arial" w:hAnsi="Arial" w:cs="Arial"/>
          <w:sz w:val="24"/>
          <w:szCs w:val="24"/>
          <w:lang w:val="en-US"/>
        </w:rPr>
        <w:t xml:space="preserve">, </w:t>
      </w:r>
      <w:r w:rsidR="004440D6" w:rsidRPr="00203915">
        <w:rPr>
          <w:rFonts w:ascii="Arial" w:hAnsi="Arial" w:cs="Arial"/>
          <w:sz w:val="24"/>
          <w:szCs w:val="24"/>
        </w:rPr>
        <w:t>2003.</w:t>
      </w:r>
    </w:p>
    <w:p w:rsidR="00054A8B" w:rsidRPr="004440D6" w:rsidRDefault="00054A8B" w:rsidP="00765BA8">
      <w:pPr>
        <w:widowControl w:val="0"/>
        <w:autoSpaceDE w:val="0"/>
        <w:autoSpaceDN w:val="0"/>
        <w:adjustRightInd w:val="0"/>
        <w:spacing w:after="0" w:line="240" w:lineRule="auto"/>
        <w:ind w:left="567" w:hanging="567"/>
        <w:jc w:val="both"/>
        <w:rPr>
          <w:rFonts w:ascii="Arial" w:hAnsi="Arial" w:cs="Arial"/>
          <w:noProof/>
          <w:sz w:val="24"/>
          <w:szCs w:val="24"/>
          <w:lang w:val="en-US"/>
        </w:rPr>
      </w:pPr>
      <w:r w:rsidRPr="00203915">
        <w:rPr>
          <w:rFonts w:ascii="Arial" w:hAnsi="Arial" w:cs="Arial"/>
          <w:noProof/>
          <w:sz w:val="24"/>
          <w:szCs w:val="24"/>
        </w:rPr>
        <w:t>[3]</w:t>
      </w:r>
      <w:r w:rsidRPr="00203915">
        <w:rPr>
          <w:rFonts w:ascii="Arial" w:hAnsi="Arial" w:cs="Arial"/>
          <w:noProof/>
          <w:sz w:val="24"/>
          <w:szCs w:val="24"/>
        </w:rPr>
        <w:tab/>
      </w:r>
      <w:r w:rsidR="00450F3F" w:rsidRPr="00203915">
        <w:rPr>
          <w:rFonts w:ascii="Arial" w:hAnsi="Arial" w:cs="Arial"/>
          <w:sz w:val="24"/>
          <w:szCs w:val="24"/>
        </w:rPr>
        <w:t xml:space="preserve">Sinthuprama, S. C. Tiraporn, dan W. Watananonta. </w:t>
      </w:r>
      <w:r w:rsidR="00067CD4">
        <w:rPr>
          <w:rFonts w:ascii="Arial" w:hAnsi="Arial" w:cs="Arial"/>
          <w:sz w:val="24"/>
          <w:szCs w:val="24"/>
          <w:lang w:val="en-US"/>
        </w:rPr>
        <w:t>"</w:t>
      </w:r>
      <w:r w:rsidR="00450F3F" w:rsidRPr="00067CD4">
        <w:rPr>
          <w:rFonts w:ascii="Arial" w:hAnsi="Arial" w:cs="Arial"/>
          <w:i/>
          <w:sz w:val="24"/>
          <w:szCs w:val="24"/>
        </w:rPr>
        <w:t>Cas</w:t>
      </w:r>
      <w:r w:rsidR="00067CD4">
        <w:rPr>
          <w:rFonts w:ascii="Arial" w:hAnsi="Arial" w:cs="Arial"/>
          <w:i/>
          <w:sz w:val="24"/>
          <w:szCs w:val="24"/>
        </w:rPr>
        <w:t xml:space="preserve">sava Breeeding </w:t>
      </w:r>
      <w:r w:rsidR="00067CD4">
        <w:rPr>
          <w:rFonts w:ascii="Arial" w:hAnsi="Arial" w:cs="Arial"/>
          <w:i/>
          <w:sz w:val="24"/>
          <w:szCs w:val="24"/>
          <w:lang w:val="en-US"/>
        </w:rPr>
        <w:t>i</w:t>
      </w:r>
      <w:r w:rsidR="00450F3F" w:rsidRPr="00067CD4">
        <w:rPr>
          <w:rFonts w:ascii="Arial" w:hAnsi="Arial" w:cs="Arial"/>
          <w:i/>
          <w:sz w:val="24"/>
          <w:szCs w:val="24"/>
        </w:rPr>
        <w:t>n Thailand</w:t>
      </w:r>
      <w:r w:rsidR="00067CD4">
        <w:rPr>
          <w:rFonts w:ascii="Arial" w:hAnsi="Arial" w:cs="Arial"/>
          <w:i/>
          <w:sz w:val="24"/>
          <w:szCs w:val="24"/>
          <w:lang w:val="en-US"/>
        </w:rPr>
        <w:t>"</w:t>
      </w:r>
      <w:r w:rsidR="00450F3F" w:rsidRPr="00203915">
        <w:rPr>
          <w:rFonts w:ascii="Arial" w:hAnsi="Arial" w:cs="Arial"/>
          <w:sz w:val="24"/>
          <w:szCs w:val="24"/>
        </w:rPr>
        <w:t xml:space="preserve">. Dalam </w:t>
      </w:r>
      <w:r w:rsidR="00450F3F" w:rsidRPr="00203915">
        <w:rPr>
          <w:rFonts w:ascii="Arial" w:hAnsi="Arial" w:cs="Arial"/>
          <w:i/>
          <w:sz w:val="24"/>
          <w:szCs w:val="24"/>
        </w:rPr>
        <w:t xml:space="preserve">Proceeding of a regional Workshop Held in Rayong  </w:t>
      </w:r>
      <w:r w:rsidR="00450F3F" w:rsidRPr="00203915">
        <w:rPr>
          <w:rFonts w:ascii="Arial" w:hAnsi="Arial" w:cs="Arial"/>
          <w:sz w:val="24"/>
          <w:szCs w:val="24"/>
        </w:rPr>
        <w:t xml:space="preserve">CIAT. Howeler, R.H. and K. Kawano, </w:t>
      </w:r>
      <w:r w:rsidR="00450F3F" w:rsidRPr="00203915">
        <w:rPr>
          <w:rFonts w:ascii="Arial" w:hAnsi="Arial" w:cs="Arial"/>
          <w:i/>
          <w:sz w:val="24"/>
          <w:szCs w:val="24"/>
        </w:rPr>
        <w:t>ed.</w:t>
      </w:r>
      <w:r w:rsidR="004440D6">
        <w:rPr>
          <w:rFonts w:ascii="Arial" w:hAnsi="Arial" w:cs="Arial"/>
          <w:sz w:val="24"/>
          <w:szCs w:val="24"/>
        </w:rPr>
        <w:t xml:space="preserve"> : CIAT : pp 9-19</w:t>
      </w:r>
      <w:r w:rsidR="004440D6">
        <w:rPr>
          <w:rFonts w:ascii="Arial" w:hAnsi="Arial" w:cs="Arial"/>
          <w:sz w:val="24"/>
          <w:szCs w:val="24"/>
          <w:lang w:val="en-US"/>
        </w:rPr>
        <w:t xml:space="preserve">, </w:t>
      </w:r>
      <w:r w:rsidR="004440D6" w:rsidRPr="00203915">
        <w:rPr>
          <w:rFonts w:ascii="Arial" w:hAnsi="Arial" w:cs="Arial"/>
          <w:sz w:val="24"/>
          <w:szCs w:val="24"/>
        </w:rPr>
        <w:t>1987.</w:t>
      </w:r>
    </w:p>
    <w:p w:rsidR="00054A8B" w:rsidRPr="004440D6" w:rsidRDefault="00054A8B" w:rsidP="00765BA8">
      <w:pPr>
        <w:pStyle w:val="Default"/>
        <w:ind w:left="567" w:hanging="567"/>
        <w:jc w:val="both"/>
        <w:rPr>
          <w:rFonts w:ascii="Arial" w:hAnsi="Arial" w:cs="Arial"/>
          <w:lang w:val="en-US"/>
        </w:rPr>
      </w:pPr>
      <w:r w:rsidRPr="00203915">
        <w:rPr>
          <w:rFonts w:ascii="Arial" w:hAnsi="Arial" w:cs="Arial"/>
          <w:noProof/>
        </w:rPr>
        <w:t>[4]</w:t>
      </w:r>
      <w:r w:rsidRPr="00203915">
        <w:rPr>
          <w:rFonts w:ascii="Arial" w:hAnsi="Arial" w:cs="Arial"/>
          <w:noProof/>
        </w:rPr>
        <w:tab/>
      </w:r>
      <w:r w:rsidR="00203915" w:rsidRPr="00203915">
        <w:rPr>
          <w:rFonts w:ascii="Arial" w:hAnsi="Arial" w:cs="Arial"/>
        </w:rPr>
        <w:t xml:space="preserve">Soenarjo, R., S. Poespodarsono, dan J.H. Nugroho. </w:t>
      </w:r>
      <w:r w:rsidR="00067CD4">
        <w:rPr>
          <w:rFonts w:ascii="Arial" w:hAnsi="Arial" w:cs="Arial"/>
          <w:lang w:val="en-US"/>
        </w:rPr>
        <w:t>"</w:t>
      </w:r>
      <w:r w:rsidR="00067CD4">
        <w:rPr>
          <w:rFonts w:ascii="Arial" w:hAnsi="Arial" w:cs="Arial"/>
          <w:i/>
        </w:rPr>
        <w:t xml:space="preserve">Cassava Breeeding </w:t>
      </w:r>
      <w:r w:rsidR="00067CD4">
        <w:rPr>
          <w:rFonts w:ascii="Arial" w:hAnsi="Arial" w:cs="Arial"/>
          <w:i/>
          <w:lang w:val="en-US"/>
        </w:rPr>
        <w:t>i</w:t>
      </w:r>
      <w:r w:rsidR="00203915" w:rsidRPr="00765BA8">
        <w:rPr>
          <w:rFonts w:ascii="Arial" w:hAnsi="Arial" w:cs="Arial"/>
          <w:i/>
        </w:rPr>
        <w:t>n Indonesia</w:t>
      </w:r>
      <w:r w:rsidR="00067CD4">
        <w:rPr>
          <w:rFonts w:ascii="Arial" w:hAnsi="Arial" w:cs="Arial"/>
          <w:i/>
          <w:lang w:val="en-US"/>
        </w:rPr>
        <w:t>"</w:t>
      </w:r>
      <w:r w:rsidR="00203915" w:rsidRPr="00203915">
        <w:rPr>
          <w:rFonts w:ascii="Arial" w:hAnsi="Arial" w:cs="Arial"/>
        </w:rPr>
        <w:t xml:space="preserve">. Dalam </w:t>
      </w:r>
      <w:r w:rsidR="00203915" w:rsidRPr="00203915">
        <w:rPr>
          <w:rFonts w:ascii="Arial" w:hAnsi="Arial" w:cs="Arial"/>
          <w:i/>
        </w:rPr>
        <w:t xml:space="preserve">Proceeding of a regional Workshop Held in Rayong  </w:t>
      </w:r>
      <w:r w:rsidR="00203915" w:rsidRPr="00203915">
        <w:rPr>
          <w:rFonts w:ascii="Arial" w:hAnsi="Arial" w:cs="Arial"/>
        </w:rPr>
        <w:t xml:space="preserve">CIAT. Howeler, R.H. and K. Kawano, </w:t>
      </w:r>
      <w:r w:rsidR="00203915" w:rsidRPr="00203915">
        <w:rPr>
          <w:rFonts w:ascii="Arial" w:hAnsi="Arial" w:cs="Arial"/>
          <w:i/>
        </w:rPr>
        <w:t>ed.</w:t>
      </w:r>
      <w:r w:rsidR="004440D6">
        <w:rPr>
          <w:rFonts w:ascii="Arial" w:hAnsi="Arial" w:cs="Arial"/>
        </w:rPr>
        <w:t xml:space="preserve"> : CIAT : pp. 27-33</w:t>
      </w:r>
      <w:r w:rsidR="004440D6">
        <w:rPr>
          <w:rFonts w:ascii="Arial" w:hAnsi="Arial" w:cs="Arial"/>
          <w:lang w:val="en-US"/>
        </w:rPr>
        <w:t xml:space="preserve">, </w:t>
      </w:r>
      <w:r w:rsidR="004440D6" w:rsidRPr="00203915">
        <w:rPr>
          <w:rFonts w:ascii="Arial" w:hAnsi="Arial" w:cs="Arial"/>
        </w:rPr>
        <w:t>1987.</w:t>
      </w:r>
    </w:p>
    <w:p w:rsidR="00054A8B" w:rsidRPr="0040451B" w:rsidRDefault="00054A8B" w:rsidP="0040451B">
      <w:pPr>
        <w:spacing w:after="0" w:line="240" w:lineRule="auto"/>
        <w:ind w:left="567" w:hanging="567"/>
        <w:jc w:val="both"/>
        <w:rPr>
          <w:rFonts w:ascii="Times New Roman" w:hAnsi="Times New Roman"/>
          <w:sz w:val="24"/>
          <w:szCs w:val="24"/>
        </w:rPr>
      </w:pPr>
      <w:r w:rsidRPr="00203915">
        <w:rPr>
          <w:rFonts w:ascii="Arial" w:hAnsi="Arial" w:cs="Arial"/>
          <w:noProof/>
          <w:sz w:val="24"/>
          <w:szCs w:val="24"/>
        </w:rPr>
        <w:t>[5]</w:t>
      </w:r>
      <w:r w:rsidRPr="0040451B">
        <w:rPr>
          <w:rFonts w:ascii="Arial" w:hAnsi="Arial" w:cs="Arial"/>
          <w:noProof/>
          <w:sz w:val="24"/>
          <w:szCs w:val="24"/>
        </w:rPr>
        <w:tab/>
      </w:r>
      <w:r w:rsidR="0040451B" w:rsidRPr="0040451B">
        <w:rPr>
          <w:rFonts w:ascii="Arial" w:hAnsi="Arial" w:cs="Arial"/>
          <w:sz w:val="24"/>
          <w:szCs w:val="24"/>
        </w:rPr>
        <w:t xml:space="preserve">Lakitan, B.  2012.  </w:t>
      </w:r>
      <w:r w:rsidR="0040451B" w:rsidRPr="0040451B">
        <w:rPr>
          <w:rFonts w:ascii="Arial" w:hAnsi="Arial" w:cs="Arial"/>
          <w:i/>
          <w:sz w:val="24"/>
          <w:szCs w:val="24"/>
        </w:rPr>
        <w:t>Dasar-Dasar Fisiologi Tumbuhan</w:t>
      </w:r>
      <w:r w:rsidR="0040451B" w:rsidRPr="0040451B">
        <w:rPr>
          <w:rFonts w:ascii="Arial" w:hAnsi="Arial" w:cs="Arial"/>
          <w:sz w:val="24"/>
          <w:szCs w:val="24"/>
        </w:rPr>
        <w:t xml:space="preserve">.  PT Rajagrafindo Persada. Jakarta. </w:t>
      </w:r>
    </w:p>
    <w:p w:rsidR="00054A8B" w:rsidRPr="004440D6" w:rsidRDefault="00054A8B" w:rsidP="004440D6">
      <w:pPr>
        <w:pStyle w:val="Default"/>
        <w:ind w:left="567" w:hanging="567"/>
        <w:jc w:val="both"/>
        <w:rPr>
          <w:rFonts w:ascii="Arial" w:hAnsi="Arial" w:cs="Arial"/>
        </w:rPr>
      </w:pPr>
      <w:r w:rsidRPr="00203915">
        <w:rPr>
          <w:rFonts w:ascii="Arial" w:hAnsi="Arial" w:cs="Arial"/>
          <w:noProof/>
        </w:rPr>
        <w:t>[6]</w:t>
      </w:r>
      <w:r w:rsidRPr="00203915">
        <w:rPr>
          <w:rFonts w:ascii="Arial" w:hAnsi="Arial" w:cs="Arial"/>
          <w:noProof/>
        </w:rPr>
        <w:tab/>
      </w:r>
      <w:r w:rsidR="00203915" w:rsidRPr="00203915">
        <w:rPr>
          <w:rFonts w:ascii="Arial" w:hAnsi="Arial" w:cs="Arial"/>
        </w:rPr>
        <w:t xml:space="preserve">Ispandi, Anwar. </w:t>
      </w:r>
      <w:r w:rsidR="00067CD4">
        <w:rPr>
          <w:rFonts w:ascii="Arial" w:hAnsi="Arial" w:cs="Arial"/>
          <w:lang w:val="en-US"/>
        </w:rPr>
        <w:t>"</w:t>
      </w:r>
      <w:r w:rsidR="00203915" w:rsidRPr="00203915">
        <w:rPr>
          <w:rFonts w:ascii="Arial" w:hAnsi="Arial" w:cs="Arial"/>
        </w:rPr>
        <w:t>Pemupukan P, K d</w:t>
      </w:r>
      <w:r w:rsidR="004440D6">
        <w:rPr>
          <w:rFonts w:ascii="Arial" w:hAnsi="Arial" w:cs="Arial"/>
        </w:rPr>
        <w:t>an Waktu Pemberian Pupuk K Pada</w:t>
      </w:r>
      <w:r w:rsidR="004440D6">
        <w:rPr>
          <w:rFonts w:ascii="Arial" w:hAnsi="Arial" w:cs="Arial"/>
          <w:lang w:val="en-US"/>
        </w:rPr>
        <w:t xml:space="preserve"> </w:t>
      </w:r>
      <w:r w:rsidR="00203915" w:rsidRPr="00203915">
        <w:rPr>
          <w:rFonts w:ascii="Arial" w:hAnsi="Arial" w:cs="Arial"/>
        </w:rPr>
        <w:t>Tanaman Ubi</w:t>
      </w:r>
      <w:r w:rsidR="003B3F54">
        <w:rPr>
          <w:rFonts w:ascii="Arial" w:hAnsi="Arial" w:cs="Arial"/>
        </w:rPr>
        <w:t>kayu Di Lahan Kering Vertisol</w:t>
      </w:r>
      <w:r w:rsidR="00067CD4">
        <w:rPr>
          <w:rFonts w:ascii="Arial" w:hAnsi="Arial" w:cs="Arial"/>
          <w:lang w:val="en-US"/>
        </w:rPr>
        <w:t>"</w:t>
      </w:r>
      <w:r w:rsidR="003B3F54">
        <w:rPr>
          <w:rFonts w:ascii="Arial" w:hAnsi="Arial" w:cs="Arial"/>
        </w:rPr>
        <w:t xml:space="preserve">. </w:t>
      </w:r>
      <w:r w:rsidR="00203915" w:rsidRPr="00203915">
        <w:rPr>
          <w:rFonts w:ascii="Arial" w:hAnsi="Arial" w:cs="Arial"/>
          <w:i/>
        </w:rPr>
        <w:t>Jurnal Ilmu Pertanian</w:t>
      </w:r>
      <w:r w:rsidR="00203915" w:rsidRPr="00203915">
        <w:rPr>
          <w:rFonts w:ascii="Arial" w:hAnsi="Arial" w:cs="Arial"/>
        </w:rPr>
        <w:t xml:space="preserve"> </w:t>
      </w:r>
      <w:r w:rsidR="0047704B">
        <w:rPr>
          <w:rFonts w:ascii="Arial" w:hAnsi="Arial" w:cs="Arial"/>
          <w:lang w:val="en-US"/>
        </w:rPr>
        <w:t>vol. 2, no.</w:t>
      </w:r>
      <w:r w:rsidR="003B3F54">
        <w:rPr>
          <w:rFonts w:ascii="Arial" w:hAnsi="Arial" w:cs="Arial"/>
        </w:rPr>
        <w:t>10</w:t>
      </w:r>
      <w:r w:rsidR="003B3F54">
        <w:rPr>
          <w:rFonts w:ascii="Arial" w:hAnsi="Arial" w:cs="Arial"/>
          <w:lang w:val="en-US"/>
        </w:rPr>
        <w:t xml:space="preserve">, pp. </w:t>
      </w:r>
      <w:r w:rsidR="004440D6">
        <w:rPr>
          <w:rFonts w:ascii="Arial" w:hAnsi="Arial" w:cs="Arial"/>
        </w:rPr>
        <w:t>35-50</w:t>
      </w:r>
      <w:r w:rsidR="004440D6">
        <w:rPr>
          <w:rFonts w:ascii="Arial" w:hAnsi="Arial" w:cs="Arial"/>
          <w:lang w:val="en-US"/>
        </w:rPr>
        <w:t xml:space="preserve">, </w:t>
      </w:r>
      <w:r w:rsidR="004440D6">
        <w:rPr>
          <w:rFonts w:ascii="Arial" w:hAnsi="Arial" w:cs="Arial"/>
        </w:rPr>
        <w:t>2002.</w:t>
      </w:r>
    </w:p>
    <w:p w:rsidR="003E73D6" w:rsidRPr="003E73D6" w:rsidRDefault="00054A8B" w:rsidP="003E73D6">
      <w:pPr>
        <w:pStyle w:val="Default"/>
        <w:ind w:left="567" w:hanging="567"/>
        <w:jc w:val="both"/>
        <w:rPr>
          <w:rFonts w:ascii="Arial" w:hAnsi="Arial" w:cs="Arial"/>
          <w:lang w:val="en-US"/>
        </w:rPr>
      </w:pPr>
      <w:r w:rsidRPr="00203915">
        <w:rPr>
          <w:rFonts w:ascii="Arial" w:hAnsi="Arial" w:cs="Arial"/>
          <w:noProof/>
        </w:rPr>
        <w:t>[7]</w:t>
      </w:r>
      <w:r w:rsidRPr="00203915">
        <w:rPr>
          <w:rFonts w:ascii="Arial" w:hAnsi="Arial" w:cs="Arial"/>
          <w:noProof/>
        </w:rPr>
        <w:tab/>
      </w:r>
      <w:r w:rsidR="00203915" w:rsidRPr="00203915">
        <w:rPr>
          <w:rFonts w:ascii="Arial" w:hAnsi="Arial" w:cs="Arial"/>
        </w:rPr>
        <w:t xml:space="preserve">Tumewu, P., C. P. Paruntu., dan T. D. </w:t>
      </w:r>
      <w:r w:rsidR="004440D6">
        <w:rPr>
          <w:rFonts w:ascii="Arial" w:hAnsi="Arial" w:cs="Arial"/>
        </w:rPr>
        <w:t xml:space="preserve">Sondakh.    </w:t>
      </w:r>
      <w:r w:rsidR="00067CD4">
        <w:rPr>
          <w:rFonts w:ascii="Arial" w:hAnsi="Arial" w:cs="Arial"/>
          <w:lang w:val="en-US"/>
        </w:rPr>
        <w:t>"</w:t>
      </w:r>
      <w:r w:rsidR="004440D6">
        <w:rPr>
          <w:rFonts w:ascii="Arial" w:hAnsi="Arial" w:cs="Arial"/>
        </w:rPr>
        <w:t>Hasil Ubi Kayu</w:t>
      </w:r>
      <w:r w:rsidR="004440D6">
        <w:rPr>
          <w:rFonts w:ascii="Arial" w:hAnsi="Arial" w:cs="Arial"/>
          <w:lang w:val="en-US"/>
        </w:rPr>
        <w:t xml:space="preserve"> </w:t>
      </w:r>
      <w:r w:rsidR="00203915" w:rsidRPr="00203915">
        <w:rPr>
          <w:rFonts w:ascii="Arial" w:hAnsi="Arial" w:cs="Arial"/>
        </w:rPr>
        <w:t>(</w:t>
      </w:r>
      <w:r w:rsidR="00203915" w:rsidRPr="00203915">
        <w:rPr>
          <w:rFonts w:ascii="Arial" w:hAnsi="Arial" w:cs="Arial"/>
          <w:i/>
        </w:rPr>
        <w:t>Manihot Esculenta</w:t>
      </w:r>
      <w:r w:rsidR="00203915" w:rsidRPr="00203915">
        <w:rPr>
          <w:rFonts w:ascii="Arial" w:hAnsi="Arial" w:cs="Arial"/>
        </w:rPr>
        <w:t xml:space="preserve"> Crantz.) </w:t>
      </w:r>
      <w:r w:rsidR="00203915" w:rsidRPr="00203915">
        <w:rPr>
          <w:rFonts w:ascii="Arial" w:hAnsi="Arial" w:cs="Arial"/>
        </w:rPr>
        <w:lastRenderedPageBreak/>
        <w:t>Terhadap perbedaan Jenis Pupuk</w:t>
      </w:r>
      <w:r w:rsidR="00067CD4">
        <w:rPr>
          <w:rFonts w:ascii="Arial" w:hAnsi="Arial" w:cs="Arial"/>
          <w:lang w:val="en-US"/>
        </w:rPr>
        <w:t>"</w:t>
      </w:r>
      <w:r w:rsidR="00203915" w:rsidRPr="00203915">
        <w:rPr>
          <w:rFonts w:ascii="Arial" w:hAnsi="Arial" w:cs="Arial"/>
        </w:rPr>
        <w:t xml:space="preserve">.  </w:t>
      </w:r>
      <w:r w:rsidR="00203915" w:rsidRPr="00203915">
        <w:rPr>
          <w:rFonts w:ascii="Arial" w:hAnsi="Arial" w:cs="Arial"/>
          <w:i/>
        </w:rPr>
        <w:t>Jurnal Lppm Bidang Sains dan Teknologi</w:t>
      </w:r>
      <w:r w:rsidR="00067CD4">
        <w:rPr>
          <w:rFonts w:ascii="Arial" w:hAnsi="Arial" w:cs="Arial"/>
        </w:rPr>
        <w:t xml:space="preserve"> </w:t>
      </w:r>
      <w:r w:rsidR="00067CD4">
        <w:rPr>
          <w:rFonts w:ascii="Arial" w:hAnsi="Arial" w:cs="Arial"/>
          <w:lang w:val="en-US"/>
        </w:rPr>
        <w:t>v</w:t>
      </w:r>
      <w:r w:rsidR="00067CD4">
        <w:rPr>
          <w:rFonts w:ascii="Arial" w:hAnsi="Arial" w:cs="Arial"/>
        </w:rPr>
        <w:t>ol</w:t>
      </w:r>
      <w:r w:rsidR="00067CD4">
        <w:rPr>
          <w:rFonts w:ascii="Arial" w:hAnsi="Arial" w:cs="Arial"/>
          <w:lang w:val="en-US"/>
        </w:rPr>
        <w:t>.</w:t>
      </w:r>
      <w:r w:rsidR="00067CD4">
        <w:rPr>
          <w:rFonts w:ascii="Arial" w:hAnsi="Arial" w:cs="Arial"/>
        </w:rPr>
        <w:t>2</w:t>
      </w:r>
      <w:r w:rsidR="0047704B">
        <w:rPr>
          <w:rFonts w:ascii="Arial" w:hAnsi="Arial" w:cs="Arial"/>
          <w:lang w:val="en-US"/>
        </w:rPr>
        <w:t>,</w:t>
      </w:r>
      <w:r w:rsidR="00067CD4">
        <w:rPr>
          <w:rFonts w:ascii="Arial" w:hAnsi="Arial" w:cs="Arial"/>
          <w:lang w:val="en-US"/>
        </w:rPr>
        <w:t xml:space="preserve"> no.</w:t>
      </w:r>
      <w:r w:rsidR="003E73D6">
        <w:rPr>
          <w:rFonts w:ascii="Arial" w:hAnsi="Arial" w:cs="Arial"/>
        </w:rPr>
        <w:t>2</w:t>
      </w:r>
      <w:r w:rsidR="003E73D6">
        <w:rPr>
          <w:rFonts w:ascii="Arial" w:hAnsi="Arial" w:cs="Arial"/>
          <w:lang w:val="en-US"/>
        </w:rPr>
        <w:t xml:space="preserve">, </w:t>
      </w:r>
      <w:r w:rsidR="003E73D6">
        <w:rPr>
          <w:rFonts w:ascii="Arial" w:hAnsi="Arial" w:cs="Arial"/>
        </w:rPr>
        <w:t>2015.</w:t>
      </w:r>
    </w:p>
    <w:p w:rsidR="00054A8B" w:rsidRPr="00203915" w:rsidRDefault="00203915" w:rsidP="00765BA8">
      <w:pPr>
        <w:widowControl w:val="0"/>
        <w:autoSpaceDE w:val="0"/>
        <w:autoSpaceDN w:val="0"/>
        <w:adjustRightInd w:val="0"/>
        <w:spacing w:after="0" w:line="240" w:lineRule="auto"/>
        <w:ind w:left="567" w:hanging="567"/>
        <w:jc w:val="both"/>
        <w:rPr>
          <w:rFonts w:ascii="Arial" w:hAnsi="Arial" w:cs="Arial"/>
          <w:noProof/>
          <w:sz w:val="24"/>
          <w:szCs w:val="24"/>
        </w:rPr>
      </w:pPr>
      <w:r w:rsidRPr="00203915">
        <w:rPr>
          <w:rFonts w:ascii="Arial" w:hAnsi="Arial" w:cs="Arial"/>
          <w:noProof/>
          <w:sz w:val="24"/>
          <w:szCs w:val="24"/>
        </w:rPr>
        <w:t xml:space="preserve"> </w:t>
      </w:r>
      <w:r w:rsidR="00054A8B" w:rsidRPr="00203915">
        <w:rPr>
          <w:rFonts w:ascii="Arial" w:hAnsi="Arial" w:cs="Arial"/>
          <w:noProof/>
          <w:sz w:val="24"/>
          <w:szCs w:val="24"/>
        </w:rPr>
        <w:t>[8]</w:t>
      </w:r>
      <w:r w:rsidR="00054A8B" w:rsidRPr="00203915">
        <w:rPr>
          <w:rFonts w:ascii="Arial" w:hAnsi="Arial" w:cs="Arial"/>
          <w:noProof/>
          <w:sz w:val="24"/>
          <w:szCs w:val="24"/>
        </w:rPr>
        <w:tab/>
      </w:r>
      <w:r w:rsidRPr="00203915">
        <w:rPr>
          <w:rFonts w:ascii="Arial" w:eastAsia="Times New Roman" w:hAnsi="Arial" w:cs="Arial"/>
          <w:sz w:val="24"/>
          <w:szCs w:val="24"/>
          <w:lang w:val="en-US"/>
        </w:rPr>
        <w:t xml:space="preserve">Sumartono. </w:t>
      </w:r>
      <w:r w:rsidR="00067CD4">
        <w:rPr>
          <w:rFonts w:ascii="Arial" w:eastAsia="Times New Roman" w:hAnsi="Arial" w:cs="Arial"/>
          <w:sz w:val="24"/>
          <w:szCs w:val="24"/>
          <w:lang w:val="en-US"/>
        </w:rPr>
        <w:t>"</w:t>
      </w:r>
      <w:r w:rsidRPr="00203915">
        <w:rPr>
          <w:rFonts w:ascii="Arial" w:eastAsia="Times New Roman" w:hAnsi="Arial" w:cs="Arial"/>
          <w:i/>
          <w:sz w:val="24"/>
          <w:szCs w:val="24"/>
          <w:lang w:val="en-US"/>
        </w:rPr>
        <w:t>Pengaruh Suhu Media Tanam Terhadap Pertumbuhan Vegetative Hidroponik di Dataran Medium Tropika Basah</w:t>
      </w:r>
      <w:r w:rsidR="00067CD4">
        <w:rPr>
          <w:rFonts w:ascii="Arial" w:eastAsia="Times New Roman" w:hAnsi="Arial" w:cs="Arial"/>
          <w:i/>
          <w:sz w:val="24"/>
          <w:szCs w:val="24"/>
          <w:lang w:val="en-US"/>
        </w:rPr>
        <w:t>"</w:t>
      </w:r>
      <w:r w:rsidRPr="00203915">
        <w:rPr>
          <w:rFonts w:ascii="Arial" w:eastAsia="Times New Roman" w:hAnsi="Arial" w:cs="Arial"/>
          <w:sz w:val="24"/>
          <w:szCs w:val="24"/>
          <w:lang w:val="en-US"/>
        </w:rPr>
        <w:t>. Universit</w:t>
      </w:r>
      <w:r w:rsidR="003E73D6">
        <w:rPr>
          <w:rFonts w:ascii="Arial" w:eastAsia="Times New Roman" w:hAnsi="Arial" w:cs="Arial"/>
          <w:sz w:val="24"/>
          <w:szCs w:val="24"/>
          <w:lang w:val="en-US"/>
        </w:rPr>
        <w:t xml:space="preserve">as Jendral Sudirman. Purwokerto, </w:t>
      </w:r>
      <w:r w:rsidR="003E73D6" w:rsidRPr="00203915">
        <w:rPr>
          <w:rFonts w:ascii="Arial" w:eastAsia="Times New Roman" w:hAnsi="Arial" w:cs="Arial"/>
          <w:sz w:val="24"/>
          <w:szCs w:val="24"/>
          <w:lang w:val="en-US"/>
        </w:rPr>
        <w:t>2013.</w:t>
      </w:r>
    </w:p>
    <w:p w:rsidR="00054A8B" w:rsidRPr="003E73D6" w:rsidRDefault="00054A8B" w:rsidP="00765BA8">
      <w:pPr>
        <w:tabs>
          <w:tab w:val="left" w:pos="540"/>
        </w:tabs>
        <w:spacing w:after="0" w:line="240" w:lineRule="auto"/>
        <w:ind w:left="567" w:hanging="567"/>
        <w:jc w:val="both"/>
        <w:rPr>
          <w:rFonts w:ascii="Arial" w:eastAsia="Times New Roman" w:hAnsi="Arial" w:cs="Arial"/>
          <w:sz w:val="24"/>
          <w:szCs w:val="24"/>
          <w:lang w:val="en-US"/>
        </w:rPr>
      </w:pPr>
      <w:r w:rsidRPr="00203915">
        <w:rPr>
          <w:rFonts w:ascii="Arial" w:hAnsi="Arial" w:cs="Arial"/>
          <w:noProof/>
          <w:sz w:val="24"/>
          <w:szCs w:val="24"/>
        </w:rPr>
        <w:t>[9]</w:t>
      </w:r>
      <w:r w:rsidRPr="00203915">
        <w:rPr>
          <w:rFonts w:ascii="Arial" w:hAnsi="Arial" w:cs="Arial"/>
          <w:noProof/>
          <w:sz w:val="24"/>
          <w:szCs w:val="24"/>
        </w:rPr>
        <w:tab/>
      </w:r>
      <w:r w:rsidR="00203915" w:rsidRPr="00203915">
        <w:rPr>
          <w:rFonts w:ascii="Arial" w:eastAsia="Times New Roman" w:hAnsi="Arial" w:cs="Arial"/>
          <w:sz w:val="24"/>
          <w:szCs w:val="24"/>
          <w:lang w:val="en-US"/>
        </w:rPr>
        <w:t xml:space="preserve">Fiska, A.M. </w:t>
      </w:r>
      <w:r w:rsidR="00067CD4">
        <w:rPr>
          <w:rFonts w:ascii="Arial" w:eastAsia="Times New Roman" w:hAnsi="Arial" w:cs="Arial"/>
          <w:sz w:val="24"/>
          <w:szCs w:val="24"/>
          <w:lang w:val="en-US"/>
        </w:rPr>
        <w:t>"</w:t>
      </w:r>
      <w:r w:rsidR="00203915" w:rsidRPr="00203915">
        <w:rPr>
          <w:rFonts w:ascii="Arial" w:eastAsia="Times New Roman" w:hAnsi="Arial" w:cs="Arial"/>
          <w:i/>
          <w:sz w:val="24"/>
          <w:szCs w:val="24"/>
          <w:lang w:val="en-US"/>
        </w:rPr>
        <w:t xml:space="preserve">Uji Daya Hasil dan Deskripsi </w:t>
      </w:r>
      <w:r w:rsidR="00203915" w:rsidRPr="00203915">
        <w:rPr>
          <w:rFonts w:ascii="Arial" w:hAnsi="Arial" w:cs="Arial"/>
          <w:i/>
          <w:sz w:val="24"/>
          <w:szCs w:val="24"/>
          <w:lang w:val="en-US"/>
        </w:rPr>
        <w:t>15</w:t>
      </w:r>
      <w:r w:rsidR="00203915" w:rsidRPr="00203915">
        <w:rPr>
          <w:rFonts w:ascii="Arial" w:hAnsi="Arial" w:cs="Arial"/>
          <w:i/>
          <w:sz w:val="24"/>
          <w:szCs w:val="24"/>
        </w:rPr>
        <w:t xml:space="preserve"> Klon Ubi Kayu</w:t>
      </w:r>
      <w:r w:rsidR="00203915" w:rsidRPr="00203915">
        <w:rPr>
          <w:rFonts w:ascii="Arial" w:hAnsi="Arial" w:cs="Arial"/>
          <w:sz w:val="24"/>
          <w:szCs w:val="24"/>
        </w:rPr>
        <w:t xml:space="preserve"> </w:t>
      </w:r>
      <w:r w:rsidR="00203915" w:rsidRPr="00203915">
        <w:rPr>
          <w:rFonts w:ascii="Arial" w:hAnsi="Arial" w:cs="Arial"/>
          <w:sz w:val="24"/>
          <w:szCs w:val="24"/>
        </w:rPr>
        <w:lastRenderedPageBreak/>
        <w:t>(</w:t>
      </w:r>
      <w:r w:rsidR="00203915" w:rsidRPr="00203915">
        <w:rPr>
          <w:rFonts w:ascii="Arial" w:hAnsi="Arial" w:cs="Arial"/>
          <w:i/>
          <w:sz w:val="24"/>
          <w:szCs w:val="24"/>
        </w:rPr>
        <w:t>Manihot esculenta</w:t>
      </w:r>
      <w:r w:rsidR="00203915" w:rsidRPr="00203915">
        <w:rPr>
          <w:rFonts w:ascii="Arial" w:hAnsi="Arial" w:cs="Arial"/>
          <w:sz w:val="24"/>
          <w:szCs w:val="24"/>
        </w:rPr>
        <w:t xml:space="preserve"> Crantz.) </w:t>
      </w:r>
      <w:r w:rsidR="00203915" w:rsidRPr="00203915">
        <w:rPr>
          <w:rFonts w:ascii="Arial" w:hAnsi="Arial" w:cs="Arial"/>
          <w:i/>
          <w:sz w:val="24"/>
          <w:szCs w:val="24"/>
        </w:rPr>
        <w:t>di Desa Muara Putih Kecamatan Natar Lampung Selatan</w:t>
      </w:r>
      <w:r w:rsidR="00067CD4">
        <w:rPr>
          <w:rFonts w:ascii="Arial" w:hAnsi="Arial" w:cs="Arial"/>
          <w:i/>
          <w:sz w:val="24"/>
          <w:szCs w:val="24"/>
          <w:lang w:val="en-US"/>
        </w:rPr>
        <w:t>"</w:t>
      </w:r>
      <w:r w:rsidR="00203915" w:rsidRPr="00203915">
        <w:rPr>
          <w:rFonts w:ascii="Arial" w:hAnsi="Arial" w:cs="Arial"/>
          <w:sz w:val="24"/>
          <w:szCs w:val="24"/>
        </w:rPr>
        <w:t xml:space="preserve"> (Skripsi). Fakultas</w:t>
      </w:r>
      <w:r w:rsidR="003E73D6">
        <w:rPr>
          <w:rFonts w:ascii="Arial" w:hAnsi="Arial" w:cs="Arial"/>
          <w:sz w:val="24"/>
          <w:szCs w:val="24"/>
        </w:rPr>
        <w:t xml:space="preserve"> Pertanian. Universitas Lampung</w:t>
      </w:r>
      <w:r w:rsidR="003E73D6">
        <w:rPr>
          <w:rFonts w:ascii="Arial" w:hAnsi="Arial" w:cs="Arial"/>
          <w:sz w:val="24"/>
          <w:szCs w:val="24"/>
          <w:lang w:val="en-US"/>
        </w:rPr>
        <w:t xml:space="preserve">, </w:t>
      </w:r>
      <w:r w:rsidR="003E73D6" w:rsidRPr="00203915">
        <w:rPr>
          <w:rFonts w:ascii="Arial" w:eastAsia="Times New Roman" w:hAnsi="Arial" w:cs="Arial"/>
          <w:sz w:val="24"/>
          <w:szCs w:val="24"/>
          <w:lang w:val="en-US"/>
        </w:rPr>
        <w:t>2019.</w:t>
      </w:r>
    </w:p>
    <w:p w:rsidR="00054A8B" w:rsidRPr="003E73D6" w:rsidRDefault="00765BA8" w:rsidP="00765BA8">
      <w:pPr>
        <w:widowControl w:val="0"/>
        <w:autoSpaceDE w:val="0"/>
        <w:autoSpaceDN w:val="0"/>
        <w:adjustRightInd w:val="0"/>
        <w:spacing w:after="0" w:line="240" w:lineRule="auto"/>
        <w:ind w:left="567" w:hanging="567"/>
        <w:jc w:val="both"/>
        <w:rPr>
          <w:rFonts w:ascii="Arial" w:eastAsia="Times New Roman" w:hAnsi="Arial" w:cs="Arial"/>
          <w:color w:val="000000"/>
          <w:szCs w:val="24"/>
          <w:lang w:val="en-US"/>
        </w:rPr>
        <w:sectPr w:rsidR="00054A8B" w:rsidRPr="003E73D6" w:rsidSect="00983810">
          <w:headerReference w:type="default" r:id="rId15"/>
          <w:type w:val="continuous"/>
          <w:pgSz w:w="11906" w:h="16838"/>
          <w:pgMar w:top="1985" w:right="1418" w:bottom="1701" w:left="1701" w:header="720" w:footer="720" w:gutter="0"/>
          <w:cols w:num="2" w:space="284"/>
          <w:docGrid w:linePitch="360"/>
        </w:sectPr>
      </w:pPr>
      <w:r>
        <w:rPr>
          <w:rFonts w:ascii="Arial" w:hAnsi="Arial" w:cs="Arial"/>
          <w:noProof/>
          <w:sz w:val="24"/>
          <w:szCs w:val="24"/>
        </w:rPr>
        <w:t>[10]</w:t>
      </w:r>
      <w:r>
        <w:rPr>
          <w:rFonts w:ascii="Arial" w:hAnsi="Arial" w:cs="Arial"/>
          <w:noProof/>
          <w:sz w:val="24"/>
          <w:szCs w:val="24"/>
          <w:lang w:val="en-US"/>
        </w:rPr>
        <w:t xml:space="preserve"> </w:t>
      </w:r>
      <w:r w:rsidR="00203915" w:rsidRPr="00203915">
        <w:rPr>
          <w:rFonts w:ascii="Arial" w:hAnsi="Arial" w:cs="Arial"/>
          <w:sz w:val="24"/>
          <w:szCs w:val="24"/>
        </w:rPr>
        <w:t xml:space="preserve">Sholihin. </w:t>
      </w:r>
      <w:r w:rsidR="00067CD4">
        <w:rPr>
          <w:rFonts w:ascii="Arial" w:hAnsi="Arial" w:cs="Arial"/>
          <w:sz w:val="24"/>
          <w:szCs w:val="24"/>
          <w:lang w:val="en-US"/>
        </w:rPr>
        <w:t>"</w:t>
      </w:r>
      <w:r w:rsidR="00203915" w:rsidRPr="00203915">
        <w:rPr>
          <w:rFonts w:ascii="Arial" w:hAnsi="Arial" w:cs="Arial"/>
          <w:i/>
          <w:sz w:val="24"/>
          <w:szCs w:val="24"/>
        </w:rPr>
        <w:t>Kajian interaksi genotipe x lingkungan dengan beberapa metode analisis stabilitas untuk hasil pati beberapa klon harapan ubikayu</w:t>
      </w:r>
      <w:r w:rsidR="00067CD4">
        <w:rPr>
          <w:rFonts w:ascii="Arial" w:hAnsi="Arial" w:cs="Arial"/>
          <w:i/>
          <w:sz w:val="24"/>
          <w:szCs w:val="24"/>
          <w:lang w:val="en-US"/>
        </w:rPr>
        <w:t>"</w:t>
      </w:r>
      <w:r w:rsidR="00203915" w:rsidRPr="00203915">
        <w:rPr>
          <w:rFonts w:ascii="Arial" w:hAnsi="Arial" w:cs="Arial"/>
          <w:i/>
          <w:sz w:val="24"/>
          <w:szCs w:val="24"/>
        </w:rPr>
        <w:t>.</w:t>
      </w:r>
      <w:r w:rsidR="003E73D6">
        <w:rPr>
          <w:rFonts w:ascii="Arial" w:hAnsi="Arial" w:cs="Arial"/>
          <w:sz w:val="24"/>
          <w:szCs w:val="24"/>
        </w:rPr>
        <w:t xml:space="preserve"> Disertasi, Unibraw Malang,</w:t>
      </w:r>
      <w:r w:rsidR="003E73D6">
        <w:rPr>
          <w:rFonts w:ascii="Arial" w:hAnsi="Arial" w:cs="Arial"/>
          <w:sz w:val="24"/>
          <w:szCs w:val="24"/>
          <w:lang w:val="en-US"/>
        </w:rPr>
        <w:t xml:space="preserve"> </w:t>
      </w:r>
      <w:r w:rsidR="0047704B">
        <w:rPr>
          <w:rFonts w:ascii="Arial" w:hAnsi="Arial" w:cs="Arial"/>
          <w:sz w:val="24"/>
          <w:szCs w:val="24"/>
          <w:lang w:val="en-US"/>
        </w:rPr>
        <w:t>pp.</w:t>
      </w:r>
      <w:r w:rsidR="003E73D6">
        <w:rPr>
          <w:rFonts w:ascii="Arial" w:hAnsi="Arial" w:cs="Arial"/>
          <w:sz w:val="24"/>
          <w:szCs w:val="24"/>
        </w:rPr>
        <w:t>139</w:t>
      </w:r>
      <w:r w:rsidR="00054A8B" w:rsidRPr="00203915">
        <w:rPr>
          <w:rFonts w:ascii="Arial" w:eastAsia="Times New Roman" w:hAnsi="Arial" w:cs="Arial"/>
          <w:color w:val="000000"/>
          <w:sz w:val="24"/>
          <w:szCs w:val="24"/>
        </w:rPr>
        <w:fldChar w:fldCharType="end"/>
      </w:r>
      <w:r w:rsidR="003B3F54">
        <w:rPr>
          <w:rFonts w:ascii="Arial" w:eastAsia="Times New Roman" w:hAnsi="Arial" w:cs="Arial"/>
          <w:color w:val="000000"/>
          <w:sz w:val="24"/>
          <w:szCs w:val="24"/>
          <w:lang w:val="en-US"/>
        </w:rPr>
        <w:t xml:space="preserve">, </w:t>
      </w:r>
      <w:r w:rsidR="003E73D6" w:rsidRPr="00203915">
        <w:rPr>
          <w:rFonts w:ascii="Arial" w:hAnsi="Arial" w:cs="Arial"/>
          <w:sz w:val="24"/>
          <w:szCs w:val="24"/>
        </w:rPr>
        <w:t>2006.</w:t>
      </w:r>
    </w:p>
    <w:p w:rsidR="00054A8B" w:rsidRPr="0011730C" w:rsidRDefault="00054A8B" w:rsidP="00054A8B">
      <w:pPr>
        <w:autoSpaceDE w:val="0"/>
        <w:autoSpaceDN w:val="0"/>
        <w:adjustRightInd w:val="0"/>
        <w:spacing w:after="0" w:line="240" w:lineRule="auto"/>
        <w:jc w:val="both"/>
        <w:rPr>
          <w:rFonts w:ascii="Arial" w:hAnsi="Arial" w:cs="Arial"/>
          <w:color w:val="000000"/>
          <w:sz w:val="24"/>
          <w:szCs w:val="24"/>
          <w:lang w:val="en-US"/>
        </w:rPr>
      </w:pPr>
    </w:p>
    <w:p w:rsidR="00054A8B" w:rsidRPr="0011730C" w:rsidRDefault="00054A8B" w:rsidP="00054A8B">
      <w:pPr>
        <w:pStyle w:val="BodyTextIndent3"/>
        <w:tabs>
          <w:tab w:val="left" w:pos="7740"/>
        </w:tabs>
        <w:ind w:firstLine="0"/>
        <w:rPr>
          <w:rFonts w:ascii="Arial" w:hAnsi="Arial" w:cs="Arial"/>
          <w:b/>
          <w:color w:val="000000"/>
        </w:rPr>
        <w:sectPr w:rsidR="00054A8B" w:rsidRPr="0011730C">
          <w:type w:val="continuous"/>
          <w:pgSz w:w="11906" w:h="16838"/>
          <w:pgMar w:top="1985" w:right="1418" w:bottom="1701" w:left="1701" w:header="720" w:footer="720" w:gutter="0"/>
          <w:pgNumType w:start="0"/>
          <w:cols w:space="284"/>
          <w:docGrid w:linePitch="360"/>
        </w:sectPr>
      </w:pPr>
    </w:p>
    <w:p w:rsidR="007E5115" w:rsidRPr="00203915" w:rsidRDefault="007E5115" w:rsidP="00203915">
      <w:pPr>
        <w:pStyle w:val="BodyTextIndent3"/>
        <w:tabs>
          <w:tab w:val="left" w:pos="7740"/>
        </w:tabs>
        <w:ind w:firstLine="0"/>
        <w:rPr>
          <w:rFonts w:ascii="Arial" w:hAnsi="Arial" w:cs="Arial"/>
          <w:b/>
          <w:color w:val="000000"/>
        </w:rPr>
      </w:pPr>
    </w:p>
    <w:sectPr w:rsidR="007E5115" w:rsidRPr="00203915">
      <w:type w:val="continuous"/>
      <w:pgSz w:w="11906" w:h="16838"/>
      <w:pgMar w:top="1985" w:right="1418" w:bottom="1701" w:left="1701" w:header="720" w:footer="720" w:gutter="0"/>
      <w:pgNumType w:start="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B2" w:rsidRDefault="005516B2" w:rsidP="00054A8B">
      <w:pPr>
        <w:spacing w:after="0" w:line="240" w:lineRule="auto"/>
      </w:pPr>
      <w:r>
        <w:separator/>
      </w:r>
    </w:p>
  </w:endnote>
  <w:endnote w:type="continuationSeparator" w:id="0">
    <w:p w:rsidR="005516B2" w:rsidRDefault="005516B2" w:rsidP="0005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F" w:rsidRDefault="004A1AFF">
    <w:pPr>
      <w:pStyle w:val="Footer"/>
    </w:pPr>
    <w:r>
      <w:fldChar w:fldCharType="begin"/>
    </w:r>
    <w:r>
      <w:instrText xml:space="preserve"> PAGE   \* MERGEFORMAT </w:instrText>
    </w:r>
    <w:r>
      <w:fldChar w:fldCharType="separate"/>
    </w:r>
    <w:r w:rsidR="00575646">
      <w:rPr>
        <w:noProof/>
      </w:rPr>
      <w:t>8</w:t>
    </w:r>
    <w:r>
      <w:rPr>
        <w:noProof/>
      </w:rPr>
      <w:fldChar w:fldCharType="end"/>
    </w:r>
  </w:p>
  <w:p w:rsidR="004A1AFF" w:rsidRDefault="004A1AFF" w:rsidP="008B348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F" w:rsidRDefault="004A1AFF">
    <w:pPr>
      <w:pStyle w:val="Footer"/>
      <w:jc w:val="right"/>
    </w:pPr>
    <w:r>
      <w:fldChar w:fldCharType="begin"/>
    </w:r>
    <w:r>
      <w:instrText xml:space="preserve"> PAGE   \* MERGEFORMAT </w:instrText>
    </w:r>
    <w:r>
      <w:fldChar w:fldCharType="separate"/>
    </w:r>
    <w:r w:rsidR="00575646">
      <w:rPr>
        <w:noProof/>
      </w:rPr>
      <w:t>1</w:t>
    </w:r>
    <w:r>
      <w:rPr>
        <w:noProof/>
      </w:rPr>
      <w:fldChar w:fldCharType="end"/>
    </w:r>
  </w:p>
  <w:p w:rsidR="004A1AFF" w:rsidRPr="001963A1" w:rsidRDefault="004A1AFF" w:rsidP="008B34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B2" w:rsidRDefault="005516B2" w:rsidP="00054A8B">
      <w:pPr>
        <w:spacing w:after="0" w:line="240" w:lineRule="auto"/>
      </w:pPr>
      <w:r>
        <w:separator/>
      </w:r>
    </w:p>
  </w:footnote>
  <w:footnote w:type="continuationSeparator" w:id="0">
    <w:p w:rsidR="005516B2" w:rsidRDefault="005516B2" w:rsidP="0005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9017"/>
    </w:tblGrid>
    <w:tr w:rsidR="004A1AFF" w:rsidRPr="00D511F9" w:rsidTr="008B3487">
      <w:trPr>
        <w:trHeight w:val="288"/>
      </w:trPr>
      <w:tc>
        <w:tcPr>
          <w:tcW w:w="9017" w:type="dxa"/>
        </w:tcPr>
        <w:p w:rsidR="004A1AFF" w:rsidRPr="00D1180A" w:rsidRDefault="004A1AFF" w:rsidP="00D1180A">
          <w:pPr>
            <w:autoSpaceDE w:val="0"/>
            <w:autoSpaceDN w:val="0"/>
            <w:adjustRightInd w:val="0"/>
            <w:spacing w:after="0" w:line="240" w:lineRule="auto"/>
            <w:jc w:val="center"/>
            <w:rPr>
              <w:rFonts w:ascii="Arial" w:hAnsi="Arial" w:cs="Arial"/>
              <w:bCs/>
              <w:sz w:val="20"/>
              <w:szCs w:val="20"/>
              <w:lang w:val="en-US"/>
            </w:rPr>
          </w:pPr>
          <w:r w:rsidRPr="00983810">
            <w:rPr>
              <w:rFonts w:ascii="Arial" w:hAnsi="Arial" w:cs="Arial"/>
              <w:iCs/>
              <w:sz w:val="20"/>
              <w:szCs w:val="20"/>
            </w:rPr>
            <w:t xml:space="preserve">Nurmaya Hapijah: </w:t>
          </w:r>
          <w:r w:rsidRPr="00983810">
            <w:rPr>
              <w:rFonts w:ascii="Arial" w:hAnsi="Arial" w:cs="Arial"/>
              <w:sz w:val="20"/>
              <w:szCs w:val="20"/>
            </w:rPr>
            <w:t xml:space="preserve">Peningkatan Produksi Beberapa Klon Ubi Kayu </w:t>
          </w:r>
          <w:r w:rsidRPr="00983810">
            <w:rPr>
              <w:rFonts w:ascii="Arial" w:hAnsi="Arial" w:cs="Arial"/>
              <w:bCs/>
              <w:sz w:val="20"/>
              <w:szCs w:val="20"/>
            </w:rPr>
            <w:t>(</w:t>
          </w:r>
          <w:r w:rsidRPr="00983810">
            <w:rPr>
              <w:rFonts w:ascii="Arial" w:hAnsi="Arial" w:cs="Arial"/>
              <w:bCs/>
              <w:i/>
              <w:iCs/>
              <w:sz w:val="20"/>
              <w:szCs w:val="20"/>
            </w:rPr>
            <w:t xml:space="preserve">Manihot esculenta </w:t>
          </w:r>
          <w:r w:rsidRPr="00983810">
            <w:rPr>
              <w:rFonts w:ascii="Arial" w:hAnsi="Arial" w:cs="Arial"/>
              <w:bCs/>
              <w:sz w:val="20"/>
              <w:szCs w:val="20"/>
            </w:rPr>
            <w:t>Crantz) Akibat Penambah</w:t>
          </w:r>
          <w:r w:rsidR="00B11516">
            <w:rPr>
              <w:rFonts w:ascii="Arial" w:hAnsi="Arial" w:cs="Arial"/>
              <w:bCs/>
              <w:sz w:val="20"/>
              <w:szCs w:val="20"/>
            </w:rPr>
            <w:t xml:space="preserve">an </w:t>
          </w:r>
          <w:r w:rsidR="00B11516">
            <w:rPr>
              <w:rFonts w:ascii="Arial" w:hAnsi="Arial" w:cs="Arial"/>
              <w:bCs/>
              <w:sz w:val="20"/>
              <w:szCs w:val="20"/>
              <w:lang w:val="en-US"/>
            </w:rPr>
            <w:t>Unsur Hara</w:t>
          </w:r>
          <w:r w:rsidRPr="00983810">
            <w:rPr>
              <w:rFonts w:ascii="Arial" w:hAnsi="Arial" w:cs="Arial"/>
              <w:bCs/>
              <w:sz w:val="20"/>
              <w:szCs w:val="20"/>
            </w:rPr>
            <w:t xml:space="preserve"> Mikro di</w:t>
          </w:r>
          <w:r w:rsidR="00D1180A">
            <w:rPr>
              <w:rFonts w:ascii="Arial" w:hAnsi="Arial" w:cs="Arial"/>
              <w:bCs/>
              <w:sz w:val="20"/>
              <w:szCs w:val="20"/>
            </w:rPr>
            <w:t xml:space="preserve"> Tanjung Bintang Lampung Selata</w:t>
          </w:r>
          <w:r w:rsidR="00D1180A">
            <w:rPr>
              <w:rFonts w:ascii="Arial" w:hAnsi="Arial" w:cs="Arial"/>
              <w:bCs/>
              <w:sz w:val="20"/>
              <w:szCs w:val="20"/>
              <w:lang w:val="en-US"/>
            </w:rPr>
            <w:t>n</w:t>
          </w:r>
        </w:p>
      </w:tc>
    </w:tr>
  </w:tbl>
  <w:p w:rsidR="004A1AFF" w:rsidRDefault="004A1AFF" w:rsidP="00E70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5217"/>
      <w:gridCol w:w="3800"/>
    </w:tblGrid>
    <w:tr w:rsidR="004A1AFF" w:rsidRPr="009C79B9" w:rsidTr="008B3487">
      <w:trPr>
        <w:trHeight w:val="288"/>
      </w:trPr>
      <w:tc>
        <w:tcPr>
          <w:tcW w:w="5218" w:type="dxa"/>
        </w:tcPr>
        <w:p w:rsidR="004A1AFF" w:rsidRPr="009C79B9" w:rsidRDefault="004A1AFF" w:rsidP="008B3487">
          <w:pPr>
            <w:pStyle w:val="Header"/>
            <w:rPr>
              <w:rFonts w:ascii="Arial" w:hAnsi="Arial" w:cs="Arial"/>
              <w:i/>
              <w:iCs/>
            </w:rPr>
          </w:pPr>
          <w:r w:rsidRPr="009C79B9">
            <w:rPr>
              <w:rFonts w:ascii="Arial" w:hAnsi="Arial" w:cs="Arial"/>
              <w:i/>
              <w:iCs/>
            </w:rPr>
            <w:t xml:space="preserve">Journal of </w:t>
          </w:r>
          <w:r w:rsidRPr="009C79B9">
            <w:rPr>
              <w:rFonts w:ascii="Arial" w:hAnsi="Arial" w:cs="Arial"/>
              <w:i/>
              <w:iCs/>
              <w:lang w:val="en-GB"/>
            </w:rPr>
            <w:t xml:space="preserve">Tropical </w:t>
          </w:r>
          <w:r w:rsidRPr="009C79B9">
            <w:rPr>
              <w:rFonts w:ascii="Arial" w:hAnsi="Arial" w:cs="Arial"/>
              <w:i/>
              <w:iCs/>
            </w:rPr>
            <w:t>Upland Resources</w:t>
          </w:r>
        </w:p>
        <w:p w:rsidR="004A1AFF" w:rsidRPr="009C79B9" w:rsidRDefault="004A1AFF" w:rsidP="008B3487">
          <w:pPr>
            <w:pStyle w:val="Header"/>
            <w:rPr>
              <w:rFonts w:ascii="Arial" w:hAnsi="Arial" w:cs="Arial"/>
              <w:i/>
              <w:iCs/>
            </w:rPr>
          </w:pPr>
          <w:r w:rsidRPr="009C79B9">
            <w:rPr>
              <w:rFonts w:ascii="Arial" w:hAnsi="Arial" w:cs="Arial"/>
              <w:i/>
              <w:iCs/>
            </w:rPr>
            <w:t>Vol. XX, No. XX, Bulan Tahun</w:t>
          </w:r>
        </w:p>
        <w:p w:rsidR="004A1AFF" w:rsidRPr="009C79B9" w:rsidRDefault="004A1AFF" w:rsidP="008B3487">
          <w:pPr>
            <w:pStyle w:val="Header"/>
            <w:ind w:left="113"/>
            <w:rPr>
              <w:rFonts w:ascii="Arial" w:hAnsi="Arial" w:cs="Arial"/>
              <w:i/>
              <w:iCs/>
            </w:rPr>
          </w:pPr>
        </w:p>
      </w:tc>
      <w:tc>
        <w:tcPr>
          <w:tcW w:w="3800" w:type="dxa"/>
        </w:tcPr>
        <w:p w:rsidR="004A1AFF" w:rsidRPr="009C79B9" w:rsidRDefault="004A1AFF" w:rsidP="008B3487">
          <w:pPr>
            <w:spacing w:after="0" w:line="240" w:lineRule="auto"/>
            <w:jc w:val="center"/>
            <w:rPr>
              <w:rFonts w:ascii="Arial" w:hAnsi="Arial" w:cs="Arial"/>
              <w:i/>
              <w:color w:val="000000"/>
              <w:sz w:val="20"/>
              <w:szCs w:val="20"/>
              <w:lang w:val="en-US"/>
            </w:rPr>
          </w:pPr>
          <w:r w:rsidRPr="009C79B9">
            <w:rPr>
              <w:rFonts w:ascii="Arial" w:hAnsi="Arial" w:cs="Arial"/>
              <w:i/>
              <w:color w:val="000000"/>
              <w:sz w:val="20"/>
              <w:szCs w:val="20"/>
            </w:rPr>
            <w:t>Diterima</w:t>
          </w:r>
          <w:r w:rsidRPr="009C79B9">
            <w:rPr>
              <w:rFonts w:ascii="Arial" w:hAnsi="Arial" w:cs="Arial"/>
              <w:i/>
              <w:color w:val="000000"/>
              <w:sz w:val="20"/>
              <w:szCs w:val="20"/>
              <w:lang w:val="en-US"/>
            </w:rPr>
            <w:t>:</w:t>
          </w:r>
        </w:p>
        <w:p w:rsidR="004A1AFF" w:rsidRPr="009C79B9" w:rsidRDefault="004A1AFF" w:rsidP="008B3487">
          <w:pPr>
            <w:spacing w:after="0" w:line="240" w:lineRule="auto"/>
            <w:jc w:val="center"/>
            <w:rPr>
              <w:rFonts w:ascii="Arial" w:hAnsi="Arial" w:cs="Arial"/>
              <w:i/>
              <w:color w:val="000000"/>
              <w:sz w:val="20"/>
              <w:szCs w:val="20"/>
              <w:lang w:val="en-US"/>
            </w:rPr>
          </w:pPr>
          <w:r w:rsidRPr="009C79B9">
            <w:rPr>
              <w:rFonts w:ascii="Arial" w:hAnsi="Arial" w:cs="Arial"/>
              <w:i/>
              <w:color w:val="000000"/>
              <w:sz w:val="20"/>
              <w:szCs w:val="20"/>
            </w:rPr>
            <w:t xml:space="preserve"> Direvisi</w:t>
          </w:r>
          <w:r w:rsidRPr="009C79B9">
            <w:rPr>
              <w:rFonts w:ascii="Arial" w:hAnsi="Arial" w:cs="Arial"/>
              <w:i/>
              <w:color w:val="000000"/>
              <w:sz w:val="20"/>
              <w:szCs w:val="20"/>
              <w:lang w:val="en-US"/>
            </w:rPr>
            <w:t>:</w:t>
          </w:r>
        </w:p>
        <w:p w:rsidR="004A1AFF" w:rsidRPr="009C79B9" w:rsidRDefault="004A1AFF" w:rsidP="008B3487">
          <w:pPr>
            <w:spacing w:after="0" w:line="240" w:lineRule="auto"/>
            <w:jc w:val="center"/>
            <w:rPr>
              <w:rFonts w:ascii="Arial" w:hAnsi="Arial" w:cs="Arial"/>
              <w:i/>
              <w:color w:val="000000"/>
              <w:sz w:val="20"/>
              <w:szCs w:val="20"/>
              <w:lang w:val="en-US"/>
            </w:rPr>
          </w:pPr>
          <w:r w:rsidRPr="009C79B9">
            <w:rPr>
              <w:rFonts w:ascii="Arial" w:hAnsi="Arial" w:cs="Arial"/>
              <w:i/>
              <w:color w:val="000000"/>
              <w:sz w:val="20"/>
              <w:szCs w:val="20"/>
              <w:lang w:val="en-US"/>
            </w:rPr>
            <w:t xml:space="preserve"> On-line:</w:t>
          </w:r>
        </w:p>
        <w:p w:rsidR="004A1AFF" w:rsidRPr="009C79B9" w:rsidRDefault="004A1AFF" w:rsidP="008B3487">
          <w:pPr>
            <w:pStyle w:val="Header"/>
            <w:jc w:val="right"/>
            <w:rPr>
              <w:rFonts w:ascii="Arial" w:hAnsi="Arial" w:cs="Arial"/>
              <w:b/>
              <w:bCs/>
              <w:i/>
              <w:iCs/>
              <w:color w:val="4F81BD"/>
            </w:rPr>
          </w:pPr>
        </w:p>
      </w:tc>
    </w:tr>
  </w:tbl>
  <w:p w:rsidR="004A1AFF" w:rsidRPr="00D01FA7" w:rsidRDefault="004A1AFF" w:rsidP="008B3487">
    <w:pPr>
      <w:pStyle w:val="Header"/>
      <w:tabs>
        <w:tab w:val="clear" w:pos="4513"/>
        <w:tab w:val="clear" w:pos="9026"/>
        <w:tab w:val="center" w:pos="4393"/>
      </w:tabs>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A0" w:firstRow="1" w:lastRow="0" w:firstColumn="1" w:lastColumn="0" w:noHBand="0" w:noVBand="0"/>
    </w:tblPr>
    <w:tblGrid>
      <w:gridCol w:w="5217"/>
      <w:gridCol w:w="3800"/>
    </w:tblGrid>
    <w:tr w:rsidR="004A1AFF" w:rsidRPr="009C79B9" w:rsidTr="008B3487">
      <w:trPr>
        <w:trHeight w:val="288"/>
      </w:trPr>
      <w:tc>
        <w:tcPr>
          <w:tcW w:w="5217" w:type="dxa"/>
        </w:tcPr>
        <w:p w:rsidR="004A1AFF" w:rsidRPr="009C79B9" w:rsidRDefault="004A1AFF" w:rsidP="008B3487">
          <w:pPr>
            <w:pStyle w:val="Header"/>
            <w:rPr>
              <w:rFonts w:ascii="Arial" w:hAnsi="Arial" w:cs="Arial"/>
              <w:i/>
              <w:iCs/>
            </w:rPr>
          </w:pPr>
          <w:r w:rsidRPr="009C79B9">
            <w:rPr>
              <w:rFonts w:ascii="Arial" w:hAnsi="Arial" w:cs="Arial"/>
              <w:i/>
              <w:iCs/>
            </w:rPr>
            <w:t xml:space="preserve">Journal of </w:t>
          </w:r>
          <w:r w:rsidRPr="009C79B9">
            <w:rPr>
              <w:rFonts w:ascii="Arial" w:hAnsi="Arial" w:cs="Arial"/>
              <w:i/>
              <w:iCs/>
              <w:lang w:val="en-GB"/>
            </w:rPr>
            <w:t xml:space="preserve">Tropical </w:t>
          </w:r>
          <w:r w:rsidRPr="009C79B9">
            <w:rPr>
              <w:rFonts w:ascii="Arial" w:hAnsi="Arial" w:cs="Arial"/>
              <w:i/>
              <w:iCs/>
            </w:rPr>
            <w:t>Upland Resources</w:t>
          </w:r>
        </w:p>
        <w:p w:rsidR="004A1AFF" w:rsidRPr="009C79B9" w:rsidRDefault="004A1AFF" w:rsidP="008B3487">
          <w:pPr>
            <w:pStyle w:val="Header"/>
            <w:rPr>
              <w:rFonts w:ascii="Arial" w:hAnsi="Arial" w:cs="Arial"/>
              <w:i/>
              <w:iCs/>
            </w:rPr>
          </w:pPr>
          <w:r w:rsidRPr="009C79B9">
            <w:rPr>
              <w:rFonts w:ascii="Arial" w:hAnsi="Arial" w:cs="Arial"/>
              <w:i/>
              <w:iCs/>
            </w:rPr>
            <w:t>Vol. XX, No. XX, Bulan Tahun</w:t>
          </w:r>
        </w:p>
        <w:p w:rsidR="004A1AFF" w:rsidRPr="009C79B9" w:rsidRDefault="004A1AFF" w:rsidP="008B3487">
          <w:pPr>
            <w:pStyle w:val="Header"/>
            <w:ind w:left="113"/>
            <w:rPr>
              <w:rFonts w:ascii="Arial" w:hAnsi="Arial" w:cs="Arial"/>
              <w:i/>
              <w:iCs/>
            </w:rPr>
          </w:pPr>
        </w:p>
      </w:tc>
      <w:tc>
        <w:tcPr>
          <w:tcW w:w="3800" w:type="dxa"/>
        </w:tcPr>
        <w:p w:rsidR="004A1AFF" w:rsidRPr="009C79B9" w:rsidRDefault="004A1AFF" w:rsidP="008B3487">
          <w:pPr>
            <w:spacing w:after="0" w:line="240" w:lineRule="auto"/>
            <w:jc w:val="center"/>
            <w:rPr>
              <w:rFonts w:ascii="Arial" w:hAnsi="Arial" w:cs="Arial"/>
              <w:i/>
              <w:color w:val="000000"/>
              <w:sz w:val="20"/>
              <w:szCs w:val="20"/>
              <w:lang w:val="en-US"/>
            </w:rPr>
          </w:pPr>
          <w:r w:rsidRPr="009C79B9">
            <w:rPr>
              <w:rFonts w:ascii="Arial" w:hAnsi="Arial" w:cs="Arial"/>
              <w:i/>
              <w:color w:val="000000"/>
              <w:sz w:val="20"/>
              <w:szCs w:val="20"/>
            </w:rPr>
            <w:t>Diterima</w:t>
          </w:r>
          <w:r w:rsidRPr="009C79B9">
            <w:rPr>
              <w:rFonts w:ascii="Arial" w:hAnsi="Arial" w:cs="Arial"/>
              <w:i/>
              <w:color w:val="000000"/>
              <w:sz w:val="20"/>
              <w:szCs w:val="20"/>
              <w:lang w:val="en-US"/>
            </w:rPr>
            <w:t>:</w:t>
          </w:r>
        </w:p>
        <w:p w:rsidR="004A1AFF" w:rsidRPr="009C79B9" w:rsidRDefault="004A1AFF" w:rsidP="008B3487">
          <w:pPr>
            <w:spacing w:after="0" w:line="240" w:lineRule="auto"/>
            <w:jc w:val="center"/>
            <w:rPr>
              <w:rFonts w:ascii="Arial" w:hAnsi="Arial" w:cs="Arial"/>
              <w:i/>
              <w:color w:val="000000"/>
              <w:sz w:val="20"/>
              <w:szCs w:val="20"/>
              <w:lang w:val="en-US"/>
            </w:rPr>
          </w:pPr>
          <w:r w:rsidRPr="009C79B9">
            <w:rPr>
              <w:rFonts w:ascii="Arial" w:hAnsi="Arial" w:cs="Arial"/>
              <w:i/>
              <w:color w:val="000000"/>
              <w:sz w:val="20"/>
              <w:szCs w:val="20"/>
            </w:rPr>
            <w:t xml:space="preserve"> Direvisi</w:t>
          </w:r>
          <w:r w:rsidRPr="009C79B9">
            <w:rPr>
              <w:rFonts w:ascii="Arial" w:hAnsi="Arial" w:cs="Arial"/>
              <w:i/>
              <w:color w:val="000000"/>
              <w:sz w:val="20"/>
              <w:szCs w:val="20"/>
              <w:lang w:val="en-US"/>
            </w:rPr>
            <w:t>:</w:t>
          </w:r>
        </w:p>
        <w:p w:rsidR="004A1AFF" w:rsidRPr="009C79B9" w:rsidRDefault="004A1AFF" w:rsidP="008B3487">
          <w:pPr>
            <w:spacing w:after="0" w:line="240" w:lineRule="auto"/>
            <w:jc w:val="center"/>
            <w:rPr>
              <w:rFonts w:ascii="Arial" w:hAnsi="Arial" w:cs="Arial"/>
              <w:i/>
              <w:color w:val="000000"/>
              <w:sz w:val="20"/>
              <w:szCs w:val="20"/>
              <w:lang w:val="en-US"/>
            </w:rPr>
          </w:pPr>
          <w:r w:rsidRPr="009C79B9">
            <w:rPr>
              <w:rFonts w:ascii="Arial" w:hAnsi="Arial" w:cs="Arial"/>
              <w:i/>
              <w:color w:val="000000"/>
              <w:sz w:val="20"/>
              <w:szCs w:val="20"/>
              <w:lang w:val="en-US"/>
            </w:rPr>
            <w:t xml:space="preserve"> On-line:</w:t>
          </w:r>
        </w:p>
        <w:p w:rsidR="004A1AFF" w:rsidRPr="009C79B9" w:rsidRDefault="004A1AFF" w:rsidP="008B3487">
          <w:pPr>
            <w:pStyle w:val="Header"/>
            <w:jc w:val="right"/>
            <w:rPr>
              <w:rFonts w:ascii="Arial" w:hAnsi="Arial" w:cs="Arial"/>
              <w:b/>
              <w:bCs/>
              <w:i/>
              <w:iCs/>
              <w:color w:val="4F81BD"/>
            </w:rPr>
          </w:pPr>
        </w:p>
      </w:tc>
    </w:tr>
  </w:tbl>
  <w:p w:rsidR="004A1AFF" w:rsidRPr="00D01FA7" w:rsidRDefault="004A1AFF">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D696B16E"/>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17C21B66"/>
    <w:multiLevelType w:val="multilevel"/>
    <w:tmpl w:val="7B7A8B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2C6E0B"/>
    <w:multiLevelType w:val="hybridMultilevel"/>
    <w:tmpl w:val="CA78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343E2"/>
    <w:multiLevelType w:val="multilevel"/>
    <w:tmpl w:val="135652A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E1095E"/>
    <w:multiLevelType w:val="hybridMultilevel"/>
    <w:tmpl w:val="45C28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8B"/>
    <w:rsid w:val="00014BF5"/>
    <w:rsid w:val="000479AA"/>
    <w:rsid w:val="00054A8B"/>
    <w:rsid w:val="00067CD4"/>
    <w:rsid w:val="00084CBB"/>
    <w:rsid w:val="000B244A"/>
    <w:rsid w:val="000B4F1A"/>
    <w:rsid w:val="000C6093"/>
    <w:rsid w:val="0012066C"/>
    <w:rsid w:val="0013262A"/>
    <w:rsid w:val="001515EC"/>
    <w:rsid w:val="00186932"/>
    <w:rsid w:val="00187F6E"/>
    <w:rsid w:val="00193053"/>
    <w:rsid w:val="001F3B74"/>
    <w:rsid w:val="00203915"/>
    <w:rsid w:val="00220276"/>
    <w:rsid w:val="00226D18"/>
    <w:rsid w:val="002A2F52"/>
    <w:rsid w:val="00322AEB"/>
    <w:rsid w:val="00373A2B"/>
    <w:rsid w:val="00376C0E"/>
    <w:rsid w:val="003B3F54"/>
    <w:rsid w:val="003E73D6"/>
    <w:rsid w:val="0040451B"/>
    <w:rsid w:val="004324F3"/>
    <w:rsid w:val="004440D6"/>
    <w:rsid w:val="00450F3F"/>
    <w:rsid w:val="00454660"/>
    <w:rsid w:val="0047704B"/>
    <w:rsid w:val="004A1AFF"/>
    <w:rsid w:val="004A1F2F"/>
    <w:rsid w:val="004B5ECD"/>
    <w:rsid w:val="004C2413"/>
    <w:rsid w:val="004C5E61"/>
    <w:rsid w:val="004D58E5"/>
    <w:rsid w:val="005516B2"/>
    <w:rsid w:val="00575646"/>
    <w:rsid w:val="0058223C"/>
    <w:rsid w:val="005906C1"/>
    <w:rsid w:val="005F45C7"/>
    <w:rsid w:val="00637526"/>
    <w:rsid w:val="006430E9"/>
    <w:rsid w:val="00676938"/>
    <w:rsid w:val="006C124D"/>
    <w:rsid w:val="006D56D1"/>
    <w:rsid w:val="006E5851"/>
    <w:rsid w:val="006F0EF9"/>
    <w:rsid w:val="00702D7F"/>
    <w:rsid w:val="0072789D"/>
    <w:rsid w:val="00765BA8"/>
    <w:rsid w:val="00790A71"/>
    <w:rsid w:val="007E5115"/>
    <w:rsid w:val="007E6688"/>
    <w:rsid w:val="007F7161"/>
    <w:rsid w:val="0080391F"/>
    <w:rsid w:val="00814452"/>
    <w:rsid w:val="00816BE8"/>
    <w:rsid w:val="0081714E"/>
    <w:rsid w:val="0086711E"/>
    <w:rsid w:val="00873C6A"/>
    <w:rsid w:val="008B3487"/>
    <w:rsid w:val="00926084"/>
    <w:rsid w:val="00983810"/>
    <w:rsid w:val="009C1320"/>
    <w:rsid w:val="00A152E9"/>
    <w:rsid w:val="00A67A89"/>
    <w:rsid w:val="00AA0F4D"/>
    <w:rsid w:val="00B11516"/>
    <w:rsid w:val="00B24569"/>
    <w:rsid w:val="00B524F3"/>
    <w:rsid w:val="00B67093"/>
    <w:rsid w:val="00B811FF"/>
    <w:rsid w:val="00C116C0"/>
    <w:rsid w:val="00C41C35"/>
    <w:rsid w:val="00C727F3"/>
    <w:rsid w:val="00C87CE3"/>
    <w:rsid w:val="00CA36DB"/>
    <w:rsid w:val="00CC196E"/>
    <w:rsid w:val="00D01CC6"/>
    <w:rsid w:val="00D1180A"/>
    <w:rsid w:val="00D41499"/>
    <w:rsid w:val="00DC0478"/>
    <w:rsid w:val="00E051FD"/>
    <w:rsid w:val="00E70279"/>
    <w:rsid w:val="00EC3D9A"/>
    <w:rsid w:val="00ED001D"/>
    <w:rsid w:val="00F019E2"/>
    <w:rsid w:val="00F340C8"/>
    <w:rsid w:val="00F7674C"/>
    <w:rsid w:val="00F8042E"/>
    <w:rsid w:val="00F8215D"/>
    <w:rsid w:val="00FC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F16FF-4F41-4F8E-82D9-9C874BFB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8B"/>
    <w:pPr>
      <w:spacing w:after="200" w:line="276" w:lineRule="auto"/>
    </w:pPr>
    <w:rPr>
      <w:sz w:val="22"/>
      <w:szCs w:val="22"/>
      <w:lang w:val="id-ID"/>
    </w:rPr>
  </w:style>
  <w:style w:type="paragraph" w:styleId="Heading2">
    <w:name w:val="heading 2"/>
    <w:basedOn w:val="Normal"/>
    <w:next w:val="Normal"/>
    <w:link w:val="Heading2Char"/>
    <w:uiPriority w:val="9"/>
    <w:semiHidden/>
    <w:unhideWhenUsed/>
    <w:qFormat/>
    <w:rsid w:val="00ED001D"/>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054A8B"/>
    <w:rPr>
      <w:rFonts w:ascii="Calibri" w:eastAsia="Calibri" w:hAnsi="Calibri" w:cs="Times New Roman"/>
    </w:rPr>
  </w:style>
  <w:style w:type="paragraph" w:styleId="Header">
    <w:name w:val="header"/>
    <w:basedOn w:val="Normal"/>
    <w:link w:val="HeaderChar"/>
    <w:rsid w:val="00054A8B"/>
    <w:pPr>
      <w:tabs>
        <w:tab w:val="center" w:pos="4513"/>
        <w:tab w:val="right" w:pos="9026"/>
      </w:tabs>
      <w:spacing w:after="0" w:line="240" w:lineRule="auto"/>
    </w:pPr>
    <w:rPr>
      <w:lang w:val="en-US"/>
    </w:rPr>
  </w:style>
  <w:style w:type="character" w:customStyle="1" w:styleId="HeaderChar1">
    <w:name w:val="Header Char1"/>
    <w:uiPriority w:val="99"/>
    <w:semiHidden/>
    <w:rsid w:val="00054A8B"/>
    <w:rPr>
      <w:rFonts w:ascii="Calibri" w:eastAsia="Calibri" w:hAnsi="Calibri" w:cs="Times New Roman"/>
      <w:lang w:val="id-ID"/>
    </w:rPr>
  </w:style>
  <w:style w:type="character" w:customStyle="1" w:styleId="FooterChar">
    <w:name w:val="Footer Char"/>
    <w:link w:val="Footer"/>
    <w:uiPriority w:val="99"/>
    <w:rsid w:val="00054A8B"/>
    <w:rPr>
      <w:rFonts w:ascii="Calibri" w:eastAsia="Calibri" w:hAnsi="Calibri" w:cs="Times New Roman"/>
    </w:rPr>
  </w:style>
  <w:style w:type="paragraph" w:styleId="Footer">
    <w:name w:val="footer"/>
    <w:basedOn w:val="Normal"/>
    <w:link w:val="FooterChar"/>
    <w:uiPriority w:val="99"/>
    <w:rsid w:val="00054A8B"/>
    <w:pPr>
      <w:tabs>
        <w:tab w:val="center" w:pos="4513"/>
        <w:tab w:val="right" w:pos="9026"/>
      </w:tabs>
      <w:spacing w:after="0" w:line="240" w:lineRule="auto"/>
    </w:pPr>
    <w:rPr>
      <w:lang w:val="en-US"/>
    </w:rPr>
  </w:style>
  <w:style w:type="character" w:customStyle="1" w:styleId="FooterChar1">
    <w:name w:val="Footer Char1"/>
    <w:uiPriority w:val="99"/>
    <w:semiHidden/>
    <w:rsid w:val="00054A8B"/>
    <w:rPr>
      <w:rFonts w:ascii="Calibri" w:eastAsia="Calibri" w:hAnsi="Calibri" w:cs="Times New Roman"/>
      <w:lang w:val="id-ID"/>
    </w:rPr>
  </w:style>
  <w:style w:type="paragraph" w:styleId="ListParagraph">
    <w:name w:val="List Paragraph"/>
    <w:aliases w:val="gambar bab 3"/>
    <w:basedOn w:val="Normal"/>
    <w:uiPriority w:val="34"/>
    <w:qFormat/>
    <w:rsid w:val="00054A8B"/>
    <w:pPr>
      <w:ind w:left="720"/>
      <w:contextualSpacing/>
      <w:jc w:val="both"/>
    </w:pPr>
    <w:rPr>
      <w:rFonts w:ascii="Times New Roman" w:eastAsia="Times New Roman" w:hAnsi="Times New Roman"/>
      <w:sz w:val="24"/>
      <w:lang w:val="en-US"/>
    </w:rPr>
  </w:style>
  <w:style w:type="character" w:styleId="Hyperlink">
    <w:name w:val="Hyperlink"/>
    <w:rsid w:val="00054A8B"/>
    <w:rPr>
      <w:rFonts w:ascii="Calibri" w:eastAsia="Calibri" w:hAnsi="Calibri" w:cs="Times New Roman"/>
      <w:color w:val="0000FF"/>
      <w:u w:val="single"/>
    </w:rPr>
  </w:style>
  <w:style w:type="paragraph" w:customStyle="1" w:styleId="Default">
    <w:name w:val="Default"/>
    <w:rsid w:val="00054A8B"/>
    <w:pPr>
      <w:autoSpaceDE w:val="0"/>
      <w:autoSpaceDN w:val="0"/>
      <w:adjustRightInd w:val="0"/>
    </w:pPr>
    <w:rPr>
      <w:rFonts w:ascii="Times New Roman" w:hAnsi="Times New Roman"/>
      <w:color w:val="000000"/>
      <w:sz w:val="24"/>
      <w:szCs w:val="24"/>
      <w:lang w:val="id-ID" w:eastAsia="id-ID"/>
    </w:rPr>
  </w:style>
  <w:style w:type="character" w:customStyle="1" w:styleId="BodyText2Char">
    <w:name w:val="Body Text 2 Char"/>
    <w:link w:val="BodyText2"/>
    <w:rsid w:val="00054A8B"/>
    <w:rPr>
      <w:rFonts w:ascii="Times New Roman" w:eastAsia="Times New Roman" w:hAnsi="Times New Roman" w:cs="Times New Roman"/>
      <w:sz w:val="24"/>
    </w:rPr>
  </w:style>
  <w:style w:type="paragraph" w:styleId="BodyText2">
    <w:name w:val="Body Text 2"/>
    <w:basedOn w:val="Normal"/>
    <w:link w:val="BodyText2Char"/>
    <w:rsid w:val="00054A8B"/>
    <w:pPr>
      <w:spacing w:after="0" w:line="480" w:lineRule="auto"/>
      <w:jc w:val="both"/>
    </w:pPr>
    <w:rPr>
      <w:rFonts w:ascii="Times New Roman" w:eastAsia="Times New Roman" w:hAnsi="Times New Roman"/>
      <w:sz w:val="24"/>
      <w:lang w:val="en-US"/>
    </w:rPr>
  </w:style>
  <w:style w:type="character" w:customStyle="1" w:styleId="BodyText2Char1">
    <w:name w:val="Body Text 2 Char1"/>
    <w:uiPriority w:val="99"/>
    <w:semiHidden/>
    <w:rsid w:val="00054A8B"/>
    <w:rPr>
      <w:rFonts w:ascii="Calibri" w:eastAsia="Calibri" w:hAnsi="Calibri" w:cs="Times New Roman"/>
      <w:lang w:val="id-ID"/>
    </w:rPr>
  </w:style>
  <w:style w:type="character" w:customStyle="1" w:styleId="BodyTextIndent3Char">
    <w:name w:val="Body Text Indent 3 Char"/>
    <w:link w:val="BodyTextIndent3"/>
    <w:rsid w:val="00054A8B"/>
    <w:rPr>
      <w:rFonts w:ascii="Times New Roman" w:eastAsia="MS Mincho" w:hAnsi="Times New Roman" w:cs="Times New Roman"/>
      <w:sz w:val="24"/>
      <w:szCs w:val="24"/>
    </w:rPr>
  </w:style>
  <w:style w:type="paragraph" w:styleId="BodyTextIndent3">
    <w:name w:val="Body Text Indent 3"/>
    <w:basedOn w:val="Normal"/>
    <w:link w:val="BodyTextIndent3Char"/>
    <w:rsid w:val="00054A8B"/>
    <w:pPr>
      <w:spacing w:after="0" w:line="240" w:lineRule="auto"/>
      <w:ind w:firstLine="360"/>
      <w:jc w:val="both"/>
    </w:pPr>
    <w:rPr>
      <w:rFonts w:ascii="Times New Roman" w:eastAsia="MS Mincho" w:hAnsi="Times New Roman"/>
      <w:sz w:val="24"/>
      <w:szCs w:val="24"/>
      <w:lang w:val="en-US"/>
    </w:rPr>
  </w:style>
  <w:style w:type="character" w:customStyle="1" w:styleId="BodyTextIndent3Char1">
    <w:name w:val="Body Text Indent 3 Char1"/>
    <w:uiPriority w:val="99"/>
    <w:semiHidden/>
    <w:rsid w:val="00054A8B"/>
    <w:rPr>
      <w:rFonts w:ascii="Calibri" w:eastAsia="Calibri" w:hAnsi="Calibri" w:cs="Times New Roman"/>
      <w:sz w:val="16"/>
      <w:szCs w:val="16"/>
      <w:lang w:val="id-ID"/>
    </w:rPr>
  </w:style>
  <w:style w:type="paragraph" w:styleId="BalloonText">
    <w:name w:val="Balloon Text"/>
    <w:basedOn w:val="Normal"/>
    <w:link w:val="BalloonTextChar"/>
    <w:uiPriority w:val="99"/>
    <w:semiHidden/>
    <w:unhideWhenUsed/>
    <w:rsid w:val="00054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4A8B"/>
    <w:rPr>
      <w:rFonts w:ascii="Tahoma" w:eastAsia="Calibri" w:hAnsi="Tahoma" w:cs="Tahoma"/>
      <w:sz w:val="16"/>
      <w:szCs w:val="16"/>
      <w:lang w:val="id-ID"/>
    </w:rPr>
  </w:style>
  <w:style w:type="character" w:customStyle="1" w:styleId="Heading2Char">
    <w:name w:val="Heading 2 Char"/>
    <w:link w:val="Heading2"/>
    <w:uiPriority w:val="9"/>
    <w:semiHidden/>
    <w:rsid w:val="00ED001D"/>
    <w:rPr>
      <w:rFonts w:ascii="Cambria" w:eastAsia="Times New Roman" w:hAnsi="Cambria"/>
      <w:b/>
      <w:bCs/>
      <w:color w:val="4F81BD"/>
      <w:sz w:val="26"/>
      <w:szCs w:val="26"/>
    </w:rPr>
  </w:style>
  <w:style w:type="paragraph" w:styleId="HTMLPreformatted">
    <w:name w:val="HTML Preformatted"/>
    <w:basedOn w:val="Normal"/>
    <w:link w:val="HTMLPreformattedChar"/>
    <w:uiPriority w:val="99"/>
    <w:unhideWhenUsed/>
    <w:rsid w:val="0012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12066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tomo2009@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ukuhsetiawan38@gmail.com" TargetMode="External"/><Relationship Id="rId4" Type="http://schemas.openxmlformats.org/officeDocument/2006/relationships/settings" Target="settings.xml"/><Relationship Id="rId9" Type="http://schemas.openxmlformats.org/officeDocument/2006/relationships/hyperlink" Target="mailto:erwyld@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F1B6-59A3-4A92-B19F-4491E717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31069</CharactersWithSpaces>
  <SharedDoc>false</SharedDoc>
  <HLinks>
    <vt:vector size="18" baseType="variant">
      <vt:variant>
        <vt:i4>4391035</vt:i4>
      </vt:variant>
      <vt:variant>
        <vt:i4>6</vt:i4>
      </vt:variant>
      <vt:variant>
        <vt:i4>0</vt:i4>
      </vt:variant>
      <vt:variant>
        <vt:i4>5</vt:i4>
      </vt:variant>
      <vt:variant>
        <vt:lpwstr>mailto:kukuhsetiawan38@gmail.com</vt:lpwstr>
      </vt:variant>
      <vt:variant>
        <vt:lpwstr/>
      </vt:variant>
      <vt:variant>
        <vt:i4>1245240</vt:i4>
      </vt:variant>
      <vt:variant>
        <vt:i4>3</vt:i4>
      </vt:variant>
      <vt:variant>
        <vt:i4>0</vt:i4>
      </vt:variant>
      <vt:variant>
        <vt:i4>5</vt:i4>
      </vt:variant>
      <vt:variant>
        <vt:lpwstr>mailto:erwyld@yahoo.com</vt:lpwstr>
      </vt:variant>
      <vt:variant>
        <vt:lpwstr/>
      </vt:variant>
      <vt:variant>
        <vt:i4>589872</vt:i4>
      </vt:variant>
      <vt:variant>
        <vt:i4>0</vt:i4>
      </vt:variant>
      <vt:variant>
        <vt:i4>0</vt:i4>
      </vt:variant>
      <vt:variant>
        <vt:i4>5</vt:i4>
      </vt:variant>
      <vt:variant>
        <vt:lpwstr>mailto:sdutomo2009@gmail.com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cp:lastModifiedBy>ASUS</cp:lastModifiedBy>
  <cp:revision>2</cp:revision>
  <dcterms:created xsi:type="dcterms:W3CDTF">2019-11-06T08:03:00Z</dcterms:created>
  <dcterms:modified xsi:type="dcterms:W3CDTF">2019-11-06T08:03:00Z</dcterms:modified>
</cp:coreProperties>
</file>